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7.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8.xml" ContentType="application/vnd.openxmlformats-officedocument.wordprocessingml.footer+xml"/>
  <Override PartName="/word/header28.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E1848" w14:textId="77777777" w:rsidR="00AA78D4" w:rsidRDefault="00AA78D4" w:rsidP="00E114A9">
      <w:pPr>
        <w:pStyle w:val="Bodycopy"/>
      </w:pPr>
    </w:p>
    <w:p w14:paraId="2F56581A" w14:textId="77777777" w:rsidR="00FC5EFB" w:rsidRDefault="00FC5EFB" w:rsidP="00E114A9">
      <w:pPr>
        <w:pStyle w:val="Bodycopy"/>
      </w:pPr>
    </w:p>
    <w:p w14:paraId="1E7E9E09" w14:textId="77777777" w:rsidR="00AA78D4" w:rsidRDefault="00AA78D4" w:rsidP="00E114A9">
      <w:pPr>
        <w:pStyle w:val="Bodycopy"/>
      </w:pPr>
    </w:p>
    <w:p w14:paraId="7A8188C5" w14:textId="77777777" w:rsidR="00AA78D4" w:rsidRDefault="00AA78D4" w:rsidP="00E114A9">
      <w:pPr>
        <w:pStyle w:val="Bodycopy"/>
      </w:pPr>
    </w:p>
    <w:p w14:paraId="5668F509" w14:textId="77777777" w:rsidR="00AA78D4" w:rsidRDefault="00AA78D4" w:rsidP="00E114A9">
      <w:pPr>
        <w:pStyle w:val="Bodycopy"/>
      </w:pPr>
    </w:p>
    <w:p w14:paraId="138D43B2" w14:textId="77777777" w:rsidR="00AA78D4" w:rsidRDefault="00AA78D4" w:rsidP="00E114A9">
      <w:pPr>
        <w:pStyle w:val="Bodycopy"/>
      </w:pPr>
    </w:p>
    <w:p w14:paraId="2D6ACCF2" w14:textId="77777777" w:rsidR="00AA78D4" w:rsidRDefault="00AA78D4" w:rsidP="00E114A9">
      <w:pPr>
        <w:pStyle w:val="Bodycopy"/>
      </w:pPr>
    </w:p>
    <w:p w14:paraId="75452C1D" w14:textId="77777777" w:rsidR="00AA78D4" w:rsidRDefault="00AA78D4" w:rsidP="00E114A9">
      <w:pPr>
        <w:pStyle w:val="Bodycopy"/>
      </w:pPr>
    </w:p>
    <w:p w14:paraId="79BA4A52" w14:textId="77777777" w:rsidR="00AA78D4" w:rsidRDefault="00AA78D4" w:rsidP="00E114A9">
      <w:pPr>
        <w:pStyle w:val="Bodycopy"/>
      </w:pPr>
    </w:p>
    <w:p w14:paraId="7AC21A4E" w14:textId="77777777" w:rsidR="00AA78D4" w:rsidRDefault="00AA78D4" w:rsidP="00E114A9">
      <w:pPr>
        <w:pStyle w:val="Bodycopy"/>
      </w:pPr>
    </w:p>
    <w:p w14:paraId="03781F8C" w14:textId="77777777" w:rsidR="00AA78D4" w:rsidRDefault="00AA78D4" w:rsidP="00E114A9">
      <w:pPr>
        <w:pStyle w:val="Bodycopy"/>
      </w:pPr>
    </w:p>
    <w:p w14:paraId="325EDF0E" w14:textId="77777777" w:rsidR="00AA78D4" w:rsidRDefault="00AA78D4" w:rsidP="00E114A9">
      <w:pPr>
        <w:pStyle w:val="Bodycopy"/>
      </w:pPr>
    </w:p>
    <w:p w14:paraId="7C9FE177" w14:textId="77777777" w:rsidR="00AA78D4" w:rsidRPr="00AA78D4" w:rsidRDefault="00BF0F62" w:rsidP="00AA78D4">
      <w:pPr>
        <w:pStyle w:val="Title"/>
      </w:pPr>
      <w:bookmarkStart w:id="0" w:name="_Hlk119592071"/>
      <w:r>
        <w:t>22446VIC</w:t>
      </w:r>
      <w:r w:rsidR="00AA78D4" w:rsidRPr="00AA78D4">
        <w:t xml:space="preserve"> </w:t>
      </w:r>
      <w:r w:rsidR="007B6C55">
        <w:t>Diploma of Product Design</w:t>
      </w:r>
      <w:bookmarkEnd w:id="0"/>
    </w:p>
    <w:p w14:paraId="1C999A14" w14:textId="77777777" w:rsidR="00AA78D4" w:rsidRPr="00AA78D4" w:rsidRDefault="00AA78D4" w:rsidP="00E114A9">
      <w:pPr>
        <w:pStyle w:val="Bodycopy"/>
      </w:pPr>
    </w:p>
    <w:p w14:paraId="4BB8B0E1" w14:textId="77777777" w:rsidR="00AA78D4" w:rsidRPr="00AA78D4" w:rsidRDefault="00AA78D4" w:rsidP="00BF1557">
      <w:pPr>
        <w:pStyle w:val="Bodycopy"/>
        <w:jc w:val="center"/>
        <w:rPr>
          <w:rFonts w:eastAsia="Arial"/>
        </w:rPr>
      </w:pPr>
      <w:r w:rsidRPr="00AA78D4">
        <w:rPr>
          <w:rFonts w:eastAsia="Arial"/>
        </w:rPr>
        <w:t>This course has been accredited under Parts 4.4 of the Education and Training Reform Act 2006.</w:t>
      </w:r>
    </w:p>
    <w:p w14:paraId="076689C0" w14:textId="77777777" w:rsidR="00AA78D4" w:rsidRPr="00AA78D4" w:rsidRDefault="00AA78D4" w:rsidP="00BF1557">
      <w:pPr>
        <w:pStyle w:val="Bodycopy"/>
        <w:jc w:val="center"/>
        <w:rPr>
          <w:rFonts w:eastAsia="Arial"/>
        </w:rPr>
      </w:pPr>
    </w:p>
    <w:p w14:paraId="03BF2E58" w14:textId="77777777" w:rsidR="00AA78D4" w:rsidRPr="00BF1557" w:rsidRDefault="00AA78D4" w:rsidP="00BF1557">
      <w:pPr>
        <w:pStyle w:val="Bodycopy"/>
        <w:jc w:val="center"/>
        <w:rPr>
          <w:rFonts w:eastAsia="Arial"/>
          <w:b/>
        </w:rPr>
      </w:pPr>
      <w:r w:rsidRPr="00BF1557">
        <w:rPr>
          <w:rFonts w:eastAsia="Arial"/>
          <w:b/>
        </w:rPr>
        <w:t xml:space="preserve">Accreditation period: </w:t>
      </w:r>
      <w:r w:rsidR="007B6C55" w:rsidRPr="00BF1557">
        <w:rPr>
          <w:rFonts w:eastAsia="Arial"/>
          <w:b/>
        </w:rPr>
        <w:t>1</w:t>
      </w:r>
      <w:r w:rsidRPr="00BF1557">
        <w:rPr>
          <w:rFonts w:eastAsia="Arial"/>
          <w:b/>
        </w:rPr>
        <w:t xml:space="preserve"> </w:t>
      </w:r>
      <w:r w:rsidR="007B6C55" w:rsidRPr="00BF1557">
        <w:rPr>
          <w:rFonts w:eastAsia="Arial"/>
          <w:b/>
        </w:rPr>
        <w:t>January</w:t>
      </w:r>
      <w:r w:rsidRPr="00BF1557">
        <w:rPr>
          <w:rFonts w:eastAsia="Arial"/>
          <w:b/>
        </w:rPr>
        <w:t xml:space="preserve"> </w:t>
      </w:r>
      <w:r w:rsidR="007B6C55" w:rsidRPr="00BF1557">
        <w:rPr>
          <w:rFonts w:eastAsia="Arial"/>
          <w:b/>
        </w:rPr>
        <w:t>2018</w:t>
      </w:r>
      <w:r w:rsidRPr="00BF1557">
        <w:rPr>
          <w:rFonts w:eastAsia="Arial"/>
          <w:b/>
        </w:rPr>
        <w:t xml:space="preserve"> to </w:t>
      </w:r>
      <w:r w:rsidR="007B6C55" w:rsidRPr="00BF1557">
        <w:rPr>
          <w:rFonts w:eastAsia="Arial"/>
          <w:b/>
        </w:rPr>
        <w:t>31 December</w:t>
      </w:r>
      <w:r w:rsidRPr="00BF1557">
        <w:rPr>
          <w:rFonts w:eastAsia="Arial"/>
          <w:b/>
        </w:rPr>
        <w:t xml:space="preserve"> </w:t>
      </w:r>
      <w:r w:rsidR="007B6C55" w:rsidRPr="00BF1557">
        <w:rPr>
          <w:rFonts w:eastAsia="Arial"/>
          <w:b/>
        </w:rPr>
        <w:t>2022</w:t>
      </w:r>
      <w:r w:rsidR="002D3F72">
        <w:rPr>
          <w:rFonts w:eastAsia="Arial"/>
          <w:b/>
        </w:rPr>
        <w:br/>
      </w:r>
      <w:r w:rsidR="002D3F72" w:rsidRPr="00F773C4">
        <w:rPr>
          <w:rFonts w:cs="Arial"/>
          <w:b/>
          <w:bCs/>
          <w:lang w:eastAsia="en-US"/>
        </w:rPr>
        <w:t>22</w:t>
      </w:r>
      <w:r w:rsidR="002D3F72">
        <w:rPr>
          <w:rFonts w:cs="Arial"/>
          <w:b/>
          <w:bCs/>
          <w:lang w:eastAsia="en-US"/>
        </w:rPr>
        <w:t>44</w:t>
      </w:r>
      <w:r w:rsidR="002D3F72" w:rsidRPr="00F773C4">
        <w:rPr>
          <w:rFonts w:cs="Arial"/>
          <w:b/>
          <w:bCs/>
          <w:lang w:eastAsia="en-US"/>
        </w:rPr>
        <w:t>6VIC</w:t>
      </w:r>
      <w:r w:rsidR="002D3F72" w:rsidRPr="00F773C4">
        <w:rPr>
          <w:rFonts w:cs="Arial"/>
          <w:b/>
          <w:lang w:eastAsia="en-US"/>
        </w:rPr>
        <w:t xml:space="preserve"> </w:t>
      </w:r>
      <w:r w:rsidR="002D3F72">
        <w:rPr>
          <w:rFonts w:cs="Arial"/>
          <w:b/>
          <w:lang w:eastAsia="en-US"/>
        </w:rPr>
        <w:t>a</w:t>
      </w:r>
      <w:r w:rsidR="002D3F72" w:rsidRPr="00F773C4">
        <w:rPr>
          <w:rFonts w:cs="Arial"/>
          <w:b/>
          <w:lang w:eastAsia="en-US"/>
        </w:rPr>
        <w:t>ccreditation extended to: 3</w:t>
      </w:r>
      <w:r w:rsidR="002D3F72">
        <w:rPr>
          <w:rFonts w:cs="Arial"/>
          <w:b/>
          <w:lang w:eastAsia="en-US"/>
        </w:rPr>
        <w:t>0</w:t>
      </w:r>
      <w:r w:rsidR="002D3F72" w:rsidRPr="00F773C4">
        <w:rPr>
          <w:rFonts w:cs="Arial"/>
          <w:b/>
          <w:lang w:eastAsia="en-US"/>
        </w:rPr>
        <w:t xml:space="preserve"> </w:t>
      </w:r>
      <w:r w:rsidR="002D3F72">
        <w:rPr>
          <w:rFonts w:cs="Arial"/>
          <w:b/>
          <w:lang w:eastAsia="en-US"/>
        </w:rPr>
        <w:t>June</w:t>
      </w:r>
      <w:r w:rsidR="002D3F72" w:rsidRPr="00F773C4">
        <w:rPr>
          <w:rFonts w:cs="Arial"/>
          <w:b/>
          <w:lang w:eastAsia="en-US"/>
        </w:rPr>
        <w:t xml:space="preserve"> 202</w:t>
      </w:r>
      <w:r w:rsidR="002D3F72">
        <w:rPr>
          <w:rFonts w:cs="Arial"/>
          <w:b/>
          <w:lang w:eastAsia="en-US"/>
        </w:rPr>
        <w:t>3</w:t>
      </w:r>
    </w:p>
    <w:p w14:paraId="5861A428" w14:textId="77777777" w:rsidR="00AA78D4" w:rsidRPr="00BF1557" w:rsidRDefault="00AA78D4" w:rsidP="00E114A9">
      <w:pPr>
        <w:pStyle w:val="Bodycopy"/>
        <w:rPr>
          <w:b/>
        </w:rPr>
      </w:pPr>
    </w:p>
    <w:p w14:paraId="34E38998" w14:textId="77777777" w:rsidR="00AA78D4" w:rsidRPr="00AA78D4" w:rsidRDefault="00AA78D4" w:rsidP="00E114A9">
      <w:pPr>
        <w:pStyle w:val="Bodycopy"/>
        <w:rPr>
          <w:rFonts w:eastAsia="Arial"/>
        </w:rPr>
      </w:pPr>
    </w:p>
    <w:p w14:paraId="182257C0" w14:textId="78D005A7" w:rsidR="00AA78D4" w:rsidRPr="00AA78D4" w:rsidRDefault="00AA78D4" w:rsidP="00442E16">
      <w:pPr>
        <w:pStyle w:val="Bodycopy"/>
        <w:tabs>
          <w:tab w:val="left" w:pos="3690"/>
        </w:tabs>
      </w:pPr>
    </w:p>
    <w:p w14:paraId="788D17D2" w14:textId="77777777" w:rsidR="00AA78D4" w:rsidRPr="00AA78D4" w:rsidRDefault="00AA78D4" w:rsidP="00E114A9">
      <w:pPr>
        <w:pStyle w:val="Bodycopy"/>
      </w:pPr>
    </w:p>
    <w:p w14:paraId="57D7C089" w14:textId="77777777" w:rsidR="00AA78D4" w:rsidRPr="00AA78D4" w:rsidRDefault="00AA78D4" w:rsidP="00E114A9">
      <w:pPr>
        <w:pStyle w:val="Bodycopy"/>
      </w:pPr>
    </w:p>
    <w:p w14:paraId="0B021B51" w14:textId="77777777" w:rsidR="00AA78D4" w:rsidRPr="00AA78D4" w:rsidRDefault="00AA78D4" w:rsidP="00E114A9">
      <w:pPr>
        <w:pStyle w:val="Bodycopy"/>
      </w:pPr>
    </w:p>
    <w:p w14:paraId="6ADEBA34" w14:textId="77777777" w:rsidR="00AA78D4" w:rsidRPr="00AA78D4" w:rsidRDefault="00AA78D4" w:rsidP="00E114A9">
      <w:pPr>
        <w:pStyle w:val="Bodycopy"/>
      </w:pPr>
    </w:p>
    <w:p w14:paraId="7D9A5D8A" w14:textId="77777777" w:rsidR="00AA78D4" w:rsidRPr="00AA78D4" w:rsidRDefault="00AA78D4" w:rsidP="00E114A9">
      <w:pPr>
        <w:pStyle w:val="Bodycopy"/>
      </w:pPr>
    </w:p>
    <w:p w14:paraId="260372B1" w14:textId="77777777" w:rsidR="00AA78D4" w:rsidRPr="00AA78D4" w:rsidRDefault="00AA78D4" w:rsidP="00E114A9">
      <w:pPr>
        <w:pStyle w:val="Bodycopy"/>
      </w:pPr>
    </w:p>
    <w:p w14:paraId="6D53B801" w14:textId="77777777" w:rsidR="00AA78D4" w:rsidRPr="00AA78D4" w:rsidRDefault="00AA78D4" w:rsidP="00E114A9">
      <w:pPr>
        <w:pStyle w:val="Bodycopy"/>
      </w:pPr>
    </w:p>
    <w:p w14:paraId="3FC6F80C" w14:textId="77777777" w:rsidR="00AA78D4" w:rsidRPr="00AA78D4" w:rsidRDefault="00AA78D4" w:rsidP="00E114A9">
      <w:pPr>
        <w:pStyle w:val="Bodycopy"/>
      </w:pPr>
    </w:p>
    <w:p w14:paraId="4F26BD99" w14:textId="77777777" w:rsidR="00AA78D4" w:rsidRPr="00AA78D4" w:rsidRDefault="00AA78D4" w:rsidP="00E114A9">
      <w:pPr>
        <w:pStyle w:val="Bodycopy"/>
      </w:pPr>
    </w:p>
    <w:p w14:paraId="342D48FA" w14:textId="77777777" w:rsidR="00AA78D4" w:rsidRPr="00AA78D4" w:rsidRDefault="00AA78D4" w:rsidP="00E114A9">
      <w:pPr>
        <w:pStyle w:val="Bodycopy"/>
      </w:pPr>
    </w:p>
    <w:p w14:paraId="48556062" w14:textId="77777777" w:rsidR="00AA78D4" w:rsidRPr="00AA78D4" w:rsidRDefault="00AA78D4" w:rsidP="00E114A9">
      <w:pPr>
        <w:pStyle w:val="Bodycopy"/>
      </w:pPr>
    </w:p>
    <w:p w14:paraId="0E5F66F9" w14:textId="7F11AC05" w:rsidR="00AA78D4" w:rsidRPr="00AA78D4" w:rsidRDefault="009F2665" w:rsidP="00E114A9">
      <w:pPr>
        <w:pStyle w:val="Bodycopy"/>
      </w:pPr>
      <w:r w:rsidRPr="00AA78D4">
        <w:rPr>
          <w:noProof/>
        </w:rPr>
        <w:drawing>
          <wp:inline distT="0" distB="0" distL="0" distR="0" wp14:anchorId="47812BE2" wp14:editId="102B2D1C">
            <wp:extent cx="1957070" cy="509905"/>
            <wp:effectExtent l="0" t="0" r="0" b="4445"/>
            <wp:docPr id="9" name="Picture 19" descr="Victorian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9" descr="Victorian Department of Education and Training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7070" cy="509905"/>
                    </a:xfrm>
                    <a:prstGeom prst="rect">
                      <a:avLst/>
                    </a:prstGeom>
                    <a:noFill/>
                    <a:ln>
                      <a:noFill/>
                    </a:ln>
                  </pic:spPr>
                </pic:pic>
              </a:graphicData>
            </a:graphic>
          </wp:inline>
        </w:drawing>
      </w:r>
    </w:p>
    <w:p w14:paraId="7CFE09FD" w14:textId="77777777" w:rsidR="002D3F72" w:rsidRDefault="002D3F72" w:rsidP="00E114A9">
      <w:pPr>
        <w:pStyle w:val="Bodycopy"/>
        <w:sectPr w:rsidR="002D3F72" w:rsidSect="00CD3485">
          <w:footerReference w:type="even" r:id="rId10"/>
          <w:footerReference w:type="default" r:id="rId11"/>
          <w:headerReference w:type="first" r:id="rId12"/>
          <w:pgSz w:w="11907" w:h="16840" w:code="9"/>
          <w:pgMar w:top="1440" w:right="1191" w:bottom="1440" w:left="1191" w:header="709" w:footer="709" w:gutter="0"/>
          <w:cols w:space="708"/>
          <w:titlePg/>
          <w:docGrid w:linePitch="360"/>
        </w:sectPr>
      </w:pPr>
    </w:p>
    <w:p w14:paraId="38D21D35" w14:textId="77777777" w:rsidR="002D3F72" w:rsidRPr="002D3F72" w:rsidRDefault="002D3F72" w:rsidP="002D3F72">
      <w:pPr>
        <w:pStyle w:val="Bodycopy"/>
        <w:rPr>
          <w:b/>
          <w:lang w:val="en-AU"/>
        </w:rPr>
      </w:pPr>
      <w:r w:rsidRPr="002D3F72">
        <w:rPr>
          <w:b/>
          <w:bCs/>
          <w:lang w:val="en-AU"/>
        </w:rPr>
        <w:lastRenderedPageBreak/>
        <w:t>22446VIC Diploma of Product Design</w:t>
      </w:r>
    </w:p>
    <w:p w14:paraId="6FB73C1D" w14:textId="77777777" w:rsidR="002D3F72" w:rsidRPr="002D3F72" w:rsidRDefault="002D3F72" w:rsidP="002D3F72">
      <w:pPr>
        <w:pStyle w:val="Bodycopy"/>
        <w:rPr>
          <w:b/>
          <w:lang w:val="en-AU"/>
        </w:rPr>
      </w:pPr>
      <w:r w:rsidRPr="002D3F72">
        <w:rPr>
          <w:b/>
          <w:lang w:val="en-AU"/>
        </w:rPr>
        <w:t>Modification History</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1244"/>
        <w:gridCol w:w="1973"/>
        <w:gridCol w:w="6445"/>
      </w:tblGrid>
      <w:tr w:rsidR="002D3F72" w:rsidRPr="002D3F72" w14:paraId="7A553BFE" w14:textId="77777777" w:rsidTr="00150704">
        <w:tc>
          <w:tcPr>
            <w:tcW w:w="1248" w:type="dxa"/>
          </w:tcPr>
          <w:p w14:paraId="638A17C6" w14:textId="77777777" w:rsidR="002D3F72" w:rsidRPr="002D3F72" w:rsidRDefault="002D3F72" w:rsidP="00150704">
            <w:pPr>
              <w:pStyle w:val="Bodycopy"/>
              <w:ind w:right="0"/>
              <w:rPr>
                <w:b/>
                <w:lang w:val="en-AU"/>
              </w:rPr>
            </w:pPr>
            <w:r w:rsidRPr="002D3F72">
              <w:rPr>
                <w:b/>
                <w:lang w:val="en-AU"/>
              </w:rPr>
              <w:t>Version</w:t>
            </w:r>
          </w:p>
        </w:tc>
        <w:tc>
          <w:tcPr>
            <w:tcW w:w="1984" w:type="dxa"/>
          </w:tcPr>
          <w:p w14:paraId="43BEEEDB" w14:textId="77777777" w:rsidR="002D3F72" w:rsidRPr="002D3F72" w:rsidRDefault="002D3F72" w:rsidP="00150704">
            <w:pPr>
              <w:pStyle w:val="Bodycopy"/>
              <w:ind w:right="0"/>
              <w:rPr>
                <w:b/>
                <w:lang w:val="en-AU"/>
              </w:rPr>
            </w:pPr>
            <w:r w:rsidRPr="002D3F72">
              <w:rPr>
                <w:b/>
                <w:lang w:val="en-AU"/>
              </w:rPr>
              <w:t>Date</w:t>
            </w:r>
          </w:p>
        </w:tc>
        <w:tc>
          <w:tcPr>
            <w:tcW w:w="6521" w:type="dxa"/>
          </w:tcPr>
          <w:p w14:paraId="0EDE1EEE" w14:textId="77777777" w:rsidR="002D3F72" w:rsidRPr="002D3F72" w:rsidRDefault="002D3F72" w:rsidP="00150704">
            <w:pPr>
              <w:pStyle w:val="Bodycopy"/>
              <w:ind w:right="0"/>
              <w:rPr>
                <w:b/>
                <w:lang w:val="en-AU"/>
              </w:rPr>
            </w:pPr>
            <w:r w:rsidRPr="002D3F72">
              <w:rPr>
                <w:b/>
                <w:lang w:val="en-AU"/>
              </w:rPr>
              <w:t>Details</w:t>
            </w:r>
          </w:p>
        </w:tc>
      </w:tr>
      <w:tr w:rsidR="002D3F72" w:rsidRPr="002D3F72" w14:paraId="05AD2887" w14:textId="77777777" w:rsidTr="00150704">
        <w:tc>
          <w:tcPr>
            <w:tcW w:w="1248" w:type="dxa"/>
          </w:tcPr>
          <w:p w14:paraId="32EB6D92" w14:textId="77777777" w:rsidR="002D3F72" w:rsidRPr="002D3F72" w:rsidRDefault="002D3F72" w:rsidP="00150704">
            <w:pPr>
              <w:pStyle w:val="Bodycopy"/>
              <w:ind w:right="0"/>
              <w:rPr>
                <w:b/>
                <w:lang w:val="en-AU"/>
              </w:rPr>
            </w:pPr>
            <w:r w:rsidRPr="002D3F72">
              <w:rPr>
                <w:b/>
                <w:lang w:val="en-AU"/>
              </w:rPr>
              <w:t>1.</w:t>
            </w:r>
            <w:r w:rsidR="00083D42">
              <w:rPr>
                <w:b/>
                <w:lang w:val="en-AU"/>
              </w:rPr>
              <w:t>0</w:t>
            </w:r>
          </w:p>
        </w:tc>
        <w:tc>
          <w:tcPr>
            <w:tcW w:w="1984" w:type="dxa"/>
          </w:tcPr>
          <w:p w14:paraId="0CD73BE8" w14:textId="77777777" w:rsidR="002D3F72" w:rsidRPr="002D3F72" w:rsidRDefault="00150704" w:rsidP="00150704">
            <w:pPr>
              <w:pStyle w:val="Bodycopy"/>
              <w:ind w:right="0"/>
              <w:rPr>
                <w:bCs/>
                <w:lang w:val="en-AU"/>
              </w:rPr>
            </w:pPr>
            <w:r w:rsidRPr="00150704">
              <w:rPr>
                <w:bCs/>
                <w:lang w:val="en-AU"/>
              </w:rPr>
              <w:t>November 2022</w:t>
            </w:r>
          </w:p>
        </w:tc>
        <w:tc>
          <w:tcPr>
            <w:tcW w:w="6521" w:type="dxa"/>
          </w:tcPr>
          <w:p w14:paraId="3821D9CC" w14:textId="77777777" w:rsidR="002D3F72" w:rsidRPr="002D3F72" w:rsidRDefault="002D3F72" w:rsidP="00150704">
            <w:pPr>
              <w:pStyle w:val="Bodycopy"/>
              <w:ind w:right="0"/>
              <w:rPr>
                <w:bCs/>
                <w:lang w:val="en-AU"/>
              </w:rPr>
            </w:pPr>
            <w:r w:rsidRPr="002D3F72">
              <w:rPr>
                <w:bCs/>
                <w:lang w:val="en-AU"/>
              </w:rPr>
              <w:t xml:space="preserve">Course accreditation extended to </w:t>
            </w:r>
            <w:r w:rsidR="00150704" w:rsidRPr="00150704">
              <w:rPr>
                <w:bCs/>
                <w:lang w:val="en-AU"/>
              </w:rPr>
              <w:t>30 June 2023</w:t>
            </w:r>
            <w:r w:rsidRPr="002D3F72">
              <w:rPr>
                <w:bCs/>
                <w:lang w:val="en-AU"/>
              </w:rPr>
              <w:t>.</w:t>
            </w:r>
          </w:p>
        </w:tc>
      </w:tr>
      <w:tr w:rsidR="002D3F72" w:rsidRPr="002D3F72" w14:paraId="66F5D7F1" w14:textId="77777777" w:rsidTr="00150704">
        <w:tc>
          <w:tcPr>
            <w:tcW w:w="1248" w:type="dxa"/>
          </w:tcPr>
          <w:p w14:paraId="5EF8661C" w14:textId="77777777" w:rsidR="002D3F72" w:rsidRPr="002D3F72" w:rsidRDefault="002D3F72" w:rsidP="00150704">
            <w:pPr>
              <w:pStyle w:val="Bodycopy"/>
              <w:ind w:right="0"/>
              <w:rPr>
                <w:b/>
                <w:lang w:val="en-AU"/>
              </w:rPr>
            </w:pPr>
            <w:r w:rsidRPr="002D3F72">
              <w:rPr>
                <w:b/>
                <w:lang w:val="en-AU"/>
              </w:rPr>
              <w:t>1.0</w:t>
            </w:r>
          </w:p>
        </w:tc>
        <w:tc>
          <w:tcPr>
            <w:tcW w:w="1984" w:type="dxa"/>
          </w:tcPr>
          <w:p w14:paraId="7A721A4F" w14:textId="4B8C0F3B" w:rsidR="002D3F72" w:rsidRPr="002D3F72" w:rsidRDefault="003011F0" w:rsidP="00150704">
            <w:pPr>
              <w:pStyle w:val="Bodycopy"/>
              <w:ind w:right="0"/>
              <w:rPr>
                <w:bCs/>
                <w:lang w:val="en-AU"/>
              </w:rPr>
            </w:pPr>
            <w:r>
              <w:rPr>
                <w:bCs/>
                <w:lang w:val="en-AU"/>
              </w:rPr>
              <w:t>Octo</w:t>
            </w:r>
            <w:r w:rsidR="002D3F72" w:rsidRPr="002D3F72">
              <w:rPr>
                <w:bCs/>
                <w:lang w:val="en-AU"/>
              </w:rPr>
              <w:t>ber 201</w:t>
            </w:r>
            <w:r w:rsidR="00580BA8">
              <w:rPr>
                <w:bCs/>
                <w:lang w:val="en-AU"/>
              </w:rPr>
              <w:t>7</w:t>
            </w:r>
          </w:p>
        </w:tc>
        <w:tc>
          <w:tcPr>
            <w:tcW w:w="6521" w:type="dxa"/>
          </w:tcPr>
          <w:p w14:paraId="06683640" w14:textId="5D7CFA1A" w:rsidR="002D3F72" w:rsidRPr="002D3F72" w:rsidRDefault="002D3F72" w:rsidP="00150704">
            <w:pPr>
              <w:pStyle w:val="Bodycopy"/>
              <w:ind w:right="0"/>
              <w:rPr>
                <w:bCs/>
                <w:lang w:val="en-AU"/>
              </w:rPr>
            </w:pPr>
            <w:r w:rsidRPr="002D3F72">
              <w:rPr>
                <w:bCs/>
                <w:lang w:val="en-AU"/>
              </w:rPr>
              <w:t>Initial release approved to commence from 1 January 201</w:t>
            </w:r>
            <w:r w:rsidR="00580BA8">
              <w:rPr>
                <w:bCs/>
                <w:lang w:val="en-AU"/>
              </w:rPr>
              <w:t>8</w:t>
            </w:r>
            <w:r w:rsidRPr="002D3F72">
              <w:rPr>
                <w:bCs/>
                <w:lang w:val="en-AU"/>
              </w:rPr>
              <w:t>.</w:t>
            </w:r>
          </w:p>
        </w:tc>
      </w:tr>
    </w:tbl>
    <w:p w14:paraId="006A1637" w14:textId="77777777" w:rsidR="00150704" w:rsidRDefault="00150704" w:rsidP="00E114A9">
      <w:pPr>
        <w:pStyle w:val="Bodycopy"/>
      </w:pPr>
    </w:p>
    <w:p w14:paraId="00E2F169" w14:textId="77777777" w:rsidR="00150704" w:rsidRDefault="00150704" w:rsidP="00E114A9">
      <w:pPr>
        <w:pStyle w:val="Bodycopy"/>
      </w:pPr>
    </w:p>
    <w:p w14:paraId="1D53E9D1" w14:textId="77777777" w:rsidR="00150704" w:rsidRDefault="00150704" w:rsidP="00E114A9">
      <w:pPr>
        <w:pStyle w:val="Bodycopy"/>
        <w:sectPr w:rsidR="00150704" w:rsidSect="00CD3485">
          <w:pgSz w:w="11907" w:h="16840" w:code="9"/>
          <w:pgMar w:top="1440" w:right="1191" w:bottom="1440" w:left="1191" w:header="709" w:footer="709" w:gutter="0"/>
          <w:cols w:space="708"/>
          <w:titlePg/>
          <w:docGrid w:linePitch="360"/>
        </w:sectPr>
      </w:pPr>
    </w:p>
    <w:p w14:paraId="373DBD65" w14:textId="77777777" w:rsidR="00AA78D4" w:rsidRPr="00AA78D4" w:rsidRDefault="00AA78D4" w:rsidP="00E114A9">
      <w:pPr>
        <w:pStyle w:val="Bodycopy"/>
      </w:pPr>
    </w:p>
    <w:p w14:paraId="56979B4D" w14:textId="77777777" w:rsidR="00AA78D4" w:rsidRPr="00AA78D4" w:rsidRDefault="00AA78D4" w:rsidP="00E114A9">
      <w:pPr>
        <w:pStyle w:val="Bodycopy"/>
      </w:pPr>
    </w:p>
    <w:p w14:paraId="112DC5C6" w14:textId="77777777" w:rsidR="00AA78D4" w:rsidRPr="00AA78D4" w:rsidRDefault="00AA78D4" w:rsidP="00E114A9">
      <w:pPr>
        <w:pStyle w:val="Bodycopy"/>
      </w:pPr>
    </w:p>
    <w:p w14:paraId="2408E684" w14:textId="77777777" w:rsidR="00AA78D4" w:rsidRPr="00AA78D4" w:rsidRDefault="00AA78D4" w:rsidP="00E114A9">
      <w:pPr>
        <w:pStyle w:val="Bodycopy"/>
      </w:pPr>
    </w:p>
    <w:p w14:paraId="04802887" w14:textId="77777777" w:rsidR="00AA78D4" w:rsidRPr="00AA78D4" w:rsidRDefault="00AA78D4" w:rsidP="00E114A9">
      <w:pPr>
        <w:pStyle w:val="Bodycopy"/>
      </w:pPr>
    </w:p>
    <w:p w14:paraId="439F7CF6" w14:textId="77777777" w:rsidR="00AA78D4" w:rsidRPr="00AA78D4" w:rsidRDefault="00AA78D4" w:rsidP="00E114A9">
      <w:pPr>
        <w:pStyle w:val="Bodycopy"/>
      </w:pPr>
    </w:p>
    <w:p w14:paraId="5889D2DD" w14:textId="77777777" w:rsidR="00AA78D4" w:rsidRPr="00AA78D4" w:rsidRDefault="00AA78D4" w:rsidP="00AA78D4"/>
    <w:p w14:paraId="3A6B5EE6" w14:textId="77777777" w:rsidR="00AA78D4" w:rsidRPr="00AA78D4" w:rsidRDefault="00AA78D4" w:rsidP="00AA78D4"/>
    <w:p w14:paraId="442465A3" w14:textId="77777777" w:rsidR="00AA78D4" w:rsidRPr="00AA78D4" w:rsidRDefault="00AA78D4" w:rsidP="00AA78D4"/>
    <w:p w14:paraId="435BEE03" w14:textId="77777777" w:rsidR="00AA78D4" w:rsidRPr="00AA78D4" w:rsidRDefault="00AA78D4" w:rsidP="00AA78D4"/>
    <w:p w14:paraId="38C6D417" w14:textId="77777777" w:rsidR="00AA78D4" w:rsidRPr="00AA78D4" w:rsidRDefault="00AA78D4" w:rsidP="00AA78D4"/>
    <w:p w14:paraId="3EC33884" w14:textId="77777777" w:rsidR="00AA78D4" w:rsidRPr="00AA78D4" w:rsidRDefault="00AA78D4" w:rsidP="00AA78D4"/>
    <w:p w14:paraId="625C08B3" w14:textId="77777777" w:rsidR="00AA78D4" w:rsidRPr="00AA78D4" w:rsidRDefault="00AA78D4" w:rsidP="00AA78D4"/>
    <w:p w14:paraId="7FC6B8AE" w14:textId="77777777" w:rsidR="00AA78D4" w:rsidRPr="00AA78D4" w:rsidRDefault="00AA78D4" w:rsidP="00AA78D4"/>
    <w:p w14:paraId="05A7DC82" w14:textId="77777777" w:rsidR="00AA78D4" w:rsidRPr="00AA78D4" w:rsidRDefault="00AA78D4" w:rsidP="00AA78D4"/>
    <w:p w14:paraId="13C30CEB" w14:textId="77777777" w:rsidR="00AA78D4" w:rsidRPr="00AA78D4" w:rsidRDefault="00AA78D4" w:rsidP="00AA78D4"/>
    <w:p w14:paraId="3CD354DC" w14:textId="77777777" w:rsidR="00AA78D4" w:rsidRPr="00AA78D4" w:rsidRDefault="00AA78D4" w:rsidP="00AA78D4"/>
    <w:p w14:paraId="126B4C53" w14:textId="77777777" w:rsidR="00AA78D4" w:rsidRPr="00AA78D4" w:rsidRDefault="00AA78D4" w:rsidP="00AA78D4"/>
    <w:p w14:paraId="395BBBCF" w14:textId="77777777" w:rsidR="00AA78D4" w:rsidRPr="00AA78D4" w:rsidRDefault="00AA78D4" w:rsidP="00AA78D4"/>
    <w:p w14:paraId="0F40BBC2" w14:textId="3799118D" w:rsidR="00AA78D4" w:rsidRPr="00AA78D4" w:rsidRDefault="009F2665" w:rsidP="00AA78D4">
      <w:r w:rsidRPr="00AA78D4">
        <w:rPr>
          <w:noProof/>
        </w:rPr>
        <w:drawing>
          <wp:inline distT="0" distB="0" distL="0" distR="0" wp14:anchorId="417D56A4" wp14:editId="42D521B4">
            <wp:extent cx="592455" cy="205740"/>
            <wp:effectExtent l="0" t="0" r="0" b="3810"/>
            <wp:docPr id="8" name="Picture 6"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descr="Creative Commons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205740"/>
                    </a:xfrm>
                    <a:prstGeom prst="rect">
                      <a:avLst/>
                    </a:prstGeom>
                    <a:noFill/>
                    <a:ln>
                      <a:noFill/>
                    </a:ln>
                  </pic:spPr>
                </pic:pic>
              </a:graphicData>
            </a:graphic>
          </wp:inline>
        </w:drawing>
      </w:r>
    </w:p>
    <w:p w14:paraId="782CC767" w14:textId="77777777" w:rsidR="00AA78D4" w:rsidRPr="00AA78D4" w:rsidRDefault="00AA78D4" w:rsidP="00E114A9">
      <w:pPr>
        <w:pStyle w:val="Bodycopy"/>
        <w:rPr>
          <w:rFonts w:eastAsia="Arial"/>
        </w:rPr>
      </w:pPr>
      <w:r w:rsidRPr="00AA78D4">
        <w:rPr>
          <w:rFonts w:eastAsia="Arial"/>
        </w:rPr>
        <w:t>© State of Victoria (Department of Education and Training) 201</w:t>
      </w:r>
      <w:r w:rsidR="00114380">
        <w:rPr>
          <w:rFonts w:eastAsia="Arial"/>
        </w:rPr>
        <w:t>7</w:t>
      </w:r>
      <w:r w:rsidRPr="00AA78D4">
        <w:rPr>
          <w:rFonts w:eastAsia="Arial"/>
        </w:rPr>
        <w:t>.</w:t>
      </w:r>
    </w:p>
    <w:p w14:paraId="68EAA051" w14:textId="77777777" w:rsidR="00AA78D4" w:rsidRPr="00AA78D4" w:rsidRDefault="00AA78D4" w:rsidP="00E114A9">
      <w:pPr>
        <w:pStyle w:val="Bodycopy"/>
        <w:rPr>
          <w:rFonts w:eastAsia="Arial"/>
        </w:rPr>
      </w:pPr>
      <w:r w:rsidRPr="00AA78D4">
        <w:rPr>
          <w:rFonts w:eastAsia="Arial"/>
        </w:rPr>
        <w:t>Copyright of this material is reserved to the Crown in the right of the State of Victoria. This work is licensed under a Creative Commons Attribution-NoDerivs 3.0 Australia licence (</w:t>
      </w:r>
      <w:hyperlink r:id="rId14">
        <w:r w:rsidRPr="00AA78D4">
          <w:rPr>
            <w:rFonts w:eastAsia="Arial"/>
          </w:rPr>
          <w:t>http://creativecommons.org/licenses/by-nd/3.0/au/</w:t>
        </w:r>
      </w:hyperlink>
      <w:r w:rsidRPr="00AA78D4">
        <w:rPr>
          <w:rFonts w:eastAsia="Arial"/>
        </w:rPr>
        <w:t>). You are free to use copy and distribute to anyone in its original form as long as you attribute Department of Education and Training, as the author, and you license any derivative work you make available under the same licence.</w:t>
      </w:r>
    </w:p>
    <w:p w14:paraId="0C1544D5" w14:textId="77777777" w:rsidR="00AA78D4" w:rsidRPr="00AA78D4" w:rsidRDefault="00AA78D4" w:rsidP="00E114A9">
      <w:pPr>
        <w:pStyle w:val="Bodycopy"/>
        <w:rPr>
          <w:rStyle w:val="Strong"/>
          <w:rFonts w:eastAsia="Arial"/>
        </w:rPr>
      </w:pPr>
      <w:r w:rsidRPr="00AA78D4">
        <w:rPr>
          <w:rStyle w:val="Strong"/>
          <w:rFonts w:eastAsia="Arial"/>
        </w:rPr>
        <w:t>Disclaimer</w:t>
      </w:r>
    </w:p>
    <w:p w14:paraId="26FE4718" w14:textId="77777777" w:rsidR="00AA78D4" w:rsidRPr="00AA78D4" w:rsidRDefault="00AA78D4" w:rsidP="00E114A9">
      <w:pPr>
        <w:pStyle w:val="Bodycopy"/>
        <w:rPr>
          <w:rFonts w:eastAsia="Arial"/>
        </w:rPr>
      </w:pPr>
      <w:r w:rsidRPr="00AA78D4">
        <w:rPr>
          <w:rFonts w:eastAsia="Arial"/>
        </w:rPr>
        <w:t>In compiling the information contained in and accessed through this resource, the Department of Education and Training (DET) has used its best endeavours to ensure that the information is correct and current at the time of publication but takes no responsibility for any error, omission or defect therein.</w:t>
      </w:r>
    </w:p>
    <w:p w14:paraId="03FA218A" w14:textId="77777777" w:rsidR="00AA78D4" w:rsidRPr="00AA78D4" w:rsidRDefault="00AA78D4" w:rsidP="00E114A9">
      <w:pPr>
        <w:pStyle w:val="Bodycopy"/>
        <w:rPr>
          <w:rFonts w:eastAsia="Arial"/>
        </w:rPr>
      </w:pPr>
      <w:r w:rsidRPr="00AA78D4">
        <w:rPr>
          <w:rFonts w:eastAsia="Arial"/>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2DE558FE" w14:textId="77777777" w:rsidR="00AA78D4" w:rsidRPr="00AA78D4" w:rsidRDefault="00AA78D4" w:rsidP="00E114A9">
      <w:pPr>
        <w:pStyle w:val="Bodycopy"/>
        <w:rPr>
          <w:rStyle w:val="Strong"/>
          <w:rFonts w:eastAsia="Arial"/>
        </w:rPr>
      </w:pPr>
      <w:r w:rsidRPr="00AA78D4">
        <w:rPr>
          <w:rStyle w:val="Strong"/>
          <w:rFonts w:eastAsia="Arial"/>
        </w:rPr>
        <w:t>Third party sites</w:t>
      </w:r>
    </w:p>
    <w:p w14:paraId="5293C20B" w14:textId="77777777" w:rsidR="00AA78D4" w:rsidRPr="00AA78D4" w:rsidRDefault="00AA78D4" w:rsidP="00E114A9">
      <w:pPr>
        <w:pStyle w:val="Bodycopy"/>
        <w:rPr>
          <w:rFonts w:eastAsia="Arial"/>
        </w:rPr>
      </w:pPr>
      <w:r w:rsidRPr="00AA78D4">
        <w:rPr>
          <w:rFonts w:eastAsia="Arial"/>
        </w:rPr>
        <w:t>This resource may contain links to third party websites and resources. DET is not responsible for the condition or content of these sites or resources as they are not under its control.</w:t>
      </w:r>
    </w:p>
    <w:p w14:paraId="0987FB90" w14:textId="77777777" w:rsidR="00AA78D4" w:rsidRDefault="00AA78D4" w:rsidP="00E114A9">
      <w:pPr>
        <w:pStyle w:val="Bodycopy"/>
        <w:rPr>
          <w:rFonts w:eastAsia="Arial"/>
        </w:rPr>
        <w:sectPr w:rsidR="00AA78D4" w:rsidSect="00CD3485">
          <w:footerReference w:type="first" r:id="rId15"/>
          <w:pgSz w:w="11907" w:h="16840" w:code="9"/>
          <w:pgMar w:top="1440" w:right="1191" w:bottom="1440" w:left="1191" w:header="709" w:footer="709" w:gutter="0"/>
          <w:cols w:space="708"/>
          <w:titlePg/>
          <w:docGrid w:linePitch="360"/>
        </w:sectPr>
      </w:pPr>
      <w:r w:rsidRPr="00AA78D4">
        <w:rPr>
          <w:rFonts w:eastAsia="Arial"/>
        </w:rPr>
        <w:t xml:space="preserve">Third party material linked from this resource is subject to the copyright conditions of the third party. Users will need to consult the copyright notice of the </w:t>
      </w:r>
      <w:proofErr w:type="gramStart"/>
      <w:r w:rsidRPr="00AA78D4">
        <w:rPr>
          <w:rFonts w:eastAsia="Arial"/>
        </w:rPr>
        <w:t>third party</w:t>
      </w:r>
      <w:proofErr w:type="gramEnd"/>
      <w:r w:rsidRPr="00AA78D4">
        <w:rPr>
          <w:rFonts w:eastAsia="Arial"/>
        </w:rPr>
        <w:t xml:space="preserve"> sites for conditions of usage</w:t>
      </w:r>
      <w:r>
        <w:rPr>
          <w:rFonts w:eastAsia="Arial"/>
        </w:rPr>
        <w:t>.</w:t>
      </w:r>
    </w:p>
    <w:p w14:paraId="40CA7571" w14:textId="77777777" w:rsidR="00874BC8" w:rsidRDefault="00D6649A" w:rsidP="00874BC8">
      <w:pPr>
        <w:pStyle w:val="Headingfrontpages"/>
        <w:rPr>
          <w:noProof/>
        </w:rPr>
      </w:pPr>
      <w:bookmarkStart w:id="1" w:name="_Toc479776866"/>
      <w:bookmarkStart w:id="2" w:name="_Toc479777333"/>
      <w:r w:rsidRPr="006E66E4">
        <w:lastRenderedPageBreak/>
        <w:t>Table of contents</w:t>
      </w:r>
      <w:bookmarkEnd w:id="1"/>
      <w:bookmarkEnd w:id="2"/>
      <w:r w:rsidR="00874BC8">
        <w:fldChar w:fldCharType="begin"/>
      </w:r>
      <w:r w:rsidR="00874BC8">
        <w:instrText xml:space="preserve"> TOC \t "Heading 1,1,SectionA_subsection,2,SectionB_Subsection,2,SectionB_Subsection2,3" </w:instrText>
      </w:r>
      <w:r w:rsidR="00874BC8">
        <w:fldChar w:fldCharType="separate"/>
      </w:r>
    </w:p>
    <w:p w14:paraId="32083762" w14:textId="639C0451" w:rsidR="00874BC8" w:rsidRPr="00FC1F8C" w:rsidRDefault="00874BC8">
      <w:pPr>
        <w:pStyle w:val="TOC1"/>
        <w:tabs>
          <w:tab w:val="right" w:leader="dot" w:pos="9017"/>
        </w:tabs>
        <w:rPr>
          <w:rFonts w:ascii="Calibri" w:hAnsi="Calibri"/>
          <w:noProof/>
          <w:sz w:val="24"/>
        </w:rPr>
      </w:pPr>
      <w:r>
        <w:rPr>
          <w:noProof/>
        </w:rPr>
        <w:t>Section A: Copyright and course classification information</w:t>
      </w:r>
      <w:r>
        <w:rPr>
          <w:noProof/>
        </w:rPr>
        <w:tab/>
      </w:r>
      <w:r>
        <w:rPr>
          <w:noProof/>
        </w:rPr>
        <w:fldChar w:fldCharType="begin"/>
      </w:r>
      <w:r>
        <w:rPr>
          <w:noProof/>
        </w:rPr>
        <w:instrText xml:space="preserve"> PAGEREF _Toc479845637 \h </w:instrText>
      </w:r>
      <w:r>
        <w:rPr>
          <w:noProof/>
        </w:rPr>
      </w:r>
      <w:r>
        <w:rPr>
          <w:noProof/>
        </w:rPr>
        <w:fldChar w:fldCharType="separate"/>
      </w:r>
      <w:r w:rsidR="00345388">
        <w:rPr>
          <w:noProof/>
        </w:rPr>
        <w:t>5</w:t>
      </w:r>
      <w:r>
        <w:rPr>
          <w:noProof/>
        </w:rPr>
        <w:fldChar w:fldCharType="end"/>
      </w:r>
    </w:p>
    <w:p w14:paraId="00418173" w14:textId="0DB27B43" w:rsidR="00874BC8" w:rsidRPr="00FC1F8C" w:rsidRDefault="00874BC8">
      <w:pPr>
        <w:pStyle w:val="TOC2"/>
        <w:tabs>
          <w:tab w:val="left" w:pos="660"/>
          <w:tab w:val="right" w:leader="dot" w:pos="9017"/>
        </w:tabs>
        <w:rPr>
          <w:rFonts w:ascii="Calibri" w:hAnsi="Calibri"/>
          <w:noProof/>
          <w:sz w:val="24"/>
        </w:rPr>
      </w:pPr>
      <w:r w:rsidRPr="005C4382">
        <w:rPr>
          <w:noProof/>
          <w:lang w:val="en-AU" w:eastAsia="en-US"/>
        </w:rPr>
        <w:t>1.</w:t>
      </w:r>
      <w:r w:rsidRPr="00FC1F8C">
        <w:rPr>
          <w:rFonts w:ascii="Calibri" w:hAnsi="Calibri"/>
          <w:noProof/>
          <w:sz w:val="24"/>
        </w:rPr>
        <w:tab/>
      </w:r>
      <w:r w:rsidRPr="005C4382">
        <w:rPr>
          <w:noProof/>
          <w:lang w:val="en-AU" w:eastAsia="en-US"/>
        </w:rPr>
        <w:t>Copyright owner of the course</w:t>
      </w:r>
      <w:r>
        <w:rPr>
          <w:noProof/>
        </w:rPr>
        <w:tab/>
      </w:r>
      <w:r>
        <w:rPr>
          <w:noProof/>
        </w:rPr>
        <w:fldChar w:fldCharType="begin"/>
      </w:r>
      <w:r>
        <w:rPr>
          <w:noProof/>
        </w:rPr>
        <w:instrText xml:space="preserve"> PAGEREF _Toc479845638 \h </w:instrText>
      </w:r>
      <w:r>
        <w:rPr>
          <w:noProof/>
        </w:rPr>
      </w:r>
      <w:r>
        <w:rPr>
          <w:noProof/>
        </w:rPr>
        <w:fldChar w:fldCharType="separate"/>
      </w:r>
      <w:r w:rsidR="00345388">
        <w:rPr>
          <w:noProof/>
        </w:rPr>
        <w:t>5</w:t>
      </w:r>
      <w:r>
        <w:rPr>
          <w:noProof/>
        </w:rPr>
        <w:fldChar w:fldCharType="end"/>
      </w:r>
    </w:p>
    <w:p w14:paraId="6C0FB9E5" w14:textId="1BB3B384" w:rsidR="00874BC8" w:rsidRPr="00FC1F8C" w:rsidRDefault="00874BC8">
      <w:pPr>
        <w:pStyle w:val="TOC2"/>
        <w:tabs>
          <w:tab w:val="left" w:pos="660"/>
          <w:tab w:val="right" w:leader="dot" w:pos="9017"/>
        </w:tabs>
        <w:rPr>
          <w:rFonts w:ascii="Calibri" w:hAnsi="Calibri"/>
          <w:noProof/>
          <w:sz w:val="24"/>
        </w:rPr>
      </w:pPr>
      <w:r w:rsidRPr="005C4382">
        <w:rPr>
          <w:noProof/>
          <w:lang w:val="en-AU" w:eastAsia="en-US"/>
        </w:rPr>
        <w:t>2.</w:t>
      </w:r>
      <w:r w:rsidRPr="00FC1F8C">
        <w:rPr>
          <w:rFonts w:ascii="Calibri" w:hAnsi="Calibri"/>
          <w:noProof/>
          <w:sz w:val="24"/>
        </w:rPr>
        <w:tab/>
      </w:r>
      <w:r w:rsidRPr="005C4382">
        <w:rPr>
          <w:noProof/>
          <w:lang w:val="en-AU" w:eastAsia="en-US"/>
        </w:rPr>
        <w:t>Address</w:t>
      </w:r>
      <w:r>
        <w:rPr>
          <w:noProof/>
        </w:rPr>
        <w:tab/>
      </w:r>
      <w:r>
        <w:rPr>
          <w:noProof/>
        </w:rPr>
        <w:fldChar w:fldCharType="begin"/>
      </w:r>
      <w:r>
        <w:rPr>
          <w:noProof/>
        </w:rPr>
        <w:instrText xml:space="preserve"> PAGEREF _Toc479845639 \h </w:instrText>
      </w:r>
      <w:r>
        <w:rPr>
          <w:noProof/>
        </w:rPr>
      </w:r>
      <w:r>
        <w:rPr>
          <w:noProof/>
        </w:rPr>
        <w:fldChar w:fldCharType="separate"/>
      </w:r>
      <w:r w:rsidR="00345388">
        <w:rPr>
          <w:noProof/>
        </w:rPr>
        <w:t>5</w:t>
      </w:r>
      <w:r>
        <w:rPr>
          <w:noProof/>
        </w:rPr>
        <w:fldChar w:fldCharType="end"/>
      </w:r>
    </w:p>
    <w:p w14:paraId="325B6AF9" w14:textId="43786475" w:rsidR="00874BC8" w:rsidRPr="00FC1F8C" w:rsidRDefault="00874BC8">
      <w:pPr>
        <w:pStyle w:val="TOC2"/>
        <w:tabs>
          <w:tab w:val="left" w:pos="660"/>
          <w:tab w:val="right" w:leader="dot" w:pos="9017"/>
        </w:tabs>
        <w:rPr>
          <w:rFonts w:ascii="Calibri" w:hAnsi="Calibri"/>
          <w:noProof/>
          <w:sz w:val="24"/>
        </w:rPr>
      </w:pPr>
      <w:r w:rsidRPr="005C4382">
        <w:rPr>
          <w:noProof/>
          <w:lang w:val="en-AU" w:eastAsia="en-US"/>
        </w:rPr>
        <w:t>3.</w:t>
      </w:r>
      <w:r w:rsidRPr="00FC1F8C">
        <w:rPr>
          <w:rFonts w:ascii="Calibri" w:hAnsi="Calibri"/>
          <w:noProof/>
          <w:sz w:val="24"/>
        </w:rPr>
        <w:tab/>
      </w:r>
      <w:r w:rsidRPr="005C4382">
        <w:rPr>
          <w:noProof/>
          <w:lang w:val="en-AU" w:eastAsia="en-US"/>
        </w:rPr>
        <w:t>Type of submission</w:t>
      </w:r>
      <w:r>
        <w:rPr>
          <w:noProof/>
        </w:rPr>
        <w:tab/>
      </w:r>
      <w:r>
        <w:rPr>
          <w:noProof/>
        </w:rPr>
        <w:fldChar w:fldCharType="begin"/>
      </w:r>
      <w:r>
        <w:rPr>
          <w:noProof/>
        </w:rPr>
        <w:instrText xml:space="preserve"> PAGEREF _Toc479845640 \h </w:instrText>
      </w:r>
      <w:r>
        <w:rPr>
          <w:noProof/>
        </w:rPr>
      </w:r>
      <w:r>
        <w:rPr>
          <w:noProof/>
        </w:rPr>
        <w:fldChar w:fldCharType="separate"/>
      </w:r>
      <w:r w:rsidR="00345388">
        <w:rPr>
          <w:noProof/>
        </w:rPr>
        <w:t>5</w:t>
      </w:r>
      <w:r>
        <w:rPr>
          <w:noProof/>
        </w:rPr>
        <w:fldChar w:fldCharType="end"/>
      </w:r>
    </w:p>
    <w:p w14:paraId="7823A028" w14:textId="6DB6EEE6" w:rsidR="00874BC8" w:rsidRPr="00FC1F8C" w:rsidRDefault="00874BC8">
      <w:pPr>
        <w:pStyle w:val="TOC2"/>
        <w:tabs>
          <w:tab w:val="left" w:pos="660"/>
          <w:tab w:val="right" w:leader="dot" w:pos="9017"/>
        </w:tabs>
        <w:rPr>
          <w:rFonts w:ascii="Calibri" w:hAnsi="Calibri"/>
          <w:noProof/>
          <w:sz w:val="24"/>
        </w:rPr>
      </w:pPr>
      <w:r w:rsidRPr="005C4382">
        <w:rPr>
          <w:noProof/>
          <w:lang w:val="en-AU" w:eastAsia="en-US"/>
        </w:rPr>
        <w:t>4.</w:t>
      </w:r>
      <w:r w:rsidRPr="00FC1F8C">
        <w:rPr>
          <w:rFonts w:ascii="Calibri" w:hAnsi="Calibri"/>
          <w:noProof/>
          <w:sz w:val="24"/>
        </w:rPr>
        <w:tab/>
      </w:r>
      <w:r w:rsidRPr="005C4382">
        <w:rPr>
          <w:noProof/>
          <w:lang w:val="en-AU" w:eastAsia="en-US"/>
        </w:rPr>
        <w:t>Copyright acknowledgement</w:t>
      </w:r>
      <w:r>
        <w:rPr>
          <w:noProof/>
        </w:rPr>
        <w:tab/>
      </w:r>
      <w:r>
        <w:rPr>
          <w:noProof/>
        </w:rPr>
        <w:fldChar w:fldCharType="begin"/>
      </w:r>
      <w:r>
        <w:rPr>
          <w:noProof/>
        </w:rPr>
        <w:instrText xml:space="preserve"> PAGEREF _Toc479845641 \h </w:instrText>
      </w:r>
      <w:r>
        <w:rPr>
          <w:noProof/>
        </w:rPr>
      </w:r>
      <w:r>
        <w:rPr>
          <w:noProof/>
        </w:rPr>
        <w:fldChar w:fldCharType="separate"/>
      </w:r>
      <w:r w:rsidR="00345388">
        <w:rPr>
          <w:noProof/>
        </w:rPr>
        <w:t>5</w:t>
      </w:r>
      <w:r>
        <w:rPr>
          <w:noProof/>
        </w:rPr>
        <w:fldChar w:fldCharType="end"/>
      </w:r>
    </w:p>
    <w:p w14:paraId="09C4063C" w14:textId="497A9378" w:rsidR="00874BC8" w:rsidRPr="00FC1F8C" w:rsidRDefault="00874BC8">
      <w:pPr>
        <w:pStyle w:val="TOC2"/>
        <w:tabs>
          <w:tab w:val="left" w:pos="660"/>
          <w:tab w:val="right" w:leader="dot" w:pos="9017"/>
        </w:tabs>
        <w:rPr>
          <w:rFonts w:ascii="Calibri" w:hAnsi="Calibri"/>
          <w:noProof/>
          <w:sz w:val="24"/>
        </w:rPr>
      </w:pPr>
      <w:r w:rsidRPr="005C4382">
        <w:rPr>
          <w:noProof/>
          <w:lang w:val="en-AU" w:eastAsia="en-US"/>
        </w:rPr>
        <w:t>5.</w:t>
      </w:r>
      <w:r w:rsidRPr="00FC1F8C">
        <w:rPr>
          <w:rFonts w:ascii="Calibri" w:hAnsi="Calibri"/>
          <w:noProof/>
          <w:sz w:val="24"/>
        </w:rPr>
        <w:tab/>
      </w:r>
      <w:r w:rsidRPr="005C4382">
        <w:rPr>
          <w:noProof/>
          <w:lang w:val="en-AU" w:eastAsia="en-US"/>
        </w:rPr>
        <w:t>Licensing and franchise</w:t>
      </w:r>
      <w:r>
        <w:rPr>
          <w:noProof/>
        </w:rPr>
        <w:tab/>
      </w:r>
      <w:r>
        <w:rPr>
          <w:noProof/>
        </w:rPr>
        <w:fldChar w:fldCharType="begin"/>
      </w:r>
      <w:r>
        <w:rPr>
          <w:noProof/>
        </w:rPr>
        <w:instrText xml:space="preserve"> PAGEREF _Toc479845642 \h </w:instrText>
      </w:r>
      <w:r>
        <w:rPr>
          <w:noProof/>
        </w:rPr>
      </w:r>
      <w:r>
        <w:rPr>
          <w:noProof/>
        </w:rPr>
        <w:fldChar w:fldCharType="separate"/>
      </w:r>
      <w:r w:rsidR="00345388">
        <w:rPr>
          <w:noProof/>
        </w:rPr>
        <w:t>6</w:t>
      </w:r>
      <w:r>
        <w:rPr>
          <w:noProof/>
        </w:rPr>
        <w:fldChar w:fldCharType="end"/>
      </w:r>
    </w:p>
    <w:p w14:paraId="402FEE42" w14:textId="63AAF767" w:rsidR="00874BC8" w:rsidRPr="00FC1F8C" w:rsidRDefault="00874BC8">
      <w:pPr>
        <w:pStyle w:val="TOC2"/>
        <w:tabs>
          <w:tab w:val="left" w:pos="660"/>
          <w:tab w:val="right" w:leader="dot" w:pos="9017"/>
        </w:tabs>
        <w:rPr>
          <w:rFonts w:ascii="Calibri" w:hAnsi="Calibri"/>
          <w:noProof/>
          <w:sz w:val="24"/>
        </w:rPr>
      </w:pPr>
      <w:r w:rsidRPr="005C4382">
        <w:rPr>
          <w:noProof/>
          <w:lang w:val="en-AU" w:eastAsia="en-US"/>
        </w:rPr>
        <w:t>6.</w:t>
      </w:r>
      <w:r w:rsidRPr="00FC1F8C">
        <w:rPr>
          <w:rFonts w:ascii="Calibri" w:hAnsi="Calibri"/>
          <w:noProof/>
          <w:sz w:val="24"/>
        </w:rPr>
        <w:tab/>
      </w:r>
      <w:r w:rsidRPr="005C4382">
        <w:rPr>
          <w:noProof/>
          <w:lang w:val="en-AU" w:eastAsia="en-US"/>
        </w:rPr>
        <w:t>Course accrediting body</w:t>
      </w:r>
      <w:r>
        <w:rPr>
          <w:noProof/>
        </w:rPr>
        <w:tab/>
      </w:r>
      <w:r>
        <w:rPr>
          <w:noProof/>
        </w:rPr>
        <w:fldChar w:fldCharType="begin"/>
      </w:r>
      <w:r>
        <w:rPr>
          <w:noProof/>
        </w:rPr>
        <w:instrText xml:space="preserve"> PAGEREF _Toc479845643 \h </w:instrText>
      </w:r>
      <w:r>
        <w:rPr>
          <w:noProof/>
        </w:rPr>
      </w:r>
      <w:r>
        <w:rPr>
          <w:noProof/>
        </w:rPr>
        <w:fldChar w:fldCharType="separate"/>
      </w:r>
      <w:r w:rsidR="00345388">
        <w:rPr>
          <w:noProof/>
        </w:rPr>
        <w:t>7</w:t>
      </w:r>
      <w:r>
        <w:rPr>
          <w:noProof/>
        </w:rPr>
        <w:fldChar w:fldCharType="end"/>
      </w:r>
    </w:p>
    <w:p w14:paraId="09D4383D" w14:textId="6C484CF0" w:rsidR="00874BC8" w:rsidRPr="00FC1F8C" w:rsidRDefault="00874BC8">
      <w:pPr>
        <w:pStyle w:val="TOC2"/>
        <w:tabs>
          <w:tab w:val="left" w:pos="660"/>
          <w:tab w:val="right" w:leader="dot" w:pos="9017"/>
        </w:tabs>
        <w:rPr>
          <w:rFonts w:ascii="Calibri" w:hAnsi="Calibri"/>
          <w:noProof/>
          <w:sz w:val="24"/>
        </w:rPr>
      </w:pPr>
      <w:r w:rsidRPr="005C4382">
        <w:rPr>
          <w:noProof/>
          <w:lang w:val="en-AU" w:eastAsia="en-US"/>
        </w:rPr>
        <w:t>7.</w:t>
      </w:r>
      <w:r w:rsidRPr="00FC1F8C">
        <w:rPr>
          <w:rFonts w:ascii="Calibri" w:hAnsi="Calibri"/>
          <w:noProof/>
          <w:sz w:val="24"/>
        </w:rPr>
        <w:tab/>
      </w:r>
      <w:r w:rsidRPr="005C4382">
        <w:rPr>
          <w:noProof/>
          <w:lang w:val="en-AU" w:eastAsia="en-US"/>
        </w:rPr>
        <w:t>AVETMISS information</w:t>
      </w:r>
      <w:r>
        <w:rPr>
          <w:noProof/>
        </w:rPr>
        <w:tab/>
      </w:r>
      <w:r>
        <w:rPr>
          <w:noProof/>
        </w:rPr>
        <w:fldChar w:fldCharType="begin"/>
      </w:r>
      <w:r>
        <w:rPr>
          <w:noProof/>
        </w:rPr>
        <w:instrText xml:space="preserve"> PAGEREF _Toc479845644 \h </w:instrText>
      </w:r>
      <w:r>
        <w:rPr>
          <w:noProof/>
        </w:rPr>
      </w:r>
      <w:r>
        <w:rPr>
          <w:noProof/>
        </w:rPr>
        <w:fldChar w:fldCharType="separate"/>
      </w:r>
      <w:r w:rsidR="00345388">
        <w:rPr>
          <w:noProof/>
        </w:rPr>
        <w:t>7</w:t>
      </w:r>
      <w:r>
        <w:rPr>
          <w:noProof/>
        </w:rPr>
        <w:fldChar w:fldCharType="end"/>
      </w:r>
    </w:p>
    <w:p w14:paraId="2D7E42F8" w14:textId="547E6DFA" w:rsidR="00874BC8" w:rsidRPr="00FC1F8C" w:rsidRDefault="00874BC8">
      <w:pPr>
        <w:pStyle w:val="TOC2"/>
        <w:tabs>
          <w:tab w:val="left" w:pos="660"/>
          <w:tab w:val="right" w:leader="dot" w:pos="9017"/>
        </w:tabs>
        <w:rPr>
          <w:rFonts w:ascii="Calibri" w:hAnsi="Calibri"/>
          <w:noProof/>
          <w:sz w:val="24"/>
        </w:rPr>
      </w:pPr>
      <w:r w:rsidRPr="005C4382">
        <w:rPr>
          <w:noProof/>
          <w:lang w:val="en-AU" w:eastAsia="en-US"/>
        </w:rPr>
        <w:t>8.</w:t>
      </w:r>
      <w:r w:rsidRPr="00FC1F8C">
        <w:rPr>
          <w:rFonts w:ascii="Calibri" w:hAnsi="Calibri"/>
          <w:noProof/>
          <w:sz w:val="24"/>
        </w:rPr>
        <w:tab/>
      </w:r>
      <w:r w:rsidRPr="005C4382">
        <w:rPr>
          <w:noProof/>
          <w:lang w:val="en-AU" w:eastAsia="en-US"/>
        </w:rPr>
        <w:t>Period of accreditation</w:t>
      </w:r>
      <w:r>
        <w:rPr>
          <w:noProof/>
        </w:rPr>
        <w:tab/>
      </w:r>
      <w:r>
        <w:rPr>
          <w:noProof/>
        </w:rPr>
        <w:fldChar w:fldCharType="begin"/>
      </w:r>
      <w:r>
        <w:rPr>
          <w:noProof/>
        </w:rPr>
        <w:instrText xml:space="preserve"> PAGEREF _Toc479845645 \h </w:instrText>
      </w:r>
      <w:r>
        <w:rPr>
          <w:noProof/>
        </w:rPr>
      </w:r>
      <w:r>
        <w:rPr>
          <w:noProof/>
        </w:rPr>
        <w:fldChar w:fldCharType="separate"/>
      </w:r>
      <w:r w:rsidR="00345388">
        <w:rPr>
          <w:noProof/>
        </w:rPr>
        <w:t>7</w:t>
      </w:r>
      <w:r>
        <w:rPr>
          <w:noProof/>
        </w:rPr>
        <w:fldChar w:fldCharType="end"/>
      </w:r>
    </w:p>
    <w:p w14:paraId="5FDBF085" w14:textId="778ACD39" w:rsidR="00874BC8" w:rsidRPr="00FC1F8C" w:rsidRDefault="00874BC8">
      <w:pPr>
        <w:pStyle w:val="TOC1"/>
        <w:tabs>
          <w:tab w:val="right" w:leader="dot" w:pos="9017"/>
        </w:tabs>
        <w:rPr>
          <w:rFonts w:ascii="Calibri" w:hAnsi="Calibri"/>
          <w:noProof/>
          <w:sz w:val="24"/>
        </w:rPr>
      </w:pPr>
      <w:r>
        <w:rPr>
          <w:noProof/>
        </w:rPr>
        <w:t>Section B: Course information</w:t>
      </w:r>
      <w:r>
        <w:rPr>
          <w:noProof/>
        </w:rPr>
        <w:tab/>
      </w:r>
      <w:r>
        <w:rPr>
          <w:noProof/>
        </w:rPr>
        <w:fldChar w:fldCharType="begin"/>
      </w:r>
      <w:r>
        <w:rPr>
          <w:noProof/>
        </w:rPr>
        <w:instrText xml:space="preserve"> PAGEREF _Toc479845646 \h </w:instrText>
      </w:r>
      <w:r>
        <w:rPr>
          <w:noProof/>
        </w:rPr>
      </w:r>
      <w:r>
        <w:rPr>
          <w:noProof/>
        </w:rPr>
        <w:fldChar w:fldCharType="separate"/>
      </w:r>
      <w:r w:rsidR="00345388">
        <w:rPr>
          <w:noProof/>
        </w:rPr>
        <w:t>8</w:t>
      </w:r>
      <w:r>
        <w:rPr>
          <w:noProof/>
        </w:rPr>
        <w:fldChar w:fldCharType="end"/>
      </w:r>
    </w:p>
    <w:p w14:paraId="13A702A6" w14:textId="6D03B11E" w:rsidR="00874BC8" w:rsidRPr="00FC1F8C" w:rsidRDefault="00874BC8">
      <w:pPr>
        <w:pStyle w:val="TOC2"/>
        <w:tabs>
          <w:tab w:val="left" w:pos="660"/>
          <w:tab w:val="right" w:leader="dot" w:pos="9017"/>
        </w:tabs>
        <w:rPr>
          <w:rFonts w:ascii="Calibri" w:hAnsi="Calibri"/>
          <w:noProof/>
          <w:sz w:val="24"/>
        </w:rPr>
      </w:pPr>
      <w:r w:rsidRPr="005C4382">
        <w:rPr>
          <w:noProof/>
          <w:lang w:val="en-AU" w:eastAsia="en-US"/>
        </w:rPr>
        <w:t>1.</w:t>
      </w:r>
      <w:r w:rsidRPr="00FC1F8C">
        <w:rPr>
          <w:rFonts w:ascii="Calibri" w:hAnsi="Calibri"/>
          <w:noProof/>
          <w:sz w:val="24"/>
        </w:rPr>
        <w:tab/>
      </w:r>
      <w:r w:rsidRPr="005C4382">
        <w:rPr>
          <w:noProof/>
          <w:lang w:val="en-AU" w:eastAsia="en-US"/>
        </w:rPr>
        <w:t>Nomenclature</w:t>
      </w:r>
      <w:r>
        <w:rPr>
          <w:noProof/>
        </w:rPr>
        <w:tab/>
      </w:r>
      <w:r>
        <w:rPr>
          <w:noProof/>
        </w:rPr>
        <w:fldChar w:fldCharType="begin"/>
      </w:r>
      <w:r>
        <w:rPr>
          <w:noProof/>
        </w:rPr>
        <w:instrText xml:space="preserve"> PAGEREF _Toc479845647 \h </w:instrText>
      </w:r>
      <w:r>
        <w:rPr>
          <w:noProof/>
        </w:rPr>
      </w:r>
      <w:r>
        <w:rPr>
          <w:noProof/>
        </w:rPr>
        <w:fldChar w:fldCharType="separate"/>
      </w:r>
      <w:r w:rsidR="00345388">
        <w:rPr>
          <w:noProof/>
        </w:rPr>
        <w:t>8</w:t>
      </w:r>
      <w:r>
        <w:rPr>
          <w:noProof/>
        </w:rPr>
        <w:fldChar w:fldCharType="end"/>
      </w:r>
    </w:p>
    <w:p w14:paraId="091D561A" w14:textId="6507AABF" w:rsidR="00874BC8" w:rsidRPr="00FC1F8C" w:rsidRDefault="00874BC8">
      <w:pPr>
        <w:pStyle w:val="TOC3"/>
        <w:tabs>
          <w:tab w:val="left" w:pos="1100"/>
          <w:tab w:val="right" w:leader="dot" w:pos="9017"/>
        </w:tabs>
        <w:rPr>
          <w:rFonts w:ascii="Calibri" w:hAnsi="Calibri"/>
          <w:noProof/>
          <w:sz w:val="24"/>
        </w:rPr>
      </w:pPr>
      <w:r w:rsidRPr="005C4382">
        <w:rPr>
          <w:noProof/>
          <w:lang w:val="en-AU" w:eastAsia="en-US"/>
        </w:rPr>
        <w:t>1.1</w:t>
      </w:r>
      <w:r w:rsidRPr="00FC1F8C">
        <w:rPr>
          <w:rFonts w:ascii="Calibri" w:hAnsi="Calibri"/>
          <w:noProof/>
          <w:sz w:val="24"/>
        </w:rPr>
        <w:tab/>
      </w:r>
      <w:r w:rsidRPr="005C4382">
        <w:rPr>
          <w:noProof/>
          <w:lang w:val="en-AU" w:eastAsia="en-US"/>
        </w:rPr>
        <w:t>Name of the qualification</w:t>
      </w:r>
      <w:r>
        <w:rPr>
          <w:noProof/>
        </w:rPr>
        <w:tab/>
      </w:r>
      <w:r>
        <w:rPr>
          <w:noProof/>
        </w:rPr>
        <w:fldChar w:fldCharType="begin"/>
      </w:r>
      <w:r>
        <w:rPr>
          <w:noProof/>
        </w:rPr>
        <w:instrText xml:space="preserve"> PAGEREF _Toc479845648 \h </w:instrText>
      </w:r>
      <w:r>
        <w:rPr>
          <w:noProof/>
        </w:rPr>
      </w:r>
      <w:r>
        <w:rPr>
          <w:noProof/>
        </w:rPr>
        <w:fldChar w:fldCharType="separate"/>
      </w:r>
      <w:r w:rsidR="00345388">
        <w:rPr>
          <w:noProof/>
        </w:rPr>
        <w:t>8</w:t>
      </w:r>
      <w:r>
        <w:rPr>
          <w:noProof/>
        </w:rPr>
        <w:fldChar w:fldCharType="end"/>
      </w:r>
    </w:p>
    <w:p w14:paraId="457CD4F9" w14:textId="7523F4E6" w:rsidR="00874BC8" w:rsidRPr="00FC1F8C" w:rsidRDefault="00874BC8">
      <w:pPr>
        <w:pStyle w:val="TOC3"/>
        <w:tabs>
          <w:tab w:val="left" w:pos="1100"/>
          <w:tab w:val="right" w:leader="dot" w:pos="9017"/>
        </w:tabs>
        <w:rPr>
          <w:rFonts w:ascii="Calibri" w:hAnsi="Calibri"/>
          <w:noProof/>
          <w:sz w:val="24"/>
        </w:rPr>
      </w:pPr>
      <w:r w:rsidRPr="005C4382">
        <w:rPr>
          <w:noProof/>
          <w:lang w:val="en-AU" w:eastAsia="en-US"/>
        </w:rPr>
        <w:t>1.2</w:t>
      </w:r>
      <w:r w:rsidRPr="00FC1F8C">
        <w:rPr>
          <w:rFonts w:ascii="Calibri" w:hAnsi="Calibri"/>
          <w:noProof/>
          <w:sz w:val="24"/>
        </w:rPr>
        <w:tab/>
      </w:r>
      <w:r w:rsidRPr="005C4382">
        <w:rPr>
          <w:noProof/>
          <w:lang w:val="en-AU" w:eastAsia="en-US"/>
        </w:rPr>
        <w:t>Nominal duration of the course</w:t>
      </w:r>
      <w:r>
        <w:rPr>
          <w:noProof/>
        </w:rPr>
        <w:tab/>
      </w:r>
      <w:r>
        <w:rPr>
          <w:noProof/>
        </w:rPr>
        <w:fldChar w:fldCharType="begin"/>
      </w:r>
      <w:r>
        <w:rPr>
          <w:noProof/>
        </w:rPr>
        <w:instrText xml:space="preserve"> PAGEREF _Toc479845649 \h </w:instrText>
      </w:r>
      <w:r>
        <w:rPr>
          <w:noProof/>
        </w:rPr>
      </w:r>
      <w:r>
        <w:rPr>
          <w:noProof/>
        </w:rPr>
        <w:fldChar w:fldCharType="separate"/>
      </w:r>
      <w:r w:rsidR="00345388">
        <w:rPr>
          <w:noProof/>
        </w:rPr>
        <w:t>8</w:t>
      </w:r>
      <w:r>
        <w:rPr>
          <w:noProof/>
        </w:rPr>
        <w:fldChar w:fldCharType="end"/>
      </w:r>
    </w:p>
    <w:p w14:paraId="610330C4" w14:textId="17A470E6" w:rsidR="00874BC8" w:rsidRPr="00FC1F8C" w:rsidRDefault="00874BC8">
      <w:pPr>
        <w:pStyle w:val="TOC2"/>
        <w:tabs>
          <w:tab w:val="left" w:pos="660"/>
          <w:tab w:val="right" w:leader="dot" w:pos="9017"/>
        </w:tabs>
        <w:rPr>
          <w:rFonts w:ascii="Calibri" w:hAnsi="Calibri"/>
          <w:noProof/>
          <w:sz w:val="24"/>
        </w:rPr>
      </w:pPr>
      <w:r w:rsidRPr="005C4382">
        <w:rPr>
          <w:noProof/>
          <w:lang w:val="en-AU" w:eastAsia="en-US"/>
        </w:rPr>
        <w:t>2.</w:t>
      </w:r>
      <w:r w:rsidRPr="00FC1F8C">
        <w:rPr>
          <w:rFonts w:ascii="Calibri" w:hAnsi="Calibri"/>
          <w:noProof/>
          <w:sz w:val="24"/>
        </w:rPr>
        <w:tab/>
      </w:r>
      <w:r w:rsidRPr="005C4382">
        <w:rPr>
          <w:noProof/>
          <w:lang w:val="en-AU" w:eastAsia="en-US"/>
        </w:rPr>
        <w:t>Vocational or educational outcomes</w:t>
      </w:r>
      <w:r>
        <w:rPr>
          <w:noProof/>
        </w:rPr>
        <w:tab/>
      </w:r>
      <w:r>
        <w:rPr>
          <w:noProof/>
        </w:rPr>
        <w:fldChar w:fldCharType="begin"/>
      </w:r>
      <w:r>
        <w:rPr>
          <w:noProof/>
        </w:rPr>
        <w:instrText xml:space="preserve"> PAGEREF _Toc479845650 \h </w:instrText>
      </w:r>
      <w:r>
        <w:rPr>
          <w:noProof/>
        </w:rPr>
      </w:r>
      <w:r>
        <w:rPr>
          <w:noProof/>
        </w:rPr>
        <w:fldChar w:fldCharType="separate"/>
      </w:r>
      <w:r w:rsidR="00345388">
        <w:rPr>
          <w:noProof/>
        </w:rPr>
        <w:t>8</w:t>
      </w:r>
      <w:r>
        <w:rPr>
          <w:noProof/>
        </w:rPr>
        <w:fldChar w:fldCharType="end"/>
      </w:r>
    </w:p>
    <w:p w14:paraId="5272C703" w14:textId="03BD43CE" w:rsidR="00874BC8" w:rsidRPr="00FC1F8C" w:rsidRDefault="00874BC8">
      <w:pPr>
        <w:pStyle w:val="TOC3"/>
        <w:tabs>
          <w:tab w:val="left" w:pos="1100"/>
          <w:tab w:val="right" w:leader="dot" w:pos="9017"/>
        </w:tabs>
        <w:rPr>
          <w:rFonts w:ascii="Calibri" w:hAnsi="Calibri"/>
          <w:noProof/>
          <w:sz w:val="24"/>
        </w:rPr>
      </w:pPr>
      <w:r w:rsidRPr="005C4382">
        <w:rPr>
          <w:noProof/>
          <w:lang w:val="en-AU" w:eastAsia="en-US"/>
        </w:rPr>
        <w:t>2.1</w:t>
      </w:r>
      <w:r w:rsidRPr="00FC1F8C">
        <w:rPr>
          <w:rFonts w:ascii="Calibri" w:hAnsi="Calibri"/>
          <w:noProof/>
          <w:sz w:val="24"/>
        </w:rPr>
        <w:tab/>
      </w:r>
      <w:r w:rsidRPr="005C4382">
        <w:rPr>
          <w:noProof/>
          <w:lang w:val="en-AU" w:eastAsia="en-US"/>
        </w:rPr>
        <w:t>Purpose of the course</w:t>
      </w:r>
      <w:r>
        <w:rPr>
          <w:noProof/>
        </w:rPr>
        <w:tab/>
      </w:r>
      <w:r>
        <w:rPr>
          <w:noProof/>
        </w:rPr>
        <w:fldChar w:fldCharType="begin"/>
      </w:r>
      <w:r>
        <w:rPr>
          <w:noProof/>
        </w:rPr>
        <w:instrText xml:space="preserve"> PAGEREF _Toc479845651 \h </w:instrText>
      </w:r>
      <w:r>
        <w:rPr>
          <w:noProof/>
        </w:rPr>
      </w:r>
      <w:r>
        <w:rPr>
          <w:noProof/>
        </w:rPr>
        <w:fldChar w:fldCharType="separate"/>
      </w:r>
      <w:r w:rsidR="00345388">
        <w:rPr>
          <w:noProof/>
        </w:rPr>
        <w:t>8</w:t>
      </w:r>
      <w:r>
        <w:rPr>
          <w:noProof/>
        </w:rPr>
        <w:fldChar w:fldCharType="end"/>
      </w:r>
    </w:p>
    <w:p w14:paraId="1849A8F1" w14:textId="17FCFB7F" w:rsidR="00874BC8" w:rsidRPr="00FC1F8C" w:rsidRDefault="00874BC8">
      <w:pPr>
        <w:pStyle w:val="TOC2"/>
        <w:tabs>
          <w:tab w:val="left" w:pos="660"/>
          <w:tab w:val="right" w:leader="dot" w:pos="9017"/>
        </w:tabs>
        <w:rPr>
          <w:rFonts w:ascii="Calibri" w:hAnsi="Calibri"/>
          <w:noProof/>
          <w:sz w:val="24"/>
        </w:rPr>
      </w:pPr>
      <w:r w:rsidRPr="005C4382">
        <w:rPr>
          <w:noProof/>
          <w:lang w:val="en-AU" w:eastAsia="en-US"/>
        </w:rPr>
        <w:t>3.</w:t>
      </w:r>
      <w:r w:rsidRPr="00FC1F8C">
        <w:rPr>
          <w:rFonts w:ascii="Calibri" w:hAnsi="Calibri"/>
          <w:noProof/>
          <w:sz w:val="24"/>
        </w:rPr>
        <w:tab/>
      </w:r>
      <w:r w:rsidRPr="005C4382">
        <w:rPr>
          <w:noProof/>
          <w:lang w:val="en-AU" w:eastAsia="en-US"/>
        </w:rPr>
        <w:t>Development of the course</w:t>
      </w:r>
      <w:r>
        <w:rPr>
          <w:noProof/>
        </w:rPr>
        <w:tab/>
      </w:r>
      <w:r>
        <w:rPr>
          <w:noProof/>
        </w:rPr>
        <w:fldChar w:fldCharType="begin"/>
      </w:r>
      <w:r>
        <w:rPr>
          <w:noProof/>
        </w:rPr>
        <w:instrText xml:space="preserve"> PAGEREF _Toc479845652 \h </w:instrText>
      </w:r>
      <w:r>
        <w:rPr>
          <w:noProof/>
        </w:rPr>
      </w:r>
      <w:r>
        <w:rPr>
          <w:noProof/>
        </w:rPr>
        <w:fldChar w:fldCharType="separate"/>
      </w:r>
      <w:r w:rsidR="00345388">
        <w:rPr>
          <w:noProof/>
        </w:rPr>
        <w:t>8</w:t>
      </w:r>
      <w:r>
        <w:rPr>
          <w:noProof/>
        </w:rPr>
        <w:fldChar w:fldCharType="end"/>
      </w:r>
    </w:p>
    <w:p w14:paraId="5CE2D9C6" w14:textId="0DDB7E00" w:rsidR="00874BC8" w:rsidRPr="00FC1F8C" w:rsidRDefault="00874BC8">
      <w:pPr>
        <w:pStyle w:val="TOC3"/>
        <w:tabs>
          <w:tab w:val="left" w:pos="1100"/>
          <w:tab w:val="right" w:leader="dot" w:pos="9017"/>
        </w:tabs>
        <w:rPr>
          <w:rFonts w:ascii="Calibri" w:hAnsi="Calibri"/>
          <w:noProof/>
          <w:sz w:val="24"/>
        </w:rPr>
      </w:pPr>
      <w:r w:rsidRPr="005C4382">
        <w:rPr>
          <w:noProof/>
          <w:lang w:val="en-AU" w:eastAsia="en-US"/>
        </w:rPr>
        <w:t>3.1</w:t>
      </w:r>
      <w:r w:rsidRPr="00FC1F8C">
        <w:rPr>
          <w:rFonts w:ascii="Calibri" w:hAnsi="Calibri"/>
          <w:noProof/>
          <w:sz w:val="24"/>
        </w:rPr>
        <w:tab/>
      </w:r>
      <w:r w:rsidRPr="005C4382">
        <w:rPr>
          <w:noProof/>
          <w:lang w:val="en-AU" w:eastAsia="en-US"/>
        </w:rPr>
        <w:t>Industry/enterprise/ community needs</w:t>
      </w:r>
      <w:r>
        <w:rPr>
          <w:noProof/>
        </w:rPr>
        <w:tab/>
      </w:r>
      <w:r>
        <w:rPr>
          <w:noProof/>
        </w:rPr>
        <w:fldChar w:fldCharType="begin"/>
      </w:r>
      <w:r>
        <w:rPr>
          <w:noProof/>
        </w:rPr>
        <w:instrText xml:space="preserve"> PAGEREF _Toc479845653 \h </w:instrText>
      </w:r>
      <w:r>
        <w:rPr>
          <w:noProof/>
        </w:rPr>
      </w:r>
      <w:r>
        <w:rPr>
          <w:noProof/>
        </w:rPr>
        <w:fldChar w:fldCharType="separate"/>
      </w:r>
      <w:r w:rsidR="00345388">
        <w:rPr>
          <w:noProof/>
        </w:rPr>
        <w:t>8</w:t>
      </w:r>
      <w:r>
        <w:rPr>
          <w:noProof/>
        </w:rPr>
        <w:fldChar w:fldCharType="end"/>
      </w:r>
    </w:p>
    <w:p w14:paraId="05C971ED" w14:textId="417905AE" w:rsidR="00874BC8" w:rsidRPr="00FC1F8C" w:rsidRDefault="00874BC8">
      <w:pPr>
        <w:pStyle w:val="TOC3"/>
        <w:tabs>
          <w:tab w:val="left" w:pos="1100"/>
          <w:tab w:val="right" w:leader="dot" w:pos="9017"/>
        </w:tabs>
        <w:rPr>
          <w:rFonts w:ascii="Calibri" w:hAnsi="Calibri"/>
          <w:noProof/>
          <w:sz w:val="24"/>
        </w:rPr>
      </w:pPr>
      <w:r w:rsidRPr="005C4382">
        <w:rPr>
          <w:noProof/>
          <w:lang w:val="en-AU" w:eastAsia="en-US"/>
        </w:rPr>
        <w:t>3.2</w:t>
      </w:r>
      <w:r w:rsidRPr="00FC1F8C">
        <w:rPr>
          <w:rFonts w:ascii="Calibri" w:hAnsi="Calibri"/>
          <w:noProof/>
          <w:sz w:val="24"/>
        </w:rPr>
        <w:tab/>
      </w:r>
      <w:r w:rsidRPr="005C4382">
        <w:rPr>
          <w:noProof/>
          <w:lang w:val="en-AU" w:eastAsia="en-US"/>
        </w:rPr>
        <w:t>Review for re-accreditation</w:t>
      </w:r>
      <w:r>
        <w:rPr>
          <w:noProof/>
        </w:rPr>
        <w:tab/>
      </w:r>
      <w:r>
        <w:rPr>
          <w:noProof/>
        </w:rPr>
        <w:fldChar w:fldCharType="begin"/>
      </w:r>
      <w:r>
        <w:rPr>
          <w:noProof/>
        </w:rPr>
        <w:instrText xml:space="preserve"> PAGEREF _Toc479845654 \h </w:instrText>
      </w:r>
      <w:r>
        <w:rPr>
          <w:noProof/>
        </w:rPr>
      </w:r>
      <w:r>
        <w:rPr>
          <w:noProof/>
        </w:rPr>
        <w:fldChar w:fldCharType="separate"/>
      </w:r>
      <w:r w:rsidR="00345388">
        <w:rPr>
          <w:noProof/>
        </w:rPr>
        <w:t>12</w:t>
      </w:r>
      <w:r>
        <w:rPr>
          <w:noProof/>
        </w:rPr>
        <w:fldChar w:fldCharType="end"/>
      </w:r>
    </w:p>
    <w:p w14:paraId="1C244147" w14:textId="3C8C7995" w:rsidR="00874BC8" w:rsidRPr="00FC1F8C" w:rsidRDefault="00874BC8">
      <w:pPr>
        <w:pStyle w:val="TOC2"/>
        <w:tabs>
          <w:tab w:val="left" w:pos="660"/>
          <w:tab w:val="right" w:leader="dot" w:pos="9017"/>
        </w:tabs>
        <w:rPr>
          <w:rFonts w:ascii="Calibri" w:hAnsi="Calibri"/>
          <w:noProof/>
          <w:sz w:val="24"/>
        </w:rPr>
      </w:pPr>
      <w:r w:rsidRPr="005C4382">
        <w:rPr>
          <w:noProof/>
          <w:lang w:val="en-AU" w:eastAsia="en-US"/>
        </w:rPr>
        <w:t>4.</w:t>
      </w:r>
      <w:r w:rsidRPr="00FC1F8C">
        <w:rPr>
          <w:rFonts w:ascii="Calibri" w:hAnsi="Calibri"/>
          <w:noProof/>
          <w:sz w:val="24"/>
        </w:rPr>
        <w:tab/>
      </w:r>
      <w:r w:rsidRPr="005C4382">
        <w:rPr>
          <w:noProof/>
          <w:lang w:val="en-AU" w:eastAsia="en-US"/>
        </w:rPr>
        <w:t>Course outcomes</w:t>
      </w:r>
      <w:r>
        <w:rPr>
          <w:noProof/>
        </w:rPr>
        <w:tab/>
      </w:r>
      <w:r>
        <w:rPr>
          <w:noProof/>
        </w:rPr>
        <w:fldChar w:fldCharType="begin"/>
      </w:r>
      <w:r>
        <w:rPr>
          <w:noProof/>
        </w:rPr>
        <w:instrText xml:space="preserve"> PAGEREF _Toc479845655 \h </w:instrText>
      </w:r>
      <w:r>
        <w:rPr>
          <w:noProof/>
        </w:rPr>
      </w:r>
      <w:r>
        <w:rPr>
          <w:noProof/>
        </w:rPr>
        <w:fldChar w:fldCharType="separate"/>
      </w:r>
      <w:r w:rsidR="00345388">
        <w:rPr>
          <w:noProof/>
        </w:rPr>
        <w:t>18</w:t>
      </w:r>
      <w:r>
        <w:rPr>
          <w:noProof/>
        </w:rPr>
        <w:fldChar w:fldCharType="end"/>
      </w:r>
    </w:p>
    <w:p w14:paraId="35E912C4" w14:textId="3669D437" w:rsidR="00874BC8" w:rsidRPr="00FC1F8C" w:rsidRDefault="00874BC8">
      <w:pPr>
        <w:pStyle w:val="TOC3"/>
        <w:tabs>
          <w:tab w:val="left" w:pos="1100"/>
          <w:tab w:val="right" w:leader="dot" w:pos="9017"/>
        </w:tabs>
        <w:rPr>
          <w:rFonts w:ascii="Calibri" w:hAnsi="Calibri"/>
          <w:noProof/>
          <w:sz w:val="24"/>
        </w:rPr>
      </w:pPr>
      <w:r w:rsidRPr="005C4382">
        <w:rPr>
          <w:noProof/>
          <w:lang w:val="en-AU" w:eastAsia="en-US"/>
        </w:rPr>
        <w:t>4.1</w:t>
      </w:r>
      <w:r w:rsidRPr="00FC1F8C">
        <w:rPr>
          <w:rFonts w:ascii="Calibri" w:hAnsi="Calibri"/>
          <w:noProof/>
          <w:sz w:val="24"/>
        </w:rPr>
        <w:tab/>
      </w:r>
      <w:r w:rsidRPr="005C4382">
        <w:rPr>
          <w:noProof/>
          <w:lang w:val="en-AU" w:eastAsia="en-US"/>
        </w:rPr>
        <w:t>Qualification level</w:t>
      </w:r>
      <w:r>
        <w:rPr>
          <w:noProof/>
        </w:rPr>
        <w:tab/>
      </w:r>
      <w:r>
        <w:rPr>
          <w:noProof/>
        </w:rPr>
        <w:fldChar w:fldCharType="begin"/>
      </w:r>
      <w:r>
        <w:rPr>
          <w:noProof/>
        </w:rPr>
        <w:instrText xml:space="preserve"> PAGEREF _Toc479845656 \h </w:instrText>
      </w:r>
      <w:r>
        <w:rPr>
          <w:noProof/>
        </w:rPr>
      </w:r>
      <w:r>
        <w:rPr>
          <w:noProof/>
        </w:rPr>
        <w:fldChar w:fldCharType="separate"/>
      </w:r>
      <w:r w:rsidR="00345388">
        <w:rPr>
          <w:noProof/>
        </w:rPr>
        <w:t>18</w:t>
      </w:r>
      <w:r>
        <w:rPr>
          <w:noProof/>
        </w:rPr>
        <w:fldChar w:fldCharType="end"/>
      </w:r>
    </w:p>
    <w:p w14:paraId="4981B81A" w14:textId="18262C9F" w:rsidR="00874BC8" w:rsidRPr="00FC1F8C" w:rsidRDefault="00874BC8">
      <w:pPr>
        <w:pStyle w:val="TOC3"/>
        <w:tabs>
          <w:tab w:val="left" w:pos="1100"/>
          <w:tab w:val="right" w:leader="dot" w:pos="9017"/>
        </w:tabs>
        <w:rPr>
          <w:rFonts w:ascii="Calibri" w:hAnsi="Calibri"/>
          <w:noProof/>
          <w:sz w:val="24"/>
        </w:rPr>
      </w:pPr>
      <w:r w:rsidRPr="005C4382">
        <w:rPr>
          <w:noProof/>
          <w:lang w:val="en-AU" w:eastAsia="en-US"/>
        </w:rPr>
        <w:t>4.2</w:t>
      </w:r>
      <w:r w:rsidRPr="00FC1F8C">
        <w:rPr>
          <w:rFonts w:ascii="Calibri" w:hAnsi="Calibri"/>
          <w:noProof/>
          <w:sz w:val="24"/>
        </w:rPr>
        <w:tab/>
      </w:r>
      <w:r w:rsidRPr="005C4382">
        <w:rPr>
          <w:noProof/>
          <w:lang w:val="en-AU" w:eastAsia="en-US"/>
        </w:rPr>
        <w:t>Employability skills</w:t>
      </w:r>
      <w:r>
        <w:rPr>
          <w:noProof/>
        </w:rPr>
        <w:tab/>
      </w:r>
      <w:r>
        <w:rPr>
          <w:noProof/>
        </w:rPr>
        <w:fldChar w:fldCharType="begin"/>
      </w:r>
      <w:r>
        <w:rPr>
          <w:noProof/>
        </w:rPr>
        <w:instrText xml:space="preserve"> PAGEREF _Toc479845657 \h </w:instrText>
      </w:r>
      <w:r>
        <w:rPr>
          <w:noProof/>
        </w:rPr>
      </w:r>
      <w:r>
        <w:rPr>
          <w:noProof/>
        </w:rPr>
        <w:fldChar w:fldCharType="separate"/>
      </w:r>
      <w:r w:rsidR="00345388">
        <w:rPr>
          <w:noProof/>
        </w:rPr>
        <w:t>19</w:t>
      </w:r>
      <w:r>
        <w:rPr>
          <w:noProof/>
        </w:rPr>
        <w:fldChar w:fldCharType="end"/>
      </w:r>
    </w:p>
    <w:p w14:paraId="1080A18D" w14:textId="5DAB37E1" w:rsidR="00874BC8" w:rsidRPr="00FC1F8C" w:rsidRDefault="00874BC8">
      <w:pPr>
        <w:pStyle w:val="TOC3"/>
        <w:tabs>
          <w:tab w:val="left" w:pos="1100"/>
          <w:tab w:val="right" w:leader="dot" w:pos="9017"/>
        </w:tabs>
        <w:rPr>
          <w:rFonts w:ascii="Calibri" w:hAnsi="Calibri"/>
          <w:noProof/>
          <w:sz w:val="24"/>
        </w:rPr>
      </w:pPr>
      <w:r w:rsidRPr="005C4382">
        <w:rPr>
          <w:noProof/>
          <w:lang w:val="en-AU" w:eastAsia="en-US"/>
        </w:rPr>
        <w:t>4.3</w:t>
      </w:r>
      <w:r w:rsidRPr="00FC1F8C">
        <w:rPr>
          <w:rFonts w:ascii="Calibri" w:hAnsi="Calibri"/>
          <w:noProof/>
          <w:sz w:val="24"/>
        </w:rPr>
        <w:tab/>
      </w:r>
      <w:r w:rsidRPr="005C4382">
        <w:rPr>
          <w:noProof/>
          <w:lang w:val="en-AU" w:eastAsia="en-US"/>
        </w:rPr>
        <w:t>Recognition given to the course</w:t>
      </w:r>
      <w:r>
        <w:rPr>
          <w:noProof/>
        </w:rPr>
        <w:tab/>
      </w:r>
      <w:r>
        <w:rPr>
          <w:noProof/>
        </w:rPr>
        <w:fldChar w:fldCharType="begin"/>
      </w:r>
      <w:r>
        <w:rPr>
          <w:noProof/>
        </w:rPr>
        <w:instrText xml:space="preserve"> PAGEREF _Toc479845658 \h </w:instrText>
      </w:r>
      <w:r>
        <w:rPr>
          <w:noProof/>
        </w:rPr>
      </w:r>
      <w:r>
        <w:rPr>
          <w:noProof/>
        </w:rPr>
        <w:fldChar w:fldCharType="separate"/>
      </w:r>
      <w:r w:rsidR="00345388">
        <w:rPr>
          <w:noProof/>
        </w:rPr>
        <w:t>21</w:t>
      </w:r>
      <w:r>
        <w:rPr>
          <w:noProof/>
        </w:rPr>
        <w:fldChar w:fldCharType="end"/>
      </w:r>
    </w:p>
    <w:p w14:paraId="31C26B7A" w14:textId="63FB34A3" w:rsidR="00874BC8" w:rsidRPr="00FC1F8C" w:rsidRDefault="00874BC8">
      <w:pPr>
        <w:pStyle w:val="TOC3"/>
        <w:tabs>
          <w:tab w:val="left" w:pos="1100"/>
          <w:tab w:val="right" w:leader="dot" w:pos="9017"/>
        </w:tabs>
        <w:rPr>
          <w:rFonts w:ascii="Calibri" w:hAnsi="Calibri"/>
          <w:noProof/>
          <w:sz w:val="24"/>
        </w:rPr>
      </w:pPr>
      <w:r w:rsidRPr="005C4382">
        <w:rPr>
          <w:noProof/>
          <w:lang w:val="en-AU" w:eastAsia="en-US"/>
        </w:rPr>
        <w:t>4.4</w:t>
      </w:r>
      <w:r w:rsidRPr="00FC1F8C">
        <w:rPr>
          <w:rFonts w:ascii="Calibri" w:hAnsi="Calibri"/>
          <w:noProof/>
          <w:sz w:val="24"/>
        </w:rPr>
        <w:tab/>
      </w:r>
      <w:r w:rsidRPr="005C4382">
        <w:rPr>
          <w:noProof/>
          <w:lang w:val="en-AU" w:eastAsia="en-US"/>
        </w:rPr>
        <w:t>Licensing/ regulatory requirements</w:t>
      </w:r>
      <w:r>
        <w:rPr>
          <w:noProof/>
        </w:rPr>
        <w:tab/>
      </w:r>
      <w:r>
        <w:rPr>
          <w:noProof/>
        </w:rPr>
        <w:fldChar w:fldCharType="begin"/>
      </w:r>
      <w:r>
        <w:rPr>
          <w:noProof/>
        </w:rPr>
        <w:instrText xml:space="preserve"> PAGEREF _Toc479845659 \h </w:instrText>
      </w:r>
      <w:r>
        <w:rPr>
          <w:noProof/>
        </w:rPr>
      </w:r>
      <w:r>
        <w:rPr>
          <w:noProof/>
        </w:rPr>
        <w:fldChar w:fldCharType="separate"/>
      </w:r>
      <w:r w:rsidR="00345388">
        <w:rPr>
          <w:noProof/>
        </w:rPr>
        <w:t>21</w:t>
      </w:r>
      <w:r>
        <w:rPr>
          <w:noProof/>
        </w:rPr>
        <w:fldChar w:fldCharType="end"/>
      </w:r>
    </w:p>
    <w:p w14:paraId="0AA1E537" w14:textId="46249752" w:rsidR="00874BC8" w:rsidRPr="00FC1F8C" w:rsidRDefault="00874BC8">
      <w:pPr>
        <w:pStyle w:val="TOC2"/>
        <w:tabs>
          <w:tab w:val="left" w:pos="660"/>
          <w:tab w:val="right" w:leader="dot" w:pos="9017"/>
        </w:tabs>
        <w:rPr>
          <w:rFonts w:ascii="Calibri" w:hAnsi="Calibri"/>
          <w:noProof/>
          <w:sz w:val="24"/>
        </w:rPr>
      </w:pPr>
      <w:r w:rsidRPr="005C4382">
        <w:rPr>
          <w:noProof/>
          <w:lang w:val="en-AU" w:eastAsia="en-US"/>
        </w:rPr>
        <w:t>5.</w:t>
      </w:r>
      <w:r w:rsidRPr="00FC1F8C">
        <w:rPr>
          <w:rFonts w:ascii="Calibri" w:hAnsi="Calibri"/>
          <w:noProof/>
          <w:sz w:val="24"/>
        </w:rPr>
        <w:tab/>
      </w:r>
      <w:r w:rsidRPr="005C4382">
        <w:rPr>
          <w:noProof/>
          <w:lang w:val="en-AU" w:eastAsia="en-US"/>
        </w:rPr>
        <w:t>Course rules</w:t>
      </w:r>
      <w:r>
        <w:rPr>
          <w:noProof/>
        </w:rPr>
        <w:tab/>
      </w:r>
      <w:r>
        <w:rPr>
          <w:noProof/>
        </w:rPr>
        <w:fldChar w:fldCharType="begin"/>
      </w:r>
      <w:r>
        <w:rPr>
          <w:noProof/>
        </w:rPr>
        <w:instrText xml:space="preserve"> PAGEREF _Toc479845660 \h </w:instrText>
      </w:r>
      <w:r>
        <w:rPr>
          <w:noProof/>
        </w:rPr>
      </w:r>
      <w:r>
        <w:rPr>
          <w:noProof/>
        </w:rPr>
        <w:fldChar w:fldCharType="separate"/>
      </w:r>
      <w:r w:rsidR="00345388">
        <w:rPr>
          <w:noProof/>
        </w:rPr>
        <w:t>21</w:t>
      </w:r>
      <w:r>
        <w:rPr>
          <w:noProof/>
        </w:rPr>
        <w:fldChar w:fldCharType="end"/>
      </w:r>
    </w:p>
    <w:p w14:paraId="7FE323CD" w14:textId="6E3831F3" w:rsidR="00874BC8" w:rsidRPr="00FC1F8C" w:rsidRDefault="00874BC8">
      <w:pPr>
        <w:pStyle w:val="TOC3"/>
        <w:tabs>
          <w:tab w:val="left" w:pos="1100"/>
          <w:tab w:val="right" w:leader="dot" w:pos="9017"/>
        </w:tabs>
        <w:rPr>
          <w:rFonts w:ascii="Calibri" w:hAnsi="Calibri"/>
          <w:noProof/>
          <w:sz w:val="24"/>
        </w:rPr>
      </w:pPr>
      <w:r w:rsidRPr="005C4382">
        <w:rPr>
          <w:noProof/>
          <w:lang w:val="en-AU" w:eastAsia="en-US"/>
        </w:rPr>
        <w:t>5.1</w:t>
      </w:r>
      <w:r w:rsidRPr="00FC1F8C">
        <w:rPr>
          <w:rFonts w:ascii="Calibri" w:hAnsi="Calibri"/>
          <w:noProof/>
          <w:sz w:val="24"/>
        </w:rPr>
        <w:tab/>
      </w:r>
      <w:r w:rsidRPr="005C4382">
        <w:rPr>
          <w:noProof/>
          <w:lang w:val="en-AU" w:eastAsia="en-US"/>
        </w:rPr>
        <w:t>Course structure</w:t>
      </w:r>
      <w:r>
        <w:rPr>
          <w:noProof/>
        </w:rPr>
        <w:tab/>
      </w:r>
      <w:r>
        <w:rPr>
          <w:noProof/>
        </w:rPr>
        <w:fldChar w:fldCharType="begin"/>
      </w:r>
      <w:r>
        <w:rPr>
          <w:noProof/>
        </w:rPr>
        <w:instrText xml:space="preserve"> PAGEREF _Toc479845661 \h </w:instrText>
      </w:r>
      <w:r>
        <w:rPr>
          <w:noProof/>
        </w:rPr>
      </w:r>
      <w:r>
        <w:rPr>
          <w:noProof/>
        </w:rPr>
        <w:fldChar w:fldCharType="separate"/>
      </w:r>
      <w:r w:rsidR="00345388">
        <w:rPr>
          <w:noProof/>
        </w:rPr>
        <w:t>21</w:t>
      </w:r>
      <w:r>
        <w:rPr>
          <w:noProof/>
        </w:rPr>
        <w:fldChar w:fldCharType="end"/>
      </w:r>
    </w:p>
    <w:p w14:paraId="47E171D9" w14:textId="6623068D" w:rsidR="00874BC8" w:rsidRPr="00FC1F8C" w:rsidRDefault="00874BC8">
      <w:pPr>
        <w:pStyle w:val="TOC3"/>
        <w:tabs>
          <w:tab w:val="left" w:pos="1100"/>
          <w:tab w:val="right" w:leader="dot" w:pos="9017"/>
        </w:tabs>
        <w:rPr>
          <w:rFonts w:ascii="Calibri" w:hAnsi="Calibri"/>
          <w:noProof/>
          <w:sz w:val="24"/>
        </w:rPr>
      </w:pPr>
      <w:r w:rsidRPr="005C4382">
        <w:rPr>
          <w:noProof/>
          <w:lang w:val="en-AU" w:eastAsia="en-US"/>
        </w:rPr>
        <w:t>5.2</w:t>
      </w:r>
      <w:r w:rsidRPr="00FC1F8C">
        <w:rPr>
          <w:rFonts w:ascii="Calibri" w:hAnsi="Calibri"/>
          <w:noProof/>
          <w:sz w:val="24"/>
        </w:rPr>
        <w:tab/>
      </w:r>
      <w:r w:rsidRPr="005C4382">
        <w:rPr>
          <w:noProof/>
          <w:lang w:val="en-AU" w:eastAsia="en-US"/>
        </w:rPr>
        <w:t>Entry requirements</w:t>
      </w:r>
      <w:r>
        <w:rPr>
          <w:noProof/>
        </w:rPr>
        <w:tab/>
      </w:r>
      <w:r>
        <w:rPr>
          <w:noProof/>
        </w:rPr>
        <w:fldChar w:fldCharType="begin"/>
      </w:r>
      <w:r>
        <w:rPr>
          <w:noProof/>
        </w:rPr>
        <w:instrText xml:space="preserve"> PAGEREF _Toc479845662 \h </w:instrText>
      </w:r>
      <w:r>
        <w:rPr>
          <w:noProof/>
        </w:rPr>
      </w:r>
      <w:r>
        <w:rPr>
          <w:noProof/>
        </w:rPr>
        <w:fldChar w:fldCharType="separate"/>
      </w:r>
      <w:r w:rsidR="00345388">
        <w:rPr>
          <w:noProof/>
        </w:rPr>
        <w:t>23</w:t>
      </w:r>
      <w:r>
        <w:rPr>
          <w:noProof/>
        </w:rPr>
        <w:fldChar w:fldCharType="end"/>
      </w:r>
    </w:p>
    <w:p w14:paraId="2ED96DC5" w14:textId="0AF2C154" w:rsidR="00874BC8" w:rsidRPr="00FC1F8C" w:rsidRDefault="00874BC8">
      <w:pPr>
        <w:pStyle w:val="TOC2"/>
        <w:tabs>
          <w:tab w:val="left" w:pos="660"/>
          <w:tab w:val="right" w:leader="dot" w:pos="9017"/>
        </w:tabs>
        <w:rPr>
          <w:rFonts w:ascii="Calibri" w:hAnsi="Calibri"/>
          <w:noProof/>
          <w:sz w:val="24"/>
        </w:rPr>
      </w:pPr>
      <w:r w:rsidRPr="005C4382">
        <w:rPr>
          <w:noProof/>
          <w:lang w:val="en-AU" w:eastAsia="en-US"/>
        </w:rPr>
        <w:t>6.</w:t>
      </w:r>
      <w:r w:rsidRPr="00FC1F8C">
        <w:rPr>
          <w:rFonts w:ascii="Calibri" w:hAnsi="Calibri"/>
          <w:noProof/>
          <w:sz w:val="24"/>
        </w:rPr>
        <w:tab/>
      </w:r>
      <w:r w:rsidRPr="005C4382">
        <w:rPr>
          <w:noProof/>
          <w:lang w:val="en-AU" w:eastAsia="en-US"/>
        </w:rPr>
        <w:t>Assessment</w:t>
      </w:r>
      <w:r>
        <w:rPr>
          <w:noProof/>
        </w:rPr>
        <w:tab/>
      </w:r>
      <w:r>
        <w:rPr>
          <w:noProof/>
        </w:rPr>
        <w:fldChar w:fldCharType="begin"/>
      </w:r>
      <w:r>
        <w:rPr>
          <w:noProof/>
        </w:rPr>
        <w:instrText xml:space="preserve"> PAGEREF _Toc479845663 \h </w:instrText>
      </w:r>
      <w:r>
        <w:rPr>
          <w:noProof/>
        </w:rPr>
      </w:r>
      <w:r>
        <w:rPr>
          <w:noProof/>
        </w:rPr>
        <w:fldChar w:fldCharType="separate"/>
      </w:r>
      <w:r w:rsidR="00345388">
        <w:rPr>
          <w:noProof/>
        </w:rPr>
        <w:t>24</w:t>
      </w:r>
      <w:r>
        <w:rPr>
          <w:noProof/>
        </w:rPr>
        <w:fldChar w:fldCharType="end"/>
      </w:r>
    </w:p>
    <w:p w14:paraId="6654F388" w14:textId="06C7537F" w:rsidR="00874BC8" w:rsidRPr="00FC1F8C" w:rsidRDefault="00874BC8">
      <w:pPr>
        <w:pStyle w:val="TOC3"/>
        <w:tabs>
          <w:tab w:val="left" w:pos="1100"/>
          <w:tab w:val="right" w:leader="dot" w:pos="9017"/>
        </w:tabs>
        <w:rPr>
          <w:rFonts w:ascii="Calibri" w:hAnsi="Calibri"/>
          <w:noProof/>
          <w:sz w:val="24"/>
        </w:rPr>
      </w:pPr>
      <w:r w:rsidRPr="005C4382">
        <w:rPr>
          <w:noProof/>
          <w:lang w:val="en-AU" w:eastAsia="en-US"/>
        </w:rPr>
        <w:t>6.1</w:t>
      </w:r>
      <w:r w:rsidRPr="00FC1F8C">
        <w:rPr>
          <w:rFonts w:ascii="Calibri" w:hAnsi="Calibri"/>
          <w:noProof/>
          <w:sz w:val="24"/>
        </w:rPr>
        <w:tab/>
      </w:r>
      <w:r w:rsidRPr="005C4382">
        <w:rPr>
          <w:noProof/>
          <w:lang w:val="en-AU" w:eastAsia="en-US"/>
        </w:rPr>
        <w:t>Assessment strategy</w:t>
      </w:r>
      <w:r>
        <w:rPr>
          <w:noProof/>
        </w:rPr>
        <w:tab/>
      </w:r>
      <w:r>
        <w:rPr>
          <w:noProof/>
        </w:rPr>
        <w:fldChar w:fldCharType="begin"/>
      </w:r>
      <w:r>
        <w:rPr>
          <w:noProof/>
        </w:rPr>
        <w:instrText xml:space="preserve"> PAGEREF _Toc479845664 \h </w:instrText>
      </w:r>
      <w:r>
        <w:rPr>
          <w:noProof/>
        </w:rPr>
      </w:r>
      <w:r>
        <w:rPr>
          <w:noProof/>
        </w:rPr>
        <w:fldChar w:fldCharType="separate"/>
      </w:r>
      <w:r w:rsidR="00345388">
        <w:rPr>
          <w:noProof/>
        </w:rPr>
        <w:t>24</w:t>
      </w:r>
      <w:r>
        <w:rPr>
          <w:noProof/>
        </w:rPr>
        <w:fldChar w:fldCharType="end"/>
      </w:r>
    </w:p>
    <w:p w14:paraId="640FA7DB" w14:textId="153F9B2C" w:rsidR="00874BC8" w:rsidRPr="00FC1F8C" w:rsidRDefault="00874BC8">
      <w:pPr>
        <w:pStyle w:val="TOC3"/>
        <w:tabs>
          <w:tab w:val="left" w:pos="1100"/>
          <w:tab w:val="right" w:leader="dot" w:pos="9017"/>
        </w:tabs>
        <w:rPr>
          <w:rFonts w:ascii="Calibri" w:hAnsi="Calibri"/>
          <w:noProof/>
          <w:sz w:val="24"/>
        </w:rPr>
      </w:pPr>
      <w:r w:rsidRPr="005C4382">
        <w:rPr>
          <w:noProof/>
          <w:lang w:val="en-AU" w:eastAsia="en-US"/>
        </w:rPr>
        <w:t>6.2</w:t>
      </w:r>
      <w:r w:rsidRPr="00FC1F8C">
        <w:rPr>
          <w:rFonts w:ascii="Calibri" w:hAnsi="Calibri"/>
          <w:noProof/>
          <w:sz w:val="24"/>
        </w:rPr>
        <w:tab/>
      </w:r>
      <w:r w:rsidRPr="005C4382">
        <w:rPr>
          <w:noProof/>
          <w:lang w:val="en-AU" w:eastAsia="en-US"/>
        </w:rPr>
        <w:t>Assessor competencies</w:t>
      </w:r>
      <w:r>
        <w:rPr>
          <w:noProof/>
        </w:rPr>
        <w:tab/>
      </w:r>
      <w:r>
        <w:rPr>
          <w:noProof/>
        </w:rPr>
        <w:fldChar w:fldCharType="begin"/>
      </w:r>
      <w:r>
        <w:rPr>
          <w:noProof/>
        </w:rPr>
        <w:instrText xml:space="preserve"> PAGEREF _Toc479845665 \h </w:instrText>
      </w:r>
      <w:r>
        <w:rPr>
          <w:noProof/>
        </w:rPr>
      </w:r>
      <w:r>
        <w:rPr>
          <w:noProof/>
        </w:rPr>
        <w:fldChar w:fldCharType="separate"/>
      </w:r>
      <w:r w:rsidR="00345388">
        <w:rPr>
          <w:noProof/>
        </w:rPr>
        <w:t>26</w:t>
      </w:r>
      <w:r>
        <w:rPr>
          <w:noProof/>
        </w:rPr>
        <w:fldChar w:fldCharType="end"/>
      </w:r>
    </w:p>
    <w:p w14:paraId="47A77BA3" w14:textId="1A265593" w:rsidR="00874BC8" w:rsidRPr="00FC1F8C" w:rsidRDefault="00874BC8">
      <w:pPr>
        <w:pStyle w:val="TOC2"/>
        <w:tabs>
          <w:tab w:val="left" w:pos="660"/>
          <w:tab w:val="right" w:leader="dot" w:pos="9017"/>
        </w:tabs>
        <w:rPr>
          <w:rFonts w:ascii="Calibri" w:hAnsi="Calibri"/>
          <w:noProof/>
          <w:sz w:val="24"/>
        </w:rPr>
      </w:pPr>
      <w:r w:rsidRPr="005C4382">
        <w:rPr>
          <w:noProof/>
          <w:lang w:val="en-AU" w:eastAsia="en-US"/>
        </w:rPr>
        <w:t>7.</w:t>
      </w:r>
      <w:r w:rsidRPr="00FC1F8C">
        <w:rPr>
          <w:rFonts w:ascii="Calibri" w:hAnsi="Calibri"/>
          <w:noProof/>
          <w:sz w:val="24"/>
        </w:rPr>
        <w:tab/>
      </w:r>
      <w:r w:rsidRPr="005C4382">
        <w:rPr>
          <w:noProof/>
          <w:lang w:val="en-AU" w:eastAsia="en-US"/>
        </w:rPr>
        <w:t>Delivery</w:t>
      </w:r>
      <w:r>
        <w:rPr>
          <w:noProof/>
        </w:rPr>
        <w:tab/>
      </w:r>
      <w:r>
        <w:rPr>
          <w:noProof/>
        </w:rPr>
        <w:fldChar w:fldCharType="begin"/>
      </w:r>
      <w:r>
        <w:rPr>
          <w:noProof/>
        </w:rPr>
        <w:instrText xml:space="preserve"> PAGEREF _Toc479845666 \h </w:instrText>
      </w:r>
      <w:r>
        <w:rPr>
          <w:noProof/>
        </w:rPr>
      </w:r>
      <w:r>
        <w:rPr>
          <w:noProof/>
        </w:rPr>
        <w:fldChar w:fldCharType="separate"/>
      </w:r>
      <w:r w:rsidR="00345388">
        <w:rPr>
          <w:noProof/>
        </w:rPr>
        <w:t>26</w:t>
      </w:r>
      <w:r>
        <w:rPr>
          <w:noProof/>
        </w:rPr>
        <w:fldChar w:fldCharType="end"/>
      </w:r>
    </w:p>
    <w:p w14:paraId="7F3EF873" w14:textId="5DD49D53" w:rsidR="00874BC8" w:rsidRPr="00FC1F8C" w:rsidRDefault="00874BC8">
      <w:pPr>
        <w:pStyle w:val="TOC3"/>
        <w:tabs>
          <w:tab w:val="left" w:pos="1100"/>
          <w:tab w:val="right" w:leader="dot" w:pos="9017"/>
        </w:tabs>
        <w:rPr>
          <w:rFonts w:ascii="Calibri" w:hAnsi="Calibri"/>
          <w:noProof/>
          <w:sz w:val="24"/>
        </w:rPr>
      </w:pPr>
      <w:r w:rsidRPr="005C4382">
        <w:rPr>
          <w:noProof/>
          <w:lang w:val="en-AU" w:eastAsia="en-US"/>
        </w:rPr>
        <w:t>7.1</w:t>
      </w:r>
      <w:r w:rsidRPr="00FC1F8C">
        <w:rPr>
          <w:rFonts w:ascii="Calibri" w:hAnsi="Calibri"/>
          <w:noProof/>
          <w:sz w:val="24"/>
        </w:rPr>
        <w:tab/>
      </w:r>
      <w:r w:rsidRPr="005C4382">
        <w:rPr>
          <w:noProof/>
          <w:lang w:val="en-AU" w:eastAsia="en-US"/>
        </w:rPr>
        <w:t>Delivery modes</w:t>
      </w:r>
      <w:r>
        <w:rPr>
          <w:noProof/>
        </w:rPr>
        <w:tab/>
      </w:r>
      <w:r>
        <w:rPr>
          <w:noProof/>
        </w:rPr>
        <w:fldChar w:fldCharType="begin"/>
      </w:r>
      <w:r>
        <w:rPr>
          <w:noProof/>
        </w:rPr>
        <w:instrText xml:space="preserve"> PAGEREF _Toc479845667 \h </w:instrText>
      </w:r>
      <w:r>
        <w:rPr>
          <w:noProof/>
        </w:rPr>
      </w:r>
      <w:r>
        <w:rPr>
          <w:noProof/>
        </w:rPr>
        <w:fldChar w:fldCharType="separate"/>
      </w:r>
      <w:r w:rsidR="00345388">
        <w:rPr>
          <w:noProof/>
        </w:rPr>
        <w:t>26</w:t>
      </w:r>
      <w:r>
        <w:rPr>
          <w:noProof/>
        </w:rPr>
        <w:fldChar w:fldCharType="end"/>
      </w:r>
    </w:p>
    <w:p w14:paraId="2DCE449F" w14:textId="7B782749" w:rsidR="00874BC8" w:rsidRPr="00FC1F8C" w:rsidRDefault="00874BC8">
      <w:pPr>
        <w:pStyle w:val="TOC3"/>
        <w:tabs>
          <w:tab w:val="left" w:pos="1100"/>
          <w:tab w:val="right" w:leader="dot" w:pos="9017"/>
        </w:tabs>
        <w:rPr>
          <w:rFonts w:ascii="Calibri" w:hAnsi="Calibri"/>
          <w:noProof/>
          <w:sz w:val="24"/>
        </w:rPr>
      </w:pPr>
      <w:r w:rsidRPr="005C4382">
        <w:rPr>
          <w:noProof/>
          <w:lang w:val="en-AU" w:eastAsia="en-US"/>
        </w:rPr>
        <w:t>7.2</w:t>
      </w:r>
      <w:r w:rsidRPr="00FC1F8C">
        <w:rPr>
          <w:rFonts w:ascii="Calibri" w:hAnsi="Calibri"/>
          <w:noProof/>
          <w:sz w:val="24"/>
        </w:rPr>
        <w:tab/>
      </w:r>
      <w:r w:rsidRPr="005C4382">
        <w:rPr>
          <w:noProof/>
          <w:lang w:val="en-AU" w:eastAsia="en-US"/>
        </w:rPr>
        <w:t>Resources</w:t>
      </w:r>
      <w:r>
        <w:rPr>
          <w:noProof/>
        </w:rPr>
        <w:tab/>
      </w:r>
      <w:r>
        <w:rPr>
          <w:noProof/>
        </w:rPr>
        <w:fldChar w:fldCharType="begin"/>
      </w:r>
      <w:r>
        <w:rPr>
          <w:noProof/>
        </w:rPr>
        <w:instrText xml:space="preserve"> PAGEREF _Toc479845668 \h </w:instrText>
      </w:r>
      <w:r>
        <w:rPr>
          <w:noProof/>
        </w:rPr>
      </w:r>
      <w:r>
        <w:rPr>
          <w:noProof/>
        </w:rPr>
        <w:fldChar w:fldCharType="separate"/>
      </w:r>
      <w:r w:rsidR="00345388">
        <w:rPr>
          <w:noProof/>
        </w:rPr>
        <w:t>27</w:t>
      </w:r>
      <w:r>
        <w:rPr>
          <w:noProof/>
        </w:rPr>
        <w:fldChar w:fldCharType="end"/>
      </w:r>
    </w:p>
    <w:p w14:paraId="5D2B5084" w14:textId="404E91F0" w:rsidR="00874BC8" w:rsidRPr="00FC1F8C" w:rsidRDefault="00874BC8">
      <w:pPr>
        <w:pStyle w:val="TOC2"/>
        <w:tabs>
          <w:tab w:val="left" w:pos="660"/>
          <w:tab w:val="right" w:leader="dot" w:pos="9017"/>
        </w:tabs>
        <w:rPr>
          <w:rFonts w:ascii="Calibri" w:hAnsi="Calibri"/>
          <w:noProof/>
          <w:sz w:val="24"/>
        </w:rPr>
      </w:pPr>
      <w:r w:rsidRPr="005C4382">
        <w:rPr>
          <w:noProof/>
          <w:lang w:val="en-AU" w:eastAsia="en-US"/>
        </w:rPr>
        <w:t>8.</w:t>
      </w:r>
      <w:r w:rsidRPr="00FC1F8C">
        <w:rPr>
          <w:rFonts w:ascii="Calibri" w:hAnsi="Calibri"/>
          <w:noProof/>
          <w:sz w:val="24"/>
        </w:rPr>
        <w:tab/>
      </w:r>
      <w:r w:rsidRPr="005C4382">
        <w:rPr>
          <w:noProof/>
          <w:lang w:val="en-AU" w:eastAsia="en-US"/>
        </w:rPr>
        <w:t>Pathways and articulation</w:t>
      </w:r>
      <w:r>
        <w:rPr>
          <w:noProof/>
        </w:rPr>
        <w:tab/>
      </w:r>
      <w:r>
        <w:rPr>
          <w:noProof/>
        </w:rPr>
        <w:fldChar w:fldCharType="begin"/>
      </w:r>
      <w:r>
        <w:rPr>
          <w:noProof/>
        </w:rPr>
        <w:instrText xml:space="preserve"> PAGEREF _Toc479845669 \h </w:instrText>
      </w:r>
      <w:r>
        <w:rPr>
          <w:noProof/>
        </w:rPr>
      </w:r>
      <w:r>
        <w:rPr>
          <w:noProof/>
        </w:rPr>
        <w:fldChar w:fldCharType="separate"/>
      </w:r>
      <w:r w:rsidR="00345388">
        <w:rPr>
          <w:noProof/>
        </w:rPr>
        <w:t>27</w:t>
      </w:r>
      <w:r>
        <w:rPr>
          <w:noProof/>
        </w:rPr>
        <w:fldChar w:fldCharType="end"/>
      </w:r>
    </w:p>
    <w:p w14:paraId="61BCC01A" w14:textId="65BB24AC" w:rsidR="00874BC8" w:rsidRPr="00FC1F8C" w:rsidRDefault="00874BC8">
      <w:pPr>
        <w:pStyle w:val="TOC2"/>
        <w:tabs>
          <w:tab w:val="left" w:pos="660"/>
          <w:tab w:val="right" w:leader="dot" w:pos="9017"/>
        </w:tabs>
        <w:rPr>
          <w:rFonts w:ascii="Calibri" w:hAnsi="Calibri"/>
          <w:noProof/>
          <w:sz w:val="24"/>
        </w:rPr>
      </w:pPr>
      <w:r w:rsidRPr="005C4382">
        <w:rPr>
          <w:noProof/>
          <w:lang w:val="en-AU" w:eastAsia="en-US"/>
        </w:rPr>
        <w:t>9.</w:t>
      </w:r>
      <w:r w:rsidRPr="00FC1F8C">
        <w:rPr>
          <w:rFonts w:ascii="Calibri" w:hAnsi="Calibri"/>
          <w:noProof/>
          <w:sz w:val="24"/>
        </w:rPr>
        <w:tab/>
      </w:r>
      <w:r w:rsidRPr="005C4382">
        <w:rPr>
          <w:noProof/>
          <w:lang w:val="en-AU" w:eastAsia="en-US"/>
        </w:rPr>
        <w:t>Ongoing monitoring and evaluation</w:t>
      </w:r>
      <w:r>
        <w:rPr>
          <w:noProof/>
        </w:rPr>
        <w:tab/>
      </w:r>
      <w:r>
        <w:rPr>
          <w:noProof/>
        </w:rPr>
        <w:fldChar w:fldCharType="begin"/>
      </w:r>
      <w:r>
        <w:rPr>
          <w:noProof/>
        </w:rPr>
        <w:instrText xml:space="preserve"> PAGEREF _Toc479845670 \h </w:instrText>
      </w:r>
      <w:r>
        <w:rPr>
          <w:noProof/>
        </w:rPr>
      </w:r>
      <w:r>
        <w:rPr>
          <w:noProof/>
        </w:rPr>
        <w:fldChar w:fldCharType="separate"/>
      </w:r>
      <w:r w:rsidR="00345388">
        <w:rPr>
          <w:noProof/>
        </w:rPr>
        <w:t>28</w:t>
      </w:r>
      <w:r>
        <w:rPr>
          <w:noProof/>
        </w:rPr>
        <w:fldChar w:fldCharType="end"/>
      </w:r>
    </w:p>
    <w:p w14:paraId="212291B8" w14:textId="1EDC86D8" w:rsidR="00874BC8" w:rsidRPr="00FC1F8C" w:rsidRDefault="00874BC8">
      <w:pPr>
        <w:pStyle w:val="TOC1"/>
        <w:tabs>
          <w:tab w:val="right" w:leader="dot" w:pos="9017"/>
        </w:tabs>
        <w:rPr>
          <w:rFonts w:ascii="Calibri" w:hAnsi="Calibri"/>
          <w:noProof/>
          <w:sz w:val="24"/>
        </w:rPr>
      </w:pPr>
      <w:r>
        <w:rPr>
          <w:noProof/>
        </w:rPr>
        <w:t>Section C—Units of competency</w:t>
      </w:r>
      <w:r>
        <w:rPr>
          <w:noProof/>
        </w:rPr>
        <w:tab/>
      </w:r>
      <w:r>
        <w:rPr>
          <w:noProof/>
        </w:rPr>
        <w:fldChar w:fldCharType="begin"/>
      </w:r>
      <w:r>
        <w:rPr>
          <w:noProof/>
        </w:rPr>
        <w:instrText xml:space="preserve"> PAGEREF _Toc479845671 \h </w:instrText>
      </w:r>
      <w:r>
        <w:rPr>
          <w:noProof/>
        </w:rPr>
      </w:r>
      <w:r>
        <w:rPr>
          <w:noProof/>
        </w:rPr>
        <w:fldChar w:fldCharType="separate"/>
      </w:r>
      <w:r w:rsidR="00345388">
        <w:rPr>
          <w:noProof/>
        </w:rPr>
        <w:t>30</w:t>
      </w:r>
      <w:r>
        <w:rPr>
          <w:noProof/>
        </w:rPr>
        <w:fldChar w:fldCharType="end"/>
      </w:r>
    </w:p>
    <w:p w14:paraId="463D0561" w14:textId="445AD233" w:rsidR="00D6649A" w:rsidRPr="00D6649A" w:rsidRDefault="00874BC8" w:rsidP="009F2665">
      <w:pPr>
        <w:pStyle w:val="Headingfrontpages"/>
        <w:tabs>
          <w:tab w:val="left" w:pos="8114"/>
        </w:tabs>
        <w:sectPr w:rsidR="00D6649A" w:rsidRPr="00D6649A" w:rsidSect="00982853">
          <w:headerReference w:type="even" r:id="rId16"/>
          <w:headerReference w:type="default" r:id="rId17"/>
          <w:headerReference w:type="first" r:id="rId18"/>
          <w:pgSz w:w="11907" w:h="16840" w:code="9"/>
          <w:pgMar w:top="1440" w:right="1440" w:bottom="1440" w:left="1440" w:header="709" w:footer="709" w:gutter="0"/>
          <w:cols w:space="708"/>
          <w:titlePg/>
          <w:docGrid w:linePitch="360"/>
        </w:sectPr>
      </w:pPr>
      <w:r>
        <w:fldChar w:fldCharType="end"/>
      </w:r>
    </w:p>
    <w:p w14:paraId="2E04234B" w14:textId="77777777" w:rsidR="00982853" w:rsidRPr="001D6782" w:rsidRDefault="00982853" w:rsidP="001D6782">
      <w:pPr>
        <w:pStyle w:val="Heading1"/>
        <w:spacing w:after="200"/>
        <w:rPr>
          <w:rFonts w:ascii="Arial" w:hAnsi="Arial" w:cs="Arial"/>
          <w:color w:val="auto"/>
        </w:rPr>
      </w:pPr>
      <w:bookmarkStart w:id="3" w:name="_Toc479845637"/>
      <w:r w:rsidRPr="001D6782">
        <w:rPr>
          <w:rFonts w:ascii="Arial" w:hAnsi="Arial" w:cs="Arial"/>
          <w:color w:val="auto"/>
        </w:rPr>
        <w:lastRenderedPageBreak/>
        <w:t>Section A: Copyright and course classification information</w:t>
      </w:r>
      <w:bookmarkEnd w:id="3"/>
      <w:r w:rsidRPr="001D6782">
        <w:rPr>
          <w:rFonts w:ascii="Arial" w:hAnsi="Arial" w:cs="Arial"/>
          <w:color w:val="auto"/>
        </w:rPr>
        <w:t xml:space="preserve">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7437"/>
      </w:tblGrid>
      <w:tr w:rsidR="008950F5" w:rsidRPr="00982853" w14:paraId="7EA7B2A4" w14:textId="77777777" w:rsidTr="005D56E8">
        <w:trPr>
          <w:jc w:val="center"/>
        </w:trPr>
        <w:tc>
          <w:tcPr>
            <w:tcW w:w="2494" w:type="dxa"/>
          </w:tcPr>
          <w:p w14:paraId="6FCAD1E7" w14:textId="77777777" w:rsidR="00AA78D4" w:rsidRPr="009F04FF" w:rsidRDefault="00AA78D4" w:rsidP="009F04FF">
            <w:pPr>
              <w:pStyle w:val="SectionAsubsection"/>
              <w:spacing w:before="120" w:after="120"/>
              <w:rPr>
                <w:rFonts w:ascii="Arial" w:hAnsi="Arial"/>
                <w:sz w:val="22"/>
                <w:szCs w:val="20"/>
                <w:lang w:val="en-AU" w:eastAsia="en-US"/>
              </w:rPr>
            </w:pPr>
            <w:bookmarkStart w:id="4" w:name="_Toc479845638"/>
            <w:r w:rsidRPr="009F04FF">
              <w:rPr>
                <w:rFonts w:ascii="Arial" w:hAnsi="Arial"/>
                <w:sz w:val="22"/>
                <w:szCs w:val="20"/>
                <w:lang w:val="en-AU" w:eastAsia="en-US"/>
              </w:rPr>
              <w:t>Copyright owner of the course</w:t>
            </w:r>
            <w:bookmarkEnd w:id="4"/>
            <w:r w:rsidRPr="009F04FF">
              <w:rPr>
                <w:rFonts w:ascii="Arial" w:hAnsi="Arial"/>
                <w:sz w:val="22"/>
                <w:szCs w:val="20"/>
                <w:lang w:val="en-AU" w:eastAsia="en-US"/>
              </w:rPr>
              <w:t xml:space="preserve"> </w:t>
            </w:r>
          </w:p>
        </w:tc>
        <w:tc>
          <w:tcPr>
            <w:tcW w:w="7437" w:type="dxa"/>
          </w:tcPr>
          <w:p w14:paraId="52E38D11" w14:textId="77777777" w:rsidR="00AA78D4" w:rsidRPr="00AA78D4" w:rsidRDefault="00AA78D4" w:rsidP="00E114A9">
            <w:pPr>
              <w:pStyle w:val="Bodycopy"/>
              <w:rPr>
                <w:rFonts w:eastAsia="Arial"/>
              </w:rPr>
            </w:pPr>
            <w:r w:rsidRPr="00AA78D4">
              <w:rPr>
                <w:rFonts w:eastAsia="Arial"/>
              </w:rPr>
              <w:t>Copyright of this course is held by the Department of Education and Training, Victoria</w:t>
            </w:r>
            <w:r w:rsidR="006142E6">
              <w:rPr>
                <w:rFonts w:eastAsia="Arial"/>
              </w:rPr>
              <w:br/>
            </w:r>
            <w:r w:rsidRPr="00AA78D4">
              <w:rPr>
                <w:rFonts w:eastAsia="Arial"/>
              </w:rPr>
              <w:t xml:space="preserve">© State of Victoria </w:t>
            </w:r>
            <w:r w:rsidRPr="00AA78D4">
              <w:t>(Department of Education and Training) 2017</w:t>
            </w:r>
            <w:r w:rsidRPr="00AA78D4">
              <w:rPr>
                <w:rFonts w:eastAsia="Arial"/>
              </w:rPr>
              <w:t>.</w:t>
            </w:r>
          </w:p>
        </w:tc>
      </w:tr>
      <w:tr w:rsidR="008950F5" w:rsidRPr="00982853" w14:paraId="3E26748A" w14:textId="77777777" w:rsidTr="005D56E8">
        <w:trPr>
          <w:jc w:val="center"/>
        </w:trPr>
        <w:tc>
          <w:tcPr>
            <w:tcW w:w="2494" w:type="dxa"/>
          </w:tcPr>
          <w:p w14:paraId="027D4C3F" w14:textId="77777777" w:rsidR="00AA78D4" w:rsidRPr="009F04FF" w:rsidRDefault="00AA78D4" w:rsidP="009F04FF">
            <w:pPr>
              <w:pStyle w:val="SectionAsubsection"/>
              <w:spacing w:before="120" w:after="120"/>
              <w:rPr>
                <w:rFonts w:ascii="Arial" w:hAnsi="Arial"/>
                <w:sz w:val="22"/>
                <w:szCs w:val="20"/>
                <w:lang w:val="en-AU" w:eastAsia="en-US"/>
              </w:rPr>
            </w:pPr>
            <w:bookmarkStart w:id="5" w:name="_Toc479845639"/>
            <w:r w:rsidRPr="009F04FF">
              <w:rPr>
                <w:rFonts w:ascii="Arial" w:hAnsi="Arial"/>
                <w:sz w:val="22"/>
                <w:szCs w:val="20"/>
                <w:lang w:val="en-AU" w:eastAsia="en-US"/>
              </w:rPr>
              <w:t>Address</w:t>
            </w:r>
            <w:bookmarkEnd w:id="5"/>
          </w:p>
        </w:tc>
        <w:tc>
          <w:tcPr>
            <w:tcW w:w="7437" w:type="dxa"/>
          </w:tcPr>
          <w:p w14:paraId="1BE2BA5F" w14:textId="77777777" w:rsidR="001768CE" w:rsidRPr="00A46658" w:rsidRDefault="001768CE" w:rsidP="0086087A">
            <w:pPr>
              <w:tabs>
                <w:tab w:val="left" w:pos="2480"/>
              </w:tabs>
              <w:spacing w:before="120" w:after="120"/>
              <w:rPr>
                <w:rFonts w:ascii="Arial" w:eastAsia="Arial" w:hAnsi="Arial" w:cs="Arial"/>
                <w:bCs/>
                <w:position w:val="-1"/>
                <w:sz w:val="22"/>
                <w:szCs w:val="22"/>
                <w:lang w:val="en-AU" w:eastAsia="en-AU"/>
              </w:rPr>
            </w:pPr>
            <w:r w:rsidRPr="001768CE">
              <w:rPr>
                <w:rFonts w:ascii="Arial" w:eastAsia="Arial" w:hAnsi="Arial" w:cs="Arial"/>
                <w:bCs/>
                <w:position w:val="-1"/>
                <w:sz w:val="22"/>
                <w:szCs w:val="22"/>
                <w:lang w:val="en-AU" w:eastAsia="en-AU"/>
              </w:rPr>
              <w:t>Executive Director</w:t>
            </w:r>
            <w:r w:rsidR="00A46658">
              <w:rPr>
                <w:rFonts w:ascii="Arial" w:eastAsia="Arial" w:hAnsi="Arial" w:cs="Arial"/>
                <w:bCs/>
                <w:position w:val="-1"/>
                <w:sz w:val="22"/>
                <w:szCs w:val="22"/>
                <w:lang w:val="en-AU" w:eastAsia="en-AU"/>
              </w:rPr>
              <w:br/>
            </w:r>
            <w:r w:rsidRPr="001768CE">
              <w:rPr>
                <w:rFonts w:ascii="Arial" w:eastAsia="Arial" w:hAnsi="Arial" w:cs="Arial"/>
                <w:bCs/>
                <w:position w:val="-1"/>
                <w:sz w:val="22"/>
                <w:szCs w:val="22"/>
                <w:lang w:val="en-AU" w:eastAsia="en-AU"/>
              </w:rPr>
              <w:t>Indu</w:t>
            </w:r>
            <w:r w:rsidR="00A46658">
              <w:rPr>
                <w:rFonts w:ascii="Arial" w:eastAsia="Arial" w:hAnsi="Arial" w:cs="Arial"/>
                <w:bCs/>
                <w:position w:val="-1"/>
                <w:sz w:val="22"/>
                <w:szCs w:val="22"/>
                <w:lang w:val="en-AU" w:eastAsia="en-AU"/>
              </w:rPr>
              <w:t>stry Engagement and VET Systems</w:t>
            </w:r>
            <w:r w:rsidR="00A46658">
              <w:rPr>
                <w:rFonts w:ascii="Arial" w:eastAsia="Arial" w:hAnsi="Arial" w:cs="Arial"/>
                <w:bCs/>
                <w:position w:val="-1"/>
                <w:sz w:val="22"/>
                <w:szCs w:val="22"/>
                <w:lang w:val="en-AU" w:eastAsia="en-AU"/>
              </w:rPr>
              <w:br/>
            </w:r>
            <w:r w:rsidRPr="001768CE">
              <w:rPr>
                <w:rFonts w:ascii="Arial" w:eastAsia="Arial" w:hAnsi="Arial" w:cs="Arial"/>
                <w:bCs/>
                <w:position w:val="-1"/>
                <w:sz w:val="22"/>
                <w:szCs w:val="22"/>
                <w:lang w:val="en-AU" w:eastAsia="en-AU"/>
              </w:rPr>
              <w:t>Higher Education and Skills Group</w:t>
            </w:r>
            <w:r w:rsidR="00A46658">
              <w:rPr>
                <w:rFonts w:ascii="Arial" w:eastAsia="Arial" w:hAnsi="Arial" w:cs="Arial"/>
                <w:bCs/>
                <w:position w:val="-1"/>
                <w:sz w:val="22"/>
                <w:szCs w:val="22"/>
                <w:lang w:val="en-AU" w:eastAsia="en-AU"/>
              </w:rPr>
              <w:br/>
            </w:r>
            <w:r w:rsidRPr="001768CE">
              <w:rPr>
                <w:rFonts w:ascii="Arial" w:eastAsia="Arial" w:hAnsi="Arial" w:cs="Arial"/>
                <w:bCs/>
                <w:position w:val="-1"/>
                <w:sz w:val="22"/>
                <w:szCs w:val="22"/>
                <w:lang w:val="en-AU" w:eastAsia="en-AU"/>
              </w:rPr>
              <w:t>Department of Education and Training (DET)</w:t>
            </w:r>
            <w:r w:rsidR="00A46658">
              <w:rPr>
                <w:rFonts w:ascii="Arial" w:eastAsia="Arial" w:hAnsi="Arial" w:cs="Arial"/>
                <w:bCs/>
                <w:position w:val="-1"/>
                <w:sz w:val="22"/>
                <w:szCs w:val="22"/>
                <w:lang w:val="en-AU" w:eastAsia="en-AU"/>
              </w:rPr>
              <w:br/>
            </w:r>
            <w:r w:rsidRPr="001768CE">
              <w:rPr>
                <w:rFonts w:ascii="Arial" w:eastAsia="Arial" w:hAnsi="Arial" w:cs="Arial"/>
                <w:bCs/>
                <w:position w:val="-1"/>
                <w:sz w:val="22"/>
                <w:szCs w:val="22"/>
                <w:lang w:val="en-AU" w:eastAsia="en-AU"/>
              </w:rPr>
              <w:t>GPO Box 4367</w:t>
            </w:r>
            <w:r w:rsidR="00A46658">
              <w:rPr>
                <w:rFonts w:ascii="Arial" w:eastAsia="Arial" w:hAnsi="Arial" w:cs="Arial"/>
                <w:bCs/>
                <w:position w:val="-1"/>
                <w:sz w:val="22"/>
                <w:szCs w:val="22"/>
                <w:lang w:val="en-AU" w:eastAsia="en-AU"/>
              </w:rPr>
              <w:br/>
            </w:r>
            <w:r w:rsidRPr="001768CE">
              <w:rPr>
                <w:rFonts w:ascii="Arial" w:eastAsia="Arial" w:hAnsi="Arial" w:cs="Arial"/>
                <w:bCs/>
                <w:position w:val="-1"/>
                <w:sz w:val="22"/>
                <w:szCs w:val="22"/>
                <w:lang w:val="en-AU" w:eastAsia="en-AU"/>
              </w:rPr>
              <w:t>Melbourne Vic 3001</w:t>
            </w:r>
          </w:p>
          <w:p w14:paraId="64148BCE" w14:textId="77777777" w:rsidR="001768CE" w:rsidRPr="001768CE" w:rsidRDefault="001768CE" w:rsidP="0086087A">
            <w:pPr>
              <w:autoSpaceDE w:val="0"/>
              <w:autoSpaceDN w:val="0"/>
              <w:adjustRightInd w:val="0"/>
              <w:spacing w:before="120" w:after="120"/>
              <w:rPr>
                <w:rFonts w:ascii="Arial" w:eastAsia="Arial" w:hAnsi="Arial" w:cs="Arial"/>
                <w:bCs/>
                <w:position w:val="-1"/>
                <w:sz w:val="22"/>
                <w:szCs w:val="22"/>
                <w:lang w:val="en-AU" w:eastAsia="en-AU"/>
              </w:rPr>
            </w:pPr>
            <w:r w:rsidRPr="001768CE">
              <w:rPr>
                <w:rFonts w:ascii="Arial" w:eastAsia="Calibri" w:hAnsi="Arial" w:cs="Arial"/>
                <w:b/>
                <w:bCs/>
                <w:color w:val="000000"/>
                <w:sz w:val="22"/>
                <w:szCs w:val="22"/>
                <w:u w:val="single"/>
                <w:lang w:val="en-AU" w:eastAsia="en-AU"/>
              </w:rPr>
              <w:t xml:space="preserve">Organisational Contact: </w:t>
            </w:r>
            <w:r w:rsidR="00A46658">
              <w:rPr>
                <w:rFonts w:ascii="Arial" w:eastAsia="Calibri" w:hAnsi="Arial" w:cs="Arial"/>
                <w:b/>
                <w:bCs/>
                <w:color w:val="000000"/>
                <w:sz w:val="22"/>
                <w:szCs w:val="22"/>
                <w:u w:val="single"/>
                <w:lang w:val="en-AU" w:eastAsia="en-AU"/>
              </w:rPr>
              <w:br/>
            </w:r>
            <w:r w:rsidRPr="001768CE">
              <w:rPr>
                <w:rFonts w:ascii="Arial" w:eastAsia="Arial" w:hAnsi="Arial" w:cs="Arial"/>
                <w:bCs/>
                <w:position w:val="-1"/>
                <w:sz w:val="22"/>
                <w:szCs w:val="22"/>
                <w:lang w:val="en-AU" w:eastAsia="en-AU"/>
              </w:rPr>
              <w:t>Manager Training Products</w:t>
            </w:r>
            <w:r w:rsidR="00A46658">
              <w:rPr>
                <w:rFonts w:ascii="Arial" w:eastAsia="Arial" w:hAnsi="Arial" w:cs="Arial"/>
                <w:bCs/>
                <w:position w:val="-1"/>
                <w:sz w:val="22"/>
                <w:szCs w:val="22"/>
                <w:lang w:val="en-AU" w:eastAsia="en-AU"/>
              </w:rPr>
              <w:br/>
            </w:r>
            <w:r w:rsidRPr="001768CE">
              <w:rPr>
                <w:rFonts w:ascii="Arial" w:eastAsia="Arial" w:hAnsi="Arial" w:cs="Arial"/>
                <w:bCs/>
                <w:position w:val="-1"/>
                <w:sz w:val="22"/>
                <w:szCs w:val="22"/>
                <w:lang w:val="en-AU" w:eastAsia="en-AU"/>
              </w:rPr>
              <w:t>Higher Education and Skills Group</w:t>
            </w:r>
            <w:r w:rsidR="00A46658">
              <w:rPr>
                <w:rFonts w:ascii="Arial" w:eastAsia="Arial" w:hAnsi="Arial" w:cs="Arial"/>
                <w:bCs/>
                <w:position w:val="-1"/>
                <w:sz w:val="22"/>
                <w:szCs w:val="22"/>
                <w:lang w:val="en-AU" w:eastAsia="en-AU"/>
              </w:rPr>
              <w:br/>
              <w:t>Telephone: (03) 9637 3092</w:t>
            </w:r>
            <w:r w:rsidR="00A46658">
              <w:rPr>
                <w:rFonts w:ascii="Arial" w:eastAsia="Arial" w:hAnsi="Arial" w:cs="Arial"/>
                <w:bCs/>
                <w:position w:val="-1"/>
                <w:sz w:val="22"/>
                <w:szCs w:val="22"/>
                <w:lang w:val="en-AU" w:eastAsia="en-AU"/>
              </w:rPr>
              <w:br/>
            </w:r>
            <w:r w:rsidRPr="001768CE">
              <w:rPr>
                <w:rFonts w:ascii="Arial" w:eastAsia="Arial" w:hAnsi="Arial" w:cs="Arial"/>
                <w:bCs/>
                <w:position w:val="-1"/>
                <w:sz w:val="22"/>
                <w:szCs w:val="22"/>
                <w:lang w:val="en-AU" w:eastAsia="en-AU"/>
              </w:rPr>
              <w:t xml:space="preserve">Email: </w:t>
            </w:r>
            <w:r w:rsidRPr="00CC3EC4">
              <w:rPr>
                <w:rStyle w:val="Hyperlink"/>
                <w:rFonts w:ascii="Arial" w:hAnsi="Arial" w:cs="Arial"/>
                <w:i w:val="0"/>
                <w:sz w:val="22"/>
                <w:szCs w:val="22"/>
              </w:rPr>
              <w:t>course.enquiry@edumail.vic.gov.au</w:t>
            </w:r>
          </w:p>
          <w:p w14:paraId="03443EA6" w14:textId="77777777" w:rsidR="001768CE" w:rsidRPr="001768CE" w:rsidRDefault="001768CE" w:rsidP="00A46658">
            <w:pPr>
              <w:tabs>
                <w:tab w:val="left" w:pos="2480"/>
              </w:tabs>
              <w:spacing w:before="120" w:after="120"/>
              <w:rPr>
                <w:rFonts w:ascii="Arial" w:eastAsia="Arial" w:hAnsi="Arial" w:cs="Arial"/>
                <w:b/>
                <w:sz w:val="22"/>
                <w:szCs w:val="22"/>
                <w:u w:val="single"/>
                <w:lang w:val="en-AU" w:eastAsia="en-AU"/>
              </w:rPr>
            </w:pPr>
            <w:r w:rsidRPr="001768CE">
              <w:rPr>
                <w:rFonts w:ascii="Arial" w:eastAsia="Arial" w:hAnsi="Arial" w:cs="Arial"/>
                <w:b/>
                <w:sz w:val="22"/>
                <w:szCs w:val="22"/>
                <w:u w:val="single"/>
                <w:lang w:val="en-AU" w:eastAsia="en-AU"/>
              </w:rPr>
              <w:t>Day-to-Day Contact</w:t>
            </w:r>
          </w:p>
          <w:p w14:paraId="6C240D7D" w14:textId="77777777" w:rsidR="005F0133" w:rsidRPr="001768CE" w:rsidRDefault="001768CE" w:rsidP="00A46658">
            <w:pPr>
              <w:tabs>
                <w:tab w:val="left" w:pos="2480"/>
              </w:tabs>
              <w:spacing w:before="120" w:after="120"/>
              <w:rPr>
                <w:rFonts w:ascii="Arial" w:eastAsia="Arial" w:hAnsi="Arial" w:cs="Arial"/>
                <w:bCs/>
                <w:position w:val="-1"/>
                <w:sz w:val="22"/>
                <w:szCs w:val="22"/>
                <w:lang w:val="en-AU" w:eastAsia="en-AU"/>
              </w:rPr>
            </w:pPr>
            <w:r w:rsidRPr="001768CE">
              <w:rPr>
                <w:rFonts w:ascii="Arial" w:eastAsia="Arial" w:hAnsi="Arial" w:cs="Arial"/>
                <w:bCs/>
                <w:position w:val="-1"/>
                <w:sz w:val="22"/>
                <w:szCs w:val="22"/>
                <w:lang w:val="en-AU" w:eastAsia="en-AU"/>
              </w:rPr>
              <w:t>Human Services</w:t>
            </w:r>
            <w:r w:rsidR="00A46658">
              <w:rPr>
                <w:rFonts w:ascii="Arial" w:eastAsia="Arial" w:hAnsi="Arial" w:cs="Arial"/>
                <w:bCs/>
                <w:position w:val="-1"/>
                <w:sz w:val="22"/>
                <w:szCs w:val="22"/>
                <w:lang w:val="en-AU" w:eastAsia="en-AU"/>
              </w:rPr>
              <w:t xml:space="preserve"> Curriculum Maintenance Manager</w:t>
            </w:r>
            <w:r w:rsidR="00A46658">
              <w:rPr>
                <w:rFonts w:ascii="Arial" w:eastAsia="Arial" w:hAnsi="Arial" w:cs="Arial"/>
                <w:bCs/>
                <w:position w:val="-1"/>
                <w:sz w:val="22"/>
                <w:szCs w:val="22"/>
                <w:lang w:val="en-AU" w:eastAsia="en-AU"/>
              </w:rPr>
              <w:br/>
            </w:r>
            <w:r w:rsidRPr="001768CE">
              <w:rPr>
                <w:rFonts w:ascii="Arial" w:eastAsia="Arial" w:hAnsi="Arial" w:cs="Arial"/>
                <w:bCs/>
                <w:position w:val="-1"/>
                <w:sz w:val="22"/>
                <w:szCs w:val="22"/>
                <w:lang w:val="en-AU" w:eastAsia="en-AU"/>
              </w:rPr>
              <w:t>Swinburne University</w:t>
            </w:r>
            <w:r w:rsidR="00A46658">
              <w:rPr>
                <w:rFonts w:ascii="Arial" w:eastAsia="Arial" w:hAnsi="Arial" w:cs="Arial"/>
                <w:bCs/>
                <w:position w:val="-1"/>
                <w:sz w:val="22"/>
                <w:szCs w:val="22"/>
                <w:lang w:val="en-AU" w:eastAsia="en-AU"/>
              </w:rPr>
              <w:br/>
            </w:r>
            <w:r w:rsidRPr="001768CE">
              <w:rPr>
                <w:rFonts w:ascii="Arial" w:eastAsia="Arial" w:hAnsi="Arial" w:cs="Arial"/>
                <w:bCs/>
                <w:position w:val="-1"/>
                <w:sz w:val="22"/>
                <w:szCs w:val="22"/>
                <w:lang w:val="en-AU" w:eastAsia="en-AU"/>
              </w:rPr>
              <w:t>PO Box 218</w:t>
            </w:r>
            <w:r w:rsidR="00A46658">
              <w:rPr>
                <w:rFonts w:ascii="Arial" w:eastAsia="Arial" w:hAnsi="Arial" w:cs="Arial"/>
                <w:bCs/>
                <w:position w:val="-1"/>
                <w:sz w:val="22"/>
                <w:szCs w:val="22"/>
                <w:lang w:val="en-AU" w:eastAsia="en-AU"/>
              </w:rPr>
              <w:br/>
            </w:r>
            <w:r w:rsidRPr="001768CE">
              <w:rPr>
                <w:rFonts w:ascii="Arial" w:eastAsia="Arial" w:hAnsi="Arial" w:cs="Arial"/>
                <w:bCs/>
                <w:position w:val="-1"/>
                <w:sz w:val="22"/>
                <w:szCs w:val="22"/>
                <w:lang w:val="en-AU" w:eastAsia="en-AU"/>
              </w:rPr>
              <w:t>Hawthorn VIC 3122</w:t>
            </w:r>
            <w:r w:rsidR="00A46658">
              <w:rPr>
                <w:rFonts w:ascii="Arial" w:eastAsia="Arial" w:hAnsi="Arial" w:cs="Arial"/>
                <w:bCs/>
                <w:position w:val="-1"/>
                <w:sz w:val="22"/>
                <w:szCs w:val="22"/>
                <w:lang w:val="en-AU" w:eastAsia="en-AU"/>
              </w:rPr>
              <w:br/>
            </w:r>
            <w:r w:rsidRPr="001768CE">
              <w:rPr>
                <w:rFonts w:ascii="Arial" w:eastAsia="Arial" w:hAnsi="Arial" w:cs="Arial"/>
                <w:bCs/>
                <w:position w:val="-1"/>
                <w:sz w:val="22"/>
                <w:szCs w:val="22"/>
                <w:lang w:val="en-AU" w:eastAsia="en-AU"/>
              </w:rPr>
              <w:t>Ph: 03 9214 8501 / 03 9214 5034</w:t>
            </w:r>
            <w:r w:rsidR="00A46658">
              <w:rPr>
                <w:rFonts w:ascii="Arial" w:eastAsia="Arial" w:hAnsi="Arial" w:cs="Arial"/>
                <w:bCs/>
                <w:position w:val="-1"/>
                <w:sz w:val="22"/>
                <w:szCs w:val="22"/>
                <w:lang w:val="en-AU" w:eastAsia="en-AU"/>
              </w:rPr>
              <w:br/>
            </w:r>
            <w:r w:rsidRPr="001768CE">
              <w:rPr>
                <w:rFonts w:ascii="Arial" w:eastAsia="Arial" w:hAnsi="Arial" w:cs="Arial"/>
                <w:bCs/>
                <w:position w:val="-1"/>
                <w:sz w:val="22"/>
                <w:szCs w:val="22"/>
                <w:lang w:val="en-AU" w:eastAsia="en-AU"/>
              </w:rPr>
              <w:t xml:space="preserve">Email: </w:t>
            </w:r>
            <w:hyperlink r:id="rId19" w:history="1">
              <w:r w:rsidR="001D6782" w:rsidRPr="00CC3EC4">
                <w:rPr>
                  <w:rStyle w:val="Hyperlink"/>
                  <w:rFonts w:ascii="Arial" w:hAnsi="Arial" w:cs="Arial"/>
                  <w:i w:val="0"/>
                  <w:sz w:val="22"/>
                  <w:szCs w:val="22"/>
                </w:rPr>
                <w:t>cmmhs@swin.edu.au</w:t>
              </w:r>
            </w:hyperlink>
          </w:p>
        </w:tc>
      </w:tr>
      <w:tr w:rsidR="008950F5" w:rsidRPr="00982853" w14:paraId="3ADA40CA" w14:textId="77777777" w:rsidTr="005D56E8">
        <w:trPr>
          <w:jc w:val="center"/>
        </w:trPr>
        <w:tc>
          <w:tcPr>
            <w:tcW w:w="2494" w:type="dxa"/>
          </w:tcPr>
          <w:p w14:paraId="6451B3EA" w14:textId="77777777" w:rsidR="00982853" w:rsidRPr="009F04FF" w:rsidRDefault="00982853" w:rsidP="009F04FF">
            <w:pPr>
              <w:pStyle w:val="SectionAsubsection"/>
              <w:spacing w:before="120" w:after="120"/>
              <w:rPr>
                <w:rFonts w:ascii="Arial" w:hAnsi="Arial"/>
                <w:sz w:val="22"/>
                <w:szCs w:val="20"/>
                <w:lang w:val="en-AU" w:eastAsia="en-US"/>
              </w:rPr>
            </w:pPr>
            <w:bookmarkStart w:id="6" w:name="_Toc479845640"/>
            <w:r w:rsidRPr="009F04FF">
              <w:rPr>
                <w:rFonts w:ascii="Arial" w:hAnsi="Arial"/>
                <w:sz w:val="22"/>
                <w:szCs w:val="20"/>
                <w:lang w:val="en-AU" w:eastAsia="en-US"/>
              </w:rPr>
              <w:t>Type of submission</w:t>
            </w:r>
            <w:bookmarkEnd w:id="6"/>
          </w:p>
        </w:tc>
        <w:tc>
          <w:tcPr>
            <w:tcW w:w="7437" w:type="dxa"/>
          </w:tcPr>
          <w:p w14:paraId="2D6FF36C" w14:textId="77777777" w:rsidR="00982853" w:rsidRPr="009F04FF" w:rsidRDefault="008950F5" w:rsidP="00E114A9">
            <w:pPr>
              <w:pStyle w:val="Bodycopy"/>
              <w:rPr>
                <w:lang w:val="en-AU" w:eastAsia="en-US"/>
              </w:rPr>
            </w:pPr>
            <w:r>
              <w:rPr>
                <w:lang w:val="en-AU" w:eastAsia="en-US"/>
              </w:rPr>
              <w:t>R</w:t>
            </w:r>
            <w:r w:rsidR="00C71508">
              <w:rPr>
                <w:lang w:val="en-AU" w:eastAsia="en-US"/>
              </w:rPr>
              <w:t>e-accreditation</w:t>
            </w:r>
          </w:p>
        </w:tc>
      </w:tr>
      <w:tr w:rsidR="008950F5" w:rsidRPr="00982853" w14:paraId="6827E87B" w14:textId="77777777" w:rsidTr="005D56E8">
        <w:trPr>
          <w:jc w:val="center"/>
        </w:trPr>
        <w:tc>
          <w:tcPr>
            <w:tcW w:w="2494" w:type="dxa"/>
          </w:tcPr>
          <w:p w14:paraId="61F454F4" w14:textId="77777777" w:rsidR="00982853" w:rsidRPr="009F04FF" w:rsidRDefault="008950F5" w:rsidP="009F04FF">
            <w:pPr>
              <w:pStyle w:val="SectionAsubsection"/>
              <w:spacing w:before="120" w:after="120"/>
              <w:rPr>
                <w:rFonts w:ascii="Arial" w:hAnsi="Arial"/>
                <w:sz w:val="22"/>
                <w:szCs w:val="20"/>
                <w:lang w:val="en-AU" w:eastAsia="en-US"/>
              </w:rPr>
            </w:pPr>
            <w:bookmarkStart w:id="7" w:name="_Toc479845641"/>
            <w:r>
              <w:rPr>
                <w:rFonts w:ascii="Arial" w:hAnsi="Arial"/>
                <w:sz w:val="22"/>
                <w:szCs w:val="20"/>
                <w:lang w:val="en-AU" w:eastAsia="en-US"/>
              </w:rPr>
              <w:t>Copyright acknowledgem</w:t>
            </w:r>
            <w:r w:rsidR="00982853" w:rsidRPr="009F04FF">
              <w:rPr>
                <w:rFonts w:ascii="Arial" w:hAnsi="Arial"/>
                <w:sz w:val="22"/>
                <w:szCs w:val="20"/>
                <w:lang w:val="en-AU" w:eastAsia="en-US"/>
              </w:rPr>
              <w:t>ent</w:t>
            </w:r>
            <w:bookmarkEnd w:id="7"/>
          </w:p>
        </w:tc>
        <w:tc>
          <w:tcPr>
            <w:tcW w:w="7437" w:type="dxa"/>
          </w:tcPr>
          <w:p w14:paraId="756C1118" w14:textId="77777777" w:rsidR="00982853" w:rsidRPr="009F04FF" w:rsidRDefault="00982853" w:rsidP="00E114A9">
            <w:pPr>
              <w:pStyle w:val="Bodycopy"/>
              <w:rPr>
                <w:lang w:val="en-AU" w:eastAsia="en-US"/>
              </w:rPr>
            </w:pPr>
            <w:r w:rsidRPr="009F04FF">
              <w:rPr>
                <w:lang w:val="en-AU" w:eastAsia="en-US"/>
              </w:rPr>
              <w:t>The following unit/s of competency:</w:t>
            </w:r>
          </w:p>
          <w:p w14:paraId="4DD8BA9B" w14:textId="77777777" w:rsidR="00710F5B" w:rsidRPr="00710F5B" w:rsidRDefault="00710F5B" w:rsidP="00A00202">
            <w:pPr>
              <w:pStyle w:val="ListBullet"/>
            </w:pPr>
            <w:r w:rsidRPr="00710F5B">
              <w:t>BSBCRT401 Articulate, present and debate ideas</w:t>
            </w:r>
          </w:p>
          <w:p w14:paraId="0E7BB3F0" w14:textId="77777777" w:rsidR="00710F5B" w:rsidRPr="00710F5B" w:rsidRDefault="00710F5B" w:rsidP="00A00202">
            <w:pPr>
              <w:pStyle w:val="ListBullet"/>
            </w:pPr>
            <w:r w:rsidRPr="00710F5B">
              <w:t>BSBDES302 Explore and apply the creative design process to 2D forms</w:t>
            </w:r>
          </w:p>
          <w:p w14:paraId="3AB2B9AE" w14:textId="77777777" w:rsidR="00710F5B" w:rsidRPr="00710F5B" w:rsidRDefault="00710F5B" w:rsidP="00A00202">
            <w:pPr>
              <w:pStyle w:val="ListBullet"/>
            </w:pPr>
            <w:r w:rsidRPr="00710F5B">
              <w:t>BSBDES303 Explore and apply the creative design process to 3D forms</w:t>
            </w:r>
          </w:p>
          <w:p w14:paraId="758A2A97" w14:textId="77777777" w:rsidR="00710F5B" w:rsidRDefault="00710F5B" w:rsidP="00A00202">
            <w:pPr>
              <w:pStyle w:val="ListBullet"/>
            </w:pPr>
            <w:r w:rsidRPr="00710F5B">
              <w:t xml:space="preserve">BSBDES502 Establish, </w:t>
            </w:r>
            <w:proofErr w:type="gramStart"/>
            <w:r w:rsidRPr="00710F5B">
              <w:t>negotiate</w:t>
            </w:r>
            <w:proofErr w:type="gramEnd"/>
            <w:r w:rsidRPr="00710F5B">
              <w:t xml:space="preserve"> and refine a design brief</w:t>
            </w:r>
          </w:p>
          <w:p w14:paraId="5090CFA7" w14:textId="77777777" w:rsidR="003E3A4A" w:rsidRPr="00710F5B" w:rsidRDefault="003E3A4A" w:rsidP="00A00202">
            <w:pPr>
              <w:pStyle w:val="ListBullet"/>
            </w:pPr>
            <w:r w:rsidRPr="003E3A4A">
              <w:t>BSBIPR401 - Use and respect copyright</w:t>
            </w:r>
          </w:p>
          <w:p w14:paraId="5E7B099D" w14:textId="77777777" w:rsidR="00710F5B" w:rsidRPr="00710F5B" w:rsidRDefault="00710F5B" w:rsidP="00A00202">
            <w:pPr>
              <w:pStyle w:val="ListBullet"/>
            </w:pPr>
            <w:r w:rsidRPr="00710F5B">
              <w:t>BSBLIB504 Develop exhibition concepts</w:t>
            </w:r>
          </w:p>
          <w:p w14:paraId="312CC4F8" w14:textId="77777777" w:rsidR="00710F5B" w:rsidRPr="00710F5B" w:rsidRDefault="00710F5B" w:rsidP="00A00202">
            <w:pPr>
              <w:pStyle w:val="ListBullet"/>
            </w:pPr>
            <w:r w:rsidRPr="00710F5B">
              <w:t>BSBMKG413 Promote products and services</w:t>
            </w:r>
          </w:p>
          <w:p w14:paraId="1D8D3E61" w14:textId="77777777" w:rsidR="00710F5B" w:rsidRPr="00710F5B" w:rsidRDefault="00710F5B" w:rsidP="00A00202">
            <w:pPr>
              <w:pStyle w:val="ListBullet"/>
            </w:pPr>
            <w:r w:rsidRPr="00710F5B">
              <w:t>BSBPMG522 Undertake project work</w:t>
            </w:r>
          </w:p>
          <w:p w14:paraId="4E9ED260" w14:textId="77777777" w:rsidR="00710F5B" w:rsidRPr="00710F5B" w:rsidRDefault="00710F5B" w:rsidP="00A00202">
            <w:pPr>
              <w:pStyle w:val="ListBullet"/>
            </w:pPr>
            <w:r w:rsidRPr="00710F5B">
              <w:t xml:space="preserve">BSBSMB404 Undertake small business planning </w:t>
            </w:r>
          </w:p>
          <w:p w14:paraId="3DF97D20" w14:textId="77777777" w:rsidR="00710F5B" w:rsidRPr="00710F5B" w:rsidRDefault="00710F5B" w:rsidP="00A00202">
            <w:pPr>
              <w:pStyle w:val="ListBullet"/>
            </w:pPr>
            <w:r w:rsidRPr="00710F5B">
              <w:t>BSBWOR501 Manage personal work priorities and professional development</w:t>
            </w:r>
          </w:p>
          <w:p w14:paraId="2741FCB5" w14:textId="77777777" w:rsidR="00982853" w:rsidRDefault="00982853" w:rsidP="00E114A9">
            <w:pPr>
              <w:pStyle w:val="Bodycopy"/>
              <w:rPr>
                <w:lang w:val="en-AU" w:eastAsia="en-US"/>
              </w:rPr>
            </w:pPr>
            <w:r w:rsidRPr="009F04FF">
              <w:rPr>
                <w:lang w:val="en-AU" w:eastAsia="en-US"/>
              </w:rPr>
              <w:t xml:space="preserve">are from the </w:t>
            </w:r>
            <w:r w:rsidR="00710F5B" w:rsidRPr="001D55A6">
              <w:rPr>
                <w:i/>
                <w:lang w:val="en-AU" w:eastAsia="en-US"/>
              </w:rPr>
              <w:t xml:space="preserve">BSB Business Services </w:t>
            </w:r>
            <w:r w:rsidRPr="001D55A6">
              <w:rPr>
                <w:i/>
                <w:lang w:val="en-AU" w:eastAsia="en-US"/>
              </w:rPr>
              <w:t>Training Pac</w:t>
            </w:r>
            <w:r w:rsidRPr="009F04FF">
              <w:rPr>
                <w:lang w:val="en-AU" w:eastAsia="en-US"/>
              </w:rPr>
              <w:t>k</w:t>
            </w:r>
            <w:r w:rsidRPr="001D55A6">
              <w:rPr>
                <w:i/>
                <w:lang w:val="en-AU" w:eastAsia="en-US"/>
              </w:rPr>
              <w:t>age</w:t>
            </w:r>
            <w:r w:rsidRPr="009F04FF">
              <w:rPr>
                <w:lang w:val="en-AU" w:eastAsia="en-US"/>
              </w:rPr>
              <w:t xml:space="preserve"> administered by the Commonwealth of Australia.</w:t>
            </w:r>
          </w:p>
          <w:p w14:paraId="29887B8E" w14:textId="77777777" w:rsidR="00710F5B" w:rsidRPr="009F04FF" w:rsidRDefault="00710F5B" w:rsidP="00E114A9">
            <w:pPr>
              <w:pStyle w:val="Bodycopy"/>
              <w:rPr>
                <w:lang w:val="en-AU" w:eastAsia="en-US"/>
              </w:rPr>
            </w:pPr>
            <w:r w:rsidRPr="009F04FF">
              <w:rPr>
                <w:lang w:val="en-AU" w:eastAsia="en-US"/>
              </w:rPr>
              <w:t>The following unit/s of competency:</w:t>
            </w:r>
          </w:p>
          <w:p w14:paraId="73F8BB38" w14:textId="77777777" w:rsidR="00710F5B" w:rsidRPr="00982853" w:rsidRDefault="00710F5B" w:rsidP="00A00202">
            <w:pPr>
              <w:pStyle w:val="ListBullet"/>
            </w:pPr>
            <w:r w:rsidRPr="00A96B9E">
              <w:lastRenderedPageBreak/>
              <w:t>CUAACD301</w:t>
            </w:r>
            <w:r>
              <w:t xml:space="preserve"> </w:t>
            </w:r>
            <w:r w:rsidRPr="000B655E">
              <w:t>Produce drawings to communicate ideas</w:t>
            </w:r>
          </w:p>
          <w:p w14:paraId="28333BDF" w14:textId="77777777" w:rsidR="00710F5B" w:rsidRPr="00982853" w:rsidRDefault="00710F5B" w:rsidP="00A00202">
            <w:pPr>
              <w:pStyle w:val="ListBullet"/>
            </w:pPr>
            <w:r w:rsidRPr="00A96B9E">
              <w:t>CUAACD302</w:t>
            </w:r>
            <w:r>
              <w:t xml:space="preserve"> </w:t>
            </w:r>
            <w:r w:rsidRPr="000B655E">
              <w:t>Produce computer-aided drawings</w:t>
            </w:r>
          </w:p>
          <w:p w14:paraId="508C9C79" w14:textId="77777777" w:rsidR="00710F5B" w:rsidRPr="00341009" w:rsidRDefault="00710F5B" w:rsidP="00A00202">
            <w:pPr>
              <w:pStyle w:val="ListBullet"/>
            </w:pPr>
            <w:r w:rsidRPr="00A96B9E">
              <w:t>CUAACD303</w:t>
            </w:r>
            <w:r>
              <w:t xml:space="preserve"> </w:t>
            </w:r>
            <w:r w:rsidRPr="00341009">
              <w:t>Produce technical drawings</w:t>
            </w:r>
          </w:p>
          <w:p w14:paraId="3D5BAC38" w14:textId="77777777" w:rsidR="00710F5B" w:rsidRPr="00982853" w:rsidRDefault="00710F5B" w:rsidP="00A00202">
            <w:pPr>
              <w:pStyle w:val="ListBullet"/>
            </w:pPr>
            <w:r w:rsidRPr="00A96B9E">
              <w:t>CUAACD304</w:t>
            </w:r>
            <w:r>
              <w:t xml:space="preserve"> </w:t>
            </w:r>
            <w:r w:rsidRPr="000B655E">
              <w:t xml:space="preserve">Make scale models </w:t>
            </w:r>
          </w:p>
          <w:p w14:paraId="00EAA728" w14:textId="77777777" w:rsidR="00710F5B" w:rsidRPr="00982853" w:rsidRDefault="00710F5B" w:rsidP="00A00202">
            <w:pPr>
              <w:pStyle w:val="ListBullet"/>
            </w:pPr>
            <w:r w:rsidRPr="00A96B9E">
              <w:t>CUAACD501</w:t>
            </w:r>
            <w:r>
              <w:t xml:space="preserve"> </w:t>
            </w:r>
            <w:r w:rsidRPr="000B655E">
              <w:t>Refine drawing and ot</w:t>
            </w:r>
            <w:r>
              <w:t>her visual representation tools</w:t>
            </w:r>
          </w:p>
          <w:p w14:paraId="451B4F98" w14:textId="77777777" w:rsidR="00710F5B" w:rsidRPr="00982853" w:rsidRDefault="00710F5B" w:rsidP="00A00202">
            <w:pPr>
              <w:pStyle w:val="ListBullet"/>
            </w:pPr>
            <w:r w:rsidRPr="00A96B9E">
              <w:t>CUAACD508</w:t>
            </w:r>
            <w:r>
              <w:t xml:space="preserve"> Refine model making skills</w:t>
            </w:r>
          </w:p>
          <w:p w14:paraId="43C95E8D" w14:textId="77777777" w:rsidR="00710F5B" w:rsidRPr="00982853" w:rsidRDefault="00710F5B" w:rsidP="00A00202">
            <w:pPr>
              <w:pStyle w:val="ListBullet"/>
            </w:pPr>
            <w:r w:rsidRPr="00A96B9E">
              <w:t>CUAANM303</w:t>
            </w:r>
            <w:r>
              <w:t xml:space="preserve"> </w:t>
            </w:r>
            <w:r w:rsidRPr="000B655E">
              <w:t>Create 3D digital models</w:t>
            </w:r>
          </w:p>
          <w:p w14:paraId="1F3D0E7B" w14:textId="77777777" w:rsidR="00710F5B" w:rsidRPr="00982853" w:rsidRDefault="00710F5B" w:rsidP="00A00202">
            <w:pPr>
              <w:pStyle w:val="ListBullet"/>
            </w:pPr>
            <w:r w:rsidRPr="00A96B9E">
              <w:t>CUADES402</w:t>
            </w:r>
            <w:r>
              <w:t xml:space="preserve"> </w:t>
            </w:r>
            <w:r w:rsidRPr="000B655E">
              <w:t>Research and apply techniques in product design</w:t>
            </w:r>
          </w:p>
          <w:p w14:paraId="04615490" w14:textId="77777777" w:rsidR="00710F5B" w:rsidRDefault="00710F5B" w:rsidP="00A00202">
            <w:pPr>
              <w:pStyle w:val="ListBullet"/>
            </w:pPr>
            <w:r w:rsidRPr="00A96B9E">
              <w:t>CUADES601</w:t>
            </w:r>
            <w:r>
              <w:t xml:space="preserve"> </w:t>
            </w:r>
            <w:r w:rsidRPr="00341009">
              <w:t>Design innovative products</w:t>
            </w:r>
          </w:p>
          <w:p w14:paraId="24F5BD8E" w14:textId="77777777" w:rsidR="009F4B5A" w:rsidRPr="00341009" w:rsidRDefault="009F4B5A" w:rsidP="00A00202">
            <w:pPr>
              <w:pStyle w:val="ListBullet"/>
            </w:pPr>
            <w:r>
              <w:t xml:space="preserve">CUADIG405 </w:t>
            </w:r>
            <w:r w:rsidRPr="009F4B5A">
              <w:t>Produce innovative digital images</w:t>
            </w:r>
          </w:p>
          <w:p w14:paraId="0275AEA1" w14:textId="77777777" w:rsidR="00710F5B" w:rsidRPr="000B655E" w:rsidRDefault="00710F5B" w:rsidP="00A00202">
            <w:pPr>
              <w:pStyle w:val="ListBullet"/>
            </w:pPr>
            <w:r w:rsidRPr="00A96B9E">
              <w:t>CUAGRD606</w:t>
            </w:r>
            <w:r>
              <w:t xml:space="preserve"> </w:t>
            </w:r>
            <w:r w:rsidRPr="000B655E">
              <w:t>Develo</w:t>
            </w:r>
            <w:r>
              <w:t>p graphic designs for packaging</w:t>
            </w:r>
          </w:p>
          <w:p w14:paraId="77B9193F" w14:textId="77777777" w:rsidR="00710F5B" w:rsidRPr="00982853" w:rsidRDefault="00710F5B" w:rsidP="00A00202">
            <w:pPr>
              <w:pStyle w:val="ListBullet"/>
            </w:pPr>
            <w:r w:rsidRPr="00A96B9E">
              <w:t>CUARES503</w:t>
            </w:r>
            <w:r>
              <w:t xml:space="preserve"> </w:t>
            </w:r>
            <w:r w:rsidRPr="000B655E">
              <w:t>Analyse cultural history and theory</w:t>
            </w:r>
          </w:p>
          <w:p w14:paraId="130A8006" w14:textId="77777777" w:rsidR="00710F5B" w:rsidRDefault="00710F5B" w:rsidP="00A00202">
            <w:pPr>
              <w:pStyle w:val="ListBullet"/>
            </w:pPr>
            <w:r w:rsidRPr="00A96B9E">
              <w:t>CUAWHS302</w:t>
            </w:r>
            <w:r>
              <w:t xml:space="preserve"> </w:t>
            </w:r>
            <w:r w:rsidRPr="000B655E">
              <w:t>Apply work health and safety practice</w:t>
            </w:r>
            <w:r>
              <w:t>s</w:t>
            </w:r>
          </w:p>
          <w:p w14:paraId="14DE3395" w14:textId="77777777" w:rsidR="00710F5B" w:rsidRDefault="00710F5B" w:rsidP="00E114A9">
            <w:pPr>
              <w:pStyle w:val="Bodycopy"/>
              <w:rPr>
                <w:lang w:val="en-AU" w:eastAsia="en-US"/>
              </w:rPr>
            </w:pPr>
            <w:r w:rsidRPr="009F04FF">
              <w:rPr>
                <w:lang w:val="en-AU" w:eastAsia="en-US"/>
              </w:rPr>
              <w:t xml:space="preserve">are from the </w:t>
            </w:r>
            <w:r w:rsidRPr="001D55A6">
              <w:rPr>
                <w:i/>
                <w:lang w:val="en-AU" w:eastAsia="en-US"/>
              </w:rPr>
              <w:t>CUA Creative Arts and Culture Training Package</w:t>
            </w:r>
            <w:r w:rsidRPr="009F04FF">
              <w:rPr>
                <w:lang w:val="en-AU" w:eastAsia="en-US"/>
              </w:rPr>
              <w:t xml:space="preserve"> administered by the Commonwealth of Australia.</w:t>
            </w:r>
          </w:p>
          <w:p w14:paraId="2B6DA6F5" w14:textId="77777777" w:rsidR="00710F5B" w:rsidRPr="009F04FF" w:rsidRDefault="00710F5B" w:rsidP="00E114A9">
            <w:pPr>
              <w:pStyle w:val="Bodycopy"/>
              <w:rPr>
                <w:lang w:val="en-AU" w:eastAsia="en-US"/>
              </w:rPr>
            </w:pPr>
            <w:r w:rsidRPr="009F04FF">
              <w:rPr>
                <w:lang w:val="en-AU" w:eastAsia="en-US"/>
              </w:rPr>
              <w:t>The following unit/s of competency:</w:t>
            </w:r>
          </w:p>
          <w:p w14:paraId="28AAD7F4" w14:textId="77777777" w:rsidR="001D55A6" w:rsidRPr="00982853" w:rsidRDefault="001D55A6" w:rsidP="00A00202">
            <w:pPr>
              <w:pStyle w:val="ListBullet"/>
            </w:pPr>
            <w:r w:rsidRPr="00A96B9E">
              <w:t>MSFDN5001</w:t>
            </w:r>
            <w:r>
              <w:t xml:space="preserve"> </w:t>
            </w:r>
            <w:r w:rsidRPr="000B655E">
              <w:t>Generate and transfer complex computer-aided drawings and specifications</w:t>
            </w:r>
          </w:p>
          <w:p w14:paraId="3D2B620A" w14:textId="77777777" w:rsidR="001D55A6" w:rsidRDefault="001D55A6" w:rsidP="00A00202">
            <w:pPr>
              <w:pStyle w:val="ListBullet"/>
            </w:pPr>
            <w:r w:rsidRPr="00A96B9E">
              <w:t>MSFFDT4004</w:t>
            </w:r>
            <w:r>
              <w:t xml:space="preserve"> </w:t>
            </w:r>
            <w:r w:rsidRPr="00341009">
              <w:t>Assess environmental impact of a design</w:t>
            </w:r>
          </w:p>
          <w:p w14:paraId="445CEE87" w14:textId="77777777" w:rsidR="00C4689F" w:rsidRPr="00341009" w:rsidRDefault="00C4689F" w:rsidP="00A00202">
            <w:pPr>
              <w:pStyle w:val="ListBullet"/>
            </w:pPr>
            <w:r>
              <w:t>MSFFDT5008 Research and recommend alternative manufacturing processes</w:t>
            </w:r>
          </w:p>
          <w:p w14:paraId="3C37832A" w14:textId="77777777" w:rsidR="00710F5B" w:rsidRPr="009F04FF" w:rsidRDefault="00710F5B" w:rsidP="00E114A9">
            <w:pPr>
              <w:pStyle w:val="Bodycopy"/>
              <w:rPr>
                <w:lang w:val="en-AU" w:eastAsia="en-US"/>
              </w:rPr>
            </w:pPr>
            <w:r w:rsidRPr="009F04FF">
              <w:rPr>
                <w:lang w:val="en-AU" w:eastAsia="en-US"/>
              </w:rPr>
              <w:t xml:space="preserve">are from the </w:t>
            </w:r>
            <w:r w:rsidR="001D55A6" w:rsidRPr="001D55A6">
              <w:rPr>
                <w:i/>
                <w:lang w:val="en-AU" w:eastAsia="en-US"/>
              </w:rPr>
              <w:t xml:space="preserve">MSF Furnishing </w:t>
            </w:r>
            <w:r w:rsidRPr="001D55A6">
              <w:rPr>
                <w:i/>
                <w:lang w:val="en-AU" w:eastAsia="en-US"/>
              </w:rPr>
              <w:t>Training Package</w:t>
            </w:r>
            <w:r w:rsidRPr="009F04FF">
              <w:rPr>
                <w:lang w:val="en-AU" w:eastAsia="en-US"/>
              </w:rPr>
              <w:t xml:space="preserve"> administered by the Commonwealth of Australia.</w:t>
            </w:r>
          </w:p>
          <w:p w14:paraId="38AFBF18" w14:textId="77777777" w:rsidR="00710F5B" w:rsidRPr="009F04FF" w:rsidRDefault="00710F5B" w:rsidP="00E114A9">
            <w:pPr>
              <w:pStyle w:val="Bodycopy"/>
              <w:rPr>
                <w:lang w:val="en-AU" w:eastAsia="en-US"/>
              </w:rPr>
            </w:pPr>
            <w:r w:rsidRPr="009F04FF">
              <w:rPr>
                <w:lang w:val="en-AU" w:eastAsia="en-US"/>
              </w:rPr>
              <w:t>The following unit/s of competency:</w:t>
            </w:r>
          </w:p>
          <w:p w14:paraId="4942D795" w14:textId="77777777" w:rsidR="001D55A6" w:rsidRPr="00982853" w:rsidRDefault="001D55A6" w:rsidP="00A00202">
            <w:pPr>
              <w:pStyle w:val="ListBullet"/>
            </w:pPr>
            <w:r w:rsidRPr="00A96B9E">
              <w:t>MSS015004</w:t>
            </w:r>
            <w:r>
              <w:t xml:space="preserve"> </w:t>
            </w:r>
            <w:r w:rsidRPr="000B655E">
              <w:t>Design sustainable product or process</w:t>
            </w:r>
          </w:p>
          <w:p w14:paraId="24553D22" w14:textId="77777777" w:rsidR="001D55A6" w:rsidRPr="00341009" w:rsidRDefault="001D55A6" w:rsidP="00A00202">
            <w:pPr>
              <w:pStyle w:val="ListBullet"/>
            </w:pPr>
            <w:r w:rsidRPr="00A96B9E">
              <w:t>MSS405030</w:t>
            </w:r>
            <w:r>
              <w:t xml:space="preserve"> </w:t>
            </w:r>
            <w:r w:rsidRPr="00341009">
              <w:t>Optimise cost of a product or service</w:t>
            </w:r>
          </w:p>
          <w:p w14:paraId="7516F832" w14:textId="77777777" w:rsidR="00710F5B" w:rsidRPr="009F04FF" w:rsidRDefault="00710F5B" w:rsidP="00E114A9">
            <w:pPr>
              <w:pStyle w:val="Bodycopy"/>
              <w:rPr>
                <w:lang w:val="en-AU" w:eastAsia="en-US"/>
              </w:rPr>
            </w:pPr>
            <w:r w:rsidRPr="009F04FF">
              <w:rPr>
                <w:lang w:val="en-AU" w:eastAsia="en-US"/>
              </w:rPr>
              <w:t xml:space="preserve">are from the </w:t>
            </w:r>
            <w:r w:rsidR="001D55A6" w:rsidRPr="001D55A6">
              <w:rPr>
                <w:i/>
                <w:lang w:val="en-AU" w:eastAsia="en-US"/>
              </w:rPr>
              <w:t xml:space="preserve">MSS Sustainability </w:t>
            </w:r>
            <w:r w:rsidRPr="001D55A6">
              <w:rPr>
                <w:i/>
                <w:lang w:val="en-AU" w:eastAsia="en-US"/>
              </w:rPr>
              <w:t>Training Package</w:t>
            </w:r>
            <w:r w:rsidRPr="009F04FF">
              <w:rPr>
                <w:lang w:val="en-AU" w:eastAsia="en-US"/>
              </w:rPr>
              <w:t xml:space="preserve"> administered by the Commonwealth of Australia.</w:t>
            </w:r>
          </w:p>
          <w:p w14:paraId="0D3C94DF" w14:textId="77777777" w:rsidR="00982853" w:rsidRPr="009F04FF" w:rsidRDefault="00982853" w:rsidP="00E114A9">
            <w:pPr>
              <w:pStyle w:val="Bodycopy"/>
              <w:rPr>
                <w:lang w:val="en-AU" w:eastAsia="en-US"/>
              </w:rPr>
            </w:pPr>
            <w:r w:rsidRPr="009F04FF">
              <w:rPr>
                <w:lang w:val="en-AU" w:eastAsia="en-US"/>
              </w:rPr>
              <w:t>© Commonwealth of Australia</w:t>
            </w:r>
            <w:r w:rsidR="00A516B0">
              <w:rPr>
                <w:lang w:val="en-AU" w:eastAsia="en-US"/>
              </w:rPr>
              <w:t>.</w:t>
            </w:r>
          </w:p>
        </w:tc>
      </w:tr>
      <w:tr w:rsidR="008950F5" w:rsidRPr="00982853" w14:paraId="13B67CDE" w14:textId="77777777" w:rsidTr="005D56E8">
        <w:trPr>
          <w:jc w:val="center"/>
        </w:trPr>
        <w:tc>
          <w:tcPr>
            <w:tcW w:w="2494" w:type="dxa"/>
          </w:tcPr>
          <w:p w14:paraId="5E0E9CBC" w14:textId="77777777" w:rsidR="00982853" w:rsidRPr="009F04FF" w:rsidRDefault="00982853" w:rsidP="009F04FF">
            <w:pPr>
              <w:pStyle w:val="SectionAsubsection"/>
              <w:spacing w:before="120" w:after="120"/>
              <w:rPr>
                <w:rFonts w:ascii="Arial" w:hAnsi="Arial"/>
                <w:sz w:val="22"/>
                <w:szCs w:val="20"/>
                <w:lang w:val="en-AU" w:eastAsia="en-US"/>
              </w:rPr>
            </w:pPr>
            <w:bookmarkStart w:id="8" w:name="_Toc479845642"/>
            <w:r w:rsidRPr="009F04FF">
              <w:rPr>
                <w:rFonts w:ascii="Arial" w:hAnsi="Arial"/>
                <w:sz w:val="22"/>
                <w:szCs w:val="20"/>
                <w:lang w:val="en-AU" w:eastAsia="en-US"/>
              </w:rPr>
              <w:lastRenderedPageBreak/>
              <w:t>Licensing and franchise</w:t>
            </w:r>
            <w:bookmarkEnd w:id="8"/>
          </w:p>
        </w:tc>
        <w:tc>
          <w:tcPr>
            <w:tcW w:w="7437" w:type="dxa"/>
          </w:tcPr>
          <w:p w14:paraId="719FC145" w14:textId="77777777" w:rsidR="008950F5" w:rsidRDefault="008950F5" w:rsidP="00E114A9">
            <w:pPr>
              <w:pStyle w:val="Bodycopy"/>
            </w:pPr>
            <w:r>
              <w:t>Copyright of this material is reserved to the Crown in the r</w:t>
            </w:r>
            <w:r w:rsidR="00A516B0">
              <w:t>ight of the State of Victoria.</w:t>
            </w:r>
          </w:p>
          <w:p w14:paraId="18C66044" w14:textId="77777777" w:rsidR="008950F5" w:rsidRDefault="008950F5" w:rsidP="00E114A9">
            <w:pPr>
              <w:pStyle w:val="Bodycopy"/>
            </w:pPr>
            <w:r>
              <w:t>© State of Victoria (Department of Education and Training) 2017.</w:t>
            </w:r>
          </w:p>
          <w:p w14:paraId="0D67CF46" w14:textId="77777777" w:rsidR="008950F5" w:rsidRDefault="008950F5" w:rsidP="00E114A9">
            <w:pPr>
              <w:pStyle w:val="Bodycopy"/>
            </w:pPr>
            <w:r>
              <w:t>This work is licensed under a Creative Commons Attribution-NoDerivs 3.0 Australia licence (</w:t>
            </w:r>
            <w:hyperlink r:id="rId20" w:history="1">
              <w:r w:rsidRPr="001768CE">
                <w:rPr>
                  <w:rStyle w:val="Hyperlink"/>
                  <w:rFonts w:cs="Arial"/>
                  <w:i w:val="0"/>
                </w:rPr>
                <w:t>http://creativecommons.org/licenses/by-nd/3.0/au/</w:t>
              </w:r>
            </w:hyperlink>
            <w:r w:rsidRPr="001768CE">
              <w:rPr>
                <w:i/>
              </w:rPr>
              <w:t>).</w:t>
            </w:r>
          </w:p>
          <w:p w14:paraId="6287573E" w14:textId="77777777" w:rsidR="008950F5" w:rsidRDefault="008950F5" w:rsidP="00E114A9">
            <w:pPr>
              <w:pStyle w:val="Bodycopy"/>
            </w:pPr>
            <w:r>
              <w:t>You are free to use copy and distribute to anyone in its original form as long as you attribute Higher Education and Skills Group, Department of Education and Training (DET) as the author and you license any derivative work you make available under the same licence.</w:t>
            </w:r>
          </w:p>
          <w:p w14:paraId="7D2AC2CE" w14:textId="77777777" w:rsidR="008950F5" w:rsidRDefault="008950F5" w:rsidP="00E114A9">
            <w:pPr>
              <w:pStyle w:val="Bodycopy"/>
            </w:pPr>
            <w:r>
              <w:lastRenderedPageBreak/>
              <w:t>Request for other use should be addressed to:</w:t>
            </w:r>
            <w:r w:rsidR="006142E6">
              <w:br/>
            </w:r>
            <w:r>
              <w:t>Executive Director</w:t>
            </w:r>
            <w:r>
              <w:br/>
              <w:t>Industry Engagement and VET Systems</w:t>
            </w:r>
            <w:r>
              <w:br/>
              <w:t>Higher Education and Skills Group</w:t>
            </w:r>
            <w:r>
              <w:br/>
              <w:t>Department of Education and Training (DET)</w:t>
            </w:r>
            <w:r w:rsidR="006142E6">
              <w:br/>
            </w:r>
            <w:r>
              <w:t xml:space="preserve">Email: </w:t>
            </w:r>
            <w:hyperlink r:id="rId21" w:history="1">
              <w:r w:rsidRPr="001768CE">
                <w:rPr>
                  <w:rStyle w:val="Hyperlink"/>
                  <w:rFonts w:cs="Arial"/>
                  <w:i w:val="0"/>
                </w:rPr>
                <w:t>course.enquiry@edumail.vic.gov.au</w:t>
              </w:r>
            </w:hyperlink>
          </w:p>
          <w:p w14:paraId="6C805E81" w14:textId="77777777" w:rsidR="00982853" w:rsidRPr="009F04FF" w:rsidRDefault="008950F5" w:rsidP="00E114A9">
            <w:pPr>
              <w:pStyle w:val="Bodycopy"/>
              <w:rPr>
                <w:lang w:val="en-AU" w:eastAsia="en-US"/>
              </w:rPr>
            </w:pPr>
            <w:r>
              <w:t xml:space="preserve">Copies of this publication can be downloaded free of charge from the DET website at: </w:t>
            </w:r>
            <w:hyperlink r:id="rId22" w:history="1">
              <w:r w:rsidRPr="001768CE">
                <w:rPr>
                  <w:rStyle w:val="Hyperlink"/>
                  <w:rFonts w:cs="Arial"/>
                  <w:i w:val="0"/>
                </w:rPr>
                <w:t>www.education.vic.gov.au/training/providers/rto/Pages/courses.aspx</w:t>
              </w:r>
            </w:hyperlink>
          </w:p>
        </w:tc>
      </w:tr>
      <w:tr w:rsidR="008950F5" w:rsidRPr="00982853" w14:paraId="4153D9B1" w14:textId="77777777" w:rsidTr="005D56E8">
        <w:trPr>
          <w:trHeight w:val="708"/>
          <w:jc w:val="center"/>
        </w:trPr>
        <w:tc>
          <w:tcPr>
            <w:tcW w:w="2494" w:type="dxa"/>
          </w:tcPr>
          <w:p w14:paraId="5AE109D1" w14:textId="77777777" w:rsidR="00982853" w:rsidRPr="009F04FF" w:rsidRDefault="00982853" w:rsidP="009F04FF">
            <w:pPr>
              <w:pStyle w:val="SectionAsubsection"/>
              <w:spacing w:before="120" w:after="120"/>
              <w:rPr>
                <w:rFonts w:ascii="Arial" w:hAnsi="Arial"/>
                <w:sz w:val="22"/>
                <w:szCs w:val="20"/>
                <w:lang w:val="en-AU" w:eastAsia="en-US"/>
              </w:rPr>
            </w:pPr>
            <w:bookmarkStart w:id="9" w:name="_Toc479845643"/>
            <w:r w:rsidRPr="009F04FF">
              <w:rPr>
                <w:rFonts w:ascii="Arial" w:hAnsi="Arial"/>
                <w:sz w:val="22"/>
                <w:szCs w:val="20"/>
                <w:lang w:val="en-AU" w:eastAsia="en-US"/>
              </w:rPr>
              <w:lastRenderedPageBreak/>
              <w:t>Course accrediting body</w:t>
            </w:r>
            <w:bookmarkEnd w:id="9"/>
          </w:p>
        </w:tc>
        <w:tc>
          <w:tcPr>
            <w:tcW w:w="7437" w:type="dxa"/>
          </w:tcPr>
          <w:p w14:paraId="06428779" w14:textId="77777777" w:rsidR="00982853" w:rsidRPr="00874BC8" w:rsidRDefault="00982853" w:rsidP="00E114A9">
            <w:pPr>
              <w:pStyle w:val="Bodycopy"/>
            </w:pPr>
            <w:r w:rsidRPr="00874BC8">
              <w:t xml:space="preserve">Victorian Registration and Qualifications Authority </w:t>
            </w:r>
          </w:p>
        </w:tc>
      </w:tr>
      <w:tr w:rsidR="008950F5" w:rsidRPr="00982853" w14:paraId="3016C894" w14:textId="77777777" w:rsidTr="005D56E8">
        <w:trPr>
          <w:jc w:val="center"/>
        </w:trPr>
        <w:tc>
          <w:tcPr>
            <w:tcW w:w="2494" w:type="dxa"/>
          </w:tcPr>
          <w:p w14:paraId="48D31FA3" w14:textId="77777777" w:rsidR="00982853" w:rsidRPr="009F04FF" w:rsidRDefault="00982853" w:rsidP="009F04FF">
            <w:pPr>
              <w:pStyle w:val="SectionAsubsection"/>
              <w:spacing w:before="120" w:after="120"/>
              <w:rPr>
                <w:rFonts w:ascii="Arial" w:hAnsi="Arial"/>
                <w:sz w:val="22"/>
                <w:szCs w:val="20"/>
                <w:lang w:val="en-AU" w:eastAsia="en-US"/>
              </w:rPr>
            </w:pPr>
            <w:bookmarkStart w:id="10" w:name="_Toc479845644"/>
            <w:r w:rsidRPr="009F04FF">
              <w:rPr>
                <w:rFonts w:ascii="Arial" w:hAnsi="Arial"/>
                <w:sz w:val="22"/>
                <w:szCs w:val="20"/>
                <w:lang w:val="en-AU" w:eastAsia="en-US"/>
              </w:rPr>
              <w:t>AVETMISS information</w:t>
            </w:r>
            <w:bookmarkEnd w:id="10"/>
          </w:p>
        </w:tc>
        <w:tc>
          <w:tcPr>
            <w:tcW w:w="7437" w:type="dxa"/>
          </w:tcPr>
          <w:p w14:paraId="66717CDD" w14:textId="77777777" w:rsidR="00982853" w:rsidRPr="009F04FF" w:rsidRDefault="00982853" w:rsidP="00E114A9">
            <w:pPr>
              <w:pStyle w:val="Bodycopy"/>
              <w:rPr>
                <w:lang w:val="en-AU" w:eastAsia="en-US"/>
              </w:rPr>
            </w:pPr>
            <w:r w:rsidRPr="009F04FF">
              <w:rPr>
                <w:rStyle w:val="Strong"/>
                <w:szCs w:val="20"/>
                <w:lang w:val="en-AU" w:eastAsia="en-US"/>
              </w:rPr>
              <w:t>ANZSCO code</w:t>
            </w:r>
            <w:r w:rsidRPr="009F04FF">
              <w:rPr>
                <w:lang w:val="en-AU" w:eastAsia="en-US"/>
              </w:rPr>
              <w:t xml:space="preserve"> </w:t>
            </w:r>
          </w:p>
          <w:p w14:paraId="2AD02385" w14:textId="77777777" w:rsidR="00A516B0" w:rsidRDefault="00A516B0" w:rsidP="00E114A9">
            <w:pPr>
              <w:pStyle w:val="Bodycopy"/>
              <w:rPr>
                <w:rStyle w:val="Strong"/>
                <w:i/>
                <w:szCs w:val="20"/>
                <w:lang w:val="en-AU" w:eastAsia="en-US"/>
              </w:rPr>
            </w:pPr>
            <w:r>
              <w:t>232312</w:t>
            </w:r>
            <w:r>
              <w:rPr>
                <w:spacing w:val="2"/>
              </w:rPr>
              <w:t xml:space="preserve"> </w:t>
            </w:r>
            <w:r>
              <w:rPr>
                <w:spacing w:val="-6"/>
              </w:rPr>
              <w:t>I</w:t>
            </w:r>
            <w:r>
              <w:t>ndustr</w:t>
            </w:r>
            <w:r>
              <w:rPr>
                <w:spacing w:val="2"/>
              </w:rPr>
              <w:t>i</w:t>
            </w:r>
            <w:r>
              <w:rPr>
                <w:spacing w:val="-1"/>
              </w:rPr>
              <w:t>a</w:t>
            </w:r>
            <w:r>
              <w:t>l desi</w:t>
            </w:r>
            <w:r>
              <w:rPr>
                <w:spacing w:val="-2"/>
              </w:rPr>
              <w:t>g</w:t>
            </w:r>
            <w:r>
              <w:rPr>
                <w:spacing w:val="2"/>
              </w:rPr>
              <w:t>n</w:t>
            </w:r>
            <w:r>
              <w:rPr>
                <w:spacing w:val="-1"/>
              </w:rPr>
              <w:t>e</w:t>
            </w:r>
            <w:r>
              <w:t>r</w:t>
            </w:r>
            <w:r w:rsidRPr="009F04FF">
              <w:rPr>
                <w:rStyle w:val="Strong"/>
                <w:i/>
                <w:szCs w:val="20"/>
                <w:lang w:val="en-AU" w:eastAsia="en-US"/>
              </w:rPr>
              <w:t xml:space="preserve"> </w:t>
            </w:r>
          </w:p>
          <w:p w14:paraId="0DEF7B1D" w14:textId="77777777" w:rsidR="00982853" w:rsidRPr="00EF6381" w:rsidRDefault="00982853" w:rsidP="00C2267E">
            <w:pPr>
              <w:pStyle w:val="Guidingtext"/>
              <w:rPr>
                <w:rStyle w:val="Hyperlink"/>
                <w:i w:val="0"/>
                <w:iCs/>
                <w:color w:val="auto"/>
                <w:u w:val="none"/>
              </w:rPr>
            </w:pPr>
            <w:r w:rsidRPr="009F04FF">
              <w:rPr>
                <w:rStyle w:val="Strong"/>
                <w:i/>
                <w:szCs w:val="20"/>
                <w:lang w:val="en-AU"/>
              </w:rPr>
              <w:t xml:space="preserve">ASCED Code – 4 digit </w:t>
            </w:r>
          </w:p>
          <w:p w14:paraId="3752BA30" w14:textId="77777777" w:rsidR="00FF3085" w:rsidRPr="009F04FF" w:rsidRDefault="00FF3085" w:rsidP="00E114A9">
            <w:pPr>
              <w:pStyle w:val="Bodycopy"/>
              <w:rPr>
                <w:lang w:val="en-AU" w:eastAsia="en-US"/>
              </w:rPr>
            </w:pPr>
            <w:r>
              <w:rPr>
                <w:lang w:val="en-AU" w:eastAsia="en-US"/>
              </w:rPr>
              <w:t xml:space="preserve">0301 </w:t>
            </w:r>
            <w:r w:rsidRPr="00FF3085">
              <w:rPr>
                <w:lang w:val="en-AU" w:eastAsia="en-US"/>
              </w:rPr>
              <w:t xml:space="preserve">Manufacturing Engineering </w:t>
            </w:r>
            <w:r w:rsidR="00C4689F">
              <w:rPr>
                <w:lang w:val="en-AU" w:eastAsia="en-US"/>
              </w:rPr>
              <w:t>a</w:t>
            </w:r>
            <w:r w:rsidRPr="00FF3085">
              <w:rPr>
                <w:lang w:val="en-AU" w:eastAsia="en-US"/>
              </w:rPr>
              <w:t>nd Technology</w:t>
            </w:r>
          </w:p>
          <w:p w14:paraId="7BBD952E" w14:textId="77777777" w:rsidR="00982853" w:rsidRPr="009F04FF" w:rsidRDefault="00982853" w:rsidP="00E114A9">
            <w:pPr>
              <w:pStyle w:val="Bodycopy"/>
              <w:rPr>
                <w:rStyle w:val="Strong"/>
                <w:szCs w:val="20"/>
                <w:lang w:val="en-AU" w:eastAsia="en-US"/>
              </w:rPr>
            </w:pPr>
            <w:r w:rsidRPr="009F04FF">
              <w:rPr>
                <w:rStyle w:val="Strong"/>
                <w:szCs w:val="20"/>
                <w:lang w:val="en-AU" w:eastAsia="en-US"/>
              </w:rPr>
              <w:t>National course code</w:t>
            </w:r>
          </w:p>
          <w:p w14:paraId="33110C6F" w14:textId="77777777" w:rsidR="00982853" w:rsidRPr="00C2267E" w:rsidRDefault="00C2267E" w:rsidP="00C2267E">
            <w:pPr>
              <w:pStyle w:val="Guidingtext"/>
              <w:rPr>
                <w:lang w:val="en-AU"/>
              </w:rPr>
            </w:pPr>
            <w:r w:rsidRPr="00C2267E">
              <w:t>22446VIC</w:t>
            </w:r>
          </w:p>
        </w:tc>
      </w:tr>
      <w:tr w:rsidR="008950F5" w:rsidRPr="00982853" w14:paraId="3B87922F" w14:textId="77777777" w:rsidTr="005D56E8">
        <w:trPr>
          <w:jc w:val="center"/>
        </w:trPr>
        <w:tc>
          <w:tcPr>
            <w:tcW w:w="2494" w:type="dxa"/>
          </w:tcPr>
          <w:p w14:paraId="7519AFD4" w14:textId="77777777" w:rsidR="00982853" w:rsidRPr="009F04FF" w:rsidRDefault="00982853" w:rsidP="009F04FF">
            <w:pPr>
              <w:pStyle w:val="SectionAsubsection"/>
              <w:spacing w:before="120" w:after="120"/>
              <w:rPr>
                <w:rFonts w:ascii="Arial" w:hAnsi="Arial"/>
                <w:sz w:val="22"/>
                <w:szCs w:val="20"/>
                <w:lang w:val="en-AU" w:eastAsia="en-US"/>
              </w:rPr>
            </w:pPr>
            <w:bookmarkStart w:id="11" w:name="_Toc479845645"/>
            <w:r w:rsidRPr="009F04FF">
              <w:rPr>
                <w:rFonts w:ascii="Arial" w:hAnsi="Arial"/>
                <w:sz w:val="22"/>
                <w:szCs w:val="20"/>
                <w:lang w:val="en-AU" w:eastAsia="en-US"/>
              </w:rPr>
              <w:t>Period of accreditation</w:t>
            </w:r>
            <w:bookmarkEnd w:id="11"/>
            <w:r w:rsidRPr="009F04FF">
              <w:rPr>
                <w:rFonts w:ascii="Arial" w:hAnsi="Arial"/>
                <w:sz w:val="22"/>
                <w:szCs w:val="20"/>
                <w:lang w:val="en-AU" w:eastAsia="en-US"/>
              </w:rPr>
              <w:t xml:space="preserve"> </w:t>
            </w:r>
          </w:p>
        </w:tc>
        <w:tc>
          <w:tcPr>
            <w:tcW w:w="7437" w:type="dxa"/>
          </w:tcPr>
          <w:p w14:paraId="757B3E97" w14:textId="77777777" w:rsidR="00982853" w:rsidRDefault="00A516B0" w:rsidP="00E114A9">
            <w:pPr>
              <w:pStyle w:val="Bodycopy"/>
              <w:rPr>
                <w:rFonts w:eastAsia="Arial"/>
              </w:rPr>
            </w:pPr>
            <w:r>
              <w:rPr>
                <w:rFonts w:eastAsia="Arial"/>
              </w:rPr>
              <w:t>1</w:t>
            </w:r>
            <w:r w:rsidRPr="00AA78D4">
              <w:rPr>
                <w:rFonts w:eastAsia="Arial"/>
              </w:rPr>
              <w:t xml:space="preserve"> </w:t>
            </w:r>
            <w:r>
              <w:rPr>
                <w:rFonts w:eastAsia="Arial"/>
              </w:rPr>
              <w:t>January</w:t>
            </w:r>
            <w:r w:rsidRPr="00AA78D4">
              <w:rPr>
                <w:rFonts w:eastAsia="Arial"/>
              </w:rPr>
              <w:t xml:space="preserve"> </w:t>
            </w:r>
            <w:r>
              <w:rPr>
                <w:rFonts w:eastAsia="Arial"/>
              </w:rPr>
              <w:t>2018</w:t>
            </w:r>
            <w:r w:rsidRPr="00AA78D4">
              <w:rPr>
                <w:rFonts w:eastAsia="Arial"/>
              </w:rPr>
              <w:t xml:space="preserve"> to </w:t>
            </w:r>
            <w:r>
              <w:rPr>
                <w:rFonts w:eastAsia="Arial"/>
              </w:rPr>
              <w:t>31 December</w:t>
            </w:r>
            <w:r w:rsidRPr="00AA78D4">
              <w:rPr>
                <w:rFonts w:eastAsia="Arial"/>
              </w:rPr>
              <w:t xml:space="preserve"> </w:t>
            </w:r>
            <w:r>
              <w:rPr>
                <w:rFonts w:eastAsia="Arial"/>
              </w:rPr>
              <w:t>2022</w:t>
            </w:r>
          </w:p>
          <w:p w14:paraId="141D1A53" w14:textId="77777777" w:rsidR="002D3F72" w:rsidRPr="009F04FF" w:rsidRDefault="002D3F72" w:rsidP="00E114A9">
            <w:pPr>
              <w:pStyle w:val="Bodycopy"/>
              <w:rPr>
                <w:lang w:val="en-AU" w:eastAsia="en-US"/>
              </w:rPr>
            </w:pPr>
            <w:r w:rsidRPr="002D3F72">
              <w:rPr>
                <w:rFonts w:eastAsia="Arial"/>
                <w:lang w:val="en-AU"/>
              </w:rPr>
              <w:t xml:space="preserve">Extended to: </w:t>
            </w:r>
            <w:r w:rsidRPr="002D3F72">
              <w:rPr>
                <w:rFonts w:eastAsia="Arial"/>
                <w:b/>
                <w:bCs/>
                <w:lang w:val="en-AU"/>
              </w:rPr>
              <w:t>3</w:t>
            </w:r>
            <w:r>
              <w:rPr>
                <w:rFonts w:eastAsia="Arial"/>
                <w:b/>
                <w:bCs/>
                <w:lang w:val="en-AU"/>
              </w:rPr>
              <w:t>0</w:t>
            </w:r>
            <w:r w:rsidRPr="002D3F72">
              <w:rPr>
                <w:rFonts w:eastAsia="Arial"/>
                <w:b/>
                <w:bCs/>
                <w:lang w:val="en-AU"/>
              </w:rPr>
              <w:t xml:space="preserve"> </w:t>
            </w:r>
            <w:r>
              <w:rPr>
                <w:rFonts w:eastAsia="Arial"/>
                <w:b/>
                <w:bCs/>
                <w:lang w:val="en-AU"/>
              </w:rPr>
              <w:t>June</w:t>
            </w:r>
            <w:r w:rsidRPr="002D3F72">
              <w:rPr>
                <w:rFonts w:eastAsia="Arial"/>
                <w:b/>
                <w:bCs/>
                <w:lang w:val="en-AU"/>
              </w:rPr>
              <w:t xml:space="preserve"> 2023</w:t>
            </w:r>
          </w:p>
        </w:tc>
      </w:tr>
    </w:tbl>
    <w:p w14:paraId="5AFFD91C" w14:textId="77777777" w:rsidR="00982853" w:rsidRPr="00982853" w:rsidRDefault="00982853" w:rsidP="00982853">
      <w:pPr>
        <w:sectPr w:rsidR="00982853" w:rsidRPr="00982853" w:rsidSect="00B23DD6">
          <w:headerReference w:type="even" r:id="rId23"/>
          <w:headerReference w:type="default" r:id="rId24"/>
          <w:headerReference w:type="first" r:id="rId25"/>
          <w:pgSz w:w="11907" w:h="16840" w:code="9"/>
          <w:pgMar w:top="1440" w:right="1440" w:bottom="1440" w:left="1440" w:header="709" w:footer="709" w:gutter="0"/>
          <w:cols w:space="708"/>
          <w:docGrid w:linePitch="360"/>
        </w:sectPr>
      </w:pPr>
    </w:p>
    <w:p w14:paraId="2438DE51" w14:textId="77777777" w:rsidR="00982853" w:rsidRPr="00982853" w:rsidRDefault="005E458D" w:rsidP="005E458D">
      <w:pPr>
        <w:pStyle w:val="Heading1"/>
      </w:pPr>
      <w:bookmarkStart w:id="12" w:name="_Toc479845646"/>
      <w:r>
        <w:lastRenderedPageBreak/>
        <w:t>Section B: Course information</w:t>
      </w:r>
      <w:bookmarkEnd w:id="1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953"/>
      </w:tblGrid>
      <w:tr w:rsidR="007E1101" w:rsidRPr="00982853" w14:paraId="1DD1B15D" w14:textId="77777777" w:rsidTr="00E114A9">
        <w:tc>
          <w:tcPr>
            <w:tcW w:w="3119" w:type="dxa"/>
            <w:tcBorders>
              <w:right w:val="nil"/>
            </w:tcBorders>
            <w:shd w:val="clear" w:color="auto" w:fill="DBE5F1"/>
            <w:vAlign w:val="center"/>
          </w:tcPr>
          <w:p w14:paraId="34B5866B" w14:textId="77777777" w:rsidR="005E458D" w:rsidRPr="009F04FF" w:rsidRDefault="005E458D" w:rsidP="009F04FF">
            <w:pPr>
              <w:pStyle w:val="SectionBSubsection"/>
              <w:spacing w:before="120" w:after="120"/>
              <w:rPr>
                <w:rFonts w:ascii="Arial" w:hAnsi="Arial"/>
                <w:sz w:val="22"/>
                <w:szCs w:val="20"/>
                <w:lang w:val="en-AU" w:eastAsia="en-US"/>
              </w:rPr>
            </w:pPr>
            <w:bookmarkStart w:id="13" w:name="_Toc479845647"/>
            <w:r w:rsidRPr="009F04FF">
              <w:rPr>
                <w:rFonts w:ascii="Arial" w:hAnsi="Arial"/>
                <w:sz w:val="22"/>
                <w:szCs w:val="20"/>
                <w:lang w:val="en-AU" w:eastAsia="en-US"/>
              </w:rPr>
              <w:t>Nomenclature</w:t>
            </w:r>
            <w:bookmarkEnd w:id="13"/>
          </w:p>
        </w:tc>
        <w:tc>
          <w:tcPr>
            <w:tcW w:w="5953" w:type="dxa"/>
            <w:tcBorders>
              <w:left w:val="nil"/>
            </w:tcBorders>
            <w:shd w:val="clear" w:color="auto" w:fill="DBE5F1"/>
            <w:vAlign w:val="center"/>
          </w:tcPr>
          <w:p w14:paraId="32F28B2B" w14:textId="77777777" w:rsidR="005E458D" w:rsidRPr="009F04FF" w:rsidRDefault="005E458D" w:rsidP="009F04FF">
            <w:pPr>
              <w:pStyle w:val="Standard"/>
              <w:spacing w:before="120" w:after="120"/>
              <w:rPr>
                <w:rFonts w:ascii="Arial" w:hAnsi="Arial"/>
                <w:sz w:val="22"/>
                <w:szCs w:val="20"/>
                <w:lang w:val="en-AU" w:eastAsia="en-US"/>
              </w:rPr>
            </w:pPr>
            <w:r w:rsidRPr="009F04FF">
              <w:rPr>
                <w:rFonts w:ascii="Arial" w:hAnsi="Arial"/>
                <w:sz w:val="22"/>
                <w:szCs w:val="20"/>
                <w:lang w:val="en-AU" w:eastAsia="en-US"/>
              </w:rPr>
              <w:t>Standard 1 AQTF Standards for Accredited Courses</w:t>
            </w:r>
          </w:p>
        </w:tc>
      </w:tr>
      <w:tr w:rsidR="007C30FD" w:rsidRPr="00982853" w14:paraId="67D76BFA" w14:textId="77777777" w:rsidTr="00E114A9">
        <w:tc>
          <w:tcPr>
            <w:tcW w:w="3119" w:type="dxa"/>
          </w:tcPr>
          <w:p w14:paraId="108DEDDE" w14:textId="77777777" w:rsidR="00982853" w:rsidRPr="009F04FF" w:rsidDel="00E859AB" w:rsidRDefault="00982853" w:rsidP="00C2267E">
            <w:pPr>
              <w:pStyle w:val="SectionBSubsection2"/>
            </w:pPr>
            <w:bookmarkStart w:id="14" w:name="_Toc479845648"/>
            <w:r w:rsidRPr="009F04FF">
              <w:t>Name of the qualification</w:t>
            </w:r>
            <w:bookmarkEnd w:id="14"/>
          </w:p>
        </w:tc>
        <w:tc>
          <w:tcPr>
            <w:tcW w:w="5953" w:type="dxa"/>
            <w:vAlign w:val="center"/>
          </w:tcPr>
          <w:p w14:paraId="2FEB1027" w14:textId="77777777" w:rsidR="00810839" w:rsidRPr="009F04FF" w:rsidDel="00E859AB" w:rsidRDefault="007B6C55" w:rsidP="00E114A9">
            <w:pPr>
              <w:pStyle w:val="Bodycopy"/>
              <w:rPr>
                <w:lang w:val="en-AU" w:eastAsia="en-US"/>
              </w:rPr>
            </w:pPr>
            <w:r>
              <w:rPr>
                <w:lang w:val="en-AU" w:eastAsia="en-US"/>
              </w:rPr>
              <w:t>Diploma of Product Design</w:t>
            </w:r>
          </w:p>
        </w:tc>
      </w:tr>
      <w:tr w:rsidR="007E1101" w:rsidRPr="00982853" w14:paraId="30F63A07" w14:textId="77777777" w:rsidTr="00E114A9">
        <w:trPr>
          <w:trHeight w:val="817"/>
        </w:trPr>
        <w:tc>
          <w:tcPr>
            <w:tcW w:w="3119" w:type="dxa"/>
          </w:tcPr>
          <w:p w14:paraId="4E563E6B" w14:textId="77777777" w:rsidR="00982853" w:rsidRPr="009F04FF" w:rsidRDefault="00982853" w:rsidP="00C2267E">
            <w:pPr>
              <w:pStyle w:val="SectionBSubsection2"/>
            </w:pPr>
            <w:bookmarkStart w:id="15" w:name="_Toc479845649"/>
            <w:r w:rsidRPr="009F04FF">
              <w:t>Nominal duration of the course</w:t>
            </w:r>
            <w:bookmarkEnd w:id="15"/>
            <w:r w:rsidRPr="009F04FF">
              <w:t xml:space="preserve"> </w:t>
            </w:r>
          </w:p>
        </w:tc>
        <w:tc>
          <w:tcPr>
            <w:tcW w:w="5953" w:type="dxa"/>
            <w:tcBorders>
              <w:bottom w:val="single" w:sz="4" w:space="0" w:color="auto"/>
            </w:tcBorders>
          </w:tcPr>
          <w:p w14:paraId="5DA57E96" w14:textId="77777777" w:rsidR="00982853" w:rsidRPr="009F04FF" w:rsidRDefault="00315E9B" w:rsidP="00E114A9">
            <w:pPr>
              <w:pStyle w:val="Bodycopy"/>
              <w:rPr>
                <w:lang w:val="en-AU" w:eastAsia="en-US"/>
              </w:rPr>
            </w:pPr>
            <w:r>
              <w:rPr>
                <w:lang w:val="en-AU" w:eastAsia="en-US"/>
              </w:rPr>
              <w:t>15</w:t>
            </w:r>
            <w:r w:rsidR="001C0587">
              <w:rPr>
                <w:lang w:val="en-AU" w:eastAsia="en-US"/>
              </w:rPr>
              <w:t>69</w:t>
            </w:r>
            <w:r>
              <w:rPr>
                <w:lang w:val="en-AU" w:eastAsia="en-US"/>
              </w:rPr>
              <w:t xml:space="preserve"> – 16</w:t>
            </w:r>
            <w:r w:rsidR="001C0587">
              <w:rPr>
                <w:lang w:val="en-AU" w:eastAsia="en-US"/>
              </w:rPr>
              <w:t>71</w:t>
            </w:r>
            <w:r>
              <w:rPr>
                <w:lang w:val="en-AU" w:eastAsia="en-US"/>
              </w:rPr>
              <w:t xml:space="preserve"> hours</w:t>
            </w:r>
          </w:p>
        </w:tc>
      </w:tr>
      <w:tr w:rsidR="007E1101" w:rsidRPr="00982853" w14:paraId="32B5AD08" w14:textId="77777777" w:rsidTr="00E114A9">
        <w:tc>
          <w:tcPr>
            <w:tcW w:w="3119" w:type="dxa"/>
            <w:tcBorders>
              <w:right w:val="nil"/>
            </w:tcBorders>
            <w:shd w:val="clear" w:color="auto" w:fill="DBE5F1"/>
          </w:tcPr>
          <w:p w14:paraId="711CE9D8" w14:textId="77777777" w:rsidR="007C30FD" w:rsidRPr="009F04FF" w:rsidRDefault="007C30FD" w:rsidP="009F04FF">
            <w:pPr>
              <w:pStyle w:val="SectionBSubsection"/>
              <w:spacing w:before="120" w:after="120"/>
              <w:rPr>
                <w:rFonts w:ascii="Arial" w:hAnsi="Arial"/>
                <w:sz w:val="22"/>
                <w:szCs w:val="20"/>
                <w:lang w:val="en-AU" w:eastAsia="en-US"/>
              </w:rPr>
            </w:pPr>
            <w:bookmarkStart w:id="16" w:name="_Toc479845650"/>
            <w:r w:rsidRPr="009F04FF">
              <w:rPr>
                <w:rFonts w:ascii="Arial" w:hAnsi="Arial"/>
                <w:sz w:val="22"/>
                <w:szCs w:val="20"/>
                <w:lang w:val="en-AU" w:eastAsia="en-US"/>
              </w:rPr>
              <w:t>Vocational or educational outcomes</w:t>
            </w:r>
            <w:bookmarkEnd w:id="16"/>
          </w:p>
        </w:tc>
        <w:tc>
          <w:tcPr>
            <w:tcW w:w="5953" w:type="dxa"/>
            <w:tcBorders>
              <w:left w:val="nil"/>
            </w:tcBorders>
            <w:shd w:val="clear" w:color="auto" w:fill="DBE5F1"/>
          </w:tcPr>
          <w:p w14:paraId="7D43F25C" w14:textId="77777777" w:rsidR="007C30FD" w:rsidRPr="009F04FF" w:rsidRDefault="007C30FD" w:rsidP="009F04FF">
            <w:pPr>
              <w:pStyle w:val="Standard"/>
              <w:spacing w:before="120" w:after="120"/>
              <w:rPr>
                <w:rFonts w:ascii="Arial" w:hAnsi="Arial"/>
                <w:sz w:val="22"/>
                <w:szCs w:val="20"/>
                <w:lang w:val="en-AU" w:eastAsia="en-US"/>
              </w:rPr>
            </w:pPr>
            <w:r w:rsidRPr="009F04FF">
              <w:rPr>
                <w:rFonts w:ascii="Arial" w:hAnsi="Arial"/>
                <w:sz w:val="22"/>
                <w:szCs w:val="20"/>
                <w:lang w:val="en-AU" w:eastAsia="en-US"/>
              </w:rPr>
              <w:t>Standard 1 AQTF Standards for Accredited Courses</w:t>
            </w:r>
          </w:p>
        </w:tc>
      </w:tr>
      <w:tr w:rsidR="007E1101" w:rsidRPr="00982853" w14:paraId="76436B83" w14:textId="77777777" w:rsidTr="00E114A9">
        <w:tc>
          <w:tcPr>
            <w:tcW w:w="3119" w:type="dxa"/>
          </w:tcPr>
          <w:p w14:paraId="7EBBDE40" w14:textId="77777777" w:rsidR="00982853" w:rsidRPr="009F04FF" w:rsidRDefault="00982853" w:rsidP="00C2267E">
            <w:pPr>
              <w:pStyle w:val="SectionBSubsection2"/>
            </w:pPr>
            <w:bookmarkStart w:id="17" w:name="_Toc479845651"/>
            <w:r w:rsidRPr="009F04FF">
              <w:t>Purpose of the course</w:t>
            </w:r>
            <w:bookmarkEnd w:id="17"/>
          </w:p>
        </w:tc>
        <w:tc>
          <w:tcPr>
            <w:tcW w:w="5953" w:type="dxa"/>
            <w:tcBorders>
              <w:bottom w:val="single" w:sz="4" w:space="0" w:color="auto"/>
            </w:tcBorders>
          </w:tcPr>
          <w:p w14:paraId="084A2EFF" w14:textId="77777777" w:rsidR="00D34FFA" w:rsidRDefault="00D34FFA" w:rsidP="00E114A9">
            <w:pPr>
              <w:pStyle w:val="Bodycopy"/>
              <w:rPr>
                <w:lang w:eastAsia="en-AU"/>
              </w:rPr>
            </w:pPr>
            <w:r w:rsidRPr="000C5CB8">
              <w:rPr>
                <w:lang w:eastAsia="en-AU"/>
              </w:rPr>
              <w:t xml:space="preserve">The Diploma of </w:t>
            </w:r>
            <w:r>
              <w:rPr>
                <w:lang w:eastAsia="en-AU"/>
              </w:rPr>
              <w:t>Product Design</w:t>
            </w:r>
            <w:r w:rsidRPr="000C5CB8">
              <w:rPr>
                <w:lang w:eastAsia="en-AU"/>
              </w:rPr>
              <w:t xml:space="preserve"> describes the skills and knowledge required for </w:t>
            </w:r>
            <w:r>
              <w:rPr>
                <w:lang w:eastAsia="en-AU"/>
              </w:rPr>
              <w:t>individuals to undertake</w:t>
            </w:r>
            <w:r w:rsidRPr="001721AC">
              <w:rPr>
                <w:lang w:eastAsia="en-AU"/>
              </w:rPr>
              <w:t xml:space="preserve"> </w:t>
            </w:r>
            <w:r w:rsidR="00756103">
              <w:rPr>
                <w:lang w:eastAsia="en-AU"/>
              </w:rPr>
              <w:t xml:space="preserve">entry level </w:t>
            </w:r>
            <w:r w:rsidRPr="001721AC">
              <w:rPr>
                <w:lang w:eastAsia="en-AU"/>
              </w:rPr>
              <w:t xml:space="preserve">product </w:t>
            </w:r>
            <w:r w:rsidR="00756103" w:rsidRPr="001721AC">
              <w:rPr>
                <w:lang w:eastAsia="en-AU"/>
              </w:rPr>
              <w:t>design</w:t>
            </w:r>
            <w:r w:rsidR="00756103">
              <w:rPr>
                <w:lang w:eastAsia="en-AU"/>
              </w:rPr>
              <w:t xml:space="preserve"> roles</w:t>
            </w:r>
            <w:r w:rsidR="00756103" w:rsidRPr="001721AC">
              <w:rPr>
                <w:lang w:eastAsia="en-AU"/>
              </w:rPr>
              <w:t xml:space="preserve"> </w:t>
            </w:r>
            <w:r>
              <w:rPr>
                <w:lang w:eastAsia="en-AU"/>
              </w:rPr>
              <w:t xml:space="preserve">as part of a small or large production team </w:t>
            </w:r>
            <w:r w:rsidRPr="001721AC">
              <w:rPr>
                <w:lang w:eastAsia="en-AU"/>
              </w:rPr>
              <w:t xml:space="preserve">with existing companies or to set up an independent </w:t>
            </w:r>
            <w:r w:rsidR="00756103">
              <w:rPr>
                <w:lang w:eastAsia="en-AU"/>
              </w:rPr>
              <w:t xml:space="preserve">design </w:t>
            </w:r>
            <w:r w:rsidRPr="001721AC">
              <w:rPr>
                <w:lang w:eastAsia="en-AU"/>
              </w:rPr>
              <w:t>practice</w:t>
            </w:r>
            <w:r>
              <w:rPr>
                <w:lang w:eastAsia="en-AU"/>
              </w:rPr>
              <w:t>.</w:t>
            </w:r>
          </w:p>
          <w:p w14:paraId="20F995ED" w14:textId="77777777" w:rsidR="00D34FFA" w:rsidRDefault="00D34FFA" w:rsidP="00E114A9">
            <w:pPr>
              <w:pStyle w:val="Bodycopy"/>
              <w:rPr>
                <w:lang w:eastAsia="en-AU"/>
              </w:rPr>
            </w:pPr>
            <w:r>
              <w:rPr>
                <w:lang w:eastAsia="en-AU"/>
              </w:rPr>
              <w:t xml:space="preserve">In </w:t>
            </w:r>
            <w:r w:rsidR="00756103">
              <w:rPr>
                <w:lang w:eastAsia="en-AU"/>
              </w:rPr>
              <w:t>these roles, they</w:t>
            </w:r>
            <w:r w:rsidRPr="001721AC">
              <w:rPr>
                <w:lang w:eastAsia="en-AU"/>
              </w:rPr>
              <w:t xml:space="preserve"> discuss designs with colleagues and clients, as well as working closely with engineers, </w:t>
            </w:r>
            <w:r>
              <w:rPr>
                <w:lang w:eastAsia="en-AU"/>
              </w:rPr>
              <w:t xml:space="preserve">suppliers and manufacturers, </w:t>
            </w:r>
            <w:r w:rsidRPr="001721AC">
              <w:rPr>
                <w:lang w:eastAsia="en-AU"/>
              </w:rPr>
              <w:t xml:space="preserve">model makers, sales and marketing staff and other skilled people. They use drawings, 3-D models and computer designs to express their ideas. They </w:t>
            </w:r>
            <w:r>
              <w:rPr>
                <w:lang w:eastAsia="en-AU"/>
              </w:rPr>
              <w:t>have underpinning knowledge in</w:t>
            </w:r>
            <w:r w:rsidRPr="001721AC">
              <w:rPr>
                <w:lang w:eastAsia="en-AU"/>
              </w:rPr>
              <w:t xml:space="preserve"> technology, production methods and materials, and </w:t>
            </w:r>
            <w:r>
              <w:rPr>
                <w:lang w:eastAsia="en-AU"/>
              </w:rPr>
              <w:t>can</w:t>
            </w:r>
            <w:r w:rsidRPr="001721AC">
              <w:rPr>
                <w:lang w:eastAsia="en-AU"/>
              </w:rPr>
              <w:t xml:space="preserve"> meet deadlines and work within budgets.</w:t>
            </w:r>
          </w:p>
          <w:p w14:paraId="21F95BCC" w14:textId="77777777" w:rsidR="00B7258C" w:rsidRPr="001805C3" w:rsidRDefault="00B7258C" w:rsidP="008617E3">
            <w:pPr>
              <w:pStyle w:val="ListBullet"/>
              <w:numPr>
                <w:ilvl w:val="0"/>
                <w:numId w:val="0"/>
              </w:numPr>
              <w:rPr>
                <w:lang w:eastAsia="en-AU"/>
              </w:rPr>
            </w:pPr>
          </w:p>
        </w:tc>
      </w:tr>
      <w:tr w:rsidR="007E1101" w:rsidRPr="00982853" w14:paraId="706CF093" w14:textId="77777777" w:rsidTr="00E114A9">
        <w:tc>
          <w:tcPr>
            <w:tcW w:w="3119" w:type="dxa"/>
            <w:tcBorders>
              <w:right w:val="nil"/>
            </w:tcBorders>
            <w:shd w:val="clear" w:color="auto" w:fill="DBE5F1"/>
          </w:tcPr>
          <w:p w14:paraId="13806898" w14:textId="77777777" w:rsidR="000D7FDC" w:rsidRPr="009F04FF" w:rsidRDefault="000D7FDC" w:rsidP="009F04FF">
            <w:pPr>
              <w:pStyle w:val="SectionBSubsection"/>
              <w:spacing w:before="120" w:after="120"/>
              <w:rPr>
                <w:rFonts w:ascii="Arial" w:hAnsi="Arial"/>
                <w:sz w:val="22"/>
                <w:szCs w:val="20"/>
                <w:lang w:val="en-AU" w:eastAsia="en-US"/>
              </w:rPr>
            </w:pPr>
            <w:bookmarkStart w:id="18" w:name="_Toc479845652"/>
            <w:r w:rsidRPr="009F04FF">
              <w:rPr>
                <w:rFonts w:ascii="Arial" w:hAnsi="Arial"/>
                <w:sz w:val="22"/>
                <w:szCs w:val="20"/>
                <w:lang w:val="en-AU" w:eastAsia="en-US"/>
              </w:rPr>
              <w:t>Development of the course</w:t>
            </w:r>
            <w:bookmarkEnd w:id="18"/>
          </w:p>
        </w:tc>
        <w:tc>
          <w:tcPr>
            <w:tcW w:w="5953" w:type="dxa"/>
            <w:tcBorders>
              <w:left w:val="nil"/>
            </w:tcBorders>
            <w:shd w:val="clear" w:color="auto" w:fill="DBE5F1"/>
          </w:tcPr>
          <w:p w14:paraId="40394731" w14:textId="77777777" w:rsidR="000D7FDC" w:rsidRPr="009F04FF" w:rsidRDefault="000D7FDC" w:rsidP="009F04FF">
            <w:pPr>
              <w:pStyle w:val="Standard"/>
              <w:spacing w:before="120" w:after="120"/>
              <w:rPr>
                <w:rFonts w:ascii="Arial" w:hAnsi="Arial"/>
                <w:sz w:val="22"/>
                <w:szCs w:val="20"/>
                <w:lang w:val="en-AU" w:eastAsia="en-US"/>
              </w:rPr>
            </w:pPr>
            <w:r w:rsidRPr="009F04FF">
              <w:rPr>
                <w:rFonts w:ascii="Arial" w:hAnsi="Arial"/>
                <w:sz w:val="22"/>
                <w:szCs w:val="20"/>
                <w:lang w:val="en-AU" w:eastAsia="en-US"/>
              </w:rPr>
              <w:t xml:space="preserve">Standards 1 and </w:t>
            </w:r>
            <w:r w:rsidR="000A3B0B" w:rsidRPr="009F04FF">
              <w:rPr>
                <w:rFonts w:ascii="Arial" w:hAnsi="Arial"/>
                <w:sz w:val="22"/>
                <w:szCs w:val="20"/>
                <w:lang w:val="en-AU" w:eastAsia="en-US"/>
              </w:rPr>
              <w:t>2 AQTF</w:t>
            </w:r>
            <w:r w:rsidRPr="009F04FF">
              <w:rPr>
                <w:rFonts w:ascii="Arial" w:hAnsi="Arial"/>
                <w:sz w:val="22"/>
                <w:szCs w:val="20"/>
                <w:lang w:val="en-AU" w:eastAsia="en-US"/>
              </w:rPr>
              <w:t xml:space="preserve"> Standards for Accredited Courses  </w:t>
            </w:r>
          </w:p>
        </w:tc>
      </w:tr>
      <w:tr w:rsidR="007E1101" w:rsidRPr="00982853" w14:paraId="61BE7808" w14:textId="77777777" w:rsidTr="00E114A9">
        <w:trPr>
          <w:trHeight w:val="1626"/>
        </w:trPr>
        <w:tc>
          <w:tcPr>
            <w:tcW w:w="3119" w:type="dxa"/>
          </w:tcPr>
          <w:p w14:paraId="1E562613" w14:textId="77777777" w:rsidR="00982853" w:rsidRPr="009F04FF" w:rsidRDefault="00DD7592" w:rsidP="00C2267E">
            <w:pPr>
              <w:pStyle w:val="SectionBSubsection2"/>
            </w:pPr>
            <w:bookmarkStart w:id="19" w:name="_Toc479845653"/>
            <w:r w:rsidRPr="009F04FF">
              <w:t>Industry/</w:t>
            </w:r>
            <w:r w:rsidR="00982853" w:rsidRPr="009F04FF">
              <w:t xml:space="preserve">enterprise/ </w:t>
            </w:r>
            <w:r w:rsidR="000D7FDC" w:rsidRPr="009F04FF">
              <w:t>community needs</w:t>
            </w:r>
            <w:bookmarkEnd w:id="19"/>
          </w:p>
        </w:tc>
        <w:tc>
          <w:tcPr>
            <w:tcW w:w="5953" w:type="dxa"/>
          </w:tcPr>
          <w:p w14:paraId="69FF6551" w14:textId="77777777" w:rsidR="00D81E4D" w:rsidRDefault="00995E97" w:rsidP="00E114A9">
            <w:pPr>
              <w:pStyle w:val="Bodycopy"/>
            </w:pPr>
            <w:r w:rsidRPr="004419DF">
              <w:t>T</w:t>
            </w:r>
            <w:r w:rsidRPr="009A75C2">
              <w:t xml:space="preserve">he design sector continues to be of major importance to Victoria’s economy. Victorian design consultancies earn revenue of $5.0 billion annually from Victorian clients, and increasingly, </w:t>
            </w:r>
            <w:proofErr w:type="gramStart"/>
            <w:r w:rsidRPr="009A75C2">
              <w:t>interstate</w:t>
            </w:r>
            <w:proofErr w:type="gramEnd"/>
            <w:r w:rsidRPr="009A75C2">
              <w:t xml:space="preserve"> and international clients</w:t>
            </w:r>
            <w:r w:rsidR="00752266">
              <w:rPr>
                <w:rStyle w:val="FootnoteReference"/>
              </w:rPr>
              <w:footnoteReference w:id="1"/>
            </w:r>
            <w:r w:rsidRPr="009A75C2">
              <w:t xml:space="preserve">. </w:t>
            </w:r>
          </w:p>
          <w:p w14:paraId="05DEBA08" w14:textId="77777777" w:rsidR="00D81E4D" w:rsidRDefault="00383877" w:rsidP="00E114A9">
            <w:pPr>
              <w:pStyle w:val="Bodycopy"/>
            </w:pPr>
            <w:r>
              <w:t>In recognition of this, t</w:t>
            </w:r>
            <w:r w:rsidR="00D81E4D">
              <w:t>he Victorian Government</w:t>
            </w:r>
            <w:r>
              <w:t xml:space="preserve">, </w:t>
            </w:r>
            <w:r w:rsidR="00D81E4D">
              <w:t>in 2016, launched the Creative State strategy with more than $115 million in funding, aimed to grow the creative and cultural economy as well as create new job employment opportunities</w:t>
            </w:r>
            <w:r w:rsidR="00D81E4D">
              <w:rPr>
                <w:rStyle w:val="FootnoteReference"/>
              </w:rPr>
              <w:footnoteReference w:id="2"/>
            </w:r>
            <w:r w:rsidR="00D81E4D">
              <w:t>.</w:t>
            </w:r>
          </w:p>
          <w:p w14:paraId="4C938412" w14:textId="77777777" w:rsidR="005F4705" w:rsidRDefault="004D00F4" w:rsidP="00E114A9">
            <w:pPr>
              <w:pStyle w:val="Bodycopy"/>
            </w:pPr>
            <w:r>
              <w:t>Product d</w:t>
            </w:r>
            <w:r w:rsidR="00042C1E" w:rsidRPr="009247EF">
              <w:t>esign</w:t>
            </w:r>
            <w:r w:rsidR="00042C1E" w:rsidRPr="00D003C3">
              <w:t xml:space="preserve"> is a capability that transforms products to improve their function, </w:t>
            </w:r>
            <w:proofErr w:type="gramStart"/>
            <w:r w:rsidR="00042C1E" w:rsidRPr="00D003C3">
              <w:t>efficiency</w:t>
            </w:r>
            <w:proofErr w:type="gramEnd"/>
            <w:r w:rsidR="00042C1E" w:rsidRPr="00D003C3">
              <w:t xml:space="preserve"> and style. It enables industry sectors to differentiate their products and services and to enter new markets. Organisations can undertake design activities </w:t>
            </w:r>
            <w:proofErr w:type="gramStart"/>
            <w:r w:rsidR="00042C1E" w:rsidRPr="00D003C3">
              <w:lastRenderedPageBreak/>
              <w:t>internally, or</w:t>
            </w:r>
            <w:proofErr w:type="gramEnd"/>
            <w:r w:rsidR="00042C1E" w:rsidRPr="00D003C3">
              <w:t xml:space="preserve"> can utilise </w:t>
            </w:r>
            <w:r>
              <w:t>external design consultancies</w:t>
            </w:r>
            <w:r w:rsidR="009C6D3C">
              <w:t xml:space="preserve"> that </w:t>
            </w:r>
            <w:r w:rsidR="00042C1E" w:rsidRPr="00D003C3">
              <w:t>offer design services to other businesses</w:t>
            </w:r>
            <w:r w:rsidR="009C6D3C">
              <w:t>.</w:t>
            </w:r>
            <w:r w:rsidR="001C4871">
              <w:t xml:space="preserve"> </w:t>
            </w:r>
          </w:p>
          <w:p w14:paraId="523E8519" w14:textId="77777777" w:rsidR="009C6D3C" w:rsidRPr="009C6D3C" w:rsidRDefault="009C6D3C" w:rsidP="00E114A9">
            <w:pPr>
              <w:pStyle w:val="Bodycopy"/>
            </w:pPr>
            <w:r w:rsidRPr="009C6D3C">
              <w:t>D</w:t>
            </w:r>
            <w:r w:rsidR="00044122" w:rsidRPr="009C6D3C">
              <w:t>esign plays a more significant role in new product development in the manufacturing sector</w:t>
            </w:r>
            <w:r w:rsidRPr="009C6D3C">
              <w:t xml:space="preserve">. </w:t>
            </w:r>
            <w:r w:rsidR="00995E97">
              <w:t>Given the challenges facing Victoria’s manufacturing sector, with the closure of automobile manufacturing expected in the next few years</w:t>
            </w:r>
            <w:r w:rsidRPr="009C6D3C">
              <w:t>, there is still a strong design industry in Australia. This includes</w:t>
            </w:r>
            <w:r>
              <w:t xml:space="preserve">, but not limited to, </w:t>
            </w:r>
            <w:r w:rsidRPr="009C6D3C">
              <w:t>product design for</w:t>
            </w:r>
            <w:r w:rsidRPr="00555F95">
              <w:rPr>
                <w:rFonts w:ascii="Calibri" w:hAnsi="Calibri" w:cs="Arial"/>
                <w:bCs/>
                <w:lang w:eastAsia="en-AU"/>
              </w:rPr>
              <w:t xml:space="preserve">: </w:t>
            </w:r>
          </w:p>
          <w:p w14:paraId="4384F2C3" w14:textId="77777777" w:rsidR="009C6D3C" w:rsidRPr="00555F95" w:rsidRDefault="009C6D3C" w:rsidP="00A00202">
            <w:pPr>
              <w:pStyle w:val="ListBullet"/>
            </w:pPr>
            <w:r>
              <w:t>shop-fittings,</w:t>
            </w:r>
            <w:r w:rsidRPr="00555F95">
              <w:t xml:space="preserve"> displays </w:t>
            </w:r>
            <w:r>
              <w:t xml:space="preserve">and signage </w:t>
            </w:r>
            <w:r w:rsidRPr="00555F95">
              <w:t>(</w:t>
            </w:r>
            <w:proofErr w:type="gramStart"/>
            <w:r>
              <w:t>e.g.</w:t>
            </w:r>
            <w:proofErr w:type="gramEnd"/>
            <w:r>
              <w:t xml:space="preserve"> retail, museums, trade-shows</w:t>
            </w:r>
            <w:r w:rsidRPr="00555F95">
              <w:t>)</w:t>
            </w:r>
          </w:p>
          <w:p w14:paraId="5E620525" w14:textId="77777777" w:rsidR="009C6D3C" w:rsidRPr="00555F95" w:rsidRDefault="009C6D3C" w:rsidP="00A00202">
            <w:pPr>
              <w:pStyle w:val="ListBullet"/>
            </w:pPr>
            <w:r>
              <w:t>c</w:t>
            </w:r>
            <w:r w:rsidRPr="00555F95">
              <w:t>onsumer goods (</w:t>
            </w:r>
            <w:r>
              <w:t xml:space="preserve">e.g. </w:t>
            </w:r>
            <w:r w:rsidRPr="00555F95">
              <w:t xml:space="preserve">furniture, baby </w:t>
            </w:r>
            <w:r>
              <w:t>products, kitchen equipment</w:t>
            </w:r>
            <w:r w:rsidRPr="00555F95">
              <w:t>)</w:t>
            </w:r>
          </w:p>
          <w:p w14:paraId="716C4244" w14:textId="77777777" w:rsidR="009C6D3C" w:rsidRPr="00555F95" w:rsidRDefault="009C6D3C" w:rsidP="00A00202">
            <w:pPr>
              <w:pStyle w:val="ListBullet"/>
            </w:pPr>
            <w:r>
              <w:t>p</w:t>
            </w:r>
            <w:r w:rsidRPr="00555F95">
              <w:t>ackaging (</w:t>
            </w:r>
            <w:r>
              <w:t>e.g. consumables, retail goods</w:t>
            </w:r>
            <w:r w:rsidRPr="00555F95">
              <w:t>)</w:t>
            </w:r>
          </w:p>
          <w:p w14:paraId="61372522" w14:textId="77777777" w:rsidR="009C6D3C" w:rsidRDefault="009C6D3C" w:rsidP="00A00202">
            <w:pPr>
              <w:pStyle w:val="ListBullet"/>
            </w:pPr>
            <w:r>
              <w:t>sport</w:t>
            </w:r>
            <w:r w:rsidRPr="00555F95">
              <w:t xml:space="preserve"> (</w:t>
            </w:r>
            <w:r>
              <w:t xml:space="preserve">e.g. </w:t>
            </w:r>
            <w:r w:rsidRPr="00555F95">
              <w:t xml:space="preserve">Commonwealth games torch, </w:t>
            </w:r>
            <w:r>
              <w:t>trophies, medals)</w:t>
            </w:r>
          </w:p>
          <w:p w14:paraId="1B988210" w14:textId="77777777" w:rsidR="00042C1E" w:rsidRDefault="009C6D3C" w:rsidP="00A00202">
            <w:pPr>
              <w:pStyle w:val="ListBullet"/>
            </w:pPr>
            <w:r>
              <w:t xml:space="preserve">medical (e.g. </w:t>
            </w:r>
            <w:r w:rsidRPr="00DD64F9">
              <w:t xml:space="preserve">surgical instruments, drug delivery devices, home health </w:t>
            </w:r>
            <w:r>
              <w:t>and</w:t>
            </w:r>
            <w:r w:rsidRPr="00DD64F9">
              <w:t xml:space="preserve"> rehab</w:t>
            </w:r>
            <w:r>
              <w:t>ilitation</w:t>
            </w:r>
            <w:r w:rsidRPr="00DD64F9">
              <w:t xml:space="preserve"> devices</w:t>
            </w:r>
            <w:r>
              <w:t>)</w:t>
            </w:r>
            <w:r w:rsidR="001C4871">
              <w:t>.</w:t>
            </w:r>
          </w:p>
          <w:p w14:paraId="44C26B31" w14:textId="77777777" w:rsidR="00537F07" w:rsidRDefault="00537F07" w:rsidP="00E114A9">
            <w:pPr>
              <w:pStyle w:val="Bodycopy"/>
            </w:pPr>
            <w:r>
              <w:t>Victoria’s industrial and product designers are highly regarded and are responsible for innovative and cutting-edge products.</w:t>
            </w:r>
          </w:p>
          <w:p w14:paraId="7197064C" w14:textId="77777777" w:rsidR="0094568E" w:rsidRDefault="0094568E" w:rsidP="00E114A9">
            <w:pPr>
              <w:pStyle w:val="Bodycopy"/>
            </w:pPr>
            <w:r w:rsidRPr="000E0ACD">
              <w:t>Product design</w:t>
            </w:r>
            <w:r w:rsidR="00756103">
              <w:t xml:space="preserve">, with its overlaps with </w:t>
            </w:r>
            <w:r>
              <w:t>‘</w:t>
            </w:r>
            <w:r w:rsidRPr="000E0ACD">
              <w:t>industrial design</w:t>
            </w:r>
            <w:r>
              <w:t>’</w:t>
            </w:r>
            <w:r w:rsidR="00E36E24">
              <w:t>,</w:t>
            </w:r>
            <w:r>
              <w:t xml:space="preserve"> </w:t>
            </w:r>
            <w:r w:rsidRPr="000E0ACD">
              <w:t xml:space="preserve">has become a broad term inclusive of service, software, and physical product design. </w:t>
            </w:r>
            <w:r w:rsidR="00CC70F3">
              <w:t>Product</w:t>
            </w:r>
            <w:r w:rsidR="00CC70F3" w:rsidRPr="000E0ACD">
              <w:t xml:space="preserve"> </w:t>
            </w:r>
            <w:r w:rsidRPr="000E0ACD">
              <w:t xml:space="preserve">design is concerned with bringing artistic form and usability, usually associated with craft design and ergonomics, together </w:t>
            </w:r>
            <w:proofErr w:type="gramStart"/>
            <w:r w:rsidRPr="000E0ACD">
              <w:t>in order to</w:t>
            </w:r>
            <w:proofErr w:type="gramEnd"/>
            <w:r w:rsidRPr="000E0ACD">
              <w:t xml:space="preserve"> mass-produce goods</w:t>
            </w:r>
            <w:r>
              <w:t xml:space="preserve">. </w:t>
            </w:r>
            <w:r w:rsidRPr="000E0ACD">
              <w:t>Other aspects of product design include engineering design, particularly when matters of functionality are at issue, though such boundaries are not always clear</w:t>
            </w:r>
            <w:r w:rsidR="00CC70F3">
              <w:rPr>
                <w:rStyle w:val="FootnoteReference"/>
              </w:rPr>
              <w:footnoteReference w:id="3"/>
            </w:r>
            <w:r w:rsidRPr="000E0ACD">
              <w:t>.</w:t>
            </w:r>
          </w:p>
          <w:p w14:paraId="49D98719" w14:textId="77777777" w:rsidR="00FB55B6" w:rsidRDefault="00CA18A6" w:rsidP="00E114A9">
            <w:pPr>
              <w:pStyle w:val="Bodycopy"/>
            </w:pPr>
            <w:r>
              <w:t>According to Job Outlook, i</w:t>
            </w:r>
            <w:r w:rsidR="004739FB">
              <w:t>n 2015, there was a</w:t>
            </w:r>
            <w:r w:rsidR="00995E97">
              <w:t xml:space="preserve">n estimated </w:t>
            </w:r>
            <w:r w:rsidR="00FB55B6">
              <w:t>11,600</w:t>
            </w:r>
            <w:r w:rsidR="00995E97">
              <w:t xml:space="preserve"> </w:t>
            </w:r>
            <w:r w:rsidR="004739FB">
              <w:t xml:space="preserve">individuals </w:t>
            </w:r>
            <w:r w:rsidR="00995E97">
              <w:t>employed as industrial designers</w:t>
            </w:r>
            <w:r>
              <w:t>. E</w:t>
            </w:r>
            <w:r w:rsidR="00FB55B6" w:rsidRPr="00FB55B6">
              <w:t>mployment for this occupation rose strongly (</w:t>
            </w:r>
            <w:r w:rsidR="00A53D41">
              <w:t>13.6%</w:t>
            </w:r>
            <w:r w:rsidR="00FB55B6" w:rsidRPr="00FB55B6">
              <w:t>) in the past five years and rose very strongly in the long-term (</w:t>
            </w:r>
            <w:r w:rsidR="00A53D41">
              <w:t xml:space="preserve">53.2% in </w:t>
            </w:r>
            <w:r w:rsidR="00FB55B6" w:rsidRPr="00FB55B6">
              <w:t xml:space="preserve">ten years). Looking forward, employment </w:t>
            </w:r>
            <w:r>
              <w:t>i</w:t>
            </w:r>
            <w:r w:rsidR="00FB55B6" w:rsidRPr="00FB55B6">
              <w:t xml:space="preserve">ndustrial </w:t>
            </w:r>
            <w:r>
              <w:t xml:space="preserve">design related industrials </w:t>
            </w:r>
            <w:r w:rsidR="00FB55B6" w:rsidRPr="00FB55B6">
              <w:t>to November 2020 is expected to grow strongly</w:t>
            </w:r>
            <w:r>
              <w:rPr>
                <w:rStyle w:val="FootnoteReference"/>
              </w:rPr>
              <w:footnoteReference w:id="4"/>
            </w:r>
            <w:r w:rsidR="00FB55B6" w:rsidRPr="00FB55B6">
              <w:t>.</w:t>
            </w:r>
          </w:p>
          <w:p w14:paraId="39209CBB" w14:textId="77777777" w:rsidR="00537F07" w:rsidRPr="002A659E" w:rsidRDefault="00537F07" w:rsidP="00E114A9">
            <w:pPr>
              <w:pStyle w:val="Bodycopy"/>
            </w:pPr>
            <w:r>
              <w:t xml:space="preserve">In addition, the National Innovation and Science Agenda </w:t>
            </w:r>
            <w:r w:rsidR="00383877">
              <w:t>(2015) states that “i</w:t>
            </w:r>
            <w:r w:rsidRPr="00537F07">
              <w:t xml:space="preserve">nnovation and science are critical for Australia to deliver new sources of growth, maintain high-wage jobs and seize the next wave of economic prosperity.”, and that “in the next decade an estimated 75 per cent of jobs in the </w:t>
            </w:r>
            <w:r w:rsidRPr="00537F07">
              <w:lastRenderedPageBreak/>
              <w:t>fastest-growing industries will need skills in science, technology, engineering and mathematics (STEM).</w:t>
            </w:r>
            <w:r w:rsidRPr="00537F07">
              <w:rPr>
                <w:rStyle w:val="Emphasis"/>
                <w:vertAlign w:val="superscript"/>
              </w:rPr>
              <w:footnoteReference w:id="5"/>
            </w:r>
            <w:r>
              <w:t xml:space="preserve"> </w:t>
            </w:r>
          </w:p>
          <w:p w14:paraId="332972D3" w14:textId="77777777" w:rsidR="00FC5EFB" w:rsidRPr="00FC5EFB" w:rsidRDefault="00FC5EFB" w:rsidP="00E114A9">
            <w:pPr>
              <w:pStyle w:val="Bodycopy"/>
            </w:pPr>
            <w:r w:rsidRPr="00FC5EFB">
              <w:t>Based on the monitoring and evaluation processes conducted by the Curriculum Maintenance Manager - Human Services, the Victorian Department of Education and Training, as copyright holder for this Victorian Crown Copyright accredited course, has determined that there is a continuing need for this course</w:t>
            </w:r>
            <w:r>
              <w:t xml:space="preserve">, now in its </w:t>
            </w:r>
            <w:r w:rsidR="001F32C1">
              <w:t>4th</w:t>
            </w:r>
            <w:r>
              <w:t xml:space="preserve"> accreditation cycle</w:t>
            </w:r>
            <w:r w:rsidRPr="00FC5EFB">
              <w:t>.</w:t>
            </w:r>
          </w:p>
          <w:p w14:paraId="5826C7AA" w14:textId="77777777" w:rsidR="00FC5EFB" w:rsidRPr="00DE0B52" w:rsidRDefault="00FC5EFB" w:rsidP="00E114A9">
            <w:pPr>
              <w:pStyle w:val="Bodycopy"/>
            </w:pPr>
            <w:r>
              <w:t>Over recent years, enrolments in the Diploma have been consistent:</w:t>
            </w: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2693"/>
            </w:tblGrid>
            <w:tr w:rsidR="00FC5EFB" w:rsidRPr="007A76BD" w14:paraId="6903EF78" w14:textId="77777777" w:rsidTr="00E114A9">
              <w:tc>
                <w:tcPr>
                  <w:tcW w:w="1609" w:type="dxa"/>
                  <w:shd w:val="clear" w:color="auto" w:fill="auto"/>
                </w:tcPr>
                <w:p w14:paraId="62C6BBBE" w14:textId="77777777" w:rsidR="00FC5EFB" w:rsidRPr="007A76BD" w:rsidRDefault="00FC5EFB" w:rsidP="00E114A9">
                  <w:pPr>
                    <w:pStyle w:val="Bodycopy"/>
                  </w:pPr>
                  <w:r w:rsidRPr="007A76BD">
                    <w:t>Year</w:t>
                  </w:r>
                </w:p>
              </w:tc>
              <w:tc>
                <w:tcPr>
                  <w:tcW w:w="2693" w:type="dxa"/>
                  <w:shd w:val="clear" w:color="auto" w:fill="auto"/>
                </w:tcPr>
                <w:p w14:paraId="7D1D52F1" w14:textId="77777777" w:rsidR="00FC5EFB" w:rsidRPr="007A76BD" w:rsidRDefault="00FC5EFB" w:rsidP="00E114A9">
                  <w:pPr>
                    <w:pStyle w:val="Bodycopy"/>
                  </w:pPr>
                  <w:r w:rsidRPr="007A76BD">
                    <w:t>Number of enrolments</w:t>
                  </w:r>
                </w:p>
              </w:tc>
            </w:tr>
            <w:tr w:rsidR="00FC5EFB" w14:paraId="30A3A30A" w14:textId="77777777" w:rsidTr="00E114A9">
              <w:trPr>
                <w:trHeight w:val="507"/>
              </w:trPr>
              <w:tc>
                <w:tcPr>
                  <w:tcW w:w="1609" w:type="dxa"/>
                  <w:shd w:val="clear" w:color="auto" w:fill="auto"/>
                </w:tcPr>
                <w:p w14:paraId="5706BB9D" w14:textId="77777777" w:rsidR="00FC5EFB" w:rsidRDefault="00FC5EFB" w:rsidP="00E114A9">
                  <w:pPr>
                    <w:pStyle w:val="Bodycopy"/>
                  </w:pPr>
                  <w:r>
                    <w:t>2013</w:t>
                  </w:r>
                </w:p>
              </w:tc>
              <w:tc>
                <w:tcPr>
                  <w:tcW w:w="2693" w:type="dxa"/>
                  <w:shd w:val="clear" w:color="auto" w:fill="auto"/>
                </w:tcPr>
                <w:p w14:paraId="38585AE4" w14:textId="77777777" w:rsidR="00FC5EFB" w:rsidRDefault="00FC5EFB" w:rsidP="00E114A9">
                  <w:pPr>
                    <w:pStyle w:val="Bodycopy"/>
                  </w:pPr>
                  <w:r>
                    <w:t>82</w:t>
                  </w:r>
                </w:p>
              </w:tc>
            </w:tr>
            <w:tr w:rsidR="00FC5EFB" w14:paraId="62EC4FD0" w14:textId="77777777" w:rsidTr="00E114A9">
              <w:tc>
                <w:tcPr>
                  <w:tcW w:w="1609" w:type="dxa"/>
                  <w:shd w:val="clear" w:color="auto" w:fill="auto"/>
                </w:tcPr>
                <w:p w14:paraId="10B271AE" w14:textId="77777777" w:rsidR="00FC5EFB" w:rsidRPr="00FC5EFB" w:rsidRDefault="00FC5EFB" w:rsidP="00E114A9">
                  <w:pPr>
                    <w:pStyle w:val="Bodycopy"/>
                  </w:pPr>
                  <w:r w:rsidRPr="00FC5EFB">
                    <w:t>2014</w:t>
                  </w:r>
                </w:p>
              </w:tc>
              <w:tc>
                <w:tcPr>
                  <w:tcW w:w="2693" w:type="dxa"/>
                  <w:shd w:val="clear" w:color="auto" w:fill="auto"/>
                </w:tcPr>
                <w:p w14:paraId="28BFD8C9" w14:textId="77777777" w:rsidR="00FC5EFB" w:rsidRPr="00FC5EFB" w:rsidRDefault="00040FE2" w:rsidP="00E114A9">
                  <w:pPr>
                    <w:pStyle w:val="Bodycopy"/>
                  </w:pPr>
                  <w:r>
                    <w:t>86</w:t>
                  </w:r>
                </w:p>
              </w:tc>
            </w:tr>
            <w:tr w:rsidR="00FC5EFB" w14:paraId="23D5267B" w14:textId="77777777" w:rsidTr="00E114A9">
              <w:tc>
                <w:tcPr>
                  <w:tcW w:w="1609" w:type="dxa"/>
                  <w:shd w:val="clear" w:color="auto" w:fill="auto"/>
                </w:tcPr>
                <w:p w14:paraId="1EBED2A1" w14:textId="77777777" w:rsidR="00FC5EFB" w:rsidRPr="00040FE2" w:rsidRDefault="00FC5EFB" w:rsidP="00E114A9">
                  <w:pPr>
                    <w:pStyle w:val="Bodycopy"/>
                  </w:pPr>
                  <w:r w:rsidRPr="00040FE2">
                    <w:t>2015</w:t>
                  </w:r>
                </w:p>
              </w:tc>
              <w:tc>
                <w:tcPr>
                  <w:tcW w:w="2693" w:type="dxa"/>
                  <w:shd w:val="clear" w:color="auto" w:fill="auto"/>
                </w:tcPr>
                <w:p w14:paraId="19A32BD4" w14:textId="77777777" w:rsidR="00FC5EFB" w:rsidRPr="00040FE2" w:rsidRDefault="00EE1FCF" w:rsidP="00E114A9">
                  <w:pPr>
                    <w:pStyle w:val="Bodycopy"/>
                  </w:pPr>
                  <w:r>
                    <w:t>120</w:t>
                  </w:r>
                </w:p>
              </w:tc>
            </w:tr>
            <w:tr w:rsidR="00FC5EFB" w14:paraId="5C29C99D" w14:textId="77777777" w:rsidTr="00E114A9">
              <w:tc>
                <w:tcPr>
                  <w:tcW w:w="1609" w:type="dxa"/>
                  <w:shd w:val="clear" w:color="auto" w:fill="auto"/>
                </w:tcPr>
                <w:p w14:paraId="4331F495" w14:textId="77777777" w:rsidR="00FC5EFB" w:rsidRDefault="00FC5EFB" w:rsidP="00E114A9">
                  <w:pPr>
                    <w:pStyle w:val="Bodycopy"/>
                  </w:pPr>
                  <w:r w:rsidRPr="00AF6974">
                    <w:t>2016</w:t>
                  </w:r>
                </w:p>
              </w:tc>
              <w:tc>
                <w:tcPr>
                  <w:tcW w:w="2693" w:type="dxa"/>
                  <w:shd w:val="clear" w:color="auto" w:fill="auto"/>
                </w:tcPr>
                <w:p w14:paraId="6E80BEEF" w14:textId="77777777" w:rsidR="00FC5EFB" w:rsidRPr="00D41ACD" w:rsidDel="00AB0EFD" w:rsidRDefault="00424527" w:rsidP="00E114A9">
                  <w:pPr>
                    <w:pStyle w:val="Bodycopy"/>
                    <w:rPr>
                      <w:highlight w:val="yellow"/>
                    </w:rPr>
                  </w:pPr>
                  <w:r w:rsidRPr="00EE1FCF">
                    <w:t>112</w:t>
                  </w:r>
                </w:p>
              </w:tc>
            </w:tr>
          </w:tbl>
          <w:p w14:paraId="4A28705D" w14:textId="77777777" w:rsidR="001F32C1" w:rsidRDefault="001F32C1" w:rsidP="00E114A9">
            <w:pPr>
              <w:pStyle w:val="Bodycopy"/>
            </w:pPr>
          </w:p>
          <w:p w14:paraId="0C6B81F2" w14:textId="77777777" w:rsidR="001F32C1" w:rsidRPr="00D81E4D" w:rsidRDefault="00FC5EFB" w:rsidP="00E114A9">
            <w:pPr>
              <w:pStyle w:val="Bodycopy"/>
            </w:pPr>
            <w:r w:rsidRPr="00D81E4D">
              <w:t xml:space="preserve">Although the </w:t>
            </w:r>
            <w:r w:rsidRPr="00D81E4D">
              <w:rPr>
                <w:i/>
              </w:rPr>
              <w:t>CUA Creative Arts and Cultural Training Package</w:t>
            </w:r>
            <w:r w:rsidRPr="00D81E4D">
              <w:t xml:space="preserve"> </w:t>
            </w:r>
            <w:r w:rsidR="00752266" w:rsidRPr="00D81E4D">
              <w:t xml:space="preserve">includes flexible </w:t>
            </w:r>
            <w:r w:rsidRPr="00D81E4D">
              <w:t xml:space="preserve">qualifications to meet </w:t>
            </w:r>
            <w:r w:rsidR="00752266" w:rsidRPr="00D81E4D">
              <w:t xml:space="preserve">the needs a full range of job outcomes for </w:t>
            </w:r>
            <w:r w:rsidRPr="00D81E4D">
              <w:t xml:space="preserve">the creative arts and design industries, there is currently no qualification </w:t>
            </w:r>
            <w:r w:rsidR="00D81E4D">
              <w:t xml:space="preserve">offering </w:t>
            </w:r>
            <w:r w:rsidR="00D81E4D" w:rsidRPr="00D81E4D">
              <w:t xml:space="preserve">entry level </w:t>
            </w:r>
            <w:r w:rsidR="00313369">
              <w:t xml:space="preserve">fundamental </w:t>
            </w:r>
            <w:r w:rsidR="00DE0B52" w:rsidRPr="00DE0B52">
              <w:t xml:space="preserve">design skills in conceptual and industrial product </w:t>
            </w:r>
            <w:r w:rsidR="00313369">
              <w:t>for product designers</w:t>
            </w:r>
            <w:r w:rsidR="00DE0B52" w:rsidRPr="00DE0B52">
              <w:t>.</w:t>
            </w:r>
          </w:p>
          <w:p w14:paraId="1364D272" w14:textId="77777777" w:rsidR="00BF6E95" w:rsidRDefault="000B6F72" w:rsidP="00E114A9">
            <w:pPr>
              <w:pStyle w:val="Bodycopy"/>
            </w:pPr>
            <w:r w:rsidRPr="009B7973">
              <w:t xml:space="preserve">The </w:t>
            </w:r>
            <w:r w:rsidR="00ED48DC">
              <w:t xml:space="preserve">review </w:t>
            </w:r>
            <w:r w:rsidRPr="009B7973">
              <w:t xml:space="preserve">of the Diploma of </w:t>
            </w:r>
            <w:r>
              <w:t>Product Design</w:t>
            </w:r>
            <w:r w:rsidRPr="009B7973">
              <w:t xml:space="preserve"> </w:t>
            </w:r>
            <w:r w:rsidR="00ED48DC">
              <w:t xml:space="preserve">for reaccreditation </w:t>
            </w:r>
            <w:r w:rsidRPr="009B7973">
              <w:t>was overseen by a project steering committee</w:t>
            </w:r>
            <w:r w:rsidR="00CC08D5">
              <w:t xml:space="preserve"> (PSC). </w:t>
            </w:r>
            <w:r w:rsidR="0074395C">
              <w:t xml:space="preserve">A Skills and Knowledge Profile was developed with guidance </w:t>
            </w:r>
            <w:r w:rsidR="00146AD6">
              <w:t>from,</w:t>
            </w:r>
            <w:r w:rsidR="0074395C">
              <w:t xml:space="preserve"> </w:t>
            </w:r>
            <w:r w:rsidR="00146AD6">
              <w:t>a</w:t>
            </w:r>
            <w:r w:rsidR="00211E5C">
              <w:t>nd validated</w:t>
            </w:r>
            <w:r w:rsidR="0074395C">
              <w:t xml:space="preserve"> by</w:t>
            </w:r>
            <w:r w:rsidR="00146AD6">
              <w:t xml:space="preserve">, </w:t>
            </w:r>
            <w:r w:rsidR="005F3E19">
              <w:t>the</w:t>
            </w:r>
            <w:r w:rsidR="0074395C">
              <w:t xml:space="preserve"> PSC</w:t>
            </w:r>
            <w:r w:rsidR="00164A50">
              <w:t>.</w:t>
            </w:r>
          </w:p>
          <w:p w14:paraId="1DEA155D" w14:textId="77777777" w:rsidR="00164A50" w:rsidRDefault="00146AD6" w:rsidP="00E114A9">
            <w:pPr>
              <w:pStyle w:val="Bodycopy"/>
            </w:pPr>
            <w:r>
              <w:t xml:space="preserve"> </w:t>
            </w:r>
          </w:p>
          <w:p w14:paraId="3842623C" w14:textId="77777777" w:rsidR="00164A50" w:rsidRDefault="00164A50" w:rsidP="00E114A9">
            <w:pPr>
              <w:pStyle w:val="Bodycopy"/>
              <w:rPr>
                <w:rFonts w:ascii="Times New Roman" w:hAnsi="Times New Roman"/>
                <w:b/>
                <w:sz w:val="24"/>
              </w:rPr>
            </w:pPr>
            <w:r w:rsidRPr="000C5CB8">
              <w:rPr>
                <w:lang w:eastAsia="en-AU"/>
              </w:rPr>
              <w:t xml:space="preserve">This course is intended to provide participants with a range of knowledge and skills to perform the following functions associated with </w:t>
            </w:r>
            <w:r>
              <w:rPr>
                <w:lang w:eastAsia="en-AU"/>
              </w:rPr>
              <w:t>product design</w:t>
            </w:r>
            <w:r w:rsidRPr="000C5CB8">
              <w:rPr>
                <w:lang w:eastAsia="en-AU"/>
              </w:rPr>
              <w:t>:</w:t>
            </w:r>
            <w:r>
              <w:rPr>
                <w:rFonts w:ascii="Times New Roman" w:hAnsi="Times New Roman"/>
                <w:b/>
                <w:sz w:val="24"/>
              </w:rPr>
              <w:t xml:space="preserve"> </w:t>
            </w:r>
          </w:p>
          <w:p w14:paraId="65BF5C48" w14:textId="77777777" w:rsidR="00164A50" w:rsidRDefault="00164A50" w:rsidP="00164A50">
            <w:pPr>
              <w:pStyle w:val="ListBullet"/>
              <w:rPr>
                <w:lang w:eastAsia="en-AU"/>
              </w:rPr>
            </w:pPr>
            <w:r>
              <w:rPr>
                <w:lang w:eastAsia="en-AU"/>
              </w:rPr>
              <w:t>establish and refine design briefs for a range of products</w:t>
            </w:r>
          </w:p>
          <w:p w14:paraId="794410BE" w14:textId="77777777" w:rsidR="00164A50" w:rsidRDefault="00164A50" w:rsidP="00164A50">
            <w:pPr>
              <w:pStyle w:val="ListBullet"/>
              <w:rPr>
                <w:lang w:eastAsia="en-AU"/>
              </w:rPr>
            </w:pPr>
            <w:r>
              <w:rPr>
                <w:lang w:eastAsia="en-AU"/>
              </w:rPr>
              <w:t>research and analyse market segments</w:t>
            </w:r>
          </w:p>
          <w:p w14:paraId="43433A04" w14:textId="77777777" w:rsidR="00164A50" w:rsidRPr="000C6842" w:rsidRDefault="00164A50" w:rsidP="00164A50">
            <w:pPr>
              <w:pStyle w:val="ListBullet"/>
              <w:rPr>
                <w:lang w:eastAsia="en-AU"/>
              </w:rPr>
            </w:pPr>
            <w:r>
              <w:rPr>
                <w:lang w:eastAsia="en-AU"/>
              </w:rPr>
              <w:t>develop innovative design solutions that incorporates considerations to sustainability, ergonomics, ethics, copyright/intellectual property and impacts of different methods of manufacture and materials</w:t>
            </w:r>
          </w:p>
          <w:p w14:paraId="05158200" w14:textId="77777777" w:rsidR="00164A50" w:rsidRDefault="00164A50" w:rsidP="00164A50">
            <w:pPr>
              <w:pStyle w:val="ListBullet"/>
              <w:rPr>
                <w:lang w:eastAsia="en-AU"/>
              </w:rPr>
            </w:pPr>
            <w:r>
              <w:rPr>
                <w:lang w:eastAsia="en-AU"/>
              </w:rPr>
              <w:lastRenderedPageBreak/>
              <w:t xml:space="preserve">use free hand sketching, technical </w:t>
            </w:r>
            <w:proofErr w:type="gramStart"/>
            <w:r>
              <w:rPr>
                <w:lang w:eastAsia="en-AU"/>
              </w:rPr>
              <w:t>drawings</w:t>
            </w:r>
            <w:proofErr w:type="gramEnd"/>
            <w:r>
              <w:rPr>
                <w:lang w:eastAsia="en-AU"/>
              </w:rPr>
              <w:t xml:space="preserve"> and design software to communicate ideas</w:t>
            </w:r>
          </w:p>
          <w:p w14:paraId="2528E59C" w14:textId="77777777" w:rsidR="00164A50" w:rsidRDefault="00164A50" w:rsidP="00164A50">
            <w:pPr>
              <w:pStyle w:val="ListBullet"/>
              <w:rPr>
                <w:lang w:eastAsia="en-AU"/>
              </w:rPr>
            </w:pPr>
            <w:r>
              <w:rPr>
                <w:lang w:eastAsia="en-AU"/>
              </w:rPr>
              <w:t>make</w:t>
            </w:r>
            <w:r w:rsidRPr="00FB1267">
              <w:rPr>
                <w:lang w:eastAsia="en-AU"/>
              </w:rPr>
              <w:t xml:space="preserve"> scale models of products and/or uses</w:t>
            </w:r>
            <w:r>
              <w:rPr>
                <w:lang w:eastAsia="en-AU"/>
              </w:rPr>
              <w:t xml:space="preserve"> rapid prototyping techniques for concept models</w:t>
            </w:r>
          </w:p>
          <w:p w14:paraId="2CFD6093" w14:textId="77777777" w:rsidR="00164A50" w:rsidRPr="00ED0A45" w:rsidRDefault="00164A50" w:rsidP="00164A50">
            <w:pPr>
              <w:pStyle w:val="ListBullet"/>
              <w:rPr>
                <w:rFonts w:ascii="Times New Roman" w:eastAsia="Calibri" w:hAnsi="Times New Roman"/>
                <w:b/>
                <w:sz w:val="24"/>
              </w:rPr>
            </w:pPr>
            <w:r>
              <w:rPr>
                <w:lang w:eastAsia="en-AU"/>
              </w:rPr>
              <w:t>plans and manage projects that incorporate manufacturing process knowledge</w:t>
            </w:r>
          </w:p>
          <w:p w14:paraId="0F6EA526" w14:textId="77777777" w:rsidR="00164A50" w:rsidRDefault="00164A50" w:rsidP="00164A50">
            <w:pPr>
              <w:pStyle w:val="ListBullet"/>
              <w:rPr>
                <w:lang w:eastAsia="en-AU"/>
              </w:rPr>
            </w:pPr>
            <w:r>
              <w:rPr>
                <w:lang w:eastAsia="en-AU"/>
              </w:rPr>
              <w:t>source and costs material</w:t>
            </w:r>
            <w:r w:rsidRPr="00456FBF">
              <w:rPr>
                <w:lang w:eastAsia="en-AU"/>
              </w:rPr>
              <w:t>, including the outsourcing of the manufa</w:t>
            </w:r>
            <w:r>
              <w:rPr>
                <w:lang w:eastAsia="en-AU"/>
              </w:rPr>
              <w:t>cturing of product scale models</w:t>
            </w:r>
          </w:p>
          <w:p w14:paraId="22C249B2" w14:textId="77777777" w:rsidR="00164A50" w:rsidRDefault="00164A50" w:rsidP="00086C4F">
            <w:pPr>
              <w:pStyle w:val="ListBullet"/>
              <w:rPr>
                <w:lang w:eastAsia="en-AU"/>
              </w:rPr>
            </w:pPr>
            <w:r>
              <w:rPr>
                <w:lang w:eastAsia="en-AU"/>
              </w:rPr>
              <w:t>promote products and services.</w:t>
            </w:r>
          </w:p>
          <w:p w14:paraId="1291EF8F" w14:textId="77777777" w:rsidR="00211E5C" w:rsidRDefault="00164A50" w:rsidP="00E114A9">
            <w:pPr>
              <w:pStyle w:val="Bodycopy"/>
            </w:pPr>
            <w:r>
              <w:t>The PSC</w:t>
            </w:r>
            <w:r w:rsidR="00146AD6">
              <w:t xml:space="preserve"> </w:t>
            </w:r>
            <w:r w:rsidR="00CC08D5">
              <w:t>consisted of the following members:</w:t>
            </w:r>
            <w:r w:rsidR="000B6F72" w:rsidRPr="009B7973">
              <w:t xml:space="preserve"> </w:t>
            </w:r>
          </w:p>
          <w:p w14:paraId="039FF5C7" w14:textId="77777777" w:rsidR="000B6F72" w:rsidRPr="009B7973" w:rsidRDefault="000B6F72" w:rsidP="00E114A9">
            <w:pPr>
              <w:pStyle w:val="Bodycopy"/>
            </w:pPr>
          </w:p>
          <w:tbl>
            <w:tblPr>
              <w:tblW w:w="0" w:type="auto"/>
              <w:tblLook w:val="04A0" w:firstRow="1" w:lastRow="0" w:firstColumn="1" w:lastColumn="0" w:noHBand="0" w:noVBand="1"/>
            </w:tblPr>
            <w:tblGrid>
              <w:gridCol w:w="2422"/>
              <w:gridCol w:w="3315"/>
            </w:tblGrid>
            <w:tr w:rsidR="00D63747" w:rsidRPr="009B7973" w14:paraId="2C76CD61" w14:textId="77777777" w:rsidTr="003B787C">
              <w:tc>
                <w:tcPr>
                  <w:tcW w:w="0" w:type="auto"/>
                  <w:shd w:val="clear" w:color="auto" w:fill="auto"/>
                  <w:vAlign w:val="center"/>
                </w:tcPr>
                <w:p w14:paraId="2AA488F1" w14:textId="77777777" w:rsidR="00D63747" w:rsidRDefault="00D63747" w:rsidP="00E114A9">
                  <w:pPr>
                    <w:pStyle w:val="Bodycopy"/>
                  </w:pPr>
                  <w:r>
                    <w:t>Harry Zanios (Chair)</w:t>
                  </w:r>
                </w:p>
              </w:tc>
              <w:tc>
                <w:tcPr>
                  <w:tcW w:w="0" w:type="auto"/>
                  <w:shd w:val="clear" w:color="auto" w:fill="auto"/>
                  <w:vAlign w:val="center"/>
                </w:tcPr>
                <w:p w14:paraId="0526617E" w14:textId="77777777" w:rsidR="00D63747" w:rsidRDefault="00D63747" w:rsidP="00E114A9">
                  <w:pPr>
                    <w:pStyle w:val="Bodycopy"/>
                  </w:pPr>
                  <w:r>
                    <w:t>Independent Designer</w:t>
                  </w:r>
                </w:p>
              </w:tc>
            </w:tr>
            <w:tr w:rsidR="00D63747" w:rsidRPr="009B7973" w14:paraId="7D20F9AB" w14:textId="77777777" w:rsidTr="003B787C">
              <w:tc>
                <w:tcPr>
                  <w:tcW w:w="0" w:type="auto"/>
                  <w:shd w:val="clear" w:color="auto" w:fill="auto"/>
                  <w:vAlign w:val="center"/>
                </w:tcPr>
                <w:p w14:paraId="64B1DB53" w14:textId="77777777" w:rsidR="00D63747" w:rsidRDefault="00D63747" w:rsidP="00E114A9">
                  <w:pPr>
                    <w:pStyle w:val="Bodycopy"/>
                  </w:pPr>
                  <w:r>
                    <w:t xml:space="preserve">Alan Kirszner </w:t>
                  </w:r>
                </w:p>
              </w:tc>
              <w:tc>
                <w:tcPr>
                  <w:tcW w:w="0" w:type="auto"/>
                  <w:shd w:val="clear" w:color="auto" w:fill="auto"/>
                  <w:vAlign w:val="center"/>
                </w:tcPr>
                <w:p w14:paraId="1637FE3C" w14:textId="77777777" w:rsidR="00D63747" w:rsidRDefault="00D63747" w:rsidP="00E114A9">
                  <w:pPr>
                    <w:pStyle w:val="Bodycopy"/>
                  </w:pPr>
                  <w:r>
                    <w:t>Buzz Products</w:t>
                  </w:r>
                </w:p>
              </w:tc>
            </w:tr>
            <w:tr w:rsidR="00D63747" w:rsidRPr="009B7973" w14:paraId="09428647" w14:textId="77777777" w:rsidTr="003B787C">
              <w:tc>
                <w:tcPr>
                  <w:tcW w:w="0" w:type="auto"/>
                  <w:shd w:val="clear" w:color="auto" w:fill="auto"/>
                  <w:vAlign w:val="center"/>
                </w:tcPr>
                <w:p w14:paraId="751705F6" w14:textId="77777777" w:rsidR="00D63747" w:rsidRDefault="00D63747" w:rsidP="00E114A9">
                  <w:pPr>
                    <w:pStyle w:val="Bodycopy"/>
                  </w:pPr>
                  <w:r>
                    <w:t xml:space="preserve">Andrew Louey </w:t>
                  </w:r>
                </w:p>
              </w:tc>
              <w:tc>
                <w:tcPr>
                  <w:tcW w:w="0" w:type="auto"/>
                  <w:shd w:val="clear" w:color="auto" w:fill="auto"/>
                  <w:vAlign w:val="center"/>
                </w:tcPr>
                <w:p w14:paraId="0F4C9D7D" w14:textId="77777777" w:rsidR="00D63747" w:rsidRDefault="00D63747" w:rsidP="00E114A9">
                  <w:pPr>
                    <w:pStyle w:val="Bodycopy"/>
                  </w:pPr>
                  <w:r>
                    <w:t>Designbox</w:t>
                  </w:r>
                </w:p>
              </w:tc>
            </w:tr>
            <w:tr w:rsidR="00D63747" w:rsidRPr="009B7973" w14:paraId="5F7811F7" w14:textId="77777777" w:rsidTr="003B787C">
              <w:tc>
                <w:tcPr>
                  <w:tcW w:w="0" w:type="auto"/>
                  <w:shd w:val="clear" w:color="auto" w:fill="auto"/>
                  <w:vAlign w:val="center"/>
                </w:tcPr>
                <w:p w14:paraId="5825F84E" w14:textId="77777777" w:rsidR="00D63747" w:rsidRDefault="00D63747" w:rsidP="00E114A9">
                  <w:pPr>
                    <w:pStyle w:val="Bodycopy"/>
                  </w:pPr>
                  <w:r>
                    <w:t>Jansen Lye</w:t>
                  </w:r>
                </w:p>
              </w:tc>
              <w:tc>
                <w:tcPr>
                  <w:tcW w:w="0" w:type="auto"/>
                  <w:shd w:val="clear" w:color="auto" w:fill="auto"/>
                  <w:vAlign w:val="center"/>
                </w:tcPr>
                <w:p w14:paraId="43B3B01D" w14:textId="77777777" w:rsidR="00D63747" w:rsidRDefault="00D63747" w:rsidP="00E114A9">
                  <w:pPr>
                    <w:pStyle w:val="Bodycopy"/>
                  </w:pPr>
                  <w:r>
                    <w:t>RMIT University</w:t>
                  </w:r>
                </w:p>
              </w:tc>
            </w:tr>
            <w:tr w:rsidR="00D63747" w:rsidRPr="009B7973" w14:paraId="11384B13" w14:textId="77777777" w:rsidTr="003B787C">
              <w:tc>
                <w:tcPr>
                  <w:tcW w:w="0" w:type="auto"/>
                  <w:shd w:val="clear" w:color="auto" w:fill="auto"/>
                  <w:vAlign w:val="center"/>
                </w:tcPr>
                <w:p w14:paraId="1C560ADF" w14:textId="77777777" w:rsidR="00D63747" w:rsidRDefault="00D63747" w:rsidP="00E114A9">
                  <w:pPr>
                    <w:pStyle w:val="Bodycopy"/>
                  </w:pPr>
                  <w:r>
                    <w:t>Karl Baxter</w:t>
                  </w:r>
                </w:p>
              </w:tc>
              <w:tc>
                <w:tcPr>
                  <w:tcW w:w="0" w:type="auto"/>
                  <w:shd w:val="clear" w:color="auto" w:fill="auto"/>
                  <w:vAlign w:val="center"/>
                </w:tcPr>
                <w:p w14:paraId="2BEBD432" w14:textId="77777777" w:rsidR="00D63747" w:rsidRDefault="00D63747" w:rsidP="00E114A9">
                  <w:pPr>
                    <w:pStyle w:val="Bodycopy"/>
                  </w:pPr>
                  <w:r>
                    <w:t>Karl Baxter Design</w:t>
                  </w:r>
                </w:p>
              </w:tc>
            </w:tr>
            <w:tr w:rsidR="00D63747" w:rsidRPr="009B7973" w14:paraId="2B9C01CC" w14:textId="77777777" w:rsidTr="003B787C">
              <w:tc>
                <w:tcPr>
                  <w:tcW w:w="0" w:type="auto"/>
                  <w:shd w:val="clear" w:color="auto" w:fill="auto"/>
                  <w:vAlign w:val="center"/>
                </w:tcPr>
                <w:p w14:paraId="37A4C143" w14:textId="77777777" w:rsidR="00D63747" w:rsidRDefault="00D63747" w:rsidP="00E114A9">
                  <w:pPr>
                    <w:pStyle w:val="Bodycopy"/>
                  </w:pPr>
                  <w:r>
                    <w:t>Mary Miceli</w:t>
                  </w:r>
                </w:p>
              </w:tc>
              <w:tc>
                <w:tcPr>
                  <w:tcW w:w="0" w:type="auto"/>
                  <w:shd w:val="clear" w:color="auto" w:fill="auto"/>
                  <w:vAlign w:val="center"/>
                </w:tcPr>
                <w:p w14:paraId="46970B5E" w14:textId="77777777" w:rsidR="00D63747" w:rsidRDefault="00D63747" w:rsidP="00E114A9">
                  <w:pPr>
                    <w:pStyle w:val="Bodycopy"/>
                    <w:ind w:right="-84"/>
                  </w:pPr>
                  <w:r>
                    <w:t>Swinburne University</w:t>
                  </w:r>
                </w:p>
              </w:tc>
            </w:tr>
            <w:tr w:rsidR="00D63747" w:rsidRPr="009B7973" w14:paraId="0D9D5FDF" w14:textId="77777777" w:rsidTr="003B787C">
              <w:tc>
                <w:tcPr>
                  <w:tcW w:w="0" w:type="auto"/>
                  <w:shd w:val="clear" w:color="auto" w:fill="auto"/>
                  <w:vAlign w:val="center"/>
                </w:tcPr>
                <w:p w14:paraId="1AFDB120" w14:textId="77777777" w:rsidR="00D63747" w:rsidRDefault="00D63747" w:rsidP="00E114A9">
                  <w:pPr>
                    <w:pStyle w:val="Bodycopy"/>
                  </w:pPr>
                  <w:r>
                    <w:t>Michael Chijoff</w:t>
                  </w:r>
                </w:p>
              </w:tc>
              <w:tc>
                <w:tcPr>
                  <w:tcW w:w="0" w:type="auto"/>
                  <w:shd w:val="clear" w:color="auto" w:fill="auto"/>
                  <w:vAlign w:val="center"/>
                </w:tcPr>
                <w:p w14:paraId="1180CD14" w14:textId="77777777" w:rsidR="00E114A9" w:rsidRDefault="00D63747" w:rsidP="00E114A9">
                  <w:pPr>
                    <w:pStyle w:val="Bodycopy"/>
                    <w:ind w:right="-84"/>
                  </w:pPr>
                  <w:r>
                    <w:t>Chijoff+Co</w:t>
                  </w:r>
                  <w:r w:rsidR="00EB214E">
                    <w:t xml:space="preserve"> </w:t>
                  </w:r>
                </w:p>
                <w:p w14:paraId="15483170" w14:textId="77777777" w:rsidR="00AC4095" w:rsidRDefault="00AC4095" w:rsidP="00E114A9">
                  <w:pPr>
                    <w:pStyle w:val="Bodycopy"/>
                    <w:ind w:right="-84"/>
                  </w:pPr>
                  <w:r>
                    <w:t>Design Institute of Australia</w:t>
                  </w:r>
                </w:p>
              </w:tc>
            </w:tr>
            <w:tr w:rsidR="00D63747" w:rsidRPr="009B7973" w14:paraId="285966DC" w14:textId="77777777" w:rsidTr="003B787C">
              <w:tc>
                <w:tcPr>
                  <w:tcW w:w="0" w:type="auto"/>
                  <w:shd w:val="clear" w:color="auto" w:fill="auto"/>
                  <w:vAlign w:val="center"/>
                </w:tcPr>
                <w:p w14:paraId="69739ABE" w14:textId="77777777" w:rsidR="00D63747" w:rsidRDefault="00D63747" w:rsidP="00E114A9">
                  <w:pPr>
                    <w:pStyle w:val="Bodycopy"/>
                  </w:pPr>
                  <w:r>
                    <w:t>Paul Charlwood</w:t>
                  </w:r>
                </w:p>
              </w:tc>
              <w:tc>
                <w:tcPr>
                  <w:tcW w:w="0" w:type="auto"/>
                  <w:shd w:val="clear" w:color="auto" w:fill="auto"/>
                  <w:vAlign w:val="center"/>
                </w:tcPr>
                <w:p w14:paraId="130455B9" w14:textId="77777777" w:rsidR="00D63747" w:rsidRDefault="00D63747" w:rsidP="00E114A9">
                  <w:pPr>
                    <w:pStyle w:val="Bodycopy"/>
                    <w:ind w:right="-84"/>
                  </w:pPr>
                  <w:r>
                    <w:t>Charlwood Design</w:t>
                  </w:r>
                </w:p>
              </w:tc>
            </w:tr>
            <w:tr w:rsidR="00D63747" w:rsidRPr="009B7973" w14:paraId="7402BC25" w14:textId="77777777" w:rsidTr="003B787C">
              <w:tc>
                <w:tcPr>
                  <w:tcW w:w="0" w:type="auto"/>
                  <w:shd w:val="clear" w:color="auto" w:fill="auto"/>
                  <w:vAlign w:val="center"/>
                </w:tcPr>
                <w:p w14:paraId="08CBD8CC" w14:textId="77777777" w:rsidR="00D63747" w:rsidRDefault="00D63747" w:rsidP="00E114A9">
                  <w:pPr>
                    <w:pStyle w:val="Bodycopy"/>
                  </w:pPr>
                  <w:r>
                    <w:t>Richard Fine</w:t>
                  </w:r>
                </w:p>
              </w:tc>
              <w:tc>
                <w:tcPr>
                  <w:tcW w:w="0" w:type="auto"/>
                  <w:shd w:val="clear" w:color="auto" w:fill="auto"/>
                  <w:vAlign w:val="center"/>
                </w:tcPr>
                <w:p w14:paraId="0F48B98B" w14:textId="77777777" w:rsidR="00D63747" w:rsidRDefault="00D63747" w:rsidP="00E114A9">
                  <w:pPr>
                    <w:pStyle w:val="Bodycopy"/>
                    <w:ind w:right="-84"/>
                  </w:pPr>
                  <w:r>
                    <w:t>Biopak</w:t>
                  </w:r>
                </w:p>
              </w:tc>
            </w:tr>
            <w:tr w:rsidR="00D63747" w:rsidRPr="009B7973" w14:paraId="06D3E21C" w14:textId="77777777" w:rsidTr="003B787C">
              <w:tc>
                <w:tcPr>
                  <w:tcW w:w="0" w:type="auto"/>
                  <w:shd w:val="clear" w:color="auto" w:fill="auto"/>
                  <w:vAlign w:val="center"/>
                </w:tcPr>
                <w:p w14:paraId="27F8CF8E" w14:textId="77777777" w:rsidR="00D63747" w:rsidRDefault="00D63747" w:rsidP="00E114A9">
                  <w:pPr>
                    <w:pStyle w:val="Bodycopy"/>
                  </w:pPr>
                  <w:r>
                    <w:t>Robin Blood</w:t>
                  </w:r>
                </w:p>
              </w:tc>
              <w:tc>
                <w:tcPr>
                  <w:tcW w:w="0" w:type="auto"/>
                  <w:shd w:val="clear" w:color="auto" w:fill="auto"/>
                  <w:vAlign w:val="center"/>
                </w:tcPr>
                <w:p w14:paraId="0F3F34A9" w14:textId="77777777" w:rsidR="00D63747" w:rsidRDefault="00D63747" w:rsidP="00E114A9">
                  <w:pPr>
                    <w:pStyle w:val="Bodycopy"/>
                    <w:ind w:right="-84"/>
                  </w:pPr>
                  <w:r>
                    <w:t>RMIT University</w:t>
                  </w:r>
                </w:p>
              </w:tc>
            </w:tr>
            <w:tr w:rsidR="00D63747" w:rsidRPr="009B7973" w14:paraId="0FBB623C" w14:textId="77777777" w:rsidTr="003B787C">
              <w:tc>
                <w:tcPr>
                  <w:tcW w:w="0" w:type="auto"/>
                  <w:shd w:val="clear" w:color="auto" w:fill="auto"/>
                  <w:vAlign w:val="center"/>
                </w:tcPr>
                <w:p w14:paraId="0995EDD1" w14:textId="77777777" w:rsidR="00D63747" w:rsidRDefault="006547AF" w:rsidP="00E114A9">
                  <w:pPr>
                    <w:pStyle w:val="Bodycopy"/>
                  </w:pPr>
                  <w:r>
                    <w:t>Roh Singh</w:t>
                  </w:r>
                </w:p>
              </w:tc>
              <w:tc>
                <w:tcPr>
                  <w:tcW w:w="0" w:type="auto"/>
                  <w:shd w:val="clear" w:color="auto" w:fill="auto"/>
                  <w:vAlign w:val="center"/>
                </w:tcPr>
                <w:p w14:paraId="57D133C1" w14:textId="77777777" w:rsidR="00D63747" w:rsidRDefault="00D63747" w:rsidP="00E114A9">
                  <w:pPr>
                    <w:pStyle w:val="Bodycopy"/>
                    <w:ind w:right="-84"/>
                  </w:pPr>
                  <w:r>
                    <w:t>Swinburne University</w:t>
                  </w:r>
                </w:p>
              </w:tc>
            </w:tr>
            <w:tr w:rsidR="00D63747" w:rsidRPr="009B7973" w14:paraId="7EB955F3" w14:textId="77777777" w:rsidTr="003B787C">
              <w:tc>
                <w:tcPr>
                  <w:tcW w:w="0" w:type="auto"/>
                  <w:shd w:val="clear" w:color="auto" w:fill="auto"/>
                  <w:vAlign w:val="center"/>
                </w:tcPr>
                <w:p w14:paraId="22B45996" w14:textId="77777777" w:rsidR="00D63747" w:rsidRDefault="00D63747" w:rsidP="00E114A9">
                  <w:pPr>
                    <w:pStyle w:val="Bodycopy"/>
                  </w:pPr>
                  <w:r>
                    <w:t>In attendance:</w:t>
                  </w:r>
                </w:p>
              </w:tc>
              <w:tc>
                <w:tcPr>
                  <w:tcW w:w="0" w:type="auto"/>
                  <w:shd w:val="clear" w:color="auto" w:fill="auto"/>
                  <w:vAlign w:val="center"/>
                </w:tcPr>
                <w:p w14:paraId="7BDD9566" w14:textId="77777777" w:rsidR="00D63747" w:rsidRDefault="00D63747" w:rsidP="00E114A9">
                  <w:pPr>
                    <w:pStyle w:val="Bodycopy"/>
                    <w:ind w:right="-84"/>
                  </w:pPr>
                </w:p>
              </w:tc>
            </w:tr>
            <w:tr w:rsidR="00D63747" w:rsidRPr="009B7973" w14:paraId="596FD7CF" w14:textId="77777777" w:rsidTr="003B787C">
              <w:tc>
                <w:tcPr>
                  <w:tcW w:w="0" w:type="auto"/>
                  <w:shd w:val="clear" w:color="auto" w:fill="auto"/>
                  <w:vAlign w:val="center"/>
                </w:tcPr>
                <w:p w14:paraId="27233AB3" w14:textId="77777777" w:rsidR="00D63747" w:rsidRDefault="00D63747" w:rsidP="00E114A9">
                  <w:pPr>
                    <w:pStyle w:val="Bodycopy"/>
                  </w:pPr>
                  <w:r>
                    <w:t>Autumn Shea</w:t>
                  </w:r>
                </w:p>
              </w:tc>
              <w:tc>
                <w:tcPr>
                  <w:tcW w:w="0" w:type="auto"/>
                  <w:shd w:val="clear" w:color="auto" w:fill="auto"/>
                  <w:vAlign w:val="center"/>
                </w:tcPr>
                <w:p w14:paraId="0D8F9C67" w14:textId="77777777" w:rsidR="00D63747" w:rsidRDefault="00D63747" w:rsidP="00E114A9">
                  <w:pPr>
                    <w:pStyle w:val="Bodycopy"/>
                    <w:ind w:right="-84"/>
                  </w:pPr>
                  <w:r>
                    <w:t>Curriculum Maintenance Manager</w:t>
                  </w:r>
                  <w:r w:rsidR="006417F5">
                    <w:t xml:space="preserve"> (CMM)</w:t>
                  </w:r>
                </w:p>
              </w:tc>
            </w:tr>
            <w:tr w:rsidR="00D63747" w:rsidRPr="009B7973" w14:paraId="3A377634" w14:textId="77777777" w:rsidTr="003B787C">
              <w:tc>
                <w:tcPr>
                  <w:tcW w:w="0" w:type="auto"/>
                  <w:shd w:val="clear" w:color="auto" w:fill="auto"/>
                  <w:vAlign w:val="center"/>
                </w:tcPr>
                <w:p w14:paraId="32B70979" w14:textId="77777777" w:rsidR="00D63747" w:rsidRDefault="00D63747" w:rsidP="00E114A9">
                  <w:pPr>
                    <w:pStyle w:val="Bodycopy"/>
                  </w:pPr>
                  <w:r>
                    <w:t>Wendy Dowe</w:t>
                  </w:r>
                </w:p>
              </w:tc>
              <w:tc>
                <w:tcPr>
                  <w:tcW w:w="0" w:type="auto"/>
                  <w:shd w:val="clear" w:color="auto" w:fill="auto"/>
                  <w:vAlign w:val="center"/>
                </w:tcPr>
                <w:p w14:paraId="32F348AA" w14:textId="77777777" w:rsidR="00D63747" w:rsidRDefault="00477A19" w:rsidP="00E114A9">
                  <w:pPr>
                    <w:pStyle w:val="Bodycopy"/>
                    <w:ind w:right="-84"/>
                  </w:pPr>
                  <w:r>
                    <w:t>CMM Administrator</w:t>
                  </w:r>
                </w:p>
              </w:tc>
            </w:tr>
            <w:tr w:rsidR="00D63747" w:rsidRPr="009B7973" w14:paraId="6F769F10" w14:textId="77777777" w:rsidTr="003B787C">
              <w:tc>
                <w:tcPr>
                  <w:tcW w:w="0" w:type="auto"/>
                  <w:shd w:val="clear" w:color="auto" w:fill="auto"/>
                  <w:vAlign w:val="center"/>
                </w:tcPr>
                <w:p w14:paraId="7CBE7790" w14:textId="77777777" w:rsidR="00D63747" w:rsidRDefault="00D63747" w:rsidP="00E114A9">
                  <w:pPr>
                    <w:pStyle w:val="Bodycopy"/>
                  </w:pPr>
                  <w:r>
                    <w:t>Lina Robinson</w:t>
                  </w:r>
                </w:p>
              </w:tc>
              <w:tc>
                <w:tcPr>
                  <w:tcW w:w="0" w:type="auto"/>
                  <w:shd w:val="clear" w:color="auto" w:fill="auto"/>
                  <w:vAlign w:val="center"/>
                </w:tcPr>
                <w:p w14:paraId="31FDC4E0" w14:textId="77777777" w:rsidR="00D63747" w:rsidRDefault="00D63747" w:rsidP="00E114A9">
                  <w:pPr>
                    <w:pStyle w:val="Bodycopy"/>
                    <w:ind w:right="-84"/>
                  </w:pPr>
                  <w:r>
                    <w:t>Curriculum Writer</w:t>
                  </w:r>
                </w:p>
              </w:tc>
            </w:tr>
          </w:tbl>
          <w:p w14:paraId="34C112E9" w14:textId="77777777" w:rsidR="00982853" w:rsidRPr="009F04FF" w:rsidRDefault="00383877" w:rsidP="00E114A9">
            <w:pPr>
              <w:pStyle w:val="Bodycopy"/>
              <w:rPr>
                <w:lang w:val="en-AU" w:eastAsia="en-US"/>
              </w:rPr>
            </w:pPr>
            <w:r>
              <w:rPr>
                <w:lang w:val="en-AU" w:eastAsia="en-US"/>
              </w:rPr>
              <w:t>It is confirmed that t</w:t>
            </w:r>
            <w:r w:rsidR="00D86D3A" w:rsidRPr="009F04FF">
              <w:rPr>
                <w:lang w:val="en-AU" w:eastAsia="en-US"/>
              </w:rPr>
              <w:t>his course</w:t>
            </w:r>
            <w:r w:rsidR="00982853" w:rsidRPr="009F04FF">
              <w:rPr>
                <w:lang w:val="en-AU" w:eastAsia="en-US"/>
              </w:rPr>
              <w:t>:</w:t>
            </w:r>
          </w:p>
          <w:p w14:paraId="6DFF5646" w14:textId="77777777" w:rsidR="00982853" w:rsidRPr="009F04FF" w:rsidRDefault="00982853" w:rsidP="00A00202">
            <w:pPr>
              <w:pStyle w:val="ListBullet"/>
              <w:rPr>
                <w:lang w:val="en-AU" w:eastAsia="en-US"/>
              </w:rPr>
            </w:pPr>
            <w:r w:rsidRPr="009F04FF">
              <w:rPr>
                <w:lang w:val="en-AU" w:eastAsia="en-US"/>
              </w:rPr>
              <w:t>does not duplicate, by title or coverage, the outcomes of an endorsed training package qualification</w:t>
            </w:r>
          </w:p>
          <w:p w14:paraId="779DAF44" w14:textId="77777777" w:rsidR="00982853" w:rsidRPr="009F04FF" w:rsidRDefault="00982853" w:rsidP="00A00202">
            <w:pPr>
              <w:pStyle w:val="ListBullet"/>
              <w:rPr>
                <w:lang w:val="en-AU" w:eastAsia="en-US"/>
              </w:rPr>
            </w:pPr>
            <w:r w:rsidRPr="009F04FF">
              <w:rPr>
                <w:lang w:val="en-AU" w:eastAsia="en-US"/>
              </w:rPr>
              <w:lastRenderedPageBreak/>
              <w:t>is not a subset of a single training package qualification that could be recognised through one or more statements of attainment or a skill set</w:t>
            </w:r>
          </w:p>
          <w:p w14:paraId="7759BD02" w14:textId="77777777" w:rsidR="00982853" w:rsidRPr="009F04FF" w:rsidRDefault="00982853" w:rsidP="00A00202">
            <w:pPr>
              <w:pStyle w:val="ListBullet"/>
              <w:rPr>
                <w:lang w:val="en-AU" w:eastAsia="en-US"/>
              </w:rPr>
            </w:pPr>
            <w:r w:rsidRPr="009F04FF">
              <w:rPr>
                <w:lang w:val="en-AU" w:eastAsia="en-US"/>
              </w:rPr>
              <w:t>does not include units of competency additional to those in a training package qualification that could be recognised through statements of attainment in addition to the qualification</w:t>
            </w:r>
          </w:p>
          <w:p w14:paraId="48B4F8ED" w14:textId="77777777" w:rsidR="00982853" w:rsidRPr="009F04FF" w:rsidRDefault="00982853" w:rsidP="00A00202">
            <w:pPr>
              <w:pStyle w:val="ListBullet"/>
              <w:rPr>
                <w:lang w:val="en-AU" w:eastAsia="en-US"/>
              </w:rPr>
            </w:pPr>
            <w:r w:rsidRPr="009F04FF">
              <w:rPr>
                <w:lang w:val="en-AU" w:eastAsia="en-US"/>
              </w:rPr>
              <w:t>does not comprise units that duplicate units of competency of a training package qualification</w:t>
            </w:r>
            <w:r w:rsidR="00D86D3A" w:rsidRPr="009F04FF">
              <w:rPr>
                <w:lang w:val="en-AU" w:eastAsia="en-US"/>
              </w:rPr>
              <w:t>.</w:t>
            </w:r>
          </w:p>
        </w:tc>
      </w:tr>
      <w:tr w:rsidR="007E1101" w:rsidRPr="00982853" w14:paraId="71CCD85D" w14:textId="77777777" w:rsidTr="00E114A9">
        <w:tc>
          <w:tcPr>
            <w:tcW w:w="3119" w:type="dxa"/>
          </w:tcPr>
          <w:p w14:paraId="630FC63D" w14:textId="77777777" w:rsidR="00982853" w:rsidRPr="009F04FF" w:rsidRDefault="00982853" w:rsidP="00C2267E">
            <w:pPr>
              <w:pStyle w:val="SectionBSubsection2"/>
            </w:pPr>
            <w:bookmarkStart w:id="20" w:name="_Toc479845654"/>
            <w:r w:rsidRPr="009F04FF">
              <w:lastRenderedPageBreak/>
              <w:t>Review for re-accreditation</w:t>
            </w:r>
            <w:bookmarkEnd w:id="20"/>
          </w:p>
        </w:tc>
        <w:tc>
          <w:tcPr>
            <w:tcW w:w="5953" w:type="dxa"/>
            <w:tcBorders>
              <w:bottom w:val="single" w:sz="4" w:space="0" w:color="auto"/>
            </w:tcBorders>
          </w:tcPr>
          <w:p w14:paraId="6F34EB3F" w14:textId="77777777" w:rsidR="009B7973" w:rsidRPr="009B7973" w:rsidRDefault="009B7973" w:rsidP="00E114A9">
            <w:pPr>
              <w:pStyle w:val="Bodycopy"/>
            </w:pPr>
            <w:r w:rsidRPr="009B7973">
              <w:t>The review and redevelopment of the 22</w:t>
            </w:r>
            <w:r>
              <w:t>221</w:t>
            </w:r>
            <w:r w:rsidRPr="009B7973">
              <w:t xml:space="preserve">VIC Diploma of </w:t>
            </w:r>
            <w:r>
              <w:t>Product Design</w:t>
            </w:r>
            <w:r w:rsidRPr="009B7973">
              <w:t xml:space="preserve"> was based on extensive monitoring and evaluation, research and consultation and validation processes to ensure the course remains relevant and reflects </w:t>
            </w:r>
            <w:r w:rsidR="003D1435">
              <w:t xml:space="preserve">the </w:t>
            </w:r>
            <w:r w:rsidRPr="009B7973">
              <w:t xml:space="preserve">current work practices and job outcomes for </w:t>
            </w:r>
            <w:r>
              <w:t>product designers</w:t>
            </w:r>
            <w:r w:rsidRPr="009B7973">
              <w:t xml:space="preserve">. </w:t>
            </w:r>
          </w:p>
          <w:p w14:paraId="5C31CEF7" w14:textId="77777777" w:rsidR="00E44452" w:rsidRPr="009B7973" w:rsidRDefault="00E44452" w:rsidP="00E114A9">
            <w:pPr>
              <w:pStyle w:val="Bodycopy"/>
            </w:pPr>
            <w:r w:rsidRPr="009B7973">
              <w:t xml:space="preserve">As well as </w:t>
            </w:r>
            <w:r w:rsidR="00383877">
              <w:t xml:space="preserve">other </w:t>
            </w:r>
            <w:r w:rsidRPr="009B7973">
              <w:t xml:space="preserve">face-to-face and email consultations, the members of the steering committee met formally on </w:t>
            </w:r>
            <w:r>
              <w:t>three</w:t>
            </w:r>
            <w:r w:rsidRPr="009B7973">
              <w:t xml:space="preserve"> occasions to review and confirm the skills and knowledge </w:t>
            </w:r>
            <w:r w:rsidR="00750BA8">
              <w:t>profile</w:t>
            </w:r>
            <w:r w:rsidRPr="009B7973">
              <w:t xml:space="preserve"> of the course, course structure and final accreditation submission. </w:t>
            </w:r>
          </w:p>
          <w:p w14:paraId="7DDDB5F7" w14:textId="77777777" w:rsidR="00D70172" w:rsidRDefault="00CD3229" w:rsidP="00E114A9">
            <w:pPr>
              <w:pStyle w:val="Bodycopy"/>
            </w:pPr>
            <w:r>
              <w:t>A</w:t>
            </w:r>
            <w:r w:rsidR="00D70172" w:rsidRPr="00D70172">
              <w:t xml:space="preserve">lthough it was considered that the skills and knowledge requirements of the course were </w:t>
            </w:r>
            <w:r w:rsidR="00383877">
              <w:t xml:space="preserve">still considered </w:t>
            </w:r>
            <w:r w:rsidR="00D70172" w:rsidRPr="00D70172">
              <w:t>appropriate and relevant</w:t>
            </w:r>
            <w:r w:rsidR="00383877">
              <w:t xml:space="preserve"> to meet the training needs of the learning cohort</w:t>
            </w:r>
            <w:r w:rsidR="00D70172" w:rsidRPr="00D70172">
              <w:t>, significant changes for improvement to the revised course include:</w:t>
            </w:r>
          </w:p>
          <w:p w14:paraId="3D9AB593" w14:textId="77777777" w:rsidR="006547AF" w:rsidRDefault="006547AF" w:rsidP="00A00202">
            <w:pPr>
              <w:pStyle w:val="ListBullet"/>
            </w:pPr>
            <w:r>
              <w:t xml:space="preserve">changes to the course structure and rules to ensure better alignment </w:t>
            </w:r>
            <w:r w:rsidR="006578BF">
              <w:t xml:space="preserve">and more flexibility required </w:t>
            </w:r>
            <w:r>
              <w:t xml:space="preserve">to </w:t>
            </w:r>
            <w:r w:rsidR="006578BF">
              <w:t xml:space="preserve">meet </w:t>
            </w:r>
            <w:r>
              <w:t>the job outcomes for the Diploma of Product Design</w:t>
            </w:r>
            <w:r w:rsidR="00547BE1">
              <w:t xml:space="preserve">. This resulted in a decrease </w:t>
            </w:r>
            <w:r w:rsidR="006578BF">
              <w:t>in</w:t>
            </w:r>
            <w:r w:rsidR="00547BE1">
              <w:t xml:space="preserve"> the number of </w:t>
            </w:r>
            <w:r w:rsidR="006578BF">
              <w:t xml:space="preserve">total number of units to be completed, including the number of </w:t>
            </w:r>
            <w:r w:rsidR="00547BE1">
              <w:t xml:space="preserve">core units and the number </w:t>
            </w:r>
            <w:r w:rsidR="006578BF">
              <w:t xml:space="preserve">of </w:t>
            </w:r>
            <w:r w:rsidR="00547BE1">
              <w:t xml:space="preserve">units within the elective </w:t>
            </w:r>
            <w:r w:rsidR="006578BF">
              <w:t>list</w:t>
            </w:r>
            <w:r w:rsidR="00547BE1">
              <w:t>.</w:t>
            </w:r>
          </w:p>
          <w:p w14:paraId="73349128" w14:textId="77777777" w:rsidR="00E83EBB" w:rsidRPr="00E83EBB" w:rsidRDefault="00D70172" w:rsidP="00A00202">
            <w:pPr>
              <w:pStyle w:val="ListBullet"/>
            </w:pPr>
            <w:r>
              <w:t xml:space="preserve">the development of a new </w:t>
            </w:r>
            <w:r w:rsidR="00CD3229">
              <w:t xml:space="preserve">enterprise </w:t>
            </w:r>
            <w:r>
              <w:t xml:space="preserve">unit of competency, </w:t>
            </w:r>
            <w:proofErr w:type="gramStart"/>
            <w:r w:rsidR="00CD3229">
              <w:rPr>
                <w:i/>
              </w:rPr>
              <w:t>Produce</w:t>
            </w:r>
            <w:proofErr w:type="gramEnd"/>
            <w:r w:rsidR="00CD3229">
              <w:rPr>
                <w:i/>
              </w:rPr>
              <w:t xml:space="preserve"> 2D product design drawing using software</w:t>
            </w:r>
            <w:r w:rsidR="00876FA5">
              <w:rPr>
                <w:i/>
              </w:rPr>
              <w:t xml:space="preserve"> applications</w:t>
            </w:r>
            <w:r>
              <w:rPr>
                <w:i/>
              </w:rPr>
              <w:t xml:space="preserve"> </w:t>
            </w:r>
            <w:r>
              <w:t xml:space="preserve">to </w:t>
            </w:r>
            <w:r w:rsidR="00F2342B">
              <w:t xml:space="preserve">better reflect the </w:t>
            </w:r>
            <w:r w:rsidR="00E83EBB">
              <w:t xml:space="preserve">skills </w:t>
            </w:r>
            <w:r w:rsidR="00F2342B">
              <w:t>needs for product designers</w:t>
            </w:r>
          </w:p>
          <w:p w14:paraId="42B193AF" w14:textId="77777777" w:rsidR="00CD3229" w:rsidRDefault="00D70172" w:rsidP="00A00202">
            <w:pPr>
              <w:pStyle w:val="ListBullet"/>
            </w:pPr>
            <w:r w:rsidRPr="00E83EBB">
              <w:t xml:space="preserve">the </w:t>
            </w:r>
            <w:r>
              <w:t xml:space="preserve">revision and updating of </w:t>
            </w:r>
            <w:r w:rsidR="00CD3229">
              <w:t>existing</w:t>
            </w:r>
            <w:r>
              <w:t xml:space="preserve"> </w:t>
            </w:r>
            <w:r w:rsidR="00CD3229">
              <w:t xml:space="preserve">enterprise </w:t>
            </w:r>
            <w:r>
              <w:t>units of competency</w:t>
            </w:r>
            <w:r w:rsidR="00CD3229">
              <w:t xml:space="preserve"> for improvements, including</w:t>
            </w:r>
            <w:r w:rsidR="00537F07">
              <w:t xml:space="preserve"> the</w:t>
            </w:r>
            <w:r w:rsidR="00CD3229">
              <w:t>:</w:t>
            </w:r>
          </w:p>
          <w:p w14:paraId="317B66A2" w14:textId="77777777" w:rsidR="008963E6" w:rsidRPr="00AF6974" w:rsidRDefault="008963E6" w:rsidP="007B7989">
            <w:pPr>
              <w:pStyle w:val="ListBullet2"/>
            </w:pPr>
            <w:r>
              <w:t xml:space="preserve">removal of </w:t>
            </w:r>
            <w:r w:rsidRPr="00AF6974">
              <w:t>duplication of content where</w:t>
            </w:r>
            <w:r>
              <w:t xml:space="preserve"> necessary</w:t>
            </w:r>
          </w:p>
          <w:p w14:paraId="661D2852" w14:textId="77777777" w:rsidR="008963E6" w:rsidRDefault="008963E6" w:rsidP="007B7989">
            <w:pPr>
              <w:pStyle w:val="ListBullet2"/>
            </w:pPr>
            <w:r>
              <w:t xml:space="preserve">shortening of unit </w:t>
            </w:r>
            <w:r w:rsidRPr="00AF6974">
              <w:t>title</w:t>
            </w:r>
            <w:r>
              <w:t>s without losing its intent</w:t>
            </w:r>
            <w:r w:rsidRPr="00AF6974">
              <w:t xml:space="preserve"> </w:t>
            </w:r>
          </w:p>
          <w:p w14:paraId="07A0B8F8" w14:textId="77777777" w:rsidR="008963E6" w:rsidRDefault="008963E6" w:rsidP="007B7989">
            <w:pPr>
              <w:pStyle w:val="ListBullet2"/>
            </w:pPr>
            <w:r>
              <w:t>simplifying language to ensure the unit outcomes are clear and concise</w:t>
            </w:r>
          </w:p>
          <w:p w14:paraId="3BE4BA24" w14:textId="77777777" w:rsidR="008963E6" w:rsidRPr="00AF6974" w:rsidRDefault="008963E6" w:rsidP="007B7989">
            <w:pPr>
              <w:pStyle w:val="ListBullet2"/>
            </w:pPr>
            <w:r>
              <w:t>tightening of</w:t>
            </w:r>
            <w:r w:rsidRPr="00AF6974">
              <w:t xml:space="preserve"> Evidence Guides to ensure clearer assessment requirements.</w:t>
            </w:r>
          </w:p>
          <w:p w14:paraId="50C5CBD2" w14:textId="77777777" w:rsidR="00D70172" w:rsidRDefault="00876FA5" w:rsidP="00A00202">
            <w:pPr>
              <w:pStyle w:val="ListBullet"/>
            </w:pPr>
            <w:r>
              <w:lastRenderedPageBreak/>
              <w:t>revising the</w:t>
            </w:r>
            <w:r w:rsidR="00531518">
              <w:t xml:space="preserve"> endorsed units of competency </w:t>
            </w:r>
            <w:r>
              <w:t xml:space="preserve">included in the course </w:t>
            </w:r>
            <w:r w:rsidR="00531518">
              <w:t xml:space="preserve">to </w:t>
            </w:r>
            <w:r>
              <w:t>ensure their relevance for</w:t>
            </w:r>
            <w:r w:rsidR="00E83EBB">
              <w:t xml:space="preserve"> product designers</w:t>
            </w:r>
            <w:r w:rsidR="00383877">
              <w:t>, including using the updated versions of those still relevant for the course</w:t>
            </w:r>
          </w:p>
          <w:p w14:paraId="4F2921D6" w14:textId="77777777" w:rsidR="00E83EBB" w:rsidRPr="00D70172" w:rsidRDefault="00E83EBB" w:rsidP="00A00202">
            <w:pPr>
              <w:pStyle w:val="ListBullet"/>
            </w:pPr>
            <w:r>
              <w:t>reducing the number of elective units listed in the course structure</w:t>
            </w:r>
            <w:r w:rsidR="008D483A">
              <w:t xml:space="preserve"> for their </w:t>
            </w:r>
            <w:proofErr w:type="gramStart"/>
            <w:r w:rsidR="008D483A">
              <w:t>relevance</w:t>
            </w:r>
            <w:r>
              <w:t>, and</w:t>
            </w:r>
            <w:proofErr w:type="gramEnd"/>
            <w:r>
              <w:t xml:space="preserve"> adding flexibility to the course rules to allow for </w:t>
            </w:r>
            <w:r w:rsidR="008D483A">
              <w:t>three</w:t>
            </w:r>
            <w:r>
              <w:t xml:space="preserve"> elective units to be imported from other training packages or accredited courses. </w:t>
            </w:r>
          </w:p>
          <w:p w14:paraId="7803F3D1" w14:textId="77777777" w:rsidR="009B7973" w:rsidRPr="0032577E" w:rsidRDefault="009B7973" w:rsidP="00E114A9">
            <w:pPr>
              <w:pStyle w:val="Bodycopy"/>
              <w:rPr>
                <w:rStyle w:val="Strong"/>
              </w:rPr>
            </w:pPr>
            <w:r w:rsidRPr="0032577E">
              <w:rPr>
                <w:rStyle w:val="Strong"/>
              </w:rPr>
              <w:t>Transition arrangements</w:t>
            </w:r>
          </w:p>
          <w:p w14:paraId="4AAD9A67" w14:textId="77777777" w:rsidR="005F4153" w:rsidRDefault="005F4153" w:rsidP="00E114A9">
            <w:pPr>
              <w:pStyle w:val="Bodycopy"/>
            </w:pPr>
            <w:r>
              <w:t xml:space="preserve">The vocational outcome of </w:t>
            </w:r>
            <w:r w:rsidRPr="009B7973">
              <w:t xml:space="preserve">revised </w:t>
            </w:r>
            <w:r w:rsidR="00BF0F62">
              <w:t>22446VIC</w:t>
            </w:r>
            <w:r w:rsidRPr="005F4153">
              <w:rPr>
                <w:i/>
              </w:rPr>
              <w:t xml:space="preserve"> Diploma of Product Design</w:t>
            </w:r>
            <w:r>
              <w:t xml:space="preserve"> is deemed to be equivalent to the vocational outcome of </w:t>
            </w:r>
            <w:r w:rsidRPr="005F4153">
              <w:rPr>
                <w:i/>
              </w:rPr>
              <w:t>22221VIC Diploma of Product Design.</w:t>
            </w:r>
          </w:p>
          <w:p w14:paraId="01093677" w14:textId="77777777" w:rsidR="005F4153" w:rsidRDefault="005F4153" w:rsidP="00E114A9">
            <w:pPr>
              <w:pStyle w:val="Bodycopy"/>
            </w:pPr>
            <w:r>
              <w:t xml:space="preserve">RTOs are advised there are additional resourcing requirements for delivery, </w:t>
            </w:r>
            <w:proofErr w:type="gramStart"/>
            <w:r>
              <w:t>training</w:t>
            </w:r>
            <w:proofErr w:type="gramEnd"/>
            <w:r>
              <w:t xml:space="preserve"> and assessment of </w:t>
            </w:r>
            <w:r w:rsidR="00BF0F62">
              <w:rPr>
                <w:i/>
              </w:rPr>
              <w:t>22446VIC</w:t>
            </w:r>
            <w:r w:rsidR="00A349A1" w:rsidRPr="005F4153">
              <w:rPr>
                <w:i/>
              </w:rPr>
              <w:t xml:space="preserve"> Diploma of Product Design</w:t>
            </w:r>
            <w:r>
              <w:t>. RTOs are required to review the changes that have</w:t>
            </w:r>
            <w:r w:rsidR="00A349A1">
              <w:t xml:space="preserve"> </w:t>
            </w:r>
            <w:r>
              <w:t xml:space="preserve">occurred in the new </w:t>
            </w:r>
            <w:r w:rsidR="00BF0F62">
              <w:rPr>
                <w:i/>
              </w:rPr>
              <w:t>22446VIC</w:t>
            </w:r>
            <w:r w:rsidR="00A349A1" w:rsidRPr="005F4153">
              <w:rPr>
                <w:i/>
              </w:rPr>
              <w:t xml:space="preserve"> Diploma of Product Design</w:t>
            </w:r>
            <w:r>
              <w:t xml:space="preserve"> and</w:t>
            </w:r>
            <w:r w:rsidR="00A349A1">
              <w:t xml:space="preserve"> </w:t>
            </w:r>
            <w:r>
              <w:t>make the required resource adjustments prior to enrolling students.</w:t>
            </w:r>
          </w:p>
          <w:p w14:paraId="597B2CED" w14:textId="77777777" w:rsidR="005F4153" w:rsidRDefault="005F4153" w:rsidP="00E114A9">
            <w:pPr>
              <w:pStyle w:val="Bodycopy"/>
            </w:pPr>
          </w:p>
          <w:p w14:paraId="657754B1" w14:textId="77777777" w:rsidR="009B7973" w:rsidRPr="009B7973" w:rsidRDefault="0032577E" w:rsidP="00E114A9">
            <w:pPr>
              <w:pStyle w:val="Bodycopy"/>
            </w:pPr>
            <w:r w:rsidRPr="001F4615">
              <w:rPr>
                <w:rStyle w:val="Strong"/>
              </w:rPr>
              <w:t>Table 1</w:t>
            </w:r>
            <w:r w:rsidR="009B7973" w:rsidRPr="009B7973">
              <w:t xml:space="preserve"> shows the transition arrangements from the 22</w:t>
            </w:r>
            <w:r w:rsidR="004D6BEB">
              <w:t>221</w:t>
            </w:r>
            <w:r w:rsidR="009B7973" w:rsidRPr="009B7973">
              <w:t xml:space="preserve">VIC Diploma of </w:t>
            </w:r>
            <w:r w:rsidR="009B7973">
              <w:t>Product Design</w:t>
            </w:r>
            <w:r w:rsidR="009B7973" w:rsidRPr="009B7973">
              <w:t xml:space="preserve"> to the revised </w:t>
            </w:r>
            <w:r w:rsidR="00BF0F62">
              <w:t>22446VIC</w:t>
            </w:r>
            <w:r w:rsidR="00A349A1" w:rsidRPr="005F4153">
              <w:rPr>
                <w:i/>
              </w:rPr>
              <w:t xml:space="preserve"> Diploma of Product Design</w:t>
            </w:r>
            <w:r w:rsidR="00A349A1" w:rsidRPr="009B7973">
              <w:t xml:space="preserve"> </w:t>
            </w:r>
          </w:p>
          <w:p w14:paraId="2DF8F261" w14:textId="77777777" w:rsidR="009B7973" w:rsidRPr="009B7973" w:rsidRDefault="009B7973" w:rsidP="00E114A9">
            <w:pPr>
              <w:pStyle w:val="Bodycopy"/>
            </w:pPr>
            <w:r w:rsidRPr="009B7973">
              <w:t xml:space="preserve">For learners who are </w:t>
            </w:r>
            <w:r w:rsidR="00A349A1">
              <w:t xml:space="preserve">currently enrolled in 22221VIC and are transferring to </w:t>
            </w:r>
            <w:r w:rsidR="00BF0F62">
              <w:t>22446VIC</w:t>
            </w:r>
            <w:r w:rsidR="00A349A1">
              <w:t xml:space="preserve"> </w:t>
            </w:r>
            <w:r w:rsidRPr="009B7973">
              <w:t>and have completed units of competency as part of the 22</w:t>
            </w:r>
            <w:r w:rsidR="004D6BEB">
              <w:t>221</w:t>
            </w:r>
            <w:r w:rsidRPr="009B7973">
              <w:t>VIC which do not appear in the revised course, Registered Training Organisations should check to see whether these units align to imported unit ruling as part of the transfer process.</w:t>
            </w:r>
          </w:p>
          <w:p w14:paraId="4277322E" w14:textId="77777777" w:rsidR="00982853" w:rsidRPr="009F04FF" w:rsidRDefault="009B7973" w:rsidP="00E114A9">
            <w:pPr>
              <w:pStyle w:val="Bodycopy"/>
              <w:rPr>
                <w:rStyle w:val="Strong"/>
                <w:lang w:val="en-AU" w:eastAsia="en-US"/>
              </w:rPr>
            </w:pPr>
            <w:r w:rsidRPr="009B7973">
              <w:t xml:space="preserve">For more details regarding the updates/changes to imported units </w:t>
            </w:r>
            <w:r w:rsidR="004D6BEB">
              <w:t>from national training packages</w:t>
            </w:r>
            <w:r w:rsidRPr="009B7973">
              <w:t>, refer to the National Register (training.gov.au) or the relevant Companion Volume Implementation Guides.</w:t>
            </w:r>
          </w:p>
        </w:tc>
      </w:tr>
    </w:tbl>
    <w:p w14:paraId="5A9556D4" w14:textId="77777777" w:rsidR="0032577E" w:rsidRPr="0032577E" w:rsidRDefault="00716C7E" w:rsidP="00A66DFF">
      <w:pPr>
        <w:rPr>
          <w:rStyle w:val="Strong"/>
        </w:rPr>
      </w:pPr>
      <w:r>
        <w:lastRenderedPageBreak/>
        <w:br/>
      </w:r>
      <w:r w:rsidR="00A66DFF">
        <w:br w:type="page"/>
      </w:r>
      <w:r w:rsidR="0032577E" w:rsidRPr="00187B85">
        <w:rPr>
          <w:rStyle w:val="Strong"/>
        </w:rPr>
        <w:lastRenderedPageBreak/>
        <w:t xml:space="preserve">TABLE 1: Transition arrangements between 22221VIC and </w:t>
      </w:r>
      <w:r w:rsidR="00BF0F62">
        <w:rPr>
          <w:rStyle w:val="Strong"/>
        </w:rPr>
        <w:t>22446VIC</w:t>
      </w:r>
    </w:p>
    <w:tbl>
      <w:tblPr>
        <w:tblW w:w="512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3505"/>
        <w:gridCol w:w="2238"/>
      </w:tblGrid>
      <w:tr w:rsidR="0032577E" w:rsidRPr="0032577E" w14:paraId="26C8DB64" w14:textId="77777777" w:rsidTr="00B50973">
        <w:trPr>
          <w:tblHeader/>
        </w:trPr>
        <w:tc>
          <w:tcPr>
            <w:tcW w:w="1895" w:type="pct"/>
            <w:shd w:val="clear" w:color="auto" w:fill="D9E2F3"/>
            <w:vAlign w:val="center"/>
          </w:tcPr>
          <w:p w14:paraId="2E30E459" w14:textId="77777777" w:rsidR="0032577E" w:rsidRPr="0032577E" w:rsidRDefault="0032577E" w:rsidP="00E114A9">
            <w:pPr>
              <w:pStyle w:val="Bodycopy"/>
              <w:rPr>
                <w:rStyle w:val="Strong"/>
              </w:rPr>
            </w:pPr>
            <w:r w:rsidRPr="0032577E">
              <w:rPr>
                <w:rStyle w:val="Strong"/>
              </w:rPr>
              <w:t>22221VIC unit code and title</w:t>
            </w:r>
          </w:p>
        </w:tc>
        <w:tc>
          <w:tcPr>
            <w:tcW w:w="1895" w:type="pct"/>
            <w:shd w:val="clear" w:color="auto" w:fill="D9E2F3"/>
            <w:vAlign w:val="center"/>
          </w:tcPr>
          <w:p w14:paraId="24B5024D" w14:textId="77777777" w:rsidR="0032577E" w:rsidRPr="0032577E" w:rsidRDefault="00BF0F62" w:rsidP="00E114A9">
            <w:pPr>
              <w:pStyle w:val="Bodycopy"/>
              <w:rPr>
                <w:rStyle w:val="Strong"/>
              </w:rPr>
            </w:pPr>
            <w:r>
              <w:rPr>
                <w:rStyle w:val="Strong"/>
              </w:rPr>
              <w:t>22446VIC</w:t>
            </w:r>
            <w:r w:rsidR="0032577E" w:rsidRPr="0032577E">
              <w:rPr>
                <w:rStyle w:val="Strong"/>
              </w:rPr>
              <w:t xml:space="preserve"> unit code and title</w:t>
            </w:r>
          </w:p>
        </w:tc>
        <w:tc>
          <w:tcPr>
            <w:tcW w:w="1210" w:type="pct"/>
            <w:shd w:val="clear" w:color="auto" w:fill="D9E2F3"/>
            <w:vAlign w:val="center"/>
          </w:tcPr>
          <w:p w14:paraId="4F2600E4" w14:textId="77777777" w:rsidR="0032577E" w:rsidRPr="0032577E" w:rsidRDefault="0032577E" w:rsidP="00E114A9">
            <w:pPr>
              <w:pStyle w:val="Bodycopy"/>
              <w:rPr>
                <w:rStyle w:val="Strong"/>
              </w:rPr>
            </w:pPr>
            <w:r w:rsidRPr="0032577E">
              <w:rPr>
                <w:rStyle w:val="Strong"/>
              </w:rPr>
              <w:t>Equivalent (E)</w:t>
            </w:r>
          </w:p>
          <w:p w14:paraId="7FFCF827" w14:textId="77777777" w:rsidR="0032577E" w:rsidRPr="0032577E" w:rsidRDefault="0032577E" w:rsidP="00E114A9">
            <w:pPr>
              <w:pStyle w:val="Bodycopy"/>
              <w:rPr>
                <w:rStyle w:val="Strong"/>
              </w:rPr>
            </w:pPr>
            <w:r w:rsidRPr="0032577E">
              <w:rPr>
                <w:rStyle w:val="Strong"/>
              </w:rPr>
              <w:t>Not Equivalent (NE)</w:t>
            </w:r>
          </w:p>
        </w:tc>
      </w:tr>
      <w:tr w:rsidR="00940147" w:rsidRPr="0032577E" w14:paraId="2FB462E5" w14:textId="77777777" w:rsidTr="00B50973">
        <w:tc>
          <w:tcPr>
            <w:tcW w:w="1895" w:type="pct"/>
            <w:shd w:val="clear" w:color="auto" w:fill="auto"/>
            <w:vAlign w:val="center"/>
          </w:tcPr>
          <w:p w14:paraId="02956279" w14:textId="77777777" w:rsidR="00940147" w:rsidRPr="00940147" w:rsidRDefault="00940147" w:rsidP="00E114A9">
            <w:pPr>
              <w:pStyle w:val="Bodycopy"/>
            </w:pPr>
            <w:r w:rsidRPr="00940147">
              <w:t>BSBCMM401A Make a presentation</w:t>
            </w:r>
          </w:p>
        </w:tc>
        <w:tc>
          <w:tcPr>
            <w:tcW w:w="1895" w:type="pct"/>
            <w:shd w:val="clear" w:color="auto" w:fill="auto"/>
            <w:vAlign w:val="center"/>
          </w:tcPr>
          <w:p w14:paraId="37EF78F3" w14:textId="77777777" w:rsidR="00940147" w:rsidRPr="00940147" w:rsidRDefault="00940147" w:rsidP="00E114A9">
            <w:pPr>
              <w:pStyle w:val="Bodycopy"/>
            </w:pPr>
          </w:p>
        </w:tc>
        <w:tc>
          <w:tcPr>
            <w:tcW w:w="1210" w:type="pct"/>
            <w:shd w:val="clear" w:color="auto" w:fill="auto"/>
            <w:vAlign w:val="center"/>
          </w:tcPr>
          <w:p w14:paraId="78FFD692" w14:textId="77777777" w:rsidR="00940147" w:rsidRPr="004C5B4C" w:rsidRDefault="005B210A" w:rsidP="00E114A9">
            <w:pPr>
              <w:pStyle w:val="Bodycopy"/>
            </w:pPr>
            <w:r w:rsidRPr="004C5B4C">
              <w:t>U</w:t>
            </w:r>
            <w:r w:rsidR="00F22777" w:rsidRPr="004C5B4C">
              <w:t xml:space="preserve">nit </w:t>
            </w:r>
            <w:r w:rsidR="004C5B4C" w:rsidRPr="004C5B4C">
              <w:t>r</w:t>
            </w:r>
            <w:r w:rsidR="00F22777" w:rsidRPr="004C5B4C">
              <w:t>emoved</w:t>
            </w:r>
            <w:r w:rsidR="00F22777" w:rsidRPr="004C5B4C" w:rsidDel="00F22777">
              <w:t xml:space="preserve"> </w:t>
            </w:r>
          </w:p>
          <w:p w14:paraId="09D79D26" w14:textId="77777777" w:rsidR="005C1FBA" w:rsidRPr="004C5B4C" w:rsidRDefault="005C1FBA" w:rsidP="00E114A9">
            <w:pPr>
              <w:pStyle w:val="Bodycopy"/>
            </w:pPr>
            <w:r w:rsidRPr="004C5B4C">
              <w:t xml:space="preserve">Alternative unit included: BSBCRT401 </w:t>
            </w:r>
          </w:p>
        </w:tc>
      </w:tr>
      <w:tr w:rsidR="00940147" w:rsidRPr="0032577E" w14:paraId="68816F64" w14:textId="77777777" w:rsidTr="00B50973">
        <w:tc>
          <w:tcPr>
            <w:tcW w:w="1895" w:type="pct"/>
            <w:shd w:val="clear" w:color="auto" w:fill="auto"/>
            <w:vAlign w:val="center"/>
          </w:tcPr>
          <w:p w14:paraId="3642A57D" w14:textId="77777777" w:rsidR="00940147" w:rsidRPr="00940147" w:rsidRDefault="00940147" w:rsidP="00E114A9">
            <w:pPr>
              <w:pStyle w:val="Bodycopy"/>
            </w:pPr>
            <w:r w:rsidRPr="00940147">
              <w:t>BSBDES302A Explore and apply the creative design process to 2D forms</w:t>
            </w:r>
          </w:p>
        </w:tc>
        <w:tc>
          <w:tcPr>
            <w:tcW w:w="1895" w:type="pct"/>
            <w:shd w:val="clear" w:color="auto" w:fill="auto"/>
            <w:vAlign w:val="center"/>
          </w:tcPr>
          <w:p w14:paraId="35D36C06" w14:textId="77777777" w:rsidR="00940147" w:rsidRPr="00940147" w:rsidRDefault="00940147" w:rsidP="00E114A9">
            <w:pPr>
              <w:pStyle w:val="Bodycopy"/>
            </w:pPr>
            <w:r w:rsidRPr="00940147">
              <w:t>BSBDES302 Explore and apply the creative design process to 2D forms</w:t>
            </w:r>
          </w:p>
        </w:tc>
        <w:tc>
          <w:tcPr>
            <w:tcW w:w="1210" w:type="pct"/>
            <w:shd w:val="clear" w:color="auto" w:fill="auto"/>
            <w:vAlign w:val="center"/>
          </w:tcPr>
          <w:p w14:paraId="0AE40431" w14:textId="77777777" w:rsidR="00940147" w:rsidRPr="004C5B4C" w:rsidRDefault="00940147" w:rsidP="00E114A9">
            <w:pPr>
              <w:pStyle w:val="Bodycopy"/>
            </w:pPr>
            <w:r w:rsidRPr="004C5B4C">
              <w:t>E</w:t>
            </w:r>
          </w:p>
        </w:tc>
      </w:tr>
      <w:tr w:rsidR="00940147" w:rsidRPr="0032577E" w14:paraId="43706E70" w14:textId="77777777" w:rsidTr="00B50973">
        <w:tc>
          <w:tcPr>
            <w:tcW w:w="1895" w:type="pct"/>
            <w:shd w:val="clear" w:color="auto" w:fill="auto"/>
            <w:vAlign w:val="center"/>
          </w:tcPr>
          <w:p w14:paraId="489B33E2" w14:textId="77777777" w:rsidR="00940147" w:rsidRPr="00940147" w:rsidRDefault="00940147" w:rsidP="00E114A9">
            <w:pPr>
              <w:pStyle w:val="Bodycopy"/>
            </w:pPr>
            <w:r w:rsidRPr="00940147">
              <w:t>BSBDES303A Explore and apply the creative design process to 3D forms</w:t>
            </w:r>
          </w:p>
        </w:tc>
        <w:tc>
          <w:tcPr>
            <w:tcW w:w="1895" w:type="pct"/>
            <w:shd w:val="clear" w:color="auto" w:fill="auto"/>
            <w:vAlign w:val="center"/>
          </w:tcPr>
          <w:p w14:paraId="052235CE" w14:textId="77777777" w:rsidR="00940147" w:rsidRPr="00940147" w:rsidRDefault="00940147" w:rsidP="00E114A9">
            <w:pPr>
              <w:pStyle w:val="Bodycopy"/>
            </w:pPr>
            <w:r w:rsidRPr="00940147">
              <w:t>BSBDES303 Explore and apply the creative design process to 3D forms</w:t>
            </w:r>
          </w:p>
        </w:tc>
        <w:tc>
          <w:tcPr>
            <w:tcW w:w="1210" w:type="pct"/>
            <w:shd w:val="clear" w:color="auto" w:fill="auto"/>
            <w:vAlign w:val="center"/>
          </w:tcPr>
          <w:p w14:paraId="0C76C501" w14:textId="77777777" w:rsidR="00940147" w:rsidRPr="004C5B4C" w:rsidRDefault="00940147" w:rsidP="00E114A9">
            <w:pPr>
              <w:pStyle w:val="Bodycopy"/>
            </w:pPr>
            <w:r w:rsidRPr="004C5B4C">
              <w:t>E</w:t>
            </w:r>
          </w:p>
        </w:tc>
      </w:tr>
      <w:tr w:rsidR="00940147" w:rsidRPr="0032577E" w14:paraId="16A06AF1" w14:textId="77777777" w:rsidTr="00B50973">
        <w:tc>
          <w:tcPr>
            <w:tcW w:w="1895" w:type="pct"/>
            <w:shd w:val="clear" w:color="auto" w:fill="auto"/>
            <w:vAlign w:val="center"/>
          </w:tcPr>
          <w:p w14:paraId="4B498592" w14:textId="77777777" w:rsidR="00940147" w:rsidRPr="00940147" w:rsidRDefault="00940147" w:rsidP="00E114A9">
            <w:pPr>
              <w:pStyle w:val="Bodycopy"/>
            </w:pPr>
            <w:r w:rsidRPr="00940147">
              <w:t>BSBINN502A Build and sustain an innovative work environment</w:t>
            </w:r>
          </w:p>
        </w:tc>
        <w:tc>
          <w:tcPr>
            <w:tcW w:w="1895" w:type="pct"/>
            <w:shd w:val="clear" w:color="auto" w:fill="auto"/>
            <w:vAlign w:val="center"/>
          </w:tcPr>
          <w:p w14:paraId="5E96056F" w14:textId="77777777" w:rsidR="00940147" w:rsidRPr="00940147" w:rsidRDefault="00940147" w:rsidP="00E114A9">
            <w:pPr>
              <w:pStyle w:val="Bodycopy"/>
            </w:pPr>
            <w:r w:rsidRPr="00940147">
              <w:t>BSBINN502 Build and sustain an innovative work environment</w:t>
            </w:r>
          </w:p>
        </w:tc>
        <w:tc>
          <w:tcPr>
            <w:tcW w:w="1210" w:type="pct"/>
            <w:shd w:val="clear" w:color="auto" w:fill="auto"/>
            <w:vAlign w:val="center"/>
          </w:tcPr>
          <w:p w14:paraId="3C5B5388" w14:textId="77777777" w:rsidR="00940147" w:rsidRPr="004C5B4C" w:rsidRDefault="00940147" w:rsidP="00E114A9">
            <w:pPr>
              <w:pStyle w:val="Bodycopy"/>
            </w:pPr>
            <w:r w:rsidRPr="004C5B4C">
              <w:t>E</w:t>
            </w:r>
          </w:p>
        </w:tc>
      </w:tr>
      <w:tr w:rsidR="00940147" w:rsidRPr="0032577E" w14:paraId="710D73EF" w14:textId="77777777" w:rsidTr="00B50973">
        <w:tc>
          <w:tcPr>
            <w:tcW w:w="1895" w:type="pct"/>
            <w:shd w:val="clear" w:color="auto" w:fill="auto"/>
            <w:vAlign w:val="center"/>
          </w:tcPr>
          <w:p w14:paraId="23334D8F" w14:textId="77777777" w:rsidR="00940147" w:rsidRPr="00CF0633" w:rsidRDefault="00940147" w:rsidP="00E114A9">
            <w:pPr>
              <w:pStyle w:val="Bodycopy"/>
            </w:pPr>
            <w:r w:rsidRPr="00CF0633">
              <w:t>BSBMKG402B Analyse consumer behaviour for specific markets</w:t>
            </w:r>
          </w:p>
        </w:tc>
        <w:tc>
          <w:tcPr>
            <w:tcW w:w="1895" w:type="pct"/>
            <w:shd w:val="clear" w:color="auto" w:fill="auto"/>
            <w:vAlign w:val="center"/>
          </w:tcPr>
          <w:p w14:paraId="02332EA9" w14:textId="77777777" w:rsidR="00940147" w:rsidRPr="00CF0633" w:rsidRDefault="00940147" w:rsidP="00E114A9">
            <w:pPr>
              <w:pStyle w:val="Bodycopy"/>
            </w:pPr>
          </w:p>
        </w:tc>
        <w:tc>
          <w:tcPr>
            <w:tcW w:w="1210" w:type="pct"/>
            <w:shd w:val="clear" w:color="auto" w:fill="auto"/>
            <w:vAlign w:val="center"/>
          </w:tcPr>
          <w:p w14:paraId="0091B65B" w14:textId="77777777" w:rsidR="00655EE2" w:rsidRPr="004C5B4C" w:rsidRDefault="005B210A" w:rsidP="00E114A9">
            <w:pPr>
              <w:pStyle w:val="Bodycopy"/>
            </w:pPr>
            <w:r w:rsidRPr="004C5B4C">
              <w:t xml:space="preserve">Unit </w:t>
            </w:r>
            <w:r w:rsidR="004C5B4C">
              <w:t>r</w:t>
            </w:r>
            <w:r w:rsidRPr="004C5B4C">
              <w:t>emoved</w:t>
            </w:r>
            <w:r w:rsidRPr="004C5B4C" w:rsidDel="00F22777">
              <w:t xml:space="preserve"> </w:t>
            </w:r>
          </w:p>
        </w:tc>
      </w:tr>
      <w:tr w:rsidR="00940147" w:rsidRPr="0032577E" w14:paraId="5E59C2B4" w14:textId="77777777" w:rsidTr="00B50973">
        <w:tc>
          <w:tcPr>
            <w:tcW w:w="1895" w:type="pct"/>
            <w:shd w:val="clear" w:color="auto" w:fill="auto"/>
            <w:vAlign w:val="center"/>
          </w:tcPr>
          <w:p w14:paraId="2C25957A" w14:textId="77777777" w:rsidR="00940147" w:rsidRPr="00940147" w:rsidRDefault="00940147" w:rsidP="00E114A9">
            <w:pPr>
              <w:pStyle w:val="Bodycopy"/>
            </w:pPr>
            <w:r w:rsidRPr="00940147">
              <w:t>BSBMKG413A Promote products and services</w:t>
            </w:r>
          </w:p>
        </w:tc>
        <w:tc>
          <w:tcPr>
            <w:tcW w:w="1895" w:type="pct"/>
            <w:shd w:val="clear" w:color="auto" w:fill="auto"/>
            <w:vAlign w:val="center"/>
          </w:tcPr>
          <w:p w14:paraId="38E42125" w14:textId="77777777" w:rsidR="00940147" w:rsidRPr="00940147" w:rsidRDefault="00940147" w:rsidP="00E114A9">
            <w:pPr>
              <w:pStyle w:val="Bodycopy"/>
            </w:pPr>
            <w:r w:rsidRPr="00940147">
              <w:t>BSBMKG413 Promote products and services</w:t>
            </w:r>
          </w:p>
        </w:tc>
        <w:tc>
          <w:tcPr>
            <w:tcW w:w="1210" w:type="pct"/>
            <w:shd w:val="clear" w:color="auto" w:fill="auto"/>
            <w:vAlign w:val="center"/>
          </w:tcPr>
          <w:p w14:paraId="22D84848" w14:textId="77777777" w:rsidR="00940147" w:rsidRPr="004C5B4C" w:rsidRDefault="00940147" w:rsidP="00E114A9">
            <w:pPr>
              <w:pStyle w:val="Bodycopy"/>
            </w:pPr>
            <w:r w:rsidRPr="004C5B4C">
              <w:t>E</w:t>
            </w:r>
          </w:p>
        </w:tc>
      </w:tr>
      <w:tr w:rsidR="00940147" w:rsidRPr="0032577E" w14:paraId="7A2F211F" w14:textId="77777777" w:rsidTr="00B50973">
        <w:tc>
          <w:tcPr>
            <w:tcW w:w="1895" w:type="pct"/>
            <w:shd w:val="clear" w:color="auto" w:fill="auto"/>
            <w:vAlign w:val="center"/>
          </w:tcPr>
          <w:p w14:paraId="348F5759" w14:textId="77777777" w:rsidR="00940147" w:rsidRPr="00940147" w:rsidRDefault="00940147" w:rsidP="00E114A9">
            <w:pPr>
              <w:pStyle w:val="Bodycopy"/>
            </w:pPr>
            <w:r w:rsidRPr="00940147">
              <w:t>BSBPMG510A Manage projects</w:t>
            </w:r>
          </w:p>
        </w:tc>
        <w:tc>
          <w:tcPr>
            <w:tcW w:w="1895" w:type="pct"/>
            <w:shd w:val="clear" w:color="auto" w:fill="auto"/>
            <w:vAlign w:val="center"/>
          </w:tcPr>
          <w:p w14:paraId="7A16B0A5" w14:textId="77777777" w:rsidR="00940147" w:rsidRPr="00940147" w:rsidRDefault="00940147" w:rsidP="00E114A9">
            <w:pPr>
              <w:pStyle w:val="Bodycopy"/>
            </w:pPr>
            <w:r w:rsidRPr="00940147">
              <w:t>BSBPMG522 Undertake project work</w:t>
            </w:r>
          </w:p>
        </w:tc>
        <w:tc>
          <w:tcPr>
            <w:tcW w:w="1210" w:type="pct"/>
            <w:shd w:val="clear" w:color="auto" w:fill="auto"/>
            <w:vAlign w:val="center"/>
          </w:tcPr>
          <w:p w14:paraId="53839670" w14:textId="77777777" w:rsidR="00940147" w:rsidRPr="004C5B4C" w:rsidRDefault="00141360" w:rsidP="00E114A9">
            <w:pPr>
              <w:pStyle w:val="Bodycopy"/>
            </w:pPr>
            <w:r w:rsidRPr="004C5B4C">
              <w:t xml:space="preserve">NE </w:t>
            </w:r>
          </w:p>
        </w:tc>
      </w:tr>
      <w:tr w:rsidR="00DD5566" w:rsidRPr="0032577E" w14:paraId="31B35789" w14:textId="77777777" w:rsidTr="00B50973">
        <w:tc>
          <w:tcPr>
            <w:tcW w:w="1895" w:type="pct"/>
            <w:shd w:val="clear" w:color="auto" w:fill="auto"/>
            <w:vAlign w:val="center"/>
          </w:tcPr>
          <w:p w14:paraId="7D16ABAD" w14:textId="77777777" w:rsidR="00DD5566" w:rsidRPr="007B2F16" w:rsidRDefault="00DD5566" w:rsidP="00E114A9">
            <w:pPr>
              <w:pStyle w:val="Bodycopy"/>
            </w:pPr>
            <w:r w:rsidRPr="007B2F16">
              <w:t>BSBSMB401A Establish legal and risk management requirements of small business</w:t>
            </w:r>
          </w:p>
        </w:tc>
        <w:tc>
          <w:tcPr>
            <w:tcW w:w="1895" w:type="pct"/>
            <w:shd w:val="clear" w:color="auto" w:fill="auto"/>
            <w:vAlign w:val="center"/>
          </w:tcPr>
          <w:p w14:paraId="69C51125" w14:textId="77777777" w:rsidR="00DD5566" w:rsidRPr="007B2F16" w:rsidRDefault="00DD5566" w:rsidP="00E114A9">
            <w:pPr>
              <w:pStyle w:val="Bodycopy"/>
            </w:pPr>
          </w:p>
        </w:tc>
        <w:tc>
          <w:tcPr>
            <w:tcW w:w="1210" w:type="pct"/>
            <w:shd w:val="clear" w:color="auto" w:fill="auto"/>
            <w:vAlign w:val="center"/>
          </w:tcPr>
          <w:p w14:paraId="482F97AD" w14:textId="77777777" w:rsidR="005B210A" w:rsidRPr="004C5B4C" w:rsidRDefault="005B210A" w:rsidP="00E114A9">
            <w:pPr>
              <w:pStyle w:val="Bodycopy"/>
            </w:pPr>
            <w:r w:rsidRPr="004C5B4C">
              <w:t xml:space="preserve">Unit </w:t>
            </w:r>
            <w:r w:rsidR="004C5B4C">
              <w:t>r</w:t>
            </w:r>
            <w:r w:rsidRPr="004C5B4C">
              <w:t>emoved</w:t>
            </w:r>
            <w:r w:rsidRPr="004C5B4C" w:rsidDel="00F22777">
              <w:t xml:space="preserve"> </w:t>
            </w:r>
          </w:p>
          <w:p w14:paraId="64DA9C84" w14:textId="77777777" w:rsidR="00DD5566" w:rsidRPr="004C5B4C" w:rsidRDefault="00DD5566" w:rsidP="00E114A9">
            <w:pPr>
              <w:pStyle w:val="Bodycopy"/>
            </w:pPr>
          </w:p>
        </w:tc>
      </w:tr>
      <w:tr w:rsidR="00940147" w:rsidRPr="0032577E" w14:paraId="5C90DC65" w14:textId="77777777" w:rsidTr="00B50973">
        <w:tc>
          <w:tcPr>
            <w:tcW w:w="1895" w:type="pct"/>
            <w:shd w:val="clear" w:color="auto" w:fill="auto"/>
            <w:vAlign w:val="center"/>
          </w:tcPr>
          <w:p w14:paraId="4831E59B" w14:textId="77777777" w:rsidR="00940147" w:rsidRPr="00940147" w:rsidRDefault="00940147" w:rsidP="00E114A9">
            <w:pPr>
              <w:pStyle w:val="Bodycopy"/>
            </w:pPr>
            <w:r w:rsidRPr="00940147">
              <w:t xml:space="preserve">BSBSMB404A Undertake small business planning </w:t>
            </w:r>
          </w:p>
        </w:tc>
        <w:tc>
          <w:tcPr>
            <w:tcW w:w="1895" w:type="pct"/>
            <w:shd w:val="clear" w:color="auto" w:fill="auto"/>
            <w:vAlign w:val="center"/>
          </w:tcPr>
          <w:p w14:paraId="3D42460C" w14:textId="77777777" w:rsidR="00940147" w:rsidRPr="00940147" w:rsidRDefault="00940147" w:rsidP="00E114A9">
            <w:pPr>
              <w:pStyle w:val="Bodycopy"/>
            </w:pPr>
            <w:r w:rsidRPr="00940147">
              <w:t>BSBSMB404 Undertake small business planning</w:t>
            </w:r>
          </w:p>
        </w:tc>
        <w:tc>
          <w:tcPr>
            <w:tcW w:w="1210" w:type="pct"/>
            <w:shd w:val="clear" w:color="auto" w:fill="auto"/>
            <w:vAlign w:val="center"/>
          </w:tcPr>
          <w:p w14:paraId="328612ED" w14:textId="77777777" w:rsidR="00940147" w:rsidRPr="004C5B4C" w:rsidRDefault="00940147" w:rsidP="00E114A9">
            <w:pPr>
              <w:pStyle w:val="Bodycopy"/>
            </w:pPr>
            <w:r w:rsidRPr="004C5B4C">
              <w:t>E</w:t>
            </w:r>
          </w:p>
        </w:tc>
      </w:tr>
      <w:tr w:rsidR="00940147" w:rsidRPr="0032577E" w14:paraId="7931AACF" w14:textId="77777777" w:rsidTr="00B50973">
        <w:tc>
          <w:tcPr>
            <w:tcW w:w="1895" w:type="pct"/>
            <w:shd w:val="clear" w:color="auto" w:fill="auto"/>
            <w:vAlign w:val="center"/>
          </w:tcPr>
          <w:p w14:paraId="3C6407C7" w14:textId="77777777" w:rsidR="00940147" w:rsidRPr="00940147" w:rsidRDefault="00940147" w:rsidP="00E114A9">
            <w:pPr>
              <w:pStyle w:val="Bodycopy"/>
            </w:pPr>
            <w:r w:rsidRPr="00940147">
              <w:t>BSBWOR501B Manage personal work priorities and professional development</w:t>
            </w:r>
          </w:p>
        </w:tc>
        <w:tc>
          <w:tcPr>
            <w:tcW w:w="1895" w:type="pct"/>
            <w:shd w:val="clear" w:color="auto" w:fill="auto"/>
            <w:vAlign w:val="center"/>
          </w:tcPr>
          <w:p w14:paraId="648B2526" w14:textId="77777777" w:rsidR="00940147" w:rsidRPr="00940147" w:rsidRDefault="00940147" w:rsidP="00E114A9">
            <w:pPr>
              <w:pStyle w:val="Bodycopy"/>
            </w:pPr>
            <w:r w:rsidRPr="00940147">
              <w:t>BSBWOR501 - Manage personal work priorities and professional development </w:t>
            </w:r>
          </w:p>
        </w:tc>
        <w:tc>
          <w:tcPr>
            <w:tcW w:w="1210" w:type="pct"/>
            <w:shd w:val="clear" w:color="auto" w:fill="auto"/>
            <w:vAlign w:val="center"/>
          </w:tcPr>
          <w:p w14:paraId="491D0410" w14:textId="77777777" w:rsidR="00940147" w:rsidRPr="004C5B4C" w:rsidRDefault="00940147" w:rsidP="00E114A9">
            <w:pPr>
              <w:pStyle w:val="Bodycopy"/>
            </w:pPr>
            <w:r w:rsidRPr="004C5B4C">
              <w:t>E</w:t>
            </w:r>
          </w:p>
        </w:tc>
      </w:tr>
      <w:tr w:rsidR="00940147" w:rsidRPr="0032577E" w14:paraId="736CF0FF" w14:textId="77777777" w:rsidTr="00B50973">
        <w:trPr>
          <w:trHeight w:val="709"/>
        </w:trPr>
        <w:tc>
          <w:tcPr>
            <w:tcW w:w="1895" w:type="pct"/>
            <w:shd w:val="clear" w:color="auto" w:fill="auto"/>
            <w:vAlign w:val="center"/>
          </w:tcPr>
          <w:p w14:paraId="0172AE9B" w14:textId="77777777" w:rsidR="00940147" w:rsidRPr="007B2F16" w:rsidRDefault="00940147" w:rsidP="00E114A9">
            <w:pPr>
              <w:pStyle w:val="Bodycopy"/>
            </w:pPr>
            <w:r w:rsidRPr="007B2F16">
              <w:t>CUEFIN01C Develop a budget</w:t>
            </w:r>
          </w:p>
        </w:tc>
        <w:tc>
          <w:tcPr>
            <w:tcW w:w="1895" w:type="pct"/>
            <w:shd w:val="clear" w:color="auto" w:fill="auto"/>
            <w:vAlign w:val="center"/>
          </w:tcPr>
          <w:p w14:paraId="27A116E6" w14:textId="77777777" w:rsidR="00940147" w:rsidRPr="007B2F16" w:rsidRDefault="00940147" w:rsidP="00E114A9">
            <w:pPr>
              <w:pStyle w:val="Bodycopy"/>
            </w:pPr>
          </w:p>
        </w:tc>
        <w:tc>
          <w:tcPr>
            <w:tcW w:w="1210" w:type="pct"/>
            <w:shd w:val="clear" w:color="auto" w:fill="auto"/>
            <w:vAlign w:val="center"/>
          </w:tcPr>
          <w:p w14:paraId="69F83DEF" w14:textId="77777777" w:rsidR="00940147" w:rsidRPr="004C5B4C" w:rsidRDefault="005B210A" w:rsidP="00E114A9">
            <w:pPr>
              <w:pStyle w:val="Bodycopy"/>
            </w:pPr>
            <w:r w:rsidRPr="004C5B4C">
              <w:t xml:space="preserve">Unit </w:t>
            </w:r>
            <w:r w:rsidR="00AC7DD7" w:rsidRPr="004C5B4C">
              <w:t>r</w:t>
            </w:r>
            <w:r w:rsidRPr="004C5B4C">
              <w:t>emoved</w:t>
            </w:r>
            <w:r w:rsidRPr="004C5B4C" w:rsidDel="00F22777">
              <w:t xml:space="preserve"> </w:t>
            </w:r>
          </w:p>
        </w:tc>
      </w:tr>
      <w:tr w:rsidR="00940147" w:rsidRPr="0032577E" w14:paraId="4436078D" w14:textId="77777777" w:rsidTr="00B50973">
        <w:tc>
          <w:tcPr>
            <w:tcW w:w="1895" w:type="pct"/>
            <w:shd w:val="clear" w:color="auto" w:fill="auto"/>
            <w:vAlign w:val="center"/>
          </w:tcPr>
          <w:p w14:paraId="35664FD6" w14:textId="77777777" w:rsidR="00940147" w:rsidRPr="00940147" w:rsidRDefault="00940147" w:rsidP="00E114A9">
            <w:pPr>
              <w:pStyle w:val="Bodycopy"/>
            </w:pPr>
            <w:r w:rsidRPr="00940147">
              <w:t>CULEVP504A Develop exhibition concepts</w:t>
            </w:r>
          </w:p>
        </w:tc>
        <w:tc>
          <w:tcPr>
            <w:tcW w:w="1895" w:type="pct"/>
            <w:shd w:val="clear" w:color="auto" w:fill="auto"/>
            <w:vAlign w:val="center"/>
          </w:tcPr>
          <w:p w14:paraId="31119F7B" w14:textId="77777777" w:rsidR="00940147" w:rsidRPr="00940147" w:rsidRDefault="00940147" w:rsidP="00E114A9">
            <w:pPr>
              <w:pStyle w:val="Bodycopy"/>
            </w:pPr>
            <w:r w:rsidRPr="00940147">
              <w:t>BSBLIB504 Develop exhibition concepts </w:t>
            </w:r>
          </w:p>
        </w:tc>
        <w:tc>
          <w:tcPr>
            <w:tcW w:w="1210" w:type="pct"/>
            <w:shd w:val="clear" w:color="auto" w:fill="auto"/>
            <w:vAlign w:val="center"/>
          </w:tcPr>
          <w:p w14:paraId="0C200A41" w14:textId="77777777" w:rsidR="00940147" w:rsidRPr="004C5B4C" w:rsidRDefault="00940147" w:rsidP="00E114A9">
            <w:pPr>
              <w:pStyle w:val="Bodycopy"/>
            </w:pPr>
            <w:r w:rsidRPr="004C5B4C">
              <w:t>E</w:t>
            </w:r>
          </w:p>
        </w:tc>
      </w:tr>
      <w:tr w:rsidR="00940147" w:rsidRPr="0032577E" w14:paraId="2BC696A7" w14:textId="77777777" w:rsidTr="00B50973">
        <w:tc>
          <w:tcPr>
            <w:tcW w:w="1895" w:type="pct"/>
            <w:shd w:val="clear" w:color="auto" w:fill="auto"/>
            <w:vAlign w:val="center"/>
          </w:tcPr>
          <w:p w14:paraId="67CC7EF1" w14:textId="77777777" w:rsidR="00940147" w:rsidRPr="00940147" w:rsidRDefault="00940147" w:rsidP="00E114A9">
            <w:pPr>
              <w:pStyle w:val="Bodycopy"/>
            </w:pPr>
            <w:r w:rsidRPr="00940147">
              <w:lastRenderedPageBreak/>
              <w:t>CUSOHS301A Follow occupational health and safety procedures</w:t>
            </w:r>
          </w:p>
        </w:tc>
        <w:tc>
          <w:tcPr>
            <w:tcW w:w="1895" w:type="pct"/>
            <w:shd w:val="clear" w:color="auto" w:fill="auto"/>
            <w:vAlign w:val="center"/>
          </w:tcPr>
          <w:p w14:paraId="2B2ED1C6" w14:textId="77777777" w:rsidR="00940147" w:rsidRPr="00940147" w:rsidRDefault="00940147" w:rsidP="00E114A9">
            <w:pPr>
              <w:pStyle w:val="Bodycopy"/>
            </w:pPr>
            <w:r w:rsidRPr="00940147">
              <w:t>CUAWHS302 Apply work health and safety practices</w:t>
            </w:r>
          </w:p>
        </w:tc>
        <w:tc>
          <w:tcPr>
            <w:tcW w:w="1210" w:type="pct"/>
            <w:shd w:val="clear" w:color="auto" w:fill="auto"/>
            <w:vAlign w:val="center"/>
          </w:tcPr>
          <w:p w14:paraId="3E3253D3" w14:textId="77777777" w:rsidR="00940147" w:rsidRPr="004C5B4C" w:rsidRDefault="00940147" w:rsidP="00E114A9">
            <w:pPr>
              <w:pStyle w:val="Bodycopy"/>
            </w:pPr>
            <w:r w:rsidRPr="004C5B4C">
              <w:t>E</w:t>
            </w:r>
          </w:p>
        </w:tc>
      </w:tr>
      <w:tr w:rsidR="00940147" w:rsidRPr="0032577E" w14:paraId="3847D0F8" w14:textId="77777777" w:rsidTr="00B50973">
        <w:trPr>
          <w:trHeight w:val="846"/>
        </w:trPr>
        <w:tc>
          <w:tcPr>
            <w:tcW w:w="1895" w:type="pct"/>
            <w:shd w:val="clear" w:color="auto" w:fill="auto"/>
            <w:vAlign w:val="center"/>
          </w:tcPr>
          <w:p w14:paraId="7C8E45B4" w14:textId="77777777" w:rsidR="00940147" w:rsidRPr="00940147" w:rsidRDefault="00940147" w:rsidP="00E114A9">
            <w:pPr>
              <w:pStyle w:val="Bodycopy"/>
            </w:pPr>
            <w:r w:rsidRPr="00940147">
              <w:t>CUVACD301A Produce drawings to communicate ideas</w:t>
            </w:r>
          </w:p>
        </w:tc>
        <w:tc>
          <w:tcPr>
            <w:tcW w:w="1895" w:type="pct"/>
            <w:shd w:val="clear" w:color="auto" w:fill="auto"/>
            <w:vAlign w:val="center"/>
          </w:tcPr>
          <w:p w14:paraId="7914FDB4" w14:textId="77777777" w:rsidR="00940147" w:rsidRPr="00940147" w:rsidRDefault="00940147" w:rsidP="00E114A9">
            <w:pPr>
              <w:pStyle w:val="Bodycopy"/>
            </w:pPr>
            <w:r w:rsidRPr="00940147">
              <w:t>CUAACD301 Produce drawings to communicate ideas</w:t>
            </w:r>
          </w:p>
        </w:tc>
        <w:tc>
          <w:tcPr>
            <w:tcW w:w="1210" w:type="pct"/>
            <w:shd w:val="clear" w:color="auto" w:fill="auto"/>
            <w:vAlign w:val="center"/>
          </w:tcPr>
          <w:p w14:paraId="3555D136" w14:textId="77777777" w:rsidR="00940147" w:rsidRPr="004C5B4C" w:rsidRDefault="00940147" w:rsidP="00E114A9">
            <w:pPr>
              <w:pStyle w:val="Bodycopy"/>
            </w:pPr>
            <w:r w:rsidRPr="004C5B4C">
              <w:t>E</w:t>
            </w:r>
          </w:p>
        </w:tc>
      </w:tr>
      <w:tr w:rsidR="00940147" w:rsidRPr="0032577E" w14:paraId="558A90CC" w14:textId="77777777" w:rsidTr="00B50973">
        <w:trPr>
          <w:trHeight w:val="680"/>
        </w:trPr>
        <w:tc>
          <w:tcPr>
            <w:tcW w:w="1895" w:type="pct"/>
            <w:shd w:val="clear" w:color="auto" w:fill="auto"/>
            <w:vAlign w:val="center"/>
          </w:tcPr>
          <w:p w14:paraId="36289775" w14:textId="77777777" w:rsidR="00940147" w:rsidRPr="00940147" w:rsidRDefault="00940147" w:rsidP="00E114A9">
            <w:pPr>
              <w:pStyle w:val="Bodycopy"/>
            </w:pPr>
            <w:r w:rsidRPr="00940147">
              <w:t>CUVACD302A Produce computer-aided drawings</w:t>
            </w:r>
          </w:p>
        </w:tc>
        <w:tc>
          <w:tcPr>
            <w:tcW w:w="1895" w:type="pct"/>
            <w:shd w:val="clear" w:color="auto" w:fill="auto"/>
            <w:vAlign w:val="center"/>
          </w:tcPr>
          <w:p w14:paraId="4E47236B" w14:textId="77777777" w:rsidR="00940147" w:rsidRPr="00940147" w:rsidRDefault="00940147" w:rsidP="00E114A9">
            <w:pPr>
              <w:pStyle w:val="Bodycopy"/>
            </w:pPr>
            <w:r w:rsidRPr="00940147">
              <w:t>CUAACD302 Produce computer-aided drawings</w:t>
            </w:r>
          </w:p>
        </w:tc>
        <w:tc>
          <w:tcPr>
            <w:tcW w:w="1210" w:type="pct"/>
            <w:shd w:val="clear" w:color="auto" w:fill="auto"/>
            <w:vAlign w:val="center"/>
          </w:tcPr>
          <w:p w14:paraId="1A269764" w14:textId="77777777" w:rsidR="00940147" w:rsidRPr="004C5B4C" w:rsidRDefault="00940147" w:rsidP="00E114A9">
            <w:pPr>
              <w:pStyle w:val="Bodycopy"/>
            </w:pPr>
            <w:r w:rsidRPr="004C5B4C">
              <w:t>E</w:t>
            </w:r>
          </w:p>
        </w:tc>
      </w:tr>
      <w:tr w:rsidR="00940147" w:rsidRPr="0032577E" w14:paraId="574BD065" w14:textId="77777777" w:rsidTr="00B50973">
        <w:trPr>
          <w:trHeight w:val="680"/>
        </w:trPr>
        <w:tc>
          <w:tcPr>
            <w:tcW w:w="1895" w:type="pct"/>
            <w:shd w:val="clear" w:color="auto" w:fill="auto"/>
            <w:vAlign w:val="center"/>
          </w:tcPr>
          <w:p w14:paraId="3FE1C829" w14:textId="77777777" w:rsidR="00940147" w:rsidRPr="00940147" w:rsidRDefault="00940147" w:rsidP="00E114A9">
            <w:pPr>
              <w:pStyle w:val="Bodycopy"/>
            </w:pPr>
            <w:r w:rsidRPr="00940147">
              <w:t>CUVACD303A Produce technical drawings</w:t>
            </w:r>
          </w:p>
        </w:tc>
        <w:tc>
          <w:tcPr>
            <w:tcW w:w="1895" w:type="pct"/>
            <w:shd w:val="clear" w:color="auto" w:fill="auto"/>
            <w:vAlign w:val="center"/>
          </w:tcPr>
          <w:p w14:paraId="53C8B5DE" w14:textId="77777777" w:rsidR="00940147" w:rsidRPr="00940147" w:rsidRDefault="00940147" w:rsidP="00E114A9">
            <w:pPr>
              <w:pStyle w:val="Bodycopy"/>
            </w:pPr>
            <w:r w:rsidRPr="00940147">
              <w:t>CUAACD303 Produce technical drawings</w:t>
            </w:r>
          </w:p>
        </w:tc>
        <w:tc>
          <w:tcPr>
            <w:tcW w:w="1210" w:type="pct"/>
            <w:shd w:val="clear" w:color="auto" w:fill="auto"/>
            <w:vAlign w:val="center"/>
          </w:tcPr>
          <w:p w14:paraId="55F5F1D8" w14:textId="77777777" w:rsidR="00940147" w:rsidRPr="004C5B4C" w:rsidRDefault="00940147" w:rsidP="00E114A9">
            <w:pPr>
              <w:pStyle w:val="Bodycopy"/>
            </w:pPr>
            <w:r w:rsidRPr="004C5B4C">
              <w:t>E</w:t>
            </w:r>
          </w:p>
        </w:tc>
      </w:tr>
      <w:tr w:rsidR="00940147" w:rsidRPr="0032577E" w14:paraId="6FEFAFCD" w14:textId="77777777" w:rsidTr="00B50973">
        <w:trPr>
          <w:trHeight w:val="680"/>
        </w:trPr>
        <w:tc>
          <w:tcPr>
            <w:tcW w:w="1895" w:type="pct"/>
            <w:shd w:val="clear" w:color="auto" w:fill="auto"/>
            <w:vAlign w:val="center"/>
          </w:tcPr>
          <w:p w14:paraId="1286A63C" w14:textId="77777777" w:rsidR="00940147" w:rsidRPr="00940147" w:rsidRDefault="00940147" w:rsidP="00E114A9">
            <w:pPr>
              <w:pStyle w:val="Bodycopy"/>
            </w:pPr>
            <w:r w:rsidRPr="00940147">
              <w:t>CUVACD304A Make scale models</w:t>
            </w:r>
          </w:p>
        </w:tc>
        <w:tc>
          <w:tcPr>
            <w:tcW w:w="1895" w:type="pct"/>
            <w:shd w:val="clear" w:color="auto" w:fill="auto"/>
            <w:vAlign w:val="center"/>
          </w:tcPr>
          <w:p w14:paraId="52A402B8" w14:textId="77777777" w:rsidR="00940147" w:rsidRPr="00940147" w:rsidRDefault="00940147" w:rsidP="00E114A9">
            <w:pPr>
              <w:pStyle w:val="Bodycopy"/>
            </w:pPr>
            <w:r w:rsidRPr="00940147">
              <w:t>CUAACD304 Make scale models</w:t>
            </w:r>
          </w:p>
        </w:tc>
        <w:tc>
          <w:tcPr>
            <w:tcW w:w="1210" w:type="pct"/>
            <w:shd w:val="clear" w:color="auto" w:fill="auto"/>
            <w:vAlign w:val="center"/>
          </w:tcPr>
          <w:p w14:paraId="79092C26" w14:textId="77777777" w:rsidR="00940147" w:rsidRPr="004C5B4C" w:rsidRDefault="00940147" w:rsidP="00E114A9">
            <w:pPr>
              <w:pStyle w:val="Bodycopy"/>
            </w:pPr>
            <w:r w:rsidRPr="004C5B4C">
              <w:t>E</w:t>
            </w:r>
          </w:p>
        </w:tc>
      </w:tr>
      <w:tr w:rsidR="00940147" w:rsidRPr="0032577E" w14:paraId="73EB1747" w14:textId="77777777" w:rsidTr="00B50973">
        <w:tc>
          <w:tcPr>
            <w:tcW w:w="1895" w:type="pct"/>
            <w:shd w:val="clear" w:color="auto" w:fill="auto"/>
            <w:vAlign w:val="center"/>
          </w:tcPr>
          <w:p w14:paraId="5938515E" w14:textId="77777777" w:rsidR="00940147" w:rsidRPr="00940147" w:rsidRDefault="00940147" w:rsidP="00E114A9">
            <w:pPr>
              <w:pStyle w:val="Bodycopy"/>
            </w:pPr>
            <w:r w:rsidRPr="00940147">
              <w:t>CUVACD508A Refine model making skills</w:t>
            </w:r>
          </w:p>
        </w:tc>
        <w:tc>
          <w:tcPr>
            <w:tcW w:w="1895" w:type="pct"/>
            <w:shd w:val="clear" w:color="auto" w:fill="auto"/>
            <w:vAlign w:val="center"/>
          </w:tcPr>
          <w:p w14:paraId="609673C4" w14:textId="77777777" w:rsidR="00940147" w:rsidRPr="00940147" w:rsidRDefault="00940147" w:rsidP="00E114A9">
            <w:pPr>
              <w:pStyle w:val="Bodycopy"/>
            </w:pPr>
            <w:r w:rsidRPr="00940147">
              <w:t>CUAACD508 Refine model making skills </w:t>
            </w:r>
          </w:p>
        </w:tc>
        <w:tc>
          <w:tcPr>
            <w:tcW w:w="1210" w:type="pct"/>
            <w:shd w:val="clear" w:color="auto" w:fill="auto"/>
            <w:vAlign w:val="center"/>
          </w:tcPr>
          <w:p w14:paraId="06E40045" w14:textId="77777777" w:rsidR="00940147" w:rsidRPr="004C5B4C" w:rsidRDefault="00940147" w:rsidP="00E114A9">
            <w:pPr>
              <w:pStyle w:val="Bodycopy"/>
            </w:pPr>
            <w:r w:rsidRPr="004C5B4C">
              <w:t>E</w:t>
            </w:r>
          </w:p>
        </w:tc>
      </w:tr>
      <w:tr w:rsidR="00940147" w:rsidRPr="0032577E" w14:paraId="5A24DBE8" w14:textId="77777777" w:rsidTr="00B50973">
        <w:tc>
          <w:tcPr>
            <w:tcW w:w="1895" w:type="pct"/>
            <w:shd w:val="clear" w:color="auto" w:fill="auto"/>
            <w:vAlign w:val="center"/>
          </w:tcPr>
          <w:p w14:paraId="1CE8F22F" w14:textId="77777777" w:rsidR="00940147" w:rsidRPr="00940147" w:rsidRDefault="00940147" w:rsidP="00E114A9">
            <w:pPr>
              <w:pStyle w:val="Bodycopy"/>
            </w:pPr>
            <w:r w:rsidRPr="00940147">
              <w:t>CUVDES404A Research and apply techniques in product design</w:t>
            </w:r>
          </w:p>
        </w:tc>
        <w:tc>
          <w:tcPr>
            <w:tcW w:w="1895" w:type="pct"/>
            <w:shd w:val="clear" w:color="auto" w:fill="auto"/>
            <w:vAlign w:val="center"/>
          </w:tcPr>
          <w:p w14:paraId="2F9FC46D" w14:textId="77777777" w:rsidR="00940147" w:rsidRPr="00940147" w:rsidRDefault="00940147" w:rsidP="00E114A9">
            <w:pPr>
              <w:pStyle w:val="Bodycopy"/>
            </w:pPr>
            <w:r w:rsidRPr="00940147">
              <w:t>CUADES402 Research and apply techniques in product design</w:t>
            </w:r>
          </w:p>
        </w:tc>
        <w:tc>
          <w:tcPr>
            <w:tcW w:w="1210" w:type="pct"/>
            <w:shd w:val="clear" w:color="auto" w:fill="auto"/>
            <w:vAlign w:val="center"/>
          </w:tcPr>
          <w:p w14:paraId="1F3F4ACA" w14:textId="77777777" w:rsidR="00940147" w:rsidRPr="004C5B4C" w:rsidRDefault="00940147" w:rsidP="00E114A9">
            <w:pPr>
              <w:pStyle w:val="Bodycopy"/>
            </w:pPr>
            <w:r w:rsidRPr="004C5B4C">
              <w:t>E</w:t>
            </w:r>
          </w:p>
        </w:tc>
      </w:tr>
      <w:tr w:rsidR="00940147" w:rsidRPr="0032577E" w14:paraId="52C5479F" w14:textId="77777777" w:rsidTr="00B50973">
        <w:tc>
          <w:tcPr>
            <w:tcW w:w="1895" w:type="pct"/>
            <w:shd w:val="clear" w:color="auto" w:fill="auto"/>
            <w:vAlign w:val="center"/>
          </w:tcPr>
          <w:p w14:paraId="531539C8" w14:textId="77777777" w:rsidR="00940147" w:rsidRPr="00940147" w:rsidRDefault="00940147" w:rsidP="00E114A9">
            <w:pPr>
              <w:pStyle w:val="Bodycopy"/>
            </w:pPr>
            <w:r w:rsidRPr="00940147">
              <w:t>CUVDIG401A Experiment with techniques to enhance digital images</w:t>
            </w:r>
          </w:p>
        </w:tc>
        <w:tc>
          <w:tcPr>
            <w:tcW w:w="1895" w:type="pct"/>
            <w:shd w:val="clear" w:color="auto" w:fill="auto"/>
            <w:vAlign w:val="center"/>
          </w:tcPr>
          <w:p w14:paraId="70569A13" w14:textId="77777777" w:rsidR="00940147" w:rsidRPr="00940147" w:rsidRDefault="009F4B5A" w:rsidP="00E114A9">
            <w:pPr>
              <w:pStyle w:val="Bodycopy"/>
            </w:pPr>
            <w:r>
              <w:t xml:space="preserve">CUADIG405 </w:t>
            </w:r>
            <w:r w:rsidRPr="009F4B5A">
              <w:t>Produce innovative digital images</w:t>
            </w:r>
          </w:p>
        </w:tc>
        <w:tc>
          <w:tcPr>
            <w:tcW w:w="1210" w:type="pct"/>
            <w:shd w:val="clear" w:color="auto" w:fill="auto"/>
            <w:vAlign w:val="center"/>
          </w:tcPr>
          <w:p w14:paraId="4561C4BC" w14:textId="77777777" w:rsidR="00940147" w:rsidRPr="004C5B4C" w:rsidRDefault="009F4B5A" w:rsidP="00E114A9">
            <w:pPr>
              <w:pStyle w:val="Bodycopy"/>
            </w:pPr>
            <w:r w:rsidRPr="004C5B4C">
              <w:t>E</w:t>
            </w:r>
          </w:p>
        </w:tc>
      </w:tr>
      <w:tr w:rsidR="00940147" w:rsidRPr="0032577E" w14:paraId="54B72890" w14:textId="77777777" w:rsidTr="00B50973">
        <w:trPr>
          <w:trHeight w:val="680"/>
        </w:trPr>
        <w:tc>
          <w:tcPr>
            <w:tcW w:w="1895" w:type="pct"/>
            <w:shd w:val="clear" w:color="auto" w:fill="auto"/>
            <w:vAlign w:val="center"/>
          </w:tcPr>
          <w:p w14:paraId="75598B1B" w14:textId="77777777" w:rsidR="00940147" w:rsidRPr="00940147" w:rsidRDefault="00940147" w:rsidP="00E114A9">
            <w:pPr>
              <w:pStyle w:val="Bodycopy"/>
            </w:pPr>
            <w:r w:rsidRPr="00940147">
              <w:t>CUVGRD606A Develop graphic designs for packaging</w:t>
            </w:r>
          </w:p>
        </w:tc>
        <w:tc>
          <w:tcPr>
            <w:tcW w:w="1895" w:type="pct"/>
            <w:shd w:val="clear" w:color="auto" w:fill="auto"/>
            <w:vAlign w:val="center"/>
          </w:tcPr>
          <w:p w14:paraId="073A7DAD" w14:textId="77777777" w:rsidR="00940147" w:rsidRPr="00940147" w:rsidRDefault="00940147" w:rsidP="00E114A9">
            <w:pPr>
              <w:pStyle w:val="Bodycopy"/>
            </w:pPr>
            <w:r w:rsidRPr="00940147">
              <w:t>CUAGRD606 Develop graphic designs for packaging</w:t>
            </w:r>
          </w:p>
        </w:tc>
        <w:tc>
          <w:tcPr>
            <w:tcW w:w="1210" w:type="pct"/>
            <w:shd w:val="clear" w:color="auto" w:fill="auto"/>
            <w:vAlign w:val="center"/>
          </w:tcPr>
          <w:p w14:paraId="69F41ADB" w14:textId="77777777" w:rsidR="00940147" w:rsidRPr="004C5B4C" w:rsidRDefault="00940147" w:rsidP="00E114A9">
            <w:pPr>
              <w:pStyle w:val="Bodycopy"/>
            </w:pPr>
            <w:r w:rsidRPr="004C5B4C">
              <w:t>E</w:t>
            </w:r>
          </w:p>
        </w:tc>
      </w:tr>
      <w:tr w:rsidR="00940147" w:rsidRPr="0032577E" w14:paraId="4204B2F4" w14:textId="77777777" w:rsidTr="00B50973">
        <w:trPr>
          <w:trHeight w:val="680"/>
        </w:trPr>
        <w:tc>
          <w:tcPr>
            <w:tcW w:w="1895" w:type="pct"/>
            <w:shd w:val="clear" w:color="auto" w:fill="auto"/>
            <w:vAlign w:val="center"/>
          </w:tcPr>
          <w:p w14:paraId="119BF076" w14:textId="77777777" w:rsidR="00940147" w:rsidRPr="007B2F16" w:rsidRDefault="00940147" w:rsidP="00E114A9">
            <w:pPr>
              <w:pStyle w:val="Bodycopy"/>
            </w:pPr>
            <w:r w:rsidRPr="007B2F16">
              <w:t>CUVPRP404A Develop self as artist</w:t>
            </w:r>
          </w:p>
        </w:tc>
        <w:tc>
          <w:tcPr>
            <w:tcW w:w="1895" w:type="pct"/>
            <w:shd w:val="clear" w:color="auto" w:fill="auto"/>
            <w:vAlign w:val="center"/>
          </w:tcPr>
          <w:p w14:paraId="266491AC" w14:textId="77777777" w:rsidR="00940147" w:rsidRPr="007B2F16" w:rsidRDefault="00940147" w:rsidP="00E114A9">
            <w:pPr>
              <w:pStyle w:val="Bodycopy"/>
            </w:pPr>
          </w:p>
        </w:tc>
        <w:tc>
          <w:tcPr>
            <w:tcW w:w="1210" w:type="pct"/>
            <w:shd w:val="clear" w:color="auto" w:fill="auto"/>
            <w:vAlign w:val="center"/>
          </w:tcPr>
          <w:p w14:paraId="7B352CCD" w14:textId="77777777" w:rsidR="00940147" w:rsidRPr="004C5B4C" w:rsidRDefault="00AC7DD7" w:rsidP="00E114A9">
            <w:pPr>
              <w:pStyle w:val="Bodycopy"/>
            </w:pPr>
            <w:r w:rsidRPr="004C5B4C">
              <w:t>Unit removed</w:t>
            </w:r>
            <w:r w:rsidRPr="004C5B4C" w:rsidDel="00F22777">
              <w:t xml:space="preserve"> </w:t>
            </w:r>
          </w:p>
        </w:tc>
      </w:tr>
      <w:tr w:rsidR="00940147" w:rsidRPr="0032577E" w14:paraId="768A1172" w14:textId="77777777" w:rsidTr="00B50973">
        <w:trPr>
          <w:trHeight w:val="680"/>
        </w:trPr>
        <w:tc>
          <w:tcPr>
            <w:tcW w:w="1895" w:type="pct"/>
            <w:shd w:val="clear" w:color="auto" w:fill="auto"/>
            <w:vAlign w:val="center"/>
          </w:tcPr>
          <w:p w14:paraId="4952057E" w14:textId="77777777" w:rsidR="00940147" w:rsidRPr="00940147" w:rsidRDefault="00940147" w:rsidP="00E114A9">
            <w:pPr>
              <w:pStyle w:val="Bodycopy"/>
            </w:pPr>
            <w:r w:rsidRPr="00940147">
              <w:t>CUVRES502A Analyse cultural history and theory</w:t>
            </w:r>
          </w:p>
        </w:tc>
        <w:tc>
          <w:tcPr>
            <w:tcW w:w="1895" w:type="pct"/>
            <w:shd w:val="clear" w:color="auto" w:fill="auto"/>
            <w:vAlign w:val="center"/>
          </w:tcPr>
          <w:p w14:paraId="6AA99E38" w14:textId="77777777" w:rsidR="00940147" w:rsidRPr="00940147" w:rsidRDefault="00940147" w:rsidP="00E114A9">
            <w:pPr>
              <w:pStyle w:val="Bodycopy"/>
            </w:pPr>
            <w:r w:rsidRPr="00940147">
              <w:t>CUARES503 Analyse cultural history and theory</w:t>
            </w:r>
          </w:p>
        </w:tc>
        <w:tc>
          <w:tcPr>
            <w:tcW w:w="1210" w:type="pct"/>
            <w:shd w:val="clear" w:color="auto" w:fill="auto"/>
            <w:vAlign w:val="center"/>
          </w:tcPr>
          <w:p w14:paraId="0827B652" w14:textId="77777777" w:rsidR="00940147" w:rsidRPr="00940147" w:rsidRDefault="00940147" w:rsidP="00E114A9">
            <w:pPr>
              <w:pStyle w:val="Bodycopy"/>
            </w:pPr>
            <w:r w:rsidRPr="004C5B4C">
              <w:t>E</w:t>
            </w:r>
          </w:p>
        </w:tc>
      </w:tr>
      <w:tr w:rsidR="00940147" w:rsidRPr="0032577E" w14:paraId="6C8521C3" w14:textId="77777777" w:rsidTr="00B50973">
        <w:tc>
          <w:tcPr>
            <w:tcW w:w="1895" w:type="pct"/>
            <w:shd w:val="clear" w:color="auto" w:fill="auto"/>
            <w:vAlign w:val="center"/>
          </w:tcPr>
          <w:p w14:paraId="29CC4251" w14:textId="77777777" w:rsidR="00940147" w:rsidRPr="00940147" w:rsidRDefault="00940147" w:rsidP="00E114A9">
            <w:pPr>
              <w:pStyle w:val="Bodycopy"/>
            </w:pPr>
            <w:r w:rsidRPr="00940147">
              <w:t>LMFDN5001B Generate and transfer complex computer aided drawings and specifications</w:t>
            </w:r>
          </w:p>
        </w:tc>
        <w:tc>
          <w:tcPr>
            <w:tcW w:w="1895" w:type="pct"/>
            <w:shd w:val="clear" w:color="auto" w:fill="auto"/>
            <w:vAlign w:val="center"/>
          </w:tcPr>
          <w:p w14:paraId="1C18F9AA" w14:textId="77777777" w:rsidR="00940147" w:rsidRPr="00940147" w:rsidRDefault="00940147" w:rsidP="00E114A9">
            <w:pPr>
              <w:pStyle w:val="Bodycopy"/>
            </w:pPr>
            <w:r w:rsidRPr="00940147">
              <w:t>MSFDN5001 Generate and transfer complex computer-aided drawings and specifications</w:t>
            </w:r>
          </w:p>
        </w:tc>
        <w:tc>
          <w:tcPr>
            <w:tcW w:w="1210" w:type="pct"/>
            <w:shd w:val="clear" w:color="auto" w:fill="auto"/>
            <w:vAlign w:val="center"/>
          </w:tcPr>
          <w:p w14:paraId="052EB93E" w14:textId="77777777" w:rsidR="00940147" w:rsidRPr="00940147" w:rsidRDefault="00940147" w:rsidP="00E114A9">
            <w:pPr>
              <w:pStyle w:val="Bodycopy"/>
            </w:pPr>
            <w:r w:rsidRPr="004C5B4C">
              <w:t>E</w:t>
            </w:r>
          </w:p>
        </w:tc>
      </w:tr>
      <w:tr w:rsidR="00940147" w:rsidRPr="0032577E" w14:paraId="44400F86" w14:textId="77777777" w:rsidTr="00B50973">
        <w:tc>
          <w:tcPr>
            <w:tcW w:w="1895" w:type="pct"/>
            <w:shd w:val="clear" w:color="auto" w:fill="auto"/>
            <w:vAlign w:val="center"/>
          </w:tcPr>
          <w:p w14:paraId="4A6D366B" w14:textId="77777777" w:rsidR="00940147" w:rsidRPr="00940147" w:rsidRDefault="00940147" w:rsidP="00E114A9">
            <w:pPr>
              <w:pStyle w:val="Bodycopy"/>
            </w:pPr>
            <w:r w:rsidRPr="00940147">
              <w:t xml:space="preserve">LMFFDT4007A Establish the design brief </w:t>
            </w:r>
          </w:p>
        </w:tc>
        <w:tc>
          <w:tcPr>
            <w:tcW w:w="1895" w:type="pct"/>
            <w:shd w:val="clear" w:color="auto" w:fill="auto"/>
            <w:vAlign w:val="center"/>
          </w:tcPr>
          <w:p w14:paraId="5ACD7505" w14:textId="77777777" w:rsidR="00940147" w:rsidRPr="00940147" w:rsidRDefault="00940147" w:rsidP="00E114A9">
            <w:pPr>
              <w:pStyle w:val="Bodycopy"/>
            </w:pPr>
          </w:p>
        </w:tc>
        <w:tc>
          <w:tcPr>
            <w:tcW w:w="1210" w:type="pct"/>
            <w:shd w:val="clear" w:color="auto" w:fill="auto"/>
            <w:vAlign w:val="center"/>
          </w:tcPr>
          <w:p w14:paraId="170F2BF7" w14:textId="77777777" w:rsidR="00AC7DD7" w:rsidRPr="004C5B4C" w:rsidRDefault="00AC7DD7" w:rsidP="00E114A9">
            <w:pPr>
              <w:pStyle w:val="Bodycopy"/>
            </w:pPr>
            <w:r w:rsidRPr="004C5B4C">
              <w:t>Unit removed</w:t>
            </w:r>
            <w:r w:rsidRPr="004C5B4C" w:rsidDel="00F22777">
              <w:t xml:space="preserve"> </w:t>
            </w:r>
          </w:p>
          <w:p w14:paraId="3C1672D4" w14:textId="77777777" w:rsidR="0072587A" w:rsidRPr="004C5B4C" w:rsidRDefault="0072587A" w:rsidP="00E114A9">
            <w:pPr>
              <w:pStyle w:val="Bodycopy"/>
            </w:pPr>
            <w:r w:rsidRPr="004C5B4C">
              <w:t>Alternative unit included: BSBDES502</w:t>
            </w:r>
          </w:p>
        </w:tc>
      </w:tr>
      <w:tr w:rsidR="00DD5566" w:rsidRPr="0032577E" w14:paraId="7AF68667" w14:textId="77777777" w:rsidTr="00B50973">
        <w:tc>
          <w:tcPr>
            <w:tcW w:w="1895" w:type="pct"/>
            <w:shd w:val="clear" w:color="auto" w:fill="auto"/>
            <w:vAlign w:val="center"/>
          </w:tcPr>
          <w:p w14:paraId="68A05FB8" w14:textId="77777777" w:rsidR="00DD5566" w:rsidRPr="00655EE2" w:rsidRDefault="00DD5566" w:rsidP="00E114A9">
            <w:pPr>
              <w:pStyle w:val="Bodycopy"/>
              <w:rPr>
                <w:highlight w:val="yellow"/>
              </w:rPr>
            </w:pPr>
            <w:r w:rsidRPr="00655EE2">
              <w:lastRenderedPageBreak/>
              <w:t>LMFFDT5010A Research and recommend alternative manufacturing process</w:t>
            </w:r>
          </w:p>
        </w:tc>
        <w:tc>
          <w:tcPr>
            <w:tcW w:w="1895" w:type="pct"/>
            <w:shd w:val="clear" w:color="auto" w:fill="auto"/>
            <w:vAlign w:val="center"/>
          </w:tcPr>
          <w:p w14:paraId="6B850017" w14:textId="77777777" w:rsidR="00DD5566" w:rsidRPr="00655EE2" w:rsidRDefault="00655EE2" w:rsidP="00E114A9">
            <w:pPr>
              <w:pStyle w:val="Bodycopy"/>
              <w:rPr>
                <w:highlight w:val="yellow"/>
              </w:rPr>
            </w:pPr>
            <w:r>
              <w:t>MSFFDT5008 Research and recommend alternative manufacturing processes</w:t>
            </w:r>
          </w:p>
        </w:tc>
        <w:tc>
          <w:tcPr>
            <w:tcW w:w="1210" w:type="pct"/>
            <w:shd w:val="clear" w:color="auto" w:fill="auto"/>
            <w:vAlign w:val="center"/>
          </w:tcPr>
          <w:p w14:paraId="686161EC" w14:textId="77777777" w:rsidR="00DD5566" w:rsidRPr="004C5B4C" w:rsidRDefault="00655EE2" w:rsidP="00E114A9">
            <w:pPr>
              <w:pStyle w:val="Bodycopy"/>
              <w:rPr>
                <w:highlight w:val="yellow"/>
              </w:rPr>
            </w:pPr>
            <w:r w:rsidRPr="004C5B4C">
              <w:t>E</w:t>
            </w:r>
          </w:p>
        </w:tc>
      </w:tr>
      <w:tr w:rsidR="00C4105A" w:rsidRPr="0032577E" w14:paraId="0F1E08D5" w14:textId="77777777" w:rsidTr="00B50973">
        <w:tc>
          <w:tcPr>
            <w:tcW w:w="1895" w:type="pct"/>
            <w:shd w:val="clear" w:color="auto" w:fill="auto"/>
            <w:vAlign w:val="center"/>
          </w:tcPr>
          <w:p w14:paraId="5E8F1E4B" w14:textId="77777777" w:rsidR="00C4105A" w:rsidRPr="00940147" w:rsidRDefault="00C4105A" w:rsidP="00E114A9">
            <w:pPr>
              <w:pStyle w:val="Bodycopy"/>
            </w:pPr>
            <w:r w:rsidRPr="00940147">
              <w:t>MEM09002B Interpret technical drawing</w:t>
            </w:r>
          </w:p>
        </w:tc>
        <w:tc>
          <w:tcPr>
            <w:tcW w:w="1895" w:type="pct"/>
            <w:shd w:val="clear" w:color="auto" w:fill="auto"/>
            <w:vAlign w:val="center"/>
          </w:tcPr>
          <w:p w14:paraId="338A0D45" w14:textId="77777777" w:rsidR="00C4105A" w:rsidRPr="00940147" w:rsidRDefault="00C4105A" w:rsidP="00E114A9">
            <w:pPr>
              <w:pStyle w:val="Bodycopy"/>
            </w:pPr>
          </w:p>
        </w:tc>
        <w:tc>
          <w:tcPr>
            <w:tcW w:w="1210" w:type="pct"/>
            <w:shd w:val="clear" w:color="auto" w:fill="auto"/>
          </w:tcPr>
          <w:p w14:paraId="522BEABB" w14:textId="77777777" w:rsidR="00AC7DD7" w:rsidRPr="004C5B4C" w:rsidRDefault="00AC7DD7" w:rsidP="00E114A9">
            <w:pPr>
              <w:pStyle w:val="Bodycopy"/>
            </w:pPr>
            <w:r w:rsidRPr="004C5B4C">
              <w:t>Unit removed</w:t>
            </w:r>
            <w:r w:rsidRPr="004C5B4C" w:rsidDel="00F22777">
              <w:t xml:space="preserve"> </w:t>
            </w:r>
          </w:p>
          <w:p w14:paraId="79D8D987" w14:textId="77777777" w:rsidR="00295397" w:rsidRPr="00AC7DD7" w:rsidRDefault="005C1FBA" w:rsidP="00E114A9">
            <w:pPr>
              <w:pStyle w:val="Bodycopy"/>
            </w:pPr>
            <w:r w:rsidRPr="004C5B4C">
              <w:t xml:space="preserve">Alternative unit included: </w:t>
            </w:r>
            <w:r w:rsidR="00BF0F62">
              <w:t>VU22260</w:t>
            </w:r>
          </w:p>
        </w:tc>
      </w:tr>
      <w:tr w:rsidR="00C4105A" w:rsidRPr="0032577E" w14:paraId="7A656397" w14:textId="77777777" w:rsidTr="00B50973">
        <w:tc>
          <w:tcPr>
            <w:tcW w:w="1895" w:type="pct"/>
            <w:shd w:val="clear" w:color="auto" w:fill="auto"/>
            <w:vAlign w:val="center"/>
          </w:tcPr>
          <w:p w14:paraId="0E457F5D" w14:textId="77777777" w:rsidR="00C4105A" w:rsidRPr="00940147" w:rsidRDefault="00C4105A" w:rsidP="00E114A9">
            <w:pPr>
              <w:pStyle w:val="Bodycopy"/>
            </w:pPr>
            <w:r w:rsidRPr="00940147">
              <w:t>MEM09009C Create 2D drawings using computer aided design system</w:t>
            </w:r>
          </w:p>
        </w:tc>
        <w:tc>
          <w:tcPr>
            <w:tcW w:w="1895" w:type="pct"/>
            <w:shd w:val="clear" w:color="auto" w:fill="auto"/>
            <w:vAlign w:val="center"/>
          </w:tcPr>
          <w:p w14:paraId="1B33DE2A" w14:textId="77777777" w:rsidR="00C4105A" w:rsidRPr="00940147" w:rsidRDefault="00C4105A" w:rsidP="00E114A9">
            <w:pPr>
              <w:pStyle w:val="Bodycopy"/>
            </w:pPr>
          </w:p>
        </w:tc>
        <w:tc>
          <w:tcPr>
            <w:tcW w:w="1210" w:type="pct"/>
            <w:shd w:val="clear" w:color="auto" w:fill="auto"/>
          </w:tcPr>
          <w:p w14:paraId="2FDEC0C2" w14:textId="77777777" w:rsidR="00AC7DD7" w:rsidRPr="004C5B4C" w:rsidRDefault="00AC7DD7" w:rsidP="00E114A9">
            <w:pPr>
              <w:pStyle w:val="Bodycopy"/>
            </w:pPr>
            <w:r w:rsidRPr="004C5B4C">
              <w:t>Unit removed</w:t>
            </w:r>
            <w:r w:rsidRPr="004C5B4C" w:rsidDel="00F22777">
              <w:t xml:space="preserve"> </w:t>
            </w:r>
          </w:p>
          <w:p w14:paraId="0F95A19B" w14:textId="77777777" w:rsidR="00295397" w:rsidRDefault="005C1FBA" w:rsidP="00E114A9">
            <w:pPr>
              <w:pStyle w:val="Bodycopy"/>
            </w:pPr>
            <w:r w:rsidRPr="004C5B4C">
              <w:t>Alternative unit included</w:t>
            </w:r>
            <w:r w:rsidR="00990120" w:rsidRPr="004C5B4C">
              <w:t xml:space="preserve">: </w:t>
            </w:r>
            <w:r w:rsidR="00BF0F62">
              <w:t>VU22260</w:t>
            </w:r>
          </w:p>
        </w:tc>
      </w:tr>
      <w:tr w:rsidR="00C4105A" w:rsidRPr="0032577E" w14:paraId="2588F67A" w14:textId="77777777" w:rsidTr="00B50973">
        <w:tc>
          <w:tcPr>
            <w:tcW w:w="1895" w:type="pct"/>
            <w:shd w:val="clear" w:color="auto" w:fill="auto"/>
            <w:vAlign w:val="center"/>
          </w:tcPr>
          <w:p w14:paraId="1EAA7F1C" w14:textId="77777777" w:rsidR="00C4105A" w:rsidRPr="00940147" w:rsidRDefault="00C4105A" w:rsidP="00E114A9">
            <w:pPr>
              <w:pStyle w:val="Bodycopy"/>
            </w:pPr>
            <w:r w:rsidRPr="00940147">
              <w:t>MEM09010C Create 3D models using computer aided design system</w:t>
            </w:r>
          </w:p>
        </w:tc>
        <w:tc>
          <w:tcPr>
            <w:tcW w:w="1895" w:type="pct"/>
            <w:shd w:val="clear" w:color="auto" w:fill="auto"/>
            <w:vAlign w:val="center"/>
          </w:tcPr>
          <w:p w14:paraId="0DDB1457" w14:textId="77777777" w:rsidR="00C4105A" w:rsidRPr="00940147" w:rsidRDefault="00C4105A" w:rsidP="00E114A9">
            <w:pPr>
              <w:pStyle w:val="Bodycopy"/>
            </w:pPr>
          </w:p>
        </w:tc>
        <w:tc>
          <w:tcPr>
            <w:tcW w:w="1210" w:type="pct"/>
            <w:shd w:val="clear" w:color="auto" w:fill="auto"/>
          </w:tcPr>
          <w:p w14:paraId="28A805CE" w14:textId="77777777" w:rsidR="00AC7DD7" w:rsidRPr="004C5B4C" w:rsidRDefault="00AC7DD7" w:rsidP="00E114A9">
            <w:pPr>
              <w:pStyle w:val="Bodycopy"/>
            </w:pPr>
            <w:r w:rsidRPr="004C5B4C">
              <w:t>Unit removed</w:t>
            </w:r>
            <w:r w:rsidRPr="004C5B4C" w:rsidDel="00F22777">
              <w:t xml:space="preserve"> </w:t>
            </w:r>
          </w:p>
          <w:p w14:paraId="50F36C27" w14:textId="77777777" w:rsidR="00295397" w:rsidRPr="00A42735" w:rsidRDefault="005C1FBA" w:rsidP="00E114A9">
            <w:pPr>
              <w:pStyle w:val="Bodycopy"/>
            </w:pPr>
            <w:r w:rsidRPr="004C5B4C">
              <w:t xml:space="preserve">Alternative unit included: </w:t>
            </w:r>
            <w:r w:rsidR="00295397" w:rsidRPr="004C5B4C">
              <w:t>CUAANM303</w:t>
            </w:r>
            <w:r w:rsidR="00295397">
              <w:t xml:space="preserve"> </w:t>
            </w:r>
          </w:p>
        </w:tc>
      </w:tr>
      <w:tr w:rsidR="00C4105A" w:rsidRPr="0032577E" w14:paraId="68694D48" w14:textId="77777777" w:rsidTr="00B50973">
        <w:tc>
          <w:tcPr>
            <w:tcW w:w="1895" w:type="pct"/>
            <w:shd w:val="clear" w:color="auto" w:fill="auto"/>
            <w:vAlign w:val="center"/>
          </w:tcPr>
          <w:p w14:paraId="126465CA" w14:textId="77777777" w:rsidR="00C4105A" w:rsidRPr="00940147" w:rsidRDefault="00C4105A" w:rsidP="00E114A9">
            <w:pPr>
              <w:pStyle w:val="Bodycopy"/>
            </w:pPr>
            <w:r w:rsidRPr="00940147">
              <w:t>MEM16008A Interact with computing technology</w:t>
            </w:r>
          </w:p>
        </w:tc>
        <w:tc>
          <w:tcPr>
            <w:tcW w:w="1895" w:type="pct"/>
            <w:shd w:val="clear" w:color="auto" w:fill="auto"/>
            <w:vAlign w:val="center"/>
          </w:tcPr>
          <w:p w14:paraId="30A1A417" w14:textId="77777777" w:rsidR="00C4105A" w:rsidRPr="00940147" w:rsidRDefault="00C4105A" w:rsidP="00E114A9">
            <w:pPr>
              <w:pStyle w:val="Bodycopy"/>
            </w:pPr>
          </w:p>
        </w:tc>
        <w:tc>
          <w:tcPr>
            <w:tcW w:w="1210" w:type="pct"/>
            <w:shd w:val="clear" w:color="auto" w:fill="auto"/>
          </w:tcPr>
          <w:p w14:paraId="4420D88D" w14:textId="77777777" w:rsidR="005B210A" w:rsidRDefault="005B210A" w:rsidP="00E114A9">
            <w:pPr>
              <w:pStyle w:val="Bodycopy"/>
            </w:pPr>
            <w:r w:rsidRPr="004C5B4C">
              <w:t xml:space="preserve">Unit </w:t>
            </w:r>
            <w:r w:rsidR="00AC7DD7" w:rsidRPr="004C5B4C">
              <w:t>r</w:t>
            </w:r>
            <w:r w:rsidRPr="004C5B4C">
              <w:t>emoved</w:t>
            </w:r>
            <w:r w:rsidRPr="00F22777" w:rsidDel="00F22777">
              <w:t xml:space="preserve"> </w:t>
            </w:r>
          </w:p>
          <w:p w14:paraId="3B207D07" w14:textId="77777777" w:rsidR="00295397" w:rsidRPr="00940147" w:rsidRDefault="005C1FBA" w:rsidP="00E114A9">
            <w:pPr>
              <w:pStyle w:val="Bodycopy"/>
            </w:pPr>
            <w:r w:rsidRPr="004C5B4C">
              <w:t xml:space="preserve">Alternative unit included: </w:t>
            </w:r>
            <w:r w:rsidR="00BF0F62">
              <w:t>VU22260</w:t>
            </w:r>
          </w:p>
        </w:tc>
      </w:tr>
      <w:tr w:rsidR="00940147" w:rsidRPr="0032577E" w14:paraId="50E6FD5F" w14:textId="77777777" w:rsidTr="00B50973">
        <w:trPr>
          <w:trHeight w:val="901"/>
        </w:trPr>
        <w:tc>
          <w:tcPr>
            <w:tcW w:w="1895" w:type="pct"/>
            <w:shd w:val="clear" w:color="auto" w:fill="auto"/>
            <w:vAlign w:val="center"/>
          </w:tcPr>
          <w:p w14:paraId="2AC6B7E5" w14:textId="77777777" w:rsidR="00940147" w:rsidRPr="00940147" w:rsidRDefault="00940147" w:rsidP="00E114A9">
            <w:pPr>
              <w:pStyle w:val="Bodycopy"/>
            </w:pPr>
            <w:r w:rsidRPr="00940147">
              <w:t xml:space="preserve">MEM19030A Research and design sustainable objects </w:t>
            </w:r>
          </w:p>
        </w:tc>
        <w:tc>
          <w:tcPr>
            <w:tcW w:w="1895" w:type="pct"/>
            <w:shd w:val="clear" w:color="auto" w:fill="auto"/>
            <w:vAlign w:val="center"/>
          </w:tcPr>
          <w:p w14:paraId="2489A5E2" w14:textId="77777777" w:rsidR="00940147" w:rsidRPr="00940147" w:rsidRDefault="00940147" w:rsidP="00E114A9">
            <w:pPr>
              <w:pStyle w:val="Bodycopy"/>
            </w:pPr>
            <w:r w:rsidRPr="00940147">
              <w:t>MEM19030A Research and design sustainable objects</w:t>
            </w:r>
          </w:p>
        </w:tc>
        <w:tc>
          <w:tcPr>
            <w:tcW w:w="1210" w:type="pct"/>
            <w:shd w:val="clear" w:color="auto" w:fill="auto"/>
            <w:vAlign w:val="center"/>
          </w:tcPr>
          <w:p w14:paraId="4FAD92D6" w14:textId="77777777" w:rsidR="00940147" w:rsidRPr="004C5B4C" w:rsidRDefault="00940147" w:rsidP="00E114A9">
            <w:pPr>
              <w:pStyle w:val="Bodycopy"/>
            </w:pPr>
            <w:r w:rsidRPr="004C5B4C">
              <w:t>E</w:t>
            </w:r>
          </w:p>
        </w:tc>
      </w:tr>
      <w:tr w:rsidR="00940147" w:rsidRPr="0032577E" w14:paraId="40293EB8" w14:textId="77777777" w:rsidTr="00B50973">
        <w:tc>
          <w:tcPr>
            <w:tcW w:w="1895" w:type="pct"/>
            <w:shd w:val="clear" w:color="auto" w:fill="auto"/>
            <w:vAlign w:val="center"/>
          </w:tcPr>
          <w:p w14:paraId="4893195A" w14:textId="77777777" w:rsidR="00940147" w:rsidRPr="00940147" w:rsidRDefault="00940147" w:rsidP="00E114A9">
            <w:pPr>
              <w:pStyle w:val="Bodycopy"/>
            </w:pPr>
            <w:r w:rsidRPr="00940147">
              <w:t>MEM234020A Coordinate small lot manufacture using rapid manufacture processes.</w:t>
            </w:r>
          </w:p>
        </w:tc>
        <w:tc>
          <w:tcPr>
            <w:tcW w:w="1895" w:type="pct"/>
            <w:shd w:val="clear" w:color="auto" w:fill="auto"/>
            <w:vAlign w:val="center"/>
          </w:tcPr>
          <w:p w14:paraId="4E40647E" w14:textId="77777777" w:rsidR="00940147" w:rsidRPr="00940147" w:rsidRDefault="00940147" w:rsidP="00E114A9">
            <w:pPr>
              <w:pStyle w:val="Bodycopy"/>
            </w:pPr>
          </w:p>
        </w:tc>
        <w:tc>
          <w:tcPr>
            <w:tcW w:w="1210" w:type="pct"/>
            <w:shd w:val="clear" w:color="auto" w:fill="auto"/>
            <w:vAlign w:val="center"/>
          </w:tcPr>
          <w:p w14:paraId="175C049A" w14:textId="77777777" w:rsidR="00940147" w:rsidRPr="004C5B4C" w:rsidRDefault="00AC7DD7" w:rsidP="00E114A9">
            <w:pPr>
              <w:pStyle w:val="Bodycopy"/>
            </w:pPr>
            <w:r w:rsidRPr="004C5B4C">
              <w:t>Unit removed</w:t>
            </w:r>
          </w:p>
        </w:tc>
      </w:tr>
      <w:tr w:rsidR="00940147" w:rsidRPr="0032577E" w14:paraId="000B4A1C" w14:textId="77777777" w:rsidTr="00B50973">
        <w:trPr>
          <w:trHeight w:val="816"/>
        </w:trPr>
        <w:tc>
          <w:tcPr>
            <w:tcW w:w="1895" w:type="pct"/>
            <w:shd w:val="clear" w:color="auto" w:fill="auto"/>
            <w:vAlign w:val="center"/>
          </w:tcPr>
          <w:p w14:paraId="0957EA38" w14:textId="77777777" w:rsidR="00940147" w:rsidRPr="00940147" w:rsidRDefault="00940147" w:rsidP="00E114A9">
            <w:pPr>
              <w:pStyle w:val="Bodycopy"/>
            </w:pPr>
            <w:r w:rsidRPr="00940147">
              <w:t xml:space="preserve">MSS015004A Design sustainable product or process </w:t>
            </w:r>
          </w:p>
        </w:tc>
        <w:tc>
          <w:tcPr>
            <w:tcW w:w="1895" w:type="pct"/>
            <w:shd w:val="clear" w:color="auto" w:fill="auto"/>
            <w:vAlign w:val="center"/>
          </w:tcPr>
          <w:p w14:paraId="0CC123DD" w14:textId="77777777" w:rsidR="00940147" w:rsidRPr="00940147" w:rsidRDefault="00940147" w:rsidP="00E114A9">
            <w:pPr>
              <w:pStyle w:val="Bodycopy"/>
            </w:pPr>
            <w:r w:rsidRPr="00940147">
              <w:t>MSS015004 Design sustainable product or process</w:t>
            </w:r>
          </w:p>
        </w:tc>
        <w:tc>
          <w:tcPr>
            <w:tcW w:w="1210" w:type="pct"/>
            <w:shd w:val="clear" w:color="auto" w:fill="auto"/>
            <w:vAlign w:val="center"/>
          </w:tcPr>
          <w:p w14:paraId="68898DA1" w14:textId="77777777" w:rsidR="00940147" w:rsidRPr="004C5B4C" w:rsidRDefault="00940147" w:rsidP="00E114A9">
            <w:pPr>
              <w:pStyle w:val="Bodycopy"/>
            </w:pPr>
            <w:r w:rsidRPr="004C5B4C">
              <w:t>E</w:t>
            </w:r>
          </w:p>
        </w:tc>
      </w:tr>
      <w:tr w:rsidR="00940147" w:rsidRPr="0032577E" w14:paraId="00AAEAEB" w14:textId="77777777" w:rsidTr="00B50973">
        <w:trPr>
          <w:trHeight w:val="782"/>
        </w:trPr>
        <w:tc>
          <w:tcPr>
            <w:tcW w:w="1895" w:type="pct"/>
            <w:shd w:val="clear" w:color="auto" w:fill="auto"/>
            <w:vAlign w:val="center"/>
          </w:tcPr>
          <w:p w14:paraId="4C26C7DF" w14:textId="77777777" w:rsidR="00940147" w:rsidRPr="00940147" w:rsidRDefault="00940147" w:rsidP="00E114A9">
            <w:pPr>
              <w:pStyle w:val="Bodycopy"/>
            </w:pPr>
            <w:r w:rsidRPr="00940147">
              <w:t>PMBTECH401B Predict polymer properties and characteristics</w:t>
            </w:r>
          </w:p>
        </w:tc>
        <w:tc>
          <w:tcPr>
            <w:tcW w:w="1895" w:type="pct"/>
            <w:shd w:val="clear" w:color="auto" w:fill="auto"/>
            <w:vAlign w:val="center"/>
          </w:tcPr>
          <w:p w14:paraId="06CE9C98" w14:textId="77777777" w:rsidR="00940147" w:rsidRPr="00940147" w:rsidRDefault="00940147" w:rsidP="00E114A9">
            <w:pPr>
              <w:pStyle w:val="Bodycopy"/>
            </w:pPr>
          </w:p>
        </w:tc>
        <w:tc>
          <w:tcPr>
            <w:tcW w:w="1210" w:type="pct"/>
            <w:shd w:val="clear" w:color="auto" w:fill="auto"/>
            <w:vAlign w:val="center"/>
          </w:tcPr>
          <w:p w14:paraId="3F5A2785" w14:textId="77777777" w:rsidR="00940147" w:rsidRPr="004C5B4C" w:rsidRDefault="00AC7DD7" w:rsidP="00E114A9">
            <w:pPr>
              <w:pStyle w:val="Bodycopy"/>
            </w:pPr>
            <w:r w:rsidRPr="004C5B4C">
              <w:t>Unit removed</w:t>
            </w:r>
          </w:p>
        </w:tc>
      </w:tr>
      <w:tr w:rsidR="00940147" w:rsidRPr="0032577E" w14:paraId="55552BFA" w14:textId="77777777" w:rsidTr="00B50973">
        <w:tc>
          <w:tcPr>
            <w:tcW w:w="1895" w:type="pct"/>
            <w:shd w:val="clear" w:color="auto" w:fill="auto"/>
            <w:vAlign w:val="center"/>
          </w:tcPr>
          <w:p w14:paraId="3802E56E" w14:textId="77777777" w:rsidR="00940147" w:rsidRPr="00940147" w:rsidRDefault="00940147" w:rsidP="00E114A9">
            <w:pPr>
              <w:pStyle w:val="Bodycopy"/>
            </w:pPr>
            <w:r w:rsidRPr="00940147">
              <w:t>PMBTECH505B Choose polymer materials for an application</w:t>
            </w:r>
          </w:p>
        </w:tc>
        <w:tc>
          <w:tcPr>
            <w:tcW w:w="1895" w:type="pct"/>
            <w:shd w:val="clear" w:color="auto" w:fill="auto"/>
            <w:vAlign w:val="center"/>
          </w:tcPr>
          <w:p w14:paraId="62287F4E" w14:textId="77777777" w:rsidR="00940147" w:rsidRPr="00940147" w:rsidRDefault="00940147" w:rsidP="00E114A9">
            <w:pPr>
              <w:pStyle w:val="Bodycopy"/>
            </w:pPr>
          </w:p>
        </w:tc>
        <w:tc>
          <w:tcPr>
            <w:tcW w:w="1210" w:type="pct"/>
            <w:shd w:val="clear" w:color="auto" w:fill="auto"/>
            <w:vAlign w:val="center"/>
          </w:tcPr>
          <w:p w14:paraId="46A8D08B" w14:textId="77777777" w:rsidR="00940147" w:rsidRPr="004C5B4C" w:rsidRDefault="005B210A" w:rsidP="00E114A9">
            <w:pPr>
              <w:pStyle w:val="Bodycopy"/>
            </w:pPr>
            <w:r w:rsidRPr="004C5B4C">
              <w:t xml:space="preserve">Unit </w:t>
            </w:r>
            <w:r w:rsidR="00AC7DD7" w:rsidRPr="004C5B4C">
              <w:t>r</w:t>
            </w:r>
            <w:r w:rsidRPr="004C5B4C">
              <w:t>emoved</w:t>
            </w:r>
            <w:r w:rsidRPr="004C5B4C" w:rsidDel="00F22777">
              <w:t xml:space="preserve"> </w:t>
            </w:r>
          </w:p>
        </w:tc>
      </w:tr>
      <w:tr w:rsidR="00940147" w:rsidRPr="0032577E" w14:paraId="51E482B1" w14:textId="77777777" w:rsidTr="00B50973">
        <w:tc>
          <w:tcPr>
            <w:tcW w:w="1895" w:type="pct"/>
            <w:shd w:val="clear" w:color="auto" w:fill="auto"/>
            <w:vAlign w:val="center"/>
          </w:tcPr>
          <w:p w14:paraId="3F84FA99" w14:textId="77777777" w:rsidR="00940147" w:rsidRPr="00940147" w:rsidRDefault="00940147" w:rsidP="00E114A9">
            <w:pPr>
              <w:pStyle w:val="Bodycopy"/>
            </w:pPr>
            <w:r w:rsidRPr="00940147">
              <w:lastRenderedPageBreak/>
              <w:t>VU21024 Design and produce a commercial product from a brief</w:t>
            </w:r>
          </w:p>
        </w:tc>
        <w:tc>
          <w:tcPr>
            <w:tcW w:w="1895" w:type="pct"/>
            <w:shd w:val="clear" w:color="auto" w:fill="auto"/>
            <w:vAlign w:val="center"/>
          </w:tcPr>
          <w:p w14:paraId="6B8EA52F" w14:textId="77777777" w:rsidR="00940147" w:rsidRPr="00940147" w:rsidRDefault="00BF0F62" w:rsidP="00E114A9">
            <w:pPr>
              <w:pStyle w:val="Bodycopy"/>
            </w:pPr>
            <w:r>
              <w:t>VU22261</w:t>
            </w:r>
            <w:r w:rsidR="00940147" w:rsidRPr="00940147">
              <w:t xml:space="preserve"> Design and produce product</w:t>
            </w:r>
            <w:r w:rsidR="000E503D">
              <w:t>s</w:t>
            </w:r>
            <w:r w:rsidR="00940147" w:rsidRPr="00940147">
              <w:t xml:space="preserve"> from a brief</w:t>
            </w:r>
          </w:p>
        </w:tc>
        <w:tc>
          <w:tcPr>
            <w:tcW w:w="1210" w:type="pct"/>
            <w:shd w:val="clear" w:color="auto" w:fill="auto"/>
            <w:vAlign w:val="center"/>
          </w:tcPr>
          <w:p w14:paraId="5A63E19A" w14:textId="77777777" w:rsidR="005B210A" w:rsidRPr="004C5B4C" w:rsidRDefault="00940147" w:rsidP="00E114A9">
            <w:pPr>
              <w:pStyle w:val="Bodycopy"/>
            </w:pPr>
            <w:r w:rsidRPr="004C5B4C">
              <w:t>E</w:t>
            </w:r>
          </w:p>
          <w:p w14:paraId="44D2AF94" w14:textId="77777777" w:rsidR="00940147" w:rsidRDefault="005B210A" w:rsidP="00E114A9">
            <w:pPr>
              <w:pStyle w:val="Bodycopy"/>
            </w:pPr>
            <w:r>
              <w:t>U</w:t>
            </w:r>
            <w:r w:rsidR="000E503D">
              <w:t>nit revised and updated</w:t>
            </w:r>
          </w:p>
          <w:p w14:paraId="61A6AA6A" w14:textId="77777777" w:rsidR="000E503D" w:rsidRPr="00940147" w:rsidRDefault="000E503D" w:rsidP="00E114A9">
            <w:pPr>
              <w:pStyle w:val="Bodycopy"/>
            </w:pPr>
            <w:r>
              <w:t>Title change</w:t>
            </w:r>
          </w:p>
        </w:tc>
      </w:tr>
      <w:tr w:rsidR="00940147" w:rsidRPr="0032577E" w14:paraId="44BC435C" w14:textId="77777777" w:rsidTr="00B50973">
        <w:tc>
          <w:tcPr>
            <w:tcW w:w="1895" w:type="pct"/>
            <w:shd w:val="clear" w:color="auto" w:fill="auto"/>
            <w:vAlign w:val="center"/>
          </w:tcPr>
          <w:p w14:paraId="4676A681" w14:textId="77777777" w:rsidR="00940147" w:rsidRPr="00940147" w:rsidRDefault="00940147" w:rsidP="00E114A9">
            <w:pPr>
              <w:pStyle w:val="Bodycopy"/>
            </w:pPr>
            <w:r w:rsidRPr="00940147">
              <w:t>VU21025 Design and produce a range of commercial products from a brief to meet market opportunities</w:t>
            </w:r>
          </w:p>
        </w:tc>
        <w:tc>
          <w:tcPr>
            <w:tcW w:w="1895" w:type="pct"/>
            <w:shd w:val="clear" w:color="auto" w:fill="auto"/>
            <w:vAlign w:val="center"/>
          </w:tcPr>
          <w:p w14:paraId="50DE7369" w14:textId="77777777" w:rsidR="00940147" w:rsidRPr="00940147" w:rsidRDefault="00373E7D" w:rsidP="002F262F">
            <w:pPr>
              <w:pStyle w:val="Bodycopy"/>
            </w:pPr>
            <w:r>
              <w:t>VU22262</w:t>
            </w:r>
            <w:r w:rsidR="00940147" w:rsidRPr="00940147">
              <w:t xml:space="preserve"> </w:t>
            </w:r>
            <w:r w:rsidR="002F262F">
              <w:t>Develop</w:t>
            </w:r>
            <w:r w:rsidR="00940147" w:rsidRPr="00373E7D">
              <w:t xml:space="preserve"> a </w:t>
            </w:r>
            <w:r w:rsidR="000E503D" w:rsidRPr="00373E7D">
              <w:t>product range</w:t>
            </w:r>
            <w:r w:rsidR="00940147" w:rsidRPr="00373E7D">
              <w:t xml:space="preserve"> to meet market opportunities</w:t>
            </w:r>
          </w:p>
        </w:tc>
        <w:tc>
          <w:tcPr>
            <w:tcW w:w="1210" w:type="pct"/>
            <w:shd w:val="clear" w:color="auto" w:fill="auto"/>
            <w:vAlign w:val="center"/>
          </w:tcPr>
          <w:p w14:paraId="00FE671A" w14:textId="77777777" w:rsidR="005B210A" w:rsidRPr="004C5B4C" w:rsidRDefault="00940147" w:rsidP="00E114A9">
            <w:pPr>
              <w:pStyle w:val="Bodycopy"/>
            </w:pPr>
            <w:r w:rsidRPr="004C5B4C">
              <w:t>E</w:t>
            </w:r>
          </w:p>
          <w:p w14:paraId="3AC60FC3" w14:textId="77777777" w:rsidR="000E503D" w:rsidRDefault="005B210A" w:rsidP="00E114A9">
            <w:pPr>
              <w:pStyle w:val="Bodycopy"/>
            </w:pPr>
            <w:r>
              <w:t>U</w:t>
            </w:r>
            <w:r w:rsidR="000E503D">
              <w:t>nit revised and updated</w:t>
            </w:r>
          </w:p>
          <w:p w14:paraId="5B5771F9" w14:textId="77777777" w:rsidR="00940147" w:rsidRPr="00940147" w:rsidRDefault="000E503D" w:rsidP="00E114A9">
            <w:pPr>
              <w:pStyle w:val="Bodycopy"/>
            </w:pPr>
            <w:r>
              <w:t>Title change</w:t>
            </w:r>
          </w:p>
        </w:tc>
      </w:tr>
      <w:tr w:rsidR="00940147" w:rsidRPr="0032577E" w14:paraId="01AB078A" w14:textId="77777777" w:rsidTr="00B50973">
        <w:tc>
          <w:tcPr>
            <w:tcW w:w="1895" w:type="pct"/>
            <w:shd w:val="clear" w:color="auto" w:fill="auto"/>
            <w:vAlign w:val="center"/>
          </w:tcPr>
          <w:p w14:paraId="0570FB77" w14:textId="77777777" w:rsidR="00940147" w:rsidRPr="00940147" w:rsidRDefault="00940147" w:rsidP="00E114A9">
            <w:pPr>
              <w:pStyle w:val="Bodycopy"/>
            </w:pPr>
            <w:r w:rsidRPr="00940147">
              <w:t>VU21026 Design and produce a product incorporating mechanical/electrical features</w:t>
            </w:r>
          </w:p>
        </w:tc>
        <w:tc>
          <w:tcPr>
            <w:tcW w:w="1895" w:type="pct"/>
            <w:shd w:val="clear" w:color="auto" w:fill="auto"/>
            <w:vAlign w:val="center"/>
          </w:tcPr>
          <w:p w14:paraId="5A6BABF1" w14:textId="77777777" w:rsidR="00940147" w:rsidRPr="00940147" w:rsidRDefault="00373E7D" w:rsidP="00E114A9">
            <w:pPr>
              <w:pStyle w:val="Bodycopy"/>
            </w:pPr>
            <w:r>
              <w:t>VU22263</w:t>
            </w:r>
            <w:r w:rsidR="00940147" w:rsidRPr="00940147">
              <w:t xml:space="preserve"> Develop products incorporating mechanical/electrical features</w:t>
            </w:r>
          </w:p>
        </w:tc>
        <w:tc>
          <w:tcPr>
            <w:tcW w:w="1210" w:type="pct"/>
            <w:shd w:val="clear" w:color="auto" w:fill="auto"/>
            <w:vAlign w:val="center"/>
          </w:tcPr>
          <w:p w14:paraId="6FB020BA" w14:textId="77777777" w:rsidR="00F85E04" w:rsidRPr="004C5B4C" w:rsidRDefault="000E503D" w:rsidP="00E114A9">
            <w:pPr>
              <w:pStyle w:val="Bodycopy"/>
            </w:pPr>
            <w:r w:rsidRPr="004C5B4C">
              <w:t>E</w:t>
            </w:r>
            <w:r w:rsidR="00F85E04" w:rsidRPr="004C5B4C">
              <w:t xml:space="preserve"> </w:t>
            </w:r>
          </w:p>
          <w:p w14:paraId="52E47A27" w14:textId="77777777" w:rsidR="000E503D" w:rsidRDefault="00F85E04" w:rsidP="00E114A9">
            <w:pPr>
              <w:pStyle w:val="Bodycopy"/>
            </w:pPr>
            <w:r>
              <w:t>U</w:t>
            </w:r>
            <w:r w:rsidR="000E503D">
              <w:t>nit revised and updated</w:t>
            </w:r>
          </w:p>
          <w:p w14:paraId="222F0A4E" w14:textId="77777777" w:rsidR="00940147" w:rsidRPr="00940147" w:rsidRDefault="000E503D" w:rsidP="00E114A9">
            <w:pPr>
              <w:pStyle w:val="Bodycopy"/>
            </w:pPr>
            <w:r>
              <w:t>Title change</w:t>
            </w:r>
          </w:p>
        </w:tc>
      </w:tr>
      <w:tr w:rsidR="006F60FC" w:rsidRPr="0032577E" w14:paraId="0A308F4C" w14:textId="77777777" w:rsidTr="00B50973">
        <w:tc>
          <w:tcPr>
            <w:tcW w:w="1895" w:type="pct"/>
            <w:shd w:val="clear" w:color="auto" w:fill="auto"/>
            <w:vAlign w:val="center"/>
          </w:tcPr>
          <w:p w14:paraId="194CEB43" w14:textId="77777777" w:rsidR="006F60FC" w:rsidRPr="00940147" w:rsidRDefault="006F60FC" w:rsidP="00E114A9">
            <w:pPr>
              <w:pStyle w:val="Bodycopy"/>
            </w:pPr>
          </w:p>
        </w:tc>
        <w:tc>
          <w:tcPr>
            <w:tcW w:w="1895" w:type="pct"/>
            <w:shd w:val="clear" w:color="auto" w:fill="auto"/>
          </w:tcPr>
          <w:p w14:paraId="36EA30AD" w14:textId="77777777" w:rsidR="006F60FC" w:rsidRDefault="006F60FC" w:rsidP="00E114A9">
            <w:pPr>
              <w:pStyle w:val="Bodycopy"/>
            </w:pPr>
            <w:r w:rsidRPr="0092509C">
              <w:t>BSBCRT401 Articulate, present and debate ideas</w:t>
            </w:r>
          </w:p>
        </w:tc>
        <w:tc>
          <w:tcPr>
            <w:tcW w:w="1210" w:type="pct"/>
            <w:shd w:val="clear" w:color="auto" w:fill="auto"/>
          </w:tcPr>
          <w:p w14:paraId="515A2454" w14:textId="77777777" w:rsidR="006F60FC" w:rsidRPr="004C5B4C" w:rsidRDefault="00F85E04" w:rsidP="00E114A9">
            <w:pPr>
              <w:pStyle w:val="Bodycopy"/>
            </w:pPr>
            <w:r w:rsidRPr="004C5B4C">
              <w:t>Unit a</w:t>
            </w:r>
            <w:r w:rsidR="006F60FC" w:rsidRPr="004C5B4C">
              <w:t>dded</w:t>
            </w:r>
          </w:p>
        </w:tc>
      </w:tr>
      <w:tr w:rsidR="003B0793" w:rsidRPr="0032577E" w14:paraId="7FCBCDDC" w14:textId="77777777" w:rsidTr="00B50973">
        <w:tc>
          <w:tcPr>
            <w:tcW w:w="1895" w:type="pct"/>
            <w:shd w:val="clear" w:color="auto" w:fill="auto"/>
            <w:vAlign w:val="center"/>
          </w:tcPr>
          <w:p w14:paraId="03F615DA" w14:textId="77777777" w:rsidR="003B0793" w:rsidRPr="00940147" w:rsidRDefault="003B0793" w:rsidP="00E114A9">
            <w:pPr>
              <w:pStyle w:val="Bodycopy"/>
            </w:pPr>
          </w:p>
        </w:tc>
        <w:tc>
          <w:tcPr>
            <w:tcW w:w="1895" w:type="pct"/>
            <w:shd w:val="clear" w:color="auto" w:fill="auto"/>
          </w:tcPr>
          <w:p w14:paraId="12B10B5D" w14:textId="77777777" w:rsidR="003B0793" w:rsidRDefault="003B0793" w:rsidP="00E114A9">
            <w:pPr>
              <w:pStyle w:val="Bodycopy"/>
            </w:pPr>
            <w:r w:rsidRPr="00B55C0D">
              <w:t xml:space="preserve">BSBDES502 Establish, </w:t>
            </w:r>
            <w:proofErr w:type="gramStart"/>
            <w:r w:rsidRPr="00B55C0D">
              <w:t>negotiate</w:t>
            </w:r>
            <w:proofErr w:type="gramEnd"/>
            <w:r w:rsidRPr="00B55C0D">
              <w:t xml:space="preserve"> and refine a design brief</w:t>
            </w:r>
          </w:p>
        </w:tc>
        <w:tc>
          <w:tcPr>
            <w:tcW w:w="1210" w:type="pct"/>
            <w:shd w:val="clear" w:color="auto" w:fill="auto"/>
          </w:tcPr>
          <w:p w14:paraId="2D0DA6FC" w14:textId="77777777" w:rsidR="003B0793" w:rsidRPr="004C5B4C" w:rsidRDefault="00F85E04" w:rsidP="00E114A9">
            <w:pPr>
              <w:pStyle w:val="Bodycopy"/>
            </w:pPr>
            <w:r w:rsidRPr="004C5B4C">
              <w:t>Unit added</w:t>
            </w:r>
          </w:p>
        </w:tc>
      </w:tr>
      <w:tr w:rsidR="003B0793" w:rsidRPr="0032577E" w14:paraId="33D8D824" w14:textId="77777777" w:rsidTr="00B50973">
        <w:tc>
          <w:tcPr>
            <w:tcW w:w="1895" w:type="pct"/>
            <w:shd w:val="clear" w:color="auto" w:fill="auto"/>
            <w:vAlign w:val="center"/>
          </w:tcPr>
          <w:p w14:paraId="48A57997" w14:textId="77777777" w:rsidR="003B0793" w:rsidRPr="00940147" w:rsidRDefault="003B0793" w:rsidP="00E114A9">
            <w:pPr>
              <w:pStyle w:val="Bodycopy"/>
            </w:pPr>
          </w:p>
        </w:tc>
        <w:tc>
          <w:tcPr>
            <w:tcW w:w="1895" w:type="pct"/>
            <w:shd w:val="clear" w:color="auto" w:fill="auto"/>
            <w:vAlign w:val="center"/>
          </w:tcPr>
          <w:p w14:paraId="0F367BB0" w14:textId="77777777" w:rsidR="003B0793" w:rsidRDefault="003B0793" w:rsidP="00E114A9">
            <w:pPr>
              <w:pStyle w:val="Bodycopy"/>
            </w:pPr>
            <w:r>
              <w:t>BSBIPR401 Use and respect copyright</w:t>
            </w:r>
          </w:p>
        </w:tc>
        <w:tc>
          <w:tcPr>
            <w:tcW w:w="1210" w:type="pct"/>
            <w:shd w:val="clear" w:color="auto" w:fill="auto"/>
            <w:vAlign w:val="center"/>
          </w:tcPr>
          <w:p w14:paraId="3833BCA5" w14:textId="77777777" w:rsidR="003B0793" w:rsidRPr="004C5B4C" w:rsidRDefault="00F85E04" w:rsidP="00E114A9">
            <w:pPr>
              <w:pStyle w:val="Bodycopy"/>
            </w:pPr>
            <w:r w:rsidRPr="004C5B4C">
              <w:t>Unit added</w:t>
            </w:r>
          </w:p>
        </w:tc>
      </w:tr>
      <w:tr w:rsidR="00531395" w:rsidRPr="0032577E" w14:paraId="2F56A958" w14:textId="77777777" w:rsidTr="00B50973">
        <w:tc>
          <w:tcPr>
            <w:tcW w:w="1895" w:type="pct"/>
            <w:shd w:val="clear" w:color="auto" w:fill="auto"/>
            <w:vAlign w:val="center"/>
          </w:tcPr>
          <w:p w14:paraId="20E89A86" w14:textId="77777777" w:rsidR="00531395" w:rsidRPr="00940147" w:rsidRDefault="00531395" w:rsidP="00E114A9">
            <w:pPr>
              <w:pStyle w:val="Bodycopy"/>
            </w:pPr>
          </w:p>
        </w:tc>
        <w:tc>
          <w:tcPr>
            <w:tcW w:w="1895" w:type="pct"/>
            <w:shd w:val="clear" w:color="auto" w:fill="auto"/>
            <w:vAlign w:val="center"/>
          </w:tcPr>
          <w:p w14:paraId="167CB80F" w14:textId="77777777" w:rsidR="00531395" w:rsidRDefault="00531395" w:rsidP="00E114A9">
            <w:pPr>
              <w:pStyle w:val="Bodycopy"/>
            </w:pPr>
            <w:r>
              <w:t>CUAACD501 Refine drawing and other visual representation tools</w:t>
            </w:r>
          </w:p>
        </w:tc>
        <w:tc>
          <w:tcPr>
            <w:tcW w:w="1210" w:type="pct"/>
            <w:shd w:val="clear" w:color="auto" w:fill="auto"/>
            <w:vAlign w:val="center"/>
          </w:tcPr>
          <w:p w14:paraId="49ADE5D3" w14:textId="77777777" w:rsidR="00531395" w:rsidRPr="004C5B4C" w:rsidRDefault="00F85E04" w:rsidP="00E114A9">
            <w:pPr>
              <w:pStyle w:val="Bodycopy"/>
            </w:pPr>
            <w:r w:rsidRPr="004C5B4C">
              <w:t>Unit added</w:t>
            </w:r>
          </w:p>
        </w:tc>
      </w:tr>
      <w:tr w:rsidR="00A54699" w:rsidRPr="0032577E" w14:paraId="55C4B1D3" w14:textId="77777777" w:rsidTr="00B50973">
        <w:tc>
          <w:tcPr>
            <w:tcW w:w="1895" w:type="pct"/>
            <w:shd w:val="clear" w:color="auto" w:fill="auto"/>
            <w:vAlign w:val="center"/>
          </w:tcPr>
          <w:p w14:paraId="2AAB58B5" w14:textId="77777777" w:rsidR="00A54699" w:rsidRPr="00940147" w:rsidRDefault="00A54699" w:rsidP="00E114A9">
            <w:pPr>
              <w:pStyle w:val="Bodycopy"/>
            </w:pPr>
          </w:p>
        </w:tc>
        <w:tc>
          <w:tcPr>
            <w:tcW w:w="1895" w:type="pct"/>
            <w:shd w:val="clear" w:color="auto" w:fill="auto"/>
            <w:vAlign w:val="center"/>
          </w:tcPr>
          <w:p w14:paraId="0A76D307" w14:textId="77777777" w:rsidR="00A54699" w:rsidRDefault="00A54699" w:rsidP="00E114A9">
            <w:pPr>
              <w:pStyle w:val="Bodycopy"/>
            </w:pPr>
            <w:r>
              <w:t>CUADES601 Design innovative products</w:t>
            </w:r>
          </w:p>
        </w:tc>
        <w:tc>
          <w:tcPr>
            <w:tcW w:w="1210" w:type="pct"/>
            <w:shd w:val="clear" w:color="auto" w:fill="auto"/>
            <w:vAlign w:val="center"/>
          </w:tcPr>
          <w:p w14:paraId="0B8A5AA9" w14:textId="77777777" w:rsidR="00A54699" w:rsidRPr="004C5B4C" w:rsidRDefault="00F85E04" w:rsidP="00E114A9">
            <w:pPr>
              <w:pStyle w:val="Bodycopy"/>
            </w:pPr>
            <w:r w:rsidRPr="004C5B4C">
              <w:t>Unit added</w:t>
            </w:r>
          </w:p>
        </w:tc>
      </w:tr>
      <w:tr w:rsidR="00A54699" w:rsidRPr="0032577E" w14:paraId="50A4C0F1" w14:textId="77777777" w:rsidTr="00B50973">
        <w:tc>
          <w:tcPr>
            <w:tcW w:w="1895" w:type="pct"/>
            <w:shd w:val="clear" w:color="auto" w:fill="auto"/>
            <w:vAlign w:val="center"/>
          </w:tcPr>
          <w:p w14:paraId="75E6E0D6" w14:textId="77777777" w:rsidR="00A54699" w:rsidRPr="00940147" w:rsidRDefault="00A54699" w:rsidP="00E114A9">
            <w:pPr>
              <w:pStyle w:val="Bodycopy"/>
            </w:pPr>
          </w:p>
        </w:tc>
        <w:tc>
          <w:tcPr>
            <w:tcW w:w="1895" w:type="pct"/>
            <w:shd w:val="clear" w:color="auto" w:fill="auto"/>
            <w:vAlign w:val="center"/>
          </w:tcPr>
          <w:p w14:paraId="354C753E" w14:textId="77777777" w:rsidR="00A54699" w:rsidRDefault="00A54699" w:rsidP="00E114A9">
            <w:pPr>
              <w:pStyle w:val="Bodycopy"/>
            </w:pPr>
            <w:r>
              <w:t>MSFFDT4004 Assess environmental impact of a design</w:t>
            </w:r>
          </w:p>
        </w:tc>
        <w:tc>
          <w:tcPr>
            <w:tcW w:w="1210" w:type="pct"/>
            <w:shd w:val="clear" w:color="auto" w:fill="auto"/>
            <w:vAlign w:val="center"/>
          </w:tcPr>
          <w:p w14:paraId="513A9CF8" w14:textId="77777777" w:rsidR="00A54699" w:rsidRPr="004C5B4C" w:rsidRDefault="00F85E04" w:rsidP="00E114A9">
            <w:pPr>
              <w:pStyle w:val="Bodycopy"/>
            </w:pPr>
            <w:r w:rsidRPr="004C5B4C">
              <w:t>Unit added</w:t>
            </w:r>
          </w:p>
        </w:tc>
      </w:tr>
      <w:tr w:rsidR="00A54699" w:rsidRPr="0032577E" w14:paraId="779012A7" w14:textId="77777777" w:rsidTr="00B50973">
        <w:tc>
          <w:tcPr>
            <w:tcW w:w="1895" w:type="pct"/>
            <w:shd w:val="clear" w:color="auto" w:fill="auto"/>
            <w:vAlign w:val="center"/>
          </w:tcPr>
          <w:p w14:paraId="5B8AB823" w14:textId="77777777" w:rsidR="00A54699" w:rsidRPr="00940147" w:rsidRDefault="00A54699" w:rsidP="00E114A9">
            <w:pPr>
              <w:pStyle w:val="Bodycopy"/>
            </w:pPr>
          </w:p>
        </w:tc>
        <w:tc>
          <w:tcPr>
            <w:tcW w:w="1895" w:type="pct"/>
            <w:shd w:val="clear" w:color="auto" w:fill="auto"/>
            <w:vAlign w:val="center"/>
          </w:tcPr>
          <w:p w14:paraId="73C707B4" w14:textId="77777777" w:rsidR="00A54699" w:rsidRDefault="00A54699" w:rsidP="00E114A9">
            <w:pPr>
              <w:pStyle w:val="Bodycopy"/>
            </w:pPr>
            <w:r>
              <w:t>MSS405030 Optimise cost of a product or service</w:t>
            </w:r>
          </w:p>
        </w:tc>
        <w:tc>
          <w:tcPr>
            <w:tcW w:w="1210" w:type="pct"/>
            <w:shd w:val="clear" w:color="auto" w:fill="auto"/>
            <w:vAlign w:val="center"/>
          </w:tcPr>
          <w:p w14:paraId="357F814C" w14:textId="77777777" w:rsidR="00A54699" w:rsidRPr="004C5B4C" w:rsidRDefault="00F85E04" w:rsidP="00E114A9">
            <w:pPr>
              <w:pStyle w:val="Bodycopy"/>
            </w:pPr>
            <w:r w:rsidRPr="004C5B4C">
              <w:t>Unit added</w:t>
            </w:r>
          </w:p>
        </w:tc>
      </w:tr>
      <w:tr w:rsidR="003B0793" w:rsidRPr="0032577E" w14:paraId="32B660DD" w14:textId="77777777" w:rsidTr="00B50973">
        <w:tc>
          <w:tcPr>
            <w:tcW w:w="1895" w:type="pct"/>
            <w:shd w:val="clear" w:color="auto" w:fill="auto"/>
            <w:vAlign w:val="center"/>
          </w:tcPr>
          <w:p w14:paraId="6D288CE6" w14:textId="77777777" w:rsidR="003B0793" w:rsidRPr="00940147" w:rsidRDefault="003B0793" w:rsidP="00E114A9">
            <w:pPr>
              <w:pStyle w:val="Bodycopy"/>
            </w:pPr>
          </w:p>
        </w:tc>
        <w:tc>
          <w:tcPr>
            <w:tcW w:w="1895" w:type="pct"/>
            <w:shd w:val="clear" w:color="auto" w:fill="auto"/>
            <w:vAlign w:val="center"/>
          </w:tcPr>
          <w:p w14:paraId="47B233B0" w14:textId="77777777" w:rsidR="003B0793" w:rsidRDefault="00BF0F62" w:rsidP="00E114A9">
            <w:pPr>
              <w:pStyle w:val="Bodycopy"/>
            </w:pPr>
            <w:r>
              <w:t>VU22260</w:t>
            </w:r>
            <w:r w:rsidR="003B0793">
              <w:t xml:space="preserve"> Produce 2D product design drawings using software applications</w:t>
            </w:r>
          </w:p>
        </w:tc>
        <w:tc>
          <w:tcPr>
            <w:tcW w:w="1210" w:type="pct"/>
            <w:shd w:val="clear" w:color="auto" w:fill="auto"/>
            <w:vAlign w:val="center"/>
          </w:tcPr>
          <w:p w14:paraId="1A75C294" w14:textId="77777777" w:rsidR="003B0793" w:rsidRPr="004C5B4C" w:rsidRDefault="00F85E04" w:rsidP="00E114A9">
            <w:pPr>
              <w:pStyle w:val="Bodycopy"/>
            </w:pPr>
            <w:r w:rsidRPr="004C5B4C">
              <w:t>N</w:t>
            </w:r>
            <w:r w:rsidR="003B0793" w:rsidRPr="004C5B4C">
              <w:t>ew unit</w:t>
            </w:r>
          </w:p>
        </w:tc>
      </w:tr>
    </w:tbl>
    <w:p w14:paraId="6041FC5A" w14:textId="77777777" w:rsidR="00F90699" w:rsidRPr="00B50973" w:rsidRDefault="00F90699">
      <w:r w:rsidRPr="00B50973">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095"/>
      </w:tblGrid>
      <w:tr w:rsidR="007E1101" w:rsidRPr="00982853" w14:paraId="33498F63" w14:textId="77777777" w:rsidTr="00A00202">
        <w:tc>
          <w:tcPr>
            <w:tcW w:w="3119" w:type="dxa"/>
            <w:tcBorders>
              <w:right w:val="nil"/>
            </w:tcBorders>
            <w:shd w:val="clear" w:color="auto" w:fill="DBE5F1"/>
          </w:tcPr>
          <w:p w14:paraId="5E7AF304" w14:textId="77777777" w:rsidR="000D7FDC" w:rsidRPr="009F04FF" w:rsidRDefault="00F90699" w:rsidP="009F04FF">
            <w:pPr>
              <w:pStyle w:val="SectionBSubsection"/>
              <w:spacing w:before="120" w:after="120"/>
              <w:rPr>
                <w:rFonts w:ascii="Arial" w:hAnsi="Arial"/>
                <w:sz w:val="22"/>
                <w:szCs w:val="20"/>
                <w:lang w:val="en-AU" w:eastAsia="en-US"/>
              </w:rPr>
            </w:pPr>
            <w:r>
              <w:lastRenderedPageBreak/>
              <w:br w:type="page"/>
            </w:r>
            <w:bookmarkStart w:id="21" w:name="_Toc479845655"/>
            <w:r w:rsidR="000D7FDC" w:rsidRPr="009F04FF">
              <w:rPr>
                <w:rFonts w:ascii="Arial" w:hAnsi="Arial"/>
                <w:sz w:val="22"/>
                <w:szCs w:val="20"/>
                <w:lang w:val="en-AU" w:eastAsia="en-US"/>
              </w:rPr>
              <w:t>Course outcomes</w:t>
            </w:r>
            <w:bookmarkEnd w:id="21"/>
          </w:p>
        </w:tc>
        <w:tc>
          <w:tcPr>
            <w:tcW w:w="6095" w:type="dxa"/>
            <w:tcBorders>
              <w:left w:val="nil"/>
            </w:tcBorders>
            <w:shd w:val="clear" w:color="auto" w:fill="DBE5F1"/>
          </w:tcPr>
          <w:p w14:paraId="2DC9D6FE" w14:textId="77777777" w:rsidR="000D7FDC" w:rsidRPr="009F04FF" w:rsidRDefault="000D7FDC" w:rsidP="009F04FF">
            <w:pPr>
              <w:pStyle w:val="Standard"/>
              <w:spacing w:before="120" w:after="120"/>
              <w:rPr>
                <w:rFonts w:ascii="Arial" w:hAnsi="Arial"/>
                <w:sz w:val="22"/>
                <w:szCs w:val="20"/>
                <w:lang w:val="en-AU" w:eastAsia="en-US"/>
              </w:rPr>
            </w:pPr>
            <w:r w:rsidRPr="009F04FF">
              <w:rPr>
                <w:rFonts w:ascii="Arial" w:hAnsi="Arial"/>
                <w:sz w:val="22"/>
                <w:szCs w:val="20"/>
                <w:lang w:val="en-AU" w:eastAsia="en-US"/>
              </w:rPr>
              <w:t>Standards 1, 2, 3 and 4 AQTF Standards for Accredited Courses</w:t>
            </w:r>
          </w:p>
        </w:tc>
      </w:tr>
      <w:tr w:rsidR="007E1101" w:rsidRPr="00982853" w14:paraId="1D76C364" w14:textId="77777777" w:rsidTr="00A00202">
        <w:tc>
          <w:tcPr>
            <w:tcW w:w="3119" w:type="dxa"/>
          </w:tcPr>
          <w:p w14:paraId="280E9CE3" w14:textId="77777777" w:rsidR="00982853" w:rsidRPr="009F04FF" w:rsidRDefault="00982853" w:rsidP="00C2267E">
            <w:pPr>
              <w:pStyle w:val="SectionBSubsection2"/>
            </w:pPr>
            <w:bookmarkStart w:id="22" w:name="_Toc479845656"/>
            <w:r w:rsidRPr="009F04FF">
              <w:t>Qualification level</w:t>
            </w:r>
            <w:bookmarkEnd w:id="22"/>
          </w:p>
        </w:tc>
        <w:tc>
          <w:tcPr>
            <w:tcW w:w="6095" w:type="dxa"/>
          </w:tcPr>
          <w:p w14:paraId="53A574B9" w14:textId="77777777" w:rsidR="004B6E04" w:rsidRPr="004B6E04" w:rsidRDefault="004B6E04" w:rsidP="00E114A9">
            <w:pPr>
              <w:pStyle w:val="Bodycopy"/>
            </w:pPr>
            <w:r w:rsidRPr="004B6E04">
              <w:t xml:space="preserve">The course outcomes of the Diploma of </w:t>
            </w:r>
            <w:r w:rsidR="00F01E09">
              <w:t>Product Design</w:t>
            </w:r>
            <w:r w:rsidRPr="004B6E04">
              <w:t xml:space="preserve"> are considered consistent with the Australian Qualifications Framework Level 5, that qualifies individuals who apply integrated technical and theoretical concepts in a broad range of contexts to undergo advanced skilled or paraprofessional work and as a pathway for further learning. </w:t>
            </w:r>
          </w:p>
          <w:p w14:paraId="0D7BC942" w14:textId="77777777" w:rsidR="004B6E04" w:rsidRPr="004B6E04" w:rsidRDefault="004B6E04" w:rsidP="00E114A9">
            <w:pPr>
              <w:pStyle w:val="Bodycopy"/>
            </w:pPr>
            <w:r w:rsidRPr="004B6E04">
              <w:t xml:space="preserve">Graduates of the Diploma of </w:t>
            </w:r>
            <w:r w:rsidR="00F01E09">
              <w:t>Product Design</w:t>
            </w:r>
            <w:r w:rsidRPr="004B6E04">
              <w:t xml:space="preserve"> will have the technical and theoretical knowledge </w:t>
            </w:r>
            <w:proofErr w:type="gramStart"/>
            <w:r w:rsidRPr="004B6E04">
              <w:t>in the area of</w:t>
            </w:r>
            <w:proofErr w:type="gramEnd"/>
            <w:r w:rsidRPr="004B6E04">
              <w:t xml:space="preserve"> work and learning as follows:</w:t>
            </w:r>
          </w:p>
          <w:p w14:paraId="60E4999A" w14:textId="77777777" w:rsidR="00F01E09" w:rsidRPr="00A516B0" w:rsidRDefault="004B6E04" w:rsidP="00A00202">
            <w:pPr>
              <w:pStyle w:val="ListBullet"/>
              <w:spacing w:before="100" w:after="100"/>
            </w:pPr>
            <w:r w:rsidRPr="004B6E04">
              <w:t xml:space="preserve">cognitive and communication skills to identify, analyse, </w:t>
            </w:r>
            <w:proofErr w:type="gramStart"/>
            <w:r w:rsidRPr="004B6E04">
              <w:t>synthesise</w:t>
            </w:r>
            <w:proofErr w:type="gramEnd"/>
            <w:r w:rsidRPr="004B6E04">
              <w:t xml:space="preserve"> and act on information from a range of sources. </w:t>
            </w:r>
            <w:r w:rsidR="00F01E09" w:rsidRPr="00A516B0">
              <w:t>For example, by interpreting a project brief</w:t>
            </w:r>
            <w:r w:rsidR="00F01E09">
              <w:t>.</w:t>
            </w:r>
          </w:p>
          <w:p w14:paraId="3CE5A4BA" w14:textId="77777777" w:rsidR="00F01E09" w:rsidRDefault="004B6E04" w:rsidP="00A00202">
            <w:pPr>
              <w:pStyle w:val="ListBullet"/>
              <w:spacing w:before="100" w:after="100"/>
            </w:pPr>
            <w:r w:rsidRPr="004B6E04">
              <w:t xml:space="preserve">cognitive, technical and communication skills to analyse, plan, design and evaluate approaches to unpredictable problems and/or management requirements. </w:t>
            </w:r>
            <w:r w:rsidR="00F01E09" w:rsidRPr="00A516B0">
              <w:t>For example, by designing a range of possible approaches to design problems or by determining the production feasibility of designs</w:t>
            </w:r>
            <w:r w:rsidR="00F01E09">
              <w:t>.</w:t>
            </w:r>
          </w:p>
          <w:p w14:paraId="50ED501B" w14:textId="77777777" w:rsidR="004B6E04" w:rsidRPr="004B6E04" w:rsidRDefault="004B6E04" w:rsidP="00A00202">
            <w:pPr>
              <w:pStyle w:val="ListBullet"/>
              <w:spacing w:before="100" w:after="100"/>
            </w:pPr>
            <w:r w:rsidRPr="004B6E04">
              <w:t xml:space="preserve">specialist technical and creative skills to express ideas and perspectives. </w:t>
            </w:r>
            <w:r w:rsidR="00F01E09" w:rsidRPr="00A516B0">
              <w:t>For example, by exploring and applying the creative design process to 3D forms.</w:t>
            </w:r>
            <w:r w:rsidRPr="004B6E04">
              <w:t xml:space="preserve"> </w:t>
            </w:r>
          </w:p>
          <w:p w14:paraId="3B270229" w14:textId="77777777" w:rsidR="004B6E04" w:rsidRPr="004B6E04" w:rsidRDefault="004B6E04" w:rsidP="00A00202">
            <w:pPr>
              <w:pStyle w:val="ListBullet"/>
              <w:spacing w:before="100" w:after="100"/>
            </w:pPr>
            <w:r w:rsidRPr="004B6E04">
              <w:t xml:space="preserve">communication skills to transfer knowledge and specialised skills to others and demonstrate understanding of knowledge. </w:t>
            </w:r>
            <w:r w:rsidR="00F01E09" w:rsidRPr="00A516B0">
              <w:t xml:space="preserve">For </w:t>
            </w:r>
            <w:proofErr w:type="gramStart"/>
            <w:r w:rsidR="00F01E09" w:rsidRPr="00A516B0">
              <w:t>example</w:t>
            </w:r>
            <w:proofErr w:type="gramEnd"/>
            <w:r w:rsidR="00F01E09" w:rsidRPr="00A516B0">
              <w:t xml:space="preserve"> by producing drawings to communicate ideas or through discussing ideas with clients.</w:t>
            </w:r>
          </w:p>
          <w:p w14:paraId="628ABD61" w14:textId="77777777" w:rsidR="004B6E04" w:rsidRPr="004B6E04" w:rsidRDefault="004B6E04" w:rsidP="00E114A9">
            <w:pPr>
              <w:pStyle w:val="Bodycopy"/>
            </w:pPr>
            <w:r w:rsidRPr="004B6E04">
              <w:t xml:space="preserve">Graduates of the Diploma of </w:t>
            </w:r>
            <w:r w:rsidR="00F01E09">
              <w:t>Product Design</w:t>
            </w:r>
            <w:r w:rsidRPr="004B6E04">
              <w:t xml:space="preserve"> will demonstrate the application of knowledge and skills as follows:</w:t>
            </w:r>
          </w:p>
          <w:p w14:paraId="7F900DF2" w14:textId="77777777" w:rsidR="004B6E04" w:rsidRPr="004B6E04" w:rsidRDefault="004B6E04" w:rsidP="00A00202">
            <w:pPr>
              <w:pStyle w:val="ListBullet"/>
              <w:spacing w:before="100" w:after="100"/>
            </w:pPr>
            <w:r w:rsidRPr="004B6E04">
              <w:t xml:space="preserve">with depth in some areas of specialisation in known or changing contexts. </w:t>
            </w:r>
            <w:r w:rsidR="00F01E09" w:rsidRPr="00A516B0">
              <w:t>For example, by producing designs to meet changing market contexts</w:t>
            </w:r>
            <w:r w:rsidRPr="004B6E04">
              <w:t xml:space="preserve">. </w:t>
            </w:r>
          </w:p>
          <w:p w14:paraId="547409B4" w14:textId="77777777" w:rsidR="004B6E04" w:rsidRPr="004B6E04" w:rsidRDefault="004B6E04" w:rsidP="00A00202">
            <w:pPr>
              <w:pStyle w:val="ListBullet"/>
              <w:spacing w:before="100" w:after="100"/>
            </w:pPr>
            <w:r w:rsidRPr="004B6E04">
              <w:t xml:space="preserve">to transfer and apply theoretical concepts and/or technical and/or creative skills in a range of situations. </w:t>
            </w:r>
            <w:r w:rsidR="00F01E09" w:rsidRPr="00A516B0">
              <w:t>For example, by designing sustainable products in a changing environment.</w:t>
            </w:r>
          </w:p>
          <w:p w14:paraId="02A523EC" w14:textId="77777777" w:rsidR="004B6E04" w:rsidRPr="004B6E04" w:rsidRDefault="004B6E04" w:rsidP="00A00202">
            <w:pPr>
              <w:pStyle w:val="ListBullet"/>
              <w:spacing w:before="100" w:after="100"/>
            </w:pPr>
            <w:r w:rsidRPr="004B6E04">
              <w:t xml:space="preserve">with personal responsibility and autonomy in performing complex technical operations with responsibility for own outputs in relation to broad parameters for quantity and quality. </w:t>
            </w:r>
            <w:r w:rsidR="00F01E09" w:rsidRPr="00A516B0">
              <w:t>For example, by researching and applying new techniques in design and production</w:t>
            </w:r>
            <w:r w:rsidRPr="004B6E04">
              <w:t>.</w:t>
            </w:r>
          </w:p>
          <w:p w14:paraId="145FCCEF" w14:textId="77777777" w:rsidR="004B6E04" w:rsidRPr="004B6E04" w:rsidRDefault="004B6E04" w:rsidP="00A00202">
            <w:pPr>
              <w:pStyle w:val="ListBullet"/>
              <w:spacing w:before="100" w:after="100"/>
            </w:pPr>
            <w:r w:rsidRPr="004B6E04">
              <w:t xml:space="preserve">with initiative and judgment to organise the work of self and plan, coordinate and evaluate the work of others within broad but generally well-defined parameters. </w:t>
            </w:r>
            <w:r w:rsidR="001F7AE1" w:rsidRPr="00A516B0">
              <w:t xml:space="preserve">For </w:t>
            </w:r>
            <w:r w:rsidR="001F7AE1" w:rsidRPr="00A516B0">
              <w:lastRenderedPageBreak/>
              <w:t>example, working with fellow designers and technicians to realise a design</w:t>
            </w:r>
            <w:r w:rsidRPr="004B6E04">
              <w:t>.</w:t>
            </w:r>
          </w:p>
          <w:p w14:paraId="3A45A925" w14:textId="77777777" w:rsidR="00BE6F98" w:rsidRPr="00BE6F98" w:rsidRDefault="00BE6F98" w:rsidP="00E114A9">
            <w:pPr>
              <w:pStyle w:val="Bodycopy"/>
            </w:pPr>
            <w:r>
              <w:t>The Diploma of Product Design is delivered over 2 years</w:t>
            </w:r>
            <w:r w:rsidR="00E31DB9">
              <w:t>,</w:t>
            </w:r>
            <w:r>
              <w:t xml:space="preserve"> </w:t>
            </w:r>
            <w:r w:rsidRPr="008E581F">
              <w:t>consistent with the </w:t>
            </w:r>
            <w:r>
              <w:t xml:space="preserve">volume of learning for an </w:t>
            </w:r>
            <w:r w:rsidRPr="008E581F">
              <w:t xml:space="preserve">Australian Qualifications Framework Level </w:t>
            </w:r>
            <w:r>
              <w:t>5</w:t>
            </w:r>
            <w:r w:rsidRPr="008E581F">
              <w:t>.</w:t>
            </w:r>
          </w:p>
        </w:tc>
      </w:tr>
      <w:tr w:rsidR="007E1101" w:rsidRPr="00982853" w14:paraId="44E7E567" w14:textId="77777777" w:rsidTr="00A00202">
        <w:tc>
          <w:tcPr>
            <w:tcW w:w="3119" w:type="dxa"/>
          </w:tcPr>
          <w:p w14:paraId="703289B9" w14:textId="77777777" w:rsidR="00982853" w:rsidRPr="009F04FF" w:rsidRDefault="00811DE7" w:rsidP="00C2267E">
            <w:pPr>
              <w:pStyle w:val="SectionBSubsection2"/>
            </w:pPr>
            <w:bookmarkStart w:id="23" w:name="_Toc479845657"/>
            <w:r w:rsidRPr="009F04FF">
              <w:lastRenderedPageBreak/>
              <w:t>Employability skills</w:t>
            </w:r>
            <w:bookmarkEnd w:id="23"/>
          </w:p>
        </w:tc>
        <w:tc>
          <w:tcPr>
            <w:tcW w:w="6095" w:type="dxa"/>
          </w:tcPr>
          <w:p w14:paraId="5DDA7976" w14:textId="77777777" w:rsidR="0032577E" w:rsidRPr="0032577E" w:rsidRDefault="0032577E" w:rsidP="00E114A9">
            <w:pPr>
              <w:pStyle w:val="Bodycopy"/>
            </w:pPr>
            <w:r w:rsidRPr="001F4615">
              <w:rPr>
                <w:rStyle w:val="Strong"/>
              </w:rPr>
              <w:t>Table 2</w:t>
            </w:r>
            <w:r w:rsidRPr="0032577E">
              <w:t xml:space="preserve"> (below) contains a summary of the employability skills for the Diploma of </w:t>
            </w:r>
            <w:r w:rsidR="001F4615">
              <w:t>Product Design</w:t>
            </w:r>
            <w:r w:rsidRPr="0032577E">
              <w:t>. This table should be interpreted in conjunction with the detailed requirements of each unit of competency packaged in this course. The outcomes described here are broad industry requirements and will vary according to electives undertaken.</w:t>
            </w:r>
          </w:p>
          <w:p w14:paraId="21729C6E" w14:textId="77777777" w:rsidR="00031A76" w:rsidRPr="009F04FF" w:rsidRDefault="0032577E" w:rsidP="00E114A9">
            <w:pPr>
              <w:pStyle w:val="Bodycopy"/>
              <w:rPr>
                <w:lang w:val="en-AU" w:eastAsia="en-US"/>
              </w:rPr>
            </w:pPr>
            <w:r w:rsidRPr="0032577E">
              <w:t>This table is a summary of employability skills that are typical of the outcomes of this course and should not be interpreted as definitive.</w:t>
            </w:r>
          </w:p>
        </w:tc>
      </w:tr>
    </w:tbl>
    <w:p w14:paraId="0F58782A" w14:textId="77777777" w:rsidR="0032577E" w:rsidRDefault="0032577E"/>
    <w:p w14:paraId="50068B45" w14:textId="77777777" w:rsidR="002B6775" w:rsidRDefault="002B6775">
      <w:pPr>
        <w:rPr>
          <w:rStyle w:val="Strong"/>
        </w:rPr>
      </w:pPr>
      <w:r w:rsidRPr="001F4615">
        <w:rPr>
          <w:rStyle w:val="Strong"/>
        </w:rPr>
        <w:t>T</w:t>
      </w:r>
      <w:r w:rsidR="001F4615">
        <w:rPr>
          <w:rStyle w:val="Strong"/>
        </w:rPr>
        <w:t>ABLE</w:t>
      </w:r>
      <w:r w:rsidRPr="001F4615">
        <w:rPr>
          <w:rStyle w:val="Strong"/>
        </w:rPr>
        <w:t xml:space="preserve"> 2: </w:t>
      </w:r>
      <w:r w:rsidR="001F4615" w:rsidRPr="001F4615">
        <w:rPr>
          <w:rStyle w:val="Strong"/>
        </w:rPr>
        <w:t>Employment Skills summary for the Diploma of Product Design</w:t>
      </w:r>
    </w:p>
    <w:p w14:paraId="2619AFC2" w14:textId="77777777" w:rsidR="001F4615" w:rsidRPr="001F4615" w:rsidRDefault="001F4615">
      <w:pPr>
        <w:rPr>
          <w:rStyle w:val="Strong"/>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2447"/>
        <w:gridCol w:w="672"/>
        <w:gridCol w:w="6095"/>
      </w:tblGrid>
      <w:tr w:rsidR="0032577E" w:rsidRPr="0032577E" w14:paraId="7BBA4AB9" w14:textId="77777777" w:rsidTr="002F262F">
        <w:tc>
          <w:tcPr>
            <w:tcW w:w="2447" w:type="dxa"/>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vAlign w:val="center"/>
            <w:hideMark/>
          </w:tcPr>
          <w:p w14:paraId="42786936" w14:textId="77777777" w:rsidR="0032577E" w:rsidRPr="0032577E" w:rsidRDefault="0032577E" w:rsidP="00E114A9">
            <w:pPr>
              <w:pStyle w:val="Bodycopy"/>
              <w:rPr>
                <w:rStyle w:val="Strong"/>
              </w:rPr>
            </w:pPr>
            <w:r w:rsidRPr="0032577E">
              <w:rPr>
                <w:rStyle w:val="Strong"/>
              </w:rPr>
              <w:t>Employability Skill</w:t>
            </w:r>
          </w:p>
        </w:tc>
        <w:tc>
          <w:tcPr>
            <w:tcW w:w="6767" w:type="dxa"/>
            <w:gridSpan w:val="2"/>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vAlign w:val="center"/>
            <w:hideMark/>
          </w:tcPr>
          <w:p w14:paraId="20691E40" w14:textId="77777777" w:rsidR="0032577E" w:rsidRPr="0032577E" w:rsidRDefault="0032577E" w:rsidP="00E114A9">
            <w:pPr>
              <w:pStyle w:val="Bodycopy"/>
              <w:rPr>
                <w:rStyle w:val="Strong"/>
              </w:rPr>
            </w:pPr>
            <w:r w:rsidRPr="0032577E">
              <w:rPr>
                <w:rStyle w:val="Strong"/>
              </w:rPr>
              <w:t>Industry/enterprise requirements for this qualification include the following facets. On successful completion of the course a graduate should be able to:</w:t>
            </w:r>
          </w:p>
        </w:tc>
      </w:tr>
      <w:tr w:rsidR="002E4C9B" w:rsidRPr="0032577E" w14:paraId="77A8600D" w14:textId="77777777" w:rsidTr="002F262F">
        <w:tc>
          <w:tcPr>
            <w:tcW w:w="2447" w:type="dxa"/>
            <w:tcBorders>
              <w:top w:val="single" w:sz="4" w:space="0" w:color="auto"/>
              <w:left w:val="single" w:sz="4" w:space="0" w:color="auto"/>
              <w:bottom w:val="single" w:sz="4" w:space="0" w:color="auto"/>
              <w:right w:val="single" w:sz="4" w:space="0" w:color="auto"/>
            </w:tcBorders>
            <w:shd w:val="clear" w:color="auto" w:fill="auto"/>
            <w:hideMark/>
          </w:tcPr>
          <w:p w14:paraId="34D1945E" w14:textId="77777777" w:rsidR="002E4C9B" w:rsidRPr="0032577E" w:rsidRDefault="002E4C9B" w:rsidP="00E114A9">
            <w:pPr>
              <w:pStyle w:val="Bodycopy"/>
              <w:rPr>
                <w:rStyle w:val="Emphasis"/>
              </w:rPr>
            </w:pPr>
            <w:r w:rsidRPr="00765D40">
              <w:rPr>
                <w:rStyle w:val="Strong"/>
              </w:rPr>
              <w:t>Communication</w:t>
            </w:r>
            <w:r w:rsidRPr="0032577E">
              <w:rPr>
                <w:rStyle w:val="Emphasis"/>
              </w:rPr>
              <w:t xml:space="preserve"> that contributes to productive and harmonious relations across employees and customers</w:t>
            </w:r>
          </w:p>
        </w:tc>
        <w:tc>
          <w:tcPr>
            <w:tcW w:w="6767" w:type="dxa"/>
            <w:gridSpan w:val="2"/>
            <w:tcBorders>
              <w:top w:val="single" w:sz="4" w:space="0" w:color="auto"/>
              <w:left w:val="single" w:sz="4" w:space="0" w:color="auto"/>
              <w:bottom w:val="single" w:sz="4" w:space="0" w:color="auto"/>
              <w:right w:val="single" w:sz="4" w:space="0" w:color="auto"/>
            </w:tcBorders>
            <w:shd w:val="clear" w:color="auto" w:fill="auto"/>
          </w:tcPr>
          <w:p w14:paraId="6735A90C" w14:textId="77777777" w:rsidR="002E4C9B" w:rsidRDefault="002E4C9B" w:rsidP="00A00202">
            <w:pPr>
              <w:pStyle w:val="ListBullet"/>
              <w:spacing w:before="80" w:after="80"/>
              <w:ind w:left="357" w:hanging="357"/>
            </w:pPr>
            <w:r w:rsidRPr="002E4C9B">
              <w:t>visually represent and communicate concepts</w:t>
            </w:r>
          </w:p>
          <w:p w14:paraId="10A31577" w14:textId="77777777" w:rsidR="002E4C9B" w:rsidRDefault="002E4C9B" w:rsidP="00A00202">
            <w:pPr>
              <w:pStyle w:val="ListBullet"/>
              <w:spacing w:before="80" w:after="80"/>
              <w:ind w:left="357" w:hanging="357"/>
            </w:pPr>
            <w:r>
              <w:t>v</w:t>
            </w:r>
            <w:r w:rsidRPr="002E4C9B">
              <w:t>erbally communicate concepts and ideas</w:t>
            </w:r>
          </w:p>
          <w:p w14:paraId="5B7B437B" w14:textId="77777777" w:rsidR="002E4C9B" w:rsidRPr="002E4C9B" w:rsidRDefault="002E4C9B" w:rsidP="00A00202">
            <w:pPr>
              <w:pStyle w:val="ListBullet"/>
              <w:spacing w:before="80" w:after="80"/>
              <w:ind w:left="357" w:hanging="357"/>
            </w:pPr>
            <w:r>
              <w:t xml:space="preserve">seek </w:t>
            </w:r>
            <w:r w:rsidRPr="002E4C9B">
              <w:t>and receive feedback from others.</w:t>
            </w:r>
          </w:p>
          <w:p w14:paraId="22D8A9F1" w14:textId="77777777" w:rsidR="002E4C9B" w:rsidRPr="002E4C9B" w:rsidRDefault="002E4C9B" w:rsidP="00A00202">
            <w:pPr>
              <w:pStyle w:val="ListBullet"/>
              <w:spacing w:before="80" w:after="80"/>
              <w:ind w:left="357" w:hanging="357"/>
            </w:pPr>
            <w:r>
              <w:t>a</w:t>
            </w:r>
            <w:r w:rsidRPr="002E4C9B">
              <w:t xml:space="preserve">ccess, read, </w:t>
            </w:r>
            <w:proofErr w:type="gramStart"/>
            <w:r w:rsidRPr="002E4C9B">
              <w:t>interpret</w:t>
            </w:r>
            <w:proofErr w:type="gramEnd"/>
            <w:r w:rsidRPr="002E4C9B">
              <w:t xml:space="preserve"> and complete business documentation requirements.</w:t>
            </w:r>
          </w:p>
          <w:p w14:paraId="6CFC375F" w14:textId="77777777" w:rsidR="002E4C9B" w:rsidRPr="002E4C9B" w:rsidRDefault="002E4C9B" w:rsidP="00A00202">
            <w:pPr>
              <w:pStyle w:val="ListBullet"/>
              <w:spacing w:before="80" w:after="80"/>
              <w:ind w:left="357" w:hanging="357"/>
            </w:pPr>
            <w:r>
              <w:t>c</w:t>
            </w:r>
            <w:r w:rsidRPr="002E4C9B">
              <w:t>ommunicate business and legal requirements including OHS</w:t>
            </w:r>
            <w:r>
              <w:t xml:space="preserve"> </w:t>
            </w:r>
            <w:r w:rsidRPr="002E4C9B">
              <w:t>responsibilities.</w:t>
            </w:r>
          </w:p>
          <w:p w14:paraId="22E539E4" w14:textId="77777777" w:rsidR="002E4C9B" w:rsidRPr="002E4C9B" w:rsidRDefault="002E4C9B" w:rsidP="00A00202">
            <w:pPr>
              <w:pStyle w:val="ListBullet"/>
              <w:spacing w:before="80" w:after="80"/>
              <w:ind w:left="357" w:hanging="357"/>
            </w:pPr>
            <w:r>
              <w:t>n</w:t>
            </w:r>
            <w:r w:rsidRPr="002E4C9B">
              <w:t xml:space="preserve">egotiate appropriate production processes, </w:t>
            </w:r>
            <w:proofErr w:type="gramStart"/>
            <w:r w:rsidRPr="002E4C9B">
              <w:t>costs</w:t>
            </w:r>
            <w:proofErr w:type="gramEnd"/>
            <w:r w:rsidRPr="002E4C9B">
              <w:t xml:space="preserve"> and commercial issues.</w:t>
            </w:r>
          </w:p>
          <w:p w14:paraId="4EEA9567" w14:textId="77777777" w:rsidR="002E4C9B" w:rsidRPr="002E4C9B" w:rsidRDefault="002E4C9B" w:rsidP="00A00202">
            <w:pPr>
              <w:pStyle w:val="ListBullet"/>
              <w:spacing w:before="80" w:after="80"/>
              <w:ind w:left="357" w:hanging="357"/>
            </w:pPr>
            <w:r>
              <w:t>l</w:t>
            </w:r>
            <w:r w:rsidRPr="002E4C9B">
              <w:t>iais</w:t>
            </w:r>
            <w:r>
              <w:t>e</w:t>
            </w:r>
            <w:r w:rsidRPr="002E4C9B">
              <w:t xml:space="preserve"> with engineers and other departments, including marketing, to discuss and negotiate.</w:t>
            </w:r>
          </w:p>
          <w:p w14:paraId="18726564" w14:textId="77777777" w:rsidR="002E4C9B" w:rsidRPr="002E4C9B" w:rsidRDefault="002E4C9B" w:rsidP="00A00202">
            <w:pPr>
              <w:pStyle w:val="ListBullet"/>
              <w:spacing w:before="80" w:after="80"/>
              <w:ind w:left="357" w:hanging="357"/>
            </w:pPr>
            <w:r>
              <w:t>m</w:t>
            </w:r>
            <w:r w:rsidRPr="002E4C9B">
              <w:t>ak</w:t>
            </w:r>
            <w:r>
              <w:t>e</w:t>
            </w:r>
            <w:r w:rsidRPr="002E4C9B">
              <w:t xml:space="preserve"> presentations to senior design management or clients.</w:t>
            </w:r>
          </w:p>
        </w:tc>
      </w:tr>
      <w:tr w:rsidR="002E4C9B" w:rsidRPr="0032577E" w14:paraId="4F93EC82" w14:textId="77777777" w:rsidTr="002F262F">
        <w:tc>
          <w:tcPr>
            <w:tcW w:w="2447" w:type="dxa"/>
            <w:tcBorders>
              <w:top w:val="single" w:sz="4" w:space="0" w:color="auto"/>
              <w:left w:val="single" w:sz="4" w:space="0" w:color="auto"/>
              <w:bottom w:val="single" w:sz="4" w:space="0" w:color="auto"/>
              <w:right w:val="single" w:sz="4" w:space="0" w:color="auto"/>
            </w:tcBorders>
            <w:shd w:val="clear" w:color="auto" w:fill="auto"/>
            <w:hideMark/>
          </w:tcPr>
          <w:p w14:paraId="1179D1CE" w14:textId="77777777" w:rsidR="002E4C9B" w:rsidRPr="00765D40" w:rsidRDefault="002E4C9B" w:rsidP="0032577E">
            <w:pPr>
              <w:rPr>
                <w:rStyle w:val="Emphasis"/>
              </w:rPr>
            </w:pPr>
            <w:r w:rsidRPr="00765D40">
              <w:rPr>
                <w:rStyle w:val="Strong"/>
              </w:rPr>
              <w:t>Teamwork</w:t>
            </w:r>
            <w:r w:rsidRPr="00765D40">
              <w:rPr>
                <w:rStyle w:val="Emphasis"/>
              </w:rPr>
              <w:t xml:space="preserve"> that contributes to productive working relationships and outcomes</w:t>
            </w:r>
          </w:p>
        </w:tc>
        <w:tc>
          <w:tcPr>
            <w:tcW w:w="6767" w:type="dxa"/>
            <w:gridSpan w:val="2"/>
            <w:tcBorders>
              <w:top w:val="single" w:sz="4" w:space="0" w:color="auto"/>
              <w:left w:val="single" w:sz="4" w:space="0" w:color="auto"/>
              <w:bottom w:val="single" w:sz="4" w:space="0" w:color="auto"/>
              <w:right w:val="single" w:sz="4" w:space="0" w:color="auto"/>
            </w:tcBorders>
            <w:shd w:val="clear" w:color="auto" w:fill="auto"/>
          </w:tcPr>
          <w:p w14:paraId="097281B7" w14:textId="77777777" w:rsidR="002E4C9B" w:rsidRPr="002E4C9B" w:rsidRDefault="002E4C9B" w:rsidP="00A00202">
            <w:pPr>
              <w:pStyle w:val="ListBullet"/>
              <w:spacing w:before="80" w:after="80"/>
              <w:ind w:left="357" w:hanging="357"/>
            </w:pPr>
            <w:r>
              <w:t>w</w:t>
            </w:r>
            <w:r w:rsidRPr="002E4C9B">
              <w:t>ork within arts industry and with other product designers including clie</w:t>
            </w:r>
            <w:r>
              <w:t>nts</w:t>
            </w:r>
          </w:p>
          <w:p w14:paraId="08E6ED99" w14:textId="77777777" w:rsidR="002E4C9B" w:rsidRPr="002E4C9B" w:rsidRDefault="002E4C9B" w:rsidP="00A00202">
            <w:pPr>
              <w:pStyle w:val="ListBullet"/>
              <w:spacing w:before="80" w:after="80"/>
              <w:ind w:left="357" w:hanging="357"/>
            </w:pPr>
            <w:r>
              <w:t>m</w:t>
            </w:r>
            <w:r w:rsidRPr="002E4C9B">
              <w:t>ee</w:t>
            </w:r>
            <w:r w:rsidR="00F075B3">
              <w:t>t</w:t>
            </w:r>
            <w:r w:rsidRPr="002E4C9B">
              <w:t xml:space="preserve"> </w:t>
            </w:r>
            <w:r>
              <w:t>with clients</w:t>
            </w:r>
          </w:p>
          <w:p w14:paraId="1E35CF31" w14:textId="77777777" w:rsidR="002E4C9B" w:rsidRDefault="002E4C9B" w:rsidP="00A00202">
            <w:pPr>
              <w:pStyle w:val="ListBullet"/>
              <w:spacing w:before="80" w:after="80"/>
              <w:ind w:left="357" w:hanging="357"/>
            </w:pPr>
            <w:r>
              <w:t>participate</w:t>
            </w:r>
            <w:r w:rsidRPr="002E4C9B">
              <w:t xml:space="preserve"> in specialist or multidisciplinary team meeting</w:t>
            </w:r>
            <w:r>
              <w:t>s</w:t>
            </w:r>
          </w:p>
          <w:p w14:paraId="115A3EA8" w14:textId="77777777" w:rsidR="002E4C9B" w:rsidRPr="002E4C9B" w:rsidRDefault="002E4C9B" w:rsidP="00A00202">
            <w:pPr>
              <w:pStyle w:val="ListBullet"/>
              <w:spacing w:before="80" w:after="80"/>
              <w:ind w:left="357" w:hanging="357"/>
            </w:pPr>
            <w:r>
              <w:t>s</w:t>
            </w:r>
            <w:r w:rsidRPr="002E4C9B">
              <w:t>upport, respect and understand views of othe</w:t>
            </w:r>
            <w:r>
              <w:t>rs</w:t>
            </w:r>
          </w:p>
          <w:p w14:paraId="4E225AD1" w14:textId="77777777" w:rsidR="002E4C9B" w:rsidRPr="002E4C9B" w:rsidRDefault="002E4C9B" w:rsidP="00A00202">
            <w:pPr>
              <w:pStyle w:val="ListBullet"/>
              <w:spacing w:before="80" w:after="80"/>
              <w:ind w:left="357" w:hanging="357"/>
            </w:pPr>
            <w:r>
              <w:t>p</w:t>
            </w:r>
            <w:r w:rsidRPr="002E4C9B">
              <w:t>rovide feedback to others.</w:t>
            </w:r>
          </w:p>
          <w:p w14:paraId="1702EF13" w14:textId="77777777" w:rsidR="002E4C9B" w:rsidRPr="002E4C9B" w:rsidRDefault="002E4C9B" w:rsidP="00A00202">
            <w:pPr>
              <w:pStyle w:val="ListBullet"/>
              <w:spacing w:before="80" w:after="80"/>
              <w:ind w:left="357" w:hanging="357"/>
            </w:pPr>
            <w:r>
              <w:t>w</w:t>
            </w:r>
            <w:r w:rsidRPr="002E4C9B">
              <w:t>ork collaboratively with others.</w:t>
            </w:r>
          </w:p>
          <w:p w14:paraId="669A7C00" w14:textId="77777777" w:rsidR="002E4C9B" w:rsidRPr="002E4C9B" w:rsidRDefault="002E4C9B" w:rsidP="00A00202">
            <w:pPr>
              <w:pStyle w:val="ListBullet"/>
              <w:spacing w:before="80" w:after="80"/>
              <w:ind w:left="357" w:hanging="357"/>
            </w:pPr>
            <w:r>
              <w:t>b</w:t>
            </w:r>
            <w:r w:rsidRPr="002E4C9B">
              <w:t>uild and maintain networks and relationships.</w:t>
            </w:r>
          </w:p>
        </w:tc>
      </w:tr>
      <w:tr w:rsidR="0032577E" w:rsidRPr="0032577E" w14:paraId="05342DF1" w14:textId="77777777" w:rsidTr="002F262F">
        <w:tc>
          <w:tcPr>
            <w:tcW w:w="2447" w:type="dxa"/>
            <w:tcBorders>
              <w:top w:val="single" w:sz="4" w:space="0" w:color="auto"/>
              <w:left w:val="single" w:sz="4" w:space="0" w:color="auto"/>
              <w:bottom w:val="single" w:sz="4" w:space="0" w:color="auto"/>
              <w:right w:val="single" w:sz="4" w:space="0" w:color="auto"/>
            </w:tcBorders>
            <w:shd w:val="clear" w:color="auto" w:fill="auto"/>
            <w:hideMark/>
          </w:tcPr>
          <w:p w14:paraId="78E50F44" w14:textId="77777777" w:rsidR="0032577E" w:rsidRPr="00765D40" w:rsidRDefault="0032577E" w:rsidP="0032577E">
            <w:pPr>
              <w:rPr>
                <w:rStyle w:val="Emphasis"/>
              </w:rPr>
            </w:pPr>
            <w:r w:rsidRPr="00765D40">
              <w:rPr>
                <w:rStyle w:val="Strong"/>
              </w:rPr>
              <w:lastRenderedPageBreak/>
              <w:t>Problem solving</w:t>
            </w:r>
            <w:r w:rsidRPr="00765D40">
              <w:rPr>
                <w:rStyle w:val="Emphasis"/>
              </w:rPr>
              <w:t xml:space="preserve"> that contributes to productive outcomes</w:t>
            </w:r>
          </w:p>
        </w:tc>
        <w:tc>
          <w:tcPr>
            <w:tcW w:w="6767" w:type="dxa"/>
            <w:gridSpan w:val="2"/>
            <w:tcBorders>
              <w:top w:val="single" w:sz="4" w:space="0" w:color="auto"/>
              <w:left w:val="single" w:sz="4" w:space="0" w:color="auto"/>
              <w:bottom w:val="single" w:sz="4" w:space="0" w:color="auto"/>
              <w:right w:val="single" w:sz="4" w:space="0" w:color="auto"/>
            </w:tcBorders>
            <w:shd w:val="clear" w:color="auto" w:fill="auto"/>
          </w:tcPr>
          <w:p w14:paraId="06878DF5" w14:textId="77777777" w:rsidR="002E4C9B" w:rsidRPr="002E4C9B" w:rsidRDefault="002E4C9B" w:rsidP="00A00202">
            <w:pPr>
              <w:pStyle w:val="ListBullet"/>
              <w:spacing w:before="80" w:after="80"/>
              <w:ind w:left="357" w:hanging="357"/>
            </w:pPr>
            <w:r>
              <w:t>a</w:t>
            </w:r>
            <w:r w:rsidRPr="002E4C9B">
              <w:t>nalyse brief or commission require</w:t>
            </w:r>
            <w:r>
              <w:t>ments and c</w:t>
            </w:r>
            <w:r w:rsidRPr="002E4C9B">
              <w:t>onsider options for acti</w:t>
            </w:r>
            <w:r>
              <w:t>on</w:t>
            </w:r>
          </w:p>
          <w:p w14:paraId="195D9300" w14:textId="77777777" w:rsidR="002E4C9B" w:rsidRPr="002E4C9B" w:rsidRDefault="002E4C9B" w:rsidP="00A00202">
            <w:pPr>
              <w:pStyle w:val="ListBullet"/>
              <w:spacing w:before="80" w:after="80"/>
              <w:ind w:left="357" w:hanging="357"/>
            </w:pPr>
            <w:r>
              <w:t>d</w:t>
            </w:r>
            <w:r w:rsidRPr="002E4C9B">
              <w:t xml:space="preserve">evelop </w:t>
            </w:r>
            <w:r>
              <w:t xml:space="preserve">and evaluate </w:t>
            </w:r>
            <w:r w:rsidRPr="002E4C9B">
              <w:t>a creative conce</w:t>
            </w:r>
            <w:r>
              <w:t>pt</w:t>
            </w:r>
          </w:p>
          <w:p w14:paraId="35DD13CF" w14:textId="77777777" w:rsidR="002E4C9B" w:rsidRPr="002E4C9B" w:rsidRDefault="002E4C9B" w:rsidP="00A00202">
            <w:pPr>
              <w:pStyle w:val="ListBullet"/>
              <w:spacing w:before="80" w:after="80"/>
              <w:ind w:left="357" w:hanging="357"/>
            </w:pPr>
            <w:r>
              <w:t>a</w:t>
            </w:r>
            <w:r w:rsidRPr="002E4C9B">
              <w:t xml:space="preserve">pply a wide range of strategies and techniques identify and solve creative, </w:t>
            </w:r>
            <w:proofErr w:type="gramStart"/>
            <w:r w:rsidRPr="002E4C9B">
              <w:t>innovative</w:t>
            </w:r>
            <w:proofErr w:type="gramEnd"/>
            <w:r w:rsidRPr="002E4C9B">
              <w:t xml:space="preserve"> and practical soluti</w:t>
            </w:r>
            <w:r>
              <w:t>ons</w:t>
            </w:r>
          </w:p>
          <w:p w14:paraId="7D4DB780" w14:textId="77777777" w:rsidR="002E4C9B" w:rsidRDefault="002E4C9B" w:rsidP="00A00202">
            <w:pPr>
              <w:pStyle w:val="ListBullet"/>
              <w:spacing w:before="80" w:after="80"/>
              <w:ind w:left="357" w:hanging="357"/>
            </w:pPr>
            <w:r>
              <w:t>f</w:t>
            </w:r>
            <w:r w:rsidRPr="002E4C9B">
              <w:t>ind solutions to sometimes complex problems</w:t>
            </w:r>
          </w:p>
          <w:p w14:paraId="29859865" w14:textId="77777777" w:rsidR="002E4C9B" w:rsidRPr="002E4C9B" w:rsidRDefault="002E4C9B" w:rsidP="00A00202">
            <w:pPr>
              <w:pStyle w:val="ListBullet"/>
              <w:spacing w:before="80" w:after="80"/>
              <w:ind w:left="357" w:hanging="357"/>
            </w:pPr>
            <w:r>
              <w:t>r</w:t>
            </w:r>
            <w:r w:rsidRPr="002E4C9B">
              <w:t xml:space="preserve">esearch materials, </w:t>
            </w:r>
            <w:proofErr w:type="gramStart"/>
            <w:r w:rsidRPr="002E4C9B">
              <w:t>processes</w:t>
            </w:r>
            <w:proofErr w:type="gramEnd"/>
            <w:r w:rsidRPr="002E4C9B">
              <w:t xml:space="preserve"> or market requirements</w:t>
            </w:r>
          </w:p>
        </w:tc>
      </w:tr>
      <w:tr w:rsidR="002E4C9B" w:rsidRPr="0032577E" w14:paraId="74209BEF" w14:textId="77777777" w:rsidTr="002F262F">
        <w:tc>
          <w:tcPr>
            <w:tcW w:w="2447" w:type="dxa"/>
            <w:tcBorders>
              <w:top w:val="single" w:sz="4" w:space="0" w:color="auto"/>
              <w:left w:val="single" w:sz="4" w:space="0" w:color="auto"/>
              <w:bottom w:val="single" w:sz="4" w:space="0" w:color="auto"/>
              <w:right w:val="single" w:sz="4" w:space="0" w:color="auto"/>
            </w:tcBorders>
            <w:shd w:val="clear" w:color="auto" w:fill="auto"/>
            <w:hideMark/>
          </w:tcPr>
          <w:p w14:paraId="3DD32276" w14:textId="77777777" w:rsidR="002E4C9B" w:rsidRPr="00765D40" w:rsidRDefault="002E4C9B" w:rsidP="0032577E">
            <w:pPr>
              <w:rPr>
                <w:rStyle w:val="Emphasis"/>
              </w:rPr>
            </w:pPr>
            <w:r w:rsidRPr="00765D40">
              <w:rPr>
                <w:rStyle w:val="Strong"/>
              </w:rPr>
              <w:t>Initiative and enterprise</w:t>
            </w:r>
            <w:r w:rsidRPr="00765D40">
              <w:rPr>
                <w:rStyle w:val="Emphasis"/>
              </w:rPr>
              <w:t xml:space="preserve"> that contribute to innovative outcomes</w:t>
            </w:r>
          </w:p>
        </w:tc>
        <w:tc>
          <w:tcPr>
            <w:tcW w:w="6767" w:type="dxa"/>
            <w:gridSpan w:val="2"/>
            <w:tcBorders>
              <w:top w:val="single" w:sz="4" w:space="0" w:color="auto"/>
              <w:left w:val="single" w:sz="4" w:space="0" w:color="auto"/>
              <w:bottom w:val="single" w:sz="4" w:space="0" w:color="auto"/>
              <w:right w:val="single" w:sz="4" w:space="0" w:color="auto"/>
            </w:tcBorders>
            <w:shd w:val="clear" w:color="auto" w:fill="auto"/>
          </w:tcPr>
          <w:p w14:paraId="67DDCD46" w14:textId="77777777" w:rsidR="002E4C9B" w:rsidRPr="002E4C9B" w:rsidRDefault="002E4C9B" w:rsidP="00A00202">
            <w:pPr>
              <w:pStyle w:val="ListBullet"/>
              <w:spacing w:before="80" w:after="80"/>
              <w:ind w:left="357" w:hanging="357"/>
            </w:pPr>
            <w:r>
              <w:t>c</w:t>
            </w:r>
            <w:r w:rsidRPr="002E4C9B">
              <w:t>reate a continuous improvement environment for self</w:t>
            </w:r>
            <w:r w:rsidR="00C10693">
              <w:t xml:space="preserve"> and a</w:t>
            </w:r>
            <w:r w:rsidRPr="002E4C9B">
              <w:t>ccept challenges.</w:t>
            </w:r>
          </w:p>
          <w:p w14:paraId="4318F06A" w14:textId="77777777" w:rsidR="002E4C9B" w:rsidRPr="002E4C9B" w:rsidRDefault="00C10693" w:rsidP="00A00202">
            <w:pPr>
              <w:pStyle w:val="ListBullet"/>
              <w:spacing w:before="80" w:after="80"/>
              <w:ind w:left="357" w:hanging="357"/>
            </w:pPr>
            <w:r>
              <w:t>r</w:t>
            </w:r>
            <w:r w:rsidR="002E4C9B" w:rsidRPr="002E4C9B">
              <w:t>esearch business and marketing opportunities.</w:t>
            </w:r>
          </w:p>
          <w:p w14:paraId="2ECBE142" w14:textId="77777777" w:rsidR="002E4C9B" w:rsidRPr="002E4C9B" w:rsidRDefault="002E4C9B" w:rsidP="00A00202">
            <w:pPr>
              <w:pStyle w:val="ListBullet"/>
              <w:spacing w:before="80" w:after="80"/>
              <w:ind w:left="357" w:hanging="357"/>
            </w:pPr>
            <w:r w:rsidRPr="002E4C9B">
              <w:t>encourage self and others to evaluate and review designs. Incorporate feedback from others into own work.</w:t>
            </w:r>
          </w:p>
          <w:p w14:paraId="5E8D7724" w14:textId="77777777" w:rsidR="002E4C9B" w:rsidRPr="002E4C9B" w:rsidRDefault="003E38CF" w:rsidP="00A00202">
            <w:pPr>
              <w:pStyle w:val="ListBullet"/>
              <w:spacing w:before="80" w:after="80"/>
              <w:ind w:left="357" w:hanging="357"/>
            </w:pPr>
            <w:r>
              <w:t>e</w:t>
            </w:r>
            <w:r w:rsidR="002E4C9B" w:rsidRPr="002E4C9B">
              <w:t>valuate the feasibility of production</w:t>
            </w:r>
          </w:p>
        </w:tc>
      </w:tr>
      <w:tr w:rsidR="002E4C9B" w:rsidRPr="0032577E" w14:paraId="1C865DC6" w14:textId="77777777" w:rsidTr="002F262F">
        <w:tc>
          <w:tcPr>
            <w:tcW w:w="2447" w:type="dxa"/>
            <w:tcBorders>
              <w:top w:val="single" w:sz="4" w:space="0" w:color="auto"/>
              <w:left w:val="single" w:sz="4" w:space="0" w:color="auto"/>
              <w:bottom w:val="single" w:sz="4" w:space="0" w:color="auto"/>
              <w:right w:val="single" w:sz="4" w:space="0" w:color="auto"/>
            </w:tcBorders>
            <w:shd w:val="clear" w:color="auto" w:fill="auto"/>
            <w:hideMark/>
          </w:tcPr>
          <w:p w14:paraId="220B0355" w14:textId="77777777" w:rsidR="002E4C9B" w:rsidRPr="00765D40" w:rsidRDefault="002E4C9B" w:rsidP="0032577E">
            <w:pPr>
              <w:rPr>
                <w:rStyle w:val="Emphasis"/>
              </w:rPr>
            </w:pPr>
            <w:r w:rsidRPr="00765D40">
              <w:rPr>
                <w:rStyle w:val="Strong"/>
              </w:rPr>
              <w:t>Planning and organising</w:t>
            </w:r>
            <w:r w:rsidRPr="00765D40">
              <w:rPr>
                <w:rStyle w:val="Emphasis"/>
              </w:rPr>
              <w:t xml:space="preserve"> that contribute to long and short-term strategic planning</w:t>
            </w:r>
          </w:p>
        </w:tc>
        <w:tc>
          <w:tcPr>
            <w:tcW w:w="67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B8B8FC0" w14:textId="77777777" w:rsidR="003E38CF" w:rsidRDefault="003E38CF" w:rsidP="00A00202">
            <w:pPr>
              <w:pStyle w:val="ListBullet"/>
              <w:spacing w:before="80" w:after="80"/>
              <w:ind w:left="357" w:hanging="357"/>
            </w:pPr>
            <w:r>
              <w:t>m</w:t>
            </w:r>
            <w:r w:rsidR="002E4C9B" w:rsidRPr="002E4C9B">
              <w:t>anage time and prioritise work tasks</w:t>
            </w:r>
          </w:p>
          <w:p w14:paraId="5416713F" w14:textId="77777777" w:rsidR="002E4C9B" w:rsidRPr="002E4C9B" w:rsidRDefault="003E38CF" w:rsidP="00A00202">
            <w:pPr>
              <w:pStyle w:val="ListBullet"/>
              <w:spacing w:before="80" w:after="80"/>
              <w:ind w:left="357" w:hanging="357"/>
            </w:pPr>
            <w:r>
              <w:t>p</w:t>
            </w:r>
            <w:r w:rsidR="002E4C9B" w:rsidRPr="002E4C9B">
              <w:t>lan and organise resources.</w:t>
            </w:r>
          </w:p>
          <w:p w14:paraId="7C035613" w14:textId="77777777" w:rsidR="002E4C9B" w:rsidRPr="002E4C9B" w:rsidRDefault="003E38CF" w:rsidP="00A00202">
            <w:pPr>
              <w:pStyle w:val="ListBullet"/>
              <w:spacing w:before="80" w:after="80"/>
              <w:ind w:left="357" w:hanging="357"/>
            </w:pPr>
            <w:r>
              <w:t>a</w:t>
            </w:r>
            <w:r w:rsidR="002E4C9B" w:rsidRPr="002E4C9B">
              <w:t>dapt resource allocation to cope with contingencies and to fit budge</w:t>
            </w:r>
            <w:r>
              <w:t>t</w:t>
            </w:r>
          </w:p>
          <w:p w14:paraId="270A0F17" w14:textId="77777777" w:rsidR="002E4C9B" w:rsidRPr="002E4C9B" w:rsidRDefault="003E38CF" w:rsidP="00A00202">
            <w:pPr>
              <w:pStyle w:val="ListBullet"/>
              <w:spacing w:before="80" w:after="80"/>
              <w:ind w:left="357" w:hanging="357"/>
            </w:pPr>
            <w:r>
              <w:t>e</w:t>
            </w:r>
            <w:r w:rsidR="002E4C9B" w:rsidRPr="002E4C9B">
              <w:t xml:space="preserve">nsure business and legal requirements are understood, </w:t>
            </w:r>
            <w:proofErr w:type="gramStart"/>
            <w:r w:rsidR="002E4C9B" w:rsidRPr="002E4C9B">
              <w:t>established</w:t>
            </w:r>
            <w:proofErr w:type="gramEnd"/>
            <w:r w:rsidR="002E4C9B" w:rsidRPr="002E4C9B">
              <w:t xml:space="preserve"> and met including OHS and sustainability requirements.</w:t>
            </w:r>
          </w:p>
          <w:p w14:paraId="47F1A651" w14:textId="77777777" w:rsidR="002E4C9B" w:rsidRPr="002E4C9B" w:rsidRDefault="003E38CF" w:rsidP="00A00202">
            <w:pPr>
              <w:pStyle w:val="ListBullet"/>
              <w:spacing w:before="80" w:after="80"/>
              <w:ind w:left="357" w:hanging="357"/>
            </w:pPr>
            <w:r>
              <w:t>e</w:t>
            </w:r>
            <w:r w:rsidR="002E4C9B" w:rsidRPr="002E4C9B">
              <w:t>stablish process and gather information when researching to inform work.</w:t>
            </w:r>
          </w:p>
        </w:tc>
      </w:tr>
      <w:tr w:rsidR="002E4C9B" w:rsidRPr="0032577E" w14:paraId="16473242" w14:textId="77777777" w:rsidTr="002F262F">
        <w:tc>
          <w:tcPr>
            <w:tcW w:w="2447" w:type="dxa"/>
            <w:tcBorders>
              <w:top w:val="single" w:sz="4" w:space="0" w:color="auto"/>
              <w:left w:val="single" w:sz="4" w:space="0" w:color="auto"/>
              <w:bottom w:val="single" w:sz="4" w:space="0" w:color="auto"/>
              <w:right w:val="single" w:sz="4" w:space="0" w:color="auto"/>
            </w:tcBorders>
            <w:shd w:val="clear" w:color="auto" w:fill="auto"/>
            <w:hideMark/>
          </w:tcPr>
          <w:p w14:paraId="69C8416E" w14:textId="77777777" w:rsidR="002E4C9B" w:rsidRPr="00765D40" w:rsidRDefault="002E4C9B" w:rsidP="0032577E">
            <w:pPr>
              <w:rPr>
                <w:rStyle w:val="Emphasis"/>
              </w:rPr>
            </w:pPr>
            <w:r w:rsidRPr="00765D40">
              <w:rPr>
                <w:rStyle w:val="Strong"/>
              </w:rPr>
              <w:t>Self-management</w:t>
            </w:r>
            <w:r w:rsidRPr="00765D40">
              <w:rPr>
                <w:rStyle w:val="Emphasis"/>
              </w:rPr>
              <w:t xml:space="preserve"> that contributes to employee satisfaction and growth</w:t>
            </w:r>
          </w:p>
        </w:tc>
        <w:tc>
          <w:tcPr>
            <w:tcW w:w="67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2830442" w14:textId="77777777" w:rsidR="002E4C9B" w:rsidRPr="002E4C9B" w:rsidRDefault="003E38CF" w:rsidP="00A00202">
            <w:pPr>
              <w:pStyle w:val="ListBullet"/>
              <w:spacing w:before="80" w:after="80"/>
              <w:ind w:left="357" w:hanging="357"/>
            </w:pPr>
            <w:r>
              <w:t>d</w:t>
            </w:r>
            <w:r w:rsidR="002E4C9B" w:rsidRPr="002E4C9B">
              <w:t>evelop personal and artistic vis</w:t>
            </w:r>
            <w:r>
              <w:t>ion</w:t>
            </w:r>
          </w:p>
          <w:p w14:paraId="37473603" w14:textId="77777777" w:rsidR="003E38CF" w:rsidRDefault="003E38CF" w:rsidP="00A00202">
            <w:pPr>
              <w:pStyle w:val="ListBullet"/>
              <w:spacing w:before="80" w:after="80"/>
              <w:ind w:left="357" w:hanging="357"/>
            </w:pPr>
            <w:r>
              <w:t>s</w:t>
            </w:r>
            <w:r w:rsidR="002E4C9B" w:rsidRPr="002E4C9B">
              <w:t>how confidence in and articulate own ideas and vision</w:t>
            </w:r>
          </w:p>
          <w:p w14:paraId="41EFE95B" w14:textId="77777777" w:rsidR="002E4C9B" w:rsidRPr="002E4C9B" w:rsidRDefault="003E38CF" w:rsidP="00A00202">
            <w:pPr>
              <w:pStyle w:val="ListBullet"/>
              <w:spacing w:before="80" w:after="80"/>
              <w:ind w:left="357" w:hanging="357"/>
            </w:pPr>
            <w:r>
              <w:t>e</w:t>
            </w:r>
            <w:r w:rsidR="002E4C9B" w:rsidRPr="002E4C9B">
              <w:t>valuate and monitor own artistic work performance.</w:t>
            </w:r>
          </w:p>
          <w:p w14:paraId="2BD820DA" w14:textId="77777777" w:rsidR="002E4C9B" w:rsidRPr="002E4C9B" w:rsidRDefault="003E38CF" w:rsidP="00A00202">
            <w:pPr>
              <w:pStyle w:val="ListBullet"/>
              <w:spacing w:before="80" w:after="80"/>
              <w:ind w:left="357" w:hanging="357"/>
            </w:pPr>
            <w:r>
              <w:t>a</w:t>
            </w:r>
            <w:r w:rsidR="002E4C9B" w:rsidRPr="002E4C9B">
              <w:t>ct as a role model and display professionalism, proficiency, integrity, industry knowledge and commitment to industry.</w:t>
            </w:r>
          </w:p>
          <w:p w14:paraId="1D71080A" w14:textId="77777777" w:rsidR="003E38CF" w:rsidRDefault="003E38CF" w:rsidP="00A00202">
            <w:pPr>
              <w:pStyle w:val="ListBullet"/>
              <w:spacing w:before="80" w:after="80"/>
              <w:ind w:left="357" w:hanging="357"/>
            </w:pPr>
            <w:r>
              <w:t>n</w:t>
            </w:r>
            <w:r w:rsidR="002E4C9B" w:rsidRPr="002E4C9B">
              <w:t>etwork to increase industry knowledge and understanding</w:t>
            </w:r>
          </w:p>
          <w:p w14:paraId="144E2DFE" w14:textId="77777777" w:rsidR="002E4C9B" w:rsidRPr="002E4C9B" w:rsidRDefault="00BD4436" w:rsidP="004301BC">
            <w:pPr>
              <w:pStyle w:val="ListBullet"/>
              <w:spacing w:before="80" w:after="80"/>
              <w:ind w:left="357" w:hanging="357"/>
            </w:pPr>
            <w:r>
              <w:t>i</w:t>
            </w:r>
            <w:r w:rsidRPr="002E4C9B">
              <w:t>dentify personal strengths and weaknesses as an illustrator</w:t>
            </w:r>
            <w:r w:rsidR="002E4C9B" w:rsidRPr="002E4C9B">
              <w:t>.</w:t>
            </w:r>
          </w:p>
        </w:tc>
      </w:tr>
      <w:tr w:rsidR="002E4C9B" w:rsidRPr="0032577E" w14:paraId="6637A616" w14:textId="77777777" w:rsidTr="002F262F">
        <w:tc>
          <w:tcPr>
            <w:tcW w:w="2447" w:type="dxa"/>
            <w:tcBorders>
              <w:top w:val="single" w:sz="4" w:space="0" w:color="auto"/>
              <w:left w:val="single" w:sz="4" w:space="0" w:color="auto"/>
              <w:bottom w:val="single" w:sz="4" w:space="0" w:color="auto"/>
              <w:right w:val="single" w:sz="4" w:space="0" w:color="auto"/>
            </w:tcBorders>
            <w:shd w:val="clear" w:color="auto" w:fill="auto"/>
            <w:hideMark/>
          </w:tcPr>
          <w:p w14:paraId="445FBE4E" w14:textId="77777777" w:rsidR="002E4C9B" w:rsidRPr="00765D40" w:rsidRDefault="002E4C9B" w:rsidP="0032577E">
            <w:pPr>
              <w:rPr>
                <w:rStyle w:val="Emphasis"/>
              </w:rPr>
            </w:pPr>
            <w:r w:rsidRPr="00765D40">
              <w:rPr>
                <w:rStyle w:val="Strong"/>
              </w:rPr>
              <w:t>Learning</w:t>
            </w:r>
            <w:r w:rsidRPr="00765D40">
              <w:rPr>
                <w:rStyle w:val="Emphasis"/>
              </w:rPr>
              <w:t xml:space="preserve"> that contributes to ongoing improvement and expansion in employee and company operations and outcomes</w:t>
            </w:r>
          </w:p>
        </w:tc>
        <w:tc>
          <w:tcPr>
            <w:tcW w:w="67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14963F" w14:textId="77777777" w:rsidR="00C10693" w:rsidRDefault="00BD4436" w:rsidP="00A00202">
            <w:pPr>
              <w:pStyle w:val="ListBullet"/>
              <w:spacing w:before="80" w:after="80"/>
              <w:ind w:left="357" w:hanging="357"/>
            </w:pPr>
            <w:r>
              <w:t>i</w:t>
            </w:r>
            <w:r w:rsidRPr="002E4C9B">
              <w:t>dentify and access learning and development opportunities</w:t>
            </w:r>
            <w:r>
              <w:t xml:space="preserve"> </w:t>
            </w:r>
          </w:p>
          <w:p w14:paraId="38D4B58B" w14:textId="77777777" w:rsidR="002E4C9B" w:rsidRPr="002E4C9B" w:rsidRDefault="00C10693" w:rsidP="00A00202">
            <w:pPr>
              <w:pStyle w:val="ListBullet"/>
              <w:spacing w:before="80" w:after="80"/>
              <w:ind w:left="357" w:hanging="357"/>
            </w:pPr>
            <w:r>
              <w:t>m</w:t>
            </w:r>
            <w:r w:rsidR="002E4C9B" w:rsidRPr="002E4C9B">
              <w:t>aintain and manage own knowledge and skill and undertake professional development.</w:t>
            </w:r>
          </w:p>
          <w:p w14:paraId="53457A59" w14:textId="77777777" w:rsidR="002E4C9B" w:rsidRPr="002E4C9B" w:rsidRDefault="00C10693" w:rsidP="00A00202">
            <w:pPr>
              <w:pStyle w:val="ListBullet"/>
              <w:spacing w:before="80" w:after="80"/>
              <w:ind w:left="357" w:hanging="357"/>
            </w:pPr>
            <w:r>
              <w:t>s</w:t>
            </w:r>
            <w:r w:rsidR="002E4C9B" w:rsidRPr="002E4C9B">
              <w:t>hare and exchange new knowledge and ideas.</w:t>
            </w:r>
          </w:p>
          <w:p w14:paraId="2B7394E8" w14:textId="77777777" w:rsidR="002E4C9B" w:rsidRPr="002E4C9B" w:rsidRDefault="00C10693" w:rsidP="00A00202">
            <w:pPr>
              <w:pStyle w:val="ListBullet"/>
              <w:spacing w:before="80" w:after="80"/>
              <w:ind w:left="357" w:hanging="357"/>
            </w:pPr>
            <w:r>
              <w:t>a</w:t>
            </w:r>
            <w:r w:rsidR="002E4C9B" w:rsidRPr="002E4C9B">
              <w:t>ssist others with creative and technical learning. Show enthusiasm for ongoing learning.</w:t>
            </w:r>
          </w:p>
          <w:p w14:paraId="0C244354" w14:textId="77777777" w:rsidR="002E4C9B" w:rsidRPr="002E4C9B" w:rsidRDefault="00C10693" w:rsidP="00A00202">
            <w:pPr>
              <w:pStyle w:val="ListBullet"/>
              <w:spacing w:before="80" w:after="80"/>
              <w:ind w:left="357" w:hanging="357"/>
            </w:pPr>
            <w:r>
              <w:t>b</w:t>
            </w:r>
            <w:r w:rsidR="002E4C9B" w:rsidRPr="002E4C9B">
              <w:t>e open to new ideas and techniques.</w:t>
            </w:r>
          </w:p>
        </w:tc>
      </w:tr>
      <w:tr w:rsidR="0032577E" w:rsidRPr="0032577E" w14:paraId="44A91E6D" w14:textId="77777777" w:rsidTr="002F262F">
        <w:tc>
          <w:tcPr>
            <w:tcW w:w="2447" w:type="dxa"/>
            <w:tcBorders>
              <w:top w:val="single" w:sz="4" w:space="0" w:color="auto"/>
              <w:left w:val="single" w:sz="4" w:space="0" w:color="auto"/>
              <w:bottom w:val="single" w:sz="4" w:space="0" w:color="auto"/>
              <w:right w:val="single" w:sz="4" w:space="0" w:color="auto"/>
            </w:tcBorders>
            <w:shd w:val="clear" w:color="auto" w:fill="auto"/>
            <w:hideMark/>
          </w:tcPr>
          <w:p w14:paraId="7FEB7926" w14:textId="77777777" w:rsidR="0032577E" w:rsidRPr="00765D40" w:rsidRDefault="0032577E" w:rsidP="0032577E">
            <w:pPr>
              <w:rPr>
                <w:rStyle w:val="Emphasis"/>
              </w:rPr>
            </w:pPr>
            <w:r w:rsidRPr="00765D40">
              <w:rPr>
                <w:rStyle w:val="Strong"/>
              </w:rPr>
              <w:t>Technology</w:t>
            </w:r>
            <w:r w:rsidRPr="00765D40">
              <w:rPr>
                <w:rStyle w:val="Emphasis"/>
              </w:rPr>
              <w:t xml:space="preserve"> that contributes to the </w:t>
            </w:r>
            <w:r w:rsidRPr="00765D40">
              <w:rPr>
                <w:rStyle w:val="Emphasis"/>
              </w:rPr>
              <w:lastRenderedPageBreak/>
              <w:t>effective carrying out of tasks</w:t>
            </w:r>
          </w:p>
        </w:tc>
        <w:tc>
          <w:tcPr>
            <w:tcW w:w="67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7939ADF" w14:textId="77777777" w:rsidR="0032577E" w:rsidRPr="002E4C9B" w:rsidRDefault="003E38CF" w:rsidP="00A00202">
            <w:pPr>
              <w:pStyle w:val="ListBullet"/>
              <w:spacing w:before="80" w:after="80"/>
              <w:ind w:left="357" w:hanging="357"/>
            </w:pPr>
            <w:r>
              <w:lastRenderedPageBreak/>
              <w:t>u</w:t>
            </w:r>
            <w:r w:rsidR="002E4C9B" w:rsidRPr="002E4C9B">
              <w:t>se technology to complete workplace and business requirements.</w:t>
            </w:r>
          </w:p>
        </w:tc>
      </w:tr>
      <w:tr w:rsidR="007E1101" w:rsidRPr="00982853" w14:paraId="0AF98A89" w14:textId="77777777" w:rsidTr="00A00202">
        <w:tblPrEx>
          <w:tblCellMar>
            <w:top w:w="0" w:type="dxa"/>
            <w:bottom w:w="0" w:type="dxa"/>
          </w:tblCellMar>
          <w:tblLook w:val="01E0" w:firstRow="1" w:lastRow="1" w:firstColumn="1" w:lastColumn="1" w:noHBand="0" w:noVBand="0"/>
        </w:tblPrEx>
        <w:tc>
          <w:tcPr>
            <w:tcW w:w="3119" w:type="dxa"/>
            <w:gridSpan w:val="2"/>
          </w:tcPr>
          <w:p w14:paraId="27010507" w14:textId="77777777" w:rsidR="00D6649A" w:rsidRPr="009F04FF" w:rsidRDefault="0075380A" w:rsidP="00C2267E">
            <w:pPr>
              <w:pStyle w:val="SectionBSubsection2"/>
            </w:pPr>
            <w:r>
              <w:br w:type="page"/>
            </w:r>
            <w:bookmarkStart w:id="24" w:name="_Toc479845658"/>
            <w:r w:rsidR="00982853" w:rsidRPr="009F04FF">
              <w:t>Recognition given to the course</w:t>
            </w:r>
            <w:bookmarkEnd w:id="24"/>
          </w:p>
          <w:p w14:paraId="6D2AB7AE" w14:textId="77777777" w:rsidR="00982853" w:rsidRPr="00D6649A" w:rsidRDefault="00982853" w:rsidP="00D6649A">
            <w:pPr>
              <w:rPr>
                <w:rStyle w:val="Strong"/>
              </w:rPr>
            </w:pPr>
            <w:r w:rsidRPr="00D6649A">
              <w:rPr>
                <w:rStyle w:val="Strong"/>
              </w:rPr>
              <w:t xml:space="preserve"> </w:t>
            </w:r>
            <w:r w:rsidR="00D6649A">
              <w:rPr>
                <w:rStyle w:val="Strong"/>
              </w:rPr>
              <w:tab/>
            </w:r>
            <w:r w:rsidRPr="00D6649A">
              <w:rPr>
                <w:rStyle w:val="Strong"/>
              </w:rPr>
              <w:t xml:space="preserve">(if applicable) </w:t>
            </w:r>
          </w:p>
        </w:tc>
        <w:tc>
          <w:tcPr>
            <w:tcW w:w="6095" w:type="dxa"/>
          </w:tcPr>
          <w:p w14:paraId="1AD57BC2" w14:textId="77777777" w:rsidR="00982853" w:rsidRPr="007B6C55" w:rsidRDefault="007B6C55" w:rsidP="00E114A9">
            <w:pPr>
              <w:pStyle w:val="Bodycopy"/>
              <w:rPr>
                <w:b/>
                <w:lang w:val="en-AU" w:eastAsia="en-US"/>
              </w:rPr>
            </w:pPr>
            <w:r w:rsidRPr="007B6C55">
              <w:rPr>
                <w:rStyle w:val="Strong"/>
                <w:b w:val="0"/>
                <w:lang w:val="en-AU" w:eastAsia="en-US"/>
              </w:rPr>
              <w:t>Not applicable</w:t>
            </w:r>
          </w:p>
        </w:tc>
      </w:tr>
      <w:tr w:rsidR="007E1101" w:rsidRPr="00982853" w14:paraId="617D402C" w14:textId="77777777" w:rsidTr="00A00202">
        <w:tblPrEx>
          <w:tblCellMar>
            <w:top w:w="0" w:type="dxa"/>
            <w:bottom w:w="0" w:type="dxa"/>
          </w:tblCellMar>
          <w:tblLook w:val="01E0" w:firstRow="1" w:lastRow="1" w:firstColumn="1" w:lastColumn="1" w:noHBand="0" w:noVBand="0"/>
        </w:tblPrEx>
        <w:tc>
          <w:tcPr>
            <w:tcW w:w="3119" w:type="dxa"/>
            <w:gridSpan w:val="2"/>
          </w:tcPr>
          <w:p w14:paraId="22446112" w14:textId="77777777" w:rsidR="00D6649A" w:rsidRPr="009F04FF" w:rsidRDefault="00982853" w:rsidP="00C2267E">
            <w:pPr>
              <w:pStyle w:val="SectionBSubsection2"/>
            </w:pPr>
            <w:bookmarkStart w:id="25" w:name="_Toc479845659"/>
            <w:r w:rsidRPr="009F04FF">
              <w:t>Licensing/ regulatory requirements</w:t>
            </w:r>
            <w:bookmarkEnd w:id="25"/>
            <w:r w:rsidRPr="009F04FF">
              <w:t xml:space="preserve"> </w:t>
            </w:r>
          </w:p>
          <w:p w14:paraId="344CA4F7" w14:textId="77777777" w:rsidR="00982853" w:rsidRPr="00D6649A" w:rsidRDefault="00D6649A" w:rsidP="00D6649A">
            <w:pPr>
              <w:rPr>
                <w:rStyle w:val="Strong"/>
              </w:rPr>
            </w:pPr>
            <w:r>
              <w:rPr>
                <w:rStyle w:val="Strong"/>
              </w:rPr>
              <w:tab/>
            </w:r>
            <w:r w:rsidR="00982853" w:rsidRPr="00D6649A">
              <w:rPr>
                <w:rStyle w:val="Strong"/>
              </w:rPr>
              <w:t xml:space="preserve">(if applicable) </w:t>
            </w:r>
          </w:p>
        </w:tc>
        <w:tc>
          <w:tcPr>
            <w:tcW w:w="6095" w:type="dxa"/>
            <w:tcBorders>
              <w:bottom w:val="single" w:sz="4" w:space="0" w:color="auto"/>
            </w:tcBorders>
          </w:tcPr>
          <w:p w14:paraId="7B615EC2" w14:textId="77777777" w:rsidR="00982853" w:rsidRPr="007B6C55" w:rsidRDefault="007B6C55" w:rsidP="00E114A9">
            <w:pPr>
              <w:pStyle w:val="Bodycopy"/>
              <w:rPr>
                <w:b/>
                <w:lang w:val="en-AU" w:eastAsia="en-US"/>
              </w:rPr>
            </w:pPr>
            <w:r w:rsidRPr="007B6C55">
              <w:rPr>
                <w:rStyle w:val="Strong"/>
                <w:b w:val="0"/>
                <w:lang w:val="en-AU" w:eastAsia="en-US"/>
              </w:rPr>
              <w:t>Not applicable</w:t>
            </w:r>
            <w:r w:rsidR="00982853" w:rsidRPr="007B6C55">
              <w:rPr>
                <w:b/>
                <w:lang w:val="en-AU" w:eastAsia="en-US"/>
              </w:rPr>
              <w:t xml:space="preserve"> </w:t>
            </w:r>
          </w:p>
        </w:tc>
      </w:tr>
      <w:tr w:rsidR="007E1101" w:rsidRPr="00982853" w14:paraId="2967052B" w14:textId="77777777" w:rsidTr="00A00202">
        <w:tblPrEx>
          <w:tblCellMar>
            <w:top w:w="0" w:type="dxa"/>
            <w:bottom w:w="0" w:type="dxa"/>
          </w:tblCellMar>
          <w:tblLook w:val="01E0" w:firstRow="1" w:lastRow="1" w:firstColumn="1" w:lastColumn="1" w:noHBand="0" w:noVBand="0"/>
        </w:tblPrEx>
        <w:tc>
          <w:tcPr>
            <w:tcW w:w="3119" w:type="dxa"/>
            <w:gridSpan w:val="2"/>
            <w:tcBorders>
              <w:right w:val="nil"/>
            </w:tcBorders>
            <w:shd w:val="clear" w:color="auto" w:fill="DBE5F1"/>
          </w:tcPr>
          <w:p w14:paraId="1D13B007" w14:textId="77777777" w:rsidR="000D7FDC" w:rsidRPr="009F04FF" w:rsidRDefault="000D7FDC" w:rsidP="009F04FF">
            <w:pPr>
              <w:pStyle w:val="SectionBSubsection"/>
              <w:spacing w:before="120" w:after="120"/>
              <w:rPr>
                <w:rFonts w:ascii="Arial" w:hAnsi="Arial"/>
                <w:sz w:val="22"/>
                <w:szCs w:val="20"/>
                <w:lang w:val="en-AU" w:eastAsia="en-US"/>
              </w:rPr>
            </w:pPr>
            <w:bookmarkStart w:id="26" w:name="_Toc479845660"/>
            <w:r w:rsidRPr="009F04FF">
              <w:rPr>
                <w:rFonts w:ascii="Arial" w:hAnsi="Arial"/>
                <w:sz w:val="22"/>
                <w:szCs w:val="20"/>
                <w:lang w:val="en-AU" w:eastAsia="en-US"/>
              </w:rPr>
              <w:t>Course rules</w:t>
            </w:r>
            <w:bookmarkEnd w:id="26"/>
          </w:p>
        </w:tc>
        <w:tc>
          <w:tcPr>
            <w:tcW w:w="6095" w:type="dxa"/>
            <w:tcBorders>
              <w:left w:val="nil"/>
            </w:tcBorders>
            <w:shd w:val="clear" w:color="auto" w:fill="DBE5F1"/>
          </w:tcPr>
          <w:p w14:paraId="1754C06E" w14:textId="77777777" w:rsidR="000D7FDC" w:rsidRPr="009F04FF" w:rsidRDefault="000D7FDC" w:rsidP="009F04FF">
            <w:pPr>
              <w:pStyle w:val="Standard"/>
              <w:spacing w:before="120" w:after="120"/>
              <w:rPr>
                <w:rFonts w:ascii="Arial" w:hAnsi="Arial"/>
                <w:sz w:val="22"/>
                <w:szCs w:val="20"/>
                <w:lang w:val="en-AU" w:eastAsia="en-US"/>
              </w:rPr>
            </w:pPr>
            <w:r w:rsidRPr="009F04FF">
              <w:rPr>
                <w:rFonts w:ascii="Arial" w:hAnsi="Arial"/>
                <w:sz w:val="22"/>
                <w:szCs w:val="20"/>
                <w:lang w:val="en-AU" w:eastAsia="en-US"/>
              </w:rPr>
              <w:t>Standards 2, 6,7 and 9 AQTF Standards for Accredited Courses</w:t>
            </w:r>
          </w:p>
        </w:tc>
      </w:tr>
      <w:tr w:rsidR="00982853" w:rsidRPr="00982853" w14:paraId="017E2800" w14:textId="77777777" w:rsidTr="00A00202">
        <w:tblPrEx>
          <w:tblCellMar>
            <w:top w:w="0" w:type="dxa"/>
            <w:bottom w:w="0" w:type="dxa"/>
          </w:tblCellMar>
          <w:tblLook w:val="01E0" w:firstRow="1" w:lastRow="1" w:firstColumn="1" w:lastColumn="1" w:noHBand="0" w:noVBand="0"/>
        </w:tblPrEx>
        <w:tc>
          <w:tcPr>
            <w:tcW w:w="9214" w:type="dxa"/>
            <w:gridSpan w:val="3"/>
            <w:shd w:val="clear" w:color="auto" w:fill="auto"/>
          </w:tcPr>
          <w:p w14:paraId="703E07DA" w14:textId="77777777" w:rsidR="00982853" w:rsidRPr="009F04FF" w:rsidRDefault="00982853" w:rsidP="00C2267E">
            <w:pPr>
              <w:pStyle w:val="SectionBSubsection2"/>
            </w:pPr>
            <w:bookmarkStart w:id="27" w:name="_Toc479845661"/>
            <w:r w:rsidRPr="009F04FF">
              <w:t>Course structure</w:t>
            </w:r>
            <w:bookmarkEnd w:id="27"/>
            <w:r w:rsidRPr="009F04FF">
              <w:t xml:space="preserve"> </w:t>
            </w:r>
          </w:p>
          <w:p w14:paraId="16C0301B" w14:textId="77777777" w:rsidR="00587703" w:rsidRPr="00905718" w:rsidRDefault="00587703" w:rsidP="00E114A9">
            <w:pPr>
              <w:pStyle w:val="Bodycopy"/>
            </w:pPr>
            <w:r w:rsidRPr="00905718">
              <w:t xml:space="preserve">To be awarded the </w:t>
            </w:r>
            <w:r w:rsidR="00BF0F62">
              <w:t>22446VIC</w:t>
            </w:r>
            <w:r w:rsidRPr="00905718">
              <w:t xml:space="preserve"> Diploma of Product Design, </w:t>
            </w:r>
            <w:r w:rsidR="00435BEF" w:rsidRPr="00E50615">
              <w:t>2</w:t>
            </w:r>
            <w:r w:rsidR="00435BEF">
              <w:t>2</w:t>
            </w:r>
            <w:r w:rsidR="00435BEF" w:rsidRPr="00905718">
              <w:t xml:space="preserve"> </w:t>
            </w:r>
            <w:r w:rsidRPr="00905718">
              <w:t>units of competency must be completed:</w:t>
            </w:r>
          </w:p>
          <w:p w14:paraId="660243AA" w14:textId="77777777" w:rsidR="00587703" w:rsidRPr="00905718" w:rsidRDefault="00595277" w:rsidP="00A00202">
            <w:pPr>
              <w:pStyle w:val="ListBullet"/>
            </w:pPr>
            <w:r>
              <w:t>17</w:t>
            </w:r>
            <w:r w:rsidRPr="00905718">
              <w:t xml:space="preserve"> </w:t>
            </w:r>
            <w:r w:rsidR="00587703" w:rsidRPr="00905718">
              <w:t>core units</w:t>
            </w:r>
          </w:p>
          <w:p w14:paraId="7FEAB203" w14:textId="77777777" w:rsidR="00587703" w:rsidRPr="00905718" w:rsidRDefault="00595277" w:rsidP="00A00202">
            <w:pPr>
              <w:pStyle w:val="ListBullet"/>
            </w:pPr>
            <w:r>
              <w:t>5</w:t>
            </w:r>
            <w:r w:rsidRPr="00905718">
              <w:t xml:space="preserve"> </w:t>
            </w:r>
            <w:r w:rsidR="00587703" w:rsidRPr="00905718">
              <w:t>elective units, consisting of:</w:t>
            </w:r>
          </w:p>
          <w:p w14:paraId="69BC1473" w14:textId="77777777" w:rsidR="00587703" w:rsidRPr="00905718" w:rsidRDefault="00587703" w:rsidP="007B7989">
            <w:pPr>
              <w:pStyle w:val="ListBullet2"/>
            </w:pPr>
            <w:r w:rsidRPr="00905718">
              <w:t xml:space="preserve">A minimum of </w:t>
            </w:r>
            <w:r w:rsidR="00595277">
              <w:t>3</w:t>
            </w:r>
            <w:r w:rsidR="00595277" w:rsidRPr="00905718">
              <w:t xml:space="preserve"> </w:t>
            </w:r>
            <w:r w:rsidRPr="00905718">
              <w:t>units from the elective list below</w:t>
            </w:r>
            <w:r w:rsidR="00FB2CD5">
              <w:t>, plus</w:t>
            </w:r>
          </w:p>
          <w:p w14:paraId="6F696740" w14:textId="77777777" w:rsidR="00587703" w:rsidRDefault="00587703" w:rsidP="007B7989">
            <w:pPr>
              <w:pStyle w:val="ListBullet2"/>
            </w:pPr>
            <w:r w:rsidRPr="00905718">
              <w:t xml:space="preserve">A maximum of </w:t>
            </w:r>
            <w:r w:rsidR="00595277">
              <w:t>2</w:t>
            </w:r>
            <w:r w:rsidR="00595277" w:rsidRPr="00905718">
              <w:t xml:space="preserve"> </w:t>
            </w:r>
            <w:r w:rsidRPr="00905718">
              <w:t>units may be selected from the elective list below or any currently endorsed units that appear within a training package qualification or accredited course.</w:t>
            </w:r>
            <w:r>
              <w:t xml:space="preserve"> </w:t>
            </w:r>
          </w:p>
          <w:p w14:paraId="39AAFC89" w14:textId="77777777" w:rsidR="00587703" w:rsidRDefault="00587703" w:rsidP="00E114A9">
            <w:pPr>
              <w:pStyle w:val="Bodycopy"/>
              <w:rPr>
                <w:shd w:val="clear" w:color="auto" w:fill="FFFFFF"/>
              </w:rPr>
            </w:pPr>
            <w:r w:rsidRPr="00E50615">
              <w:rPr>
                <w:shd w:val="clear" w:color="auto" w:fill="FFFFFF"/>
              </w:rPr>
              <w:t>The choice of elective units must be relevant to the vocational outcome and work environment and maintain the integrity of the AQF alignment.</w:t>
            </w:r>
          </w:p>
          <w:p w14:paraId="6FA6D807" w14:textId="77777777" w:rsidR="00587703" w:rsidRPr="00E50615" w:rsidRDefault="00587703" w:rsidP="00E114A9">
            <w:pPr>
              <w:pStyle w:val="Bodycopy"/>
            </w:pPr>
            <w:r>
              <w:rPr>
                <w:shd w:val="clear" w:color="auto" w:fill="FFFFFF"/>
              </w:rPr>
              <w:t>There are no prerequisite units for any of the units of competency.</w:t>
            </w:r>
          </w:p>
          <w:p w14:paraId="6EBA7096" w14:textId="77777777" w:rsidR="0094346B" w:rsidRPr="00A516B0" w:rsidRDefault="00587703" w:rsidP="00E114A9">
            <w:pPr>
              <w:pStyle w:val="Bodycopy"/>
            </w:pPr>
            <w:r w:rsidRPr="00E96746">
              <w:t>For those who do not complete the full qualification a Statement of Attainment will be issued listing any units of competency successfully completed.</w:t>
            </w:r>
          </w:p>
        </w:tc>
      </w:tr>
    </w:tbl>
    <w:p w14:paraId="5FD14511" w14:textId="77777777" w:rsidR="0094346B" w:rsidRDefault="0094346B"/>
    <w:p w14:paraId="7A537870" w14:textId="77777777" w:rsidR="00300FA2" w:rsidRDefault="00300FA2" w:rsidP="00300FA2">
      <w:pPr>
        <w:rPr>
          <w:rStyle w:val="Strong"/>
        </w:rPr>
      </w:pPr>
      <w:r w:rsidRPr="001F4615">
        <w:rPr>
          <w:rStyle w:val="Strong"/>
        </w:rPr>
        <w:t>T</w:t>
      </w:r>
      <w:r>
        <w:rPr>
          <w:rStyle w:val="Strong"/>
        </w:rPr>
        <w:t>ABLE</w:t>
      </w:r>
      <w:r w:rsidRPr="001F4615">
        <w:rPr>
          <w:rStyle w:val="Strong"/>
        </w:rPr>
        <w:t xml:space="preserve"> </w:t>
      </w:r>
      <w:r>
        <w:rPr>
          <w:rStyle w:val="Strong"/>
        </w:rPr>
        <w:t>3</w:t>
      </w:r>
      <w:r w:rsidRPr="001F4615">
        <w:rPr>
          <w:rStyle w:val="Strong"/>
        </w:rPr>
        <w:t xml:space="preserve">: </w:t>
      </w:r>
      <w:r>
        <w:rPr>
          <w:rStyle w:val="Strong"/>
        </w:rPr>
        <w:t>Course Structure for the Diploma of Product Design</w:t>
      </w:r>
    </w:p>
    <w:p w14:paraId="6F404F21" w14:textId="77777777" w:rsidR="00300FA2" w:rsidRDefault="00300FA2"/>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317"/>
        <w:gridCol w:w="4926"/>
        <w:gridCol w:w="1127"/>
      </w:tblGrid>
      <w:tr w:rsidR="00587703" w:rsidRPr="00811DE7" w14:paraId="6BF72632" w14:textId="77777777" w:rsidTr="00EE74C4">
        <w:trPr>
          <w:cantSplit/>
          <w:trHeight w:val="1149"/>
          <w:tblHeader/>
        </w:trPr>
        <w:tc>
          <w:tcPr>
            <w:tcW w:w="1702" w:type="dxa"/>
            <w:tcBorders>
              <w:bottom w:val="single" w:sz="4" w:space="0" w:color="auto"/>
            </w:tcBorders>
            <w:shd w:val="clear" w:color="auto" w:fill="DEEAF6"/>
            <w:vAlign w:val="center"/>
          </w:tcPr>
          <w:p w14:paraId="11289B4E" w14:textId="77777777" w:rsidR="00587703" w:rsidRPr="00811DE7" w:rsidRDefault="00587703" w:rsidP="003860E4">
            <w:pPr>
              <w:rPr>
                <w:rStyle w:val="Strong"/>
              </w:rPr>
            </w:pPr>
            <w:r w:rsidRPr="00811DE7">
              <w:rPr>
                <w:rStyle w:val="Strong"/>
              </w:rPr>
              <w:t>Unit of competency code</w:t>
            </w:r>
          </w:p>
        </w:tc>
        <w:tc>
          <w:tcPr>
            <w:tcW w:w="1317" w:type="dxa"/>
            <w:tcBorders>
              <w:bottom w:val="single" w:sz="4" w:space="0" w:color="auto"/>
            </w:tcBorders>
            <w:shd w:val="clear" w:color="auto" w:fill="DEEAF6"/>
            <w:vAlign w:val="center"/>
          </w:tcPr>
          <w:p w14:paraId="5DDAAB9E" w14:textId="77777777" w:rsidR="00587703" w:rsidRPr="00811DE7" w:rsidRDefault="00587703" w:rsidP="003860E4">
            <w:pPr>
              <w:rPr>
                <w:rStyle w:val="Strong"/>
              </w:rPr>
            </w:pPr>
            <w:r w:rsidRPr="00811DE7">
              <w:rPr>
                <w:rStyle w:val="Strong"/>
              </w:rPr>
              <w:t>Field of Education code (six-digit)</w:t>
            </w:r>
          </w:p>
        </w:tc>
        <w:tc>
          <w:tcPr>
            <w:tcW w:w="4926" w:type="dxa"/>
            <w:tcBorders>
              <w:bottom w:val="single" w:sz="4" w:space="0" w:color="auto"/>
            </w:tcBorders>
            <w:shd w:val="clear" w:color="auto" w:fill="DEEAF6"/>
            <w:vAlign w:val="center"/>
          </w:tcPr>
          <w:p w14:paraId="28F6B3A7" w14:textId="77777777" w:rsidR="00587703" w:rsidRPr="00811DE7" w:rsidRDefault="00587703" w:rsidP="003860E4">
            <w:pPr>
              <w:rPr>
                <w:rStyle w:val="Strong"/>
              </w:rPr>
            </w:pPr>
            <w:r w:rsidRPr="00811DE7">
              <w:rPr>
                <w:rStyle w:val="Strong"/>
              </w:rPr>
              <w:t>Unit of competency title</w:t>
            </w:r>
          </w:p>
        </w:tc>
        <w:tc>
          <w:tcPr>
            <w:tcW w:w="1127" w:type="dxa"/>
            <w:tcBorders>
              <w:bottom w:val="single" w:sz="4" w:space="0" w:color="auto"/>
            </w:tcBorders>
            <w:shd w:val="clear" w:color="auto" w:fill="DEEAF6"/>
            <w:vAlign w:val="center"/>
          </w:tcPr>
          <w:p w14:paraId="1B56CCAF" w14:textId="77777777" w:rsidR="00587703" w:rsidRPr="00811DE7" w:rsidRDefault="00587703" w:rsidP="003860E4">
            <w:pPr>
              <w:rPr>
                <w:rStyle w:val="Strong"/>
              </w:rPr>
            </w:pPr>
            <w:r w:rsidRPr="00811DE7">
              <w:rPr>
                <w:rStyle w:val="Strong"/>
              </w:rPr>
              <w:t>Nominal hours</w:t>
            </w:r>
          </w:p>
        </w:tc>
      </w:tr>
      <w:tr w:rsidR="00587703" w:rsidRPr="00982853" w14:paraId="0F2B28A1" w14:textId="77777777" w:rsidTr="00EE74C4">
        <w:trPr>
          <w:trHeight w:val="474"/>
        </w:trPr>
        <w:tc>
          <w:tcPr>
            <w:tcW w:w="9072" w:type="dxa"/>
            <w:gridSpan w:val="4"/>
            <w:shd w:val="clear" w:color="auto" w:fill="D9D9D9"/>
            <w:vAlign w:val="center"/>
          </w:tcPr>
          <w:p w14:paraId="03813717" w14:textId="77777777" w:rsidR="00587703" w:rsidRPr="00F6471F" w:rsidRDefault="00587703" w:rsidP="003860E4">
            <w:pPr>
              <w:rPr>
                <w:rStyle w:val="Strong"/>
              </w:rPr>
            </w:pPr>
            <w:r w:rsidRPr="00F6471F">
              <w:rPr>
                <w:rStyle w:val="Strong"/>
              </w:rPr>
              <w:t>Core units</w:t>
            </w:r>
          </w:p>
        </w:tc>
      </w:tr>
      <w:tr w:rsidR="00587703" w:rsidRPr="00882BB9" w14:paraId="63B6F477" w14:textId="77777777" w:rsidTr="00165A70">
        <w:trPr>
          <w:trHeight w:val="521"/>
        </w:trPr>
        <w:tc>
          <w:tcPr>
            <w:tcW w:w="1702" w:type="dxa"/>
            <w:tcBorders>
              <w:bottom w:val="single" w:sz="4" w:space="0" w:color="auto"/>
            </w:tcBorders>
            <w:vAlign w:val="center"/>
          </w:tcPr>
          <w:p w14:paraId="05C24F9B" w14:textId="77777777" w:rsidR="00587703" w:rsidRPr="00982853" w:rsidRDefault="00587703" w:rsidP="001A165B">
            <w:pPr>
              <w:pStyle w:val="Bodycopy"/>
              <w:ind w:right="0"/>
            </w:pPr>
            <w:r w:rsidRPr="00A96B9E">
              <w:t>BSBCRT401</w:t>
            </w:r>
          </w:p>
        </w:tc>
        <w:tc>
          <w:tcPr>
            <w:tcW w:w="1317" w:type="dxa"/>
            <w:tcBorders>
              <w:bottom w:val="single" w:sz="4" w:space="0" w:color="auto"/>
            </w:tcBorders>
          </w:tcPr>
          <w:p w14:paraId="0A7499BF" w14:textId="77777777" w:rsidR="00587703" w:rsidRPr="00310407" w:rsidRDefault="00587703" w:rsidP="00E114A9">
            <w:pPr>
              <w:pStyle w:val="Bodycopy"/>
              <w:rPr>
                <w:shd w:val="clear" w:color="auto" w:fill="FFFFFF"/>
              </w:rPr>
            </w:pPr>
          </w:p>
        </w:tc>
        <w:tc>
          <w:tcPr>
            <w:tcW w:w="4926" w:type="dxa"/>
            <w:tcBorders>
              <w:bottom w:val="single" w:sz="4" w:space="0" w:color="auto"/>
            </w:tcBorders>
          </w:tcPr>
          <w:p w14:paraId="363ADCD9" w14:textId="77777777" w:rsidR="00587703" w:rsidRPr="00982853" w:rsidRDefault="00587703" w:rsidP="00E114A9">
            <w:pPr>
              <w:pStyle w:val="Bodycopy"/>
            </w:pPr>
            <w:r w:rsidRPr="000B655E">
              <w:t>Articulate, present and debate ideas</w:t>
            </w:r>
          </w:p>
        </w:tc>
        <w:tc>
          <w:tcPr>
            <w:tcW w:w="1127" w:type="dxa"/>
            <w:tcBorders>
              <w:bottom w:val="single" w:sz="4" w:space="0" w:color="auto"/>
            </w:tcBorders>
          </w:tcPr>
          <w:p w14:paraId="0B374DF9" w14:textId="77777777" w:rsidR="00587703" w:rsidRPr="00982853" w:rsidRDefault="00587703" w:rsidP="00882BB9">
            <w:pPr>
              <w:pStyle w:val="Bodycopy"/>
              <w:ind w:right="0"/>
            </w:pPr>
            <w:r>
              <w:t>40</w:t>
            </w:r>
          </w:p>
        </w:tc>
      </w:tr>
      <w:tr w:rsidR="00587703" w:rsidRPr="00882BB9" w14:paraId="33D4F9C9" w14:textId="77777777" w:rsidTr="00165A70">
        <w:trPr>
          <w:trHeight w:val="493"/>
        </w:trPr>
        <w:tc>
          <w:tcPr>
            <w:tcW w:w="1702" w:type="dxa"/>
            <w:tcBorders>
              <w:bottom w:val="single" w:sz="4" w:space="0" w:color="auto"/>
            </w:tcBorders>
            <w:vAlign w:val="center"/>
          </w:tcPr>
          <w:p w14:paraId="7CCD5D1B" w14:textId="77777777" w:rsidR="00587703" w:rsidRPr="00982853" w:rsidRDefault="00587703" w:rsidP="001A165B">
            <w:pPr>
              <w:pStyle w:val="Bodycopy"/>
              <w:ind w:right="0"/>
            </w:pPr>
            <w:r w:rsidRPr="00A96B9E">
              <w:t>BSBDES303</w:t>
            </w:r>
          </w:p>
        </w:tc>
        <w:tc>
          <w:tcPr>
            <w:tcW w:w="1317" w:type="dxa"/>
            <w:tcBorders>
              <w:bottom w:val="single" w:sz="4" w:space="0" w:color="auto"/>
            </w:tcBorders>
          </w:tcPr>
          <w:p w14:paraId="6D79D9E1" w14:textId="77777777" w:rsidR="00587703" w:rsidRPr="00310407" w:rsidRDefault="00587703" w:rsidP="00E114A9">
            <w:pPr>
              <w:pStyle w:val="Bodycopy"/>
              <w:rPr>
                <w:shd w:val="clear" w:color="auto" w:fill="FFFFFF"/>
              </w:rPr>
            </w:pPr>
          </w:p>
        </w:tc>
        <w:tc>
          <w:tcPr>
            <w:tcW w:w="4926" w:type="dxa"/>
            <w:tcBorders>
              <w:bottom w:val="single" w:sz="4" w:space="0" w:color="auto"/>
            </w:tcBorders>
          </w:tcPr>
          <w:p w14:paraId="76A87D5A" w14:textId="77777777" w:rsidR="00587703" w:rsidRPr="00347835" w:rsidRDefault="00587703" w:rsidP="00E114A9">
            <w:pPr>
              <w:pStyle w:val="Bodycopy"/>
              <w:rPr>
                <w:i/>
              </w:rPr>
            </w:pPr>
            <w:r w:rsidRPr="000B655E">
              <w:t>Explore and apply the creative design process to 3D forms</w:t>
            </w:r>
          </w:p>
        </w:tc>
        <w:tc>
          <w:tcPr>
            <w:tcW w:w="1127" w:type="dxa"/>
            <w:tcBorders>
              <w:bottom w:val="single" w:sz="4" w:space="0" w:color="auto"/>
            </w:tcBorders>
          </w:tcPr>
          <w:p w14:paraId="38DDE633" w14:textId="77777777" w:rsidR="00587703" w:rsidRPr="00982853" w:rsidRDefault="00587703" w:rsidP="00882BB9">
            <w:pPr>
              <w:pStyle w:val="Bodycopy"/>
              <w:ind w:right="0"/>
            </w:pPr>
            <w:r>
              <w:t>50</w:t>
            </w:r>
          </w:p>
        </w:tc>
      </w:tr>
      <w:tr w:rsidR="00587703" w:rsidRPr="00882BB9" w14:paraId="71809F3A" w14:textId="77777777" w:rsidTr="00165A70">
        <w:trPr>
          <w:trHeight w:val="493"/>
        </w:trPr>
        <w:tc>
          <w:tcPr>
            <w:tcW w:w="1702" w:type="dxa"/>
            <w:tcBorders>
              <w:bottom w:val="single" w:sz="4" w:space="0" w:color="auto"/>
            </w:tcBorders>
            <w:vAlign w:val="center"/>
          </w:tcPr>
          <w:p w14:paraId="0C7F63E6" w14:textId="77777777" w:rsidR="00587703" w:rsidRPr="00982853" w:rsidRDefault="00587703" w:rsidP="001A165B">
            <w:pPr>
              <w:pStyle w:val="Bodycopy"/>
              <w:ind w:right="0"/>
            </w:pPr>
            <w:r w:rsidRPr="00A96B9E">
              <w:t>BSBDES502</w:t>
            </w:r>
          </w:p>
        </w:tc>
        <w:tc>
          <w:tcPr>
            <w:tcW w:w="1317" w:type="dxa"/>
            <w:tcBorders>
              <w:bottom w:val="single" w:sz="4" w:space="0" w:color="auto"/>
            </w:tcBorders>
          </w:tcPr>
          <w:p w14:paraId="0E2813CC" w14:textId="77777777" w:rsidR="00587703" w:rsidRPr="00310407" w:rsidRDefault="00587703" w:rsidP="00E114A9">
            <w:pPr>
              <w:pStyle w:val="Bodycopy"/>
              <w:rPr>
                <w:shd w:val="clear" w:color="auto" w:fill="FFFFFF"/>
              </w:rPr>
            </w:pPr>
          </w:p>
        </w:tc>
        <w:tc>
          <w:tcPr>
            <w:tcW w:w="4926" w:type="dxa"/>
            <w:tcBorders>
              <w:bottom w:val="single" w:sz="4" w:space="0" w:color="auto"/>
            </w:tcBorders>
          </w:tcPr>
          <w:p w14:paraId="328C3727" w14:textId="77777777" w:rsidR="00587703" w:rsidRPr="00982853" w:rsidRDefault="00587703" w:rsidP="00E114A9">
            <w:pPr>
              <w:pStyle w:val="Bodycopy"/>
            </w:pPr>
            <w:r w:rsidRPr="00E01A84">
              <w:t xml:space="preserve">Establish, </w:t>
            </w:r>
            <w:proofErr w:type="gramStart"/>
            <w:r w:rsidRPr="00E01A84">
              <w:t>negotiate</w:t>
            </w:r>
            <w:proofErr w:type="gramEnd"/>
            <w:r w:rsidRPr="00E01A84">
              <w:t xml:space="preserve"> and refine a design brief</w:t>
            </w:r>
          </w:p>
        </w:tc>
        <w:tc>
          <w:tcPr>
            <w:tcW w:w="1127" w:type="dxa"/>
            <w:tcBorders>
              <w:bottom w:val="single" w:sz="4" w:space="0" w:color="auto"/>
            </w:tcBorders>
          </w:tcPr>
          <w:p w14:paraId="482C95EE" w14:textId="77777777" w:rsidR="00587703" w:rsidRPr="00982853" w:rsidRDefault="00587703" w:rsidP="00882BB9">
            <w:pPr>
              <w:pStyle w:val="Bodycopy"/>
              <w:ind w:right="0"/>
            </w:pPr>
            <w:r>
              <w:t>65</w:t>
            </w:r>
          </w:p>
        </w:tc>
      </w:tr>
      <w:tr w:rsidR="00587703" w:rsidRPr="00882BB9" w14:paraId="5B6717F6" w14:textId="77777777" w:rsidTr="00165A70">
        <w:trPr>
          <w:trHeight w:val="493"/>
        </w:trPr>
        <w:tc>
          <w:tcPr>
            <w:tcW w:w="1702" w:type="dxa"/>
            <w:tcBorders>
              <w:bottom w:val="single" w:sz="4" w:space="0" w:color="auto"/>
            </w:tcBorders>
            <w:vAlign w:val="center"/>
          </w:tcPr>
          <w:p w14:paraId="6E69771E" w14:textId="77777777" w:rsidR="00587703" w:rsidRPr="00982853" w:rsidRDefault="00587703" w:rsidP="001A165B">
            <w:pPr>
              <w:pStyle w:val="Bodycopy"/>
              <w:ind w:right="0"/>
            </w:pPr>
            <w:r w:rsidRPr="00A96B9E">
              <w:t>BSBMKG413</w:t>
            </w:r>
          </w:p>
        </w:tc>
        <w:tc>
          <w:tcPr>
            <w:tcW w:w="1317" w:type="dxa"/>
            <w:tcBorders>
              <w:bottom w:val="single" w:sz="4" w:space="0" w:color="auto"/>
            </w:tcBorders>
          </w:tcPr>
          <w:p w14:paraId="5F0BAE43" w14:textId="77777777" w:rsidR="00587703" w:rsidRPr="00310407" w:rsidRDefault="00587703" w:rsidP="00E114A9">
            <w:pPr>
              <w:pStyle w:val="Bodycopy"/>
              <w:rPr>
                <w:shd w:val="clear" w:color="auto" w:fill="FFFFFF"/>
              </w:rPr>
            </w:pPr>
          </w:p>
        </w:tc>
        <w:tc>
          <w:tcPr>
            <w:tcW w:w="4926" w:type="dxa"/>
            <w:tcBorders>
              <w:bottom w:val="single" w:sz="4" w:space="0" w:color="auto"/>
            </w:tcBorders>
            <w:vAlign w:val="center"/>
          </w:tcPr>
          <w:p w14:paraId="5E291DA0" w14:textId="77777777" w:rsidR="00587703" w:rsidRPr="000B655E" w:rsidRDefault="00587703" w:rsidP="00E114A9">
            <w:pPr>
              <w:pStyle w:val="Bodycopy"/>
            </w:pPr>
            <w:r w:rsidRPr="000B655E">
              <w:t>Promote products and services</w:t>
            </w:r>
          </w:p>
        </w:tc>
        <w:tc>
          <w:tcPr>
            <w:tcW w:w="1127" w:type="dxa"/>
            <w:tcBorders>
              <w:bottom w:val="single" w:sz="4" w:space="0" w:color="auto"/>
            </w:tcBorders>
          </w:tcPr>
          <w:p w14:paraId="6A62626E" w14:textId="77777777" w:rsidR="00587703" w:rsidRPr="00982853" w:rsidRDefault="00587703" w:rsidP="00882BB9">
            <w:pPr>
              <w:pStyle w:val="Bodycopy"/>
              <w:ind w:right="0"/>
            </w:pPr>
            <w:r>
              <w:t>40</w:t>
            </w:r>
          </w:p>
        </w:tc>
      </w:tr>
      <w:tr w:rsidR="00587703" w:rsidRPr="00882BB9" w14:paraId="343497A5" w14:textId="77777777" w:rsidTr="00165A70">
        <w:trPr>
          <w:trHeight w:val="493"/>
        </w:trPr>
        <w:tc>
          <w:tcPr>
            <w:tcW w:w="1702" w:type="dxa"/>
            <w:tcBorders>
              <w:bottom w:val="single" w:sz="4" w:space="0" w:color="auto"/>
            </w:tcBorders>
            <w:vAlign w:val="center"/>
          </w:tcPr>
          <w:p w14:paraId="1D0F17D4" w14:textId="77777777" w:rsidR="00587703" w:rsidRPr="00982853" w:rsidRDefault="00587703" w:rsidP="001A165B">
            <w:pPr>
              <w:pStyle w:val="Bodycopy"/>
              <w:ind w:right="0"/>
            </w:pPr>
            <w:r w:rsidRPr="00A96B9E">
              <w:t>CUAACD301</w:t>
            </w:r>
          </w:p>
        </w:tc>
        <w:tc>
          <w:tcPr>
            <w:tcW w:w="1317" w:type="dxa"/>
            <w:tcBorders>
              <w:bottom w:val="single" w:sz="4" w:space="0" w:color="auto"/>
            </w:tcBorders>
          </w:tcPr>
          <w:p w14:paraId="6711E339" w14:textId="77777777" w:rsidR="00587703" w:rsidRPr="00310407" w:rsidRDefault="00587703" w:rsidP="00E114A9">
            <w:pPr>
              <w:pStyle w:val="Bodycopy"/>
              <w:rPr>
                <w:shd w:val="clear" w:color="auto" w:fill="FFFFFF"/>
              </w:rPr>
            </w:pPr>
          </w:p>
        </w:tc>
        <w:tc>
          <w:tcPr>
            <w:tcW w:w="4926" w:type="dxa"/>
            <w:tcBorders>
              <w:bottom w:val="single" w:sz="4" w:space="0" w:color="auto"/>
            </w:tcBorders>
          </w:tcPr>
          <w:p w14:paraId="3446FF4A" w14:textId="77777777" w:rsidR="00587703" w:rsidRPr="00982853" w:rsidRDefault="00587703" w:rsidP="00E114A9">
            <w:pPr>
              <w:pStyle w:val="Bodycopy"/>
            </w:pPr>
            <w:r w:rsidRPr="000B655E">
              <w:t>Produce drawings to communicate ideas</w:t>
            </w:r>
          </w:p>
        </w:tc>
        <w:tc>
          <w:tcPr>
            <w:tcW w:w="1127" w:type="dxa"/>
            <w:tcBorders>
              <w:bottom w:val="single" w:sz="4" w:space="0" w:color="auto"/>
            </w:tcBorders>
          </w:tcPr>
          <w:p w14:paraId="22BC7DD8" w14:textId="77777777" w:rsidR="00587703" w:rsidRPr="00982853" w:rsidRDefault="00587703" w:rsidP="00882BB9">
            <w:pPr>
              <w:pStyle w:val="Bodycopy"/>
              <w:ind w:right="0"/>
            </w:pPr>
            <w:r>
              <w:t>80</w:t>
            </w:r>
          </w:p>
        </w:tc>
      </w:tr>
      <w:tr w:rsidR="00587703" w:rsidRPr="00882BB9" w14:paraId="0FB5AF4B" w14:textId="77777777" w:rsidTr="00165A70">
        <w:trPr>
          <w:trHeight w:val="493"/>
        </w:trPr>
        <w:tc>
          <w:tcPr>
            <w:tcW w:w="1702" w:type="dxa"/>
            <w:tcBorders>
              <w:bottom w:val="single" w:sz="4" w:space="0" w:color="auto"/>
            </w:tcBorders>
            <w:vAlign w:val="center"/>
          </w:tcPr>
          <w:p w14:paraId="60AA560D" w14:textId="77777777" w:rsidR="00587703" w:rsidRPr="00982853" w:rsidRDefault="00587703" w:rsidP="001A165B">
            <w:pPr>
              <w:pStyle w:val="Bodycopy"/>
              <w:ind w:right="0"/>
            </w:pPr>
            <w:r w:rsidRPr="00A96B9E">
              <w:lastRenderedPageBreak/>
              <w:t>CUAACD302</w:t>
            </w:r>
          </w:p>
        </w:tc>
        <w:tc>
          <w:tcPr>
            <w:tcW w:w="1317" w:type="dxa"/>
            <w:tcBorders>
              <w:bottom w:val="single" w:sz="4" w:space="0" w:color="auto"/>
            </w:tcBorders>
          </w:tcPr>
          <w:p w14:paraId="01B42B02" w14:textId="77777777" w:rsidR="00587703" w:rsidRPr="00310407" w:rsidRDefault="00587703" w:rsidP="00E114A9">
            <w:pPr>
              <w:pStyle w:val="Bodycopy"/>
              <w:rPr>
                <w:shd w:val="clear" w:color="auto" w:fill="FFFFFF"/>
              </w:rPr>
            </w:pPr>
          </w:p>
        </w:tc>
        <w:tc>
          <w:tcPr>
            <w:tcW w:w="4926" w:type="dxa"/>
            <w:tcBorders>
              <w:bottom w:val="single" w:sz="4" w:space="0" w:color="auto"/>
            </w:tcBorders>
          </w:tcPr>
          <w:p w14:paraId="77E2AFFC" w14:textId="77777777" w:rsidR="00587703" w:rsidRPr="00982853" w:rsidRDefault="00587703" w:rsidP="00E114A9">
            <w:pPr>
              <w:pStyle w:val="Bodycopy"/>
            </w:pPr>
            <w:r w:rsidRPr="000B655E">
              <w:t>Produce computer-aided drawings</w:t>
            </w:r>
          </w:p>
        </w:tc>
        <w:tc>
          <w:tcPr>
            <w:tcW w:w="1127" w:type="dxa"/>
            <w:tcBorders>
              <w:bottom w:val="single" w:sz="4" w:space="0" w:color="auto"/>
            </w:tcBorders>
          </w:tcPr>
          <w:p w14:paraId="4E864298" w14:textId="77777777" w:rsidR="00587703" w:rsidRPr="00982853" w:rsidRDefault="00587703" w:rsidP="00882BB9">
            <w:pPr>
              <w:pStyle w:val="Bodycopy"/>
              <w:ind w:right="0"/>
            </w:pPr>
            <w:r>
              <w:t>50</w:t>
            </w:r>
          </w:p>
        </w:tc>
      </w:tr>
      <w:tr w:rsidR="00587703" w:rsidRPr="00882BB9" w14:paraId="556816A2" w14:textId="77777777" w:rsidTr="00165A70">
        <w:trPr>
          <w:trHeight w:val="493"/>
        </w:trPr>
        <w:tc>
          <w:tcPr>
            <w:tcW w:w="1702" w:type="dxa"/>
            <w:tcBorders>
              <w:bottom w:val="single" w:sz="4" w:space="0" w:color="auto"/>
            </w:tcBorders>
            <w:vAlign w:val="center"/>
          </w:tcPr>
          <w:p w14:paraId="48127D34" w14:textId="77777777" w:rsidR="00587703" w:rsidRPr="00982853" w:rsidRDefault="00587703" w:rsidP="001A165B">
            <w:pPr>
              <w:pStyle w:val="Bodycopy"/>
              <w:ind w:right="0"/>
            </w:pPr>
            <w:r w:rsidRPr="00A96B9E">
              <w:t>CUAACD304</w:t>
            </w:r>
          </w:p>
        </w:tc>
        <w:tc>
          <w:tcPr>
            <w:tcW w:w="1317" w:type="dxa"/>
            <w:tcBorders>
              <w:bottom w:val="single" w:sz="4" w:space="0" w:color="auto"/>
            </w:tcBorders>
          </w:tcPr>
          <w:p w14:paraId="085A0D22" w14:textId="77777777" w:rsidR="00587703" w:rsidRPr="00310407" w:rsidRDefault="00587703" w:rsidP="00FD6368">
            <w:pPr>
              <w:pStyle w:val="Bodycopy"/>
              <w:ind w:right="0"/>
              <w:rPr>
                <w:shd w:val="clear" w:color="auto" w:fill="FFFFFF"/>
              </w:rPr>
            </w:pPr>
          </w:p>
        </w:tc>
        <w:tc>
          <w:tcPr>
            <w:tcW w:w="4926" w:type="dxa"/>
            <w:tcBorders>
              <w:bottom w:val="single" w:sz="4" w:space="0" w:color="auto"/>
            </w:tcBorders>
          </w:tcPr>
          <w:p w14:paraId="01B691A5" w14:textId="77777777" w:rsidR="00587703" w:rsidRPr="00982853" w:rsidRDefault="00587703" w:rsidP="00E114A9">
            <w:pPr>
              <w:pStyle w:val="Bodycopy"/>
            </w:pPr>
            <w:r w:rsidRPr="000B655E">
              <w:t xml:space="preserve">Make scale models </w:t>
            </w:r>
          </w:p>
        </w:tc>
        <w:tc>
          <w:tcPr>
            <w:tcW w:w="1127" w:type="dxa"/>
            <w:tcBorders>
              <w:bottom w:val="single" w:sz="4" w:space="0" w:color="auto"/>
            </w:tcBorders>
          </w:tcPr>
          <w:p w14:paraId="53FE1492" w14:textId="77777777" w:rsidR="00587703" w:rsidRPr="00982853" w:rsidRDefault="00587703" w:rsidP="00882BB9">
            <w:pPr>
              <w:pStyle w:val="Bodycopy"/>
              <w:ind w:right="0"/>
            </w:pPr>
            <w:r>
              <w:t>50</w:t>
            </w:r>
          </w:p>
        </w:tc>
      </w:tr>
      <w:tr w:rsidR="00587703" w:rsidRPr="00882BB9" w14:paraId="454146EE" w14:textId="77777777" w:rsidTr="00165A70">
        <w:trPr>
          <w:trHeight w:val="493"/>
        </w:trPr>
        <w:tc>
          <w:tcPr>
            <w:tcW w:w="1702" w:type="dxa"/>
            <w:tcBorders>
              <w:bottom w:val="single" w:sz="4" w:space="0" w:color="auto"/>
            </w:tcBorders>
            <w:vAlign w:val="center"/>
          </w:tcPr>
          <w:p w14:paraId="15391D6B" w14:textId="77777777" w:rsidR="00587703" w:rsidRPr="00982853" w:rsidRDefault="00587703" w:rsidP="001A165B">
            <w:pPr>
              <w:pStyle w:val="Bodycopy"/>
              <w:ind w:right="0"/>
            </w:pPr>
            <w:r w:rsidRPr="00A96B9E">
              <w:t>CUAANM303</w:t>
            </w:r>
          </w:p>
        </w:tc>
        <w:tc>
          <w:tcPr>
            <w:tcW w:w="1317" w:type="dxa"/>
            <w:tcBorders>
              <w:bottom w:val="single" w:sz="4" w:space="0" w:color="auto"/>
            </w:tcBorders>
          </w:tcPr>
          <w:p w14:paraId="4B2A602C" w14:textId="77777777" w:rsidR="00587703" w:rsidRPr="00310407" w:rsidRDefault="00587703" w:rsidP="00FD6368">
            <w:pPr>
              <w:pStyle w:val="Bodycopy"/>
              <w:ind w:right="0"/>
              <w:rPr>
                <w:shd w:val="clear" w:color="auto" w:fill="FFFFFF"/>
              </w:rPr>
            </w:pPr>
          </w:p>
        </w:tc>
        <w:tc>
          <w:tcPr>
            <w:tcW w:w="4926" w:type="dxa"/>
            <w:tcBorders>
              <w:bottom w:val="single" w:sz="4" w:space="0" w:color="auto"/>
            </w:tcBorders>
          </w:tcPr>
          <w:p w14:paraId="33B84AB5" w14:textId="77777777" w:rsidR="00587703" w:rsidRPr="00982853" w:rsidRDefault="00587703" w:rsidP="00E114A9">
            <w:pPr>
              <w:pStyle w:val="Bodycopy"/>
            </w:pPr>
            <w:r w:rsidRPr="000B655E">
              <w:t>Create 3D digital models</w:t>
            </w:r>
          </w:p>
        </w:tc>
        <w:tc>
          <w:tcPr>
            <w:tcW w:w="1127" w:type="dxa"/>
            <w:tcBorders>
              <w:bottom w:val="single" w:sz="4" w:space="0" w:color="auto"/>
            </w:tcBorders>
          </w:tcPr>
          <w:p w14:paraId="4016C99C" w14:textId="77777777" w:rsidR="00587703" w:rsidRPr="00982853" w:rsidRDefault="00587703" w:rsidP="00882BB9">
            <w:pPr>
              <w:pStyle w:val="Bodycopy"/>
              <w:ind w:right="0"/>
            </w:pPr>
            <w:r>
              <w:t>75</w:t>
            </w:r>
          </w:p>
        </w:tc>
      </w:tr>
      <w:tr w:rsidR="00587703" w:rsidRPr="00882BB9" w14:paraId="5300B4F7" w14:textId="77777777" w:rsidTr="00165A70">
        <w:trPr>
          <w:trHeight w:val="493"/>
        </w:trPr>
        <w:tc>
          <w:tcPr>
            <w:tcW w:w="1702" w:type="dxa"/>
            <w:tcBorders>
              <w:bottom w:val="single" w:sz="4" w:space="0" w:color="auto"/>
            </w:tcBorders>
            <w:vAlign w:val="center"/>
          </w:tcPr>
          <w:p w14:paraId="744AE975" w14:textId="77777777" w:rsidR="00587703" w:rsidRPr="00982853" w:rsidRDefault="00587703" w:rsidP="001A165B">
            <w:pPr>
              <w:pStyle w:val="Bodycopy"/>
              <w:ind w:right="0"/>
            </w:pPr>
            <w:r w:rsidRPr="00A96B9E">
              <w:t>CUADES402</w:t>
            </w:r>
          </w:p>
        </w:tc>
        <w:tc>
          <w:tcPr>
            <w:tcW w:w="1317" w:type="dxa"/>
            <w:tcBorders>
              <w:bottom w:val="single" w:sz="4" w:space="0" w:color="auto"/>
            </w:tcBorders>
          </w:tcPr>
          <w:p w14:paraId="78EB14E7" w14:textId="77777777" w:rsidR="00587703" w:rsidRPr="00310407" w:rsidRDefault="00587703" w:rsidP="00FD6368">
            <w:pPr>
              <w:pStyle w:val="Bodycopy"/>
              <w:ind w:right="0"/>
              <w:rPr>
                <w:shd w:val="clear" w:color="auto" w:fill="FFFFFF"/>
              </w:rPr>
            </w:pPr>
          </w:p>
        </w:tc>
        <w:tc>
          <w:tcPr>
            <w:tcW w:w="4926" w:type="dxa"/>
            <w:tcBorders>
              <w:bottom w:val="single" w:sz="4" w:space="0" w:color="auto"/>
            </w:tcBorders>
          </w:tcPr>
          <w:p w14:paraId="6D8DD53B" w14:textId="77777777" w:rsidR="00587703" w:rsidRPr="00982853" w:rsidRDefault="00587703" w:rsidP="00E114A9">
            <w:pPr>
              <w:pStyle w:val="Bodycopy"/>
            </w:pPr>
            <w:r w:rsidRPr="000B655E">
              <w:t>Research and apply techniques in product design</w:t>
            </w:r>
          </w:p>
        </w:tc>
        <w:tc>
          <w:tcPr>
            <w:tcW w:w="1127" w:type="dxa"/>
            <w:tcBorders>
              <w:bottom w:val="single" w:sz="4" w:space="0" w:color="auto"/>
            </w:tcBorders>
          </w:tcPr>
          <w:p w14:paraId="753A2740" w14:textId="77777777" w:rsidR="00587703" w:rsidRPr="00982853" w:rsidRDefault="00587703" w:rsidP="00882BB9">
            <w:pPr>
              <w:pStyle w:val="Bodycopy"/>
              <w:ind w:right="0"/>
            </w:pPr>
            <w:r>
              <w:t>50</w:t>
            </w:r>
          </w:p>
        </w:tc>
      </w:tr>
      <w:tr w:rsidR="00587703" w:rsidRPr="00882BB9" w14:paraId="016EF69C" w14:textId="77777777" w:rsidTr="00165A70">
        <w:trPr>
          <w:trHeight w:val="493"/>
        </w:trPr>
        <w:tc>
          <w:tcPr>
            <w:tcW w:w="1702" w:type="dxa"/>
            <w:tcBorders>
              <w:bottom w:val="single" w:sz="4" w:space="0" w:color="auto"/>
            </w:tcBorders>
            <w:vAlign w:val="center"/>
          </w:tcPr>
          <w:p w14:paraId="5D2B452A" w14:textId="77777777" w:rsidR="00587703" w:rsidRPr="00982853" w:rsidRDefault="00587703" w:rsidP="001A165B">
            <w:pPr>
              <w:pStyle w:val="Bodycopy"/>
              <w:ind w:right="0"/>
            </w:pPr>
            <w:r w:rsidRPr="00A96B9E">
              <w:t>CUARES503</w:t>
            </w:r>
          </w:p>
        </w:tc>
        <w:tc>
          <w:tcPr>
            <w:tcW w:w="1317" w:type="dxa"/>
            <w:tcBorders>
              <w:bottom w:val="single" w:sz="4" w:space="0" w:color="auto"/>
            </w:tcBorders>
          </w:tcPr>
          <w:p w14:paraId="60094980" w14:textId="77777777" w:rsidR="00587703" w:rsidRPr="00310407" w:rsidRDefault="00587703" w:rsidP="00FD6368">
            <w:pPr>
              <w:pStyle w:val="Bodycopy"/>
              <w:ind w:right="0"/>
              <w:rPr>
                <w:shd w:val="clear" w:color="auto" w:fill="FFFFFF"/>
              </w:rPr>
            </w:pPr>
          </w:p>
        </w:tc>
        <w:tc>
          <w:tcPr>
            <w:tcW w:w="4926" w:type="dxa"/>
            <w:tcBorders>
              <w:bottom w:val="single" w:sz="4" w:space="0" w:color="auto"/>
            </w:tcBorders>
          </w:tcPr>
          <w:p w14:paraId="5F55AD42" w14:textId="77777777" w:rsidR="00587703" w:rsidRPr="00982853" w:rsidRDefault="00587703" w:rsidP="00E114A9">
            <w:pPr>
              <w:pStyle w:val="Bodycopy"/>
            </w:pPr>
            <w:r w:rsidRPr="000B655E">
              <w:t>Analyse cultural history and theory</w:t>
            </w:r>
          </w:p>
        </w:tc>
        <w:tc>
          <w:tcPr>
            <w:tcW w:w="1127" w:type="dxa"/>
            <w:tcBorders>
              <w:bottom w:val="single" w:sz="4" w:space="0" w:color="auto"/>
            </w:tcBorders>
          </w:tcPr>
          <w:p w14:paraId="74E49D2E" w14:textId="77777777" w:rsidR="00587703" w:rsidRPr="00982853" w:rsidRDefault="00587703" w:rsidP="00882BB9">
            <w:pPr>
              <w:pStyle w:val="Bodycopy"/>
              <w:ind w:right="0"/>
            </w:pPr>
            <w:r>
              <w:t>70</w:t>
            </w:r>
          </w:p>
        </w:tc>
      </w:tr>
      <w:tr w:rsidR="00587703" w:rsidRPr="00882BB9" w14:paraId="3B03254E" w14:textId="77777777" w:rsidTr="00165A70">
        <w:trPr>
          <w:trHeight w:val="493"/>
        </w:trPr>
        <w:tc>
          <w:tcPr>
            <w:tcW w:w="1702" w:type="dxa"/>
            <w:tcBorders>
              <w:bottom w:val="single" w:sz="4" w:space="0" w:color="auto"/>
            </w:tcBorders>
            <w:vAlign w:val="center"/>
          </w:tcPr>
          <w:p w14:paraId="18F76CC1" w14:textId="77777777" w:rsidR="00587703" w:rsidRPr="00982853" w:rsidRDefault="00587703" w:rsidP="001A165B">
            <w:pPr>
              <w:pStyle w:val="Bodycopy"/>
              <w:ind w:right="0"/>
            </w:pPr>
            <w:r w:rsidRPr="00A96B9E">
              <w:t>CUAWHS302</w:t>
            </w:r>
          </w:p>
        </w:tc>
        <w:tc>
          <w:tcPr>
            <w:tcW w:w="1317" w:type="dxa"/>
            <w:tcBorders>
              <w:bottom w:val="single" w:sz="4" w:space="0" w:color="auto"/>
            </w:tcBorders>
          </w:tcPr>
          <w:p w14:paraId="6713F6C9" w14:textId="77777777" w:rsidR="00587703" w:rsidRPr="00310407" w:rsidRDefault="00587703" w:rsidP="00FD6368">
            <w:pPr>
              <w:pStyle w:val="Bodycopy"/>
              <w:ind w:right="0"/>
              <w:rPr>
                <w:shd w:val="clear" w:color="auto" w:fill="FFFFFF"/>
              </w:rPr>
            </w:pPr>
          </w:p>
        </w:tc>
        <w:tc>
          <w:tcPr>
            <w:tcW w:w="4926" w:type="dxa"/>
            <w:tcBorders>
              <w:bottom w:val="single" w:sz="4" w:space="0" w:color="auto"/>
            </w:tcBorders>
            <w:vAlign w:val="center"/>
          </w:tcPr>
          <w:p w14:paraId="03EF7E16" w14:textId="77777777" w:rsidR="00587703" w:rsidRPr="000B655E" w:rsidRDefault="00587703" w:rsidP="00E114A9">
            <w:pPr>
              <w:pStyle w:val="Bodycopy"/>
            </w:pPr>
            <w:r w:rsidRPr="000B655E">
              <w:t>Apply work health and safety practices</w:t>
            </w:r>
          </w:p>
        </w:tc>
        <w:tc>
          <w:tcPr>
            <w:tcW w:w="1127" w:type="dxa"/>
            <w:tcBorders>
              <w:bottom w:val="single" w:sz="4" w:space="0" w:color="auto"/>
            </w:tcBorders>
          </w:tcPr>
          <w:p w14:paraId="15C4D3EF" w14:textId="77777777" w:rsidR="00587703" w:rsidRPr="00982853" w:rsidRDefault="00587703" w:rsidP="00882BB9">
            <w:pPr>
              <w:pStyle w:val="Bodycopy"/>
              <w:ind w:right="0"/>
            </w:pPr>
            <w:r>
              <w:t>10</w:t>
            </w:r>
          </w:p>
        </w:tc>
      </w:tr>
      <w:tr w:rsidR="00587703" w:rsidRPr="00882BB9" w14:paraId="31EB2713" w14:textId="77777777" w:rsidTr="00165A70">
        <w:trPr>
          <w:trHeight w:val="493"/>
        </w:trPr>
        <w:tc>
          <w:tcPr>
            <w:tcW w:w="1702" w:type="dxa"/>
            <w:tcBorders>
              <w:bottom w:val="single" w:sz="4" w:space="0" w:color="auto"/>
            </w:tcBorders>
            <w:vAlign w:val="center"/>
          </w:tcPr>
          <w:p w14:paraId="02BB04FF" w14:textId="77777777" w:rsidR="00587703" w:rsidRPr="00357E04" w:rsidRDefault="00587703" w:rsidP="001A165B">
            <w:pPr>
              <w:pStyle w:val="Bodycopy"/>
              <w:ind w:right="0"/>
            </w:pPr>
            <w:r w:rsidRPr="00A96B9E">
              <w:t>MSFDN5001</w:t>
            </w:r>
          </w:p>
        </w:tc>
        <w:tc>
          <w:tcPr>
            <w:tcW w:w="1317" w:type="dxa"/>
            <w:tcBorders>
              <w:bottom w:val="single" w:sz="4" w:space="0" w:color="auto"/>
            </w:tcBorders>
          </w:tcPr>
          <w:p w14:paraId="5BBB4E14" w14:textId="77777777" w:rsidR="00587703" w:rsidRPr="00310407" w:rsidRDefault="00587703" w:rsidP="00FD6368">
            <w:pPr>
              <w:pStyle w:val="Bodycopy"/>
              <w:ind w:right="0"/>
              <w:rPr>
                <w:shd w:val="clear" w:color="auto" w:fill="FFFFFF"/>
              </w:rPr>
            </w:pPr>
          </w:p>
        </w:tc>
        <w:tc>
          <w:tcPr>
            <w:tcW w:w="4926" w:type="dxa"/>
            <w:tcBorders>
              <w:bottom w:val="single" w:sz="4" w:space="0" w:color="auto"/>
            </w:tcBorders>
          </w:tcPr>
          <w:p w14:paraId="3BAF2BE3" w14:textId="77777777" w:rsidR="00587703" w:rsidRPr="00982853" w:rsidRDefault="00587703" w:rsidP="00E114A9">
            <w:pPr>
              <w:pStyle w:val="Bodycopy"/>
            </w:pPr>
            <w:r w:rsidRPr="000B655E">
              <w:t>Generate and transfer complex computer-aided drawings and specifications</w:t>
            </w:r>
          </w:p>
        </w:tc>
        <w:tc>
          <w:tcPr>
            <w:tcW w:w="1127" w:type="dxa"/>
            <w:tcBorders>
              <w:bottom w:val="single" w:sz="4" w:space="0" w:color="auto"/>
            </w:tcBorders>
          </w:tcPr>
          <w:p w14:paraId="4A336D0B" w14:textId="77777777" w:rsidR="00587703" w:rsidRPr="00982853" w:rsidRDefault="00587703" w:rsidP="00882BB9">
            <w:pPr>
              <w:pStyle w:val="Bodycopy"/>
              <w:ind w:right="0"/>
            </w:pPr>
            <w:r>
              <w:t>72</w:t>
            </w:r>
          </w:p>
        </w:tc>
      </w:tr>
      <w:tr w:rsidR="00587703" w:rsidRPr="00882BB9" w14:paraId="2D98C36C" w14:textId="77777777" w:rsidTr="00F23058">
        <w:trPr>
          <w:trHeight w:val="493"/>
        </w:trPr>
        <w:tc>
          <w:tcPr>
            <w:tcW w:w="1702" w:type="dxa"/>
            <w:tcBorders>
              <w:bottom w:val="single" w:sz="4" w:space="0" w:color="auto"/>
            </w:tcBorders>
            <w:vAlign w:val="center"/>
          </w:tcPr>
          <w:p w14:paraId="2546C2D8" w14:textId="77777777" w:rsidR="00587703" w:rsidRPr="00982853" w:rsidRDefault="00587703" w:rsidP="001A165B">
            <w:pPr>
              <w:pStyle w:val="Bodycopy"/>
              <w:ind w:right="0"/>
            </w:pPr>
            <w:r w:rsidRPr="00A96B9E">
              <w:t>MSS015004</w:t>
            </w:r>
          </w:p>
        </w:tc>
        <w:tc>
          <w:tcPr>
            <w:tcW w:w="1317" w:type="dxa"/>
            <w:tcBorders>
              <w:bottom w:val="single" w:sz="4" w:space="0" w:color="auto"/>
            </w:tcBorders>
          </w:tcPr>
          <w:p w14:paraId="26ADA220" w14:textId="77777777" w:rsidR="00587703" w:rsidRPr="00310407" w:rsidRDefault="00587703" w:rsidP="00FD6368">
            <w:pPr>
              <w:pStyle w:val="Bodycopy"/>
              <w:ind w:right="0"/>
              <w:rPr>
                <w:shd w:val="clear" w:color="auto" w:fill="FFFFFF"/>
              </w:rPr>
            </w:pPr>
          </w:p>
        </w:tc>
        <w:tc>
          <w:tcPr>
            <w:tcW w:w="4926" w:type="dxa"/>
            <w:tcBorders>
              <w:bottom w:val="single" w:sz="4" w:space="0" w:color="auto"/>
            </w:tcBorders>
          </w:tcPr>
          <w:p w14:paraId="6E316E4E" w14:textId="77777777" w:rsidR="00587703" w:rsidRPr="00982853" w:rsidRDefault="00587703" w:rsidP="00E114A9">
            <w:pPr>
              <w:pStyle w:val="Bodycopy"/>
            </w:pPr>
            <w:r w:rsidRPr="000B655E">
              <w:t>Design sustainable product or process</w:t>
            </w:r>
          </w:p>
        </w:tc>
        <w:tc>
          <w:tcPr>
            <w:tcW w:w="1127" w:type="dxa"/>
            <w:tcBorders>
              <w:bottom w:val="single" w:sz="4" w:space="0" w:color="auto"/>
            </w:tcBorders>
            <w:vAlign w:val="center"/>
          </w:tcPr>
          <w:p w14:paraId="79618784" w14:textId="77777777" w:rsidR="00587703" w:rsidRPr="00982853" w:rsidRDefault="00587703" w:rsidP="00882BB9">
            <w:pPr>
              <w:pStyle w:val="Bodycopy"/>
              <w:ind w:right="0"/>
            </w:pPr>
            <w:r>
              <w:t>100</w:t>
            </w:r>
          </w:p>
        </w:tc>
      </w:tr>
      <w:tr w:rsidR="00587703" w:rsidRPr="00882BB9" w14:paraId="1ED6C60E" w14:textId="77777777" w:rsidTr="00882BB9">
        <w:trPr>
          <w:trHeight w:val="493"/>
        </w:trPr>
        <w:tc>
          <w:tcPr>
            <w:tcW w:w="1702" w:type="dxa"/>
            <w:tcBorders>
              <w:bottom w:val="single" w:sz="4" w:space="0" w:color="auto"/>
            </w:tcBorders>
            <w:vAlign w:val="center"/>
          </w:tcPr>
          <w:p w14:paraId="588DD26F" w14:textId="77777777" w:rsidR="00587703" w:rsidRDefault="00BF0F62" w:rsidP="001A165B">
            <w:pPr>
              <w:pStyle w:val="Bodycopy"/>
              <w:ind w:right="0"/>
            </w:pPr>
            <w:r>
              <w:t>VU22260</w:t>
            </w:r>
          </w:p>
        </w:tc>
        <w:tc>
          <w:tcPr>
            <w:tcW w:w="1317" w:type="dxa"/>
            <w:tcBorders>
              <w:bottom w:val="single" w:sz="4" w:space="0" w:color="auto"/>
            </w:tcBorders>
            <w:vAlign w:val="center"/>
          </w:tcPr>
          <w:p w14:paraId="53CEE21C" w14:textId="77777777" w:rsidR="00587703" w:rsidRPr="00310407" w:rsidRDefault="00587703" w:rsidP="00882BB9">
            <w:pPr>
              <w:pStyle w:val="Bodycopy"/>
              <w:ind w:right="0"/>
              <w:rPr>
                <w:shd w:val="clear" w:color="auto" w:fill="FFFFFF"/>
              </w:rPr>
            </w:pPr>
            <w:r>
              <w:rPr>
                <w:shd w:val="clear" w:color="auto" w:fill="FFFFFF"/>
              </w:rPr>
              <w:t>100501</w:t>
            </w:r>
          </w:p>
        </w:tc>
        <w:tc>
          <w:tcPr>
            <w:tcW w:w="4926" w:type="dxa"/>
            <w:tcBorders>
              <w:bottom w:val="single" w:sz="4" w:space="0" w:color="auto"/>
            </w:tcBorders>
          </w:tcPr>
          <w:p w14:paraId="42C53AB1" w14:textId="77777777" w:rsidR="00587703" w:rsidRPr="000B655E" w:rsidRDefault="00587703" w:rsidP="00E114A9">
            <w:pPr>
              <w:pStyle w:val="Bodycopy"/>
            </w:pPr>
            <w:r w:rsidRPr="000B655E">
              <w:t xml:space="preserve">Produce </w:t>
            </w:r>
            <w:r>
              <w:t>2D product design drawings</w:t>
            </w:r>
            <w:r w:rsidR="00435BEF">
              <w:t xml:space="preserve"> </w:t>
            </w:r>
            <w:r w:rsidR="0094346B">
              <w:t xml:space="preserve">using </w:t>
            </w:r>
            <w:r w:rsidR="0094346B" w:rsidRPr="000B655E">
              <w:t>software</w:t>
            </w:r>
            <w:r w:rsidR="00C511A7">
              <w:t xml:space="preserve"> applications</w:t>
            </w:r>
          </w:p>
        </w:tc>
        <w:tc>
          <w:tcPr>
            <w:tcW w:w="1127" w:type="dxa"/>
            <w:tcBorders>
              <w:bottom w:val="single" w:sz="4" w:space="0" w:color="auto"/>
            </w:tcBorders>
            <w:vAlign w:val="center"/>
          </w:tcPr>
          <w:p w14:paraId="23696F12" w14:textId="77777777" w:rsidR="00587703" w:rsidRDefault="00F23058" w:rsidP="00882BB9">
            <w:pPr>
              <w:pStyle w:val="Bodycopy"/>
              <w:ind w:right="0"/>
            </w:pPr>
            <w:r>
              <w:t>85</w:t>
            </w:r>
          </w:p>
        </w:tc>
      </w:tr>
      <w:tr w:rsidR="00587703" w:rsidRPr="00882BB9" w14:paraId="143DA76E" w14:textId="77777777" w:rsidTr="00882BB9">
        <w:trPr>
          <w:trHeight w:val="493"/>
        </w:trPr>
        <w:tc>
          <w:tcPr>
            <w:tcW w:w="1702" w:type="dxa"/>
            <w:tcBorders>
              <w:bottom w:val="single" w:sz="4" w:space="0" w:color="auto"/>
            </w:tcBorders>
            <w:vAlign w:val="center"/>
          </w:tcPr>
          <w:p w14:paraId="3078C9A0" w14:textId="77777777" w:rsidR="00587703" w:rsidRPr="00982853" w:rsidRDefault="00BF0F62" w:rsidP="001A165B">
            <w:pPr>
              <w:pStyle w:val="Bodycopy"/>
              <w:ind w:right="0"/>
            </w:pPr>
            <w:r>
              <w:t>VU22261</w:t>
            </w:r>
          </w:p>
        </w:tc>
        <w:tc>
          <w:tcPr>
            <w:tcW w:w="1317" w:type="dxa"/>
            <w:tcBorders>
              <w:bottom w:val="single" w:sz="4" w:space="0" w:color="auto"/>
            </w:tcBorders>
            <w:vAlign w:val="center"/>
          </w:tcPr>
          <w:p w14:paraId="24DBBDFE" w14:textId="77777777" w:rsidR="00587703" w:rsidRPr="00310407" w:rsidRDefault="00587703" w:rsidP="00882BB9">
            <w:pPr>
              <w:pStyle w:val="Bodycopy"/>
              <w:ind w:right="0"/>
              <w:rPr>
                <w:shd w:val="clear" w:color="auto" w:fill="FFFFFF"/>
              </w:rPr>
            </w:pPr>
            <w:r>
              <w:rPr>
                <w:shd w:val="clear" w:color="auto" w:fill="FFFFFF"/>
              </w:rPr>
              <w:t>100501</w:t>
            </w:r>
          </w:p>
        </w:tc>
        <w:tc>
          <w:tcPr>
            <w:tcW w:w="4926" w:type="dxa"/>
            <w:tcBorders>
              <w:bottom w:val="single" w:sz="4" w:space="0" w:color="auto"/>
            </w:tcBorders>
          </w:tcPr>
          <w:p w14:paraId="1D147BF6" w14:textId="77777777" w:rsidR="00587703" w:rsidRPr="00982853" w:rsidRDefault="00587703" w:rsidP="00E114A9">
            <w:pPr>
              <w:pStyle w:val="Bodycopy"/>
            </w:pPr>
            <w:r>
              <w:t xml:space="preserve">Design and produce </w:t>
            </w:r>
            <w:r w:rsidRPr="000B655E">
              <w:t>product</w:t>
            </w:r>
            <w:r>
              <w:t>s</w:t>
            </w:r>
            <w:r w:rsidRPr="000B655E">
              <w:t xml:space="preserve"> from a brief </w:t>
            </w:r>
          </w:p>
        </w:tc>
        <w:tc>
          <w:tcPr>
            <w:tcW w:w="1127" w:type="dxa"/>
            <w:tcBorders>
              <w:bottom w:val="single" w:sz="4" w:space="0" w:color="auto"/>
            </w:tcBorders>
            <w:vAlign w:val="center"/>
          </w:tcPr>
          <w:p w14:paraId="35E4592B" w14:textId="77777777" w:rsidR="00587703" w:rsidRPr="00982853" w:rsidRDefault="00C4689F" w:rsidP="00882BB9">
            <w:pPr>
              <w:pStyle w:val="Bodycopy"/>
              <w:ind w:right="0"/>
            </w:pPr>
            <w:r>
              <w:t>195</w:t>
            </w:r>
          </w:p>
        </w:tc>
      </w:tr>
      <w:tr w:rsidR="00587703" w:rsidRPr="00882BB9" w14:paraId="2F9A788C" w14:textId="77777777" w:rsidTr="00882BB9">
        <w:trPr>
          <w:trHeight w:val="493"/>
        </w:trPr>
        <w:tc>
          <w:tcPr>
            <w:tcW w:w="1702" w:type="dxa"/>
            <w:tcBorders>
              <w:bottom w:val="single" w:sz="4" w:space="0" w:color="auto"/>
            </w:tcBorders>
            <w:vAlign w:val="center"/>
          </w:tcPr>
          <w:p w14:paraId="1C4CF484" w14:textId="77777777" w:rsidR="00587703" w:rsidRPr="00982853" w:rsidRDefault="00373E7D" w:rsidP="001A165B">
            <w:pPr>
              <w:pStyle w:val="Bodycopy"/>
              <w:ind w:right="0"/>
            </w:pPr>
            <w:r>
              <w:t>VU22262</w:t>
            </w:r>
          </w:p>
        </w:tc>
        <w:tc>
          <w:tcPr>
            <w:tcW w:w="1317" w:type="dxa"/>
            <w:tcBorders>
              <w:bottom w:val="single" w:sz="4" w:space="0" w:color="auto"/>
            </w:tcBorders>
            <w:vAlign w:val="center"/>
          </w:tcPr>
          <w:p w14:paraId="4F4D1F5A" w14:textId="77777777" w:rsidR="00587703" w:rsidRPr="00310407" w:rsidRDefault="00587703" w:rsidP="00882BB9">
            <w:pPr>
              <w:pStyle w:val="Bodycopy"/>
              <w:ind w:right="0"/>
              <w:rPr>
                <w:shd w:val="clear" w:color="auto" w:fill="FFFFFF"/>
              </w:rPr>
            </w:pPr>
            <w:r>
              <w:rPr>
                <w:shd w:val="clear" w:color="auto" w:fill="FFFFFF"/>
              </w:rPr>
              <w:t>100501</w:t>
            </w:r>
          </w:p>
        </w:tc>
        <w:tc>
          <w:tcPr>
            <w:tcW w:w="4926" w:type="dxa"/>
            <w:tcBorders>
              <w:bottom w:val="single" w:sz="4" w:space="0" w:color="auto"/>
            </w:tcBorders>
          </w:tcPr>
          <w:p w14:paraId="5CB8B0C3" w14:textId="77777777" w:rsidR="00587703" w:rsidRPr="00982853" w:rsidRDefault="00587703" w:rsidP="00E114A9">
            <w:pPr>
              <w:pStyle w:val="Bodycopy"/>
            </w:pPr>
            <w:r>
              <w:t>Develop</w:t>
            </w:r>
            <w:r w:rsidRPr="000B655E">
              <w:t xml:space="preserve"> </w:t>
            </w:r>
            <w:r>
              <w:t xml:space="preserve">a product range </w:t>
            </w:r>
            <w:r w:rsidRPr="000B655E">
              <w:t>to meet market opportunities</w:t>
            </w:r>
          </w:p>
        </w:tc>
        <w:tc>
          <w:tcPr>
            <w:tcW w:w="1127" w:type="dxa"/>
            <w:tcBorders>
              <w:bottom w:val="single" w:sz="4" w:space="0" w:color="auto"/>
            </w:tcBorders>
            <w:vAlign w:val="center"/>
          </w:tcPr>
          <w:p w14:paraId="3462065A" w14:textId="77777777" w:rsidR="00587703" w:rsidRPr="00982853" w:rsidRDefault="00C4689F" w:rsidP="00882BB9">
            <w:pPr>
              <w:pStyle w:val="Bodycopy"/>
              <w:ind w:right="0"/>
            </w:pPr>
            <w:r>
              <w:t>144</w:t>
            </w:r>
          </w:p>
        </w:tc>
      </w:tr>
      <w:tr w:rsidR="00587703" w:rsidRPr="00882BB9" w14:paraId="06F172CF" w14:textId="77777777" w:rsidTr="00882BB9">
        <w:trPr>
          <w:trHeight w:val="493"/>
        </w:trPr>
        <w:tc>
          <w:tcPr>
            <w:tcW w:w="1702" w:type="dxa"/>
            <w:tcBorders>
              <w:bottom w:val="single" w:sz="4" w:space="0" w:color="auto"/>
            </w:tcBorders>
            <w:vAlign w:val="center"/>
          </w:tcPr>
          <w:p w14:paraId="540F6222" w14:textId="77777777" w:rsidR="00587703" w:rsidRPr="00982853" w:rsidRDefault="00373E7D" w:rsidP="001A165B">
            <w:pPr>
              <w:pStyle w:val="Bodycopy"/>
              <w:ind w:right="0"/>
            </w:pPr>
            <w:r>
              <w:t>VU22263</w:t>
            </w:r>
          </w:p>
        </w:tc>
        <w:tc>
          <w:tcPr>
            <w:tcW w:w="1317" w:type="dxa"/>
            <w:tcBorders>
              <w:bottom w:val="single" w:sz="4" w:space="0" w:color="auto"/>
            </w:tcBorders>
            <w:vAlign w:val="center"/>
          </w:tcPr>
          <w:p w14:paraId="6D3492EF" w14:textId="77777777" w:rsidR="00587703" w:rsidRPr="00310407" w:rsidRDefault="00587703" w:rsidP="00882BB9">
            <w:pPr>
              <w:pStyle w:val="Bodycopy"/>
              <w:ind w:right="0"/>
              <w:rPr>
                <w:shd w:val="clear" w:color="auto" w:fill="FFFFFF"/>
              </w:rPr>
            </w:pPr>
            <w:r>
              <w:rPr>
                <w:shd w:val="clear" w:color="auto" w:fill="FFFFFF"/>
              </w:rPr>
              <w:t>100501</w:t>
            </w:r>
          </w:p>
        </w:tc>
        <w:tc>
          <w:tcPr>
            <w:tcW w:w="4926" w:type="dxa"/>
            <w:tcBorders>
              <w:bottom w:val="single" w:sz="4" w:space="0" w:color="auto"/>
            </w:tcBorders>
          </w:tcPr>
          <w:p w14:paraId="14F5B9D6" w14:textId="77777777" w:rsidR="00587703" w:rsidRPr="00982853" w:rsidRDefault="00587703" w:rsidP="00E114A9">
            <w:pPr>
              <w:pStyle w:val="Bodycopy"/>
            </w:pPr>
            <w:r>
              <w:t>Develop</w:t>
            </w:r>
            <w:r w:rsidRPr="000B655E">
              <w:t xml:space="preserve"> product</w:t>
            </w:r>
            <w:r>
              <w:t>s</w:t>
            </w:r>
            <w:r w:rsidRPr="000B655E">
              <w:t xml:space="preserve"> incorporating mechanical/electrical features</w:t>
            </w:r>
          </w:p>
        </w:tc>
        <w:tc>
          <w:tcPr>
            <w:tcW w:w="1127" w:type="dxa"/>
            <w:tcBorders>
              <w:bottom w:val="single" w:sz="4" w:space="0" w:color="auto"/>
            </w:tcBorders>
            <w:vAlign w:val="center"/>
          </w:tcPr>
          <w:p w14:paraId="31E70682" w14:textId="77777777" w:rsidR="00587703" w:rsidRPr="00982853" w:rsidRDefault="00C4689F" w:rsidP="00882BB9">
            <w:pPr>
              <w:pStyle w:val="Bodycopy"/>
              <w:ind w:right="0"/>
            </w:pPr>
            <w:r>
              <w:t>180</w:t>
            </w:r>
          </w:p>
        </w:tc>
      </w:tr>
      <w:tr w:rsidR="00587703" w:rsidRPr="00882BB9" w14:paraId="3C373FF3" w14:textId="77777777" w:rsidTr="00EE74C4">
        <w:trPr>
          <w:trHeight w:val="457"/>
        </w:trPr>
        <w:tc>
          <w:tcPr>
            <w:tcW w:w="9072" w:type="dxa"/>
            <w:gridSpan w:val="4"/>
            <w:shd w:val="clear" w:color="auto" w:fill="D9D9D9"/>
            <w:vAlign w:val="center"/>
          </w:tcPr>
          <w:p w14:paraId="77CE30E9" w14:textId="77777777" w:rsidR="00587703" w:rsidRPr="00882BB9" w:rsidRDefault="00587703" w:rsidP="00882BB9">
            <w:pPr>
              <w:pStyle w:val="Bodycopy"/>
              <w:ind w:right="0"/>
            </w:pPr>
            <w:r w:rsidRPr="00882BB9">
              <w:t>Elective units</w:t>
            </w:r>
          </w:p>
        </w:tc>
      </w:tr>
      <w:tr w:rsidR="0094346B" w:rsidRPr="00882BB9" w14:paraId="1468987D" w14:textId="77777777" w:rsidTr="00F23058">
        <w:trPr>
          <w:trHeight w:val="493"/>
        </w:trPr>
        <w:tc>
          <w:tcPr>
            <w:tcW w:w="1702" w:type="dxa"/>
            <w:tcBorders>
              <w:bottom w:val="single" w:sz="4" w:space="0" w:color="auto"/>
            </w:tcBorders>
            <w:vAlign w:val="center"/>
          </w:tcPr>
          <w:p w14:paraId="2E9D16EF" w14:textId="77777777" w:rsidR="0094346B" w:rsidRPr="009F04FF" w:rsidRDefault="0094346B" w:rsidP="001A165B">
            <w:pPr>
              <w:pStyle w:val="Bodycopy"/>
              <w:ind w:right="0"/>
            </w:pPr>
            <w:r w:rsidRPr="00A96B9E">
              <w:t>BSBDES302</w:t>
            </w:r>
          </w:p>
        </w:tc>
        <w:tc>
          <w:tcPr>
            <w:tcW w:w="1317" w:type="dxa"/>
            <w:tcBorders>
              <w:bottom w:val="single" w:sz="4" w:space="0" w:color="auto"/>
            </w:tcBorders>
          </w:tcPr>
          <w:p w14:paraId="5B859781" w14:textId="77777777" w:rsidR="0094346B" w:rsidRPr="00310407" w:rsidRDefault="0094346B" w:rsidP="00FD6368">
            <w:pPr>
              <w:pStyle w:val="Bodycopy"/>
              <w:ind w:right="0"/>
              <w:rPr>
                <w:shd w:val="clear" w:color="auto" w:fill="FFFFFF"/>
              </w:rPr>
            </w:pPr>
          </w:p>
        </w:tc>
        <w:tc>
          <w:tcPr>
            <w:tcW w:w="4926" w:type="dxa"/>
            <w:tcBorders>
              <w:bottom w:val="single" w:sz="4" w:space="0" w:color="auto"/>
            </w:tcBorders>
          </w:tcPr>
          <w:p w14:paraId="2F12110C" w14:textId="77777777" w:rsidR="0094346B" w:rsidRPr="00982853" w:rsidRDefault="0094346B" w:rsidP="00E114A9">
            <w:pPr>
              <w:pStyle w:val="Bodycopy"/>
            </w:pPr>
            <w:r w:rsidRPr="000B655E">
              <w:t>Explore and apply the creative design process to 2D forms</w:t>
            </w:r>
          </w:p>
        </w:tc>
        <w:tc>
          <w:tcPr>
            <w:tcW w:w="1127" w:type="dxa"/>
            <w:tcBorders>
              <w:bottom w:val="single" w:sz="4" w:space="0" w:color="auto"/>
            </w:tcBorders>
            <w:vAlign w:val="center"/>
          </w:tcPr>
          <w:p w14:paraId="6324C363" w14:textId="77777777" w:rsidR="0094346B" w:rsidRPr="00982853" w:rsidRDefault="0094346B" w:rsidP="00882BB9">
            <w:pPr>
              <w:pStyle w:val="Bodycopy"/>
              <w:ind w:right="0"/>
            </w:pPr>
            <w:r>
              <w:t>50</w:t>
            </w:r>
          </w:p>
        </w:tc>
      </w:tr>
      <w:tr w:rsidR="0094346B" w:rsidRPr="00882BB9" w14:paraId="3169B7A3" w14:textId="77777777" w:rsidTr="00F23058">
        <w:trPr>
          <w:trHeight w:val="493"/>
        </w:trPr>
        <w:tc>
          <w:tcPr>
            <w:tcW w:w="1702" w:type="dxa"/>
            <w:tcBorders>
              <w:bottom w:val="single" w:sz="4" w:space="0" w:color="auto"/>
            </w:tcBorders>
            <w:vAlign w:val="center"/>
          </w:tcPr>
          <w:p w14:paraId="0BAEBFFE" w14:textId="77777777" w:rsidR="0094346B" w:rsidRPr="00A96B9E" w:rsidRDefault="0094346B" w:rsidP="001A165B">
            <w:pPr>
              <w:pStyle w:val="Bodycopy"/>
              <w:ind w:right="0"/>
            </w:pPr>
            <w:r w:rsidRPr="0094346B">
              <w:t>BSBIPR401</w:t>
            </w:r>
          </w:p>
        </w:tc>
        <w:tc>
          <w:tcPr>
            <w:tcW w:w="1317" w:type="dxa"/>
            <w:tcBorders>
              <w:bottom w:val="single" w:sz="4" w:space="0" w:color="auto"/>
            </w:tcBorders>
          </w:tcPr>
          <w:p w14:paraId="4A0818D0" w14:textId="77777777" w:rsidR="0094346B" w:rsidRPr="00FD6368" w:rsidRDefault="0094346B" w:rsidP="00FD6368">
            <w:pPr>
              <w:pStyle w:val="Bodycopy"/>
              <w:ind w:right="0"/>
              <w:rPr>
                <w:shd w:val="clear" w:color="auto" w:fill="FFFFFF"/>
              </w:rPr>
            </w:pPr>
          </w:p>
        </w:tc>
        <w:tc>
          <w:tcPr>
            <w:tcW w:w="4926" w:type="dxa"/>
            <w:tcBorders>
              <w:bottom w:val="single" w:sz="4" w:space="0" w:color="auto"/>
            </w:tcBorders>
          </w:tcPr>
          <w:p w14:paraId="33ACBD7A" w14:textId="77777777" w:rsidR="0094346B" w:rsidRPr="00341009" w:rsidRDefault="0094346B" w:rsidP="00E114A9">
            <w:pPr>
              <w:pStyle w:val="Bodycopy"/>
            </w:pPr>
            <w:r w:rsidRPr="0013408A">
              <w:t>Use and respect copyright</w:t>
            </w:r>
          </w:p>
        </w:tc>
        <w:tc>
          <w:tcPr>
            <w:tcW w:w="1127" w:type="dxa"/>
            <w:tcBorders>
              <w:bottom w:val="single" w:sz="4" w:space="0" w:color="auto"/>
            </w:tcBorders>
            <w:vAlign w:val="center"/>
          </w:tcPr>
          <w:p w14:paraId="04EDC9F7" w14:textId="77777777" w:rsidR="0094346B" w:rsidRPr="00341009" w:rsidRDefault="0094346B" w:rsidP="00882BB9">
            <w:pPr>
              <w:pStyle w:val="Bodycopy"/>
              <w:ind w:right="0"/>
            </w:pPr>
            <w:r>
              <w:t>50</w:t>
            </w:r>
          </w:p>
        </w:tc>
      </w:tr>
      <w:tr w:rsidR="0094346B" w:rsidRPr="00882BB9" w14:paraId="631E2CC7" w14:textId="77777777" w:rsidTr="00F23058">
        <w:trPr>
          <w:trHeight w:val="493"/>
        </w:trPr>
        <w:tc>
          <w:tcPr>
            <w:tcW w:w="1702" w:type="dxa"/>
            <w:tcBorders>
              <w:bottom w:val="single" w:sz="4" w:space="0" w:color="auto"/>
            </w:tcBorders>
            <w:vAlign w:val="center"/>
          </w:tcPr>
          <w:p w14:paraId="3FB6B6D1" w14:textId="77777777" w:rsidR="0094346B" w:rsidRPr="009F04FF" w:rsidRDefault="0094346B" w:rsidP="001A165B">
            <w:pPr>
              <w:pStyle w:val="Bodycopy"/>
              <w:ind w:right="0"/>
            </w:pPr>
            <w:r w:rsidRPr="00A96B9E">
              <w:t>BSBLIB504</w:t>
            </w:r>
          </w:p>
        </w:tc>
        <w:tc>
          <w:tcPr>
            <w:tcW w:w="1317" w:type="dxa"/>
            <w:tcBorders>
              <w:bottom w:val="single" w:sz="4" w:space="0" w:color="auto"/>
            </w:tcBorders>
          </w:tcPr>
          <w:p w14:paraId="5F903828" w14:textId="77777777" w:rsidR="0094346B" w:rsidRPr="00310407" w:rsidRDefault="0094346B" w:rsidP="00FD6368">
            <w:pPr>
              <w:pStyle w:val="Bodycopy"/>
              <w:ind w:right="0"/>
              <w:rPr>
                <w:shd w:val="clear" w:color="auto" w:fill="FFFFFF"/>
              </w:rPr>
            </w:pPr>
          </w:p>
        </w:tc>
        <w:tc>
          <w:tcPr>
            <w:tcW w:w="4926" w:type="dxa"/>
            <w:tcBorders>
              <w:bottom w:val="single" w:sz="4" w:space="0" w:color="auto"/>
            </w:tcBorders>
            <w:vAlign w:val="center"/>
          </w:tcPr>
          <w:p w14:paraId="3AC73444" w14:textId="77777777" w:rsidR="0094346B" w:rsidRPr="000B655E" w:rsidRDefault="0094346B" w:rsidP="00E114A9">
            <w:pPr>
              <w:pStyle w:val="Bodycopy"/>
            </w:pPr>
            <w:r>
              <w:t>Develop exhibition concepts</w:t>
            </w:r>
          </w:p>
        </w:tc>
        <w:tc>
          <w:tcPr>
            <w:tcW w:w="1127" w:type="dxa"/>
            <w:tcBorders>
              <w:bottom w:val="single" w:sz="4" w:space="0" w:color="auto"/>
            </w:tcBorders>
            <w:vAlign w:val="center"/>
          </w:tcPr>
          <w:p w14:paraId="072CF776" w14:textId="77777777" w:rsidR="0094346B" w:rsidRPr="00982853" w:rsidRDefault="0094346B" w:rsidP="00882BB9">
            <w:pPr>
              <w:pStyle w:val="Bodycopy"/>
              <w:ind w:right="0"/>
            </w:pPr>
            <w:r>
              <w:t>50</w:t>
            </w:r>
          </w:p>
        </w:tc>
      </w:tr>
      <w:tr w:rsidR="0097697A" w:rsidRPr="00882BB9" w14:paraId="49E39633" w14:textId="77777777" w:rsidTr="00F23058">
        <w:trPr>
          <w:trHeight w:val="493"/>
        </w:trPr>
        <w:tc>
          <w:tcPr>
            <w:tcW w:w="1702" w:type="dxa"/>
            <w:tcBorders>
              <w:bottom w:val="single" w:sz="4" w:space="0" w:color="auto"/>
            </w:tcBorders>
            <w:vAlign w:val="center"/>
          </w:tcPr>
          <w:p w14:paraId="17A8B001" w14:textId="77777777" w:rsidR="0097697A" w:rsidRPr="00A96B9E" w:rsidRDefault="0097697A" w:rsidP="001A165B">
            <w:pPr>
              <w:pStyle w:val="Bodycopy"/>
              <w:ind w:right="0"/>
            </w:pPr>
            <w:r w:rsidRPr="00A96B9E">
              <w:t>BSBPMG522</w:t>
            </w:r>
          </w:p>
        </w:tc>
        <w:tc>
          <w:tcPr>
            <w:tcW w:w="1317" w:type="dxa"/>
            <w:tcBorders>
              <w:bottom w:val="single" w:sz="4" w:space="0" w:color="auto"/>
            </w:tcBorders>
          </w:tcPr>
          <w:p w14:paraId="3D74C472" w14:textId="77777777" w:rsidR="0097697A" w:rsidRPr="00310407" w:rsidRDefault="0097697A" w:rsidP="00FD6368">
            <w:pPr>
              <w:pStyle w:val="Bodycopy"/>
              <w:ind w:right="0"/>
              <w:rPr>
                <w:shd w:val="clear" w:color="auto" w:fill="FFFFFF"/>
              </w:rPr>
            </w:pPr>
          </w:p>
        </w:tc>
        <w:tc>
          <w:tcPr>
            <w:tcW w:w="4926" w:type="dxa"/>
            <w:tcBorders>
              <w:bottom w:val="single" w:sz="4" w:space="0" w:color="auto"/>
            </w:tcBorders>
            <w:vAlign w:val="center"/>
          </w:tcPr>
          <w:p w14:paraId="43A11817" w14:textId="77777777" w:rsidR="0097697A" w:rsidRPr="000B655E" w:rsidRDefault="0097697A" w:rsidP="00E114A9">
            <w:pPr>
              <w:pStyle w:val="Bodycopy"/>
            </w:pPr>
            <w:r w:rsidRPr="000B655E">
              <w:t>Undertake project work</w:t>
            </w:r>
          </w:p>
        </w:tc>
        <w:tc>
          <w:tcPr>
            <w:tcW w:w="1127" w:type="dxa"/>
            <w:tcBorders>
              <w:bottom w:val="single" w:sz="4" w:space="0" w:color="auto"/>
            </w:tcBorders>
            <w:vAlign w:val="center"/>
          </w:tcPr>
          <w:p w14:paraId="1625F98F" w14:textId="77777777" w:rsidR="0097697A" w:rsidRDefault="0097697A" w:rsidP="00882BB9">
            <w:pPr>
              <w:pStyle w:val="Bodycopy"/>
              <w:ind w:right="0"/>
            </w:pPr>
            <w:r>
              <w:t>60</w:t>
            </w:r>
          </w:p>
        </w:tc>
      </w:tr>
      <w:tr w:rsidR="0097697A" w:rsidRPr="00882BB9" w14:paraId="796C5B10" w14:textId="77777777" w:rsidTr="00F23058">
        <w:trPr>
          <w:trHeight w:val="493"/>
        </w:trPr>
        <w:tc>
          <w:tcPr>
            <w:tcW w:w="1702" w:type="dxa"/>
            <w:tcBorders>
              <w:bottom w:val="single" w:sz="4" w:space="0" w:color="auto"/>
            </w:tcBorders>
            <w:vAlign w:val="center"/>
          </w:tcPr>
          <w:p w14:paraId="3B0605A8" w14:textId="77777777" w:rsidR="0097697A" w:rsidRPr="009F04FF" w:rsidRDefault="0097697A" w:rsidP="001A165B">
            <w:pPr>
              <w:pStyle w:val="Bodycopy"/>
              <w:ind w:right="0"/>
            </w:pPr>
            <w:r w:rsidRPr="00A96B9E">
              <w:t>BSBSMB404</w:t>
            </w:r>
          </w:p>
        </w:tc>
        <w:tc>
          <w:tcPr>
            <w:tcW w:w="1317" w:type="dxa"/>
            <w:tcBorders>
              <w:bottom w:val="single" w:sz="4" w:space="0" w:color="auto"/>
            </w:tcBorders>
          </w:tcPr>
          <w:p w14:paraId="7113E3C8" w14:textId="77777777" w:rsidR="0097697A" w:rsidRPr="00310407" w:rsidRDefault="0097697A" w:rsidP="00FD6368">
            <w:pPr>
              <w:pStyle w:val="Bodycopy"/>
              <w:ind w:right="0"/>
              <w:rPr>
                <w:shd w:val="clear" w:color="auto" w:fill="FFFFFF"/>
              </w:rPr>
            </w:pPr>
          </w:p>
        </w:tc>
        <w:tc>
          <w:tcPr>
            <w:tcW w:w="4926" w:type="dxa"/>
            <w:tcBorders>
              <w:bottom w:val="single" w:sz="4" w:space="0" w:color="auto"/>
            </w:tcBorders>
          </w:tcPr>
          <w:p w14:paraId="2316631F" w14:textId="77777777" w:rsidR="0097697A" w:rsidRPr="00982853" w:rsidRDefault="0097697A" w:rsidP="00E114A9">
            <w:pPr>
              <w:pStyle w:val="Bodycopy"/>
            </w:pPr>
            <w:r w:rsidRPr="000B655E">
              <w:t xml:space="preserve">Undertake small business planning </w:t>
            </w:r>
          </w:p>
        </w:tc>
        <w:tc>
          <w:tcPr>
            <w:tcW w:w="1127" w:type="dxa"/>
            <w:tcBorders>
              <w:bottom w:val="single" w:sz="4" w:space="0" w:color="auto"/>
            </w:tcBorders>
            <w:vAlign w:val="center"/>
          </w:tcPr>
          <w:p w14:paraId="2CE572A8" w14:textId="77777777" w:rsidR="0097697A" w:rsidRPr="00162BA8" w:rsidRDefault="0097697A" w:rsidP="00882BB9">
            <w:pPr>
              <w:pStyle w:val="Bodycopy"/>
              <w:ind w:right="0"/>
            </w:pPr>
            <w:r>
              <w:t>50</w:t>
            </w:r>
          </w:p>
        </w:tc>
      </w:tr>
      <w:tr w:rsidR="0097697A" w:rsidRPr="00882BB9" w14:paraId="774A399F" w14:textId="77777777" w:rsidTr="00F23058">
        <w:trPr>
          <w:trHeight w:val="493"/>
        </w:trPr>
        <w:tc>
          <w:tcPr>
            <w:tcW w:w="1702" w:type="dxa"/>
            <w:tcBorders>
              <w:bottom w:val="single" w:sz="4" w:space="0" w:color="auto"/>
            </w:tcBorders>
            <w:vAlign w:val="center"/>
          </w:tcPr>
          <w:p w14:paraId="4CEE7251" w14:textId="77777777" w:rsidR="0097697A" w:rsidRDefault="0097697A" w:rsidP="001A165B">
            <w:pPr>
              <w:pStyle w:val="Bodycopy"/>
              <w:ind w:right="0"/>
            </w:pPr>
            <w:r w:rsidRPr="00A96B9E">
              <w:t>BSBWOR501</w:t>
            </w:r>
          </w:p>
        </w:tc>
        <w:tc>
          <w:tcPr>
            <w:tcW w:w="1317" w:type="dxa"/>
            <w:tcBorders>
              <w:bottom w:val="single" w:sz="4" w:space="0" w:color="auto"/>
            </w:tcBorders>
          </w:tcPr>
          <w:p w14:paraId="72A470DA" w14:textId="77777777" w:rsidR="0097697A" w:rsidRPr="00310407" w:rsidRDefault="0097697A" w:rsidP="00FD6368">
            <w:pPr>
              <w:pStyle w:val="Bodycopy"/>
              <w:ind w:right="0"/>
              <w:rPr>
                <w:shd w:val="clear" w:color="auto" w:fill="FFFFFF"/>
              </w:rPr>
            </w:pPr>
          </w:p>
        </w:tc>
        <w:tc>
          <w:tcPr>
            <w:tcW w:w="4926" w:type="dxa"/>
            <w:tcBorders>
              <w:bottom w:val="single" w:sz="4" w:space="0" w:color="auto"/>
            </w:tcBorders>
            <w:vAlign w:val="center"/>
          </w:tcPr>
          <w:p w14:paraId="298A5CD3" w14:textId="77777777" w:rsidR="0097697A" w:rsidRPr="000B655E" w:rsidRDefault="0097697A" w:rsidP="00E114A9">
            <w:pPr>
              <w:pStyle w:val="Bodycopy"/>
            </w:pPr>
            <w:r w:rsidRPr="000B655E">
              <w:t>Manage personal work priorities and professional development</w:t>
            </w:r>
          </w:p>
        </w:tc>
        <w:tc>
          <w:tcPr>
            <w:tcW w:w="1127" w:type="dxa"/>
            <w:tcBorders>
              <w:bottom w:val="single" w:sz="4" w:space="0" w:color="auto"/>
            </w:tcBorders>
            <w:vAlign w:val="center"/>
          </w:tcPr>
          <w:p w14:paraId="3C17C76B" w14:textId="77777777" w:rsidR="0097697A" w:rsidRDefault="0097697A" w:rsidP="00882BB9">
            <w:pPr>
              <w:pStyle w:val="Bodycopy"/>
              <w:ind w:right="0"/>
            </w:pPr>
            <w:r>
              <w:t>60</w:t>
            </w:r>
          </w:p>
        </w:tc>
      </w:tr>
      <w:tr w:rsidR="0097697A" w:rsidRPr="00882BB9" w14:paraId="776436B6" w14:textId="77777777" w:rsidTr="00F23058">
        <w:trPr>
          <w:trHeight w:val="493"/>
        </w:trPr>
        <w:tc>
          <w:tcPr>
            <w:tcW w:w="1702" w:type="dxa"/>
            <w:tcBorders>
              <w:bottom w:val="single" w:sz="4" w:space="0" w:color="auto"/>
            </w:tcBorders>
            <w:vAlign w:val="center"/>
          </w:tcPr>
          <w:p w14:paraId="75917C39" w14:textId="77777777" w:rsidR="0097697A" w:rsidRPr="00A96B9E" w:rsidRDefault="0097697A" w:rsidP="001A165B">
            <w:pPr>
              <w:pStyle w:val="Bodycopy"/>
              <w:ind w:right="0"/>
            </w:pPr>
            <w:r w:rsidRPr="00A96B9E">
              <w:t>CUAACD303</w:t>
            </w:r>
          </w:p>
        </w:tc>
        <w:tc>
          <w:tcPr>
            <w:tcW w:w="1317" w:type="dxa"/>
            <w:tcBorders>
              <w:bottom w:val="single" w:sz="4" w:space="0" w:color="auto"/>
            </w:tcBorders>
          </w:tcPr>
          <w:p w14:paraId="69579376" w14:textId="77777777" w:rsidR="0097697A" w:rsidRPr="00FD6368" w:rsidRDefault="0097697A" w:rsidP="00FD6368">
            <w:pPr>
              <w:pStyle w:val="Bodycopy"/>
              <w:ind w:right="0"/>
              <w:rPr>
                <w:shd w:val="clear" w:color="auto" w:fill="FFFFFF"/>
              </w:rPr>
            </w:pPr>
          </w:p>
        </w:tc>
        <w:tc>
          <w:tcPr>
            <w:tcW w:w="4926" w:type="dxa"/>
            <w:tcBorders>
              <w:bottom w:val="single" w:sz="4" w:space="0" w:color="auto"/>
            </w:tcBorders>
          </w:tcPr>
          <w:p w14:paraId="5FC10057" w14:textId="77777777" w:rsidR="0097697A" w:rsidRPr="00341009" w:rsidRDefault="0097697A" w:rsidP="00E114A9">
            <w:pPr>
              <w:pStyle w:val="Bodycopy"/>
            </w:pPr>
            <w:r w:rsidRPr="00341009">
              <w:t>Produce technical drawings</w:t>
            </w:r>
          </w:p>
        </w:tc>
        <w:tc>
          <w:tcPr>
            <w:tcW w:w="1127" w:type="dxa"/>
            <w:tcBorders>
              <w:bottom w:val="single" w:sz="4" w:space="0" w:color="auto"/>
            </w:tcBorders>
            <w:vAlign w:val="center"/>
          </w:tcPr>
          <w:p w14:paraId="0A36E7B8" w14:textId="77777777" w:rsidR="0097697A" w:rsidRPr="00341009" w:rsidRDefault="0097697A" w:rsidP="00882BB9">
            <w:pPr>
              <w:pStyle w:val="Bodycopy"/>
              <w:ind w:right="0"/>
            </w:pPr>
            <w:r w:rsidRPr="00341009">
              <w:t>50</w:t>
            </w:r>
          </w:p>
        </w:tc>
      </w:tr>
      <w:tr w:rsidR="0097697A" w:rsidRPr="00882BB9" w14:paraId="34730755" w14:textId="77777777" w:rsidTr="00F23058">
        <w:trPr>
          <w:trHeight w:val="493"/>
        </w:trPr>
        <w:tc>
          <w:tcPr>
            <w:tcW w:w="1702" w:type="dxa"/>
            <w:tcBorders>
              <w:bottom w:val="single" w:sz="4" w:space="0" w:color="auto"/>
            </w:tcBorders>
            <w:vAlign w:val="center"/>
          </w:tcPr>
          <w:p w14:paraId="5A93DF26" w14:textId="77777777" w:rsidR="0097697A" w:rsidRPr="00A96B9E" w:rsidRDefault="0097697A" w:rsidP="001A165B">
            <w:pPr>
              <w:pStyle w:val="Bodycopy"/>
              <w:ind w:right="0"/>
            </w:pPr>
            <w:r w:rsidRPr="00A96B9E">
              <w:t>CUAACD501</w:t>
            </w:r>
          </w:p>
        </w:tc>
        <w:tc>
          <w:tcPr>
            <w:tcW w:w="1317" w:type="dxa"/>
            <w:tcBorders>
              <w:bottom w:val="single" w:sz="4" w:space="0" w:color="auto"/>
            </w:tcBorders>
          </w:tcPr>
          <w:p w14:paraId="75E49888" w14:textId="77777777" w:rsidR="0097697A" w:rsidRPr="00310407" w:rsidRDefault="0097697A" w:rsidP="00FD6368">
            <w:pPr>
              <w:pStyle w:val="Bodycopy"/>
              <w:ind w:right="0"/>
              <w:rPr>
                <w:shd w:val="clear" w:color="auto" w:fill="FFFFFF"/>
              </w:rPr>
            </w:pPr>
          </w:p>
        </w:tc>
        <w:tc>
          <w:tcPr>
            <w:tcW w:w="4926" w:type="dxa"/>
            <w:tcBorders>
              <w:bottom w:val="single" w:sz="4" w:space="0" w:color="auto"/>
            </w:tcBorders>
          </w:tcPr>
          <w:p w14:paraId="5DBC908A" w14:textId="77777777" w:rsidR="0097697A" w:rsidRPr="00982853" w:rsidRDefault="0097697A" w:rsidP="00E114A9">
            <w:pPr>
              <w:pStyle w:val="Bodycopy"/>
            </w:pPr>
            <w:r w:rsidRPr="000B655E">
              <w:t>Refine drawing and ot</w:t>
            </w:r>
            <w:r>
              <w:t>her visual representation tools</w:t>
            </w:r>
          </w:p>
        </w:tc>
        <w:tc>
          <w:tcPr>
            <w:tcW w:w="1127" w:type="dxa"/>
            <w:tcBorders>
              <w:bottom w:val="single" w:sz="4" w:space="0" w:color="auto"/>
            </w:tcBorders>
            <w:vAlign w:val="center"/>
          </w:tcPr>
          <w:p w14:paraId="2601F725" w14:textId="77777777" w:rsidR="0097697A" w:rsidRPr="00982853" w:rsidRDefault="0097697A" w:rsidP="00882BB9">
            <w:pPr>
              <w:pStyle w:val="Bodycopy"/>
              <w:ind w:right="0"/>
            </w:pPr>
            <w:r>
              <w:t>70</w:t>
            </w:r>
          </w:p>
        </w:tc>
      </w:tr>
      <w:tr w:rsidR="0097697A" w:rsidRPr="00882BB9" w14:paraId="0390AFF8" w14:textId="77777777" w:rsidTr="00F23058">
        <w:trPr>
          <w:trHeight w:val="493"/>
        </w:trPr>
        <w:tc>
          <w:tcPr>
            <w:tcW w:w="1702" w:type="dxa"/>
            <w:tcBorders>
              <w:bottom w:val="single" w:sz="4" w:space="0" w:color="auto"/>
            </w:tcBorders>
            <w:vAlign w:val="center"/>
          </w:tcPr>
          <w:p w14:paraId="3BED06E5" w14:textId="77777777" w:rsidR="0097697A" w:rsidRPr="00A96B9E" w:rsidRDefault="0097697A" w:rsidP="001A165B">
            <w:pPr>
              <w:pStyle w:val="Bodycopy"/>
              <w:ind w:right="0"/>
            </w:pPr>
            <w:r w:rsidRPr="00A96B9E">
              <w:lastRenderedPageBreak/>
              <w:t>CUAACD508</w:t>
            </w:r>
          </w:p>
        </w:tc>
        <w:tc>
          <w:tcPr>
            <w:tcW w:w="1317" w:type="dxa"/>
            <w:tcBorders>
              <w:bottom w:val="single" w:sz="4" w:space="0" w:color="auto"/>
            </w:tcBorders>
          </w:tcPr>
          <w:p w14:paraId="0F2E4FD1" w14:textId="77777777" w:rsidR="0097697A" w:rsidRPr="00310407" w:rsidRDefault="0097697A" w:rsidP="00FD6368">
            <w:pPr>
              <w:pStyle w:val="Bodycopy"/>
              <w:ind w:right="0"/>
              <w:rPr>
                <w:shd w:val="clear" w:color="auto" w:fill="FFFFFF"/>
              </w:rPr>
            </w:pPr>
          </w:p>
        </w:tc>
        <w:tc>
          <w:tcPr>
            <w:tcW w:w="4926" w:type="dxa"/>
            <w:tcBorders>
              <w:bottom w:val="single" w:sz="4" w:space="0" w:color="auto"/>
            </w:tcBorders>
          </w:tcPr>
          <w:p w14:paraId="7EB8C97B" w14:textId="77777777" w:rsidR="0097697A" w:rsidRPr="00982853" w:rsidRDefault="0097697A" w:rsidP="00E114A9">
            <w:pPr>
              <w:pStyle w:val="Bodycopy"/>
            </w:pPr>
            <w:r>
              <w:t>Refine model making skills</w:t>
            </w:r>
          </w:p>
        </w:tc>
        <w:tc>
          <w:tcPr>
            <w:tcW w:w="1127" w:type="dxa"/>
            <w:tcBorders>
              <w:bottom w:val="single" w:sz="4" w:space="0" w:color="auto"/>
            </w:tcBorders>
            <w:vAlign w:val="center"/>
          </w:tcPr>
          <w:p w14:paraId="12167B9B" w14:textId="77777777" w:rsidR="0097697A" w:rsidRPr="00982853" w:rsidRDefault="0097697A" w:rsidP="00882BB9">
            <w:pPr>
              <w:pStyle w:val="Bodycopy"/>
              <w:ind w:right="0"/>
            </w:pPr>
            <w:r>
              <w:t>65</w:t>
            </w:r>
          </w:p>
        </w:tc>
      </w:tr>
      <w:tr w:rsidR="0097697A" w:rsidRPr="00882BB9" w14:paraId="5D419F22" w14:textId="77777777" w:rsidTr="00F23058">
        <w:trPr>
          <w:trHeight w:val="493"/>
        </w:trPr>
        <w:tc>
          <w:tcPr>
            <w:tcW w:w="1702" w:type="dxa"/>
            <w:tcBorders>
              <w:bottom w:val="single" w:sz="4" w:space="0" w:color="auto"/>
            </w:tcBorders>
            <w:vAlign w:val="center"/>
          </w:tcPr>
          <w:p w14:paraId="60BB7B95" w14:textId="77777777" w:rsidR="0097697A" w:rsidRPr="00A96B9E" w:rsidRDefault="0097697A" w:rsidP="001A165B">
            <w:pPr>
              <w:pStyle w:val="Bodycopy"/>
              <w:ind w:right="0"/>
            </w:pPr>
            <w:r w:rsidRPr="00A96B9E">
              <w:t>CUADES601</w:t>
            </w:r>
          </w:p>
        </w:tc>
        <w:tc>
          <w:tcPr>
            <w:tcW w:w="1317" w:type="dxa"/>
            <w:tcBorders>
              <w:bottom w:val="single" w:sz="4" w:space="0" w:color="auto"/>
            </w:tcBorders>
          </w:tcPr>
          <w:p w14:paraId="1380EFB4" w14:textId="77777777" w:rsidR="0097697A" w:rsidRPr="00FD6368" w:rsidRDefault="0097697A" w:rsidP="00FD6368">
            <w:pPr>
              <w:pStyle w:val="Bodycopy"/>
              <w:ind w:right="0"/>
              <w:rPr>
                <w:shd w:val="clear" w:color="auto" w:fill="FFFFFF"/>
              </w:rPr>
            </w:pPr>
          </w:p>
        </w:tc>
        <w:tc>
          <w:tcPr>
            <w:tcW w:w="4926" w:type="dxa"/>
            <w:tcBorders>
              <w:bottom w:val="single" w:sz="4" w:space="0" w:color="auto"/>
            </w:tcBorders>
          </w:tcPr>
          <w:p w14:paraId="5478876F" w14:textId="77777777" w:rsidR="0097697A" w:rsidRPr="00341009" w:rsidRDefault="0097697A" w:rsidP="00E114A9">
            <w:pPr>
              <w:pStyle w:val="Bodycopy"/>
            </w:pPr>
            <w:r w:rsidRPr="00341009">
              <w:t>Design innovative products</w:t>
            </w:r>
          </w:p>
        </w:tc>
        <w:tc>
          <w:tcPr>
            <w:tcW w:w="1127" w:type="dxa"/>
            <w:tcBorders>
              <w:bottom w:val="single" w:sz="4" w:space="0" w:color="auto"/>
            </w:tcBorders>
            <w:vAlign w:val="center"/>
          </w:tcPr>
          <w:p w14:paraId="2EF08C42" w14:textId="77777777" w:rsidR="0097697A" w:rsidRPr="00341009" w:rsidRDefault="0097697A" w:rsidP="00882BB9">
            <w:pPr>
              <w:pStyle w:val="Bodycopy"/>
              <w:ind w:right="0"/>
            </w:pPr>
            <w:r w:rsidRPr="00341009">
              <w:t>50</w:t>
            </w:r>
          </w:p>
        </w:tc>
      </w:tr>
      <w:tr w:rsidR="00323A42" w:rsidRPr="00882BB9" w14:paraId="117765DA" w14:textId="77777777" w:rsidTr="00F23058">
        <w:trPr>
          <w:trHeight w:val="493"/>
        </w:trPr>
        <w:tc>
          <w:tcPr>
            <w:tcW w:w="1702" w:type="dxa"/>
            <w:tcBorders>
              <w:bottom w:val="single" w:sz="4" w:space="0" w:color="auto"/>
            </w:tcBorders>
          </w:tcPr>
          <w:p w14:paraId="3982CF6B" w14:textId="77777777" w:rsidR="00323A42" w:rsidRPr="00A96B9E" w:rsidRDefault="00323A42" w:rsidP="001A165B">
            <w:pPr>
              <w:pStyle w:val="Bodycopy"/>
              <w:ind w:right="0"/>
            </w:pPr>
            <w:r>
              <w:t>CUADIG405</w:t>
            </w:r>
            <w:r w:rsidRPr="00323A42">
              <w:tab/>
            </w:r>
          </w:p>
        </w:tc>
        <w:tc>
          <w:tcPr>
            <w:tcW w:w="1317" w:type="dxa"/>
            <w:tcBorders>
              <w:bottom w:val="single" w:sz="4" w:space="0" w:color="auto"/>
            </w:tcBorders>
          </w:tcPr>
          <w:p w14:paraId="6A5BFD35" w14:textId="77777777" w:rsidR="00323A42" w:rsidRPr="00310407" w:rsidRDefault="00323A42" w:rsidP="00FD6368">
            <w:pPr>
              <w:pStyle w:val="Bodycopy"/>
              <w:ind w:right="0"/>
              <w:rPr>
                <w:shd w:val="clear" w:color="auto" w:fill="FFFFFF"/>
              </w:rPr>
            </w:pPr>
          </w:p>
        </w:tc>
        <w:tc>
          <w:tcPr>
            <w:tcW w:w="4926" w:type="dxa"/>
            <w:tcBorders>
              <w:bottom w:val="single" w:sz="4" w:space="0" w:color="auto"/>
            </w:tcBorders>
            <w:vAlign w:val="center"/>
          </w:tcPr>
          <w:p w14:paraId="660DC314" w14:textId="77777777" w:rsidR="00323A42" w:rsidRPr="000B655E" w:rsidRDefault="00323A42" w:rsidP="00E114A9">
            <w:pPr>
              <w:pStyle w:val="Bodycopy"/>
            </w:pPr>
            <w:r w:rsidRPr="00323A42">
              <w:t>Produce innovative digital images</w:t>
            </w:r>
          </w:p>
        </w:tc>
        <w:tc>
          <w:tcPr>
            <w:tcW w:w="1127" w:type="dxa"/>
            <w:tcBorders>
              <w:bottom w:val="single" w:sz="4" w:space="0" w:color="auto"/>
            </w:tcBorders>
            <w:vAlign w:val="center"/>
          </w:tcPr>
          <w:p w14:paraId="3901B487" w14:textId="77777777" w:rsidR="00323A42" w:rsidRDefault="00323A42" w:rsidP="00882BB9">
            <w:pPr>
              <w:pStyle w:val="Bodycopy"/>
              <w:ind w:right="0"/>
            </w:pPr>
            <w:r w:rsidRPr="00323A42">
              <w:t>50</w:t>
            </w:r>
          </w:p>
        </w:tc>
      </w:tr>
      <w:tr w:rsidR="0097697A" w:rsidRPr="00882BB9" w14:paraId="7BE833CF" w14:textId="77777777" w:rsidTr="00F23058">
        <w:trPr>
          <w:trHeight w:val="493"/>
        </w:trPr>
        <w:tc>
          <w:tcPr>
            <w:tcW w:w="1702" w:type="dxa"/>
            <w:tcBorders>
              <w:bottom w:val="single" w:sz="4" w:space="0" w:color="auto"/>
            </w:tcBorders>
          </w:tcPr>
          <w:p w14:paraId="2C8B28A0" w14:textId="77777777" w:rsidR="0097697A" w:rsidRPr="00A96B9E" w:rsidRDefault="0097697A" w:rsidP="001A165B">
            <w:pPr>
              <w:pStyle w:val="Bodycopy"/>
              <w:ind w:right="0"/>
            </w:pPr>
            <w:r w:rsidRPr="00A96B9E">
              <w:t>CUAGRD606</w:t>
            </w:r>
          </w:p>
        </w:tc>
        <w:tc>
          <w:tcPr>
            <w:tcW w:w="1317" w:type="dxa"/>
            <w:tcBorders>
              <w:bottom w:val="single" w:sz="4" w:space="0" w:color="auto"/>
            </w:tcBorders>
          </w:tcPr>
          <w:p w14:paraId="71A24017" w14:textId="77777777" w:rsidR="0097697A" w:rsidRPr="00310407" w:rsidRDefault="0097697A" w:rsidP="00FD6368">
            <w:pPr>
              <w:pStyle w:val="Bodycopy"/>
              <w:ind w:right="0"/>
              <w:rPr>
                <w:shd w:val="clear" w:color="auto" w:fill="FFFFFF"/>
              </w:rPr>
            </w:pPr>
          </w:p>
        </w:tc>
        <w:tc>
          <w:tcPr>
            <w:tcW w:w="4926" w:type="dxa"/>
            <w:tcBorders>
              <w:bottom w:val="single" w:sz="4" w:space="0" w:color="auto"/>
            </w:tcBorders>
            <w:vAlign w:val="center"/>
          </w:tcPr>
          <w:p w14:paraId="78819482" w14:textId="77777777" w:rsidR="0097697A" w:rsidRPr="000B655E" w:rsidRDefault="0097697A" w:rsidP="00E114A9">
            <w:pPr>
              <w:pStyle w:val="Bodycopy"/>
            </w:pPr>
            <w:r w:rsidRPr="000B655E">
              <w:t>Develo</w:t>
            </w:r>
            <w:r>
              <w:t>p graphic designs for packaging</w:t>
            </w:r>
          </w:p>
        </w:tc>
        <w:tc>
          <w:tcPr>
            <w:tcW w:w="1127" w:type="dxa"/>
            <w:tcBorders>
              <w:bottom w:val="single" w:sz="4" w:space="0" w:color="auto"/>
            </w:tcBorders>
            <w:vAlign w:val="center"/>
          </w:tcPr>
          <w:p w14:paraId="1E2B3DA2" w14:textId="77777777" w:rsidR="0097697A" w:rsidRPr="00982853" w:rsidRDefault="0097697A" w:rsidP="00882BB9">
            <w:pPr>
              <w:pStyle w:val="Bodycopy"/>
              <w:ind w:right="0"/>
            </w:pPr>
            <w:r>
              <w:t>55</w:t>
            </w:r>
          </w:p>
        </w:tc>
      </w:tr>
      <w:tr w:rsidR="0097697A" w:rsidRPr="00882BB9" w14:paraId="22C87999" w14:textId="77777777" w:rsidTr="00F23058">
        <w:trPr>
          <w:trHeight w:val="493"/>
        </w:trPr>
        <w:tc>
          <w:tcPr>
            <w:tcW w:w="1702" w:type="dxa"/>
            <w:tcBorders>
              <w:bottom w:val="single" w:sz="4" w:space="0" w:color="auto"/>
            </w:tcBorders>
          </w:tcPr>
          <w:p w14:paraId="161882BD" w14:textId="77777777" w:rsidR="0097697A" w:rsidRPr="00A96B9E" w:rsidRDefault="0097697A" w:rsidP="001A165B">
            <w:pPr>
              <w:pStyle w:val="Bodycopy"/>
              <w:ind w:right="0"/>
            </w:pPr>
            <w:r w:rsidRPr="00A96B9E">
              <w:t>MSFFDT4004</w:t>
            </w:r>
          </w:p>
        </w:tc>
        <w:tc>
          <w:tcPr>
            <w:tcW w:w="1317" w:type="dxa"/>
            <w:tcBorders>
              <w:bottom w:val="single" w:sz="4" w:space="0" w:color="auto"/>
            </w:tcBorders>
          </w:tcPr>
          <w:p w14:paraId="455C4DEC" w14:textId="77777777" w:rsidR="0097697A" w:rsidRPr="00FD6368" w:rsidRDefault="0097697A" w:rsidP="00FD6368">
            <w:pPr>
              <w:pStyle w:val="Bodycopy"/>
              <w:ind w:right="0"/>
              <w:rPr>
                <w:shd w:val="clear" w:color="auto" w:fill="FFFFFF"/>
              </w:rPr>
            </w:pPr>
          </w:p>
        </w:tc>
        <w:tc>
          <w:tcPr>
            <w:tcW w:w="4926" w:type="dxa"/>
            <w:tcBorders>
              <w:bottom w:val="single" w:sz="4" w:space="0" w:color="auto"/>
            </w:tcBorders>
          </w:tcPr>
          <w:p w14:paraId="01263898" w14:textId="77777777" w:rsidR="0097697A" w:rsidRPr="00341009" w:rsidRDefault="0097697A" w:rsidP="00E114A9">
            <w:pPr>
              <w:pStyle w:val="Bodycopy"/>
            </w:pPr>
            <w:r w:rsidRPr="00341009">
              <w:t>Assess environmental impact of a design</w:t>
            </w:r>
          </w:p>
        </w:tc>
        <w:tc>
          <w:tcPr>
            <w:tcW w:w="1127" w:type="dxa"/>
            <w:tcBorders>
              <w:bottom w:val="single" w:sz="4" w:space="0" w:color="auto"/>
            </w:tcBorders>
            <w:vAlign w:val="center"/>
          </w:tcPr>
          <w:p w14:paraId="3255DB3D" w14:textId="77777777" w:rsidR="0097697A" w:rsidRPr="00341009" w:rsidRDefault="0097697A" w:rsidP="00882BB9">
            <w:pPr>
              <w:pStyle w:val="Bodycopy"/>
              <w:ind w:right="0"/>
            </w:pPr>
            <w:r w:rsidRPr="00341009">
              <w:t>36</w:t>
            </w:r>
          </w:p>
        </w:tc>
      </w:tr>
      <w:tr w:rsidR="00220E89" w:rsidRPr="00882BB9" w14:paraId="1FB12553" w14:textId="77777777" w:rsidTr="00C41DF2">
        <w:trPr>
          <w:trHeight w:val="493"/>
        </w:trPr>
        <w:tc>
          <w:tcPr>
            <w:tcW w:w="1702" w:type="dxa"/>
            <w:tcBorders>
              <w:bottom w:val="single" w:sz="4" w:space="0" w:color="auto"/>
            </w:tcBorders>
            <w:vAlign w:val="center"/>
          </w:tcPr>
          <w:p w14:paraId="7FED97AA" w14:textId="77777777" w:rsidR="00220E89" w:rsidRPr="00A96B9E" w:rsidRDefault="00220E89" w:rsidP="001A165B">
            <w:pPr>
              <w:pStyle w:val="Bodycopy"/>
              <w:ind w:right="0"/>
            </w:pPr>
            <w:r>
              <w:t>MSFFDT5008</w:t>
            </w:r>
          </w:p>
        </w:tc>
        <w:tc>
          <w:tcPr>
            <w:tcW w:w="1317" w:type="dxa"/>
            <w:tcBorders>
              <w:bottom w:val="single" w:sz="4" w:space="0" w:color="auto"/>
            </w:tcBorders>
          </w:tcPr>
          <w:p w14:paraId="58E05C57" w14:textId="77777777" w:rsidR="00220E89" w:rsidRPr="00FD6368" w:rsidRDefault="00220E89" w:rsidP="00FD6368">
            <w:pPr>
              <w:pStyle w:val="Bodycopy"/>
              <w:ind w:right="0"/>
              <w:rPr>
                <w:shd w:val="clear" w:color="auto" w:fill="FFFFFF"/>
              </w:rPr>
            </w:pPr>
          </w:p>
        </w:tc>
        <w:tc>
          <w:tcPr>
            <w:tcW w:w="4926" w:type="dxa"/>
            <w:tcBorders>
              <w:bottom w:val="single" w:sz="4" w:space="0" w:color="auto"/>
            </w:tcBorders>
          </w:tcPr>
          <w:p w14:paraId="32435657" w14:textId="77777777" w:rsidR="00220E89" w:rsidRPr="00341009" w:rsidRDefault="00220E89" w:rsidP="00E114A9">
            <w:pPr>
              <w:pStyle w:val="Bodycopy"/>
            </w:pPr>
            <w:r>
              <w:t>Research and recommend alternative manufacturing processes</w:t>
            </w:r>
          </w:p>
        </w:tc>
        <w:tc>
          <w:tcPr>
            <w:tcW w:w="1127" w:type="dxa"/>
            <w:tcBorders>
              <w:bottom w:val="single" w:sz="4" w:space="0" w:color="auto"/>
            </w:tcBorders>
            <w:vAlign w:val="center"/>
          </w:tcPr>
          <w:p w14:paraId="5C540E30" w14:textId="77777777" w:rsidR="00220E89" w:rsidRPr="00341009" w:rsidRDefault="00C4689F" w:rsidP="00882BB9">
            <w:pPr>
              <w:pStyle w:val="Bodycopy"/>
              <w:ind w:right="0"/>
            </w:pPr>
            <w:r>
              <w:t>27</w:t>
            </w:r>
          </w:p>
        </w:tc>
      </w:tr>
      <w:tr w:rsidR="0097697A" w:rsidRPr="00882BB9" w14:paraId="33A1C46D" w14:textId="77777777" w:rsidTr="00F23058">
        <w:trPr>
          <w:trHeight w:val="493"/>
        </w:trPr>
        <w:tc>
          <w:tcPr>
            <w:tcW w:w="1702" w:type="dxa"/>
            <w:tcBorders>
              <w:bottom w:val="single" w:sz="4" w:space="0" w:color="auto"/>
            </w:tcBorders>
            <w:vAlign w:val="center"/>
          </w:tcPr>
          <w:p w14:paraId="69F1AB7B" w14:textId="77777777" w:rsidR="0097697A" w:rsidRPr="00A96B9E" w:rsidRDefault="0097697A" w:rsidP="001A165B">
            <w:pPr>
              <w:pStyle w:val="Bodycopy"/>
              <w:ind w:right="0"/>
            </w:pPr>
            <w:r w:rsidRPr="00A96B9E">
              <w:t>MSS405030</w:t>
            </w:r>
          </w:p>
        </w:tc>
        <w:tc>
          <w:tcPr>
            <w:tcW w:w="1317" w:type="dxa"/>
            <w:tcBorders>
              <w:bottom w:val="single" w:sz="4" w:space="0" w:color="auto"/>
            </w:tcBorders>
          </w:tcPr>
          <w:p w14:paraId="774C6EB6" w14:textId="77777777" w:rsidR="0097697A" w:rsidRPr="00FD6368" w:rsidRDefault="0097697A" w:rsidP="00FD6368">
            <w:pPr>
              <w:pStyle w:val="Bodycopy"/>
              <w:ind w:right="0"/>
              <w:rPr>
                <w:shd w:val="clear" w:color="auto" w:fill="FFFFFF"/>
              </w:rPr>
            </w:pPr>
          </w:p>
        </w:tc>
        <w:tc>
          <w:tcPr>
            <w:tcW w:w="4926" w:type="dxa"/>
            <w:tcBorders>
              <w:bottom w:val="single" w:sz="4" w:space="0" w:color="auto"/>
            </w:tcBorders>
          </w:tcPr>
          <w:p w14:paraId="4A4044F0" w14:textId="77777777" w:rsidR="0097697A" w:rsidRPr="00341009" w:rsidRDefault="0097697A" w:rsidP="00E114A9">
            <w:pPr>
              <w:pStyle w:val="Bodycopy"/>
            </w:pPr>
            <w:r w:rsidRPr="00341009">
              <w:t>Optimise cost of a product or service</w:t>
            </w:r>
          </w:p>
        </w:tc>
        <w:tc>
          <w:tcPr>
            <w:tcW w:w="1127" w:type="dxa"/>
            <w:tcBorders>
              <w:bottom w:val="single" w:sz="4" w:space="0" w:color="auto"/>
            </w:tcBorders>
            <w:vAlign w:val="center"/>
          </w:tcPr>
          <w:p w14:paraId="1EA178BE" w14:textId="77777777" w:rsidR="0097697A" w:rsidRPr="00341009" w:rsidRDefault="0097697A" w:rsidP="00882BB9">
            <w:pPr>
              <w:pStyle w:val="Bodycopy"/>
              <w:ind w:right="0"/>
            </w:pPr>
            <w:r w:rsidRPr="00341009">
              <w:t>60</w:t>
            </w:r>
          </w:p>
        </w:tc>
      </w:tr>
      <w:tr w:rsidR="0097697A" w:rsidRPr="00982853" w14:paraId="2C0DC1E6" w14:textId="77777777" w:rsidTr="00EE74C4">
        <w:trPr>
          <w:trHeight w:val="675"/>
        </w:trPr>
        <w:tc>
          <w:tcPr>
            <w:tcW w:w="7945" w:type="dxa"/>
            <w:gridSpan w:val="3"/>
            <w:shd w:val="clear" w:color="auto" w:fill="DEEAF6"/>
            <w:vAlign w:val="center"/>
          </w:tcPr>
          <w:p w14:paraId="5FF9544D" w14:textId="77777777" w:rsidR="0097697A" w:rsidRPr="00811DE7" w:rsidRDefault="0097697A" w:rsidP="003860E4">
            <w:pPr>
              <w:jc w:val="right"/>
              <w:rPr>
                <w:rStyle w:val="Strong"/>
              </w:rPr>
            </w:pPr>
            <w:r w:rsidRPr="00811DE7">
              <w:rPr>
                <w:rStyle w:val="Strong"/>
              </w:rPr>
              <w:t xml:space="preserve">Total </w:t>
            </w:r>
            <w:r w:rsidR="00C4689F">
              <w:rPr>
                <w:rStyle w:val="Strong"/>
              </w:rPr>
              <w:t xml:space="preserve">minimum </w:t>
            </w:r>
            <w:r w:rsidRPr="00811DE7">
              <w:rPr>
                <w:rStyle w:val="Strong"/>
              </w:rPr>
              <w:t>nominal hours</w:t>
            </w:r>
          </w:p>
        </w:tc>
        <w:tc>
          <w:tcPr>
            <w:tcW w:w="1127" w:type="dxa"/>
            <w:shd w:val="clear" w:color="auto" w:fill="DEEAF6"/>
            <w:vAlign w:val="center"/>
          </w:tcPr>
          <w:p w14:paraId="7B23EB7B" w14:textId="77777777" w:rsidR="0097697A" w:rsidRPr="00C4689F" w:rsidRDefault="00C4689F" w:rsidP="00F23058">
            <w:pPr>
              <w:jc w:val="right"/>
              <w:rPr>
                <w:rStyle w:val="Strong"/>
              </w:rPr>
            </w:pPr>
            <w:r w:rsidRPr="00C4689F">
              <w:rPr>
                <w:rStyle w:val="Strong"/>
              </w:rPr>
              <w:t>15</w:t>
            </w:r>
            <w:r w:rsidR="00F23058">
              <w:rPr>
                <w:rStyle w:val="Strong"/>
              </w:rPr>
              <w:t>69</w:t>
            </w:r>
          </w:p>
        </w:tc>
      </w:tr>
      <w:tr w:rsidR="00C4689F" w:rsidRPr="00982853" w14:paraId="2FF8E27C" w14:textId="77777777" w:rsidTr="00EE74C4">
        <w:trPr>
          <w:trHeight w:val="577"/>
        </w:trPr>
        <w:tc>
          <w:tcPr>
            <w:tcW w:w="7945" w:type="dxa"/>
            <w:gridSpan w:val="3"/>
            <w:shd w:val="clear" w:color="auto" w:fill="DEEAF6"/>
            <w:vAlign w:val="center"/>
          </w:tcPr>
          <w:p w14:paraId="26D463E8" w14:textId="77777777" w:rsidR="00C4689F" w:rsidRPr="00811DE7" w:rsidRDefault="00C4689F" w:rsidP="00C4689F">
            <w:pPr>
              <w:jc w:val="right"/>
              <w:rPr>
                <w:rStyle w:val="Strong"/>
              </w:rPr>
            </w:pPr>
            <w:r w:rsidRPr="00811DE7">
              <w:rPr>
                <w:rStyle w:val="Strong"/>
              </w:rPr>
              <w:t xml:space="preserve">Total </w:t>
            </w:r>
            <w:r>
              <w:rPr>
                <w:rStyle w:val="Strong"/>
              </w:rPr>
              <w:t xml:space="preserve">maximum </w:t>
            </w:r>
            <w:r w:rsidRPr="00811DE7">
              <w:rPr>
                <w:rStyle w:val="Strong"/>
              </w:rPr>
              <w:t>nominal hours</w:t>
            </w:r>
          </w:p>
        </w:tc>
        <w:tc>
          <w:tcPr>
            <w:tcW w:w="1127" w:type="dxa"/>
            <w:shd w:val="clear" w:color="auto" w:fill="DEEAF6"/>
            <w:vAlign w:val="center"/>
          </w:tcPr>
          <w:p w14:paraId="3D097C78" w14:textId="77777777" w:rsidR="00C4689F" w:rsidRPr="00C4689F" w:rsidDel="00C4689F" w:rsidRDefault="00C4689F" w:rsidP="00F23058">
            <w:pPr>
              <w:jc w:val="right"/>
              <w:rPr>
                <w:rStyle w:val="Strong"/>
              </w:rPr>
            </w:pPr>
            <w:r w:rsidRPr="00C4689F">
              <w:rPr>
                <w:rStyle w:val="Strong"/>
              </w:rPr>
              <w:t>1</w:t>
            </w:r>
            <w:r>
              <w:rPr>
                <w:rStyle w:val="Strong"/>
              </w:rPr>
              <w:t>6</w:t>
            </w:r>
            <w:r w:rsidR="00F23058">
              <w:rPr>
                <w:rStyle w:val="Strong"/>
              </w:rPr>
              <w:t>71</w:t>
            </w:r>
          </w:p>
        </w:tc>
      </w:tr>
    </w:tbl>
    <w:p w14:paraId="7A156F2F" w14:textId="77777777" w:rsidR="00B20BAF" w:rsidRDefault="00B20BAF"/>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0"/>
        <w:gridCol w:w="22"/>
        <w:gridCol w:w="5670"/>
      </w:tblGrid>
      <w:tr w:rsidR="00982853" w:rsidRPr="00982853" w14:paraId="042ACF02" w14:textId="77777777" w:rsidTr="00031A76">
        <w:tc>
          <w:tcPr>
            <w:tcW w:w="3380" w:type="dxa"/>
          </w:tcPr>
          <w:p w14:paraId="23574A7F" w14:textId="77777777" w:rsidR="00982853" w:rsidRPr="009F04FF" w:rsidRDefault="00982853" w:rsidP="00C2267E">
            <w:pPr>
              <w:pStyle w:val="SectionBSubsection2"/>
            </w:pPr>
            <w:bookmarkStart w:id="28" w:name="_Toc479845662"/>
            <w:r w:rsidRPr="009F04FF">
              <w:t>Entry requirements</w:t>
            </w:r>
            <w:bookmarkEnd w:id="28"/>
            <w:r w:rsidRPr="009F04FF">
              <w:t xml:space="preserve"> </w:t>
            </w:r>
          </w:p>
        </w:tc>
        <w:tc>
          <w:tcPr>
            <w:tcW w:w="5692" w:type="dxa"/>
            <w:gridSpan w:val="2"/>
          </w:tcPr>
          <w:p w14:paraId="66D1BDAE" w14:textId="77777777" w:rsidR="00F162AD" w:rsidRDefault="00F162AD" w:rsidP="00E114A9">
            <w:pPr>
              <w:pStyle w:val="Bodycopy"/>
            </w:pPr>
            <w:r>
              <w:t>Learners</w:t>
            </w:r>
            <w:r w:rsidR="00802DA5">
              <w:t xml:space="preserve"> enrolling in the Diploma of Product Design</w:t>
            </w:r>
            <w:r>
              <w:t xml:space="preserve"> are best equipped to </w:t>
            </w:r>
            <w:r w:rsidR="00802DA5">
              <w:t xml:space="preserve">successfully undertake the qualification </w:t>
            </w:r>
            <w:r>
              <w:t xml:space="preserve">if they </w:t>
            </w:r>
            <w:r w:rsidR="00765D40" w:rsidRPr="00C179CA">
              <w:t xml:space="preserve">have </w:t>
            </w:r>
            <w:r w:rsidR="00765D40" w:rsidRPr="007C21D7">
              <w:t xml:space="preserve">learning, literacy, </w:t>
            </w:r>
            <w:proofErr w:type="gramStart"/>
            <w:r w:rsidR="00765D40" w:rsidRPr="007C21D7">
              <w:t>numeracy</w:t>
            </w:r>
            <w:proofErr w:type="gramEnd"/>
            <w:r w:rsidR="00765D40" w:rsidRPr="007C21D7">
              <w:t xml:space="preserve"> and oral communication skills equivalent to</w:t>
            </w:r>
            <w:r>
              <w:t xml:space="preserve"> </w:t>
            </w:r>
            <w:r w:rsidRPr="006951B9">
              <w:t xml:space="preserve">Level </w:t>
            </w:r>
            <w:r>
              <w:t>4 of the</w:t>
            </w:r>
            <w:r w:rsidR="00765D40" w:rsidRPr="007C21D7">
              <w:t xml:space="preserve"> </w:t>
            </w:r>
            <w:r w:rsidR="00765D40" w:rsidRPr="006951B9">
              <w:t xml:space="preserve">Australian Core Skills Framework (ACSF). </w:t>
            </w:r>
          </w:p>
          <w:p w14:paraId="1766AA5C" w14:textId="77777777" w:rsidR="002B6775" w:rsidRDefault="00765D40" w:rsidP="00E114A9">
            <w:pPr>
              <w:pStyle w:val="Bodycopy"/>
            </w:pPr>
            <w:r w:rsidRPr="006951B9">
              <w:t xml:space="preserve">Full </w:t>
            </w:r>
            <w:r w:rsidR="00F162AD">
              <w:t xml:space="preserve">ACSF </w:t>
            </w:r>
            <w:r w:rsidRPr="006951B9">
              <w:t>details</w:t>
            </w:r>
            <w:r>
              <w:t xml:space="preserve"> and</w:t>
            </w:r>
            <w:r w:rsidRPr="006951B9">
              <w:t xml:space="preserve"> descriptors can be found on the Department of Education</w:t>
            </w:r>
            <w:r>
              <w:t xml:space="preserve"> and Training website </w:t>
            </w:r>
            <w:hyperlink r:id="rId26" w:history="1">
              <w:r w:rsidRPr="00AD4B4F">
                <w:rPr>
                  <w:rStyle w:val="Hyperlink"/>
                </w:rPr>
                <w:t>https://www.education.gov.au/australian-core-skills-framework</w:t>
              </w:r>
            </w:hyperlink>
            <w:r>
              <w:t>.</w:t>
            </w:r>
          </w:p>
          <w:p w14:paraId="58A23F59" w14:textId="77777777" w:rsidR="00802DA5" w:rsidRDefault="00802DA5" w:rsidP="00E114A9">
            <w:pPr>
              <w:pStyle w:val="Bodycopy"/>
            </w:pPr>
            <w:r>
              <w:t xml:space="preserve">Learners with language, </w:t>
            </w:r>
            <w:proofErr w:type="gramStart"/>
            <w:r>
              <w:t>literacy</w:t>
            </w:r>
            <w:proofErr w:type="gramEnd"/>
            <w:r>
              <w:t xml:space="preserve"> and numeracy skills at lower levels than those suggested will require additional support to successfully undertake the qualification.</w:t>
            </w:r>
          </w:p>
          <w:p w14:paraId="63650E73" w14:textId="77777777" w:rsidR="00802DA5" w:rsidRDefault="00802DA5" w:rsidP="00E114A9">
            <w:pPr>
              <w:pStyle w:val="Bodycopy"/>
            </w:pPr>
          </w:p>
          <w:p w14:paraId="36E838CE" w14:textId="77777777" w:rsidR="00A516B0" w:rsidRPr="00A516B0" w:rsidRDefault="002B6775" w:rsidP="00E114A9">
            <w:pPr>
              <w:pStyle w:val="Bodycopy"/>
            </w:pPr>
            <w:r w:rsidRPr="00AF6974">
              <w:t xml:space="preserve">It is </w:t>
            </w:r>
            <w:r w:rsidR="007C62F6">
              <w:t>preferred</w:t>
            </w:r>
            <w:r w:rsidRPr="00AF6974">
              <w:t xml:space="preserve"> that </w:t>
            </w:r>
            <w:r>
              <w:t xml:space="preserve">applicants </w:t>
            </w:r>
            <w:r w:rsidR="007C62F6">
              <w:t xml:space="preserve">can provide evidence that demonstrates </w:t>
            </w:r>
            <w:r w:rsidRPr="00A516B0">
              <w:t>an aptitude for visual design</w:t>
            </w:r>
            <w:r w:rsidR="007C62F6">
              <w:t xml:space="preserve">. Evidence </w:t>
            </w:r>
            <w:r w:rsidR="00A516B0" w:rsidRPr="00A516B0">
              <w:t>may comprise</w:t>
            </w:r>
            <w:r>
              <w:t>,</w:t>
            </w:r>
            <w:r w:rsidR="00A516B0" w:rsidRPr="00A516B0">
              <w:t xml:space="preserve"> but is not limite</w:t>
            </w:r>
            <w:r w:rsidR="00AA3340">
              <w:t>d to</w:t>
            </w:r>
            <w:r w:rsidR="00A516B0" w:rsidRPr="00A516B0">
              <w:t>:</w:t>
            </w:r>
          </w:p>
          <w:p w14:paraId="05D80750" w14:textId="77777777" w:rsidR="00765D40" w:rsidRPr="00A516B0" w:rsidRDefault="00765D40" w:rsidP="00E114A9">
            <w:pPr>
              <w:pStyle w:val="Bodycopy"/>
              <w:numPr>
                <w:ilvl w:val="0"/>
                <w:numId w:val="28"/>
              </w:numPr>
            </w:pPr>
            <w:r>
              <w:t>a</w:t>
            </w:r>
            <w:r w:rsidRPr="00A516B0">
              <w:t>udio-visual presentations</w:t>
            </w:r>
          </w:p>
          <w:p w14:paraId="4B9D3EAF" w14:textId="77777777" w:rsidR="00765D40" w:rsidRPr="00802DA5" w:rsidRDefault="00765D40" w:rsidP="0058132B">
            <w:pPr>
              <w:pStyle w:val="Bodycopy"/>
              <w:numPr>
                <w:ilvl w:val="0"/>
                <w:numId w:val="28"/>
              </w:numPr>
            </w:pPr>
            <w:r>
              <w:t>c</w:t>
            </w:r>
            <w:r w:rsidRPr="00A516B0">
              <w:t>omputer aided designs</w:t>
            </w:r>
          </w:p>
          <w:p w14:paraId="6A7AA95F" w14:textId="77777777" w:rsidR="00765D40" w:rsidRPr="00A516B0" w:rsidRDefault="00765D40" w:rsidP="003B787C">
            <w:pPr>
              <w:pStyle w:val="Bodycopy"/>
              <w:numPr>
                <w:ilvl w:val="0"/>
                <w:numId w:val="28"/>
              </w:numPr>
            </w:pPr>
            <w:r>
              <w:t>j</w:t>
            </w:r>
            <w:r w:rsidRPr="00A516B0">
              <w:t>ournals</w:t>
            </w:r>
          </w:p>
          <w:p w14:paraId="7EC08DA1" w14:textId="77777777" w:rsidR="00765D40" w:rsidRPr="00A516B0" w:rsidRDefault="00765D40" w:rsidP="00B205A1">
            <w:pPr>
              <w:pStyle w:val="Bodycopy"/>
              <w:numPr>
                <w:ilvl w:val="0"/>
                <w:numId w:val="28"/>
              </w:numPr>
            </w:pPr>
            <w:r>
              <w:t>p</w:t>
            </w:r>
            <w:r w:rsidRPr="00A516B0">
              <w:t>hotographs of completed work</w:t>
            </w:r>
          </w:p>
          <w:p w14:paraId="3C065DD0" w14:textId="77777777" w:rsidR="00765D40" w:rsidRPr="00A516B0" w:rsidRDefault="00765D40" w:rsidP="00B205A1">
            <w:pPr>
              <w:pStyle w:val="Bodycopy"/>
              <w:numPr>
                <w:ilvl w:val="0"/>
                <w:numId w:val="28"/>
              </w:numPr>
            </w:pPr>
            <w:r>
              <w:lastRenderedPageBreak/>
              <w:t>r</w:t>
            </w:r>
            <w:r w:rsidRPr="00A516B0">
              <w:t xml:space="preserve">eferences or </w:t>
            </w:r>
            <w:proofErr w:type="gramStart"/>
            <w:r w:rsidRPr="00A516B0">
              <w:t>third party</w:t>
            </w:r>
            <w:proofErr w:type="gramEnd"/>
            <w:r w:rsidRPr="00A516B0">
              <w:t xml:space="preserve"> reports of work completed in education or employment</w:t>
            </w:r>
          </w:p>
          <w:p w14:paraId="5B49C602" w14:textId="77777777" w:rsidR="00982853" w:rsidRPr="00802DA5" w:rsidRDefault="00765D40" w:rsidP="00B205A1">
            <w:pPr>
              <w:pStyle w:val="Bodycopy"/>
              <w:numPr>
                <w:ilvl w:val="0"/>
                <w:numId w:val="28"/>
              </w:numPr>
            </w:pPr>
            <w:r>
              <w:t>s</w:t>
            </w:r>
            <w:r w:rsidRPr="00A516B0">
              <w:t xml:space="preserve">ketches, </w:t>
            </w:r>
            <w:proofErr w:type="gramStart"/>
            <w:r w:rsidRPr="00A516B0">
              <w:t>drawings</w:t>
            </w:r>
            <w:proofErr w:type="gramEnd"/>
            <w:r w:rsidRPr="00A516B0">
              <w:t xml:space="preserve"> or designs</w:t>
            </w:r>
            <w:r>
              <w:t>.</w:t>
            </w:r>
          </w:p>
          <w:p w14:paraId="383E2593" w14:textId="77777777" w:rsidR="00802DA5" w:rsidRDefault="00802DA5" w:rsidP="00B205A1">
            <w:pPr>
              <w:pStyle w:val="Bodycopy"/>
            </w:pPr>
          </w:p>
          <w:p w14:paraId="433452FE" w14:textId="77777777" w:rsidR="00802DA5" w:rsidRDefault="00802DA5" w:rsidP="00B205A1">
            <w:pPr>
              <w:pStyle w:val="Bodycopy"/>
            </w:pPr>
            <w:r>
              <w:t xml:space="preserve">Learners are best equipped to undertake the qualification if they have digital literacy and technology skills to </w:t>
            </w:r>
            <w:r w:rsidR="005118CC">
              <w:t>self-</w:t>
            </w:r>
            <w:r>
              <w:t xml:space="preserve">manage within generic software </w:t>
            </w:r>
            <w:proofErr w:type="gramStart"/>
            <w:r>
              <w:t>applications</w:t>
            </w:r>
            <w:r w:rsidR="005118CC">
              <w:t>;</w:t>
            </w:r>
            <w:proofErr w:type="gramEnd"/>
            <w:r>
              <w:t xml:space="preserve"> such as the ability to: </w:t>
            </w:r>
          </w:p>
          <w:p w14:paraId="4960A4E7" w14:textId="77777777" w:rsidR="00802DA5" w:rsidRDefault="00802DA5" w:rsidP="00B205A1">
            <w:pPr>
              <w:pStyle w:val="Bodycopy"/>
              <w:numPr>
                <w:ilvl w:val="0"/>
                <w:numId w:val="28"/>
              </w:numPr>
            </w:pPr>
            <w:r>
              <w:t>navigate within the system</w:t>
            </w:r>
          </w:p>
          <w:p w14:paraId="1BA30876" w14:textId="77777777" w:rsidR="00802DA5" w:rsidRDefault="00802DA5" w:rsidP="00B205A1">
            <w:pPr>
              <w:pStyle w:val="Bodycopy"/>
              <w:numPr>
                <w:ilvl w:val="0"/>
                <w:numId w:val="28"/>
              </w:numPr>
            </w:pPr>
            <w:r>
              <w:t xml:space="preserve">save, </w:t>
            </w:r>
            <w:proofErr w:type="gramStart"/>
            <w:r>
              <w:t>retrieve</w:t>
            </w:r>
            <w:proofErr w:type="gramEnd"/>
            <w:r>
              <w:t xml:space="preserve"> and open files</w:t>
            </w:r>
          </w:p>
          <w:p w14:paraId="588868D6" w14:textId="77777777" w:rsidR="00802DA5" w:rsidRPr="00EE225A" w:rsidRDefault="00802DA5" w:rsidP="00B205A1">
            <w:pPr>
              <w:pStyle w:val="Bodycopy"/>
            </w:pPr>
            <w:r>
              <w:t>Learners who do not enter with these skills will require additional support to undertake the qualification.</w:t>
            </w:r>
          </w:p>
        </w:tc>
      </w:tr>
      <w:tr w:rsidR="000D7FDC" w:rsidRPr="00982853" w14:paraId="7E38CFCB" w14:textId="77777777" w:rsidTr="00031A76">
        <w:tc>
          <w:tcPr>
            <w:tcW w:w="3402" w:type="dxa"/>
            <w:gridSpan w:val="2"/>
            <w:shd w:val="clear" w:color="auto" w:fill="DBE5F1"/>
          </w:tcPr>
          <w:p w14:paraId="79543D77" w14:textId="77777777" w:rsidR="000D7FDC" w:rsidRPr="009F04FF" w:rsidRDefault="000D7FDC" w:rsidP="009F04FF">
            <w:pPr>
              <w:pStyle w:val="SectionBSubsection"/>
              <w:spacing w:before="120" w:after="120"/>
              <w:rPr>
                <w:rFonts w:ascii="Arial" w:hAnsi="Arial"/>
                <w:sz w:val="22"/>
                <w:szCs w:val="20"/>
                <w:lang w:val="en-AU" w:eastAsia="en-US"/>
              </w:rPr>
            </w:pPr>
            <w:bookmarkStart w:id="29" w:name="_Toc479845663"/>
            <w:r w:rsidRPr="009F04FF">
              <w:rPr>
                <w:rFonts w:ascii="Arial" w:hAnsi="Arial"/>
                <w:sz w:val="22"/>
                <w:szCs w:val="20"/>
                <w:lang w:val="en-AU" w:eastAsia="en-US"/>
              </w:rPr>
              <w:lastRenderedPageBreak/>
              <w:t>Assessment</w:t>
            </w:r>
            <w:bookmarkEnd w:id="29"/>
          </w:p>
        </w:tc>
        <w:tc>
          <w:tcPr>
            <w:tcW w:w="5670" w:type="dxa"/>
            <w:shd w:val="clear" w:color="auto" w:fill="DBE5F1"/>
          </w:tcPr>
          <w:p w14:paraId="2FC6F1D9" w14:textId="77777777" w:rsidR="000D7FDC" w:rsidRPr="009F04FF" w:rsidRDefault="000D7FDC" w:rsidP="009F04FF">
            <w:pPr>
              <w:pStyle w:val="Standard"/>
              <w:spacing w:before="120" w:after="120"/>
              <w:rPr>
                <w:rFonts w:ascii="Arial" w:hAnsi="Arial"/>
                <w:sz w:val="22"/>
                <w:szCs w:val="20"/>
                <w:lang w:val="en-AU" w:eastAsia="en-US"/>
              </w:rPr>
            </w:pPr>
            <w:r w:rsidRPr="009F04FF">
              <w:rPr>
                <w:rFonts w:ascii="Arial" w:hAnsi="Arial"/>
                <w:sz w:val="22"/>
                <w:szCs w:val="20"/>
                <w:lang w:val="en-AU" w:eastAsia="en-US"/>
              </w:rPr>
              <w:t>Standards 10 and 12 AQTF Standards for Accredited Courses</w:t>
            </w:r>
          </w:p>
        </w:tc>
      </w:tr>
      <w:tr w:rsidR="00982853" w:rsidRPr="00982853" w14:paraId="70939FB6" w14:textId="77777777" w:rsidTr="00031A76">
        <w:tc>
          <w:tcPr>
            <w:tcW w:w="3380" w:type="dxa"/>
          </w:tcPr>
          <w:p w14:paraId="6488A743" w14:textId="77777777" w:rsidR="00982853" w:rsidRPr="009F04FF" w:rsidRDefault="00982853" w:rsidP="00C2267E">
            <w:pPr>
              <w:pStyle w:val="SectionBSubsection2"/>
            </w:pPr>
            <w:bookmarkStart w:id="30" w:name="_Toc479845664"/>
            <w:r w:rsidRPr="009F04FF">
              <w:t>Assessment strategy</w:t>
            </w:r>
            <w:bookmarkEnd w:id="30"/>
            <w:r w:rsidRPr="009F04FF">
              <w:t xml:space="preserve"> </w:t>
            </w:r>
          </w:p>
        </w:tc>
        <w:tc>
          <w:tcPr>
            <w:tcW w:w="5692" w:type="dxa"/>
            <w:gridSpan w:val="2"/>
          </w:tcPr>
          <w:p w14:paraId="6985B3BE" w14:textId="77777777" w:rsidR="009206DE" w:rsidRPr="009F04FF" w:rsidRDefault="009206DE" w:rsidP="00E114A9">
            <w:pPr>
              <w:pStyle w:val="Bodycopy"/>
              <w:rPr>
                <w:lang w:val="en-AU" w:eastAsia="en-US"/>
              </w:rPr>
            </w:pPr>
            <w:r w:rsidRPr="009F04FF">
              <w:rPr>
                <w:lang w:val="en-AU" w:eastAsia="en-US"/>
              </w:rPr>
              <w:t>All assessment, including Recognition of Prior Learning (RPL), must be compliant with the requirements of:</w:t>
            </w:r>
          </w:p>
          <w:p w14:paraId="494D6A46" w14:textId="77777777" w:rsidR="009206DE" w:rsidRPr="00DB3F37" w:rsidRDefault="009206DE" w:rsidP="00A00202">
            <w:pPr>
              <w:pStyle w:val="ListBullet"/>
            </w:pPr>
            <w:r>
              <w:t>Standard 1</w:t>
            </w:r>
            <w:r w:rsidRPr="00DB3F37">
              <w:t xml:space="preserve"> of the AQTF: Essential Conditions and Standards for Initial</w:t>
            </w:r>
            <w:r>
              <w:t>/Continuing</w:t>
            </w:r>
            <w:r w:rsidRPr="00DB3F37">
              <w:t xml:space="preserve"> Registration</w:t>
            </w:r>
            <w:r>
              <w:t xml:space="preserve"> and Guidelines 4.1 and 4.2 of the VRQA Guidelines for VET Providers</w:t>
            </w:r>
            <w:r w:rsidRPr="00DB3F37">
              <w:t xml:space="preserve">, </w:t>
            </w:r>
          </w:p>
          <w:p w14:paraId="39F2C8A3" w14:textId="77777777" w:rsidR="009206DE" w:rsidRPr="009F04FF" w:rsidRDefault="009206DE" w:rsidP="00E114A9">
            <w:pPr>
              <w:pStyle w:val="Bodycopy"/>
              <w:rPr>
                <w:lang w:val="en-AU" w:eastAsia="en-US"/>
              </w:rPr>
            </w:pPr>
            <w:r w:rsidRPr="009F04FF">
              <w:rPr>
                <w:lang w:val="en-AU" w:eastAsia="en-US"/>
              </w:rPr>
              <w:t>or</w:t>
            </w:r>
          </w:p>
          <w:p w14:paraId="3207DA73" w14:textId="77777777" w:rsidR="009206DE" w:rsidRPr="00DB3F37" w:rsidRDefault="009206DE" w:rsidP="00A00202">
            <w:pPr>
              <w:pStyle w:val="ListBullet"/>
            </w:pPr>
            <w:r w:rsidRPr="00DB3F37">
              <w:t>the Standards for Registered Training Organisations 2015 (SRTOs),</w:t>
            </w:r>
          </w:p>
          <w:p w14:paraId="72544152" w14:textId="77777777" w:rsidR="009206DE" w:rsidRDefault="009206DE" w:rsidP="00E114A9">
            <w:pPr>
              <w:pStyle w:val="Bodycopy"/>
            </w:pPr>
            <w:r>
              <w:t>or</w:t>
            </w:r>
          </w:p>
          <w:p w14:paraId="255AD4F0" w14:textId="77777777" w:rsidR="009206DE" w:rsidRPr="00DB3F37" w:rsidRDefault="009206DE" w:rsidP="00A00202">
            <w:pPr>
              <w:pStyle w:val="ListBullet"/>
            </w:pPr>
            <w:r w:rsidRPr="00DB3F37">
              <w:t xml:space="preserve">the relevant standards </w:t>
            </w:r>
            <w:r>
              <w:t xml:space="preserve">and Guidelines </w:t>
            </w:r>
            <w:r w:rsidRPr="00DB3F37">
              <w:t>for RTOs at the time of assessment.</w:t>
            </w:r>
          </w:p>
          <w:p w14:paraId="28A7AF44" w14:textId="77777777" w:rsidR="00FC27C7" w:rsidRPr="00A96A4C" w:rsidRDefault="00FC27C7" w:rsidP="00E114A9">
            <w:pPr>
              <w:pStyle w:val="Bodycopy"/>
            </w:pPr>
            <w:r w:rsidRPr="00A96A4C">
              <w:t>These standards</w:t>
            </w:r>
            <w:r w:rsidR="009206DE">
              <w:t xml:space="preserve"> ensure</w:t>
            </w:r>
            <w:r w:rsidRPr="00A96A4C">
              <w:t xml:space="preserve"> that the assessment strategies meet requirements of the course and therefore ensure that:</w:t>
            </w:r>
          </w:p>
          <w:p w14:paraId="43FB8065" w14:textId="77777777" w:rsidR="00FC27C7" w:rsidRPr="00A96A4C" w:rsidRDefault="00FC27C7" w:rsidP="00A00202">
            <w:pPr>
              <w:pStyle w:val="ListBullet"/>
            </w:pPr>
            <w:r w:rsidRPr="00A96A4C">
              <w:t xml:space="preserve">all assessments are valid, </w:t>
            </w:r>
            <w:proofErr w:type="gramStart"/>
            <w:r w:rsidRPr="00A96A4C">
              <w:t>reliable</w:t>
            </w:r>
            <w:proofErr w:type="gramEnd"/>
            <w:r w:rsidRPr="00A96A4C">
              <w:t xml:space="preserve"> and flexible and fair</w:t>
            </w:r>
          </w:p>
          <w:p w14:paraId="2279817A" w14:textId="77777777" w:rsidR="00FC27C7" w:rsidRPr="00A96A4C" w:rsidRDefault="00FC27C7" w:rsidP="00A00202">
            <w:pPr>
              <w:pStyle w:val="ListBullet"/>
            </w:pPr>
            <w:r w:rsidRPr="00A96A4C">
              <w:t>learners are informed of the context and purpose of the assessment and the assessment process</w:t>
            </w:r>
          </w:p>
          <w:p w14:paraId="2A68F68B" w14:textId="77777777" w:rsidR="00FC27C7" w:rsidRPr="00A96A4C" w:rsidRDefault="00FC27C7" w:rsidP="00A00202">
            <w:pPr>
              <w:pStyle w:val="ListBullet"/>
            </w:pPr>
            <w:r w:rsidRPr="00A96A4C">
              <w:t>feedback is provided to learners about the outcomes of the assessment process and guidance given for future options</w:t>
            </w:r>
          </w:p>
          <w:p w14:paraId="17C70871" w14:textId="77777777" w:rsidR="00FC27C7" w:rsidRPr="00A96A4C" w:rsidRDefault="00FC27C7" w:rsidP="00A00202">
            <w:pPr>
              <w:pStyle w:val="ListBullet"/>
            </w:pPr>
            <w:r w:rsidRPr="00A96A4C">
              <w:t>time allowance to complete a task is reasonable and specified to reflect the industry context in which the task takes place.</w:t>
            </w:r>
          </w:p>
          <w:p w14:paraId="499B97A4" w14:textId="77777777" w:rsidR="00FC27C7" w:rsidRPr="00A96A4C" w:rsidRDefault="00FC27C7" w:rsidP="00E114A9">
            <w:pPr>
              <w:pStyle w:val="Bodycopy"/>
            </w:pPr>
            <w:r w:rsidRPr="00A96A4C">
              <w:t>Assessment strategies should be designed to:</w:t>
            </w:r>
          </w:p>
          <w:p w14:paraId="71153815" w14:textId="77777777" w:rsidR="00FC27C7" w:rsidRPr="00A96A4C" w:rsidRDefault="00FC27C7" w:rsidP="00A00202">
            <w:pPr>
              <w:pStyle w:val="ListBullet"/>
            </w:pPr>
            <w:r w:rsidRPr="00A96A4C">
              <w:lastRenderedPageBreak/>
              <w:t>cover a range of skills and knowledge required to demonstrate achievement of the course aim</w:t>
            </w:r>
          </w:p>
          <w:p w14:paraId="56155EBC" w14:textId="77777777" w:rsidR="00FC27C7" w:rsidRPr="00A96A4C" w:rsidRDefault="00FC27C7" w:rsidP="00A00202">
            <w:pPr>
              <w:pStyle w:val="ListBullet"/>
            </w:pPr>
            <w:r w:rsidRPr="00A96A4C">
              <w:t xml:space="preserve">collect evidence on </w:t>
            </w:r>
            <w:proofErr w:type="gramStart"/>
            <w:r w:rsidRPr="00A96A4C">
              <w:t>a number of</w:t>
            </w:r>
            <w:proofErr w:type="gramEnd"/>
            <w:r w:rsidRPr="00A96A4C">
              <w:t xml:space="preserve"> occasions to suit a variety of contexts and situations</w:t>
            </w:r>
          </w:p>
          <w:p w14:paraId="0CE03BB9" w14:textId="77777777" w:rsidR="00FC27C7" w:rsidRPr="00A96A4C" w:rsidRDefault="00FC27C7" w:rsidP="00A00202">
            <w:pPr>
              <w:pStyle w:val="ListBullet"/>
            </w:pPr>
            <w:r w:rsidRPr="00A96A4C">
              <w:t>be appropriate to the knowledge, skills, methods of delivery and needs and characteristics of learners</w:t>
            </w:r>
          </w:p>
          <w:p w14:paraId="115FF17D" w14:textId="77777777" w:rsidR="00FC27C7" w:rsidRPr="00A96A4C" w:rsidRDefault="00FC27C7" w:rsidP="00A00202">
            <w:pPr>
              <w:pStyle w:val="ListBullet"/>
            </w:pPr>
            <w:r w:rsidRPr="00A96A4C">
              <w:t>assist assessors to interpret evidence consistently</w:t>
            </w:r>
          </w:p>
          <w:p w14:paraId="28C0149D" w14:textId="77777777" w:rsidR="00FC27C7" w:rsidRPr="00A96A4C" w:rsidRDefault="00FC27C7" w:rsidP="00A00202">
            <w:pPr>
              <w:pStyle w:val="ListBullet"/>
            </w:pPr>
            <w:r w:rsidRPr="00A96A4C">
              <w:t>recognise prior learning</w:t>
            </w:r>
          </w:p>
          <w:p w14:paraId="6BE39A75" w14:textId="77777777" w:rsidR="00FC27C7" w:rsidRPr="00A96A4C" w:rsidRDefault="00FC27C7" w:rsidP="00A00202">
            <w:pPr>
              <w:pStyle w:val="ListBullet"/>
            </w:pPr>
            <w:r w:rsidRPr="00A96A4C">
              <w:t>be equitable to all groups of learners</w:t>
            </w:r>
            <w:r w:rsidR="009206DE">
              <w:t>.</w:t>
            </w:r>
          </w:p>
          <w:p w14:paraId="15A96907" w14:textId="77777777" w:rsidR="00FC27C7" w:rsidRPr="00A96A4C" w:rsidRDefault="00FC27C7" w:rsidP="00E114A9">
            <w:pPr>
              <w:pStyle w:val="Bodycopy"/>
            </w:pPr>
            <w:r w:rsidRPr="00A96A4C">
              <w:t xml:space="preserve">Assessment strategies for the imported units from the </w:t>
            </w:r>
            <w:r w:rsidRPr="00B52811">
              <w:rPr>
                <w:i/>
              </w:rPr>
              <w:t xml:space="preserve">BSB Business Services, CUA Creative Arts and Culture </w:t>
            </w:r>
            <w:r w:rsidR="00B52811" w:rsidRPr="00B52811">
              <w:rPr>
                <w:i/>
              </w:rPr>
              <w:t>MSF Furnishing</w:t>
            </w:r>
            <w:r w:rsidR="00B52811">
              <w:t xml:space="preserve"> and </w:t>
            </w:r>
            <w:r w:rsidR="00B52811" w:rsidRPr="00B52811">
              <w:rPr>
                <w:i/>
              </w:rPr>
              <w:t>MSS Sustainability</w:t>
            </w:r>
            <w:r w:rsidR="007811F2">
              <w:t xml:space="preserve"> </w:t>
            </w:r>
            <w:r w:rsidRPr="00A96A4C">
              <w:t>training packages should be consistent with the Assessment Requirements for the relevant training packages.</w:t>
            </w:r>
          </w:p>
          <w:p w14:paraId="1F2EE206" w14:textId="77777777" w:rsidR="00FC27C7" w:rsidRPr="00A96A4C" w:rsidRDefault="00FC27C7" w:rsidP="00E114A9">
            <w:pPr>
              <w:pStyle w:val="Bodycopy"/>
            </w:pPr>
            <w:r w:rsidRPr="00A96A4C">
              <w:t xml:space="preserve">The Assessment Evidence for the accredited units of competency provide suggested assessment methods for each of the units, however where not defined within the Assessment Evidence of the accredited units or Assessment Requirements of endorsed units of competency, a range of appropriate assessment methods may be used to determine competency. The following examples are appropriate for units of competency in this accredited course: </w:t>
            </w:r>
          </w:p>
          <w:p w14:paraId="64A1C7A9" w14:textId="77777777" w:rsidR="005B6A06" w:rsidRPr="00A96A4C" w:rsidRDefault="005B6A06" w:rsidP="00A00202">
            <w:pPr>
              <w:pStyle w:val="ListBullet"/>
            </w:pPr>
            <w:r w:rsidRPr="00A96A4C">
              <w:t>analysis of responses to case studies and scenarios</w:t>
            </w:r>
          </w:p>
          <w:p w14:paraId="2D75832D" w14:textId="77777777" w:rsidR="005B6A06" w:rsidRPr="00A96A4C" w:rsidRDefault="005B6A06" w:rsidP="00A00202">
            <w:pPr>
              <w:pStyle w:val="ListBullet"/>
            </w:pPr>
            <w:r w:rsidRPr="00A96A4C">
              <w:t xml:space="preserve">observation of demonstrated </w:t>
            </w:r>
            <w:r>
              <w:t>skills</w:t>
            </w:r>
            <w:r w:rsidRPr="00A96A4C">
              <w:t xml:space="preserve"> over time and in a range of situations</w:t>
            </w:r>
          </w:p>
          <w:p w14:paraId="10361497" w14:textId="77777777" w:rsidR="005B6A06" w:rsidRPr="00A96A4C" w:rsidRDefault="005B6A06" w:rsidP="00A00202">
            <w:pPr>
              <w:pStyle w:val="ListBullet"/>
            </w:pPr>
            <w:r w:rsidRPr="00A96A4C">
              <w:t xml:space="preserve">observation of, or evidence of, interactions with </w:t>
            </w:r>
            <w:r>
              <w:t xml:space="preserve">product </w:t>
            </w:r>
            <w:r w:rsidRPr="00A96A4C">
              <w:t>team members and professionals</w:t>
            </w:r>
          </w:p>
          <w:p w14:paraId="05C0A406" w14:textId="77777777" w:rsidR="005B6A06" w:rsidRPr="00A96A4C" w:rsidRDefault="005B6A06" w:rsidP="00A00202">
            <w:pPr>
              <w:pStyle w:val="ListBullet"/>
            </w:pPr>
            <w:r w:rsidRPr="00A96A4C">
              <w:t xml:space="preserve">portfolio of evidence such as </w:t>
            </w:r>
            <w:r>
              <w:t>documentation of design process of completed original product designs</w:t>
            </w:r>
          </w:p>
          <w:p w14:paraId="4A613260" w14:textId="77777777" w:rsidR="005B6A06" w:rsidRPr="00A96A4C" w:rsidRDefault="005B6A06" w:rsidP="00A00202">
            <w:pPr>
              <w:pStyle w:val="ListBullet"/>
            </w:pPr>
            <w:r w:rsidRPr="00A96A4C">
              <w:t>presentations and discussions</w:t>
            </w:r>
          </w:p>
          <w:p w14:paraId="0DD66F8F" w14:textId="77777777" w:rsidR="005B6A06" w:rsidRDefault="005B6A06" w:rsidP="00A00202">
            <w:pPr>
              <w:pStyle w:val="ListBullet"/>
            </w:pPr>
            <w:r w:rsidRPr="00A96A4C">
              <w:t xml:space="preserve">professional development portfolio and/or self-reflection journal maintained over </w:t>
            </w:r>
            <w:proofErr w:type="gramStart"/>
            <w:r w:rsidRPr="00A96A4C">
              <w:t>a period of time</w:t>
            </w:r>
            <w:proofErr w:type="gramEnd"/>
          </w:p>
          <w:p w14:paraId="76827CE4" w14:textId="77777777" w:rsidR="005B6A06" w:rsidRPr="00A96A4C" w:rsidRDefault="005B6A06" w:rsidP="00A00202">
            <w:pPr>
              <w:pStyle w:val="ListBullet"/>
            </w:pPr>
            <w:r>
              <w:t>projects</w:t>
            </w:r>
          </w:p>
          <w:p w14:paraId="06FE1CA9" w14:textId="77777777" w:rsidR="005B6A06" w:rsidRPr="00A96A4C" w:rsidRDefault="005B6A06" w:rsidP="00A00202">
            <w:pPr>
              <w:pStyle w:val="ListBullet"/>
            </w:pPr>
            <w:r w:rsidRPr="00A96A4C">
              <w:t>Recognition of Prior Learning</w:t>
            </w:r>
          </w:p>
          <w:p w14:paraId="5D9E2D2D" w14:textId="77777777" w:rsidR="005B6A06" w:rsidRPr="00A96A4C" w:rsidRDefault="005B6A06" w:rsidP="00A00202">
            <w:pPr>
              <w:pStyle w:val="ListBullet"/>
            </w:pPr>
            <w:r w:rsidRPr="00A96A4C">
              <w:t>referenced assignments</w:t>
            </w:r>
          </w:p>
          <w:p w14:paraId="1837F084" w14:textId="77777777" w:rsidR="005B6A06" w:rsidRPr="00A96A4C" w:rsidRDefault="005B6A06" w:rsidP="00A00202">
            <w:pPr>
              <w:pStyle w:val="ListBullet"/>
            </w:pPr>
            <w:r w:rsidRPr="00A96A4C">
              <w:t xml:space="preserve">third party reports that confirm that tasks have been completed to an acceptable level based on the organisation’s expectations and that the evidence is based </w:t>
            </w:r>
            <w:r>
              <w:t>on real performance</w:t>
            </w:r>
          </w:p>
          <w:p w14:paraId="3512B146" w14:textId="77777777" w:rsidR="005B6A06" w:rsidRPr="009F04FF" w:rsidRDefault="004B4FCF" w:rsidP="00A00202">
            <w:pPr>
              <w:pStyle w:val="ListBullet"/>
              <w:rPr>
                <w:lang w:val="en-AU" w:eastAsia="en-US"/>
              </w:rPr>
            </w:pPr>
            <w:r>
              <w:lastRenderedPageBreak/>
              <w:t xml:space="preserve">where there are </w:t>
            </w:r>
            <w:r w:rsidR="005B6A06">
              <w:t>work placement</w:t>
            </w:r>
            <w:r>
              <w:t xml:space="preserve"> arrangements,</w:t>
            </w:r>
            <w:r w:rsidR="005B6A06">
              <w:t xml:space="preserve"> l</w:t>
            </w:r>
            <w:r w:rsidR="005B6A06" w:rsidRPr="005B6A06">
              <w:t>ogbooks that show a record of the assessment activities indicated in the units</w:t>
            </w:r>
          </w:p>
          <w:p w14:paraId="2927A28C" w14:textId="77777777" w:rsidR="00982853" w:rsidRPr="009F04FF" w:rsidRDefault="005B6A06" w:rsidP="00A00202">
            <w:pPr>
              <w:pStyle w:val="ListBullet"/>
              <w:rPr>
                <w:lang w:val="en-AU" w:eastAsia="en-US"/>
              </w:rPr>
            </w:pPr>
            <w:r w:rsidRPr="00A96A4C">
              <w:t>written and/or oral questions to assess required knowledge and understanding</w:t>
            </w:r>
          </w:p>
        </w:tc>
      </w:tr>
      <w:tr w:rsidR="00982853" w:rsidRPr="00982853" w14:paraId="5C1A0AA7" w14:textId="77777777" w:rsidTr="00445F67">
        <w:trPr>
          <w:trHeight w:val="1360"/>
        </w:trPr>
        <w:tc>
          <w:tcPr>
            <w:tcW w:w="3380" w:type="dxa"/>
          </w:tcPr>
          <w:p w14:paraId="6A62F490" w14:textId="77777777" w:rsidR="00982853" w:rsidRPr="009F04FF" w:rsidRDefault="00982853" w:rsidP="00C2267E">
            <w:pPr>
              <w:pStyle w:val="SectionBSubsection2"/>
            </w:pPr>
            <w:bookmarkStart w:id="31" w:name="_Toc479845665"/>
            <w:r w:rsidRPr="009F04FF">
              <w:lastRenderedPageBreak/>
              <w:t>Assessor competencies</w:t>
            </w:r>
            <w:bookmarkEnd w:id="31"/>
            <w:r w:rsidRPr="009F04FF">
              <w:t xml:space="preserve"> </w:t>
            </w:r>
          </w:p>
        </w:tc>
        <w:tc>
          <w:tcPr>
            <w:tcW w:w="5692" w:type="dxa"/>
            <w:gridSpan w:val="2"/>
          </w:tcPr>
          <w:p w14:paraId="714D246E" w14:textId="77777777" w:rsidR="00FB612B" w:rsidRPr="009F04FF" w:rsidRDefault="00FB612B" w:rsidP="00E114A9">
            <w:pPr>
              <w:pStyle w:val="Bodycopy"/>
              <w:rPr>
                <w:lang w:val="en-AU" w:eastAsia="en-US"/>
              </w:rPr>
            </w:pPr>
            <w:r w:rsidRPr="009F04FF">
              <w:rPr>
                <w:lang w:val="en-AU" w:eastAsia="en-US"/>
              </w:rPr>
              <w:t>Assessment must be undertaken by a person or persons in accordance with:</w:t>
            </w:r>
          </w:p>
          <w:p w14:paraId="377B9449" w14:textId="77777777" w:rsidR="00FB612B" w:rsidRPr="00DB3F37" w:rsidRDefault="00FB612B" w:rsidP="00A00202">
            <w:pPr>
              <w:pStyle w:val="ListBullet"/>
            </w:pPr>
            <w:r w:rsidRPr="00DB3F37">
              <w:t xml:space="preserve">Standard 1.4 of the AQTF: Essential Conditions and Standards for </w:t>
            </w:r>
            <w:r>
              <w:t>Initial/</w:t>
            </w:r>
            <w:r w:rsidRPr="00DB3F37">
              <w:t>Continuing Registration</w:t>
            </w:r>
            <w:r>
              <w:t xml:space="preserve"> and Guidelines 3 of the VRQA Guidelines for VET Providers</w:t>
            </w:r>
            <w:r w:rsidRPr="00DB3F37">
              <w:t xml:space="preserve">, </w:t>
            </w:r>
          </w:p>
          <w:p w14:paraId="1AF485F8" w14:textId="77777777" w:rsidR="00FB612B" w:rsidRPr="009F04FF" w:rsidRDefault="00FB612B" w:rsidP="00E114A9">
            <w:pPr>
              <w:pStyle w:val="Bodycopy"/>
              <w:rPr>
                <w:lang w:val="en-AU" w:eastAsia="en-US"/>
              </w:rPr>
            </w:pPr>
            <w:r w:rsidRPr="009F04FF">
              <w:rPr>
                <w:lang w:val="en-AU" w:eastAsia="en-US"/>
              </w:rPr>
              <w:t xml:space="preserve">or </w:t>
            </w:r>
          </w:p>
          <w:p w14:paraId="31C43F94" w14:textId="77777777" w:rsidR="00FB612B" w:rsidRPr="00DB3F37" w:rsidRDefault="00FB612B" w:rsidP="00A00202">
            <w:pPr>
              <w:pStyle w:val="ListBullet"/>
            </w:pPr>
            <w:r w:rsidRPr="00DB3F37">
              <w:t>the Standards for Registered Training Organisations 2015 (SRTOs),</w:t>
            </w:r>
          </w:p>
          <w:p w14:paraId="50C7EB5A" w14:textId="77777777" w:rsidR="00FB612B" w:rsidRPr="001738D2" w:rsidRDefault="00FB612B" w:rsidP="00E114A9">
            <w:pPr>
              <w:pStyle w:val="Bodycopy"/>
            </w:pPr>
            <w:r w:rsidRPr="001738D2">
              <w:t>or</w:t>
            </w:r>
          </w:p>
          <w:p w14:paraId="209CCCB0" w14:textId="77777777" w:rsidR="00FB612B" w:rsidRPr="00DB3F37" w:rsidRDefault="00FB612B" w:rsidP="00A00202">
            <w:pPr>
              <w:pStyle w:val="ListBullet"/>
            </w:pPr>
            <w:r w:rsidRPr="00DB3F37">
              <w:t xml:space="preserve">the relevant standards </w:t>
            </w:r>
            <w:r>
              <w:t xml:space="preserve">and Guidelines </w:t>
            </w:r>
            <w:r w:rsidRPr="00DB3F37">
              <w:t>for RTOs at the time of assessment.</w:t>
            </w:r>
          </w:p>
          <w:p w14:paraId="3A65527B" w14:textId="77777777" w:rsidR="00982853" w:rsidRPr="009F04FF" w:rsidRDefault="00A96A4C" w:rsidP="00E114A9">
            <w:pPr>
              <w:pStyle w:val="Bodycopy"/>
              <w:rPr>
                <w:lang w:val="en-AU" w:eastAsia="en-US"/>
              </w:rPr>
            </w:pPr>
            <w:r w:rsidRPr="00A96A4C">
              <w:t>All assessment of units of competency imported from training packages must reflect the requirements for assessors specified in the relevant training packages.</w:t>
            </w:r>
          </w:p>
        </w:tc>
      </w:tr>
      <w:tr w:rsidR="000D7FDC" w:rsidRPr="00982853" w14:paraId="334D62EE" w14:textId="77777777" w:rsidTr="00031A76">
        <w:tc>
          <w:tcPr>
            <w:tcW w:w="3402" w:type="dxa"/>
            <w:gridSpan w:val="2"/>
            <w:tcBorders>
              <w:right w:val="nil"/>
            </w:tcBorders>
            <w:shd w:val="clear" w:color="auto" w:fill="DBE5F1"/>
          </w:tcPr>
          <w:p w14:paraId="6E179DEE" w14:textId="77777777" w:rsidR="000D7FDC" w:rsidRPr="009F04FF" w:rsidRDefault="000D7FDC" w:rsidP="009F04FF">
            <w:pPr>
              <w:pStyle w:val="SectionBSubsection"/>
              <w:spacing w:before="120" w:after="120"/>
              <w:rPr>
                <w:rFonts w:ascii="Arial" w:hAnsi="Arial"/>
                <w:sz w:val="22"/>
                <w:szCs w:val="20"/>
                <w:lang w:val="en-AU" w:eastAsia="en-US"/>
              </w:rPr>
            </w:pPr>
            <w:bookmarkStart w:id="32" w:name="_Toc479845666"/>
            <w:r w:rsidRPr="009F04FF">
              <w:rPr>
                <w:rFonts w:ascii="Arial" w:hAnsi="Arial"/>
                <w:sz w:val="22"/>
                <w:szCs w:val="20"/>
                <w:lang w:val="en-AU" w:eastAsia="en-US"/>
              </w:rPr>
              <w:t>Delivery</w:t>
            </w:r>
            <w:bookmarkEnd w:id="32"/>
          </w:p>
        </w:tc>
        <w:tc>
          <w:tcPr>
            <w:tcW w:w="5670" w:type="dxa"/>
            <w:tcBorders>
              <w:left w:val="nil"/>
            </w:tcBorders>
            <w:shd w:val="clear" w:color="auto" w:fill="DBE5F1"/>
          </w:tcPr>
          <w:p w14:paraId="1B129791" w14:textId="77777777" w:rsidR="000D7FDC" w:rsidRPr="009F04FF" w:rsidRDefault="000D7FDC" w:rsidP="009F04FF">
            <w:pPr>
              <w:pStyle w:val="Standard"/>
              <w:spacing w:before="120" w:after="120"/>
              <w:rPr>
                <w:rFonts w:ascii="Arial" w:hAnsi="Arial"/>
                <w:sz w:val="22"/>
                <w:szCs w:val="20"/>
                <w:lang w:val="en-AU" w:eastAsia="en-US"/>
              </w:rPr>
            </w:pPr>
            <w:r w:rsidRPr="009F04FF">
              <w:rPr>
                <w:rFonts w:ascii="Arial" w:hAnsi="Arial"/>
                <w:sz w:val="22"/>
                <w:szCs w:val="20"/>
                <w:lang w:val="en-AU" w:eastAsia="en-US"/>
              </w:rPr>
              <w:t>Standards 11 and 12 AQTF Standards for Accredited Courses</w:t>
            </w:r>
          </w:p>
        </w:tc>
      </w:tr>
      <w:tr w:rsidR="00982853" w:rsidRPr="00982853" w14:paraId="4BC27868" w14:textId="77777777" w:rsidTr="00031A76">
        <w:tc>
          <w:tcPr>
            <w:tcW w:w="3380" w:type="dxa"/>
          </w:tcPr>
          <w:p w14:paraId="3AD9025A" w14:textId="77777777" w:rsidR="00982853" w:rsidRPr="009F04FF" w:rsidRDefault="00982853" w:rsidP="00C2267E">
            <w:pPr>
              <w:pStyle w:val="SectionBSubsection2"/>
            </w:pPr>
            <w:bookmarkStart w:id="33" w:name="_Toc479845667"/>
            <w:r w:rsidRPr="009F04FF">
              <w:t>Delivery modes</w:t>
            </w:r>
            <w:bookmarkEnd w:id="33"/>
            <w:r w:rsidRPr="009F04FF">
              <w:t xml:space="preserve"> </w:t>
            </w:r>
          </w:p>
        </w:tc>
        <w:tc>
          <w:tcPr>
            <w:tcW w:w="5692" w:type="dxa"/>
            <w:gridSpan w:val="2"/>
          </w:tcPr>
          <w:p w14:paraId="323C11E2" w14:textId="77777777" w:rsidR="00A96A4C" w:rsidRDefault="00A96A4C" w:rsidP="00E114A9">
            <w:pPr>
              <w:pStyle w:val="Bodycopy"/>
            </w:pPr>
            <w:r w:rsidRPr="00A96A4C">
              <w:t xml:space="preserve">There are no restrictions on the delivery for the Diploma of </w:t>
            </w:r>
            <w:r w:rsidR="00FB612B">
              <w:t>Product Design</w:t>
            </w:r>
            <w:r w:rsidRPr="00A96A4C">
              <w:t>.</w:t>
            </w:r>
          </w:p>
          <w:p w14:paraId="4586E71D" w14:textId="77777777" w:rsidR="00631A30" w:rsidRPr="00631A30" w:rsidRDefault="00631A30" w:rsidP="00E114A9">
            <w:pPr>
              <w:pStyle w:val="Bodycopy"/>
              <w:rPr>
                <w:b/>
                <w:bCs/>
              </w:rPr>
            </w:pPr>
            <w:r w:rsidRPr="00C179CA">
              <w:rPr>
                <w:lang w:eastAsia="en-AU"/>
              </w:rPr>
              <w:t xml:space="preserve">The qualification may be delivered in a blended learning mode, including the work placement, as well as classroom and/or </w:t>
            </w:r>
            <w:proofErr w:type="gramStart"/>
            <w:r w:rsidRPr="00C179CA">
              <w:rPr>
                <w:lang w:eastAsia="en-AU"/>
              </w:rPr>
              <w:t>distance based</w:t>
            </w:r>
            <w:proofErr w:type="gramEnd"/>
            <w:r w:rsidRPr="00C179CA">
              <w:rPr>
                <w:lang w:eastAsia="en-AU"/>
              </w:rPr>
              <w:t xml:space="preserve"> learning. </w:t>
            </w:r>
          </w:p>
          <w:p w14:paraId="635D1F78" w14:textId="77777777" w:rsidR="00A96A4C" w:rsidRPr="00A96A4C" w:rsidRDefault="00A96A4C" w:rsidP="00E114A9">
            <w:pPr>
              <w:pStyle w:val="Bodycopy"/>
            </w:pPr>
            <w:r w:rsidRPr="00A96A4C">
              <w:t xml:space="preserve">Delivery methods should allow for self-directed development and achievement, independent and peer to peer judgement and accountability for a high standard of outcomes. </w:t>
            </w:r>
          </w:p>
          <w:p w14:paraId="068D39EE" w14:textId="77777777" w:rsidR="00A96A4C" w:rsidRPr="00A96A4C" w:rsidRDefault="00A96A4C" w:rsidP="00E114A9">
            <w:pPr>
              <w:pStyle w:val="Bodycopy"/>
            </w:pPr>
            <w:r w:rsidRPr="00A96A4C">
              <w:t xml:space="preserve">The use of </w:t>
            </w:r>
            <w:proofErr w:type="gramStart"/>
            <w:r w:rsidRPr="00A96A4C">
              <w:t>workplace based</w:t>
            </w:r>
            <w:proofErr w:type="gramEnd"/>
            <w:r w:rsidRPr="00A96A4C">
              <w:t xml:space="preserve"> </w:t>
            </w:r>
            <w:r w:rsidR="00FB612B">
              <w:t>design</w:t>
            </w:r>
            <w:r w:rsidRPr="00A96A4C">
              <w:t xml:space="preserve"> projects is encouraged as a form of learning benefiting both learner and</w:t>
            </w:r>
            <w:r w:rsidR="006A14E0">
              <w:t xml:space="preserve"> host organisation</w:t>
            </w:r>
            <w:r w:rsidRPr="00A96A4C">
              <w:t xml:space="preserve">. </w:t>
            </w:r>
          </w:p>
          <w:p w14:paraId="72F4122F" w14:textId="77777777" w:rsidR="00A96A4C" w:rsidRPr="00A96A4C" w:rsidRDefault="00A96A4C" w:rsidP="00E114A9">
            <w:pPr>
              <w:pStyle w:val="Bodycopy"/>
            </w:pPr>
            <w:r w:rsidRPr="00A96A4C">
              <w:t xml:space="preserve">Some areas of content may be common to more than one element/performance criteria and therefore integration may be appropriate. </w:t>
            </w:r>
          </w:p>
          <w:p w14:paraId="186A9428" w14:textId="77777777" w:rsidR="00982853" w:rsidRPr="00FB612B" w:rsidRDefault="00A96A4C" w:rsidP="00E114A9">
            <w:pPr>
              <w:pStyle w:val="Bodycopy"/>
            </w:pPr>
            <w:r w:rsidRPr="00A96A4C">
              <w:t>Registered Training Organisations must use additional educational support mechanisms to maximise each learner’s completion of the course. An initial assessment of learner’s needs must be conducted during entry into the course to identify the need for language, literacy and numeracy support and reasonable adjustment.</w:t>
            </w:r>
          </w:p>
        </w:tc>
      </w:tr>
      <w:tr w:rsidR="00982853" w:rsidRPr="00982853" w14:paraId="6CA5B3B2" w14:textId="77777777" w:rsidTr="00031A76">
        <w:tc>
          <w:tcPr>
            <w:tcW w:w="3380" w:type="dxa"/>
          </w:tcPr>
          <w:p w14:paraId="7E91F842" w14:textId="77777777" w:rsidR="00982853" w:rsidRPr="009F04FF" w:rsidRDefault="00982853" w:rsidP="00C2267E">
            <w:pPr>
              <w:pStyle w:val="SectionBSubsection2"/>
            </w:pPr>
            <w:bookmarkStart w:id="34" w:name="_Toc479845668"/>
            <w:r w:rsidRPr="009F04FF">
              <w:lastRenderedPageBreak/>
              <w:t>Resources</w:t>
            </w:r>
            <w:bookmarkEnd w:id="34"/>
            <w:r w:rsidRPr="009F04FF">
              <w:t xml:space="preserve"> </w:t>
            </w:r>
          </w:p>
        </w:tc>
        <w:tc>
          <w:tcPr>
            <w:tcW w:w="5692" w:type="dxa"/>
            <w:gridSpan w:val="2"/>
            <w:tcBorders>
              <w:bottom w:val="single" w:sz="4" w:space="0" w:color="auto"/>
            </w:tcBorders>
          </w:tcPr>
          <w:p w14:paraId="40EDEAF2" w14:textId="77777777" w:rsidR="00A96A4C" w:rsidRPr="00A96A4C" w:rsidRDefault="00A96A4C" w:rsidP="00E114A9">
            <w:pPr>
              <w:pStyle w:val="Bodycopy"/>
            </w:pPr>
            <w:r w:rsidRPr="00A96A4C">
              <w:t xml:space="preserve">Resources that are essential for the delivery of the Diploma of </w:t>
            </w:r>
            <w:r>
              <w:t>Product Design</w:t>
            </w:r>
            <w:r w:rsidRPr="00A96A4C">
              <w:t xml:space="preserve"> includes:</w:t>
            </w:r>
          </w:p>
          <w:p w14:paraId="025B2035" w14:textId="77777777" w:rsidR="005B6A06" w:rsidRDefault="005B6A06" w:rsidP="00A00202">
            <w:pPr>
              <w:pStyle w:val="ListBullet"/>
            </w:pPr>
            <w:r>
              <w:t>design studio</w:t>
            </w:r>
            <w:r w:rsidR="007E7AE7">
              <w:t xml:space="preserve"> with access to:</w:t>
            </w:r>
          </w:p>
          <w:p w14:paraId="7CEF4001" w14:textId="77777777" w:rsidR="007E7AE7" w:rsidRDefault="007E7AE7" w:rsidP="007B7989">
            <w:pPr>
              <w:pStyle w:val="ListBullet2"/>
            </w:pPr>
            <w:r w:rsidRPr="009E1027">
              <w:t>3D printing and cutting technologies</w:t>
            </w:r>
          </w:p>
          <w:p w14:paraId="017773C2" w14:textId="77777777" w:rsidR="007E7AE7" w:rsidRDefault="007E7AE7" w:rsidP="007B7989">
            <w:pPr>
              <w:pStyle w:val="ListBullet2"/>
            </w:pPr>
            <w:r w:rsidRPr="009E1027">
              <w:t>colour and large format outputs</w:t>
            </w:r>
          </w:p>
          <w:p w14:paraId="5EA09A96" w14:textId="77777777" w:rsidR="007E7AE7" w:rsidRDefault="007E7AE7" w:rsidP="007B7989">
            <w:pPr>
              <w:pStyle w:val="ListBullet2"/>
            </w:pPr>
            <w:r w:rsidRPr="009E1027">
              <w:t>computers and internet</w:t>
            </w:r>
          </w:p>
          <w:p w14:paraId="525766C7" w14:textId="77777777" w:rsidR="007E7AE7" w:rsidRDefault="007E7AE7" w:rsidP="007B7989">
            <w:pPr>
              <w:pStyle w:val="ListBullet2"/>
            </w:pPr>
            <w:r>
              <w:t>design and presentation software</w:t>
            </w:r>
          </w:p>
          <w:p w14:paraId="7E0EB003" w14:textId="77777777" w:rsidR="007E7AE7" w:rsidRPr="009E1027" w:rsidRDefault="007E7AE7" w:rsidP="00A00202">
            <w:pPr>
              <w:pStyle w:val="ListBullet"/>
            </w:pPr>
            <w:r>
              <w:t>presentation space with access to digital presentation</w:t>
            </w:r>
          </w:p>
          <w:p w14:paraId="14836D7C" w14:textId="77777777" w:rsidR="00E52306" w:rsidRPr="009E1027" w:rsidRDefault="007E7AE7" w:rsidP="00A00202">
            <w:pPr>
              <w:pStyle w:val="ListBullet"/>
            </w:pPr>
            <w:r>
              <w:t>m</w:t>
            </w:r>
            <w:r w:rsidRPr="009E1027">
              <w:t xml:space="preserve">odel making fabrication workshop to suit plastics, metal, clay, hard foam and finishing materials </w:t>
            </w:r>
          </w:p>
          <w:p w14:paraId="110BF468" w14:textId="77777777" w:rsidR="00E52306" w:rsidRPr="009E1027" w:rsidRDefault="00E52306" w:rsidP="00A00202">
            <w:pPr>
              <w:pStyle w:val="ListBullet"/>
            </w:pPr>
            <w:r>
              <w:t>a</w:t>
            </w:r>
            <w:r w:rsidRPr="009E1027">
              <w:t>ccess to companies with mo</w:t>
            </w:r>
            <w:r w:rsidR="007E7AE7">
              <w:t>dern manufacturing technologies</w:t>
            </w:r>
          </w:p>
          <w:p w14:paraId="12AC02C4" w14:textId="77777777" w:rsidR="00E52306" w:rsidRPr="00A96A4C" w:rsidRDefault="00E52306" w:rsidP="00A00202">
            <w:pPr>
              <w:pStyle w:val="ListBullet"/>
            </w:pPr>
            <w:r w:rsidRPr="00A96A4C">
              <w:t xml:space="preserve">other production team members/s with whom the learner can interact </w:t>
            </w:r>
          </w:p>
          <w:p w14:paraId="6BF2C988" w14:textId="77777777" w:rsidR="007E7AE7" w:rsidRDefault="007E7AE7" w:rsidP="00A00202">
            <w:pPr>
              <w:pStyle w:val="ListBullet"/>
            </w:pPr>
            <w:r>
              <w:t>relevant documentation and references:</w:t>
            </w:r>
          </w:p>
          <w:p w14:paraId="5C2A4650" w14:textId="77777777" w:rsidR="00E52306" w:rsidRDefault="00E52306" w:rsidP="007B7989">
            <w:pPr>
              <w:pStyle w:val="ListBullet2"/>
            </w:pPr>
            <w:r>
              <w:t>product design briefs</w:t>
            </w:r>
          </w:p>
          <w:p w14:paraId="5CD85815" w14:textId="77777777" w:rsidR="00E52306" w:rsidRPr="00A96A4C" w:rsidRDefault="00E52306" w:rsidP="007B7989">
            <w:pPr>
              <w:pStyle w:val="ListBullet2"/>
            </w:pPr>
            <w:r w:rsidRPr="00A96A4C">
              <w:t>national and state or territory legislation</w:t>
            </w:r>
            <w:r>
              <w:t>, including copyright</w:t>
            </w:r>
          </w:p>
          <w:p w14:paraId="72B8027B" w14:textId="77777777" w:rsidR="00E52306" w:rsidRPr="009E1027" w:rsidRDefault="00E52306" w:rsidP="007B7989">
            <w:pPr>
              <w:pStyle w:val="ListBullet2"/>
            </w:pPr>
            <w:r w:rsidRPr="009E1027">
              <w:t>texts and references</w:t>
            </w:r>
            <w:r>
              <w:t xml:space="preserve"> relating to product design</w:t>
            </w:r>
          </w:p>
          <w:p w14:paraId="18441542" w14:textId="77777777" w:rsidR="00E52306" w:rsidRPr="00A96A4C" w:rsidRDefault="00E52306" w:rsidP="00A00202">
            <w:pPr>
              <w:pStyle w:val="ListBullet"/>
            </w:pPr>
            <w:r w:rsidRPr="00A96A4C">
              <w:t>safety equipment including first aid and workplace incident report forms</w:t>
            </w:r>
            <w:r w:rsidR="007E7AE7">
              <w:t>.</w:t>
            </w:r>
          </w:p>
          <w:p w14:paraId="06F04019" w14:textId="77777777" w:rsidR="007E7AE7" w:rsidRPr="007E7AE7" w:rsidRDefault="007E7AE7" w:rsidP="00E114A9">
            <w:pPr>
              <w:pStyle w:val="Bodycopy"/>
              <w:rPr>
                <w:rStyle w:val="Strong"/>
              </w:rPr>
            </w:pPr>
            <w:r w:rsidRPr="007E7AE7">
              <w:rPr>
                <w:rStyle w:val="Strong"/>
              </w:rPr>
              <w:t>Trainers</w:t>
            </w:r>
          </w:p>
          <w:p w14:paraId="49D7BE9F" w14:textId="77777777" w:rsidR="005B6A06" w:rsidRPr="009F04FF" w:rsidRDefault="005B6A06" w:rsidP="00E114A9">
            <w:pPr>
              <w:pStyle w:val="Bodycopy"/>
              <w:rPr>
                <w:lang w:val="en-AU" w:eastAsia="en-US"/>
              </w:rPr>
            </w:pPr>
            <w:r w:rsidRPr="009F04FF">
              <w:rPr>
                <w:lang w:val="en-AU" w:eastAsia="en-US"/>
              </w:rPr>
              <w:t>Training must be undertaken by a person or persons in accordance with:</w:t>
            </w:r>
          </w:p>
          <w:p w14:paraId="74B8B4CC" w14:textId="77777777" w:rsidR="005B6A06" w:rsidRPr="00DB3F37" w:rsidRDefault="005B6A06" w:rsidP="00A00202">
            <w:pPr>
              <w:pStyle w:val="ListBullet"/>
            </w:pPr>
            <w:r w:rsidRPr="00DB3F37">
              <w:t xml:space="preserve">Standard 1.4 of the AQTF: Essential Conditions and Standards for </w:t>
            </w:r>
            <w:r>
              <w:t>Initial/</w:t>
            </w:r>
            <w:r w:rsidRPr="00DB3F37">
              <w:t>Continuing Registration</w:t>
            </w:r>
            <w:r>
              <w:t xml:space="preserve"> and Guideline 3 of the VRQA Guidelines for VET Providers</w:t>
            </w:r>
            <w:r w:rsidRPr="00DB3F37">
              <w:t>,</w:t>
            </w:r>
          </w:p>
          <w:p w14:paraId="6CFCEA8C" w14:textId="77777777" w:rsidR="005B6A06" w:rsidRPr="009F04FF" w:rsidRDefault="005B6A06" w:rsidP="00E114A9">
            <w:pPr>
              <w:pStyle w:val="Bodycopy"/>
              <w:rPr>
                <w:lang w:val="en-AU" w:eastAsia="en-US"/>
              </w:rPr>
            </w:pPr>
            <w:r w:rsidRPr="009F04FF">
              <w:rPr>
                <w:lang w:val="en-AU" w:eastAsia="en-US"/>
              </w:rPr>
              <w:t xml:space="preserve">or </w:t>
            </w:r>
          </w:p>
          <w:p w14:paraId="3DBEE130" w14:textId="77777777" w:rsidR="005B6A06" w:rsidRPr="00DB3F37" w:rsidRDefault="005B6A06" w:rsidP="00A00202">
            <w:pPr>
              <w:pStyle w:val="ListBullet"/>
            </w:pPr>
            <w:r w:rsidRPr="00DB3F37">
              <w:t>the Standards for Registered Training Organisations 2015 (SRTOs),</w:t>
            </w:r>
          </w:p>
          <w:p w14:paraId="5ED1D0AB" w14:textId="77777777" w:rsidR="005B6A06" w:rsidRPr="00DB3F37" w:rsidRDefault="005B6A06" w:rsidP="00E114A9">
            <w:pPr>
              <w:pStyle w:val="Bodycopy"/>
            </w:pPr>
            <w:r w:rsidRPr="00DB3F37">
              <w:t>or</w:t>
            </w:r>
          </w:p>
          <w:p w14:paraId="323F0EFB" w14:textId="77777777" w:rsidR="005B6A06" w:rsidRPr="00DB3F37" w:rsidRDefault="005B6A06" w:rsidP="00A00202">
            <w:pPr>
              <w:pStyle w:val="ListBullet"/>
            </w:pPr>
            <w:r w:rsidRPr="00DB3F37">
              <w:t xml:space="preserve">the relevant standards </w:t>
            </w:r>
            <w:r>
              <w:t xml:space="preserve">and Guidelines </w:t>
            </w:r>
            <w:r w:rsidRPr="00DB3F37">
              <w:t>for RTOs at the time of assessment.</w:t>
            </w:r>
          </w:p>
          <w:p w14:paraId="382E8B60" w14:textId="77777777" w:rsidR="00A96A4C" w:rsidRPr="009F04FF" w:rsidRDefault="00A96A4C" w:rsidP="00E114A9">
            <w:pPr>
              <w:pStyle w:val="Bodycopy"/>
            </w:pPr>
            <w:r w:rsidRPr="00A96A4C">
              <w:t>The delivery of units of competency that have been imported from training packages must reflect the requirements for trainers specified in that training package.</w:t>
            </w:r>
          </w:p>
        </w:tc>
      </w:tr>
      <w:tr w:rsidR="00982853" w:rsidRPr="00982853" w14:paraId="5B033859" w14:textId="77777777" w:rsidTr="00031A76">
        <w:tc>
          <w:tcPr>
            <w:tcW w:w="3380" w:type="dxa"/>
            <w:tcBorders>
              <w:right w:val="nil"/>
            </w:tcBorders>
            <w:shd w:val="clear" w:color="auto" w:fill="D9E2F3"/>
          </w:tcPr>
          <w:p w14:paraId="2BEB9AFE" w14:textId="77777777" w:rsidR="00982853" w:rsidRPr="009F04FF" w:rsidRDefault="00982853" w:rsidP="009F04FF">
            <w:pPr>
              <w:pStyle w:val="SectionBSubsection"/>
              <w:spacing w:before="120" w:after="120"/>
              <w:rPr>
                <w:rFonts w:ascii="Arial" w:hAnsi="Arial"/>
                <w:sz w:val="22"/>
                <w:szCs w:val="20"/>
                <w:lang w:val="en-AU" w:eastAsia="en-US"/>
              </w:rPr>
            </w:pPr>
            <w:bookmarkStart w:id="35" w:name="_Toc479845669"/>
            <w:r w:rsidRPr="009F04FF">
              <w:rPr>
                <w:rFonts w:ascii="Arial" w:hAnsi="Arial"/>
                <w:sz w:val="22"/>
                <w:szCs w:val="20"/>
                <w:lang w:val="en-AU" w:eastAsia="en-US"/>
              </w:rPr>
              <w:t>Pathways and articulation</w:t>
            </w:r>
            <w:bookmarkEnd w:id="35"/>
            <w:r w:rsidRPr="009F04FF">
              <w:rPr>
                <w:rFonts w:ascii="Arial" w:hAnsi="Arial"/>
                <w:sz w:val="22"/>
                <w:szCs w:val="20"/>
                <w:lang w:val="en-AU" w:eastAsia="en-US"/>
              </w:rPr>
              <w:t xml:space="preserve"> </w:t>
            </w:r>
          </w:p>
        </w:tc>
        <w:tc>
          <w:tcPr>
            <w:tcW w:w="5692" w:type="dxa"/>
            <w:gridSpan w:val="2"/>
            <w:tcBorders>
              <w:left w:val="nil"/>
            </w:tcBorders>
            <w:shd w:val="clear" w:color="auto" w:fill="D9E2F3"/>
          </w:tcPr>
          <w:p w14:paraId="08A5C856" w14:textId="77777777" w:rsidR="00982853" w:rsidRPr="009F04FF" w:rsidRDefault="00982853" w:rsidP="009F04FF">
            <w:pPr>
              <w:pStyle w:val="Standard"/>
              <w:spacing w:before="120" w:after="120"/>
              <w:rPr>
                <w:rFonts w:ascii="Arial" w:hAnsi="Arial"/>
                <w:sz w:val="22"/>
                <w:szCs w:val="20"/>
                <w:lang w:val="en-AU" w:eastAsia="en-US"/>
              </w:rPr>
            </w:pPr>
            <w:r w:rsidRPr="009F04FF">
              <w:rPr>
                <w:rFonts w:ascii="Arial" w:hAnsi="Arial"/>
                <w:sz w:val="22"/>
                <w:szCs w:val="20"/>
                <w:lang w:val="en-AU" w:eastAsia="en-US"/>
              </w:rPr>
              <w:t>Standard 8</w:t>
            </w:r>
            <w:r w:rsidR="000D7FDC" w:rsidRPr="009F04FF">
              <w:rPr>
                <w:rFonts w:ascii="Arial" w:hAnsi="Arial"/>
                <w:sz w:val="22"/>
                <w:szCs w:val="20"/>
                <w:lang w:val="en-AU" w:eastAsia="en-US"/>
              </w:rPr>
              <w:t xml:space="preserve"> AQTF Standards for </w:t>
            </w:r>
            <w:r w:rsidRPr="009F04FF">
              <w:rPr>
                <w:rFonts w:ascii="Arial" w:hAnsi="Arial"/>
                <w:sz w:val="22"/>
                <w:szCs w:val="20"/>
                <w:lang w:val="en-AU" w:eastAsia="en-US"/>
              </w:rPr>
              <w:t xml:space="preserve">Accredited Courses </w:t>
            </w:r>
          </w:p>
        </w:tc>
      </w:tr>
      <w:tr w:rsidR="00440E33" w:rsidRPr="00982853" w14:paraId="29829F1F" w14:textId="77777777" w:rsidTr="00031A76">
        <w:tc>
          <w:tcPr>
            <w:tcW w:w="3380" w:type="dxa"/>
          </w:tcPr>
          <w:p w14:paraId="25959583" w14:textId="77777777" w:rsidR="00440E33" w:rsidRPr="00440E33" w:rsidRDefault="00440E33" w:rsidP="00440E33"/>
        </w:tc>
        <w:tc>
          <w:tcPr>
            <w:tcW w:w="5692" w:type="dxa"/>
            <w:gridSpan w:val="2"/>
            <w:tcBorders>
              <w:bottom w:val="single" w:sz="4" w:space="0" w:color="auto"/>
            </w:tcBorders>
          </w:tcPr>
          <w:p w14:paraId="76957AA2" w14:textId="77777777" w:rsidR="00A96A4C" w:rsidRPr="002662F7" w:rsidRDefault="00A96A4C" w:rsidP="00E114A9">
            <w:pPr>
              <w:pStyle w:val="Bodycopy"/>
            </w:pPr>
            <w:r w:rsidRPr="002662F7">
              <w:t xml:space="preserve">There are potential pathways into and from the Diploma of </w:t>
            </w:r>
            <w:r w:rsidR="005A0573">
              <w:t>Product Design</w:t>
            </w:r>
            <w:r w:rsidRPr="002662F7">
              <w:t>.</w:t>
            </w:r>
          </w:p>
          <w:p w14:paraId="5F8E93F5" w14:textId="77777777" w:rsidR="00A96A4C" w:rsidRPr="00A96A4C" w:rsidRDefault="00A96A4C" w:rsidP="00E114A9">
            <w:pPr>
              <w:pStyle w:val="Bodycopy"/>
            </w:pPr>
            <w:r w:rsidRPr="00A96A4C">
              <w:t xml:space="preserve">Pathways into the Diploma may exist for those leaving secondary school or other vocational programs or those with vocational experience within </w:t>
            </w:r>
            <w:r w:rsidR="008272A3">
              <w:t xml:space="preserve">design </w:t>
            </w:r>
            <w:proofErr w:type="gramStart"/>
            <w:r w:rsidRPr="00A96A4C">
              <w:t>industries, but</w:t>
            </w:r>
            <w:proofErr w:type="gramEnd"/>
            <w:r w:rsidRPr="00A96A4C">
              <w:t xml:space="preserve"> hold no formal qualifications. </w:t>
            </w:r>
          </w:p>
          <w:p w14:paraId="7BCF08A0" w14:textId="77777777" w:rsidR="00A96A4C" w:rsidRPr="00A96A4C" w:rsidRDefault="005A0573" w:rsidP="00E114A9">
            <w:pPr>
              <w:pStyle w:val="Bodycopy"/>
            </w:pPr>
            <w:r>
              <w:t>T</w:t>
            </w:r>
            <w:r w:rsidR="00A96A4C" w:rsidRPr="00A96A4C">
              <w:t xml:space="preserve">he Diploma includes </w:t>
            </w:r>
            <w:proofErr w:type="gramStart"/>
            <w:r w:rsidR="00A96A4C" w:rsidRPr="00A96A4C">
              <w:t>a number of</w:t>
            </w:r>
            <w:proofErr w:type="gramEnd"/>
            <w:r w:rsidR="00A96A4C" w:rsidRPr="00A96A4C">
              <w:t xml:space="preserve"> units of competency from the </w:t>
            </w:r>
            <w:r w:rsidR="00A96A4C" w:rsidRPr="001D55A6">
              <w:rPr>
                <w:i/>
              </w:rPr>
              <w:t>BSB Business Services</w:t>
            </w:r>
            <w:r w:rsidRPr="001D55A6">
              <w:rPr>
                <w:i/>
              </w:rPr>
              <w:t>,</w:t>
            </w:r>
            <w:r w:rsidR="00A96A4C" w:rsidRPr="001D55A6">
              <w:rPr>
                <w:i/>
              </w:rPr>
              <w:t xml:space="preserve"> CUA Creative Arts and Culture</w:t>
            </w:r>
            <w:r w:rsidRPr="001D55A6">
              <w:rPr>
                <w:i/>
              </w:rPr>
              <w:t xml:space="preserve">, </w:t>
            </w:r>
            <w:r w:rsidR="001D55A6" w:rsidRPr="001D55A6">
              <w:rPr>
                <w:i/>
              </w:rPr>
              <w:t>MSF Furnishing and MSS Sustainability</w:t>
            </w:r>
            <w:r w:rsidR="00A96A4C" w:rsidRPr="00A96A4C">
              <w:t xml:space="preserve"> training packages. Individuals who already hold these units or equivalent may be eligible to gain credit transfer for any qualifications that may undertake in the future that contain those units</w:t>
            </w:r>
            <w:r w:rsidR="001D55A6">
              <w:t>, in particular</w:t>
            </w:r>
            <w:r w:rsidR="00B52811">
              <w:t>,</w:t>
            </w:r>
            <w:r w:rsidR="001D55A6">
              <w:t xml:space="preserve"> at </w:t>
            </w:r>
            <w:r w:rsidR="00A96A4C" w:rsidRPr="00A96A4C">
              <w:t>the Diploma or Advanced Diploma level in the</w:t>
            </w:r>
            <w:r w:rsidR="001D55A6">
              <w:t xml:space="preserve"> </w:t>
            </w:r>
            <w:r w:rsidR="001D55A6" w:rsidRPr="001D55A6">
              <w:rPr>
                <w:i/>
              </w:rPr>
              <w:t>CUA Creative Arts and Culture Training P</w:t>
            </w:r>
            <w:r w:rsidR="00A96A4C" w:rsidRPr="001D55A6">
              <w:rPr>
                <w:i/>
              </w:rPr>
              <w:t>ackage</w:t>
            </w:r>
            <w:r w:rsidR="001D55A6">
              <w:t>.</w:t>
            </w:r>
          </w:p>
          <w:p w14:paraId="508ACE2C" w14:textId="77777777" w:rsidR="005A0573" w:rsidRPr="005A0573" w:rsidRDefault="00A96A4C" w:rsidP="00E114A9">
            <w:pPr>
              <w:pStyle w:val="Bodycopy"/>
            </w:pPr>
            <w:r w:rsidRPr="005A0573">
              <w:t xml:space="preserve">No formal articulation and credit transfer arrangements have been negotiated with other Registered Training </w:t>
            </w:r>
            <w:r w:rsidR="005A0573" w:rsidRPr="005A0573">
              <w:t>Organisations or higher education institutes, however graduates of the Diploma of Product Design can seek credit (by individual negotiation between the graduate and the University) into</w:t>
            </w:r>
            <w:r w:rsidR="00D34FFA">
              <w:t xml:space="preserve"> RMIT, Swinburne and Monash universities’ programs</w:t>
            </w:r>
            <w:r w:rsidR="005A0573" w:rsidRPr="005A0573">
              <w:t xml:space="preserve">: </w:t>
            </w:r>
          </w:p>
          <w:p w14:paraId="7814451F" w14:textId="77777777" w:rsidR="005A0573" w:rsidRPr="00FB31DF" w:rsidRDefault="005A0573" w:rsidP="00A00202">
            <w:pPr>
              <w:pStyle w:val="ListBullet"/>
            </w:pPr>
            <w:r w:rsidRPr="00FB31DF">
              <w:t>Associate Degree in Design (Furniture)</w:t>
            </w:r>
          </w:p>
          <w:p w14:paraId="3CACBFFB" w14:textId="77777777" w:rsidR="005A0573" w:rsidRPr="00FB31DF" w:rsidRDefault="005A0573" w:rsidP="00A00202">
            <w:pPr>
              <w:pStyle w:val="ListBullet"/>
            </w:pPr>
            <w:r w:rsidRPr="00FB31DF">
              <w:t>Bachelor of Industrial Design (Hons)</w:t>
            </w:r>
          </w:p>
          <w:p w14:paraId="4A4DD4A1" w14:textId="77777777" w:rsidR="005A0573" w:rsidRPr="00FB31DF" w:rsidRDefault="005A0573" w:rsidP="00A00202">
            <w:pPr>
              <w:pStyle w:val="ListBullet"/>
            </w:pPr>
            <w:r w:rsidRPr="00FB31DF">
              <w:t>Bachelor of Design (Industrial Design) (Hons)</w:t>
            </w:r>
          </w:p>
          <w:p w14:paraId="26E2F32A" w14:textId="77777777" w:rsidR="005A0573" w:rsidRPr="00FB31DF" w:rsidRDefault="005A0573" w:rsidP="00A00202">
            <w:pPr>
              <w:pStyle w:val="ListBullet"/>
            </w:pPr>
            <w:r w:rsidRPr="00FB31DF">
              <w:t>Bachelor of Design (Interior Architecture) (Hons)</w:t>
            </w:r>
          </w:p>
          <w:p w14:paraId="6B976174" w14:textId="77777777" w:rsidR="00A96A4C" w:rsidRPr="00D34FFA" w:rsidRDefault="005A0573" w:rsidP="00A00202">
            <w:pPr>
              <w:pStyle w:val="ListBullet"/>
              <w:rPr>
                <w:rStyle w:val="Hyperlink"/>
                <w:i w:val="0"/>
                <w:color w:val="auto"/>
                <w:u w:val="none"/>
              </w:rPr>
            </w:pPr>
            <w:r w:rsidRPr="00FB31DF">
              <w:t>Bachelor of Innovation and Design</w:t>
            </w:r>
            <w:r w:rsidR="00D34FFA">
              <w:t>.</w:t>
            </w:r>
          </w:p>
        </w:tc>
      </w:tr>
      <w:tr w:rsidR="00440E33" w:rsidRPr="00982853" w14:paraId="1DDA27B7" w14:textId="77777777" w:rsidTr="00031A76">
        <w:tc>
          <w:tcPr>
            <w:tcW w:w="3380" w:type="dxa"/>
            <w:tcBorders>
              <w:right w:val="nil"/>
            </w:tcBorders>
            <w:shd w:val="clear" w:color="auto" w:fill="D9E2F3"/>
          </w:tcPr>
          <w:p w14:paraId="131F2508" w14:textId="77777777" w:rsidR="00440E33" w:rsidRPr="009F04FF" w:rsidRDefault="00440E33" w:rsidP="009F04FF">
            <w:pPr>
              <w:pStyle w:val="SectionBSubsection"/>
              <w:spacing w:before="120" w:after="120"/>
              <w:rPr>
                <w:rFonts w:ascii="Arial" w:hAnsi="Arial"/>
                <w:sz w:val="22"/>
                <w:szCs w:val="20"/>
                <w:lang w:val="en-AU" w:eastAsia="en-US"/>
              </w:rPr>
            </w:pPr>
            <w:bookmarkStart w:id="36" w:name="_Toc479845670"/>
            <w:r w:rsidRPr="009F04FF">
              <w:rPr>
                <w:rFonts w:ascii="Arial" w:hAnsi="Arial"/>
                <w:sz w:val="22"/>
                <w:szCs w:val="20"/>
                <w:lang w:val="en-AU" w:eastAsia="en-US"/>
              </w:rPr>
              <w:t>Ongoing monitoring and evaluation</w:t>
            </w:r>
            <w:bookmarkEnd w:id="36"/>
          </w:p>
        </w:tc>
        <w:tc>
          <w:tcPr>
            <w:tcW w:w="5692" w:type="dxa"/>
            <w:gridSpan w:val="2"/>
            <w:tcBorders>
              <w:left w:val="nil"/>
            </w:tcBorders>
            <w:shd w:val="clear" w:color="auto" w:fill="D9E2F3"/>
          </w:tcPr>
          <w:p w14:paraId="2CDC634C" w14:textId="77777777" w:rsidR="00440E33" w:rsidRPr="009F04FF" w:rsidRDefault="00440E33" w:rsidP="009F04FF">
            <w:pPr>
              <w:pStyle w:val="Standard"/>
              <w:spacing w:before="120" w:after="120"/>
              <w:rPr>
                <w:rFonts w:ascii="Arial" w:hAnsi="Arial"/>
                <w:sz w:val="22"/>
                <w:szCs w:val="20"/>
                <w:lang w:val="en-AU" w:eastAsia="en-US"/>
              </w:rPr>
            </w:pPr>
            <w:r w:rsidRPr="009F04FF">
              <w:rPr>
                <w:rFonts w:ascii="Arial" w:hAnsi="Arial"/>
                <w:sz w:val="22"/>
                <w:szCs w:val="20"/>
                <w:lang w:val="en-AU" w:eastAsia="en-US"/>
              </w:rPr>
              <w:t xml:space="preserve">Standard 13 AQTF Standards for Accredited Courses </w:t>
            </w:r>
          </w:p>
        </w:tc>
      </w:tr>
      <w:tr w:rsidR="00982853" w:rsidRPr="00982853" w14:paraId="26DA674B" w14:textId="77777777" w:rsidTr="00031A76">
        <w:tc>
          <w:tcPr>
            <w:tcW w:w="3380" w:type="dxa"/>
          </w:tcPr>
          <w:p w14:paraId="5532476F" w14:textId="77777777" w:rsidR="00982853" w:rsidRPr="00440E33" w:rsidRDefault="00982853" w:rsidP="00440E33"/>
        </w:tc>
        <w:tc>
          <w:tcPr>
            <w:tcW w:w="5692" w:type="dxa"/>
            <w:gridSpan w:val="2"/>
          </w:tcPr>
          <w:p w14:paraId="04EB50C2" w14:textId="77777777" w:rsidR="00997643" w:rsidRPr="00997643" w:rsidRDefault="00997643" w:rsidP="00E114A9">
            <w:pPr>
              <w:pStyle w:val="Bodycopy"/>
            </w:pPr>
            <w:r w:rsidRPr="00997643">
              <w:t xml:space="preserve">The Diploma of </w:t>
            </w:r>
            <w:r>
              <w:t>Product Design</w:t>
            </w:r>
            <w:r w:rsidRPr="00997643">
              <w:t xml:space="preserve"> will be maintained and monitored by the Curriculum Maintenance Manager - Arts/Entertainment and Recreation. The Curriculum Maintenance Manager will conduct a review of the course at the mid-point of its accreditation period.</w:t>
            </w:r>
          </w:p>
          <w:p w14:paraId="5285D760" w14:textId="77777777" w:rsidR="00997643" w:rsidRPr="00997643" w:rsidRDefault="00997643" w:rsidP="00E114A9">
            <w:pPr>
              <w:pStyle w:val="Bodycopy"/>
            </w:pPr>
            <w:r w:rsidRPr="00997643">
              <w:t>Feedback will be sought from the broader industry and other providers offering the course as part of the review process and may refer to data gathered using student satisfaction surveys, teacher critique and industry consultation.</w:t>
            </w:r>
          </w:p>
          <w:p w14:paraId="73A460DA" w14:textId="77777777" w:rsidR="00997643" w:rsidRPr="00997643" w:rsidRDefault="00997643" w:rsidP="00E114A9">
            <w:pPr>
              <w:pStyle w:val="Bodycopy"/>
            </w:pPr>
            <w:r w:rsidRPr="00997643">
              <w:t>If changes are to be considered, the Curriculum Maintenance Manager will organise and convene an appropriate course advisory group, the membership of which may comprise:</w:t>
            </w:r>
          </w:p>
          <w:p w14:paraId="04248961" w14:textId="77777777" w:rsidR="00997643" w:rsidRPr="00997643" w:rsidRDefault="00997643" w:rsidP="00A00202">
            <w:pPr>
              <w:pStyle w:val="ListBullet"/>
            </w:pPr>
            <w:r w:rsidRPr="00997643">
              <w:lastRenderedPageBreak/>
              <w:t>industry representatives</w:t>
            </w:r>
          </w:p>
          <w:p w14:paraId="08B6FD39" w14:textId="77777777" w:rsidR="00997643" w:rsidRPr="00997643" w:rsidRDefault="00997643" w:rsidP="00A00202">
            <w:pPr>
              <w:pStyle w:val="ListBullet"/>
            </w:pPr>
            <w:r w:rsidRPr="00997643">
              <w:t>past or present students</w:t>
            </w:r>
          </w:p>
          <w:p w14:paraId="6F1D22E9" w14:textId="77777777" w:rsidR="00997643" w:rsidRPr="00997643" w:rsidRDefault="00997643" w:rsidP="00A00202">
            <w:pPr>
              <w:pStyle w:val="ListBullet"/>
            </w:pPr>
            <w:r w:rsidRPr="00997643">
              <w:t>relevant industry or advisory bodies</w:t>
            </w:r>
          </w:p>
          <w:p w14:paraId="4BD12F1E" w14:textId="77777777" w:rsidR="00997643" w:rsidRPr="00997643" w:rsidRDefault="00997643" w:rsidP="00A00202">
            <w:pPr>
              <w:pStyle w:val="ListBullet"/>
            </w:pPr>
            <w:r w:rsidRPr="00997643">
              <w:t>provider representatives.</w:t>
            </w:r>
          </w:p>
          <w:p w14:paraId="33097016" w14:textId="77777777" w:rsidR="00997643" w:rsidRPr="00997643" w:rsidRDefault="00997643" w:rsidP="00E114A9">
            <w:pPr>
              <w:pStyle w:val="Bodycopy"/>
            </w:pPr>
            <w:r w:rsidRPr="00997643">
              <w:t>The group will:</w:t>
            </w:r>
          </w:p>
          <w:p w14:paraId="0C1DBBD6" w14:textId="77777777" w:rsidR="00997643" w:rsidRPr="00997643" w:rsidRDefault="00997643" w:rsidP="00A00202">
            <w:pPr>
              <w:pStyle w:val="ListBullet"/>
            </w:pPr>
            <w:r w:rsidRPr="00997643">
              <w:t>review the implementation of the course</w:t>
            </w:r>
          </w:p>
          <w:p w14:paraId="6BBBAAED" w14:textId="77777777" w:rsidR="00997643" w:rsidRPr="00997643" w:rsidRDefault="00997643" w:rsidP="00A00202">
            <w:pPr>
              <w:pStyle w:val="ListBullet"/>
            </w:pPr>
            <w:r w:rsidRPr="00997643">
              <w:t xml:space="preserve">provide advice on changing industry training requirements </w:t>
            </w:r>
          </w:p>
          <w:p w14:paraId="19992A0E" w14:textId="77777777" w:rsidR="00997643" w:rsidRPr="00997643" w:rsidRDefault="00997643" w:rsidP="00A00202">
            <w:pPr>
              <w:pStyle w:val="ListBullet"/>
            </w:pPr>
            <w:r w:rsidRPr="00997643">
              <w:t>monitor and evaluate course standards and recommend minor changes to the program.</w:t>
            </w:r>
          </w:p>
          <w:p w14:paraId="23EF1A8D" w14:textId="77777777" w:rsidR="00982853" w:rsidRPr="009F04FF" w:rsidRDefault="00997643" w:rsidP="00E114A9">
            <w:pPr>
              <w:pStyle w:val="Bodycopy"/>
              <w:rPr>
                <w:lang w:val="en-AU" w:eastAsia="en-US"/>
              </w:rPr>
            </w:pPr>
            <w:r w:rsidRPr="00997643">
              <w:t>Recommendations for significant changes to the course resulting from course monitoring and evaluation procedures will be reported to the Victorian Registrations and Qualifications Authority. All Registered Training Organisations delivering the course will be notified of any changes by the Curriculum Maintenance Manager.</w:t>
            </w:r>
          </w:p>
        </w:tc>
      </w:tr>
    </w:tbl>
    <w:p w14:paraId="23B97A72" w14:textId="77777777" w:rsidR="00982853" w:rsidRPr="00982853" w:rsidRDefault="00982853" w:rsidP="00982853"/>
    <w:p w14:paraId="1D9B24DC" w14:textId="77777777" w:rsidR="00C22645" w:rsidRDefault="00C22645" w:rsidP="0091296F">
      <w:pPr>
        <w:pStyle w:val="Heading1"/>
        <w:sectPr w:rsidR="00C22645" w:rsidSect="00CC4B32">
          <w:headerReference w:type="even" r:id="rId27"/>
          <w:headerReference w:type="default" r:id="rId28"/>
          <w:footerReference w:type="default" r:id="rId29"/>
          <w:headerReference w:type="first" r:id="rId30"/>
          <w:pgSz w:w="11906" w:h="16838" w:code="9"/>
          <w:pgMar w:top="1440" w:right="1440" w:bottom="1440" w:left="1440" w:header="709" w:footer="567" w:gutter="0"/>
          <w:cols w:space="708"/>
          <w:docGrid w:linePitch="360"/>
        </w:sectPr>
      </w:pPr>
    </w:p>
    <w:p w14:paraId="63E1BD4C" w14:textId="77777777" w:rsidR="00982853" w:rsidRPr="00FD5FD3" w:rsidRDefault="00982853" w:rsidP="001C0587">
      <w:pPr>
        <w:pStyle w:val="Heading1"/>
        <w:spacing w:after="240"/>
        <w:rPr>
          <w:rFonts w:ascii="Arial" w:hAnsi="Arial" w:cs="Arial"/>
          <w:color w:val="auto"/>
        </w:rPr>
      </w:pPr>
      <w:bookmarkStart w:id="37" w:name="_Toc479845671"/>
      <w:r w:rsidRPr="00FD5FD3">
        <w:rPr>
          <w:rFonts w:ascii="Arial" w:hAnsi="Arial" w:cs="Arial"/>
          <w:color w:val="auto"/>
        </w:rPr>
        <w:lastRenderedPageBreak/>
        <w:t>Section C—Units of competency</w:t>
      </w:r>
      <w:bookmarkEnd w:id="37"/>
      <w:r w:rsidRPr="00FD5FD3">
        <w:rPr>
          <w:rFonts w:ascii="Arial" w:hAnsi="Arial" w:cs="Arial"/>
          <w:color w:val="auto"/>
        </w:rPr>
        <w:t xml:space="preserve"> </w:t>
      </w:r>
    </w:p>
    <w:p w14:paraId="66280158" w14:textId="77777777" w:rsidR="00287131" w:rsidRPr="00FD5FD3" w:rsidRDefault="00982853" w:rsidP="00287131">
      <w:pPr>
        <w:rPr>
          <w:rFonts w:ascii="Arial" w:hAnsi="Arial" w:cs="Arial"/>
          <w:sz w:val="21"/>
          <w:szCs w:val="21"/>
        </w:rPr>
      </w:pPr>
      <w:r w:rsidRPr="00FD5FD3">
        <w:rPr>
          <w:rStyle w:val="Strong"/>
          <w:rFonts w:cs="Arial"/>
          <w:sz w:val="21"/>
          <w:szCs w:val="21"/>
        </w:rPr>
        <w:t>A list of the units of competency imported from training packages or accredited courses.</w:t>
      </w:r>
      <w:r w:rsidR="001F32C1" w:rsidRPr="00FD5FD3">
        <w:rPr>
          <w:rStyle w:val="Strong"/>
          <w:rFonts w:cs="Arial"/>
          <w:sz w:val="21"/>
          <w:szCs w:val="21"/>
        </w:rPr>
        <w:t xml:space="preserve"> </w:t>
      </w:r>
      <w:r w:rsidR="00287131" w:rsidRPr="00FD5FD3">
        <w:rPr>
          <w:rStyle w:val="Strong"/>
          <w:rFonts w:cs="Arial"/>
          <w:sz w:val="21"/>
          <w:szCs w:val="21"/>
        </w:rPr>
        <w:t>These units can be accessed from:</w:t>
      </w:r>
      <w:r w:rsidR="00287131" w:rsidRPr="00FD5FD3">
        <w:rPr>
          <w:rStyle w:val="Hyperlink"/>
          <w:rFonts w:ascii="Arial" w:hAnsi="Arial" w:cs="Arial"/>
          <w:sz w:val="21"/>
          <w:szCs w:val="21"/>
        </w:rPr>
        <w:t xml:space="preserve"> </w:t>
      </w:r>
      <w:hyperlink r:id="rId31" w:history="1">
        <w:r w:rsidR="00287131" w:rsidRPr="00FD5FD3">
          <w:rPr>
            <w:rStyle w:val="Hyperlink"/>
            <w:rFonts w:ascii="Arial" w:hAnsi="Arial" w:cs="Arial"/>
            <w:sz w:val="21"/>
            <w:szCs w:val="21"/>
          </w:rPr>
          <w:t>http://training.gov.au/Home/Tga</w:t>
        </w:r>
      </w:hyperlink>
    </w:p>
    <w:p w14:paraId="27C88D06" w14:textId="77777777" w:rsidR="001D55A6" w:rsidRPr="00FD5FD3" w:rsidRDefault="001D55A6" w:rsidP="007B7989">
      <w:pPr>
        <w:pStyle w:val="ListBullet2"/>
        <w:rPr>
          <w:sz w:val="21"/>
          <w:szCs w:val="21"/>
        </w:rPr>
      </w:pPr>
      <w:r w:rsidRPr="00FD5FD3">
        <w:rPr>
          <w:sz w:val="21"/>
          <w:szCs w:val="21"/>
        </w:rPr>
        <w:t>BSBCRT401 Articulate, present and debate ideas</w:t>
      </w:r>
    </w:p>
    <w:p w14:paraId="53D6E2EA" w14:textId="77777777" w:rsidR="001D55A6" w:rsidRPr="00FD5FD3" w:rsidRDefault="001D55A6" w:rsidP="007B7989">
      <w:pPr>
        <w:pStyle w:val="ListBullet2"/>
        <w:rPr>
          <w:sz w:val="21"/>
          <w:szCs w:val="21"/>
        </w:rPr>
      </w:pPr>
      <w:r w:rsidRPr="00FD5FD3">
        <w:rPr>
          <w:sz w:val="21"/>
          <w:szCs w:val="21"/>
        </w:rPr>
        <w:t>BSBDES302</w:t>
      </w:r>
      <w:r w:rsidRPr="00FD5FD3">
        <w:rPr>
          <w:sz w:val="21"/>
          <w:szCs w:val="21"/>
          <w:lang w:eastAsia="en-US"/>
        </w:rPr>
        <w:t xml:space="preserve"> </w:t>
      </w:r>
      <w:r w:rsidRPr="00FD5FD3">
        <w:rPr>
          <w:sz w:val="21"/>
          <w:szCs w:val="21"/>
        </w:rPr>
        <w:t>Explore and apply the creative design process to 2D forms</w:t>
      </w:r>
    </w:p>
    <w:p w14:paraId="75CC0CA3" w14:textId="77777777" w:rsidR="001D55A6" w:rsidRPr="00FD5FD3" w:rsidRDefault="001D55A6" w:rsidP="007B7989">
      <w:pPr>
        <w:pStyle w:val="ListBullet2"/>
        <w:rPr>
          <w:i/>
          <w:sz w:val="21"/>
          <w:szCs w:val="21"/>
        </w:rPr>
      </w:pPr>
      <w:r w:rsidRPr="00FD5FD3">
        <w:rPr>
          <w:sz w:val="21"/>
          <w:szCs w:val="21"/>
        </w:rPr>
        <w:t>BSBDES303 Explore and apply the creative design process to 3D forms</w:t>
      </w:r>
    </w:p>
    <w:p w14:paraId="300DBD0E" w14:textId="77777777" w:rsidR="001D55A6" w:rsidRPr="00FD5FD3" w:rsidRDefault="001D55A6" w:rsidP="007B7989">
      <w:pPr>
        <w:pStyle w:val="ListBullet2"/>
        <w:rPr>
          <w:sz w:val="21"/>
          <w:szCs w:val="21"/>
        </w:rPr>
      </w:pPr>
      <w:r w:rsidRPr="00FD5FD3">
        <w:rPr>
          <w:sz w:val="21"/>
          <w:szCs w:val="21"/>
        </w:rPr>
        <w:t xml:space="preserve">BSBDES502 Establish, </w:t>
      </w:r>
      <w:proofErr w:type="gramStart"/>
      <w:r w:rsidRPr="00FD5FD3">
        <w:rPr>
          <w:sz w:val="21"/>
          <w:szCs w:val="21"/>
        </w:rPr>
        <w:t>negotiate</w:t>
      </w:r>
      <w:proofErr w:type="gramEnd"/>
      <w:r w:rsidRPr="00FD5FD3">
        <w:rPr>
          <w:sz w:val="21"/>
          <w:szCs w:val="21"/>
        </w:rPr>
        <w:t xml:space="preserve"> and refine a design brief</w:t>
      </w:r>
    </w:p>
    <w:p w14:paraId="1A1A9509" w14:textId="77777777" w:rsidR="001F32C1" w:rsidRPr="00FD5FD3" w:rsidRDefault="001F32C1" w:rsidP="007B7989">
      <w:pPr>
        <w:pStyle w:val="ListBullet2"/>
        <w:rPr>
          <w:sz w:val="21"/>
          <w:szCs w:val="21"/>
        </w:rPr>
      </w:pPr>
      <w:r w:rsidRPr="00FD5FD3">
        <w:rPr>
          <w:sz w:val="21"/>
          <w:szCs w:val="21"/>
        </w:rPr>
        <w:t>BSBIPR401 Use and respect copyright</w:t>
      </w:r>
    </w:p>
    <w:p w14:paraId="08D430AC" w14:textId="77777777" w:rsidR="001D55A6" w:rsidRPr="00FD5FD3" w:rsidRDefault="001D55A6" w:rsidP="007B7989">
      <w:pPr>
        <w:pStyle w:val="ListBullet2"/>
        <w:rPr>
          <w:sz w:val="21"/>
          <w:szCs w:val="21"/>
        </w:rPr>
      </w:pPr>
      <w:r w:rsidRPr="00FD5FD3">
        <w:rPr>
          <w:sz w:val="21"/>
          <w:szCs w:val="21"/>
        </w:rPr>
        <w:t>BSBLIB504</w:t>
      </w:r>
      <w:r w:rsidRPr="00FD5FD3">
        <w:rPr>
          <w:sz w:val="21"/>
          <w:szCs w:val="21"/>
          <w:lang w:eastAsia="en-US"/>
        </w:rPr>
        <w:t xml:space="preserve"> </w:t>
      </w:r>
      <w:r w:rsidRPr="00FD5FD3">
        <w:rPr>
          <w:sz w:val="21"/>
          <w:szCs w:val="21"/>
        </w:rPr>
        <w:t>Develop exhibition concepts</w:t>
      </w:r>
    </w:p>
    <w:p w14:paraId="4F5BE504" w14:textId="77777777" w:rsidR="001D55A6" w:rsidRPr="00FD5FD3" w:rsidRDefault="001D55A6" w:rsidP="007B7989">
      <w:pPr>
        <w:pStyle w:val="ListBullet2"/>
        <w:rPr>
          <w:sz w:val="21"/>
          <w:szCs w:val="21"/>
        </w:rPr>
      </w:pPr>
      <w:r w:rsidRPr="00FD5FD3">
        <w:rPr>
          <w:sz w:val="21"/>
          <w:szCs w:val="21"/>
        </w:rPr>
        <w:t>BSBMKG413 Promote products and services</w:t>
      </w:r>
    </w:p>
    <w:p w14:paraId="136D9C94" w14:textId="77777777" w:rsidR="001D55A6" w:rsidRPr="00FD5FD3" w:rsidRDefault="001D55A6" w:rsidP="007B7989">
      <w:pPr>
        <w:pStyle w:val="ListBullet2"/>
        <w:rPr>
          <w:sz w:val="21"/>
          <w:szCs w:val="21"/>
        </w:rPr>
      </w:pPr>
      <w:r w:rsidRPr="00FD5FD3">
        <w:rPr>
          <w:sz w:val="21"/>
          <w:szCs w:val="21"/>
        </w:rPr>
        <w:t>BSBPMG522 Undertake project work</w:t>
      </w:r>
    </w:p>
    <w:p w14:paraId="6F1C903C" w14:textId="77777777" w:rsidR="001D55A6" w:rsidRPr="00FD5FD3" w:rsidRDefault="001D55A6" w:rsidP="007B7989">
      <w:pPr>
        <w:pStyle w:val="ListBullet2"/>
        <w:rPr>
          <w:sz w:val="21"/>
          <w:szCs w:val="21"/>
        </w:rPr>
      </w:pPr>
      <w:r w:rsidRPr="00FD5FD3">
        <w:rPr>
          <w:sz w:val="21"/>
          <w:szCs w:val="21"/>
        </w:rPr>
        <w:t>BSBSMB404</w:t>
      </w:r>
      <w:r w:rsidRPr="00FD5FD3">
        <w:rPr>
          <w:sz w:val="21"/>
          <w:szCs w:val="21"/>
          <w:lang w:eastAsia="en-US"/>
        </w:rPr>
        <w:t xml:space="preserve"> </w:t>
      </w:r>
      <w:r w:rsidRPr="00FD5FD3">
        <w:rPr>
          <w:sz w:val="21"/>
          <w:szCs w:val="21"/>
        </w:rPr>
        <w:t xml:space="preserve">Undertake small business planning </w:t>
      </w:r>
    </w:p>
    <w:p w14:paraId="35D65006" w14:textId="77777777" w:rsidR="001D55A6" w:rsidRPr="00FD5FD3" w:rsidRDefault="001D55A6" w:rsidP="007B7989">
      <w:pPr>
        <w:pStyle w:val="ListBullet2"/>
        <w:rPr>
          <w:sz w:val="21"/>
          <w:szCs w:val="21"/>
        </w:rPr>
      </w:pPr>
      <w:r w:rsidRPr="00FD5FD3">
        <w:rPr>
          <w:sz w:val="21"/>
          <w:szCs w:val="21"/>
        </w:rPr>
        <w:t>BSBWOR501 Manage personal work priorities and professional development</w:t>
      </w:r>
    </w:p>
    <w:p w14:paraId="79C8C454" w14:textId="77777777" w:rsidR="001D55A6" w:rsidRPr="00FD5FD3" w:rsidRDefault="001D55A6" w:rsidP="007B7989">
      <w:pPr>
        <w:pStyle w:val="ListBullet2"/>
        <w:rPr>
          <w:sz w:val="21"/>
          <w:szCs w:val="21"/>
        </w:rPr>
      </w:pPr>
      <w:r w:rsidRPr="00FD5FD3">
        <w:rPr>
          <w:sz w:val="21"/>
          <w:szCs w:val="21"/>
        </w:rPr>
        <w:t>CUAACD301 Produce drawings to communicate ideas</w:t>
      </w:r>
    </w:p>
    <w:p w14:paraId="2620B5AA" w14:textId="77777777" w:rsidR="001D55A6" w:rsidRPr="00FD5FD3" w:rsidRDefault="001D55A6" w:rsidP="007B7989">
      <w:pPr>
        <w:pStyle w:val="ListBullet2"/>
        <w:rPr>
          <w:sz w:val="21"/>
          <w:szCs w:val="21"/>
        </w:rPr>
      </w:pPr>
      <w:r w:rsidRPr="00FD5FD3">
        <w:rPr>
          <w:sz w:val="21"/>
          <w:szCs w:val="21"/>
        </w:rPr>
        <w:t>CUAACD302 Produce computer-aided drawings</w:t>
      </w:r>
    </w:p>
    <w:p w14:paraId="4FE60B01" w14:textId="77777777" w:rsidR="001D55A6" w:rsidRPr="00FD5FD3" w:rsidRDefault="001D55A6" w:rsidP="007B7989">
      <w:pPr>
        <w:pStyle w:val="ListBullet2"/>
        <w:rPr>
          <w:sz w:val="21"/>
          <w:szCs w:val="21"/>
        </w:rPr>
      </w:pPr>
      <w:r w:rsidRPr="00FD5FD3">
        <w:rPr>
          <w:sz w:val="21"/>
          <w:szCs w:val="21"/>
        </w:rPr>
        <w:t>CUAACD303 Produce technical drawings</w:t>
      </w:r>
    </w:p>
    <w:p w14:paraId="474113CF" w14:textId="77777777" w:rsidR="001D55A6" w:rsidRPr="00FD5FD3" w:rsidRDefault="001D55A6" w:rsidP="007B7989">
      <w:pPr>
        <w:pStyle w:val="ListBullet2"/>
        <w:rPr>
          <w:sz w:val="21"/>
          <w:szCs w:val="21"/>
        </w:rPr>
      </w:pPr>
      <w:r w:rsidRPr="00FD5FD3">
        <w:rPr>
          <w:sz w:val="21"/>
          <w:szCs w:val="21"/>
        </w:rPr>
        <w:t xml:space="preserve">CUAACD304 Make scale models </w:t>
      </w:r>
    </w:p>
    <w:p w14:paraId="26A1BC00" w14:textId="77777777" w:rsidR="001D55A6" w:rsidRPr="00FD5FD3" w:rsidRDefault="001D55A6" w:rsidP="007B7989">
      <w:pPr>
        <w:pStyle w:val="ListBullet2"/>
        <w:rPr>
          <w:sz w:val="21"/>
          <w:szCs w:val="21"/>
        </w:rPr>
      </w:pPr>
      <w:r w:rsidRPr="00FD5FD3">
        <w:rPr>
          <w:sz w:val="21"/>
          <w:szCs w:val="21"/>
        </w:rPr>
        <w:t>CUAACD501 Refine drawing and other visual representation tools</w:t>
      </w:r>
    </w:p>
    <w:p w14:paraId="25B610A3" w14:textId="77777777" w:rsidR="001D55A6" w:rsidRPr="00FD5FD3" w:rsidRDefault="001D55A6" w:rsidP="007B7989">
      <w:pPr>
        <w:pStyle w:val="ListBullet2"/>
        <w:rPr>
          <w:sz w:val="21"/>
          <w:szCs w:val="21"/>
        </w:rPr>
      </w:pPr>
      <w:r w:rsidRPr="00FD5FD3">
        <w:rPr>
          <w:sz w:val="21"/>
          <w:szCs w:val="21"/>
        </w:rPr>
        <w:t>CUAACD508 Refine model making skills</w:t>
      </w:r>
    </w:p>
    <w:p w14:paraId="54A8FF60" w14:textId="77777777" w:rsidR="001D55A6" w:rsidRPr="00FD5FD3" w:rsidRDefault="001D55A6" w:rsidP="007B7989">
      <w:pPr>
        <w:pStyle w:val="ListBullet2"/>
        <w:rPr>
          <w:sz w:val="21"/>
          <w:szCs w:val="21"/>
        </w:rPr>
      </w:pPr>
      <w:r w:rsidRPr="00FD5FD3">
        <w:rPr>
          <w:sz w:val="21"/>
          <w:szCs w:val="21"/>
        </w:rPr>
        <w:t>CUAANM303 Create 3D digital models</w:t>
      </w:r>
    </w:p>
    <w:p w14:paraId="7259EE9F" w14:textId="77777777" w:rsidR="001D55A6" w:rsidRPr="00FD5FD3" w:rsidRDefault="001D55A6" w:rsidP="007B7989">
      <w:pPr>
        <w:pStyle w:val="ListBullet2"/>
        <w:rPr>
          <w:sz w:val="21"/>
          <w:szCs w:val="21"/>
        </w:rPr>
      </w:pPr>
      <w:r w:rsidRPr="00FD5FD3">
        <w:rPr>
          <w:sz w:val="21"/>
          <w:szCs w:val="21"/>
        </w:rPr>
        <w:t>CUADES402 Research and apply techniques in product design</w:t>
      </w:r>
    </w:p>
    <w:p w14:paraId="7F24476A" w14:textId="77777777" w:rsidR="001D55A6" w:rsidRPr="00FD5FD3" w:rsidRDefault="001D55A6" w:rsidP="007B7989">
      <w:pPr>
        <w:pStyle w:val="ListBullet2"/>
        <w:rPr>
          <w:sz w:val="21"/>
          <w:szCs w:val="21"/>
        </w:rPr>
      </w:pPr>
      <w:r w:rsidRPr="00FD5FD3">
        <w:rPr>
          <w:sz w:val="21"/>
          <w:szCs w:val="21"/>
        </w:rPr>
        <w:t>CUADES601 Design innovative products</w:t>
      </w:r>
    </w:p>
    <w:p w14:paraId="2DD49EE0" w14:textId="77777777" w:rsidR="00FD5FD3" w:rsidRPr="00FD5FD3" w:rsidRDefault="00FD5FD3" w:rsidP="00FD5FD3">
      <w:pPr>
        <w:pStyle w:val="ListBullet2"/>
        <w:rPr>
          <w:sz w:val="21"/>
          <w:szCs w:val="21"/>
        </w:rPr>
      </w:pPr>
      <w:r w:rsidRPr="00FD5FD3">
        <w:rPr>
          <w:sz w:val="21"/>
          <w:szCs w:val="21"/>
        </w:rPr>
        <w:t>CUADIG405 Produce innovative digital images</w:t>
      </w:r>
    </w:p>
    <w:p w14:paraId="50DFCA78" w14:textId="77777777" w:rsidR="001D55A6" w:rsidRPr="00FD5FD3" w:rsidRDefault="001D55A6" w:rsidP="007B7989">
      <w:pPr>
        <w:pStyle w:val="ListBullet2"/>
        <w:rPr>
          <w:sz w:val="21"/>
          <w:szCs w:val="21"/>
        </w:rPr>
      </w:pPr>
      <w:r w:rsidRPr="00FD5FD3">
        <w:rPr>
          <w:sz w:val="21"/>
          <w:szCs w:val="21"/>
        </w:rPr>
        <w:t>CUAGRD606 Develop graphic designs for packaging</w:t>
      </w:r>
    </w:p>
    <w:p w14:paraId="3467484B" w14:textId="77777777" w:rsidR="001D55A6" w:rsidRPr="00FD5FD3" w:rsidRDefault="001D55A6" w:rsidP="007B7989">
      <w:pPr>
        <w:pStyle w:val="ListBullet2"/>
        <w:rPr>
          <w:sz w:val="21"/>
          <w:szCs w:val="21"/>
        </w:rPr>
      </w:pPr>
      <w:r w:rsidRPr="00FD5FD3">
        <w:rPr>
          <w:sz w:val="21"/>
          <w:szCs w:val="21"/>
        </w:rPr>
        <w:t>CUARES503 Analyse cultural history and theory</w:t>
      </w:r>
    </w:p>
    <w:p w14:paraId="794D31E5" w14:textId="77777777" w:rsidR="001D55A6" w:rsidRPr="00FD5FD3" w:rsidRDefault="001D55A6" w:rsidP="007B7989">
      <w:pPr>
        <w:pStyle w:val="ListBullet2"/>
        <w:rPr>
          <w:sz w:val="21"/>
          <w:szCs w:val="21"/>
        </w:rPr>
      </w:pPr>
      <w:r w:rsidRPr="00FD5FD3">
        <w:rPr>
          <w:sz w:val="21"/>
          <w:szCs w:val="21"/>
        </w:rPr>
        <w:t>CUAWHS302 Apply work health and safety practices</w:t>
      </w:r>
    </w:p>
    <w:p w14:paraId="2180176D" w14:textId="77777777" w:rsidR="001D55A6" w:rsidRPr="00FD5FD3" w:rsidRDefault="001D55A6" w:rsidP="007B7989">
      <w:pPr>
        <w:pStyle w:val="ListBullet2"/>
        <w:rPr>
          <w:sz w:val="21"/>
          <w:szCs w:val="21"/>
        </w:rPr>
      </w:pPr>
      <w:r w:rsidRPr="00FD5FD3">
        <w:rPr>
          <w:sz w:val="21"/>
          <w:szCs w:val="21"/>
        </w:rPr>
        <w:t>MSFDN5001 Generate and transfer complex computer-aided drawings and specifications</w:t>
      </w:r>
    </w:p>
    <w:p w14:paraId="4A0F868A" w14:textId="77777777" w:rsidR="001D55A6" w:rsidRPr="00FD5FD3" w:rsidRDefault="001D55A6" w:rsidP="007B7989">
      <w:pPr>
        <w:pStyle w:val="ListBullet2"/>
        <w:rPr>
          <w:sz w:val="21"/>
          <w:szCs w:val="21"/>
        </w:rPr>
      </w:pPr>
      <w:r w:rsidRPr="00FD5FD3">
        <w:rPr>
          <w:sz w:val="21"/>
          <w:szCs w:val="21"/>
        </w:rPr>
        <w:t>MSFFDT4004 Assess environmental impact of a design</w:t>
      </w:r>
    </w:p>
    <w:p w14:paraId="50A94315" w14:textId="77777777" w:rsidR="00C4689F" w:rsidRPr="00FD5FD3" w:rsidRDefault="00C4689F" w:rsidP="007B7989">
      <w:pPr>
        <w:pStyle w:val="ListBullet2"/>
        <w:rPr>
          <w:sz w:val="21"/>
          <w:szCs w:val="21"/>
        </w:rPr>
      </w:pPr>
      <w:r w:rsidRPr="00FD5FD3">
        <w:rPr>
          <w:sz w:val="21"/>
          <w:szCs w:val="21"/>
        </w:rPr>
        <w:t>MSFFDT5008 Research and recommend alternative manufacturing processes</w:t>
      </w:r>
    </w:p>
    <w:p w14:paraId="087F6C80" w14:textId="77777777" w:rsidR="001D55A6" w:rsidRPr="00FD5FD3" w:rsidRDefault="001D55A6" w:rsidP="007B7989">
      <w:pPr>
        <w:pStyle w:val="ListBullet2"/>
        <w:rPr>
          <w:sz w:val="21"/>
          <w:szCs w:val="21"/>
        </w:rPr>
      </w:pPr>
      <w:r w:rsidRPr="00FD5FD3">
        <w:rPr>
          <w:sz w:val="21"/>
          <w:szCs w:val="21"/>
        </w:rPr>
        <w:t>MSS015004 Design sustainable product or process</w:t>
      </w:r>
    </w:p>
    <w:p w14:paraId="1B72253F" w14:textId="77777777" w:rsidR="00AA3340" w:rsidRPr="00FD5FD3" w:rsidRDefault="001D55A6" w:rsidP="007B7989">
      <w:pPr>
        <w:pStyle w:val="ListBullet2"/>
        <w:rPr>
          <w:rStyle w:val="Strong"/>
          <w:b w:val="0"/>
          <w:bCs w:val="0"/>
          <w:sz w:val="21"/>
          <w:szCs w:val="21"/>
        </w:rPr>
      </w:pPr>
      <w:r w:rsidRPr="00FD5FD3">
        <w:rPr>
          <w:sz w:val="21"/>
          <w:szCs w:val="21"/>
        </w:rPr>
        <w:t>MSS405030 Optimise cost of a product or service.</w:t>
      </w:r>
    </w:p>
    <w:p w14:paraId="050BA4F4" w14:textId="77777777" w:rsidR="00982853" w:rsidRPr="00FD5FD3" w:rsidRDefault="00982853" w:rsidP="00287131">
      <w:pPr>
        <w:rPr>
          <w:rStyle w:val="Strong"/>
          <w:sz w:val="21"/>
          <w:szCs w:val="21"/>
        </w:rPr>
      </w:pPr>
      <w:r w:rsidRPr="00FD5FD3">
        <w:rPr>
          <w:rStyle w:val="Strong"/>
          <w:sz w:val="21"/>
          <w:szCs w:val="21"/>
        </w:rPr>
        <w:t>Units of competency developed for the course, which comply with the current requirements from the Training Package Development Handbook.</w:t>
      </w:r>
    </w:p>
    <w:p w14:paraId="2AC3C78F" w14:textId="77777777" w:rsidR="001D55A6" w:rsidRPr="00FD5FD3" w:rsidRDefault="00BF0F62" w:rsidP="007B7989">
      <w:pPr>
        <w:pStyle w:val="ListBullet2"/>
        <w:rPr>
          <w:sz w:val="21"/>
          <w:szCs w:val="21"/>
        </w:rPr>
      </w:pPr>
      <w:r>
        <w:rPr>
          <w:sz w:val="21"/>
          <w:szCs w:val="21"/>
        </w:rPr>
        <w:t>VU22260</w:t>
      </w:r>
      <w:r w:rsidR="001D55A6" w:rsidRPr="00FD5FD3">
        <w:rPr>
          <w:sz w:val="21"/>
          <w:szCs w:val="21"/>
        </w:rPr>
        <w:t xml:space="preserve"> Produce 2D product design drawings using software</w:t>
      </w:r>
      <w:r w:rsidR="000E3A2B">
        <w:rPr>
          <w:sz w:val="21"/>
          <w:szCs w:val="21"/>
        </w:rPr>
        <w:t xml:space="preserve"> applications</w:t>
      </w:r>
    </w:p>
    <w:p w14:paraId="33CB8527" w14:textId="77777777" w:rsidR="001D55A6" w:rsidRPr="00FD5FD3" w:rsidRDefault="00BF0F62" w:rsidP="007B7989">
      <w:pPr>
        <w:pStyle w:val="ListBullet2"/>
        <w:rPr>
          <w:sz w:val="21"/>
          <w:szCs w:val="21"/>
        </w:rPr>
      </w:pPr>
      <w:r>
        <w:rPr>
          <w:sz w:val="21"/>
          <w:szCs w:val="21"/>
        </w:rPr>
        <w:t>VU22261</w:t>
      </w:r>
      <w:r w:rsidR="001D55A6" w:rsidRPr="00FD5FD3">
        <w:rPr>
          <w:sz w:val="21"/>
          <w:szCs w:val="21"/>
        </w:rPr>
        <w:t xml:space="preserve"> Design and </w:t>
      </w:r>
      <w:r w:rsidR="002E5EE3">
        <w:rPr>
          <w:sz w:val="21"/>
          <w:szCs w:val="21"/>
        </w:rPr>
        <w:t>produce</w:t>
      </w:r>
      <w:r w:rsidR="002E5EE3" w:rsidRPr="00FD5FD3">
        <w:rPr>
          <w:sz w:val="21"/>
          <w:szCs w:val="21"/>
        </w:rPr>
        <w:t xml:space="preserve"> </w:t>
      </w:r>
      <w:r w:rsidR="001D55A6" w:rsidRPr="00FD5FD3">
        <w:rPr>
          <w:sz w:val="21"/>
          <w:szCs w:val="21"/>
        </w:rPr>
        <w:t xml:space="preserve">products from a brief </w:t>
      </w:r>
    </w:p>
    <w:p w14:paraId="21BFF898" w14:textId="77777777" w:rsidR="001D55A6" w:rsidRPr="00FD5FD3" w:rsidRDefault="00373E7D" w:rsidP="007B7989">
      <w:pPr>
        <w:pStyle w:val="ListBullet2"/>
        <w:rPr>
          <w:sz w:val="21"/>
          <w:szCs w:val="21"/>
        </w:rPr>
      </w:pPr>
      <w:r>
        <w:rPr>
          <w:sz w:val="21"/>
          <w:szCs w:val="21"/>
        </w:rPr>
        <w:t>VU22262</w:t>
      </w:r>
      <w:r w:rsidR="001D55A6" w:rsidRPr="00FD5FD3">
        <w:rPr>
          <w:sz w:val="21"/>
          <w:szCs w:val="21"/>
        </w:rPr>
        <w:t xml:space="preserve"> Develop a product range to meet market opportunities</w:t>
      </w:r>
    </w:p>
    <w:p w14:paraId="5CB0A760" w14:textId="77777777" w:rsidR="000D742E" w:rsidRPr="00FD5FD3" w:rsidRDefault="00373E7D" w:rsidP="007B7989">
      <w:pPr>
        <w:pStyle w:val="ListBullet2"/>
        <w:rPr>
          <w:sz w:val="21"/>
          <w:szCs w:val="21"/>
        </w:rPr>
      </w:pPr>
      <w:r>
        <w:rPr>
          <w:sz w:val="21"/>
          <w:szCs w:val="21"/>
        </w:rPr>
        <w:t>VU22263</w:t>
      </w:r>
      <w:r w:rsidR="001D55A6" w:rsidRPr="00FD5FD3">
        <w:rPr>
          <w:sz w:val="21"/>
          <w:szCs w:val="21"/>
        </w:rPr>
        <w:t xml:space="preserve"> Develop products incorporating mechanical/electrical features.</w:t>
      </w:r>
    </w:p>
    <w:p w14:paraId="0011E4A5" w14:textId="77777777" w:rsidR="000D742E" w:rsidRDefault="000D742E" w:rsidP="007B7989">
      <w:pPr>
        <w:pStyle w:val="ListBullet2"/>
        <w:sectPr w:rsidR="000D742E" w:rsidSect="00CC4B32">
          <w:headerReference w:type="even" r:id="rId32"/>
          <w:headerReference w:type="default" r:id="rId33"/>
          <w:headerReference w:type="first" r:id="rId34"/>
          <w:pgSz w:w="11906" w:h="16838" w:code="9"/>
          <w:pgMar w:top="1440" w:right="1440" w:bottom="1440" w:left="1440" w:header="709" w:footer="567" w:gutter="0"/>
          <w:cols w:space="708"/>
          <w:docGrid w:linePitch="360"/>
        </w:sectPr>
      </w:pPr>
    </w:p>
    <w:tbl>
      <w:tblPr>
        <w:tblW w:w="9072" w:type="dxa"/>
        <w:tblInd w:w="250" w:type="dxa"/>
        <w:tblLayout w:type="fixed"/>
        <w:tblLook w:val="0000" w:firstRow="0" w:lastRow="0" w:firstColumn="0" w:lastColumn="0" w:noHBand="0" w:noVBand="0"/>
      </w:tblPr>
      <w:tblGrid>
        <w:gridCol w:w="460"/>
        <w:gridCol w:w="2517"/>
        <w:gridCol w:w="567"/>
        <w:gridCol w:w="5528"/>
      </w:tblGrid>
      <w:tr w:rsidR="000D742E" w:rsidRPr="00982853" w14:paraId="5C29EF7F" w14:textId="77777777" w:rsidTr="000D742E">
        <w:trPr>
          <w:trHeight w:val="577"/>
        </w:trPr>
        <w:tc>
          <w:tcPr>
            <w:tcW w:w="2977" w:type="dxa"/>
            <w:gridSpan w:val="2"/>
          </w:tcPr>
          <w:p w14:paraId="497D4E74" w14:textId="77777777" w:rsidR="000D742E" w:rsidRPr="009F04FF" w:rsidRDefault="000D742E" w:rsidP="00BD77FC">
            <w:pPr>
              <w:pStyle w:val="SectionCsubsection"/>
              <w:rPr>
                <w:lang w:val="en-AU" w:eastAsia="en-US"/>
              </w:rPr>
            </w:pPr>
            <w:r w:rsidRPr="009F04FF">
              <w:rPr>
                <w:lang w:val="en-AU" w:eastAsia="en-US"/>
              </w:rPr>
              <w:lastRenderedPageBreak/>
              <w:t>Unit code</w:t>
            </w:r>
          </w:p>
        </w:tc>
        <w:tc>
          <w:tcPr>
            <w:tcW w:w="6095" w:type="dxa"/>
            <w:gridSpan w:val="2"/>
          </w:tcPr>
          <w:p w14:paraId="6737A10A" w14:textId="77777777" w:rsidR="000D742E" w:rsidRPr="009F04FF" w:rsidRDefault="00BF0F62" w:rsidP="00E114A9">
            <w:pPr>
              <w:pStyle w:val="Bodycopy"/>
              <w:rPr>
                <w:lang w:val="en-AU" w:eastAsia="en-US"/>
              </w:rPr>
            </w:pPr>
            <w:r>
              <w:rPr>
                <w:lang w:val="en-AU" w:eastAsia="en-US"/>
              </w:rPr>
              <w:t>VU22260</w:t>
            </w:r>
          </w:p>
        </w:tc>
      </w:tr>
      <w:tr w:rsidR="000D742E" w:rsidRPr="00982853" w14:paraId="11D897B1" w14:textId="77777777" w:rsidTr="000D742E">
        <w:trPr>
          <w:trHeight w:val="605"/>
        </w:trPr>
        <w:tc>
          <w:tcPr>
            <w:tcW w:w="2977" w:type="dxa"/>
            <w:gridSpan w:val="2"/>
          </w:tcPr>
          <w:p w14:paraId="4FD5C66F" w14:textId="77777777" w:rsidR="000D742E" w:rsidRPr="009F04FF" w:rsidRDefault="000D742E" w:rsidP="00BD77FC">
            <w:pPr>
              <w:pStyle w:val="SectionCsubsection"/>
              <w:rPr>
                <w:lang w:val="en-AU" w:eastAsia="en-US"/>
              </w:rPr>
            </w:pPr>
            <w:r w:rsidRPr="009F04FF">
              <w:rPr>
                <w:lang w:val="en-AU" w:eastAsia="en-US"/>
              </w:rPr>
              <w:t>Unit title</w:t>
            </w:r>
          </w:p>
        </w:tc>
        <w:tc>
          <w:tcPr>
            <w:tcW w:w="6095" w:type="dxa"/>
            <w:gridSpan w:val="2"/>
          </w:tcPr>
          <w:p w14:paraId="572A6E5C" w14:textId="77777777" w:rsidR="000D742E" w:rsidRPr="009F04FF" w:rsidRDefault="000D742E" w:rsidP="00E114A9">
            <w:pPr>
              <w:pStyle w:val="Bodycopy"/>
              <w:rPr>
                <w:lang w:val="en-AU" w:eastAsia="en-US"/>
              </w:rPr>
            </w:pPr>
            <w:r w:rsidRPr="000B655E">
              <w:rPr>
                <w:lang w:eastAsia="en-AU"/>
              </w:rPr>
              <w:t>Produce 2D product design drawings using software</w:t>
            </w:r>
            <w:r>
              <w:rPr>
                <w:lang w:eastAsia="en-AU"/>
              </w:rPr>
              <w:t xml:space="preserve"> applications</w:t>
            </w:r>
          </w:p>
        </w:tc>
      </w:tr>
      <w:tr w:rsidR="000D742E" w:rsidRPr="00982853" w14:paraId="31958EFF" w14:textId="77777777" w:rsidTr="000D742E">
        <w:tc>
          <w:tcPr>
            <w:tcW w:w="2977" w:type="dxa"/>
            <w:gridSpan w:val="2"/>
          </w:tcPr>
          <w:p w14:paraId="3D4013BA" w14:textId="77777777" w:rsidR="000D742E" w:rsidRPr="009F04FF" w:rsidRDefault="000D742E" w:rsidP="00BD77FC">
            <w:pPr>
              <w:pStyle w:val="SectionCsubsection"/>
              <w:rPr>
                <w:lang w:val="en-AU" w:eastAsia="en-US"/>
              </w:rPr>
            </w:pPr>
            <w:r w:rsidRPr="009F04FF">
              <w:rPr>
                <w:lang w:val="en-AU" w:eastAsia="en-US"/>
              </w:rPr>
              <w:t>Unit Descriptor</w:t>
            </w:r>
          </w:p>
        </w:tc>
        <w:tc>
          <w:tcPr>
            <w:tcW w:w="6095" w:type="dxa"/>
            <w:gridSpan w:val="2"/>
          </w:tcPr>
          <w:p w14:paraId="5E41A9C6" w14:textId="77777777" w:rsidR="000D742E" w:rsidRDefault="000D742E" w:rsidP="00E114A9">
            <w:pPr>
              <w:pStyle w:val="Bodycopy"/>
              <w:rPr>
                <w:shd w:val="clear" w:color="auto" w:fill="FFFFFF"/>
              </w:rPr>
            </w:pPr>
            <w:r>
              <w:rPr>
                <w:shd w:val="clear" w:color="auto" w:fill="FFFFFF"/>
              </w:rPr>
              <w:t xml:space="preserve">This unit describes the performance outcomes, </w:t>
            </w:r>
            <w:proofErr w:type="gramStart"/>
            <w:r>
              <w:rPr>
                <w:shd w:val="clear" w:color="auto" w:fill="FFFFFF"/>
              </w:rPr>
              <w:t>skills</w:t>
            </w:r>
            <w:proofErr w:type="gramEnd"/>
            <w:r>
              <w:rPr>
                <w:shd w:val="clear" w:color="auto" w:fill="FFFFFF"/>
              </w:rPr>
              <w:t xml:space="preserve"> and knowledge </w:t>
            </w:r>
            <w:r w:rsidR="002E5EE3">
              <w:rPr>
                <w:shd w:val="clear" w:color="auto" w:fill="FFFFFF"/>
              </w:rPr>
              <w:t xml:space="preserve">to </w:t>
            </w:r>
            <w:r>
              <w:rPr>
                <w:shd w:val="clear" w:color="auto" w:fill="FFFFFF"/>
              </w:rPr>
              <w:t>produce two-dimensional (2-D) product design drawings using software applications.</w:t>
            </w:r>
          </w:p>
          <w:p w14:paraId="181AFDA7" w14:textId="77777777" w:rsidR="000D742E" w:rsidRDefault="000D742E" w:rsidP="00E114A9">
            <w:pPr>
              <w:pStyle w:val="Bodycopy"/>
              <w:rPr>
                <w:shd w:val="clear" w:color="auto" w:fill="FFFFFF"/>
              </w:rPr>
            </w:pPr>
            <w:r>
              <w:rPr>
                <w:shd w:val="clear" w:color="auto" w:fill="FFFFFF"/>
              </w:rPr>
              <w:t>It requires the ability to set up the drawing template file to create and edit drawings, output drawing and use saving, backing up and importing file functions.</w:t>
            </w:r>
          </w:p>
          <w:p w14:paraId="5E81B8A6" w14:textId="77777777" w:rsidR="000D742E" w:rsidRPr="00713B3D" w:rsidRDefault="000D742E" w:rsidP="00E114A9">
            <w:pPr>
              <w:pStyle w:val="Bodycopy"/>
              <w:rPr>
                <w:rFonts w:eastAsia="Arial"/>
              </w:rPr>
            </w:pPr>
            <w:r w:rsidRPr="00713B3D">
              <w:rPr>
                <w:rFonts w:eastAsia="Arial"/>
              </w:rPr>
              <w:t>No licensing, legislative, regulatory or certification requirements apply to this unit at the time of publication.</w:t>
            </w:r>
          </w:p>
        </w:tc>
      </w:tr>
      <w:tr w:rsidR="000D742E" w:rsidRPr="00982853" w14:paraId="4E3FD5CE" w14:textId="77777777" w:rsidTr="000D742E">
        <w:tc>
          <w:tcPr>
            <w:tcW w:w="2977" w:type="dxa"/>
            <w:gridSpan w:val="2"/>
          </w:tcPr>
          <w:p w14:paraId="519BAC8B" w14:textId="77777777" w:rsidR="000D742E" w:rsidRPr="009F04FF" w:rsidRDefault="000D742E" w:rsidP="00BD77FC">
            <w:pPr>
              <w:pStyle w:val="SectionCsubsection"/>
              <w:rPr>
                <w:lang w:val="en-AU" w:eastAsia="en-US"/>
              </w:rPr>
            </w:pPr>
            <w:r w:rsidRPr="009F04FF">
              <w:rPr>
                <w:lang w:val="en-AU" w:eastAsia="en-US"/>
              </w:rPr>
              <w:t>Employability Skills</w:t>
            </w:r>
          </w:p>
        </w:tc>
        <w:tc>
          <w:tcPr>
            <w:tcW w:w="6095" w:type="dxa"/>
            <w:gridSpan w:val="2"/>
          </w:tcPr>
          <w:p w14:paraId="5C373D84" w14:textId="77777777" w:rsidR="000D742E" w:rsidRPr="00982853" w:rsidRDefault="000D742E" w:rsidP="00E114A9">
            <w:pPr>
              <w:pStyle w:val="Bodycopy"/>
            </w:pPr>
            <w:bookmarkStart w:id="38" w:name="OLE_LINK2"/>
            <w:r w:rsidRPr="00982853">
              <w:t>This unit contains Employability Skills.</w:t>
            </w:r>
            <w:bookmarkEnd w:id="38"/>
          </w:p>
        </w:tc>
      </w:tr>
      <w:tr w:rsidR="000D742E" w:rsidRPr="00982853" w14:paraId="41FDD760" w14:textId="77777777" w:rsidTr="000D742E">
        <w:tc>
          <w:tcPr>
            <w:tcW w:w="2977" w:type="dxa"/>
            <w:gridSpan w:val="2"/>
          </w:tcPr>
          <w:p w14:paraId="01FA2C69" w14:textId="77777777" w:rsidR="000D742E" w:rsidRPr="009F04FF" w:rsidRDefault="000D742E" w:rsidP="00BD77FC">
            <w:pPr>
              <w:pStyle w:val="SectionCsubsection"/>
              <w:rPr>
                <w:lang w:val="en-AU" w:eastAsia="en-US"/>
              </w:rPr>
            </w:pPr>
            <w:r w:rsidRPr="009F04FF">
              <w:rPr>
                <w:lang w:val="en-AU" w:eastAsia="en-US"/>
              </w:rPr>
              <w:t>Application of the Unit</w:t>
            </w:r>
          </w:p>
        </w:tc>
        <w:tc>
          <w:tcPr>
            <w:tcW w:w="6095" w:type="dxa"/>
            <w:gridSpan w:val="2"/>
          </w:tcPr>
          <w:p w14:paraId="7586732F" w14:textId="77777777" w:rsidR="000D742E" w:rsidRPr="00AC7BAB" w:rsidRDefault="000D742E" w:rsidP="00E114A9">
            <w:pPr>
              <w:pStyle w:val="Bodycopy"/>
            </w:pPr>
            <w:r w:rsidRPr="00AC7BAB">
              <w:t xml:space="preserve">This unit applies to product designers who use </w:t>
            </w:r>
            <w:r>
              <w:t>software applications</w:t>
            </w:r>
            <w:r w:rsidRPr="00AC7BAB">
              <w:t xml:space="preserve"> to prepare </w:t>
            </w:r>
            <w:r>
              <w:t>technical and non-</w:t>
            </w:r>
            <w:r w:rsidR="00A54B1E">
              <w:t>technical</w:t>
            </w:r>
            <w:r>
              <w:t xml:space="preserve"> 2D </w:t>
            </w:r>
            <w:r w:rsidRPr="00AC7BAB">
              <w:t>drawings from pro</w:t>
            </w:r>
            <w:r>
              <w:t xml:space="preserve">ject briefs, sketches, drawings, </w:t>
            </w:r>
            <w:r w:rsidRPr="00AC7BAB">
              <w:t>plans</w:t>
            </w:r>
            <w:r>
              <w:t xml:space="preserve"> and from 3D models. </w:t>
            </w:r>
            <w:r w:rsidRPr="00AC7BAB">
              <w:t xml:space="preserve">The drawings produced and notations included </w:t>
            </w:r>
            <w:r>
              <w:t>are required to</w:t>
            </w:r>
            <w:r w:rsidRPr="00AC7BAB">
              <w:t xml:space="preserve"> conform to industry standards and drawing protocols.</w:t>
            </w:r>
          </w:p>
        </w:tc>
      </w:tr>
      <w:tr w:rsidR="000D742E" w:rsidRPr="00982853" w14:paraId="2FA51936" w14:textId="77777777" w:rsidTr="000D742E">
        <w:tc>
          <w:tcPr>
            <w:tcW w:w="2977" w:type="dxa"/>
            <w:gridSpan w:val="2"/>
          </w:tcPr>
          <w:p w14:paraId="423C4DAC" w14:textId="77777777" w:rsidR="000D742E" w:rsidRPr="009F04FF" w:rsidRDefault="000D742E" w:rsidP="00BD77FC">
            <w:pPr>
              <w:pStyle w:val="SectionCsubsection"/>
              <w:rPr>
                <w:lang w:val="en-AU" w:eastAsia="en-US"/>
              </w:rPr>
            </w:pPr>
            <w:r w:rsidRPr="009F04FF">
              <w:rPr>
                <w:lang w:val="en-AU" w:eastAsia="en-US"/>
              </w:rPr>
              <w:t>ELEMENT</w:t>
            </w:r>
          </w:p>
        </w:tc>
        <w:tc>
          <w:tcPr>
            <w:tcW w:w="6095" w:type="dxa"/>
            <w:gridSpan w:val="2"/>
          </w:tcPr>
          <w:p w14:paraId="1E7CAA7C" w14:textId="77777777" w:rsidR="000D742E" w:rsidRPr="009F04FF" w:rsidRDefault="000D742E" w:rsidP="000971B8">
            <w:pPr>
              <w:pStyle w:val="SectionCsubsection"/>
              <w:rPr>
                <w:lang w:val="en-AU" w:eastAsia="en-US"/>
              </w:rPr>
            </w:pPr>
            <w:r w:rsidRPr="009F04FF">
              <w:rPr>
                <w:lang w:val="en-AU" w:eastAsia="en-US"/>
              </w:rPr>
              <w:t>PERFORMANCE CRITERIA</w:t>
            </w:r>
          </w:p>
        </w:tc>
      </w:tr>
      <w:tr w:rsidR="000D742E" w:rsidRPr="00982853" w14:paraId="2F7E8809" w14:textId="77777777" w:rsidTr="000D742E">
        <w:tc>
          <w:tcPr>
            <w:tcW w:w="2977" w:type="dxa"/>
            <w:gridSpan w:val="2"/>
          </w:tcPr>
          <w:p w14:paraId="6BC4EF00" w14:textId="77777777" w:rsidR="000D742E" w:rsidRPr="009F04FF" w:rsidRDefault="000D742E" w:rsidP="009F04FF">
            <w:pPr>
              <w:pStyle w:val="Unitexplanatorytext"/>
              <w:spacing w:before="120" w:after="120"/>
              <w:rPr>
                <w:rFonts w:ascii="Arial" w:hAnsi="Arial"/>
                <w:sz w:val="19"/>
                <w:szCs w:val="19"/>
                <w:lang w:val="en-AU" w:eastAsia="en-US"/>
              </w:rPr>
            </w:pPr>
            <w:r w:rsidRPr="009F04FF">
              <w:rPr>
                <w:rFonts w:ascii="Arial" w:hAnsi="Arial"/>
                <w:sz w:val="19"/>
                <w:szCs w:val="19"/>
                <w:lang w:val="en-AU" w:eastAsia="en-US"/>
              </w:rPr>
              <w:t>Elements describe the essential outcomes of a unit of competency.</w:t>
            </w:r>
          </w:p>
        </w:tc>
        <w:tc>
          <w:tcPr>
            <w:tcW w:w="6095" w:type="dxa"/>
            <w:gridSpan w:val="2"/>
          </w:tcPr>
          <w:p w14:paraId="7D11D0A7" w14:textId="77777777" w:rsidR="000D742E" w:rsidRPr="009F04FF" w:rsidRDefault="000D742E" w:rsidP="009F04FF">
            <w:pPr>
              <w:pStyle w:val="Unitexplanatorytext"/>
              <w:spacing w:before="120" w:after="120"/>
              <w:rPr>
                <w:rFonts w:ascii="Arial" w:hAnsi="Arial"/>
                <w:sz w:val="19"/>
                <w:szCs w:val="19"/>
                <w:lang w:val="en-AU" w:eastAsia="en-US"/>
              </w:rPr>
            </w:pPr>
            <w:r w:rsidRPr="009F04FF">
              <w:rPr>
                <w:rFonts w:ascii="Arial" w:hAnsi="Arial"/>
                <w:szCs w:val="20"/>
                <w:lang w:val="en-AU"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0D742E" w:rsidRPr="00982853" w14:paraId="7E747D58" w14:textId="77777777" w:rsidTr="000D742E">
        <w:tc>
          <w:tcPr>
            <w:tcW w:w="460" w:type="dxa"/>
          </w:tcPr>
          <w:p w14:paraId="2435945E" w14:textId="77777777" w:rsidR="000D742E" w:rsidRPr="00982853" w:rsidRDefault="000D742E" w:rsidP="00E114A9">
            <w:pPr>
              <w:pStyle w:val="Bodycopy"/>
            </w:pPr>
            <w:r w:rsidRPr="00982853">
              <w:t>1</w:t>
            </w:r>
          </w:p>
        </w:tc>
        <w:tc>
          <w:tcPr>
            <w:tcW w:w="2517" w:type="dxa"/>
          </w:tcPr>
          <w:p w14:paraId="36899E7C" w14:textId="77777777" w:rsidR="000D742E" w:rsidRPr="009F04FF" w:rsidRDefault="002E5EE3" w:rsidP="00E114A9">
            <w:pPr>
              <w:pStyle w:val="Bodycopy"/>
              <w:rPr>
                <w:rStyle w:val="Emphasis"/>
                <w:lang w:val="en-AU" w:eastAsia="en-US"/>
              </w:rPr>
            </w:pPr>
            <w:r>
              <w:t>Produce</w:t>
            </w:r>
            <w:r w:rsidRPr="00CC2DF6">
              <w:t xml:space="preserve"> </w:t>
            </w:r>
            <w:r w:rsidR="000D742E" w:rsidRPr="00CC2DF6">
              <w:t>a drawing template file</w:t>
            </w:r>
          </w:p>
        </w:tc>
        <w:tc>
          <w:tcPr>
            <w:tcW w:w="567" w:type="dxa"/>
          </w:tcPr>
          <w:p w14:paraId="5891C7B3" w14:textId="77777777" w:rsidR="000D742E" w:rsidRPr="00982853" w:rsidRDefault="000D742E" w:rsidP="00B61E92">
            <w:pPr>
              <w:pStyle w:val="Bodycopy"/>
              <w:ind w:right="0"/>
            </w:pPr>
            <w:r w:rsidRPr="00982853">
              <w:t>1.1</w:t>
            </w:r>
          </w:p>
        </w:tc>
        <w:tc>
          <w:tcPr>
            <w:tcW w:w="5528" w:type="dxa"/>
          </w:tcPr>
          <w:p w14:paraId="6BA6F0E5" w14:textId="77777777" w:rsidR="000D742E" w:rsidRPr="0065223C" w:rsidRDefault="000D742E" w:rsidP="00E114A9">
            <w:pPr>
              <w:pStyle w:val="Bodycopy"/>
            </w:pPr>
            <w:r>
              <w:t xml:space="preserve">Determine </w:t>
            </w:r>
            <w:r w:rsidRPr="004E2E76">
              <w:rPr>
                <w:rStyle w:val="RangeStatementChar"/>
              </w:rPr>
              <w:t>drawing requirements</w:t>
            </w:r>
            <w:r>
              <w:rPr>
                <w:b/>
                <w:i/>
              </w:rPr>
              <w:t xml:space="preserve"> </w:t>
            </w:r>
            <w:r>
              <w:t xml:space="preserve">based on job requirements </w:t>
            </w:r>
          </w:p>
        </w:tc>
      </w:tr>
      <w:tr w:rsidR="000D742E" w:rsidRPr="00982853" w14:paraId="5A3EF635" w14:textId="77777777" w:rsidTr="000D742E">
        <w:tc>
          <w:tcPr>
            <w:tcW w:w="460" w:type="dxa"/>
          </w:tcPr>
          <w:p w14:paraId="55F9986C" w14:textId="77777777" w:rsidR="000D742E" w:rsidRPr="00982853" w:rsidRDefault="000D742E" w:rsidP="00E114A9">
            <w:pPr>
              <w:pStyle w:val="Bodycopy"/>
            </w:pPr>
          </w:p>
        </w:tc>
        <w:tc>
          <w:tcPr>
            <w:tcW w:w="2517" w:type="dxa"/>
          </w:tcPr>
          <w:p w14:paraId="63594006" w14:textId="77777777" w:rsidR="000D742E" w:rsidRPr="009F04FF" w:rsidRDefault="000D742E" w:rsidP="00E114A9">
            <w:pPr>
              <w:pStyle w:val="Bodycopy"/>
              <w:rPr>
                <w:rStyle w:val="Emphasis"/>
                <w:lang w:val="en-AU" w:eastAsia="en-US"/>
              </w:rPr>
            </w:pPr>
          </w:p>
        </w:tc>
        <w:tc>
          <w:tcPr>
            <w:tcW w:w="567" w:type="dxa"/>
          </w:tcPr>
          <w:p w14:paraId="71FA0962" w14:textId="77777777" w:rsidR="000D742E" w:rsidRPr="00B61E92" w:rsidRDefault="000D742E" w:rsidP="00B61E92">
            <w:pPr>
              <w:pStyle w:val="Bodycopy"/>
              <w:ind w:right="0"/>
            </w:pPr>
            <w:r w:rsidRPr="00B61E92">
              <w:t>1.2</w:t>
            </w:r>
          </w:p>
        </w:tc>
        <w:tc>
          <w:tcPr>
            <w:tcW w:w="5528" w:type="dxa"/>
          </w:tcPr>
          <w:p w14:paraId="2046E153" w14:textId="77777777" w:rsidR="000D742E" w:rsidRDefault="000D742E" w:rsidP="00E114A9">
            <w:pPr>
              <w:pStyle w:val="Bodycopy"/>
            </w:pPr>
            <w:r>
              <w:t>Set up the drawing environment</w:t>
            </w:r>
          </w:p>
        </w:tc>
      </w:tr>
      <w:tr w:rsidR="000D742E" w:rsidRPr="00982853" w14:paraId="18016B1D" w14:textId="77777777" w:rsidTr="000D742E">
        <w:tc>
          <w:tcPr>
            <w:tcW w:w="460" w:type="dxa"/>
          </w:tcPr>
          <w:p w14:paraId="3C782CEA" w14:textId="77777777" w:rsidR="000D742E" w:rsidRPr="009F04FF" w:rsidRDefault="000D742E" w:rsidP="00E114A9">
            <w:pPr>
              <w:pStyle w:val="Bodycopy"/>
              <w:rPr>
                <w:lang w:val="en-AU" w:eastAsia="en-US"/>
              </w:rPr>
            </w:pPr>
          </w:p>
        </w:tc>
        <w:tc>
          <w:tcPr>
            <w:tcW w:w="2517" w:type="dxa"/>
          </w:tcPr>
          <w:p w14:paraId="695FE8CB" w14:textId="77777777" w:rsidR="000D742E" w:rsidRPr="009F04FF" w:rsidRDefault="000D742E" w:rsidP="00E114A9">
            <w:pPr>
              <w:pStyle w:val="Bodycopy"/>
              <w:rPr>
                <w:lang w:val="en-AU" w:eastAsia="en-US"/>
              </w:rPr>
            </w:pPr>
          </w:p>
        </w:tc>
        <w:tc>
          <w:tcPr>
            <w:tcW w:w="567" w:type="dxa"/>
          </w:tcPr>
          <w:p w14:paraId="1F72A125" w14:textId="77777777" w:rsidR="000D742E" w:rsidRPr="00B61E92" w:rsidRDefault="000D742E" w:rsidP="00B61E92">
            <w:pPr>
              <w:pStyle w:val="Bodycopy"/>
              <w:ind w:right="0"/>
            </w:pPr>
            <w:r w:rsidRPr="00B61E92">
              <w:t>1.3</w:t>
            </w:r>
          </w:p>
        </w:tc>
        <w:tc>
          <w:tcPr>
            <w:tcW w:w="5528" w:type="dxa"/>
          </w:tcPr>
          <w:p w14:paraId="0B9CC36A" w14:textId="77777777" w:rsidR="000D742E" w:rsidRDefault="000D742E" w:rsidP="00E114A9">
            <w:pPr>
              <w:pStyle w:val="Bodycopy"/>
            </w:pPr>
            <w:r>
              <w:t xml:space="preserve">Create a suitable </w:t>
            </w:r>
            <w:r w:rsidRPr="004E2E76">
              <w:rPr>
                <w:rStyle w:val="RangeStatementChar"/>
              </w:rPr>
              <w:t>drawing management strategy</w:t>
            </w:r>
          </w:p>
        </w:tc>
      </w:tr>
      <w:tr w:rsidR="000D742E" w:rsidRPr="00982853" w14:paraId="200261A5" w14:textId="77777777" w:rsidTr="000D742E">
        <w:trPr>
          <w:trHeight w:val="520"/>
        </w:trPr>
        <w:tc>
          <w:tcPr>
            <w:tcW w:w="460" w:type="dxa"/>
          </w:tcPr>
          <w:p w14:paraId="0976F475" w14:textId="77777777" w:rsidR="000D742E" w:rsidRPr="009F04FF" w:rsidRDefault="000D742E" w:rsidP="00E114A9">
            <w:pPr>
              <w:pStyle w:val="Bodycopy"/>
              <w:rPr>
                <w:lang w:val="en-AU" w:eastAsia="en-US"/>
              </w:rPr>
            </w:pPr>
          </w:p>
        </w:tc>
        <w:tc>
          <w:tcPr>
            <w:tcW w:w="2517" w:type="dxa"/>
          </w:tcPr>
          <w:p w14:paraId="338CD378" w14:textId="77777777" w:rsidR="000D742E" w:rsidRPr="009F04FF" w:rsidRDefault="000D742E" w:rsidP="00E114A9">
            <w:pPr>
              <w:pStyle w:val="Bodycopy"/>
              <w:rPr>
                <w:lang w:val="en-AU" w:eastAsia="en-US"/>
              </w:rPr>
            </w:pPr>
          </w:p>
        </w:tc>
        <w:tc>
          <w:tcPr>
            <w:tcW w:w="567" w:type="dxa"/>
          </w:tcPr>
          <w:p w14:paraId="3C996774" w14:textId="77777777" w:rsidR="000D742E" w:rsidRPr="00B61E92" w:rsidRDefault="000D742E" w:rsidP="00B61E92">
            <w:pPr>
              <w:pStyle w:val="Bodycopy"/>
              <w:ind w:right="0"/>
            </w:pPr>
            <w:r w:rsidRPr="00B61E92">
              <w:t>1.4</w:t>
            </w:r>
          </w:p>
        </w:tc>
        <w:tc>
          <w:tcPr>
            <w:tcW w:w="5528" w:type="dxa"/>
          </w:tcPr>
          <w:p w14:paraId="6422A435" w14:textId="77777777" w:rsidR="000D742E" w:rsidRDefault="000D742E" w:rsidP="00E114A9">
            <w:pPr>
              <w:pStyle w:val="Bodycopy"/>
            </w:pPr>
            <w:r>
              <w:t>Build a product design library</w:t>
            </w:r>
          </w:p>
        </w:tc>
      </w:tr>
      <w:tr w:rsidR="000D742E" w:rsidRPr="00982853" w14:paraId="1548810C" w14:textId="77777777" w:rsidTr="000D742E">
        <w:tc>
          <w:tcPr>
            <w:tcW w:w="460" w:type="dxa"/>
          </w:tcPr>
          <w:p w14:paraId="1668A8FF" w14:textId="77777777" w:rsidR="000D742E" w:rsidRPr="009F04FF" w:rsidRDefault="000D742E" w:rsidP="00E114A9">
            <w:pPr>
              <w:pStyle w:val="Bodycopy"/>
              <w:rPr>
                <w:lang w:val="en-AU" w:eastAsia="en-US"/>
              </w:rPr>
            </w:pPr>
          </w:p>
        </w:tc>
        <w:tc>
          <w:tcPr>
            <w:tcW w:w="2517" w:type="dxa"/>
          </w:tcPr>
          <w:p w14:paraId="4827FF00" w14:textId="77777777" w:rsidR="000D742E" w:rsidRPr="009F04FF" w:rsidRDefault="000D742E" w:rsidP="00E114A9">
            <w:pPr>
              <w:pStyle w:val="Bodycopy"/>
              <w:rPr>
                <w:lang w:val="en-AU" w:eastAsia="en-US"/>
              </w:rPr>
            </w:pPr>
          </w:p>
        </w:tc>
        <w:tc>
          <w:tcPr>
            <w:tcW w:w="567" w:type="dxa"/>
          </w:tcPr>
          <w:p w14:paraId="416E7DF7" w14:textId="77777777" w:rsidR="000D742E" w:rsidRPr="00B61E92" w:rsidRDefault="000D742E" w:rsidP="00B61E92">
            <w:pPr>
              <w:pStyle w:val="Bodycopy"/>
              <w:ind w:right="0"/>
            </w:pPr>
            <w:r w:rsidRPr="00B61E92">
              <w:t>1.5</w:t>
            </w:r>
          </w:p>
        </w:tc>
        <w:tc>
          <w:tcPr>
            <w:tcW w:w="5528" w:type="dxa"/>
          </w:tcPr>
          <w:p w14:paraId="46E333D6" w14:textId="77777777" w:rsidR="000D742E" w:rsidRDefault="000D742E" w:rsidP="00E114A9">
            <w:pPr>
              <w:pStyle w:val="Bodycopy"/>
            </w:pPr>
            <w:r>
              <w:t>Create appropriate text and dimension styles</w:t>
            </w:r>
          </w:p>
        </w:tc>
      </w:tr>
      <w:tr w:rsidR="000D742E" w:rsidRPr="00982853" w14:paraId="10F1E5E4" w14:textId="77777777" w:rsidTr="000D742E">
        <w:trPr>
          <w:trHeight w:val="534"/>
        </w:trPr>
        <w:tc>
          <w:tcPr>
            <w:tcW w:w="460" w:type="dxa"/>
          </w:tcPr>
          <w:p w14:paraId="198B56D8" w14:textId="77777777" w:rsidR="000D742E" w:rsidRPr="009F04FF" w:rsidRDefault="000D742E" w:rsidP="00E114A9">
            <w:pPr>
              <w:pStyle w:val="Bodycopy"/>
              <w:rPr>
                <w:lang w:val="en-AU" w:eastAsia="en-US"/>
              </w:rPr>
            </w:pPr>
          </w:p>
        </w:tc>
        <w:tc>
          <w:tcPr>
            <w:tcW w:w="2517" w:type="dxa"/>
          </w:tcPr>
          <w:p w14:paraId="118F59C3" w14:textId="77777777" w:rsidR="000D742E" w:rsidRPr="003F1BA9" w:rsidRDefault="000D742E" w:rsidP="00E114A9">
            <w:pPr>
              <w:pStyle w:val="Bodycopy"/>
            </w:pPr>
          </w:p>
        </w:tc>
        <w:tc>
          <w:tcPr>
            <w:tcW w:w="567" w:type="dxa"/>
          </w:tcPr>
          <w:p w14:paraId="437357A5" w14:textId="77777777" w:rsidR="000D742E" w:rsidRPr="00B61E92" w:rsidRDefault="000D742E" w:rsidP="00B61E92">
            <w:pPr>
              <w:pStyle w:val="Bodycopy"/>
              <w:ind w:right="0"/>
            </w:pPr>
            <w:r w:rsidRPr="00B61E92">
              <w:t>1.6</w:t>
            </w:r>
          </w:p>
        </w:tc>
        <w:tc>
          <w:tcPr>
            <w:tcW w:w="5528" w:type="dxa"/>
          </w:tcPr>
          <w:p w14:paraId="3AF62B8F" w14:textId="77777777" w:rsidR="000D742E" w:rsidRPr="008B31D8" w:rsidRDefault="000D742E" w:rsidP="00E114A9">
            <w:pPr>
              <w:pStyle w:val="Bodycopy"/>
            </w:pPr>
            <w:r w:rsidRPr="008B31D8">
              <w:t>Set up title blocks</w:t>
            </w:r>
          </w:p>
        </w:tc>
      </w:tr>
      <w:tr w:rsidR="000D742E" w:rsidRPr="00982853" w14:paraId="754BD322" w14:textId="77777777" w:rsidTr="000D742E">
        <w:trPr>
          <w:trHeight w:val="534"/>
        </w:trPr>
        <w:tc>
          <w:tcPr>
            <w:tcW w:w="460" w:type="dxa"/>
          </w:tcPr>
          <w:p w14:paraId="2B0D269C" w14:textId="77777777" w:rsidR="000D742E" w:rsidRPr="009F04FF" w:rsidRDefault="000D742E" w:rsidP="00E114A9">
            <w:pPr>
              <w:pStyle w:val="Bodycopy"/>
              <w:rPr>
                <w:lang w:val="en-AU" w:eastAsia="en-US"/>
              </w:rPr>
            </w:pPr>
            <w:r w:rsidRPr="009F04FF">
              <w:rPr>
                <w:lang w:val="en-AU" w:eastAsia="en-US"/>
              </w:rPr>
              <w:t>2</w:t>
            </w:r>
          </w:p>
        </w:tc>
        <w:tc>
          <w:tcPr>
            <w:tcW w:w="2517" w:type="dxa"/>
          </w:tcPr>
          <w:p w14:paraId="328EECCA" w14:textId="77777777" w:rsidR="000D742E" w:rsidRPr="003F1BA9" w:rsidRDefault="000D742E" w:rsidP="00E114A9">
            <w:pPr>
              <w:pStyle w:val="Bodycopy"/>
            </w:pPr>
            <w:r w:rsidRPr="003F1BA9">
              <w:t>Create product design drawings</w:t>
            </w:r>
          </w:p>
        </w:tc>
        <w:tc>
          <w:tcPr>
            <w:tcW w:w="567" w:type="dxa"/>
          </w:tcPr>
          <w:p w14:paraId="301ECB1D" w14:textId="77777777" w:rsidR="000D742E" w:rsidRPr="00B61E92" w:rsidRDefault="000D742E" w:rsidP="00B61E92">
            <w:pPr>
              <w:pStyle w:val="Bodycopy"/>
              <w:ind w:right="0"/>
            </w:pPr>
            <w:r w:rsidRPr="00B61E92">
              <w:t>2.1</w:t>
            </w:r>
          </w:p>
        </w:tc>
        <w:tc>
          <w:tcPr>
            <w:tcW w:w="5528" w:type="dxa"/>
          </w:tcPr>
          <w:p w14:paraId="2862E730" w14:textId="77777777" w:rsidR="000D742E" w:rsidRDefault="000D742E" w:rsidP="00E114A9">
            <w:pPr>
              <w:pStyle w:val="Bodycopy"/>
            </w:pPr>
            <w:r>
              <w:t>Import data from other software applications to commence drawings, as required</w:t>
            </w:r>
          </w:p>
        </w:tc>
      </w:tr>
      <w:tr w:rsidR="000D742E" w:rsidRPr="00982853" w14:paraId="77073FB4" w14:textId="77777777" w:rsidTr="000D742E">
        <w:tc>
          <w:tcPr>
            <w:tcW w:w="460" w:type="dxa"/>
          </w:tcPr>
          <w:p w14:paraId="78EFB01E" w14:textId="77777777" w:rsidR="000D742E" w:rsidRPr="009F04FF" w:rsidRDefault="000D742E" w:rsidP="00E114A9">
            <w:pPr>
              <w:pStyle w:val="Bodycopy"/>
              <w:rPr>
                <w:lang w:val="en-AU" w:eastAsia="en-US"/>
              </w:rPr>
            </w:pPr>
          </w:p>
        </w:tc>
        <w:tc>
          <w:tcPr>
            <w:tcW w:w="2517" w:type="dxa"/>
          </w:tcPr>
          <w:p w14:paraId="1E4456FA" w14:textId="77777777" w:rsidR="000D742E" w:rsidRPr="009F04FF" w:rsidRDefault="000D742E" w:rsidP="00E114A9">
            <w:pPr>
              <w:pStyle w:val="Bodycopy"/>
              <w:rPr>
                <w:lang w:val="en-AU" w:eastAsia="en-US"/>
              </w:rPr>
            </w:pPr>
          </w:p>
        </w:tc>
        <w:tc>
          <w:tcPr>
            <w:tcW w:w="567" w:type="dxa"/>
          </w:tcPr>
          <w:p w14:paraId="3EC973D6" w14:textId="77777777" w:rsidR="000D742E" w:rsidRPr="00B61E92" w:rsidRDefault="000D742E" w:rsidP="00B61E92">
            <w:pPr>
              <w:pStyle w:val="Bodycopy"/>
              <w:ind w:right="0"/>
            </w:pPr>
            <w:r w:rsidRPr="00B61E92">
              <w:t>2.2</w:t>
            </w:r>
          </w:p>
        </w:tc>
        <w:tc>
          <w:tcPr>
            <w:tcW w:w="5528" w:type="dxa"/>
          </w:tcPr>
          <w:p w14:paraId="516DA95D" w14:textId="77777777" w:rsidR="000D742E" w:rsidRPr="008F6248" w:rsidRDefault="000D742E" w:rsidP="00E114A9">
            <w:pPr>
              <w:pStyle w:val="Bodycopy"/>
              <w:rPr>
                <w:b/>
                <w:i/>
              </w:rPr>
            </w:pPr>
            <w:r>
              <w:t xml:space="preserve">Add </w:t>
            </w:r>
            <w:r w:rsidRPr="004E2E76">
              <w:rPr>
                <w:rStyle w:val="RangeStatementChar"/>
              </w:rPr>
              <w:t>text</w:t>
            </w:r>
            <w:r>
              <w:t xml:space="preserve">, as required, according to standard operating procedures, Australian Standards and </w:t>
            </w:r>
            <w:r w:rsidRPr="004E2E76">
              <w:rPr>
                <w:rStyle w:val="RangeStatementChar"/>
              </w:rPr>
              <w:t>drawing protocols</w:t>
            </w:r>
          </w:p>
        </w:tc>
      </w:tr>
      <w:tr w:rsidR="000D742E" w:rsidRPr="00982853" w14:paraId="15F24019" w14:textId="77777777" w:rsidTr="000D742E">
        <w:tc>
          <w:tcPr>
            <w:tcW w:w="460" w:type="dxa"/>
          </w:tcPr>
          <w:p w14:paraId="6C23E44F" w14:textId="77777777" w:rsidR="000D742E" w:rsidRPr="009F04FF" w:rsidRDefault="000D742E" w:rsidP="00E114A9">
            <w:pPr>
              <w:pStyle w:val="Bodycopy"/>
              <w:rPr>
                <w:lang w:val="en-AU" w:eastAsia="en-US"/>
              </w:rPr>
            </w:pPr>
          </w:p>
        </w:tc>
        <w:tc>
          <w:tcPr>
            <w:tcW w:w="2517" w:type="dxa"/>
          </w:tcPr>
          <w:p w14:paraId="37FA97B9" w14:textId="77777777" w:rsidR="000D742E" w:rsidRPr="009F04FF" w:rsidRDefault="000D742E" w:rsidP="00E114A9">
            <w:pPr>
              <w:pStyle w:val="Bodycopy"/>
              <w:rPr>
                <w:lang w:val="en-AU" w:eastAsia="en-US"/>
              </w:rPr>
            </w:pPr>
          </w:p>
        </w:tc>
        <w:tc>
          <w:tcPr>
            <w:tcW w:w="567" w:type="dxa"/>
          </w:tcPr>
          <w:p w14:paraId="239B52C6" w14:textId="77777777" w:rsidR="000D742E" w:rsidRPr="00B61E92" w:rsidRDefault="000D742E" w:rsidP="00B61E92">
            <w:pPr>
              <w:pStyle w:val="Bodycopy"/>
              <w:ind w:right="0"/>
            </w:pPr>
            <w:r w:rsidRPr="00B61E92">
              <w:t>2.3</w:t>
            </w:r>
          </w:p>
        </w:tc>
        <w:tc>
          <w:tcPr>
            <w:tcW w:w="5528" w:type="dxa"/>
          </w:tcPr>
          <w:p w14:paraId="18C3431C" w14:textId="77777777" w:rsidR="000D742E" w:rsidRPr="008F6248" w:rsidRDefault="000D742E" w:rsidP="00E114A9">
            <w:pPr>
              <w:pStyle w:val="Bodycopy"/>
              <w:rPr>
                <w:b/>
                <w:i/>
              </w:rPr>
            </w:pPr>
            <w:r w:rsidRPr="0098243A">
              <w:t>Apply appropriate scale according to Australian Standards and drawing protocols</w:t>
            </w:r>
          </w:p>
        </w:tc>
      </w:tr>
      <w:tr w:rsidR="000D742E" w:rsidRPr="00982853" w14:paraId="745C0861" w14:textId="77777777" w:rsidTr="000D742E">
        <w:tc>
          <w:tcPr>
            <w:tcW w:w="460" w:type="dxa"/>
          </w:tcPr>
          <w:p w14:paraId="0991B808" w14:textId="77777777" w:rsidR="000D742E" w:rsidRPr="009F04FF" w:rsidRDefault="000D742E" w:rsidP="00E114A9">
            <w:pPr>
              <w:pStyle w:val="Bodycopy"/>
              <w:rPr>
                <w:lang w:val="en-AU" w:eastAsia="en-US"/>
              </w:rPr>
            </w:pPr>
          </w:p>
        </w:tc>
        <w:tc>
          <w:tcPr>
            <w:tcW w:w="2517" w:type="dxa"/>
          </w:tcPr>
          <w:p w14:paraId="364DC02E" w14:textId="77777777" w:rsidR="000D742E" w:rsidRPr="009F04FF" w:rsidRDefault="000D742E" w:rsidP="00E114A9">
            <w:pPr>
              <w:pStyle w:val="Bodycopy"/>
              <w:rPr>
                <w:lang w:val="en-AU" w:eastAsia="en-US"/>
              </w:rPr>
            </w:pPr>
          </w:p>
        </w:tc>
        <w:tc>
          <w:tcPr>
            <w:tcW w:w="567" w:type="dxa"/>
          </w:tcPr>
          <w:p w14:paraId="5FD2842B" w14:textId="77777777" w:rsidR="000D742E" w:rsidRPr="00B61E92" w:rsidRDefault="000D742E" w:rsidP="00B61E92">
            <w:pPr>
              <w:pStyle w:val="Bodycopy"/>
              <w:ind w:right="0"/>
            </w:pPr>
            <w:r w:rsidRPr="00B61E92">
              <w:t>2.4</w:t>
            </w:r>
          </w:p>
        </w:tc>
        <w:tc>
          <w:tcPr>
            <w:tcW w:w="5528" w:type="dxa"/>
          </w:tcPr>
          <w:p w14:paraId="2A254F32" w14:textId="77777777" w:rsidR="000D742E" w:rsidRDefault="000D742E" w:rsidP="00E114A9">
            <w:pPr>
              <w:pStyle w:val="Bodycopy"/>
            </w:pPr>
            <w:r>
              <w:t xml:space="preserve">Import symbols to represent product </w:t>
            </w:r>
            <w:r w:rsidRPr="004E2E76">
              <w:rPr>
                <w:rStyle w:val="RangeStatementChar"/>
              </w:rPr>
              <w:t>features</w:t>
            </w:r>
          </w:p>
        </w:tc>
      </w:tr>
      <w:tr w:rsidR="000D742E" w:rsidRPr="00982853" w14:paraId="07A60B69" w14:textId="77777777" w:rsidTr="000D742E">
        <w:tc>
          <w:tcPr>
            <w:tcW w:w="460" w:type="dxa"/>
          </w:tcPr>
          <w:p w14:paraId="09BA5B91" w14:textId="77777777" w:rsidR="000D742E" w:rsidRPr="009F04FF" w:rsidRDefault="000D742E" w:rsidP="00E114A9">
            <w:pPr>
              <w:pStyle w:val="Bodycopy"/>
              <w:rPr>
                <w:lang w:val="en-AU" w:eastAsia="en-US"/>
              </w:rPr>
            </w:pPr>
          </w:p>
        </w:tc>
        <w:tc>
          <w:tcPr>
            <w:tcW w:w="2517" w:type="dxa"/>
          </w:tcPr>
          <w:p w14:paraId="4D57738F" w14:textId="77777777" w:rsidR="000D742E" w:rsidRPr="009F04FF" w:rsidRDefault="000D742E" w:rsidP="00E114A9">
            <w:pPr>
              <w:pStyle w:val="Bodycopy"/>
              <w:rPr>
                <w:lang w:val="en-AU" w:eastAsia="en-US"/>
              </w:rPr>
            </w:pPr>
          </w:p>
        </w:tc>
        <w:tc>
          <w:tcPr>
            <w:tcW w:w="567" w:type="dxa"/>
          </w:tcPr>
          <w:p w14:paraId="2EF92365" w14:textId="77777777" w:rsidR="000D742E" w:rsidRPr="00B61E92" w:rsidRDefault="000D742E" w:rsidP="00B61E92">
            <w:pPr>
              <w:pStyle w:val="Bodycopy"/>
              <w:ind w:right="0"/>
            </w:pPr>
            <w:r w:rsidRPr="00B61E92">
              <w:t>2.5</w:t>
            </w:r>
          </w:p>
        </w:tc>
        <w:tc>
          <w:tcPr>
            <w:tcW w:w="5528" w:type="dxa"/>
          </w:tcPr>
          <w:p w14:paraId="26CFA97E" w14:textId="77777777" w:rsidR="000D742E" w:rsidRDefault="000D742E" w:rsidP="00E114A9">
            <w:pPr>
              <w:pStyle w:val="Bodycopy"/>
            </w:pPr>
            <w:r>
              <w:t>Apply essential status toggles</w:t>
            </w:r>
          </w:p>
        </w:tc>
      </w:tr>
      <w:tr w:rsidR="000D742E" w:rsidRPr="00982853" w14:paraId="70C85BB3" w14:textId="77777777" w:rsidTr="000D742E">
        <w:tc>
          <w:tcPr>
            <w:tcW w:w="460" w:type="dxa"/>
          </w:tcPr>
          <w:p w14:paraId="08107D4F" w14:textId="77777777" w:rsidR="000D742E" w:rsidRPr="009F04FF" w:rsidRDefault="000D742E" w:rsidP="00E114A9">
            <w:pPr>
              <w:pStyle w:val="Bodycopy"/>
              <w:rPr>
                <w:lang w:val="en-AU" w:eastAsia="en-US"/>
              </w:rPr>
            </w:pPr>
          </w:p>
        </w:tc>
        <w:tc>
          <w:tcPr>
            <w:tcW w:w="2517" w:type="dxa"/>
          </w:tcPr>
          <w:p w14:paraId="7BA40215" w14:textId="77777777" w:rsidR="000D742E" w:rsidRPr="009F04FF" w:rsidRDefault="000D742E" w:rsidP="00E114A9">
            <w:pPr>
              <w:pStyle w:val="Bodycopy"/>
              <w:rPr>
                <w:lang w:val="en-AU" w:eastAsia="en-US"/>
              </w:rPr>
            </w:pPr>
          </w:p>
        </w:tc>
        <w:tc>
          <w:tcPr>
            <w:tcW w:w="567" w:type="dxa"/>
          </w:tcPr>
          <w:p w14:paraId="5DF0DD48" w14:textId="77777777" w:rsidR="000D742E" w:rsidRPr="00B61E92" w:rsidRDefault="000D742E" w:rsidP="00B61E92">
            <w:pPr>
              <w:pStyle w:val="Bodycopy"/>
              <w:ind w:right="0"/>
            </w:pPr>
            <w:r w:rsidRPr="00B61E92">
              <w:t>2.6</w:t>
            </w:r>
          </w:p>
        </w:tc>
        <w:tc>
          <w:tcPr>
            <w:tcW w:w="5528" w:type="dxa"/>
          </w:tcPr>
          <w:p w14:paraId="7C660485" w14:textId="77777777" w:rsidR="000D742E" w:rsidRDefault="000D742E" w:rsidP="00E114A9">
            <w:pPr>
              <w:pStyle w:val="Bodycopy"/>
            </w:pPr>
            <w:r>
              <w:t>Check and validate drawing against job requirements,</w:t>
            </w:r>
            <w:r w:rsidR="003D213F">
              <w:t xml:space="preserve"> </w:t>
            </w:r>
            <w:r>
              <w:t xml:space="preserve">standard operating procedures, </w:t>
            </w:r>
            <w:r w:rsidRPr="0098243A">
              <w:t>Australian Standards and drawing protocols</w:t>
            </w:r>
            <w:r>
              <w:t xml:space="preserve"> </w:t>
            </w:r>
          </w:p>
        </w:tc>
      </w:tr>
      <w:tr w:rsidR="000D742E" w:rsidRPr="00982853" w14:paraId="71915DD9" w14:textId="77777777" w:rsidTr="000D742E">
        <w:tc>
          <w:tcPr>
            <w:tcW w:w="460" w:type="dxa"/>
          </w:tcPr>
          <w:p w14:paraId="5172C5C2" w14:textId="77777777" w:rsidR="000D742E" w:rsidRPr="009F04FF" w:rsidRDefault="000D742E" w:rsidP="00E114A9">
            <w:pPr>
              <w:pStyle w:val="Bodycopy"/>
              <w:rPr>
                <w:lang w:val="en-AU" w:eastAsia="en-US"/>
              </w:rPr>
            </w:pPr>
          </w:p>
        </w:tc>
        <w:tc>
          <w:tcPr>
            <w:tcW w:w="2517" w:type="dxa"/>
          </w:tcPr>
          <w:p w14:paraId="3B197453" w14:textId="77777777" w:rsidR="000D742E" w:rsidRPr="009F04FF" w:rsidRDefault="000D742E" w:rsidP="00E114A9">
            <w:pPr>
              <w:pStyle w:val="Bodycopy"/>
              <w:rPr>
                <w:lang w:val="en-AU" w:eastAsia="en-US"/>
              </w:rPr>
            </w:pPr>
          </w:p>
        </w:tc>
        <w:tc>
          <w:tcPr>
            <w:tcW w:w="567" w:type="dxa"/>
          </w:tcPr>
          <w:p w14:paraId="5A906D9E" w14:textId="77777777" w:rsidR="000D742E" w:rsidRPr="00B61E92" w:rsidRDefault="000D742E" w:rsidP="00B61E92">
            <w:pPr>
              <w:pStyle w:val="Bodycopy"/>
              <w:ind w:right="0"/>
            </w:pPr>
            <w:r w:rsidRPr="00B61E92">
              <w:t>2.7</w:t>
            </w:r>
          </w:p>
        </w:tc>
        <w:tc>
          <w:tcPr>
            <w:tcW w:w="5528" w:type="dxa"/>
          </w:tcPr>
          <w:p w14:paraId="71CA1B97" w14:textId="77777777" w:rsidR="000D742E" w:rsidRDefault="000D742E" w:rsidP="00E114A9">
            <w:pPr>
              <w:pStyle w:val="Bodycopy"/>
            </w:pPr>
            <w:r>
              <w:t xml:space="preserve">Use editing commands to modify drawing elements and existing text </w:t>
            </w:r>
          </w:p>
        </w:tc>
      </w:tr>
      <w:tr w:rsidR="000D742E" w:rsidRPr="00982853" w14:paraId="00FEEEB9" w14:textId="77777777" w:rsidTr="000D742E">
        <w:tc>
          <w:tcPr>
            <w:tcW w:w="460" w:type="dxa"/>
          </w:tcPr>
          <w:p w14:paraId="70CA408B" w14:textId="77777777" w:rsidR="000D742E" w:rsidRPr="009F04FF" w:rsidRDefault="000D742E" w:rsidP="00E114A9">
            <w:pPr>
              <w:pStyle w:val="Bodycopy"/>
              <w:rPr>
                <w:lang w:val="en-AU" w:eastAsia="en-US"/>
              </w:rPr>
            </w:pPr>
          </w:p>
        </w:tc>
        <w:tc>
          <w:tcPr>
            <w:tcW w:w="2517" w:type="dxa"/>
          </w:tcPr>
          <w:p w14:paraId="1A1B184C" w14:textId="77777777" w:rsidR="000D742E" w:rsidRPr="009F04FF" w:rsidRDefault="000D742E" w:rsidP="00E114A9">
            <w:pPr>
              <w:pStyle w:val="Bodycopy"/>
              <w:rPr>
                <w:lang w:val="en-AU" w:eastAsia="en-US"/>
              </w:rPr>
            </w:pPr>
          </w:p>
        </w:tc>
        <w:tc>
          <w:tcPr>
            <w:tcW w:w="567" w:type="dxa"/>
          </w:tcPr>
          <w:p w14:paraId="1C7FE292" w14:textId="77777777" w:rsidR="000D742E" w:rsidRPr="00B61E92" w:rsidRDefault="000D742E" w:rsidP="00B61E92">
            <w:pPr>
              <w:pStyle w:val="Bodycopy"/>
              <w:ind w:right="0"/>
            </w:pPr>
            <w:r w:rsidRPr="00B61E92">
              <w:t>2.8</w:t>
            </w:r>
          </w:p>
        </w:tc>
        <w:tc>
          <w:tcPr>
            <w:tcW w:w="5528" w:type="dxa"/>
          </w:tcPr>
          <w:p w14:paraId="7123AF09" w14:textId="77777777" w:rsidR="000D742E" w:rsidRDefault="000D742E" w:rsidP="00E114A9">
            <w:pPr>
              <w:pStyle w:val="Bodycopy"/>
            </w:pPr>
            <w:r w:rsidRPr="00875ACA">
              <w:rPr>
                <w:rFonts w:eastAsia="Arial"/>
              </w:rPr>
              <w:t>F</w:t>
            </w:r>
            <w:r w:rsidRPr="00875ACA">
              <w:rPr>
                <w:rFonts w:eastAsia="Arial"/>
                <w:spacing w:val="-1"/>
              </w:rPr>
              <w:t>oll</w:t>
            </w:r>
            <w:r w:rsidRPr="00875ACA">
              <w:rPr>
                <w:rFonts w:eastAsia="Arial"/>
                <w:spacing w:val="2"/>
              </w:rPr>
              <w:t>o</w:t>
            </w:r>
            <w:r w:rsidRPr="00875ACA">
              <w:rPr>
                <w:rFonts w:eastAsia="Arial"/>
              </w:rPr>
              <w:t>w</w:t>
            </w:r>
            <w:r w:rsidRPr="00875ACA">
              <w:rPr>
                <w:rFonts w:eastAsia="Arial"/>
                <w:spacing w:val="-2"/>
              </w:rPr>
              <w:t xml:space="preserve"> </w:t>
            </w:r>
            <w:r w:rsidRPr="00875ACA">
              <w:rPr>
                <w:rFonts w:eastAsia="Arial"/>
                <w:spacing w:val="1"/>
              </w:rPr>
              <w:t>r</w:t>
            </w:r>
            <w:r w:rsidRPr="00875ACA">
              <w:rPr>
                <w:rFonts w:eastAsia="Arial"/>
              </w:rPr>
              <w:t>e</w:t>
            </w:r>
            <w:r w:rsidRPr="00875ACA">
              <w:rPr>
                <w:rFonts w:eastAsia="Arial"/>
                <w:spacing w:val="-1"/>
              </w:rPr>
              <w:t>l</w:t>
            </w:r>
            <w:r w:rsidRPr="00875ACA">
              <w:rPr>
                <w:rFonts w:eastAsia="Arial"/>
              </w:rPr>
              <w:t>e</w:t>
            </w:r>
            <w:r w:rsidRPr="00875ACA">
              <w:rPr>
                <w:rFonts w:eastAsia="Arial"/>
                <w:spacing w:val="-3"/>
              </w:rPr>
              <w:t>v</w:t>
            </w:r>
            <w:r w:rsidRPr="00875ACA">
              <w:rPr>
                <w:rFonts w:eastAsia="Arial"/>
              </w:rPr>
              <w:t>a</w:t>
            </w:r>
            <w:r w:rsidRPr="00875ACA">
              <w:rPr>
                <w:rFonts w:eastAsia="Arial"/>
                <w:spacing w:val="-1"/>
              </w:rPr>
              <w:t>n</w:t>
            </w:r>
            <w:r w:rsidRPr="00875ACA">
              <w:rPr>
                <w:rFonts w:eastAsia="Arial"/>
              </w:rPr>
              <w:t>t</w:t>
            </w:r>
            <w:r w:rsidRPr="00875ACA">
              <w:rPr>
                <w:rFonts w:eastAsia="Arial"/>
                <w:spacing w:val="2"/>
              </w:rPr>
              <w:t xml:space="preserve"> </w:t>
            </w:r>
            <w:r w:rsidRPr="00875ACA">
              <w:rPr>
                <w:rFonts w:eastAsia="Arial"/>
              </w:rPr>
              <w:t>occ</w:t>
            </w:r>
            <w:r w:rsidRPr="00875ACA">
              <w:rPr>
                <w:rFonts w:eastAsia="Arial"/>
                <w:spacing w:val="-1"/>
              </w:rPr>
              <w:t>u</w:t>
            </w:r>
            <w:r w:rsidRPr="00875ACA">
              <w:rPr>
                <w:rFonts w:eastAsia="Arial"/>
              </w:rPr>
              <w:t>p</w:t>
            </w:r>
            <w:r w:rsidRPr="00875ACA">
              <w:rPr>
                <w:rFonts w:eastAsia="Arial"/>
                <w:spacing w:val="-1"/>
              </w:rPr>
              <w:t>a</w:t>
            </w:r>
            <w:r w:rsidRPr="00875ACA">
              <w:rPr>
                <w:rFonts w:eastAsia="Arial"/>
                <w:spacing w:val="1"/>
              </w:rPr>
              <w:t>t</w:t>
            </w:r>
            <w:r w:rsidRPr="00875ACA">
              <w:rPr>
                <w:rFonts w:eastAsia="Arial"/>
                <w:spacing w:val="-3"/>
              </w:rPr>
              <w:t>i</w:t>
            </w:r>
            <w:r w:rsidRPr="00875ACA">
              <w:rPr>
                <w:rFonts w:eastAsia="Arial"/>
              </w:rPr>
              <w:t>o</w:t>
            </w:r>
            <w:r w:rsidRPr="00875ACA">
              <w:rPr>
                <w:rFonts w:eastAsia="Arial"/>
                <w:spacing w:val="-1"/>
              </w:rPr>
              <w:t>n</w:t>
            </w:r>
            <w:r w:rsidRPr="00875ACA">
              <w:rPr>
                <w:rFonts w:eastAsia="Arial"/>
              </w:rPr>
              <w:t>al h</w:t>
            </w:r>
            <w:r w:rsidRPr="00875ACA">
              <w:rPr>
                <w:rFonts w:eastAsia="Arial"/>
                <w:spacing w:val="-1"/>
              </w:rPr>
              <w:t>e</w:t>
            </w:r>
            <w:r w:rsidRPr="00875ACA">
              <w:rPr>
                <w:rFonts w:eastAsia="Arial"/>
              </w:rPr>
              <w:t>a</w:t>
            </w:r>
            <w:r w:rsidRPr="00875ACA">
              <w:rPr>
                <w:rFonts w:eastAsia="Arial"/>
                <w:spacing w:val="-1"/>
              </w:rPr>
              <w:t>l</w:t>
            </w:r>
            <w:r w:rsidRPr="00875ACA">
              <w:rPr>
                <w:rFonts w:eastAsia="Arial"/>
                <w:spacing w:val="1"/>
              </w:rPr>
              <w:t>t</w:t>
            </w:r>
            <w:r w:rsidRPr="00875ACA">
              <w:rPr>
                <w:rFonts w:eastAsia="Arial"/>
              </w:rPr>
              <w:t>h and</w:t>
            </w:r>
            <w:r w:rsidRPr="00875ACA">
              <w:rPr>
                <w:rFonts w:eastAsia="Arial"/>
                <w:spacing w:val="-2"/>
              </w:rPr>
              <w:t xml:space="preserve"> </w:t>
            </w:r>
            <w:r w:rsidRPr="00875ACA">
              <w:rPr>
                <w:rFonts w:eastAsia="Arial"/>
              </w:rPr>
              <w:t>s</w:t>
            </w:r>
            <w:r w:rsidRPr="00875ACA">
              <w:rPr>
                <w:rFonts w:eastAsia="Arial"/>
                <w:spacing w:val="-3"/>
              </w:rPr>
              <w:t>a</w:t>
            </w:r>
            <w:r w:rsidRPr="00875ACA">
              <w:rPr>
                <w:rFonts w:eastAsia="Arial"/>
                <w:spacing w:val="3"/>
              </w:rPr>
              <w:t>f</w:t>
            </w:r>
            <w:r w:rsidRPr="00875ACA">
              <w:rPr>
                <w:rFonts w:eastAsia="Arial"/>
                <w:spacing w:val="-3"/>
              </w:rPr>
              <w:t>e</w:t>
            </w:r>
            <w:r w:rsidRPr="00875ACA">
              <w:rPr>
                <w:rFonts w:eastAsia="Arial"/>
                <w:spacing w:val="1"/>
              </w:rPr>
              <w:t>t</w:t>
            </w:r>
            <w:r w:rsidRPr="00875ACA">
              <w:rPr>
                <w:rFonts w:eastAsia="Arial"/>
              </w:rPr>
              <w:t>y</w:t>
            </w:r>
            <w:r w:rsidRPr="00875ACA">
              <w:rPr>
                <w:rFonts w:eastAsia="Arial"/>
                <w:spacing w:val="-1"/>
              </w:rPr>
              <w:t xml:space="preserve"> </w:t>
            </w:r>
            <w:r w:rsidRPr="00875ACA">
              <w:rPr>
                <w:rFonts w:eastAsia="Arial"/>
              </w:rPr>
              <w:t>p</w:t>
            </w:r>
            <w:r w:rsidRPr="00875ACA">
              <w:rPr>
                <w:rFonts w:eastAsia="Arial"/>
                <w:spacing w:val="-2"/>
              </w:rPr>
              <w:t>r</w:t>
            </w:r>
            <w:r w:rsidRPr="00875ACA">
              <w:rPr>
                <w:rFonts w:eastAsia="Arial"/>
              </w:rPr>
              <w:t>oc</w:t>
            </w:r>
            <w:r w:rsidRPr="00875ACA">
              <w:rPr>
                <w:rFonts w:eastAsia="Arial"/>
                <w:spacing w:val="-1"/>
              </w:rPr>
              <w:t>e</w:t>
            </w:r>
            <w:r w:rsidRPr="00875ACA">
              <w:rPr>
                <w:rFonts w:eastAsia="Arial"/>
              </w:rPr>
              <w:t>d</w:t>
            </w:r>
            <w:r w:rsidRPr="00875ACA">
              <w:rPr>
                <w:rFonts w:eastAsia="Arial"/>
                <w:spacing w:val="-1"/>
              </w:rPr>
              <w:t>u</w:t>
            </w:r>
            <w:r w:rsidRPr="00875ACA">
              <w:rPr>
                <w:rFonts w:eastAsia="Arial"/>
                <w:spacing w:val="1"/>
              </w:rPr>
              <w:t>r</w:t>
            </w:r>
            <w:r w:rsidRPr="00875ACA">
              <w:rPr>
                <w:rFonts w:eastAsia="Arial"/>
              </w:rPr>
              <w:t>es</w:t>
            </w:r>
            <w:r w:rsidRPr="00875ACA">
              <w:rPr>
                <w:rFonts w:eastAsia="Arial"/>
                <w:spacing w:val="-2"/>
              </w:rPr>
              <w:t xml:space="preserve"> </w:t>
            </w:r>
            <w:r>
              <w:rPr>
                <w:rFonts w:eastAsia="Arial"/>
                <w:spacing w:val="-2"/>
              </w:rPr>
              <w:t xml:space="preserve">for </w:t>
            </w:r>
            <w:r>
              <w:rPr>
                <w:rFonts w:eastAsia="Arial"/>
                <w:spacing w:val="4"/>
              </w:rPr>
              <w:t>drawing</w:t>
            </w:r>
            <w:r w:rsidRPr="00875ACA">
              <w:rPr>
                <w:rFonts w:eastAsia="Arial"/>
                <w:spacing w:val="3"/>
              </w:rPr>
              <w:t xml:space="preserve"> </w:t>
            </w:r>
            <w:r w:rsidRPr="00875ACA">
              <w:rPr>
                <w:rFonts w:eastAsia="Arial"/>
                <w:spacing w:val="-3"/>
              </w:rPr>
              <w:t>a</w:t>
            </w:r>
            <w:r w:rsidRPr="00875ACA">
              <w:rPr>
                <w:rFonts w:eastAsia="Arial"/>
              </w:rPr>
              <w:t>c</w:t>
            </w:r>
            <w:r w:rsidRPr="00875ACA">
              <w:rPr>
                <w:rFonts w:eastAsia="Arial"/>
                <w:spacing w:val="1"/>
              </w:rPr>
              <w:t>t</w:t>
            </w:r>
            <w:r w:rsidRPr="00875ACA">
              <w:rPr>
                <w:rFonts w:eastAsia="Arial"/>
                <w:spacing w:val="-1"/>
              </w:rPr>
              <w:t>i</w:t>
            </w:r>
            <w:r w:rsidRPr="00875ACA">
              <w:rPr>
                <w:rFonts w:eastAsia="Arial"/>
                <w:spacing w:val="-2"/>
              </w:rPr>
              <w:t>v</w:t>
            </w:r>
            <w:r w:rsidRPr="00875ACA">
              <w:rPr>
                <w:rFonts w:eastAsia="Arial"/>
                <w:spacing w:val="-1"/>
              </w:rPr>
              <w:t>i</w:t>
            </w:r>
            <w:r w:rsidRPr="00875ACA">
              <w:rPr>
                <w:rFonts w:eastAsia="Arial"/>
                <w:spacing w:val="1"/>
              </w:rPr>
              <w:t>t</w:t>
            </w:r>
            <w:r w:rsidRPr="00875ACA">
              <w:rPr>
                <w:rFonts w:eastAsia="Arial"/>
                <w:spacing w:val="-1"/>
              </w:rPr>
              <w:t>i</w:t>
            </w:r>
            <w:r w:rsidRPr="00875ACA">
              <w:rPr>
                <w:rFonts w:eastAsia="Arial"/>
              </w:rPr>
              <w:t>es</w:t>
            </w:r>
          </w:p>
        </w:tc>
      </w:tr>
      <w:tr w:rsidR="000D742E" w:rsidRPr="00982853" w14:paraId="5CF5B4DB" w14:textId="77777777" w:rsidTr="000D742E">
        <w:tc>
          <w:tcPr>
            <w:tcW w:w="460" w:type="dxa"/>
          </w:tcPr>
          <w:p w14:paraId="4F18EBD3" w14:textId="77777777" w:rsidR="000D742E" w:rsidRPr="009F04FF" w:rsidRDefault="000D742E" w:rsidP="00E114A9">
            <w:pPr>
              <w:pStyle w:val="Bodycopy"/>
              <w:rPr>
                <w:lang w:val="en-AU" w:eastAsia="en-US"/>
              </w:rPr>
            </w:pPr>
            <w:r>
              <w:rPr>
                <w:lang w:val="en-AU" w:eastAsia="en-US"/>
              </w:rPr>
              <w:t>3</w:t>
            </w:r>
          </w:p>
        </w:tc>
        <w:tc>
          <w:tcPr>
            <w:tcW w:w="2517" w:type="dxa"/>
          </w:tcPr>
          <w:p w14:paraId="0A1BD579" w14:textId="77777777" w:rsidR="000D742E" w:rsidRPr="009F04FF" w:rsidRDefault="000D742E" w:rsidP="00E114A9">
            <w:pPr>
              <w:pStyle w:val="Bodycopy"/>
              <w:rPr>
                <w:lang w:val="en-AU" w:eastAsia="en-US"/>
              </w:rPr>
            </w:pPr>
            <w:r>
              <w:t>Output drawings</w:t>
            </w:r>
          </w:p>
        </w:tc>
        <w:tc>
          <w:tcPr>
            <w:tcW w:w="567" w:type="dxa"/>
          </w:tcPr>
          <w:p w14:paraId="68D93D66" w14:textId="77777777" w:rsidR="000D742E" w:rsidRPr="00B61E92" w:rsidRDefault="00EF041A" w:rsidP="00B61E92">
            <w:pPr>
              <w:pStyle w:val="Bodycopy"/>
              <w:ind w:right="0"/>
            </w:pPr>
            <w:r w:rsidRPr="00B61E92">
              <w:t>3</w:t>
            </w:r>
            <w:r w:rsidR="000D742E" w:rsidRPr="00B61E92">
              <w:t>.1</w:t>
            </w:r>
          </w:p>
        </w:tc>
        <w:tc>
          <w:tcPr>
            <w:tcW w:w="5528" w:type="dxa"/>
          </w:tcPr>
          <w:p w14:paraId="711565F7" w14:textId="77777777" w:rsidR="000D742E" w:rsidRDefault="000D742E" w:rsidP="00E114A9">
            <w:pPr>
              <w:pStyle w:val="Bodycopy"/>
            </w:pPr>
            <w:r>
              <w:t>Set page layout for the drawing file to suit output requirements</w:t>
            </w:r>
          </w:p>
        </w:tc>
      </w:tr>
      <w:tr w:rsidR="000D742E" w:rsidRPr="00982853" w14:paraId="4C0445F8" w14:textId="77777777" w:rsidTr="000D742E">
        <w:tc>
          <w:tcPr>
            <w:tcW w:w="460" w:type="dxa"/>
          </w:tcPr>
          <w:p w14:paraId="592826C6" w14:textId="77777777" w:rsidR="000D742E" w:rsidRPr="009F04FF" w:rsidRDefault="000D742E" w:rsidP="00E114A9">
            <w:pPr>
              <w:pStyle w:val="Bodycopy"/>
              <w:rPr>
                <w:lang w:val="en-AU" w:eastAsia="en-US"/>
              </w:rPr>
            </w:pPr>
          </w:p>
        </w:tc>
        <w:tc>
          <w:tcPr>
            <w:tcW w:w="2517" w:type="dxa"/>
          </w:tcPr>
          <w:p w14:paraId="74646560" w14:textId="77777777" w:rsidR="000D742E" w:rsidRPr="009F04FF" w:rsidRDefault="000D742E" w:rsidP="00E114A9">
            <w:pPr>
              <w:pStyle w:val="Bodycopy"/>
              <w:rPr>
                <w:lang w:val="en-AU" w:eastAsia="en-US"/>
              </w:rPr>
            </w:pPr>
          </w:p>
        </w:tc>
        <w:tc>
          <w:tcPr>
            <w:tcW w:w="567" w:type="dxa"/>
          </w:tcPr>
          <w:p w14:paraId="4A91FFD9" w14:textId="77777777" w:rsidR="000D742E" w:rsidRPr="00B61E92" w:rsidRDefault="00EF041A" w:rsidP="00B61E92">
            <w:pPr>
              <w:pStyle w:val="Bodycopy"/>
              <w:ind w:right="0"/>
            </w:pPr>
            <w:r w:rsidRPr="00B61E92">
              <w:t>3</w:t>
            </w:r>
            <w:r w:rsidR="000D742E" w:rsidRPr="00B61E92">
              <w:t>.2</w:t>
            </w:r>
          </w:p>
        </w:tc>
        <w:tc>
          <w:tcPr>
            <w:tcW w:w="5528" w:type="dxa"/>
          </w:tcPr>
          <w:p w14:paraId="5E10F7EE" w14:textId="77777777" w:rsidR="000D742E" w:rsidRDefault="000D742E" w:rsidP="00E114A9">
            <w:pPr>
              <w:pStyle w:val="Bodycopy"/>
            </w:pPr>
            <w:r>
              <w:t>Set parameters for the output</w:t>
            </w:r>
          </w:p>
        </w:tc>
      </w:tr>
      <w:tr w:rsidR="000D742E" w:rsidRPr="00982853" w14:paraId="1AAA5DF7" w14:textId="77777777" w:rsidTr="000D742E">
        <w:tc>
          <w:tcPr>
            <w:tcW w:w="460" w:type="dxa"/>
          </w:tcPr>
          <w:p w14:paraId="5AFD1322" w14:textId="77777777" w:rsidR="000D742E" w:rsidRPr="009F04FF" w:rsidRDefault="000D742E" w:rsidP="00E114A9">
            <w:pPr>
              <w:pStyle w:val="Bodycopy"/>
              <w:rPr>
                <w:lang w:val="en-AU" w:eastAsia="en-US"/>
              </w:rPr>
            </w:pPr>
          </w:p>
        </w:tc>
        <w:tc>
          <w:tcPr>
            <w:tcW w:w="2517" w:type="dxa"/>
          </w:tcPr>
          <w:p w14:paraId="39D3E99A" w14:textId="77777777" w:rsidR="000D742E" w:rsidRPr="009F04FF" w:rsidRDefault="000D742E" w:rsidP="00E114A9">
            <w:pPr>
              <w:pStyle w:val="Bodycopy"/>
              <w:rPr>
                <w:lang w:val="en-AU" w:eastAsia="en-US"/>
              </w:rPr>
            </w:pPr>
          </w:p>
        </w:tc>
        <w:tc>
          <w:tcPr>
            <w:tcW w:w="567" w:type="dxa"/>
          </w:tcPr>
          <w:p w14:paraId="11B58227" w14:textId="77777777" w:rsidR="000D742E" w:rsidRPr="00B61E92" w:rsidRDefault="00EF041A" w:rsidP="00B61E92">
            <w:pPr>
              <w:pStyle w:val="Bodycopy"/>
              <w:ind w:right="0"/>
            </w:pPr>
            <w:r w:rsidRPr="00B61E92">
              <w:t>3</w:t>
            </w:r>
            <w:r w:rsidR="000D742E" w:rsidRPr="00B61E92">
              <w:t>.3</w:t>
            </w:r>
          </w:p>
        </w:tc>
        <w:tc>
          <w:tcPr>
            <w:tcW w:w="5528" w:type="dxa"/>
          </w:tcPr>
          <w:p w14:paraId="7B4ED766" w14:textId="77777777" w:rsidR="000D742E" w:rsidRDefault="000D742E" w:rsidP="00E114A9">
            <w:pPr>
              <w:pStyle w:val="Bodycopy"/>
            </w:pPr>
            <w:r>
              <w:t>Output drawings to the appropriate required format</w:t>
            </w:r>
          </w:p>
        </w:tc>
      </w:tr>
      <w:tr w:rsidR="000D742E" w:rsidRPr="00982853" w14:paraId="5AAD0134" w14:textId="77777777" w:rsidTr="000D742E">
        <w:tc>
          <w:tcPr>
            <w:tcW w:w="460" w:type="dxa"/>
          </w:tcPr>
          <w:p w14:paraId="14E39497" w14:textId="77777777" w:rsidR="000D742E" w:rsidRPr="009F04FF" w:rsidRDefault="000D742E" w:rsidP="00E114A9">
            <w:pPr>
              <w:pStyle w:val="Bodycopy"/>
              <w:rPr>
                <w:lang w:val="en-AU" w:eastAsia="en-US"/>
              </w:rPr>
            </w:pPr>
            <w:r>
              <w:rPr>
                <w:lang w:val="en-AU" w:eastAsia="en-US"/>
              </w:rPr>
              <w:t>4</w:t>
            </w:r>
          </w:p>
        </w:tc>
        <w:tc>
          <w:tcPr>
            <w:tcW w:w="2517" w:type="dxa"/>
          </w:tcPr>
          <w:p w14:paraId="79C81FBF" w14:textId="77777777" w:rsidR="000D742E" w:rsidRPr="009F04FF" w:rsidRDefault="005A66AA" w:rsidP="00E114A9">
            <w:pPr>
              <w:pStyle w:val="Bodycopy"/>
              <w:rPr>
                <w:lang w:val="en-AU" w:eastAsia="en-US"/>
              </w:rPr>
            </w:pPr>
            <w:r>
              <w:t>Manage</w:t>
            </w:r>
            <w:r w:rsidR="000D742E">
              <w:t xml:space="preserve"> files</w:t>
            </w:r>
          </w:p>
        </w:tc>
        <w:tc>
          <w:tcPr>
            <w:tcW w:w="567" w:type="dxa"/>
          </w:tcPr>
          <w:p w14:paraId="0D76D9C0" w14:textId="77777777" w:rsidR="000D742E" w:rsidRPr="00B61E92" w:rsidRDefault="000D742E" w:rsidP="00B61E92">
            <w:pPr>
              <w:pStyle w:val="Bodycopy"/>
              <w:ind w:right="0"/>
            </w:pPr>
            <w:r w:rsidRPr="00B61E92">
              <w:t>4.1</w:t>
            </w:r>
          </w:p>
        </w:tc>
        <w:tc>
          <w:tcPr>
            <w:tcW w:w="5528" w:type="dxa"/>
          </w:tcPr>
          <w:p w14:paraId="238C5BDD" w14:textId="77777777" w:rsidR="000D742E" w:rsidRDefault="000D742E" w:rsidP="00E114A9">
            <w:pPr>
              <w:pStyle w:val="Bodycopy"/>
            </w:pPr>
            <w:r>
              <w:t>Create suitable file directories for the drawing project</w:t>
            </w:r>
          </w:p>
        </w:tc>
      </w:tr>
      <w:tr w:rsidR="000D742E" w:rsidRPr="00982853" w14:paraId="00F86806" w14:textId="77777777" w:rsidTr="000D742E">
        <w:tc>
          <w:tcPr>
            <w:tcW w:w="460" w:type="dxa"/>
          </w:tcPr>
          <w:p w14:paraId="3A141284" w14:textId="77777777" w:rsidR="000D742E" w:rsidRPr="009F04FF" w:rsidRDefault="000D742E" w:rsidP="00E114A9">
            <w:pPr>
              <w:pStyle w:val="Bodycopy"/>
              <w:rPr>
                <w:lang w:val="en-AU" w:eastAsia="en-US"/>
              </w:rPr>
            </w:pPr>
          </w:p>
        </w:tc>
        <w:tc>
          <w:tcPr>
            <w:tcW w:w="2517" w:type="dxa"/>
          </w:tcPr>
          <w:p w14:paraId="2F1717A3" w14:textId="77777777" w:rsidR="000D742E" w:rsidRPr="009F04FF" w:rsidRDefault="000D742E" w:rsidP="00E114A9">
            <w:pPr>
              <w:pStyle w:val="Bodycopy"/>
              <w:rPr>
                <w:lang w:val="en-AU" w:eastAsia="en-US"/>
              </w:rPr>
            </w:pPr>
          </w:p>
        </w:tc>
        <w:tc>
          <w:tcPr>
            <w:tcW w:w="567" w:type="dxa"/>
          </w:tcPr>
          <w:p w14:paraId="23F29F35" w14:textId="77777777" w:rsidR="000D742E" w:rsidRPr="00B61E92" w:rsidRDefault="000D742E" w:rsidP="00B61E92">
            <w:pPr>
              <w:pStyle w:val="Bodycopy"/>
              <w:ind w:right="0"/>
            </w:pPr>
            <w:r w:rsidRPr="00B61E92">
              <w:t>4.2</w:t>
            </w:r>
          </w:p>
        </w:tc>
        <w:tc>
          <w:tcPr>
            <w:tcW w:w="5528" w:type="dxa"/>
          </w:tcPr>
          <w:p w14:paraId="2DD289AC" w14:textId="77777777" w:rsidR="000D742E" w:rsidRDefault="000D742E" w:rsidP="00E114A9">
            <w:pPr>
              <w:pStyle w:val="Bodycopy"/>
            </w:pPr>
            <w:r>
              <w:t>Save and back up drawing files to the specified drives or directories</w:t>
            </w:r>
          </w:p>
        </w:tc>
      </w:tr>
      <w:tr w:rsidR="000D742E" w:rsidRPr="00982853" w14:paraId="359B68C0" w14:textId="77777777" w:rsidTr="000D742E">
        <w:tc>
          <w:tcPr>
            <w:tcW w:w="460" w:type="dxa"/>
          </w:tcPr>
          <w:p w14:paraId="54BB6E2B" w14:textId="77777777" w:rsidR="000D742E" w:rsidRPr="009F04FF" w:rsidRDefault="000D742E" w:rsidP="00E114A9">
            <w:pPr>
              <w:pStyle w:val="Bodycopy"/>
              <w:rPr>
                <w:lang w:val="en-AU" w:eastAsia="en-US"/>
              </w:rPr>
            </w:pPr>
          </w:p>
        </w:tc>
        <w:tc>
          <w:tcPr>
            <w:tcW w:w="2517" w:type="dxa"/>
          </w:tcPr>
          <w:p w14:paraId="357E461C" w14:textId="77777777" w:rsidR="000D742E" w:rsidRPr="009F04FF" w:rsidRDefault="000D742E" w:rsidP="00E114A9">
            <w:pPr>
              <w:pStyle w:val="Bodycopy"/>
              <w:rPr>
                <w:lang w:val="en-AU" w:eastAsia="en-US"/>
              </w:rPr>
            </w:pPr>
          </w:p>
        </w:tc>
        <w:tc>
          <w:tcPr>
            <w:tcW w:w="567" w:type="dxa"/>
          </w:tcPr>
          <w:p w14:paraId="485460FC" w14:textId="77777777" w:rsidR="000D742E" w:rsidRPr="00B61E92" w:rsidRDefault="000D742E" w:rsidP="00B61E92">
            <w:pPr>
              <w:pStyle w:val="Bodycopy"/>
              <w:ind w:right="0"/>
            </w:pPr>
            <w:r w:rsidRPr="00B61E92">
              <w:t>4.3</w:t>
            </w:r>
          </w:p>
        </w:tc>
        <w:tc>
          <w:tcPr>
            <w:tcW w:w="5528" w:type="dxa"/>
          </w:tcPr>
          <w:p w14:paraId="681981F4" w14:textId="77777777" w:rsidR="000D742E" w:rsidRDefault="000D742E" w:rsidP="00E114A9">
            <w:pPr>
              <w:pStyle w:val="Bodycopy"/>
            </w:pPr>
            <w:r>
              <w:t>Retrieve, rename and edit saved files as required</w:t>
            </w:r>
          </w:p>
        </w:tc>
      </w:tr>
    </w:tbl>
    <w:p w14:paraId="260E51F0" w14:textId="77777777" w:rsidR="000D742E" w:rsidRDefault="000D742E" w:rsidP="00982853"/>
    <w:p w14:paraId="0E6A22E8" w14:textId="77777777" w:rsidR="000D742E" w:rsidRDefault="000D742E" w:rsidP="00982853"/>
    <w:tbl>
      <w:tblPr>
        <w:tblW w:w="9072" w:type="dxa"/>
        <w:tblInd w:w="250" w:type="dxa"/>
        <w:tblLayout w:type="fixed"/>
        <w:tblLook w:val="04A0" w:firstRow="1" w:lastRow="0" w:firstColumn="1" w:lastColumn="0" w:noHBand="0" w:noVBand="1"/>
      </w:tblPr>
      <w:tblGrid>
        <w:gridCol w:w="9072"/>
      </w:tblGrid>
      <w:tr w:rsidR="000D742E" w:rsidRPr="001214B1" w14:paraId="11B1AEF4" w14:textId="77777777" w:rsidTr="000D742E">
        <w:tc>
          <w:tcPr>
            <w:tcW w:w="9072" w:type="dxa"/>
            <w:shd w:val="clear" w:color="auto" w:fill="auto"/>
          </w:tcPr>
          <w:p w14:paraId="18C9D309" w14:textId="77777777" w:rsidR="000D742E" w:rsidRPr="009F04FF" w:rsidRDefault="000D742E" w:rsidP="00BD77FC">
            <w:pPr>
              <w:pStyle w:val="SectionCsubsection"/>
              <w:rPr>
                <w:lang w:val="en-AU" w:eastAsia="en-US"/>
              </w:rPr>
            </w:pPr>
            <w:r w:rsidRPr="009F04FF">
              <w:rPr>
                <w:lang w:val="en-AU" w:eastAsia="en-US"/>
              </w:rPr>
              <w:t>REQUIRED SKILLS AND KNOWLEDGE</w:t>
            </w:r>
          </w:p>
        </w:tc>
      </w:tr>
      <w:tr w:rsidR="000D742E" w:rsidRPr="001214B1" w14:paraId="30F537D6" w14:textId="77777777" w:rsidTr="000D742E">
        <w:tc>
          <w:tcPr>
            <w:tcW w:w="9072" w:type="dxa"/>
            <w:shd w:val="clear" w:color="auto" w:fill="auto"/>
          </w:tcPr>
          <w:p w14:paraId="68918055" w14:textId="77777777" w:rsidR="000D742E" w:rsidRPr="009F04FF" w:rsidRDefault="000D742E" w:rsidP="009F04FF">
            <w:pPr>
              <w:pStyle w:val="Unitexplanatorytext"/>
              <w:spacing w:before="120" w:after="120"/>
              <w:rPr>
                <w:rFonts w:ascii="Arial" w:hAnsi="Arial"/>
                <w:szCs w:val="20"/>
                <w:lang w:val="en-AU" w:eastAsia="en-US"/>
              </w:rPr>
            </w:pPr>
            <w:r w:rsidRPr="009F04FF">
              <w:rPr>
                <w:rFonts w:ascii="Arial" w:hAnsi="Arial"/>
                <w:szCs w:val="20"/>
                <w:lang w:val="en-AU" w:eastAsia="en-US"/>
              </w:rPr>
              <w:t>This describes the essential skills and knowledge and their level, required for this unit.</w:t>
            </w:r>
          </w:p>
        </w:tc>
      </w:tr>
      <w:tr w:rsidR="000D742E" w:rsidRPr="001214B1" w14:paraId="0391CB86" w14:textId="77777777" w:rsidTr="000D742E">
        <w:tc>
          <w:tcPr>
            <w:tcW w:w="9072" w:type="dxa"/>
            <w:shd w:val="clear" w:color="auto" w:fill="auto"/>
          </w:tcPr>
          <w:p w14:paraId="4A6BE95A" w14:textId="77777777" w:rsidR="000D742E" w:rsidRDefault="000D742E" w:rsidP="00246B69">
            <w:pPr>
              <w:rPr>
                <w:rStyle w:val="Strong"/>
              </w:rPr>
            </w:pPr>
            <w:r w:rsidRPr="00246B69">
              <w:rPr>
                <w:rStyle w:val="Strong"/>
              </w:rPr>
              <w:t>Required skills:</w:t>
            </w:r>
          </w:p>
          <w:p w14:paraId="28E40F04" w14:textId="77777777" w:rsidR="000D742E" w:rsidRDefault="000D742E" w:rsidP="00A00202">
            <w:pPr>
              <w:pStyle w:val="ListBullet"/>
            </w:pPr>
            <w:r>
              <w:t>reading skills to interpret technical drawings and documentation from a range of sources</w:t>
            </w:r>
          </w:p>
          <w:p w14:paraId="5020E6D1" w14:textId="77777777" w:rsidR="000D742E" w:rsidRDefault="000D742E" w:rsidP="00A00202">
            <w:pPr>
              <w:pStyle w:val="ListBullet"/>
            </w:pPr>
            <w:r>
              <w:t>writing skills to:</w:t>
            </w:r>
          </w:p>
          <w:p w14:paraId="1943BC04" w14:textId="77777777" w:rsidR="000D742E" w:rsidRDefault="000D742E" w:rsidP="00753AEC">
            <w:pPr>
              <w:pStyle w:val="ListBullet2"/>
            </w:pPr>
            <w:r>
              <w:t>present</w:t>
            </w:r>
            <w:r w:rsidRPr="00A1656F">
              <w:t xml:space="preserve"> required information visually and in writing</w:t>
            </w:r>
          </w:p>
          <w:p w14:paraId="5690A1FE" w14:textId="77777777" w:rsidR="000D742E" w:rsidRPr="007E45A4" w:rsidRDefault="000D742E" w:rsidP="00753AEC">
            <w:pPr>
              <w:pStyle w:val="ListBullet2"/>
            </w:pPr>
            <w:r w:rsidRPr="007E45A4">
              <w:t xml:space="preserve">use appropriate </w:t>
            </w:r>
            <w:r w:rsidRPr="007E45A4">
              <w:rPr>
                <w:rFonts w:eastAsia="Arial"/>
              </w:rPr>
              <w:t xml:space="preserve">technical vocabulary </w:t>
            </w:r>
          </w:p>
          <w:p w14:paraId="05A3847D" w14:textId="77777777" w:rsidR="000D742E" w:rsidRPr="007E45A4" w:rsidRDefault="000D742E" w:rsidP="00753AEC">
            <w:pPr>
              <w:pStyle w:val="ListBullet2"/>
            </w:pPr>
            <w:r w:rsidRPr="007E45A4">
              <w:t>effectively convey meaning without ambiguity</w:t>
            </w:r>
          </w:p>
          <w:p w14:paraId="6D1E6282" w14:textId="77777777" w:rsidR="000D742E" w:rsidRPr="00A1656F" w:rsidRDefault="000D742E" w:rsidP="00A00202">
            <w:pPr>
              <w:pStyle w:val="ListBullet"/>
            </w:pPr>
            <w:r>
              <w:t xml:space="preserve">oral communication to </w:t>
            </w:r>
            <w:r w:rsidRPr="00A1656F">
              <w:t xml:space="preserve">clarify </w:t>
            </w:r>
            <w:r>
              <w:t xml:space="preserve">drawing </w:t>
            </w:r>
            <w:r w:rsidRPr="00A1656F">
              <w:t>requirements</w:t>
            </w:r>
          </w:p>
          <w:p w14:paraId="41B610C9" w14:textId="77777777" w:rsidR="000D742E" w:rsidRDefault="000D742E" w:rsidP="00A00202">
            <w:pPr>
              <w:pStyle w:val="ListBullet"/>
            </w:pPr>
            <w:r>
              <w:t xml:space="preserve">numeracy skills to </w:t>
            </w:r>
            <w:r w:rsidRPr="007C0E10">
              <w:t xml:space="preserve">make calculations </w:t>
            </w:r>
            <w:r>
              <w:t>and add dimensions using an appropriate scale</w:t>
            </w:r>
            <w:r w:rsidRPr="007C0E10">
              <w:t xml:space="preserve"> </w:t>
            </w:r>
            <w:r>
              <w:t>in drawings</w:t>
            </w:r>
          </w:p>
          <w:p w14:paraId="00AEB6BB" w14:textId="77777777" w:rsidR="000D742E" w:rsidRDefault="000D742E" w:rsidP="00A00202">
            <w:pPr>
              <w:pStyle w:val="ListBullet"/>
            </w:pPr>
            <w:r>
              <w:lastRenderedPageBreak/>
              <w:t>problem solving skills to:</w:t>
            </w:r>
          </w:p>
          <w:p w14:paraId="49A4D0E4" w14:textId="77777777" w:rsidR="000D742E" w:rsidRDefault="000D742E" w:rsidP="007B7989">
            <w:pPr>
              <w:pStyle w:val="ListBullet2"/>
            </w:pPr>
            <w:r>
              <w:t xml:space="preserve">create an appropriate drawing management strategy </w:t>
            </w:r>
          </w:p>
          <w:p w14:paraId="52EE9411" w14:textId="77777777" w:rsidR="000D742E" w:rsidRDefault="000D742E" w:rsidP="007B7989">
            <w:pPr>
              <w:pStyle w:val="ListBullet2"/>
            </w:pPr>
            <w:r>
              <w:t>identify and create an appropriate template file</w:t>
            </w:r>
            <w:r w:rsidRPr="007C0E10">
              <w:t xml:space="preserve"> </w:t>
            </w:r>
          </w:p>
          <w:p w14:paraId="25B3424B" w14:textId="77777777" w:rsidR="000D742E" w:rsidRDefault="000D742E" w:rsidP="00A00202">
            <w:pPr>
              <w:pStyle w:val="ListBullet"/>
            </w:pPr>
            <w:r>
              <w:t>planning and organising skills to:</w:t>
            </w:r>
          </w:p>
          <w:p w14:paraId="69030339" w14:textId="77777777" w:rsidR="000D742E" w:rsidRDefault="000D742E" w:rsidP="007B7989">
            <w:pPr>
              <w:pStyle w:val="ListBullet2"/>
            </w:pPr>
            <w:r>
              <w:t xml:space="preserve"> save, retrieve and back up files</w:t>
            </w:r>
            <w:r w:rsidRPr="007C0E10">
              <w:t xml:space="preserve"> </w:t>
            </w:r>
          </w:p>
          <w:p w14:paraId="339F8297" w14:textId="77777777" w:rsidR="000D742E" w:rsidRDefault="000D742E" w:rsidP="007B7989">
            <w:pPr>
              <w:pStyle w:val="ListBullet2"/>
            </w:pPr>
            <w:r w:rsidRPr="007C0E10">
              <w:t>ensure coordinated development of drawings</w:t>
            </w:r>
          </w:p>
          <w:p w14:paraId="0961AF61" w14:textId="77777777" w:rsidR="000D742E" w:rsidRPr="00312ABD" w:rsidRDefault="000D742E" w:rsidP="00A00202">
            <w:pPr>
              <w:pStyle w:val="ListBullet"/>
            </w:pPr>
            <w:r w:rsidRPr="007C0E10">
              <w:t>technology skills to use information technology and software</w:t>
            </w:r>
            <w:r>
              <w:t xml:space="preserve"> applications.</w:t>
            </w:r>
          </w:p>
        </w:tc>
      </w:tr>
      <w:tr w:rsidR="000D742E" w:rsidRPr="001214B1" w14:paraId="3EB000A1" w14:textId="77777777" w:rsidTr="000D742E">
        <w:tc>
          <w:tcPr>
            <w:tcW w:w="9072" w:type="dxa"/>
            <w:shd w:val="clear" w:color="auto" w:fill="auto"/>
          </w:tcPr>
          <w:p w14:paraId="0B397866" w14:textId="77777777" w:rsidR="000D742E" w:rsidRPr="00246B69" w:rsidRDefault="000D742E" w:rsidP="00246B69">
            <w:pPr>
              <w:rPr>
                <w:rStyle w:val="Strong"/>
              </w:rPr>
            </w:pPr>
            <w:r w:rsidRPr="00246B69">
              <w:rPr>
                <w:rStyle w:val="Strong"/>
              </w:rPr>
              <w:lastRenderedPageBreak/>
              <w:t>Required knowledge:</w:t>
            </w:r>
          </w:p>
          <w:p w14:paraId="36CC94AE" w14:textId="77777777" w:rsidR="000D742E" w:rsidRDefault="000D742E" w:rsidP="00A00202">
            <w:pPr>
              <w:pStyle w:val="ListBullet"/>
            </w:pPr>
            <w:r>
              <w:t>types and uses of drawings commonly required for product design, including the relationship between the views contained in drawings</w:t>
            </w:r>
          </w:p>
          <w:p w14:paraId="6170B6D1" w14:textId="77777777" w:rsidR="000D742E" w:rsidRPr="007C0E10" w:rsidRDefault="000D742E" w:rsidP="00A00202">
            <w:pPr>
              <w:pStyle w:val="ListBullet"/>
            </w:pPr>
            <w:r w:rsidRPr="007C0E10">
              <w:t xml:space="preserve">functions and operation of software </w:t>
            </w:r>
            <w:r>
              <w:t>applications used for product design</w:t>
            </w:r>
          </w:p>
          <w:p w14:paraId="3C226770" w14:textId="77777777" w:rsidR="000D742E" w:rsidRDefault="000D742E" w:rsidP="00A00202">
            <w:pPr>
              <w:pStyle w:val="ListBullet"/>
            </w:pPr>
            <w:r>
              <w:t>protocols applicable to the production of 2D product design drawings</w:t>
            </w:r>
          </w:p>
          <w:p w14:paraId="0EE702AA" w14:textId="77777777" w:rsidR="000D742E" w:rsidRDefault="000D742E" w:rsidP="00A00202">
            <w:pPr>
              <w:pStyle w:val="ListBullet"/>
            </w:pPr>
            <w:r>
              <w:t>drawing commands and their application</w:t>
            </w:r>
          </w:p>
          <w:p w14:paraId="4F5DF877" w14:textId="77777777" w:rsidR="000D742E" w:rsidRPr="007C5ABF" w:rsidRDefault="000D742E" w:rsidP="00A00202">
            <w:pPr>
              <w:pStyle w:val="ListBullet"/>
            </w:pPr>
            <w:r w:rsidRPr="007C5ABF">
              <w:t>technical vocabulary relating to technical product drawings and documentation</w:t>
            </w:r>
          </w:p>
          <w:p w14:paraId="6311DCB9" w14:textId="77777777" w:rsidR="000D742E" w:rsidRPr="00412716" w:rsidRDefault="000D742E" w:rsidP="00A00202">
            <w:pPr>
              <w:pStyle w:val="ListBullet"/>
            </w:pPr>
            <w:r>
              <w:t xml:space="preserve">product features </w:t>
            </w:r>
            <w:r w:rsidRPr="00412716">
              <w:t>used in product design, and their representation in drawings</w:t>
            </w:r>
          </w:p>
          <w:p w14:paraId="3F4D89D6" w14:textId="77777777" w:rsidR="000D742E" w:rsidRDefault="000D742E" w:rsidP="00A00202">
            <w:pPr>
              <w:pStyle w:val="ListBullet"/>
            </w:pPr>
            <w:r w:rsidRPr="007C5ABF">
              <w:t>work health and safety requirements as they relate to working for periods of time on screen and computers</w:t>
            </w:r>
          </w:p>
          <w:p w14:paraId="1CADAE69" w14:textId="77777777" w:rsidR="000D742E" w:rsidRDefault="000D742E" w:rsidP="00A00202">
            <w:pPr>
              <w:pStyle w:val="ListBullet"/>
            </w:pPr>
            <w:r>
              <w:t xml:space="preserve">Australian drawing standards and other </w:t>
            </w:r>
            <w:r w:rsidRPr="00412716">
              <w:t>industry standards</w:t>
            </w:r>
            <w:r>
              <w:t>,</w:t>
            </w:r>
            <w:r w:rsidRPr="00412716">
              <w:t xml:space="preserve"> codes of practice </w:t>
            </w:r>
            <w:r>
              <w:t xml:space="preserve">and legislation </w:t>
            </w:r>
            <w:r w:rsidRPr="00412716">
              <w:t>relating to the production of 2-D drawings</w:t>
            </w:r>
            <w:r>
              <w:t xml:space="preserve"> using software applications</w:t>
            </w:r>
          </w:p>
          <w:p w14:paraId="4E08B98D" w14:textId="77777777" w:rsidR="000D742E" w:rsidRPr="00412716" w:rsidRDefault="000D742E" w:rsidP="00A00202">
            <w:pPr>
              <w:pStyle w:val="ListBullet"/>
            </w:pPr>
            <w:r>
              <w:t>checking and validating processes used for drawings</w:t>
            </w:r>
          </w:p>
          <w:p w14:paraId="3FC33409" w14:textId="77777777" w:rsidR="000D742E" w:rsidRPr="00713B3D" w:rsidRDefault="000D742E" w:rsidP="00A00202">
            <w:pPr>
              <w:pStyle w:val="ListBullet"/>
              <w:rPr>
                <w:lang w:val="en-AU" w:eastAsia="en-AU"/>
              </w:rPr>
            </w:pPr>
            <w:r w:rsidRPr="00412716">
              <w:t>hard copy and digital file management procedures</w:t>
            </w:r>
            <w:r>
              <w:t>.</w:t>
            </w:r>
          </w:p>
        </w:tc>
      </w:tr>
    </w:tbl>
    <w:p w14:paraId="011505A5" w14:textId="77777777" w:rsidR="000D742E" w:rsidRPr="00982853" w:rsidRDefault="000D742E" w:rsidP="00982853"/>
    <w:tbl>
      <w:tblPr>
        <w:tblW w:w="9072" w:type="dxa"/>
        <w:tblInd w:w="250" w:type="dxa"/>
        <w:tblLayout w:type="fixed"/>
        <w:tblLook w:val="0000" w:firstRow="0" w:lastRow="0" w:firstColumn="0" w:lastColumn="0" w:noHBand="0" w:noVBand="0"/>
      </w:tblPr>
      <w:tblGrid>
        <w:gridCol w:w="3707"/>
        <w:gridCol w:w="5365"/>
      </w:tblGrid>
      <w:tr w:rsidR="000D742E" w:rsidRPr="00982853" w14:paraId="20519252" w14:textId="77777777" w:rsidTr="000D742E">
        <w:tc>
          <w:tcPr>
            <w:tcW w:w="9072" w:type="dxa"/>
            <w:gridSpan w:val="2"/>
          </w:tcPr>
          <w:p w14:paraId="1E8646A9" w14:textId="77777777" w:rsidR="000D742E" w:rsidRPr="009F04FF" w:rsidRDefault="000D742E" w:rsidP="00BD77FC">
            <w:pPr>
              <w:pStyle w:val="SectionCsubsection"/>
              <w:rPr>
                <w:lang w:val="en-AU" w:eastAsia="en-US"/>
              </w:rPr>
            </w:pPr>
            <w:r w:rsidRPr="009F04FF">
              <w:rPr>
                <w:lang w:val="en-AU" w:eastAsia="en-US"/>
              </w:rPr>
              <w:t>RANGE STATEMENT</w:t>
            </w:r>
          </w:p>
        </w:tc>
      </w:tr>
      <w:tr w:rsidR="000D742E" w:rsidRPr="00982853" w14:paraId="3244BE25" w14:textId="77777777" w:rsidTr="000D742E">
        <w:tc>
          <w:tcPr>
            <w:tcW w:w="9072" w:type="dxa"/>
            <w:gridSpan w:val="2"/>
          </w:tcPr>
          <w:p w14:paraId="7467195B" w14:textId="77777777" w:rsidR="000D742E" w:rsidRPr="009F04FF" w:rsidRDefault="000D742E" w:rsidP="009F04FF">
            <w:pPr>
              <w:pStyle w:val="Unitexplanatorytext"/>
              <w:spacing w:before="120" w:after="120"/>
              <w:rPr>
                <w:rFonts w:ascii="Arial" w:hAnsi="Arial"/>
                <w:szCs w:val="20"/>
                <w:lang w:val="en-AU" w:eastAsia="en-US"/>
              </w:rPr>
            </w:pPr>
            <w:r w:rsidRPr="009F04FF">
              <w:rPr>
                <w:rFonts w:ascii="Arial" w:hAnsi="Arial"/>
                <w:szCs w:val="20"/>
                <w:lang w:val="en-AU" w:eastAsia="en-US"/>
              </w:rPr>
              <w:t xml:space="preserve">The range statement relates to the unit of </w:t>
            </w:r>
            <w:proofErr w:type="gramStart"/>
            <w:r w:rsidRPr="009F04FF">
              <w:rPr>
                <w:rFonts w:ascii="Arial" w:hAnsi="Arial"/>
                <w:szCs w:val="20"/>
                <w:lang w:val="en-AU" w:eastAsia="en-US"/>
              </w:rPr>
              <w:t>competency as a whole</w:t>
            </w:r>
            <w:proofErr w:type="gramEnd"/>
            <w:r w:rsidRPr="009F04FF">
              <w:rPr>
                <w:rFonts w:ascii="Arial" w:hAnsi="Arial"/>
                <w:szCs w:val="20"/>
                <w:lang w:val="en-AU" w:eastAsia="en-US"/>
              </w:rPr>
              <w:t xml:space="preserv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0D742E" w:rsidRPr="00982853" w14:paraId="5A4C9B7B" w14:textId="77777777" w:rsidTr="000D742E">
        <w:tc>
          <w:tcPr>
            <w:tcW w:w="3707" w:type="dxa"/>
          </w:tcPr>
          <w:p w14:paraId="123F59E6" w14:textId="77777777" w:rsidR="000D742E" w:rsidRDefault="000D742E" w:rsidP="00E114A9">
            <w:pPr>
              <w:pStyle w:val="Bodycopy"/>
            </w:pPr>
            <w:r w:rsidRPr="004E2E76">
              <w:rPr>
                <w:rStyle w:val="RangeStatementChar"/>
              </w:rPr>
              <w:t>Drawing requirements</w:t>
            </w:r>
            <w:r>
              <w:t xml:space="preserve"> </w:t>
            </w:r>
            <w:r w:rsidRPr="00485692">
              <w:t>may include:</w:t>
            </w:r>
          </w:p>
        </w:tc>
        <w:tc>
          <w:tcPr>
            <w:tcW w:w="5365" w:type="dxa"/>
          </w:tcPr>
          <w:p w14:paraId="236898D5" w14:textId="77777777" w:rsidR="000D742E" w:rsidRDefault="000D742E" w:rsidP="00A00202">
            <w:pPr>
              <w:pStyle w:val="ListBullet"/>
            </w:pPr>
            <w:r>
              <w:t>t</w:t>
            </w:r>
            <w:r w:rsidRPr="00EF1B0B">
              <w:t>echnical drawing pack, including:</w:t>
            </w:r>
          </w:p>
          <w:p w14:paraId="7EBBF9C5" w14:textId="77777777" w:rsidR="000D742E" w:rsidRDefault="000D742E" w:rsidP="007B7989">
            <w:pPr>
              <w:pStyle w:val="ListBullet2"/>
            </w:pPr>
            <w:r>
              <w:t>assembly view</w:t>
            </w:r>
          </w:p>
          <w:p w14:paraId="0C69E4F8" w14:textId="77777777" w:rsidR="000D742E" w:rsidRDefault="000D742E" w:rsidP="007B7989">
            <w:pPr>
              <w:pStyle w:val="ListBullet2"/>
            </w:pPr>
            <w:r>
              <w:t>exploded view</w:t>
            </w:r>
          </w:p>
          <w:p w14:paraId="5581AEDF" w14:textId="77777777" w:rsidR="000D742E" w:rsidRDefault="000D742E" w:rsidP="007B7989">
            <w:pPr>
              <w:pStyle w:val="ListBullet2"/>
            </w:pPr>
            <w:r>
              <w:t xml:space="preserve">parts view </w:t>
            </w:r>
          </w:p>
          <w:p w14:paraId="6B1E845D" w14:textId="77777777" w:rsidR="000D742E" w:rsidRDefault="000D742E" w:rsidP="007B7989">
            <w:pPr>
              <w:pStyle w:val="ListBullet2"/>
            </w:pPr>
            <w:r>
              <w:t>isometric projection</w:t>
            </w:r>
          </w:p>
          <w:p w14:paraId="0CC8DE72" w14:textId="77777777" w:rsidR="000D742E" w:rsidRDefault="000D742E" w:rsidP="007B7989">
            <w:pPr>
              <w:pStyle w:val="ListBullet2"/>
            </w:pPr>
            <w:r w:rsidRPr="00BE6A2A">
              <w:t xml:space="preserve">orthographic </w:t>
            </w:r>
            <w:r>
              <w:t xml:space="preserve">projection </w:t>
            </w:r>
          </w:p>
          <w:p w14:paraId="110A7C3B" w14:textId="77777777" w:rsidR="000D742E" w:rsidRPr="009A421E" w:rsidRDefault="000D742E" w:rsidP="00A00202">
            <w:pPr>
              <w:pStyle w:val="ListBullet"/>
            </w:pPr>
            <w:r w:rsidRPr="008C2A3B">
              <w:t>product visualisation</w:t>
            </w:r>
            <w:r>
              <w:t xml:space="preserve"> drawing. </w:t>
            </w:r>
          </w:p>
        </w:tc>
      </w:tr>
      <w:tr w:rsidR="000D742E" w:rsidRPr="00982853" w14:paraId="19E090C8" w14:textId="77777777" w:rsidTr="000D742E">
        <w:tc>
          <w:tcPr>
            <w:tcW w:w="3707" w:type="dxa"/>
          </w:tcPr>
          <w:p w14:paraId="47F5926D" w14:textId="77777777" w:rsidR="000D742E" w:rsidRPr="00312ABD" w:rsidRDefault="000D742E" w:rsidP="00E114A9">
            <w:pPr>
              <w:pStyle w:val="Bodycopy"/>
            </w:pPr>
            <w:r w:rsidRPr="004E2E76">
              <w:rPr>
                <w:rStyle w:val="RangeStatementChar"/>
              </w:rPr>
              <w:t>Drawing management strategy</w:t>
            </w:r>
            <w:r>
              <w:t xml:space="preserve"> may include:</w:t>
            </w:r>
          </w:p>
        </w:tc>
        <w:tc>
          <w:tcPr>
            <w:tcW w:w="5365" w:type="dxa"/>
          </w:tcPr>
          <w:p w14:paraId="32FF4A26" w14:textId="77777777" w:rsidR="000D742E" w:rsidRDefault="000D742E" w:rsidP="00A00202">
            <w:pPr>
              <w:pStyle w:val="ListBullet"/>
            </w:pPr>
            <w:r>
              <w:t>autostyles</w:t>
            </w:r>
          </w:p>
          <w:p w14:paraId="06CC5286" w14:textId="77777777" w:rsidR="000D742E" w:rsidRDefault="000D742E" w:rsidP="00A00202">
            <w:pPr>
              <w:pStyle w:val="ListBullet"/>
            </w:pPr>
            <w:r>
              <w:t>conventions</w:t>
            </w:r>
          </w:p>
          <w:p w14:paraId="6786936D" w14:textId="77777777" w:rsidR="000D742E" w:rsidRPr="009A421E" w:rsidRDefault="000D742E" w:rsidP="00A00202">
            <w:pPr>
              <w:pStyle w:val="ListBullet"/>
            </w:pPr>
            <w:r>
              <w:t>imported files</w:t>
            </w:r>
          </w:p>
          <w:p w14:paraId="30D2B801" w14:textId="77777777" w:rsidR="000D742E" w:rsidRDefault="000D742E" w:rsidP="00A00202">
            <w:pPr>
              <w:pStyle w:val="ListBullet"/>
            </w:pPr>
            <w:r>
              <w:lastRenderedPageBreak/>
              <w:t>layers</w:t>
            </w:r>
          </w:p>
          <w:p w14:paraId="1EE9DE6C" w14:textId="77777777" w:rsidR="000D742E" w:rsidRDefault="000D742E" w:rsidP="00A00202">
            <w:pPr>
              <w:pStyle w:val="ListBullet"/>
            </w:pPr>
            <w:r>
              <w:t>linked files</w:t>
            </w:r>
          </w:p>
          <w:p w14:paraId="0D06A9D5" w14:textId="77777777" w:rsidR="000D742E" w:rsidRDefault="000D742E" w:rsidP="00A00202">
            <w:pPr>
              <w:pStyle w:val="ListBullet"/>
            </w:pPr>
            <w:r>
              <w:t>presets</w:t>
            </w:r>
          </w:p>
          <w:p w14:paraId="53AE06A0" w14:textId="77777777" w:rsidR="000D742E" w:rsidRDefault="000D742E" w:rsidP="00A00202">
            <w:pPr>
              <w:pStyle w:val="ListBullet"/>
            </w:pPr>
            <w:r>
              <w:t>version control</w:t>
            </w:r>
          </w:p>
          <w:p w14:paraId="56411572" w14:textId="77777777" w:rsidR="000D742E" w:rsidRPr="009A421E" w:rsidRDefault="000D742E" w:rsidP="00A00202">
            <w:pPr>
              <w:pStyle w:val="ListBullet"/>
            </w:pPr>
            <w:r w:rsidRPr="006B1147">
              <w:t>dimension rationalisation</w:t>
            </w:r>
          </w:p>
        </w:tc>
      </w:tr>
      <w:tr w:rsidR="000D742E" w:rsidRPr="00982853" w14:paraId="5E1F9DE3" w14:textId="77777777" w:rsidTr="000D742E">
        <w:tc>
          <w:tcPr>
            <w:tcW w:w="3707" w:type="dxa"/>
          </w:tcPr>
          <w:p w14:paraId="571EFE61" w14:textId="77777777" w:rsidR="000D742E" w:rsidRPr="00202504" w:rsidRDefault="000D742E" w:rsidP="00E114A9">
            <w:pPr>
              <w:pStyle w:val="Bodycopy"/>
            </w:pPr>
            <w:r w:rsidRPr="004E2E76">
              <w:rPr>
                <w:rStyle w:val="RangeStatementChar"/>
              </w:rPr>
              <w:lastRenderedPageBreak/>
              <w:t>Text</w:t>
            </w:r>
            <w:r>
              <w:rPr>
                <w:b/>
                <w:i/>
              </w:rPr>
              <w:t xml:space="preserve"> </w:t>
            </w:r>
            <w:r>
              <w:t>may include:</w:t>
            </w:r>
          </w:p>
        </w:tc>
        <w:tc>
          <w:tcPr>
            <w:tcW w:w="5365" w:type="dxa"/>
          </w:tcPr>
          <w:p w14:paraId="5B11B224" w14:textId="77777777" w:rsidR="000D742E" w:rsidRDefault="000D742E" w:rsidP="00A00202">
            <w:pPr>
              <w:pStyle w:val="ListBullet"/>
            </w:pPr>
            <w:r w:rsidRPr="00337404">
              <w:t>notation</w:t>
            </w:r>
            <w:r>
              <w:t>s and references</w:t>
            </w:r>
          </w:p>
          <w:p w14:paraId="50EC064A" w14:textId="77777777" w:rsidR="000D742E" w:rsidRDefault="000D742E" w:rsidP="00A00202">
            <w:pPr>
              <w:pStyle w:val="ListBullet"/>
            </w:pPr>
            <w:r>
              <w:t>view labels</w:t>
            </w:r>
          </w:p>
          <w:p w14:paraId="09BA1E5A" w14:textId="77777777" w:rsidR="000D742E" w:rsidRPr="009A421E" w:rsidRDefault="000D742E" w:rsidP="00A00202">
            <w:pPr>
              <w:pStyle w:val="ListBullet"/>
            </w:pPr>
            <w:r w:rsidRPr="009A421E">
              <w:t>legends</w:t>
            </w:r>
          </w:p>
          <w:p w14:paraId="442B1187" w14:textId="77777777" w:rsidR="000D742E" w:rsidRDefault="000D742E" w:rsidP="00A00202">
            <w:pPr>
              <w:pStyle w:val="ListBullet"/>
            </w:pPr>
            <w:r w:rsidRPr="00AB1B96">
              <w:t>dimensions</w:t>
            </w:r>
          </w:p>
          <w:p w14:paraId="434C2FAD" w14:textId="77777777" w:rsidR="000D742E" w:rsidRDefault="000D742E" w:rsidP="00A00202">
            <w:pPr>
              <w:pStyle w:val="ListBullet"/>
            </w:pPr>
            <w:r>
              <w:t>bill of materials</w:t>
            </w:r>
          </w:p>
          <w:p w14:paraId="5CCDCC33" w14:textId="77777777" w:rsidR="000D742E" w:rsidRDefault="000D742E" w:rsidP="00A00202">
            <w:pPr>
              <w:pStyle w:val="ListBullet"/>
            </w:pPr>
            <w:r>
              <w:t>references to other data files.</w:t>
            </w:r>
          </w:p>
        </w:tc>
      </w:tr>
      <w:tr w:rsidR="000D742E" w:rsidRPr="00982853" w14:paraId="3F12664B" w14:textId="77777777" w:rsidTr="000D742E">
        <w:tc>
          <w:tcPr>
            <w:tcW w:w="3707" w:type="dxa"/>
          </w:tcPr>
          <w:p w14:paraId="7DF8F3BD" w14:textId="77777777" w:rsidR="000D742E" w:rsidRPr="00064955" w:rsidRDefault="000D742E" w:rsidP="00E114A9">
            <w:pPr>
              <w:pStyle w:val="Bodycopy"/>
            </w:pPr>
            <w:r w:rsidRPr="004E2E76">
              <w:rPr>
                <w:rStyle w:val="RangeStatementChar"/>
              </w:rPr>
              <w:t>Drawing protocols</w:t>
            </w:r>
            <w:r>
              <w:t xml:space="preserve"> may include:</w:t>
            </w:r>
          </w:p>
        </w:tc>
        <w:tc>
          <w:tcPr>
            <w:tcW w:w="5365" w:type="dxa"/>
          </w:tcPr>
          <w:p w14:paraId="52AB978A" w14:textId="77777777" w:rsidR="000D742E" w:rsidRPr="009A421E" w:rsidRDefault="000D742E" w:rsidP="00A00202">
            <w:pPr>
              <w:pStyle w:val="ListBullet"/>
            </w:pPr>
            <w:r w:rsidRPr="009A421E">
              <w:t>abbreviations</w:t>
            </w:r>
          </w:p>
          <w:p w14:paraId="1BE168F8" w14:textId="77777777" w:rsidR="000D742E" w:rsidRPr="009A421E" w:rsidRDefault="000D742E" w:rsidP="00A00202">
            <w:pPr>
              <w:pStyle w:val="ListBullet"/>
            </w:pPr>
            <w:r w:rsidRPr="009A421E">
              <w:t>commonly used symbols</w:t>
            </w:r>
          </w:p>
          <w:p w14:paraId="3184B1C9" w14:textId="77777777" w:rsidR="000D742E" w:rsidRPr="009A421E" w:rsidRDefault="000D742E" w:rsidP="00A00202">
            <w:pPr>
              <w:pStyle w:val="ListBullet"/>
            </w:pPr>
            <w:r>
              <w:t>dimensions</w:t>
            </w:r>
          </w:p>
          <w:p w14:paraId="4AA52EA1" w14:textId="77777777" w:rsidR="000D742E" w:rsidRDefault="000D742E" w:rsidP="00A00202">
            <w:pPr>
              <w:pStyle w:val="ListBullet"/>
            </w:pPr>
            <w:r>
              <w:t>hierarchy</w:t>
            </w:r>
          </w:p>
          <w:p w14:paraId="3DFAC2AF" w14:textId="77777777" w:rsidR="000D742E" w:rsidRPr="009A421E" w:rsidRDefault="000D742E" w:rsidP="00A00202">
            <w:pPr>
              <w:pStyle w:val="ListBullet"/>
            </w:pPr>
            <w:r w:rsidRPr="009A421E">
              <w:t>legends</w:t>
            </w:r>
          </w:p>
          <w:p w14:paraId="580B9880" w14:textId="77777777" w:rsidR="000D742E" w:rsidRPr="009A421E" w:rsidRDefault="000D742E" w:rsidP="00A00202">
            <w:pPr>
              <w:pStyle w:val="ListBullet"/>
            </w:pPr>
            <w:r w:rsidRPr="009A421E">
              <w:t>lettering standards</w:t>
            </w:r>
          </w:p>
          <w:p w14:paraId="4FE65A0A" w14:textId="77777777" w:rsidR="000D742E" w:rsidRPr="009A421E" w:rsidRDefault="000D742E" w:rsidP="00A00202">
            <w:pPr>
              <w:pStyle w:val="ListBullet"/>
            </w:pPr>
            <w:r w:rsidRPr="009A421E">
              <w:t>numbering</w:t>
            </w:r>
          </w:p>
          <w:p w14:paraId="53190EEB" w14:textId="77777777" w:rsidR="000D742E" w:rsidRPr="009A421E" w:rsidRDefault="000D742E" w:rsidP="00A00202">
            <w:pPr>
              <w:pStyle w:val="ListBullet"/>
            </w:pPr>
            <w:r w:rsidRPr="009A421E">
              <w:t>paper size</w:t>
            </w:r>
          </w:p>
          <w:p w14:paraId="035E2CAF" w14:textId="77777777" w:rsidR="000D742E" w:rsidRPr="009A421E" w:rsidRDefault="000D742E" w:rsidP="00A00202">
            <w:pPr>
              <w:pStyle w:val="ListBullet"/>
            </w:pPr>
            <w:r w:rsidRPr="009A421E">
              <w:t>scale</w:t>
            </w:r>
          </w:p>
          <w:p w14:paraId="4EE4EAD9" w14:textId="77777777" w:rsidR="000D742E" w:rsidRDefault="000D742E" w:rsidP="00A00202">
            <w:pPr>
              <w:pStyle w:val="ListBullet"/>
            </w:pPr>
            <w:r w:rsidRPr="009A421E">
              <w:t>standard units of measurement</w:t>
            </w:r>
            <w:r>
              <w:t>.</w:t>
            </w:r>
          </w:p>
        </w:tc>
      </w:tr>
      <w:tr w:rsidR="000D742E" w:rsidRPr="00982853" w14:paraId="1B9A84B4" w14:textId="77777777" w:rsidTr="000D742E">
        <w:tc>
          <w:tcPr>
            <w:tcW w:w="3707" w:type="dxa"/>
          </w:tcPr>
          <w:p w14:paraId="3FEB0E75" w14:textId="77777777" w:rsidR="000D742E" w:rsidRPr="00C44B86" w:rsidRDefault="000D742E" w:rsidP="00E114A9">
            <w:pPr>
              <w:pStyle w:val="Bodycopy"/>
            </w:pPr>
            <w:r w:rsidRPr="004E2E76">
              <w:rPr>
                <w:rStyle w:val="RangeStatementChar"/>
              </w:rPr>
              <w:t>Features</w:t>
            </w:r>
            <w:r w:rsidRPr="00C44B86">
              <w:t xml:space="preserve"> may include:</w:t>
            </w:r>
          </w:p>
        </w:tc>
        <w:tc>
          <w:tcPr>
            <w:tcW w:w="5365" w:type="dxa"/>
          </w:tcPr>
          <w:p w14:paraId="379675B9" w14:textId="77777777" w:rsidR="000D742E" w:rsidRDefault="000D742E" w:rsidP="00A00202">
            <w:pPr>
              <w:pStyle w:val="ListBullet"/>
            </w:pPr>
            <w:r>
              <w:t>size</w:t>
            </w:r>
          </w:p>
          <w:p w14:paraId="222EFE2B" w14:textId="77777777" w:rsidR="000D742E" w:rsidRDefault="000D742E" w:rsidP="00A00202">
            <w:pPr>
              <w:pStyle w:val="ListBullet"/>
            </w:pPr>
            <w:r w:rsidRPr="009A421E">
              <w:t>shape</w:t>
            </w:r>
          </w:p>
          <w:p w14:paraId="7FD987CA" w14:textId="77777777" w:rsidR="000D742E" w:rsidRDefault="000D742E" w:rsidP="00A00202">
            <w:pPr>
              <w:pStyle w:val="ListBullet"/>
            </w:pPr>
            <w:r w:rsidRPr="009A421E">
              <w:t>materials</w:t>
            </w:r>
          </w:p>
          <w:p w14:paraId="573B5E39" w14:textId="77777777" w:rsidR="000D742E" w:rsidRPr="00310AE9" w:rsidRDefault="000D742E" w:rsidP="00A00202">
            <w:pPr>
              <w:pStyle w:val="ListBullet"/>
            </w:pPr>
            <w:r>
              <w:t>functions</w:t>
            </w:r>
          </w:p>
        </w:tc>
      </w:tr>
    </w:tbl>
    <w:p w14:paraId="11E1B89F" w14:textId="77777777" w:rsidR="000D742E" w:rsidRDefault="000D742E" w:rsidP="000D7FDC"/>
    <w:p w14:paraId="1B746D54" w14:textId="77777777" w:rsidR="000D742E" w:rsidRDefault="000D742E" w:rsidP="000D7FDC">
      <w:r>
        <w:br w:type="page"/>
      </w:r>
    </w:p>
    <w:tbl>
      <w:tblPr>
        <w:tblW w:w="9016" w:type="dxa"/>
        <w:jc w:val="center"/>
        <w:tblLayout w:type="fixed"/>
        <w:tblLook w:val="0000" w:firstRow="0" w:lastRow="0" w:firstColumn="0" w:lastColumn="0" w:noHBand="0" w:noVBand="0"/>
      </w:tblPr>
      <w:tblGrid>
        <w:gridCol w:w="2972"/>
        <w:gridCol w:w="6044"/>
      </w:tblGrid>
      <w:tr w:rsidR="000D742E" w:rsidRPr="00982853" w14:paraId="09BC2037" w14:textId="77777777" w:rsidTr="000D742E">
        <w:trPr>
          <w:jc w:val="center"/>
        </w:trPr>
        <w:tc>
          <w:tcPr>
            <w:tcW w:w="9016" w:type="dxa"/>
            <w:gridSpan w:val="2"/>
          </w:tcPr>
          <w:p w14:paraId="5C92E084" w14:textId="77777777" w:rsidR="000D742E" w:rsidRPr="009F04FF" w:rsidRDefault="000D742E" w:rsidP="00BD77FC">
            <w:pPr>
              <w:pStyle w:val="SectionCsubsection"/>
              <w:rPr>
                <w:lang w:val="en-AU" w:eastAsia="en-US"/>
              </w:rPr>
            </w:pPr>
            <w:r w:rsidRPr="009F04FF">
              <w:rPr>
                <w:rFonts w:eastAsia="Calibri"/>
                <w:lang w:val="en-AU" w:eastAsia="en-US"/>
              </w:rPr>
              <w:lastRenderedPageBreak/>
              <w:t>EVIDENCE GUIDE</w:t>
            </w:r>
          </w:p>
        </w:tc>
      </w:tr>
      <w:tr w:rsidR="000D742E" w:rsidRPr="00982853" w14:paraId="78E5C3DE" w14:textId="77777777" w:rsidTr="000D742E">
        <w:trPr>
          <w:trHeight w:val="898"/>
          <w:jc w:val="center"/>
        </w:trPr>
        <w:tc>
          <w:tcPr>
            <w:tcW w:w="9016" w:type="dxa"/>
            <w:gridSpan w:val="2"/>
          </w:tcPr>
          <w:p w14:paraId="112CA5EA" w14:textId="77777777" w:rsidR="000D742E" w:rsidRPr="009F04FF" w:rsidRDefault="000D742E" w:rsidP="009F04FF">
            <w:pPr>
              <w:pStyle w:val="Unitexplanatorytext"/>
              <w:spacing w:before="120" w:after="120"/>
              <w:rPr>
                <w:rFonts w:ascii="Arial" w:hAnsi="Arial"/>
                <w:szCs w:val="20"/>
                <w:lang w:val="en-AU" w:eastAsia="en-US"/>
              </w:rPr>
            </w:pPr>
            <w:r w:rsidRPr="009F04FF">
              <w:rPr>
                <w:rFonts w:ascii="Arial" w:hAnsi="Arial"/>
                <w:szCs w:val="20"/>
                <w:lang w:val="en-AU" w:eastAsia="en-US"/>
              </w:rPr>
              <w:t xml:space="preserve">The evidence guide provides advice on assessment and must be read in conjunction with the Performance Criteria, Required Skills and Knowledge, the Range </w:t>
            </w:r>
            <w:proofErr w:type="gramStart"/>
            <w:r w:rsidRPr="009F04FF">
              <w:rPr>
                <w:rFonts w:ascii="Arial" w:hAnsi="Arial"/>
                <w:szCs w:val="20"/>
                <w:lang w:val="en-AU" w:eastAsia="en-US"/>
              </w:rPr>
              <w:t>Statement</w:t>
            </w:r>
            <w:proofErr w:type="gramEnd"/>
            <w:r w:rsidRPr="009F04FF">
              <w:rPr>
                <w:rFonts w:ascii="Arial" w:hAnsi="Arial"/>
                <w:szCs w:val="20"/>
                <w:lang w:val="en-AU" w:eastAsia="en-US"/>
              </w:rPr>
              <w:t xml:space="preserve"> and the Assessment Guidelines for this Training Package. </w:t>
            </w:r>
          </w:p>
        </w:tc>
      </w:tr>
      <w:tr w:rsidR="000D742E" w:rsidRPr="00982853" w14:paraId="6059F2BF" w14:textId="77777777" w:rsidTr="000D742E">
        <w:trPr>
          <w:jc w:val="center"/>
        </w:trPr>
        <w:tc>
          <w:tcPr>
            <w:tcW w:w="2972" w:type="dxa"/>
          </w:tcPr>
          <w:p w14:paraId="21980EE4" w14:textId="77777777" w:rsidR="000D742E" w:rsidRPr="009F04FF" w:rsidRDefault="000D742E" w:rsidP="00BD77FC">
            <w:pPr>
              <w:pStyle w:val="SectionCsubsection"/>
              <w:rPr>
                <w:lang w:val="en-AU" w:eastAsia="en-US"/>
              </w:rPr>
            </w:pPr>
            <w:r w:rsidRPr="009F04FF">
              <w:rPr>
                <w:lang w:val="en-AU" w:eastAsia="en-US"/>
              </w:rPr>
              <w:t>Critical aspects for assessment and evidence required to demonstrate competency in this unit</w:t>
            </w:r>
          </w:p>
        </w:tc>
        <w:tc>
          <w:tcPr>
            <w:tcW w:w="6044" w:type="dxa"/>
          </w:tcPr>
          <w:p w14:paraId="61800263" w14:textId="77777777" w:rsidR="000D742E" w:rsidRDefault="000D742E" w:rsidP="00E114A9">
            <w:pPr>
              <w:pStyle w:val="Bodycopy"/>
            </w:pPr>
            <w:r w:rsidRPr="004A4C57">
              <w:t xml:space="preserve">The learner must show evidence of the ability to complete tasks outlined in the elements and performance criteria of this unit, </w:t>
            </w:r>
            <w:r w:rsidRPr="001214B1">
              <w:t>consistently and</w:t>
            </w:r>
            <w:r w:rsidRPr="001214B1">
              <w:rPr>
                <w:spacing w:val="-3"/>
              </w:rPr>
              <w:t xml:space="preserve"> </w:t>
            </w:r>
            <w:r w:rsidRPr="001214B1">
              <w:t>accurately</w:t>
            </w:r>
            <w:r w:rsidRPr="001214B1">
              <w:rPr>
                <w:spacing w:val="-9"/>
              </w:rPr>
              <w:t xml:space="preserve"> </w:t>
            </w:r>
            <w:r w:rsidRPr="001214B1">
              <w:t>over</w:t>
            </w:r>
            <w:r w:rsidRPr="001214B1">
              <w:rPr>
                <w:spacing w:val="-5"/>
              </w:rPr>
              <w:t xml:space="preserve"> </w:t>
            </w:r>
            <w:r w:rsidRPr="001214B1">
              <w:t>ti</w:t>
            </w:r>
            <w:r w:rsidRPr="001214B1">
              <w:rPr>
                <w:spacing w:val="-2"/>
              </w:rPr>
              <w:t>m</w:t>
            </w:r>
            <w:r w:rsidRPr="001214B1">
              <w:t>e</w:t>
            </w:r>
            <w:r w:rsidRPr="001214B1">
              <w:rPr>
                <w:spacing w:val="-4"/>
              </w:rPr>
              <w:t xml:space="preserve"> </w:t>
            </w:r>
            <w:r w:rsidRPr="001214B1">
              <w:t>and</w:t>
            </w:r>
            <w:r w:rsidRPr="001214B1">
              <w:rPr>
                <w:spacing w:val="-3"/>
              </w:rPr>
              <w:t xml:space="preserve"> </w:t>
            </w:r>
            <w:r w:rsidRPr="001214B1">
              <w:t>in</w:t>
            </w:r>
            <w:r w:rsidRPr="001214B1">
              <w:rPr>
                <w:spacing w:val="-2"/>
              </w:rPr>
              <w:t xml:space="preserve"> </w:t>
            </w:r>
            <w:r w:rsidRPr="001214B1">
              <w:t>a range</w:t>
            </w:r>
            <w:r w:rsidRPr="001214B1">
              <w:rPr>
                <w:spacing w:val="-5"/>
              </w:rPr>
              <w:t xml:space="preserve"> </w:t>
            </w:r>
            <w:r w:rsidRPr="001214B1">
              <w:t>of</w:t>
            </w:r>
            <w:r w:rsidRPr="001214B1">
              <w:rPr>
                <w:spacing w:val="-2"/>
              </w:rPr>
              <w:t xml:space="preserve"> </w:t>
            </w:r>
            <w:r w:rsidRPr="001214B1">
              <w:t>rele</w:t>
            </w:r>
            <w:r w:rsidRPr="001214B1">
              <w:rPr>
                <w:spacing w:val="-1"/>
              </w:rPr>
              <w:t>v</w:t>
            </w:r>
            <w:r w:rsidRPr="001214B1">
              <w:t>ant</w:t>
            </w:r>
            <w:r w:rsidRPr="001214B1">
              <w:rPr>
                <w:spacing w:val="-8"/>
              </w:rPr>
              <w:t xml:space="preserve"> </w:t>
            </w:r>
            <w:r w:rsidRPr="001214B1">
              <w:t>co</w:t>
            </w:r>
            <w:r w:rsidRPr="001214B1">
              <w:rPr>
                <w:spacing w:val="-1"/>
              </w:rPr>
              <w:t>n</w:t>
            </w:r>
            <w:r w:rsidRPr="001214B1">
              <w:rPr>
                <w:spacing w:val="1"/>
              </w:rPr>
              <w:t>t</w:t>
            </w:r>
            <w:r w:rsidRPr="001214B1">
              <w:t>ext</w:t>
            </w:r>
            <w:r w:rsidRPr="001214B1">
              <w:rPr>
                <w:spacing w:val="-1"/>
              </w:rPr>
              <w:t>s</w:t>
            </w:r>
            <w:r>
              <w:t>,</w:t>
            </w:r>
            <w:r w:rsidRPr="004A4C57">
              <w:t xml:space="preserve"> manage tasks and manage contingencies in the context of the job role. There must b</w:t>
            </w:r>
            <w:r>
              <w:t>e evidence that the learner can:</w:t>
            </w:r>
          </w:p>
          <w:p w14:paraId="06E88DB3" w14:textId="77777777" w:rsidR="000D742E" w:rsidRDefault="000D742E" w:rsidP="00A00202">
            <w:pPr>
              <w:pStyle w:val="ListBullet"/>
            </w:pPr>
            <w:r>
              <w:t>produce and edit at least four (4) 2D technical drawing packs that includes:</w:t>
            </w:r>
          </w:p>
          <w:p w14:paraId="2290B790" w14:textId="77777777" w:rsidR="000D742E" w:rsidRDefault="000D742E" w:rsidP="007B7989">
            <w:pPr>
              <w:pStyle w:val="ListBullet2"/>
            </w:pPr>
            <w:r>
              <w:t>assembly/subassembly view</w:t>
            </w:r>
          </w:p>
          <w:p w14:paraId="24DED73F" w14:textId="77777777" w:rsidR="000D742E" w:rsidRDefault="000D742E" w:rsidP="007B7989">
            <w:pPr>
              <w:pStyle w:val="ListBullet2"/>
            </w:pPr>
            <w:r>
              <w:t>exploded view</w:t>
            </w:r>
          </w:p>
          <w:p w14:paraId="13F44DC0" w14:textId="77777777" w:rsidR="000D742E" w:rsidRDefault="000D742E" w:rsidP="007B7989">
            <w:pPr>
              <w:pStyle w:val="ListBullet2"/>
            </w:pPr>
            <w:r>
              <w:t xml:space="preserve">parts view </w:t>
            </w:r>
          </w:p>
          <w:p w14:paraId="1E578BA1" w14:textId="77777777" w:rsidR="000D742E" w:rsidRDefault="000D742E" w:rsidP="007B7989">
            <w:pPr>
              <w:pStyle w:val="ListBullet2"/>
            </w:pPr>
            <w:r>
              <w:t>isometric projection</w:t>
            </w:r>
          </w:p>
          <w:p w14:paraId="1F9460E7" w14:textId="77777777" w:rsidR="000D742E" w:rsidRDefault="000D742E" w:rsidP="007B7989">
            <w:pPr>
              <w:pStyle w:val="ListBullet2"/>
            </w:pPr>
            <w:r w:rsidRPr="00BE6A2A">
              <w:t xml:space="preserve">orthographic </w:t>
            </w:r>
            <w:r>
              <w:t xml:space="preserve">projection </w:t>
            </w:r>
          </w:p>
          <w:p w14:paraId="1A56475A" w14:textId="77777777" w:rsidR="000D742E" w:rsidRDefault="000D742E" w:rsidP="00A00202">
            <w:pPr>
              <w:pStyle w:val="ListBullet"/>
            </w:pPr>
            <w:r>
              <w:t xml:space="preserve">produce and edit at least one (1) product visualisation drawing. </w:t>
            </w:r>
          </w:p>
          <w:p w14:paraId="7AFBFB78" w14:textId="77777777" w:rsidR="000D742E" w:rsidRDefault="000D742E" w:rsidP="00E114A9">
            <w:pPr>
              <w:pStyle w:val="Bodycopy"/>
            </w:pPr>
            <w:r>
              <w:t>In demonstrating the above, the learner should have also:</w:t>
            </w:r>
          </w:p>
          <w:p w14:paraId="2FEB1824" w14:textId="77777777" w:rsidR="000D742E" w:rsidRPr="00BD7872" w:rsidRDefault="000D742E" w:rsidP="00A00202">
            <w:pPr>
              <w:pStyle w:val="ListBullet"/>
            </w:pPr>
            <w:r>
              <w:rPr>
                <w:shd w:val="clear" w:color="auto" w:fill="FFFFFF"/>
              </w:rPr>
              <w:t xml:space="preserve">set </w:t>
            </w:r>
            <w:r w:rsidRPr="00BD7872">
              <w:t xml:space="preserve">up the drawing template file </w:t>
            </w:r>
          </w:p>
          <w:p w14:paraId="6909E622" w14:textId="77777777" w:rsidR="000D742E" w:rsidRDefault="000D742E" w:rsidP="00A00202">
            <w:pPr>
              <w:pStyle w:val="ListBullet"/>
            </w:pPr>
            <w:r>
              <w:t>produced drawings using the appropriate software applications</w:t>
            </w:r>
          </w:p>
          <w:p w14:paraId="3BCE8403" w14:textId="77777777" w:rsidR="000D742E" w:rsidRDefault="000D742E" w:rsidP="00A00202">
            <w:pPr>
              <w:pStyle w:val="ListBullet"/>
            </w:pPr>
            <w:r>
              <w:t>identified and applied</w:t>
            </w:r>
            <w:r w:rsidRPr="007C0E10">
              <w:t xml:space="preserve"> drawi</w:t>
            </w:r>
            <w:r>
              <w:t>ng protocols</w:t>
            </w:r>
          </w:p>
          <w:p w14:paraId="7CAB42E0" w14:textId="77777777" w:rsidR="000D742E" w:rsidRDefault="000D742E" w:rsidP="00A00202">
            <w:pPr>
              <w:pStyle w:val="ListBullet"/>
            </w:pPr>
            <w:r>
              <w:t>checked and validated drawing</w:t>
            </w:r>
          </w:p>
          <w:p w14:paraId="513178C5" w14:textId="77777777" w:rsidR="000D742E" w:rsidRPr="00BD7872" w:rsidRDefault="000D742E" w:rsidP="00A00202">
            <w:pPr>
              <w:pStyle w:val="ListBullet"/>
            </w:pPr>
            <w:r w:rsidRPr="00BD7872">
              <w:t>applied output requirements</w:t>
            </w:r>
          </w:p>
          <w:p w14:paraId="71F2FEE5" w14:textId="77777777" w:rsidR="000D742E" w:rsidRPr="00BD7872" w:rsidRDefault="000D742E" w:rsidP="00A00202">
            <w:pPr>
              <w:pStyle w:val="ListBullet"/>
            </w:pPr>
            <w:r w:rsidRPr="00BD7872">
              <w:t>saved and backed up files</w:t>
            </w:r>
          </w:p>
          <w:p w14:paraId="12299586" w14:textId="77777777" w:rsidR="000D742E" w:rsidRPr="00A92F92" w:rsidRDefault="000D742E" w:rsidP="00A00202">
            <w:pPr>
              <w:pStyle w:val="ListBullet"/>
            </w:pPr>
            <w:r w:rsidRPr="00BD7872">
              <w:t>applied work health and safety practices to working on</w:t>
            </w:r>
            <w:r>
              <w:rPr>
                <w:rFonts w:eastAsia="Arial"/>
              </w:rPr>
              <w:t xml:space="preserve"> screen and computers</w:t>
            </w:r>
            <w:r>
              <w:t>.</w:t>
            </w:r>
          </w:p>
        </w:tc>
      </w:tr>
      <w:tr w:rsidR="000D742E" w:rsidRPr="00982853" w14:paraId="0ABAF338" w14:textId="77777777" w:rsidTr="000D742E">
        <w:trPr>
          <w:jc w:val="center"/>
        </w:trPr>
        <w:tc>
          <w:tcPr>
            <w:tcW w:w="2972" w:type="dxa"/>
          </w:tcPr>
          <w:p w14:paraId="75C264A5" w14:textId="77777777" w:rsidR="000D742E" w:rsidRPr="009F04FF" w:rsidRDefault="000D742E" w:rsidP="00BD77FC">
            <w:pPr>
              <w:pStyle w:val="SectionCsubsection"/>
              <w:rPr>
                <w:lang w:val="en-AU" w:eastAsia="en-US"/>
              </w:rPr>
            </w:pPr>
            <w:r w:rsidRPr="009F04FF">
              <w:rPr>
                <w:lang w:val="en-AU" w:eastAsia="en-US"/>
              </w:rPr>
              <w:t>Context of and specific resources for assessment</w:t>
            </w:r>
          </w:p>
        </w:tc>
        <w:tc>
          <w:tcPr>
            <w:tcW w:w="6044" w:type="dxa"/>
          </w:tcPr>
          <w:p w14:paraId="3D9C1749" w14:textId="77777777" w:rsidR="000D742E" w:rsidRDefault="000D742E" w:rsidP="00E114A9">
            <w:pPr>
              <w:pStyle w:val="Bodycopy"/>
            </w:pPr>
            <w:r w:rsidRPr="00CE68B3">
              <w:t xml:space="preserve">Assessment </w:t>
            </w:r>
            <w:r>
              <w:t xml:space="preserve">must be conducted in a safe product design </w:t>
            </w:r>
            <w:r w:rsidRPr="00CE68B3">
              <w:t xml:space="preserve">workplace/studio or </w:t>
            </w:r>
            <w:r>
              <w:t>simulated environment that accurately reflects performance in a real workplace setting</w:t>
            </w:r>
            <w:r w:rsidRPr="00CE68B3">
              <w:t>.</w:t>
            </w:r>
          </w:p>
          <w:p w14:paraId="2836236A" w14:textId="77777777" w:rsidR="000D742E" w:rsidRDefault="000D742E" w:rsidP="00E114A9">
            <w:pPr>
              <w:pStyle w:val="Bodycopy"/>
            </w:pPr>
            <w:r>
              <w:t>The assessment environment must include access to:</w:t>
            </w:r>
          </w:p>
          <w:p w14:paraId="3FF94F75" w14:textId="77777777" w:rsidR="000D742E" w:rsidRPr="00E1722E" w:rsidRDefault="000D742E" w:rsidP="00A00202">
            <w:pPr>
              <w:pStyle w:val="ListBullet"/>
            </w:pPr>
            <w:r w:rsidRPr="00E1722E">
              <w:t xml:space="preserve">a suitable work </w:t>
            </w:r>
            <w:proofErr w:type="gramStart"/>
            <w:r w:rsidRPr="00E1722E">
              <w:t>space</w:t>
            </w:r>
            <w:proofErr w:type="gramEnd"/>
          </w:p>
          <w:p w14:paraId="5A6A0CF3" w14:textId="77777777" w:rsidR="000D742E" w:rsidRPr="00E1722E" w:rsidRDefault="000D742E" w:rsidP="00A00202">
            <w:pPr>
              <w:pStyle w:val="ListBullet"/>
            </w:pPr>
            <w:r w:rsidRPr="00E1722E">
              <w:t xml:space="preserve">a computer </w:t>
            </w:r>
          </w:p>
          <w:p w14:paraId="317FB120" w14:textId="77777777" w:rsidR="000D742E" w:rsidRPr="00DF2DDD" w:rsidRDefault="000D742E" w:rsidP="00A00202">
            <w:pPr>
              <w:pStyle w:val="ListBullet"/>
              <w:rPr>
                <w:lang w:val="en-AU" w:eastAsia="en-AU"/>
              </w:rPr>
            </w:pPr>
            <w:r w:rsidRPr="00E1722E">
              <w:t>software</w:t>
            </w:r>
            <w:r>
              <w:t xml:space="preserve"> applications for producing 2D drawings.</w:t>
            </w:r>
          </w:p>
        </w:tc>
      </w:tr>
      <w:tr w:rsidR="000D742E" w:rsidRPr="00982853" w14:paraId="25358B7A" w14:textId="77777777" w:rsidTr="000D742E">
        <w:trPr>
          <w:jc w:val="center"/>
        </w:trPr>
        <w:tc>
          <w:tcPr>
            <w:tcW w:w="2972" w:type="dxa"/>
          </w:tcPr>
          <w:p w14:paraId="41114F9C" w14:textId="77777777" w:rsidR="000D742E" w:rsidRPr="009F04FF" w:rsidRDefault="000D742E" w:rsidP="00BD77FC">
            <w:pPr>
              <w:pStyle w:val="SectionCsubsection"/>
              <w:rPr>
                <w:lang w:val="en-AU" w:eastAsia="en-US"/>
              </w:rPr>
            </w:pPr>
            <w:r w:rsidRPr="009F04FF">
              <w:rPr>
                <w:lang w:val="en-AU" w:eastAsia="en-US"/>
              </w:rPr>
              <w:lastRenderedPageBreak/>
              <w:t>Method of assessment</w:t>
            </w:r>
          </w:p>
        </w:tc>
        <w:tc>
          <w:tcPr>
            <w:tcW w:w="6044" w:type="dxa"/>
          </w:tcPr>
          <w:p w14:paraId="5027EA37" w14:textId="77777777" w:rsidR="000D742E" w:rsidRPr="00CE68B3" w:rsidRDefault="000D742E" w:rsidP="00E114A9">
            <w:pPr>
              <w:pStyle w:val="Bodycopy"/>
            </w:pPr>
            <w:r>
              <w:t xml:space="preserve">A </w:t>
            </w:r>
            <w:r w:rsidRPr="00CE68B3">
              <w:t xml:space="preserve">range of </w:t>
            </w:r>
            <w:r>
              <w:t xml:space="preserve">assessment </w:t>
            </w:r>
            <w:r w:rsidRPr="00CE68B3">
              <w:t xml:space="preserve">methods </w:t>
            </w:r>
            <w:r>
              <w:t>should be used to assess practical skills and knowledge. The following examples are appropriate for this unit</w:t>
            </w:r>
            <w:r w:rsidRPr="00CE68B3">
              <w:t>:</w:t>
            </w:r>
          </w:p>
          <w:p w14:paraId="265111F4" w14:textId="77777777" w:rsidR="000D742E" w:rsidRPr="00CE68B3" w:rsidRDefault="000D742E" w:rsidP="00A00202">
            <w:pPr>
              <w:pStyle w:val="ListBullet"/>
            </w:pPr>
            <w:r>
              <w:t>d</w:t>
            </w:r>
            <w:r w:rsidRPr="00CE68B3">
              <w:t xml:space="preserve">irect observation of work in progress, including </w:t>
            </w:r>
            <w:r>
              <w:t>the output of computer aided drawings and saving, backing up and retrieving files</w:t>
            </w:r>
          </w:p>
          <w:p w14:paraId="0F2A8C8B" w14:textId="77777777" w:rsidR="000D742E" w:rsidRPr="00CE68B3" w:rsidRDefault="000D742E" w:rsidP="00A00202">
            <w:pPr>
              <w:pStyle w:val="ListBullet"/>
            </w:pPr>
            <w:r>
              <w:t>portfolio of 2D drawings produced using software applications</w:t>
            </w:r>
            <w:r w:rsidRPr="00CE68B3">
              <w:t>.</w:t>
            </w:r>
          </w:p>
          <w:p w14:paraId="6E5E6E3C" w14:textId="77777777" w:rsidR="000D742E" w:rsidRDefault="000D742E" w:rsidP="00A00202">
            <w:pPr>
              <w:pStyle w:val="ListBullet"/>
            </w:pPr>
            <w:r>
              <w:t>t</w:t>
            </w:r>
            <w:r w:rsidRPr="00CE68B3">
              <w:t xml:space="preserve">hird-party reports </w:t>
            </w:r>
            <w:r>
              <w:t xml:space="preserve">that confirm </w:t>
            </w:r>
            <w:r w:rsidRPr="006951B9">
              <w:t xml:space="preserve">performance </w:t>
            </w:r>
            <w:r>
              <w:t>has been completed to the level required based on the organisation’s expectations and the evidence is based on real performance</w:t>
            </w:r>
          </w:p>
          <w:p w14:paraId="37B7E769" w14:textId="77777777" w:rsidR="000D742E" w:rsidRPr="00A92F92" w:rsidRDefault="000D742E" w:rsidP="00A00202">
            <w:pPr>
              <w:pStyle w:val="ListBullet"/>
            </w:pPr>
            <w:r>
              <w:t>w</w:t>
            </w:r>
            <w:r w:rsidRPr="00CE68B3">
              <w:t xml:space="preserve">ritten and/or oral questioning and discussion to assess knowledge </w:t>
            </w:r>
            <w:r>
              <w:t>of application.</w:t>
            </w:r>
          </w:p>
        </w:tc>
      </w:tr>
    </w:tbl>
    <w:p w14:paraId="1234831E" w14:textId="77777777" w:rsidR="000D742E" w:rsidRPr="00982853" w:rsidRDefault="000D742E" w:rsidP="000D742E"/>
    <w:p w14:paraId="0396C76E" w14:textId="77777777" w:rsidR="000D742E" w:rsidRDefault="000D742E" w:rsidP="007B7989">
      <w:pPr>
        <w:pStyle w:val="ListBullet2"/>
        <w:sectPr w:rsidR="000D742E" w:rsidSect="00AC4FEF">
          <w:headerReference w:type="even" r:id="rId35"/>
          <w:headerReference w:type="default" r:id="rId36"/>
          <w:footerReference w:type="default" r:id="rId37"/>
          <w:headerReference w:type="first" r:id="rId38"/>
          <w:pgSz w:w="11906" w:h="16838" w:code="9"/>
          <w:pgMar w:top="1440" w:right="1440" w:bottom="1418" w:left="1440" w:header="709" w:footer="914" w:gutter="0"/>
          <w:cols w:space="708"/>
          <w:docGrid w:linePitch="360"/>
        </w:sectPr>
      </w:pPr>
    </w:p>
    <w:tbl>
      <w:tblPr>
        <w:tblW w:w="9072" w:type="dxa"/>
        <w:tblInd w:w="250" w:type="dxa"/>
        <w:tblLayout w:type="fixed"/>
        <w:tblLook w:val="0000" w:firstRow="0" w:lastRow="0" w:firstColumn="0" w:lastColumn="0" w:noHBand="0" w:noVBand="0"/>
      </w:tblPr>
      <w:tblGrid>
        <w:gridCol w:w="460"/>
        <w:gridCol w:w="2517"/>
        <w:gridCol w:w="567"/>
        <w:gridCol w:w="5528"/>
      </w:tblGrid>
      <w:tr w:rsidR="000D742E" w:rsidRPr="00982853" w14:paraId="59D20534" w14:textId="77777777" w:rsidTr="000D742E">
        <w:trPr>
          <w:trHeight w:val="605"/>
        </w:trPr>
        <w:tc>
          <w:tcPr>
            <w:tcW w:w="2977" w:type="dxa"/>
            <w:gridSpan w:val="2"/>
          </w:tcPr>
          <w:p w14:paraId="4A6D7CE9" w14:textId="77777777" w:rsidR="000D742E" w:rsidRPr="009F04FF" w:rsidRDefault="000D742E" w:rsidP="00BD77FC">
            <w:pPr>
              <w:pStyle w:val="SectionCsubsection"/>
              <w:rPr>
                <w:lang w:val="en-AU" w:eastAsia="en-US"/>
              </w:rPr>
            </w:pPr>
            <w:r w:rsidRPr="009F04FF">
              <w:rPr>
                <w:lang w:val="en-AU" w:eastAsia="en-US"/>
              </w:rPr>
              <w:lastRenderedPageBreak/>
              <w:t>Unit code</w:t>
            </w:r>
          </w:p>
        </w:tc>
        <w:tc>
          <w:tcPr>
            <w:tcW w:w="6095" w:type="dxa"/>
            <w:gridSpan w:val="2"/>
          </w:tcPr>
          <w:p w14:paraId="655DC817" w14:textId="77777777" w:rsidR="000D742E" w:rsidRPr="00753AEC" w:rsidRDefault="00BF0F62" w:rsidP="00E114A9">
            <w:pPr>
              <w:pStyle w:val="Bodycopy"/>
              <w:rPr>
                <w:rStyle w:val="Strong"/>
              </w:rPr>
            </w:pPr>
            <w:r>
              <w:rPr>
                <w:rStyle w:val="Strong"/>
              </w:rPr>
              <w:t>VU22261</w:t>
            </w:r>
          </w:p>
        </w:tc>
      </w:tr>
      <w:tr w:rsidR="000D742E" w:rsidRPr="00982853" w14:paraId="27EF2E9B" w14:textId="77777777" w:rsidTr="000D742E">
        <w:trPr>
          <w:trHeight w:val="620"/>
        </w:trPr>
        <w:tc>
          <w:tcPr>
            <w:tcW w:w="2977" w:type="dxa"/>
            <w:gridSpan w:val="2"/>
          </w:tcPr>
          <w:p w14:paraId="691E767A" w14:textId="77777777" w:rsidR="000D742E" w:rsidRPr="009F04FF" w:rsidRDefault="000D742E" w:rsidP="00BD77FC">
            <w:pPr>
              <w:pStyle w:val="SectionCsubsection"/>
              <w:rPr>
                <w:lang w:val="en-AU" w:eastAsia="en-US"/>
              </w:rPr>
            </w:pPr>
            <w:r w:rsidRPr="009F04FF">
              <w:rPr>
                <w:lang w:val="en-AU" w:eastAsia="en-US"/>
              </w:rPr>
              <w:t>Unit title</w:t>
            </w:r>
          </w:p>
        </w:tc>
        <w:tc>
          <w:tcPr>
            <w:tcW w:w="6095" w:type="dxa"/>
            <w:gridSpan w:val="2"/>
          </w:tcPr>
          <w:p w14:paraId="50B41750" w14:textId="77777777" w:rsidR="000D742E" w:rsidRPr="00753AEC" w:rsidRDefault="000D742E" w:rsidP="00E114A9">
            <w:pPr>
              <w:pStyle w:val="Bodycopy"/>
              <w:rPr>
                <w:rStyle w:val="Strong"/>
              </w:rPr>
            </w:pPr>
            <w:r>
              <w:t xml:space="preserve"> </w:t>
            </w:r>
            <w:r w:rsidRPr="00CF02FE">
              <w:rPr>
                <w:rStyle w:val="Strong"/>
              </w:rPr>
              <w:t>Design and produce products from a brief</w:t>
            </w:r>
          </w:p>
        </w:tc>
      </w:tr>
      <w:tr w:rsidR="000D742E" w:rsidRPr="00982853" w14:paraId="1EE14BFB" w14:textId="77777777" w:rsidTr="000D742E">
        <w:tc>
          <w:tcPr>
            <w:tcW w:w="2977" w:type="dxa"/>
            <w:gridSpan w:val="2"/>
          </w:tcPr>
          <w:p w14:paraId="1DDBC248" w14:textId="77777777" w:rsidR="000D742E" w:rsidRPr="009F04FF" w:rsidRDefault="000D742E" w:rsidP="00BD77FC">
            <w:pPr>
              <w:pStyle w:val="SectionCsubsection"/>
              <w:rPr>
                <w:lang w:val="en-AU" w:eastAsia="en-US"/>
              </w:rPr>
            </w:pPr>
            <w:r w:rsidRPr="009F04FF">
              <w:rPr>
                <w:lang w:val="en-AU" w:eastAsia="en-US"/>
              </w:rPr>
              <w:t>Unit Descriptor</w:t>
            </w:r>
          </w:p>
        </w:tc>
        <w:tc>
          <w:tcPr>
            <w:tcW w:w="6095" w:type="dxa"/>
            <w:gridSpan w:val="2"/>
          </w:tcPr>
          <w:p w14:paraId="12B9130F" w14:textId="77777777" w:rsidR="000D742E" w:rsidRDefault="000D742E" w:rsidP="00E114A9">
            <w:pPr>
              <w:pStyle w:val="Bodycopy"/>
            </w:pPr>
            <w:r>
              <w:t>This</w:t>
            </w:r>
            <w:r>
              <w:rPr>
                <w:spacing w:val="-4"/>
              </w:rPr>
              <w:t xml:space="preserve"> </w:t>
            </w:r>
            <w:r>
              <w:t>unit</w:t>
            </w:r>
            <w:r>
              <w:rPr>
                <w:spacing w:val="-4"/>
              </w:rPr>
              <w:t xml:space="preserve"> </w:t>
            </w:r>
            <w:r>
              <w:t>d</w:t>
            </w:r>
            <w:r>
              <w:rPr>
                <w:spacing w:val="-1"/>
              </w:rPr>
              <w:t>e</w:t>
            </w:r>
            <w:r>
              <w:t>s</w:t>
            </w:r>
            <w:r>
              <w:rPr>
                <w:spacing w:val="-1"/>
              </w:rPr>
              <w:t>c</w:t>
            </w:r>
            <w:r>
              <w:t>rib</w:t>
            </w:r>
            <w:r>
              <w:rPr>
                <w:spacing w:val="-1"/>
              </w:rPr>
              <w:t>e</w:t>
            </w:r>
            <w:r>
              <w:t>s</w:t>
            </w:r>
            <w:r>
              <w:rPr>
                <w:spacing w:val="-9"/>
              </w:rPr>
              <w:t xml:space="preserve"> </w:t>
            </w:r>
            <w:r>
              <w:t>the</w:t>
            </w:r>
            <w:r>
              <w:rPr>
                <w:spacing w:val="-3"/>
              </w:rPr>
              <w:t xml:space="preserve"> </w:t>
            </w:r>
            <w:r>
              <w:t>ski</w:t>
            </w:r>
            <w:r>
              <w:rPr>
                <w:spacing w:val="1"/>
              </w:rPr>
              <w:t>l</w:t>
            </w:r>
            <w:r>
              <w:t>ls</w:t>
            </w:r>
            <w:r>
              <w:rPr>
                <w:spacing w:val="-4"/>
              </w:rPr>
              <w:t xml:space="preserve"> </w:t>
            </w:r>
            <w:r>
              <w:rPr>
                <w:spacing w:val="-1"/>
              </w:rPr>
              <w:t>a</w:t>
            </w:r>
            <w:r>
              <w:t>nd</w:t>
            </w:r>
            <w:r>
              <w:rPr>
                <w:spacing w:val="-2"/>
              </w:rPr>
              <w:t xml:space="preserve"> </w:t>
            </w:r>
            <w:r>
              <w:t>knowl</w:t>
            </w:r>
            <w:r>
              <w:rPr>
                <w:spacing w:val="-1"/>
              </w:rPr>
              <w:t>e</w:t>
            </w:r>
            <w:r>
              <w:t>d</w:t>
            </w:r>
            <w:r>
              <w:rPr>
                <w:spacing w:val="-2"/>
              </w:rPr>
              <w:t>g</w:t>
            </w:r>
            <w:r>
              <w:t>e</w:t>
            </w:r>
            <w:r>
              <w:rPr>
                <w:spacing w:val="-12"/>
              </w:rPr>
              <w:t xml:space="preserve"> </w:t>
            </w:r>
            <w:r>
              <w:t>r</w:t>
            </w:r>
            <w:r>
              <w:rPr>
                <w:spacing w:val="-2"/>
              </w:rPr>
              <w:t>e</w:t>
            </w:r>
            <w:r>
              <w:t>qu</w:t>
            </w:r>
            <w:r>
              <w:rPr>
                <w:spacing w:val="3"/>
              </w:rPr>
              <w:t>i</w:t>
            </w:r>
            <w:r>
              <w:rPr>
                <w:spacing w:val="1"/>
              </w:rPr>
              <w:t>r</w:t>
            </w:r>
            <w:r>
              <w:rPr>
                <w:spacing w:val="-1"/>
              </w:rPr>
              <w:t>e</w:t>
            </w:r>
            <w:r>
              <w:t>d</w:t>
            </w:r>
            <w:r>
              <w:rPr>
                <w:spacing w:val="-9"/>
              </w:rPr>
              <w:t xml:space="preserve"> </w:t>
            </w:r>
            <w:r>
              <w:t>to</w:t>
            </w:r>
            <w:r>
              <w:rPr>
                <w:spacing w:val="-2"/>
              </w:rPr>
              <w:t xml:space="preserve"> </w:t>
            </w:r>
            <w:r>
              <w:t>d</w:t>
            </w:r>
            <w:r>
              <w:rPr>
                <w:spacing w:val="-1"/>
              </w:rPr>
              <w:t>e</w:t>
            </w:r>
            <w:r>
              <w:t>si</w:t>
            </w:r>
            <w:r>
              <w:rPr>
                <w:spacing w:val="-2"/>
              </w:rPr>
              <w:t>g</w:t>
            </w:r>
            <w:r>
              <w:t>n</w:t>
            </w:r>
            <w:r>
              <w:rPr>
                <w:spacing w:val="-4"/>
              </w:rPr>
              <w:t xml:space="preserve"> </w:t>
            </w:r>
            <w:r>
              <w:rPr>
                <w:spacing w:val="-1"/>
              </w:rPr>
              <w:t>a</w:t>
            </w:r>
            <w:r>
              <w:t>nd p</w:t>
            </w:r>
            <w:r>
              <w:rPr>
                <w:spacing w:val="-1"/>
              </w:rPr>
              <w:t>r</w:t>
            </w:r>
            <w:r>
              <w:t>odu</w:t>
            </w:r>
            <w:r>
              <w:rPr>
                <w:spacing w:val="-1"/>
              </w:rPr>
              <w:t>c</w:t>
            </w:r>
            <w:r>
              <w:t>e</w:t>
            </w:r>
            <w:r>
              <w:rPr>
                <w:spacing w:val="-8"/>
              </w:rPr>
              <w:t xml:space="preserve"> </w:t>
            </w:r>
            <w:r>
              <w:t>a</w:t>
            </w:r>
            <w:r>
              <w:rPr>
                <w:spacing w:val="-1"/>
              </w:rPr>
              <w:t xml:space="preserve"> </w:t>
            </w:r>
            <w:r>
              <w:t>p</w:t>
            </w:r>
            <w:r>
              <w:rPr>
                <w:spacing w:val="1"/>
              </w:rPr>
              <w:t>r</w:t>
            </w:r>
            <w:r>
              <w:t>odu</w:t>
            </w:r>
            <w:r>
              <w:rPr>
                <w:spacing w:val="-1"/>
              </w:rPr>
              <w:t>c</w:t>
            </w:r>
            <w:r>
              <w:t>t</w:t>
            </w:r>
            <w:r>
              <w:rPr>
                <w:spacing w:val="-6"/>
              </w:rPr>
              <w:t xml:space="preserve"> </w:t>
            </w:r>
            <w:r>
              <w:t>f</w:t>
            </w:r>
            <w:r>
              <w:rPr>
                <w:spacing w:val="-1"/>
              </w:rPr>
              <w:t>r</w:t>
            </w:r>
            <w:r>
              <w:t>om</w:t>
            </w:r>
            <w:r>
              <w:rPr>
                <w:spacing w:val="-7"/>
              </w:rPr>
              <w:t xml:space="preserve"> </w:t>
            </w:r>
            <w:r>
              <w:t>a</w:t>
            </w:r>
            <w:r>
              <w:rPr>
                <w:spacing w:val="-1"/>
              </w:rPr>
              <w:t xml:space="preserve"> </w:t>
            </w:r>
            <w:r>
              <w:t>b</w:t>
            </w:r>
            <w:r>
              <w:rPr>
                <w:spacing w:val="-1"/>
              </w:rPr>
              <w:t>r</w:t>
            </w:r>
            <w:r>
              <w:t>i</w:t>
            </w:r>
            <w:r>
              <w:rPr>
                <w:spacing w:val="2"/>
              </w:rPr>
              <w:t>e</w:t>
            </w:r>
            <w:r>
              <w:t xml:space="preserve">f. </w:t>
            </w:r>
          </w:p>
          <w:p w14:paraId="611CE430" w14:textId="77777777" w:rsidR="000D742E" w:rsidRDefault="000D742E" w:rsidP="00E114A9">
            <w:pPr>
              <w:pStyle w:val="Bodycopy"/>
            </w:pPr>
            <w:r>
              <w:t xml:space="preserve">It requires the ability to interpret the product design brief, undertake research, develop design options, plan the design </w:t>
            </w:r>
            <w:proofErr w:type="gramStart"/>
            <w:r>
              <w:t>process</w:t>
            </w:r>
            <w:proofErr w:type="gramEnd"/>
            <w:r>
              <w:t xml:space="preserve"> and provide visual concepts to the client before </w:t>
            </w:r>
            <w:r w:rsidR="00A54B1E">
              <w:t xml:space="preserve">making </w:t>
            </w:r>
            <w:r>
              <w:t xml:space="preserve">the </w:t>
            </w:r>
            <w:r w:rsidR="00A54B1E">
              <w:t>product model</w:t>
            </w:r>
            <w:r>
              <w:t>.</w:t>
            </w:r>
          </w:p>
          <w:p w14:paraId="2C6AF90E" w14:textId="77777777" w:rsidR="000D742E" w:rsidRPr="001D4E99" w:rsidRDefault="000D742E" w:rsidP="00E114A9">
            <w:pPr>
              <w:pStyle w:val="Bodycopy"/>
            </w:pPr>
            <w:r>
              <w:t>No</w:t>
            </w:r>
            <w:r>
              <w:rPr>
                <w:spacing w:val="-2"/>
              </w:rPr>
              <w:t xml:space="preserve"> </w:t>
            </w:r>
            <w:r>
              <w:t>li</w:t>
            </w:r>
            <w:r>
              <w:rPr>
                <w:spacing w:val="-1"/>
              </w:rPr>
              <w:t>ce</w:t>
            </w:r>
            <w:r>
              <w:t>nsin</w:t>
            </w:r>
            <w:r>
              <w:rPr>
                <w:spacing w:val="-2"/>
              </w:rPr>
              <w:t>g</w:t>
            </w:r>
            <w:r>
              <w:t>,</w:t>
            </w:r>
            <w:r>
              <w:rPr>
                <w:spacing w:val="-10"/>
              </w:rPr>
              <w:t xml:space="preserve"> </w:t>
            </w:r>
            <w:r>
              <w:t>l</w:t>
            </w:r>
            <w:r>
              <w:rPr>
                <w:spacing w:val="-1"/>
              </w:rPr>
              <w:t>e</w:t>
            </w:r>
            <w:r>
              <w:rPr>
                <w:spacing w:val="-2"/>
              </w:rPr>
              <w:t>g</w:t>
            </w:r>
            <w:r>
              <w:t>isl</w:t>
            </w:r>
            <w:r>
              <w:rPr>
                <w:spacing w:val="-1"/>
              </w:rPr>
              <w:t>a</w:t>
            </w:r>
            <w:r>
              <w:t>t</w:t>
            </w:r>
            <w:r>
              <w:rPr>
                <w:spacing w:val="1"/>
              </w:rPr>
              <w:t>i</w:t>
            </w:r>
            <w:r>
              <w:t>v</w:t>
            </w:r>
            <w:r>
              <w:rPr>
                <w:spacing w:val="-1"/>
              </w:rPr>
              <w:t>e</w:t>
            </w:r>
            <w:r>
              <w:t>,</w:t>
            </w:r>
            <w:r>
              <w:rPr>
                <w:spacing w:val="-7"/>
              </w:rPr>
              <w:t xml:space="preserve"> </w:t>
            </w:r>
            <w:r>
              <w:rPr>
                <w:spacing w:val="-1"/>
              </w:rPr>
              <w:t>re</w:t>
            </w:r>
            <w:r>
              <w:rPr>
                <w:spacing w:val="-2"/>
              </w:rPr>
              <w:t>g</w:t>
            </w:r>
            <w:r>
              <w:t>u</w:t>
            </w:r>
            <w:r>
              <w:rPr>
                <w:spacing w:val="3"/>
              </w:rPr>
              <w:t>l</w:t>
            </w:r>
            <w:r>
              <w:rPr>
                <w:spacing w:val="-3"/>
              </w:rPr>
              <w:t>a</w:t>
            </w:r>
            <w:r>
              <w:t>to</w:t>
            </w:r>
            <w:r>
              <w:rPr>
                <w:spacing w:val="2"/>
              </w:rPr>
              <w:t>r</w:t>
            </w:r>
            <w:r>
              <w:t>y</w:t>
            </w:r>
            <w:r>
              <w:rPr>
                <w:spacing w:val="-12"/>
              </w:rPr>
              <w:t xml:space="preserve"> </w:t>
            </w:r>
            <w:r>
              <w:t>or</w:t>
            </w:r>
            <w:r>
              <w:rPr>
                <w:spacing w:val="-3"/>
              </w:rPr>
              <w:t xml:space="preserve"> </w:t>
            </w:r>
            <w:r>
              <w:rPr>
                <w:spacing w:val="1"/>
              </w:rPr>
              <w:t>c</w:t>
            </w:r>
            <w:r>
              <w:t>e</w:t>
            </w:r>
            <w:r>
              <w:rPr>
                <w:spacing w:val="-1"/>
              </w:rPr>
              <w:t>r</w:t>
            </w:r>
            <w:r>
              <w:t>ti</w:t>
            </w:r>
            <w:r>
              <w:rPr>
                <w:spacing w:val="-1"/>
              </w:rPr>
              <w:t>f</w:t>
            </w:r>
            <w:r>
              <w:t>i</w:t>
            </w:r>
            <w:r>
              <w:rPr>
                <w:spacing w:val="-1"/>
              </w:rPr>
              <w:t>ca</w:t>
            </w:r>
            <w:r>
              <w:t>tion</w:t>
            </w:r>
            <w:r>
              <w:rPr>
                <w:spacing w:val="-12"/>
              </w:rPr>
              <w:t xml:space="preserve"> </w:t>
            </w:r>
            <w:r>
              <w:rPr>
                <w:spacing w:val="-1"/>
              </w:rPr>
              <w:t>re</w:t>
            </w:r>
            <w:r>
              <w:t>qui</w:t>
            </w:r>
            <w:r>
              <w:rPr>
                <w:spacing w:val="-1"/>
              </w:rPr>
              <w:t>re</w:t>
            </w:r>
            <w:r>
              <w:rPr>
                <w:spacing w:val="-2"/>
              </w:rPr>
              <w:t>m</w:t>
            </w:r>
            <w:r>
              <w:rPr>
                <w:spacing w:val="-1"/>
              </w:rPr>
              <w:t>e</w:t>
            </w:r>
            <w:r>
              <w:t xml:space="preserve">nts </w:t>
            </w:r>
            <w:r>
              <w:rPr>
                <w:spacing w:val="-1"/>
              </w:rPr>
              <w:t>a</w:t>
            </w:r>
            <w:r>
              <w:t>pp</w:t>
            </w:r>
            <w:r>
              <w:rPr>
                <w:spacing w:val="3"/>
              </w:rPr>
              <w:t>l</w:t>
            </w:r>
            <w:r>
              <w:t>y</w:t>
            </w:r>
            <w:r>
              <w:rPr>
                <w:spacing w:val="-9"/>
              </w:rPr>
              <w:t xml:space="preserve"> </w:t>
            </w:r>
            <w:r>
              <w:t>to this</w:t>
            </w:r>
            <w:r>
              <w:rPr>
                <w:spacing w:val="-2"/>
              </w:rPr>
              <w:t xml:space="preserve"> </w:t>
            </w:r>
            <w:r>
              <w:t>unit</w:t>
            </w:r>
            <w:r>
              <w:rPr>
                <w:spacing w:val="-4"/>
              </w:rPr>
              <w:t xml:space="preserve"> </w:t>
            </w:r>
            <w:r>
              <w:rPr>
                <w:spacing w:val="-1"/>
              </w:rPr>
              <w:t>a</w:t>
            </w:r>
            <w:r>
              <w:t>t</w:t>
            </w:r>
            <w:r>
              <w:rPr>
                <w:spacing w:val="-2"/>
              </w:rPr>
              <w:t xml:space="preserve"> </w:t>
            </w:r>
            <w:r>
              <w:t>t</w:t>
            </w:r>
            <w:r>
              <w:rPr>
                <w:spacing w:val="2"/>
              </w:rPr>
              <w:t>h</w:t>
            </w:r>
            <w:r>
              <w:t>e</w:t>
            </w:r>
            <w:r>
              <w:rPr>
                <w:spacing w:val="-3"/>
              </w:rPr>
              <w:t xml:space="preserve"> </w:t>
            </w:r>
            <w:r>
              <w:t>t</w:t>
            </w:r>
            <w:r>
              <w:rPr>
                <w:spacing w:val="3"/>
              </w:rPr>
              <w:t>i</w:t>
            </w:r>
            <w:r>
              <w:rPr>
                <w:spacing w:val="-2"/>
              </w:rPr>
              <w:t>m</w:t>
            </w:r>
            <w:r>
              <w:t>e</w:t>
            </w:r>
            <w:r>
              <w:rPr>
                <w:spacing w:val="-6"/>
              </w:rPr>
              <w:t xml:space="preserve"> </w:t>
            </w:r>
            <w:r>
              <w:t>of</w:t>
            </w:r>
            <w:r>
              <w:rPr>
                <w:spacing w:val="-3"/>
              </w:rPr>
              <w:t xml:space="preserve"> </w:t>
            </w:r>
            <w:r>
              <w:t>publ</w:t>
            </w:r>
            <w:r>
              <w:rPr>
                <w:spacing w:val="1"/>
              </w:rPr>
              <w:t>i</w:t>
            </w:r>
            <w:r>
              <w:rPr>
                <w:spacing w:val="-1"/>
              </w:rPr>
              <w:t>ca</w:t>
            </w:r>
            <w:r>
              <w:t>t</w:t>
            </w:r>
            <w:r>
              <w:rPr>
                <w:spacing w:val="1"/>
              </w:rPr>
              <w:t>i</w:t>
            </w:r>
            <w:r>
              <w:t>on.</w:t>
            </w:r>
          </w:p>
        </w:tc>
      </w:tr>
      <w:tr w:rsidR="000D742E" w:rsidRPr="00982853" w14:paraId="7FEB8F98" w14:textId="77777777" w:rsidTr="000D742E">
        <w:tc>
          <w:tcPr>
            <w:tcW w:w="2977" w:type="dxa"/>
            <w:gridSpan w:val="2"/>
          </w:tcPr>
          <w:p w14:paraId="442C9102" w14:textId="77777777" w:rsidR="000D742E" w:rsidRPr="009F04FF" w:rsidRDefault="000D742E" w:rsidP="00BD77FC">
            <w:pPr>
              <w:pStyle w:val="SectionCsubsection"/>
              <w:rPr>
                <w:lang w:val="en-AU" w:eastAsia="en-US"/>
              </w:rPr>
            </w:pPr>
            <w:r w:rsidRPr="009F04FF">
              <w:rPr>
                <w:lang w:val="en-AU" w:eastAsia="en-US"/>
              </w:rPr>
              <w:t>Employability Skills</w:t>
            </w:r>
          </w:p>
        </w:tc>
        <w:tc>
          <w:tcPr>
            <w:tcW w:w="6095" w:type="dxa"/>
            <w:gridSpan w:val="2"/>
          </w:tcPr>
          <w:p w14:paraId="7CC3D5BC" w14:textId="77777777" w:rsidR="000D742E" w:rsidRPr="00982853" w:rsidRDefault="000D742E" w:rsidP="00E114A9">
            <w:pPr>
              <w:pStyle w:val="Bodycopy"/>
            </w:pPr>
            <w:r w:rsidRPr="00982853">
              <w:t>This unit contains Employability Skills.</w:t>
            </w:r>
          </w:p>
        </w:tc>
      </w:tr>
      <w:tr w:rsidR="000D742E" w:rsidRPr="00982853" w14:paraId="70BB9C9F" w14:textId="77777777" w:rsidTr="000D742E">
        <w:tc>
          <w:tcPr>
            <w:tcW w:w="2977" w:type="dxa"/>
            <w:gridSpan w:val="2"/>
          </w:tcPr>
          <w:p w14:paraId="0AF0B5A1" w14:textId="77777777" w:rsidR="000D742E" w:rsidRPr="009F04FF" w:rsidRDefault="000D742E" w:rsidP="00BD77FC">
            <w:pPr>
              <w:pStyle w:val="SectionCsubsection"/>
              <w:rPr>
                <w:lang w:val="en-AU" w:eastAsia="en-US"/>
              </w:rPr>
            </w:pPr>
            <w:r w:rsidRPr="009F04FF">
              <w:rPr>
                <w:lang w:val="en-AU" w:eastAsia="en-US"/>
              </w:rPr>
              <w:t>Application of the Unit</w:t>
            </w:r>
          </w:p>
        </w:tc>
        <w:tc>
          <w:tcPr>
            <w:tcW w:w="6095" w:type="dxa"/>
            <w:gridSpan w:val="2"/>
          </w:tcPr>
          <w:p w14:paraId="4F749B42" w14:textId="77777777" w:rsidR="000D742E" w:rsidRDefault="000D742E" w:rsidP="00E114A9">
            <w:pPr>
              <w:pStyle w:val="Bodycopy"/>
            </w:pPr>
            <w:r>
              <w:t>This</w:t>
            </w:r>
            <w:r w:rsidRPr="00C71D20">
              <w:t xml:space="preserve"> unit </w:t>
            </w:r>
            <w:r>
              <w:t>applies to product</w:t>
            </w:r>
            <w:r w:rsidRPr="00C71D20">
              <w:t xml:space="preserve"> </w:t>
            </w:r>
            <w:r w:rsidRPr="006249E1">
              <w:t xml:space="preserve">designers who design and produce products from a brief that specifies the product’s purpose, target market, and functionality. Product design work may include fields such as </w:t>
            </w:r>
            <w:r>
              <w:t>shop fittings and displays, consumer goods such as furniture, appliances and electronic items</w:t>
            </w:r>
            <w:r w:rsidRPr="006249E1">
              <w:t xml:space="preserve">, </w:t>
            </w:r>
            <w:r>
              <w:t xml:space="preserve">packaging and </w:t>
            </w:r>
            <w:r w:rsidRPr="006249E1">
              <w:t>special effects and props for film work.</w:t>
            </w:r>
          </w:p>
          <w:p w14:paraId="47750E8A" w14:textId="77777777" w:rsidR="000D742E" w:rsidRPr="006249E1" w:rsidRDefault="000D742E" w:rsidP="00E114A9">
            <w:pPr>
              <w:pStyle w:val="Bodycopy"/>
              <w:rPr>
                <w:rFonts w:ascii="Times New Roman" w:hAnsi="Times New Roman"/>
                <w:sz w:val="24"/>
              </w:rPr>
            </w:pPr>
            <w:r>
              <w:t>As part of the conceptualisation and design process, product designers</w:t>
            </w:r>
            <w:r w:rsidRPr="000E0ACD">
              <w:t xml:space="preserve"> </w:t>
            </w:r>
            <w:r>
              <w:t xml:space="preserve">undertake </w:t>
            </w:r>
            <w:r w:rsidRPr="00D679CB">
              <w:t xml:space="preserve">research and explore design solutions to meet marketing, </w:t>
            </w:r>
            <w:proofErr w:type="gramStart"/>
            <w:r w:rsidRPr="00D679CB">
              <w:t>manufacturing</w:t>
            </w:r>
            <w:proofErr w:type="gramEnd"/>
            <w:r w:rsidRPr="00D679CB">
              <w:t xml:space="preserve"> and financial requirements to achieve the ideal design of a product. They consider both functional and aesthetic aspects and pay attention to ergonomics. They select components and materials and decide on assembly and manufacturing details. They prepare visual concepts to assist in the decision-making process and models and prototypes to demonstrate and test products and support marketing efforts. This work could be carried out independently or as part of a product development team.</w:t>
            </w:r>
          </w:p>
        </w:tc>
      </w:tr>
      <w:tr w:rsidR="000D742E" w:rsidRPr="00982853" w14:paraId="421F35D0" w14:textId="77777777" w:rsidTr="000D742E">
        <w:tc>
          <w:tcPr>
            <w:tcW w:w="2977" w:type="dxa"/>
            <w:gridSpan w:val="2"/>
          </w:tcPr>
          <w:p w14:paraId="68746D74" w14:textId="77777777" w:rsidR="000D742E" w:rsidRPr="009F04FF" w:rsidRDefault="000D742E" w:rsidP="00BD77FC">
            <w:pPr>
              <w:pStyle w:val="SectionCsubsection"/>
              <w:rPr>
                <w:lang w:val="en-AU" w:eastAsia="en-US"/>
              </w:rPr>
            </w:pPr>
            <w:r w:rsidRPr="009F04FF">
              <w:rPr>
                <w:lang w:val="en-AU" w:eastAsia="en-US"/>
              </w:rPr>
              <w:t>ELEMENT</w:t>
            </w:r>
          </w:p>
        </w:tc>
        <w:tc>
          <w:tcPr>
            <w:tcW w:w="6095" w:type="dxa"/>
            <w:gridSpan w:val="2"/>
          </w:tcPr>
          <w:p w14:paraId="5597F858" w14:textId="77777777" w:rsidR="000D742E" w:rsidRPr="009F04FF" w:rsidRDefault="000D742E" w:rsidP="000971B8">
            <w:pPr>
              <w:pStyle w:val="SectionCsubsection"/>
              <w:rPr>
                <w:lang w:val="en-AU" w:eastAsia="en-US"/>
              </w:rPr>
            </w:pPr>
            <w:r w:rsidRPr="009F04FF">
              <w:rPr>
                <w:lang w:val="en-AU" w:eastAsia="en-US"/>
              </w:rPr>
              <w:t>PERFORMANCE CRITERIA</w:t>
            </w:r>
          </w:p>
        </w:tc>
      </w:tr>
      <w:tr w:rsidR="000D742E" w:rsidRPr="00982853" w14:paraId="756742C7" w14:textId="77777777" w:rsidTr="000D742E">
        <w:tc>
          <w:tcPr>
            <w:tcW w:w="2977" w:type="dxa"/>
            <w:gridSpan w:val="2"/>
          </w:tcPr>
          <w:p w14:paraId="42605157" w14:textId="77777777" w:rsidR="000D742E" w:rsidRPr="009F04FF" w:rsidRDefault="000D742E" w:rsidP="00DD0BC0">
            <w:pPr>
              <w:pStyle w:val="Unitexplanatorytext"/>
              <w:spacing w:before="120" w:after="120"/>
              <w:rPr>
                <w:rFonts w:ascii="Arial" w:hAnsi="Arial"/>
                <w:sz w:val="19"/>
                <w:szCs w:val="19"/>
                <w:lang w:val="en-AU" w:eastAsia="en-US"/>
              </w:rPr>
            </w:pPr>
            <w:r w:rsidRPr="009F04FF">
              <w:rPr>
                <w:rFonts w:ascii="Arial" w:hAnsi="Arial"/>
                <w:sz w:val="19"/>
                <w:szCs w:val="19"/>
                <w:lang w:val="en-AU" w:eastAsia="en-US"/>
              </w:rPr>
              <w:t>Elements describe the essential outcomes of a unit of competency.</w:t>
            </w:r>
          </w:p>
        </w:tc>
        <w:tc>
          <w:tcPr>
            <w:tcW w:w="6095" w:type="dxa"/>
            <w:gridSpan w:val="2"/>
          </w:tcPr>
          <w:p w14:paraId="041D5C36" w14:textId="77777777" w:rsidR="000D742E" w:rsidRPr="009F04FF" w:rsidRDefault="000D742E" w:rsidP="00DD0BC0">
            <w:pPr>
              <w:pStyle w:val="Unitexplanatorytext"/>
              <w:spacing w:before="120" w:after="120"/>
              <w:rPr>
                <w:rFonts w:ascii="Arial" w:hAnsi="Arial"/>
                <w:sz w:val="19"/>
                <w:szCs w:val="19"/>
                <w:lang w:val="en-AU" w:eastAsia="en-US"/>
              </w:rPr>
            </w:pPr>
            <w:r w:rsidRPr="009F04FF">
              <w:rPr>
                <w:rFonts w:ascii="Arial" w:hAnsi="Arial"/>
                <w:szCs w:val="20"/>
                <w:lang w:val="en-AU"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0D742E" w:rsidRPr="00982853" w14:paraId="099EBBC7" w14:textId="77777777" w:rsidTr="000D742E">
        <w:tc>
          <w:tcPr>
            <w:tcW w:w="460" w:type="dxa"/>
          </w:tcPr>
          <w:p w14:paraId="1579D138" w14:textId="77777777" w:rsidR="000D742E" w:rsidRPr="001961F0" w:rsidRDefault="000D742E" w:rsidP="00E114A9">
            <w:pPr>
              <w:pStyle w:val="Bodycopy"/>
            </w:pPr>
            <w:r w:rsidRPr="001961F0">
              <w:t>1</w:t>
            </w:r>
          </w:p>
        </w:tc>
        <w:tc>
          <w:tcPr>
            <w:tcW w:w="2517" w:type="dxa"/>
          </w:tcPr>
          <w:p w14:paraId="7D5C0DCF" w14:textId="77777777" w:rsidR="000D742E" w:rsidRPr="001961F0" w:rsidRDefault="000D742E" w:rsidP="00E114A9">
            <w:pPr>
              <w:pStyle w:val="Bodycopy"/>
            </w:pPr>
            <w:r w:rsidRPr="001961F0">
              <w:t>Analyse the brief</w:t>
            </w:r>
          </w:p>
        </w:tc>
        <w:tc>
          <w:tcPr>
            <w:tcW w:w="567" w:type="dxa"/>
          </w:tcPr>
          <w:p w14:paraId="4F8AAE71" w14:textId="77777777" w:rsidR="000D742E" w:rsidRPr="001961F0" w:rsidRDefault="000D742E" w:rsidP="00B61E92">
            <w:pPr>
              <w:pStyle w:val="Bodycopy"/>
              <w:ind w:right="0"/>
            </w:pPr>
            <w:r w:rsidRPr="001961F0">
              <w:t>1.1</w:t>
            </w:r>
          </w:p>
        </w:tc>
        <w:tc>
          <w:tcPr>
            <w:tcW w:w="5528" w:type="dxa"/>
          </w:tcPr>
          <w:p w14:paraId="165302CA" w14:textId="77777777" w:rsidR="000D742E" w:rsidRPr="001961F0" w:rsidRDefault="000D742E" w:rsidP="00E114A9">
            <w:pPr>
              <w:pStyle w:val="Bodycopy"/>
            </w:pPr>
            <w:r w:rsidRPr="001961F0">
              <w:t xml:space="preserve">Interpret the </w:t>
            </w:r>
            <w:r w:rsidRPr="004E2E76">
              <w:rPr>
                <w:rStyle w:val="RangeStatementChar"/>
              </w:rPr>
              <w:t>specifications</w:t>
            </w:r>
            <w:r w:rsidRPr="001961F0">
              <w:t xml:space="preserve"> of the </w:t>
            </w:r>
            <w:r>
              <w:t xml:space="preserve">product design </w:t>
            </w:r>
            <w:r w:rsidRPr="001961F0">
              <w:t>brief</w:t>
            </w:r>
          </w:p>
        </w:tc>
      </w:tr>
      <w:tr w:rsidR="000D742E" w:rsidRPr="00982853" w14:paraId="65B2348A" w14:textId="77777777" w:rsidTr="000D742E">
        <w:tc>
          <w:tcPr>
            <w:tcW w:w="460" w:type="dxa"/>
          </w:tcPr>
          <w:p w14:paraId="29968435" w14:textId="77777777" w:rsidR="000D742E" w:rsidRPr="001961F0" w:rsidRDefault="000D742E" w:rsidP="00E114A9">
            <w:pPr>
              <w:pStyle w:val="Bodycopy"/>
            </w:pPr>
          </w:p>
        </w:tc>
        <w:tc>
          <w:tcPr>
            <w:tcW w:w="2517" w:type="dxa"/>
          </w:tcPr>
          <w:p w14:paraId="0E5AA09A" w14:textId="77777777" w:rsidR="000D742E" w:rsidRPr="001961F0" w:rsidRDefault="000D742E" w:rsidP="00E114A9">
            <w:pPr>
              <w:pStyle w:val="Bodycopy"/>
            </w:pPr>
          </w:p>
        </w:tc>
        <w:tc>
          <w:tcPr>
            <w:tcW w:w="567" w:type="dxa"/>
          </w:tcPr>
          <w:p w14:paraId="45CFE207" w14:textId="77777777" w:rsidR="000D742E" w:rsidRPr="001961F0" w:rsidRDefault="000D742E" w:rsidP="00B61E92">
            <w:pPr>
              <w:pStyle w:val="Bodycopy"/>
              <w:ind w:right="0"/>
            </w:pPr>
            <w:r w:rsidRPr="001961F0">
              <w:t>1.2</w:t>
            </w:r>
          </w:p>
        </w:tc>
        <w:tc>
          <w:tcPr>
            <w:tcW w:w="5528" w:type="dxa"/>
          </w:tcPr>
          <w:p w14:paraId="531EF538" w14:textId="77777777" w:rsidR="000D742E" w:rsidRPr="001961F0" w:rsidRDefault="000D742E" w:rsidP="00E114A9">
            <w:pPr>
              <w:pStyle w:val="Bodycopy"/>
            </w:pPr>
            <w:r w:rsidRPr="001961F0">
              <w:t xml:space="preserve">Establish the </w:t>
            </w:r>
            <w:r>
              <w:t>market or client</w:t>
            </w:r>
            <w:r w:rsidRPr="001961F0">
              <w:t xml:space="preserve"> for the proposed product </w:t>
            </w:r>
          </w:p>
        </w:tc>
      </w:tr>
      <w:tr w:rsidR="000D742E" w:rsidRPr="00982853" w14:paraId="23B916F4" w14:textId="77777777" w:rsidTr="000D742E">
        <w:tc>
          <w:tcPr>
            <w:tcW w:w="460" w:type="dxa"/>
          </w:tcPr>
          <w:p w14:paraId="0096921D" w14:textId="77777777" w:rsidR="000D742E" w:rsidRPr="001961F0" w:rsidRDefault="000D742E" w:rsidP="00E114A9">
            <w:pPr>
              <w:pStyle w:val="Bodycopy"/>
            </w:pPr>
          </w:p>
        </w:tc>
        <w:tc>
          <w:tcPr>
            <w:tcW w:w="2517" w:type="dxa"/>
          </w:tcPr>
          <w:p w14:paraId="2B701F4E" w14:textId="77777777" w:rsidR="000D742E" w:rsidRPr="001961F0" w:rsidRDefault="000D742E" w:rsidP="00E114A9">
            <w:pPr>
              <w:pStyle w:val="Bodycopy"/>
            </w:pPr>
          </w:p>
        </w:tc>
        <w:tc>
          <w:tcPr>
            <w:tcW w:w="567" w:type="dxa"/>
          </w:tcPr>
          <w:p w14:paraId="076DB2BB" w14:textId="77777777" w:rsidR="000D742E" w:rsidRPr="001961F0" w:rsidRDefault="000D742E" w:rsidP="00B61E92">
            <w:pPr>
              <w:pStyle w:val="Bodycopy"/>
              <w:ind w:right="0"/>
            </w:pPr>
            <w:r w:rsidRPr="001961F0">
              <w:t>1.3</w:t>
            </w:r>
          </w:p>
        </w:tc>
        <w:tc>
          <w:tcPr>
            <w:tcW w:w="5528" w:type="dxa"/>
          </w:tcPr>
          <w:p w14:paraId="166E622D" w14:textId="77777777" w:rsidR="000D742E" w:rsidRPr="001961F0" w:rsidRDefault="000D742E" w:rsidP="00E114A9">
            <w:pPr>
              <w:pStyle w:val="Bodycopy"/>
            </w:pPr>
            <w:r>
              <w:t xml:space="preserve">Clarify specifications and </w:t>
            </w:r>
            <w:r w:rsidRPr="004E2E76">
              <w:rPr>
                <w:rStyle w:val="RangeStatementChar"/>
              </w:rPr>
              <w:t>parameters</w:t>
            </w:r>
            <w:r w:rsidRPr="001961F0">
              <w:t xml:space="preserve"> of the brief with relevant </w:t>
            </w:r>
            <w:r>
              <w:t>individuals</w:t>
            </w:r>
          </w:p>
        </w:tc>
      </w:tr>
      <w:tr w:rsidR="000D742E" w:rsidRPr="00982853" w14:paraId="70181AE2" w14:textId="77777777" w:rsidTr="000D742E">
        <w:tc>
          <w:tcPr>
            <w:tcW w:w="460" w:type="dxa"/>
          </w:tcPr>
          <w:p w14:paraId="0EB24C1F" w14:textId="77777777" w:rsidR="000D742E" w:rsidRPr="009F04FF" w:rsidRDefault="000D742E" w:rsidP="00E114A9">
            <w:pPr>
              <w:pStyle w:val="Bodycopy"/>
              <w:rPr>
                <w:lang w:val="en-AU" w:eastAsia="en-US"/>
              </w:rPr>
            </w:pPr>
            <w:r w:rsidRPr="009F04FF">
              <w:rPr>
                <w:lang w:val="en-AU" w:eastAsia="en-US"/>
              </w:rPr>
              <w:lastRenderedPageBreak/>
              <w:t>2</w:t>
            </w:r>
          </w:p>
        </w:tc>
        <w:tc>
          <w:tcPr>
            <w:tcW w:w="2517" w:type="dxa"/>
          </w:tcPr>
          <w:p w14:paraId="691F094E" w14:textId="77777777" w:rsidR="000D742E" w:rsidRPr="002E1A5D" w:rsidRDefault="000D742E" w:rsidP="00E114A9">
            <w:pPr>
              <w:pStyle w:val="Bodycopy"/>
              <w:rPr>
                <w:rFonts w:ascii="Times New Roman" w:hAnsi="Times New Roman"/>
                <w:sz w:val="24"/>
              </w:rPr>
            </w:pPr>
            <w:r>
              <w:t>Undertake research to inform the design</w:t>
            </w:r>
          </w:p>
        </w:tc>
        <w:tc>
          <w:tcPr>
            <w:tcW w:w="567" w:type="dxa"/>
          </w:tcPr>
          <w:p w14:paraId="66B4D4D4" w14:textId="77777777" w:rsidR="000D742E" w:rsidRPr="00B61E92" w:rsidRDefault="000D742E" w:rsidP="00B61E92">
            <w:pPr>
              <w:pStyle w:val="Bodycopy"/>
              <w:ind w:right="0"/>
            </w:pPr>
            <w:r w:rsidRPr="00B61E92">
              <w:t>2.1</w:t>
            </w:r>
          </w:p>
        </w:tc>
        <w:tc>
          <w:tcPr>
            <w:tcW w:w="5528" w:type="dxa"/>
          </w:tcPr>
          <w:p w14:paraId="4255C94B" w14:textId="77777777" w:rsidR="000D742E" w:rsidRPr="00AB56EF" w:rsidRDefault="000D742E" w:rsidP="00E114A9">
            <w:pPr>
              <w:pStyle w:val="Bodycopy"/>
            </w:pPr>
            <w:r w:rsidRPr="00AB56EF">
              <w:t xml:space="preserve">Source and evaluate </w:t>
            </w:r>
            <w:r w:rsidRPr="004E2E76">
              <w:rPr>
                <w:rStyle w:val="RangeStatementChar"/>
              </w:rPr>
              <w:t>information</w:t>
            </w:r>
            <w:r w:rsidRPr="00AB56EF">
              <w:t xml:space="preserve"> relevant to the brief</w:t>
            </w:r>
          </w:p>
        </w:tc>
      </w:tr>
      <w:tr w:rsidR="000D742E" w:rsidRPr="00982853" w14:paraId="05768F47" w14:textId="77777777" w:rsidTr="000D742E">
        <w:tc>
          <w:tcPr>
            <w:tcW w:w="460" w:type="dxa"/>
          </w:tcPr>
          <w:p w14:paraId="67CC4BBB" w14:textId="77777777" w:rsidR="000D742E" w:rsidRPr="009F04FF" w:rsidRDefault="000D742E" w:rsidP="00E114A9">
            <w:pPr>
              <w:pStyle w:val="Bodycopy"/>
              <w:rPr>
                <w:lang w:val="en-AU" w:eastAsia="en-US"/>
              </w:rPr>
            </w:pPr>
          </w:p>
        </w:tc>
        <w:tc>
          <w:tcPr>
            <w:tcW w:w="2517" w:type="dxa"/>
          </w:tcPr>
          <w:p w14:paraId="23823A0C" w14:textId="77777777" w:rsidR="000D742E" w:rsidRPr="009F04FF" w:rsidRDefault="000D742E" w:rsidP="00E114A9">
            <w:pPr>
              <w:pStyle w:val="Bodycopy"/>
              <w:rPr>
                <w:lang w:val="en-AU" w:eastAsia="en-US"/>
              </w:rPr>
            </w:pPr>
          </w:p>
        </w:tc>
        <w:tc>
          <w:tcPr>
            <w:tcW w:w="567" w:type="dxa"/>
          </w:tcPr>
          <w:p w14:paraId="55F9B487" w14:textId="77777777" w:rsidR="000D742E" w:rsidRPr="00B61E92" w:rsidRDefault="000D742E" w:rsidP="00B61E92">
            <w:pPr>
              <w:pStyle w:val="Bodycopy"/>
              <w:ind w:right="0"/>
            </w:pPr>
            <w:r w:rsidRPr="00B61E92">
              <w:t>2.2</w:t>
            </w:r>
          </w:p>
        </w:tc>
        <w:tc>
          <w:tcPr>
            <w:tcW w:w="5528" w:type="dxa"/>
          </w:tcPr>
          <w:p w14:paraId="678F7489" w14:textId="77777777" w:rsidR="000D742E" w:rsidRPr="002D24DB" w:rsidRDefault="000D742E" w:rsidP="00E114A9">
            <w:pPr>
              <w:pStyle w:val="Bodycopy"/>
            </w:pPr>
            <w:r w:rsidRPr="002D24DB">
              <w:t xml:space="preserve">Discuss research with relevant colleagues </w:t>
            </w:r>
            <w:r>
              <w:t>to determine relevance to the brief</w:t>
            </w:r>
          </w:p>
        </w:tc>
      </w:tr>
      <w:tr w:rsidR="000D742E" w:rsidRPr="00982853" w14:paraId="5DC6CD3A" w14:textId="77777777" w:rsidTr="000D742E">
        <w:tc>
          <w:tcPr>
            <w:tcW w:w="460" w:type="dxa"/>
          </w:tcPr>
          <w:p w14:paraId="306352A9" w14:textId="77777777" w:rsidR="000D742E" w:rsidRPr="009F04FF" w:rsidRDefault="000D742E" w:rsidP="00E114A9">
            <w:pPr>
              <w:pStyle w:val="Bodycopy"/>
              <w:rPr>
                <w:lang w:val="en-AU" w:eastAsia="en-US"/>
              </w:rPr>
            </w:pPr>
          </w:p>
        </w:tc>
        <w:tc>
          <w:tcPr>
            <w:tcW w:w="2517" w:type="dxa"/>
          </w:tcPr>
          <w:p w14:paraId="6D66FC40" w14:textId="77777777" w:rsidR="000D742E" w:rsidRPr="009F04FF" w:rsidRDefault="000D742E" w:rsidP="00E114A9">
            <w:pPr>
              <w:pStyle w:val="Bodycopy"/>
              <w:rPr>
                <w:lang w:val="en-AU" w:eastAsia="en-US"/>
              </w:rPr>
            </w:pPr>
          </w:p>
        </w:tc>
        <w:tc>
          <w:tcPr>
            <w:tcW w:w="567" w:type="dxa"/>
          </w:tcPr>
          <w:p w14:paraId="22E821CE" w14:textId="77777777" w:rsidR="000D742E" w:rsidRPr="00B61E92" w:rsidRDefault="000D742E" w:rsidP="00B61E92">
            <w:pPr>
              <w:pStyle w:val="Bodycopy"/>
              <w:ind w:right="0"/>
            </w:pPr>
            <w:r w:rsidRPr="00B61E92">
              <w:t>2.3</w:t>
            </w:r>
          </w:p>
        </w:tc>
        <w:tc>
          <w:tcPr>
            <w:tcW w:w="5528" w:type="dxa"/>
          </w:tcPr>
          <w:p w14:paraId="3E65ADBC" w14:textId="77777777" w:rsidR="000D742E" w:rsidRPr="002D24DB" w:rsidRDefault="000D742E" w:rsidP="00E114A9">
            <w:pPr>
              <w:pStyle w:val="Bodycopy"/>
            </w:pPr>
            <w:r w:rsidRPr="002D24DB">
              <w:t xml:space="preserve">Use research information to </w:t>
            </w:r>
            <w:r>
              <w:t>e</w:t>
            </w:r>
            <w:r w:rsidRPr="001961F0">
              <w:t xml:space="preserve">stablish </w:t>
            </w:r>
            <w:r w:rsidRPr="00B107E6">
              <w:t xml:space="preserve">criteria </w:t>
            </w:r>
            <w:r w:rsidRPr="001961F0">
              <w:t>for selecting appropriate design solutions for the design problem</w:t>
            </w:r>
          </w:p>
        </w:tc>
      </w:tr>
      <w:tr w:rsidR="000D742E" w:rsidRPr="00982853" w14:paraId="2FA7D36D" w14:textId="77777777" w:rsidTr="000D742E">
        <w:tc>
          <w:tcPr>
            <w:tcW w:w="460" w:type="dxa"/>
          </w:tcPr>
          <w:p w14:paraId="2EBC124C" w14:textId="77777777" w:rsidR="000D742E" w:rsidRPr="009F04FF" w:rsidRDefault="000D742E" w:rsidP="00E114A9">
            <w:pPr>
              <w:pStyle w:val="Bodycopy"/>
              <w:rPr>
                <w:lang w:val="en-AU" w:eastAsia="en-US"/>
              </w:rPr>
            </w:pPr>
            <w:r w:rsidRPr="009F04FF">
              <w:rPr>
                <w:lang w:val="en-AU" w:eastAsia="en-US"/>
              </w:rPr>
              <w:t>3</w:t>
            </w:r>
          </w:p>
        </w:tc>
        <w:tc>
          <w:tcPr>
            <w:tcW w:w="2517" w:type="dxa"/>
          </w:tcPr>
          <w:p w14:paraId="0016BA7D" w14:textId="77777777" w:rsidR="000D742E" w:rsidRPr="002D24DB" w:rsidRDefault="000D742E" w:rsidP="00E114A9">
            <w:pPr>
              <w:pStyle w:val="Bodycopy"/>
            </w:pPr>
            <w:r w:rsidRPr="002D24DB">
              <w:t xml:space="preserve">Develop innovative </w:t>
            </w:r>
            <w:r>
              <w:t>options</w:t>
            </w:r>
          </w:p>
        </w:tc>
        <w:tc>
          <w:tcPr>
            <w:tcW w:w="567" w:type="dxa"/>
          </w:tcPr>
          <w:p w14:paraId="02FD0ED4" w14:textId="77777777" w:rsidR="000D742E" w:rsidRPr="002D24DB" w:rsidRDefault="000D742E" w:rsidP="00B61E92">
            <w:pPr>
              <w:pStyle w:val="Bodycopy"/>
              <w:ind w:right="0"/>
            </w:pPr>
            <w:r w:rsidRPr="002D24DB">
              <w:t>3.1</w:t>
            </w:r>
          </w:p>
        </w:tc>
        <w:tc>
          <w:tcPr>
            <w:tcW w:w="5528" w:type="dxa"/>
          </w:tcPr>
          <w:p w14:paraId="412E7E15" w14:textId="77777777" w:rsidR="000D742E" w:rsidRPr="002D24DB" w:rsidRDefault="000D742E" w:rsidP="00E114A9">
            <w:pPr>
              <w:pStyle w:val="Bodycopy"/>
            </w:pPr>
            <w:r>
              <w:t>C</w:t>
            </w:r>
            <w:r w:rsidRPr="002D24DB">
              <w:t xml:space="preserve">reate a </w:t>
            </w:r>
            <w:r>
              <w:t>range of</w:t>
            </w:r>
            <w:r w:rsidRPr="002D24DB">
              <w:t xml:space="preserve"> design options to meet design brief requirements</w:t>
            </w:r>
          </w:p>
        </w:tc>
      </w:tr>
      <w:tr w:rsidR="000D742E" w:rsidRPr="00982853" w14:paraId="0AFFDC96" w14:textId="77777777" w:rsidTr="000D742E">
        <w:tc>
          <w:tcPr>
            <w:tcW w:w="460" w:type="dxa"/>
          </w:tcPr>
          <w:p w14:paraId="5466BE29" w14:textId="77777777" w:rsidR="000D742E" w:rsidRPr="002A5D8D" w:rsidRDefault="000D742E" w:rsidP="00E114A9">
            <w:pPr>
              <w:pStyle w:val="Bodycopy"/>
            </w:pPr>
          </w:p>
        </w:tc>
        <w:tc>
          <w:tcPr>
            <w:tcW w:w="2517" w:type="dxa"/>
          </w:tcPr>
          <w:p w14:paraId="049A0244" w14:textId="77777777" w:rsidR="000D742E" w:rsidRPr="002A5D8D" w:rsidRDefault="000D742E" w:rsidP="00E114A9">
            <w:pPr>
              <w:pStyle w:val="Bodycopy"/>
            </w:pPr>
          </w:p>
        </w:tc>
        <w:tc>
          <w:tcPr>
            <w:tcW w:w="567" w:type="dxa"/>
          </w:tcPr>
          <w:p w14:paraId="2355963D" w14:textId="77777777" w:rsidR="000D742E" w:rsidRPr="002A5D8D" w:rsidRDefault="000D742E" w:rsidP="00B61E92">
            <w:pPr>
              <w:pStyle w:val="Bodycopy"/>
              <w:ind w:right="0"/>
            </w:pPr>
            <w:r w:rsidRPr="002A5D8D">
              <w:t>3.2</w:t>
            </w:r>
          </w:p>
        </w:tc>
        <w:tc>
          <w:tcPr>
            <w:tcW w:w="5528" w:type="dxa"/>
          </w:tcPr>
          <w:p w14:paraId="25716A18" w14:textId="77777777" w:rsidR="000D742E" w:rsidRPr="002A5D8D" w:rsidRDefault="000D742E" w:rsidP="00E114A9">
            <w:pPr>
              <w:pStyle w:val="Bodycopy"/>
            </w:pPr>
            <w:r>
              <w:t xml:space="preserve">Apply relevant principles of functionality, ergonomics, </w:t>
            </w:r>
            <w:proofErr w:type="gramStart"/>
            <w:r>
              <w:t>aesthetics</w:t>
            </w:r>
            <w:proofErr w:type="gramEnd"/>
            <w:r>
              <w:t xml:space="preserve"> and sustainability to development of the design solutions</w:t>
            </w:r>
          </w:p>
        </w:tc>
      </w:tr>
      <w:tr w:rsidR="000D742E" w:rsidRPr="00982853" w14:paraId="0C48BF55" w14:textId="77777777" w:rsidTr="000D742E">
        <w:tc>
          <w:tcPr>
            <w:tcW w:w="460" w:type="dxa"/>
          </w:tcPr>
          <w:p w14:paraId="14BE0D02" w14:textId="77777777" w:rsidR="000D742E" w:rsidRPr="002A5D8D" w:rsidRDefault="000D742E" w:rsidP="00E114A9">
            <w:pPr>
              <w:pStyle w:val="Bodycopy"/>
            </w:pPr>
          </w:p>
        </w:tc>
        <w:tc>
          <w:tcPr>
            <w:tcW w:w="2517" w:type="dxa"/>
          </w:tcPr>
          <w:p w14:paraId="5A05C723" w14:textId="77777777" w:rsidR="000D742E" w:rsidRPr="002A5D8D" w:rsidRDefault="000D742E" w:rsidP="00E114A9">
            <w:pPr>
              <w:pStyle w:val="Bodycopy"/>
            </w:pPr>
          </w:p>
        </w:tc>
        <w:tc>
          <w:tcPr>
            <w:tcW w:w="567" w:type="dxa"/>
          </w:tcPr>
          <w:p w14:paraId="2AB57982" w14:textId="77777777" w:rsidR="000D742E" w:rsidRPr="002A5D8D" w:rsidRDefault="000D742E" w:rsidP="00B61E92">
            <w:pPr>
              <w:pStyle w:val="Bodycopy"/>
              <w:ind w:right="0"/>
            </w:pPr>
            <w:r>
              <w:t>3.3</w:t>
            </w:r>
          </w:p>
        </w:tc>
        <w:tc>
          <w:tcPr>
            <w:tcW w:w="5528" w:type="dxa"/>
          </w:tcPr>
          <w:p w14:paraId="0F034A5E" w14:textId="77777777" w:rsidR="000D742E" w:rsidRDefault="000D742E" w:rsidP="00E114A9">
            <w:pPr>
              <w:pStyle w:val="Bodycopy"/>
            </w:pPr>
            <w:r>
              <w:t>Evaluate</w:t>
            </w:r>
            <w:r w:rsidRPr="005C398C">
              <w:t xml:space="preserve"> </w:t>
            </w:r>
            <w:r>
              <w:t>environmental and ethical factors on the selection and use of resources</w:t>
            </w:r>
          </w:p>
        </w:tc>
      </w:tr>
      <w:tr w:rsidR="000D742E" w:rsidRPr="00982853" w14:paraId="427B1486" w14:textId="77777777" w:rsidTr="000D742E">
        <w:tc>
          <w:tcPr>
            <w:tcW w:w="460" w:type="dxa"/>
          </w:tcPr>
          <w:p w14:paraId="5DE0E8C8" w14:textId="77777777" w:rsidR="000D742E" w:rsidRPr="002A5D8D" w:rsidRDefault="000D742E" w:rsidP="00E114A9">
            <w:pPr>
              <w:pStyle w:val="Bodycopy"/>
            </w:pPr>
          </w:p>
        </w:tc>
        <w:tc>
          <w:tcPr>
            <w:tcW w:w="2517" w:type="dxa"/>
          </w:tcPr>
          <w:p w14:paraId="184F36BF" w14:textId="77777777" w:rsidR="000D742E" w:rsidRPr="002A5D8D" w:rsidRDefault="000D742E" w:rsidP="00E114A9">
            <w:pPr>
              <w:pStyle w:val="Bodycopy"/>
            </w:pPr>
          </w:p>
        </w:tc>
        <w:tc>
          <w:tcPr>
            <w:tcW w:w="567" w:type="dxa"/>
          </w:tcPr>
          <w:p w14:paraId="31F3FB0E" w14:textId="77777777" w:rsidR="000D742E" w:rsidRPr="002A5D8D" w:rsidRDefault="000D742E" w:rsidP="00B61E92">
            <w:pPr>
              <w:pStyle w:val="Bodycopy"/>
              <w:ind w:right="0"/>
            </w:pPr>
            <w:r>
              <w:t>3.4</w:t>
            </w:r>
          </w:p>
        </w:tc>
        <w:tc>
          <w:tcPr>
            <w:tcW w:w="5528" w:type="dxa"/>
          </w:tcPr>
          <w:p w14:paraId="77F30E5E" w14:textId="77777777" w:rsidR="000D742E" w:rsidRPr="002A5D8D" w:rsidRDefault="000D742E" w:rsidP="00E114A9">
            <w:pPr>
              <w:pStyle w:val="Bodycopy"/>
            </w:pPr>
            <w:r>
              <w:t>Finalise</w:t>
            </w:r>
            <w:r w:rsidRPr="002A5D8D">
              <w:t xml:space="preserve"> </w:t>
            </w:r>
            <w:r w:rsidR="00EC61C8">
              <w:t xml:space="preserve">the preferred </w:t>
            </w:r>
            <w:r w:rsidRPr="002A5D8D">
              <w:t>design option based upon criteria developed to meet the parameters of the brief</w:t>
            </w:r>
          </w:p>
        </w:tc>
      </w:tr>
      <w:tr w:rsidR="000D742E" w:rsidRPr="00982853" w14:paraId="74BBD798" w14:textId="77777777" w:rsidTr="000D742E">
        <w:tc>
          <w:tcPr>
            <w:tcW w:w="460" w:type="dxa"/>
          </w:tcPr>
          <w:p w14:paraId="06CF3392" w14:textId="77777777" w:rsidR="000D742E" w:rsidRPr="002A5D8D" w:rsidRDefault="000D742E" w:rsidP="00E114A9">
            <w:pPr>
              <w:pStyle w:val="Bodycopy"/>
            </w:pPr>
            <w:r w:rsidRPr="002A5D8D">
              <w:t>4</w:t>
            </w:r>
          </w:p>
        </w:tc>
        <w:tc>
          <w:tcPr>
            <w:tcW w:w="2517" w:type="dxa"/>
          </w:tcPr>
          <w:p w14:paraId="55FA282D" w14:textId="77777777" w:rsidR="000D742E" w:rsidRPr="002A5D8D" w:rsidRDefault="000D742E" w:rsidP="00E114A9">
            <w:pPr>
              <w:pStyle w:val="Bodycopy"/>
            </w:pPr>
            <w:r w:rsidRPr="002A5D8D">
              <w:t>Develop design proposal</w:t>
            </w:r>
          </w:p>
        </w:tc>
        <w:tc>
          <w:tcPr>
            <w:tcW w:w="567" w:type="dxa"/>
          </w:tcPr>
          <w:p w14:paraId="78E432C4" w14:textId="77777777" w:rsidR="000D742E" w:rsidRPr="002A5D8D" w:rsidRDefault="000D742E" w:rsidP="00B61E92">
            <w:pPr>
              <w:pStyle w:val="Bodycopy"/>
              <w:ind w:right="0"/>
            </w:pPr>
            <w:r w:rsidRPr="002A5D8D">
              <w:t>4.1</w:t>
            </w:r>
          </w:p>
        </w:tc>
        <w:tc>
          <w:tcPr>
            <w:tcW w:w="5528" w:type="dxa"/>
          </w:tcPr>
          <w:p w14:paraId="657C8309" w14:textId="77777777" w:rsidR="000D742E" w:rsidRPr="002A5D8D" w:rsidRDefault="000D742E" w:rsidP="00E114A9">
            <w:pPr>
              <w:pStyle w:val="Bodycopy"/>
            </w:pPr>
            <w:r>
              <w:t xml:space="preserve">Plan the </w:t>
            </w:r>
            <w:r w:rsidRPr="002A5D8D">
              <w:t>design proposal representing the design vision</w:t>
            </w:r>
          </w:p>
        </w:tc>
      </w:tr>
      <w:tr w:rsidR="000D742E" w:rsidRPr="00982853" w14:paraId="412A637C" w14:textId="77777777" w:rsidTr="000D742E">
        <w:tc>
          <w:tcPr>
            <w:tcW w:w="460" w:type="dxa"/>
          </w:tcPr>
          <w:p w14:paraId="654ACE90" w14:textId="77777777" w:rsidR="000D742E" w:rsidRPr="002A5D8D" w:rsidRDefault="000D742E" w:rsidP="00E114A9">
            <w:pPr>
              <w:pStyle w:val="Bodycopy"/>
            </w:pPr>
          </w:p>
        </w:tc>
        <w:tc>
          <w:tcPr>
            <w:tcW w:w="2517" w:type="dxa"/>
          </w:tcPr>
          <w:p w14:paraId="01E35D55" w14:textId="77777777" w:rsidR="000D742E" w:rsidRPr="002A5D8D" w:rsidRDefault="000D742E" w:rsidP="00E114A9">
            <w:pPr>
              <w:pStyle w:val="Bodycopy"/>
            </w:pPr>
          </w:p>
        </w:tc>
        <w:tc>
          <w:tcPr>
            <w:tcW w:w="567" w:type="dxa"/>
          </w:tcPr>
          <w:p w14:paraId="0A803264" w14:textId="77777777" w:rsidR="000D742E" w:rsidRPr="002A5D8D" w:rsidRDefault="000D742E" w:rsidP="00B61E92">
            <w:pPr>
              <w:pStyle w:val="Bodycopy"/>
              <w:ind w:right="0"/>
            </w:pPr>
            <w:r w:rsidRPr="002A5D8D">
              <w:t>4.2</w:t>
            </w:r>
          </w:p>
        </w:tc>
        <w:tc>
          <w:tcPr>
            <w:tcW w:w="5528" w:type="dxa"/>
          </w:tcPr>
          <w:p w14:paraId="7319D5C2" w14:textId="77777777" w:rsidR="000D742E" w:rsidRPr="002A5D8D" w:rsidRDefault="000D742E" w:rsidP="00E114A9">
            <w:pPr>
              <w:pStyle w:val="Bodycopy"/>
            </w:pPr>
            <w:r w:rsidRPr="002A5D8D">
              <w:t>Select approach to work which meets established criteria</w:t>
            </w:r>
          </w:p>
        </w:tc>
      </w:tr>
      <w:tr w:rsidR="000D742E" w:rsidRPr="00982853" w14:paraId="51B2FF7D" w14:textId="77777777" w:rsidTr="000D742E">
        <w:tc>
          <w:tcPr>
            <w:tcW w:w="460" w:type="dxa"/>
          </w:tcPr>
          <w:p w14:paraId="12376BE2" w14:textId="77777777" w:rsidR="000D742E" w:rsidRPr="002A5D8D" w:rsidRDefault="000D742E" w:rsidP="00E114A9">
            <w:pPr>
              <w:pStyle w:val="Bodycopy"/>
            </w:pPr>
          </w:p>
        </w:tc>
        <w:tc>
          <w:tcPr>
            <w:tcW w:w="2517" w:type="dxa"/>
          </w:tcPr>
          <w:p w14:paraId="73327CCA" w14:textId="77777777" w:rsidR="000D742E" w:rsidRPr="002A5D8D" w:rsidRDefault="000D742E" w:rsidP="00E114A9">
            <w:pPr>
              <w:pStyle w:val="Bodycopy"/>
            </w:pPr>
          </w:p>
        </w:tc>
        <w:tc>
          <w:tcPr>
            <w:tcW w:w="567" w:type="dxa"/>
          </w:tcPr>
          <w:p w14:paraId="72EA3A5B" w14:textId="77777777" w:rsidR="000D742E" w:rsidRPr="002A5D8D" w:rsidRDefault="000D742E" w:rsidP="00B61E92">
            <w:pPr>
              <w:pStyle w:val="Bodycopy"/>
              <w:ind w:right="0"/>
            </w:pPr>
            <w:r w:rsidRPr="002A5D8D">
              <w:t>4.3</w:t>
            </w:r>
          </w:p>
        </w:tc>
        <w:tc>
          <w:tcPr>
            <w:tcW w:w="5528" w:type="dxa"/>
          </w:tcPr>
          <w:p w14:paraId="1ECDA155" w14:textId="77777777" w:rsidR="000D742E" w:rsidRPr="002A5D8D" w:rsidRDefault="000D742E" w:rsidP="00E114A9">
            <w:pPr>
              <w:pStyle w:val="Bodycopy"/>
            </w:pPr>
            <w:r w:rsidRPr="002A5D8D">
              <w:t>Produce visual interpretations of design</w:t>
            </w:r>
          </w:p>
        </w:tc>
      </w:tr>
      <w:tr w:rsidR="000D742E" w:rsidRPr="00982853" w14:paraId="45D5C59C" w14:textId="77777777" w:rsidTr="000D742E">
        <w:tc>
          <w:tcPr>
            <w:tcW w:w="460" w:type="dxa"/>
          </w:tcPr>
          <w:p w14:paraId="5B002E6F" w14:textId="77777777" w:rsidR="000D742E" w:rsidRPr="002A5D8D" w:rsidRDefault="000D742E" w:rsidP="00E114A9">
            <w:pPr>
              <w:pStyle w:val="Bodycopy"/>
            </w:pPr>
          </w:p>
        </w:tc>
        <w:tc>
          <w:tcPr>
            <w:tcW w:w="2517" w:type="dxa"/>
          </w:tcPr>
          <w:p w14:paraId="310231DD" w14:textId="77777777" w:rsidR="000D742E" w:rsidRPr="002A5D8D" w:rsidRDefault="000D742E" w:rsidP="00E114A9">
            <w:pPr>
              <w:pStyle w:val="Bodycopy"/>
            </w:pPr>
          </w:p>
        </w:tc>
        <w:tc>
          <w:tcPr>
            <w:tcW w:w="567" w:type="dxa"/>
          </w:tcPr>
          <w:p w14:paraId="3C3FC773" w14:textId="77777777" w:rsidR="000D742E" w:rsidRPr="002A5D8D" w:rsidRDefault="000D742E" w:rsidP="00B61E92">
            <w:pPr>
              <w:pStyle w:val="Bodycopy"/>
              <w:ind w:right="0"/>
            </w:pPr>
            <w:r w:rsidRPr="002A5D8D">
              <w:t>4.4</w:t>
            </w:r>
          </w:p>
        </w:tc>
        <w:tc>
          <w:tcPr>
            <w:tcW w:w="5528" w:type="dxa"/>
          </w:tcPr>
          <w:p w14:paraId="75D34A49" w14:textId="77777777" w:rsidR="000D742E" w:rsidRPr="002A5D8D" w:rsidRDefault="000D742E" w:rsidP="00E114A9">
            <w:pPr>
              <w:pStyle w:val="Bodycopy"/>
            </w:pPr>
            <w:r w:rsidRPr="002A5D8D">
              <w:t>Prepare written and visual support materials to contribute to final presentation</w:t>
            </w:r>
          </w:p>
        </w:tc>
      </w:tr>
      <w:tr w:rsidR="000D742E" w:rsidRPr="00982853" w14:paraId="3FE90985" w14:textId="77777777" w:rsidTr="000D742E">
        <w:tc>
          <w:tcPr>
            <w:tcW w:w="460" w:type="dxa"/>
          </w:tcPr>
          <w:p w14:paraId="350ACB83" w14:textId="77777777" w:rsidR="000D742E" w:rsidRPr="002A5D8D" w:rsidRDefault="000D742E" w:rsidP="00E114A9">
            <w:pPr>
              <w:pStyle w:val="Bodycopy"/>
            </w:pPr>
            <w:r w:rsidRPr="002A5D8D">
              <w:t>5</w:t>
            </w:r>
          </w:p>
        </w:tc>
        <w:tc>
          <w:tcPr>
            <w:tcW w:w="2517" w:type="dxa"/>
          </w:tcPr>
          <w:p w14:paraId="7A2E3242" w14:textId="77777777" w:rsidR="000D742E" w:rsidRPr="002A5D8D" w:rsidRDefault="000D742E" w:rsidP="00E114A9">
            <w:pPr>
              <w:pStyle w:val="Bodycopy"/>
            </w:pPr>
            <w:r w:rsidRPr="002A5D8D">
              <w:t xml:space="preserve">Plan </w:t>
            </w:r>
            <w:r>
              <w:t xml:space="preserve">the </w:t>
            </w:r>
            <w:r w:rsidRPr="002A5D8D">
              <w:t>design process</w:t>
            </w:r>
          </w:p>
        </w:tc>
        <w:tc>
          <w:tcPr>
            <w:tcW w:w="567" w:type="dxa"/>
          </w:tcPr>
          <w:p w14:paraId="594B0DBA" w14:textId="77777777" w:rsidR="000D742E" w:rsidRPr="002A5D8D" w:rsidRDefault="000D742E" w:rsidP="00B61E92">
            <w:pPr>
              <w:pStyle w:val="Bodycopy"/>
              <w:ind w:right="0"/>
            </w:pPr>
            <w:r w:rsidRPr="002A5D8D">
              <w:t>5.1</w:t>
            </w:r>
          </w:p>
        </w:tc>
        <w:tc>
          <w:tcPr>
            <w:tcW w:w="5528" w:type="dxa"/>
          </w:tcPr>
          <w:p w14:paraId="2F5A8D3C" w14:textId="77777777" w:rsidR="000D742E" w:rsidRPr="00065BE5" w:rsidRDefault="000D742E" w:rsidP="00E114A9">
            <w:pPr>
              <w:pStyle w:val="Bodycopy"/>
            </w:pPr>
            <w:r w:rsidRPr="00065BE5">
              <w:t xml:space="preserve">Identify all components required to produce the design </w:t>
            </w:r>
            <w:r>
              <w:t>option</w:t>
            </w:r>
          </w:p>
        </w:tc>
      </w:tr>
      <w:tr w:rsidR="000D742E" w:rsidRPr="00982853" w14:paraId="042F3BCD" w14:textId="77777777" w:rsidTr="000D742E">
        <w:tc>
          <w:tcPr>
            <w:tcW w:w="460" w:type="dxa"/>
          </w:tcPr>
          <w:p w14:paraId="6A1EFB2C" w14:textId="77777777" w:rsidR="000D742E" w:rsidRPr="002A5D8D" w:rsidRDefault="000D742E" w:rsidP="00E114A9">
            <w:pPr>
              <w:pStyle w:val="Bodycopy"/>
            </w:pPr>
          </w:p>
        </w:tc>
        <w:tc>
          <w:tcPr>
            <w:tcW w:w="2517" w:type="dxa"/>
          </w:tcPr>
          <w:p w14:paraId="4196A83E" w14:textId="77777777" w:rsidR="000D742E" w:rsidRPr="002A5D8D" w:rsidRDefault="000D742E" w:rsidP="00E114A9">
            <w:pPr>
              <w:pStyle w:val="Bodycopy"/>
            </w:pPr>
          </w:p>
        </w:tc>
        <w:tc>
          <w:tcPr>
            <w:tcW w:w="567" w:type="dxa"/>
          </w:tcPr>
          <w:p w14:paraId="4BC12385" w14:textId="77777777" w:rsidR="000D742E" w:rsidRPr="002A5D8D" w:rsidRDefault="000D742E" w:rsidP="00B61E92">
            <w:pPr>
              <w:pStyle w:val="Bodycopy"/>
              <w:ind w:right="0"/>
            </w:pPr>
            <w:r w:rsidRPr="002A5D8D">
              <w:t>5.2</w:t>
            </w:r>
          </w:p>
        </w:tc>
        <w:tc>
          <w:tcPr>
            <w:tcW w:w="5528" w:type="dxa"/>
          </w:tcPr>
          <w:p w14:paraId="4B7C8CB8" w14:textId="77777777" w:rsidR="000D742E" w:rsidRPr="00065BE5" w:rsidRDefault="000D742E" w:rsidP="00E114A9">
            <w:pPr>
              <w:pStyle w:val="Bodycopy"/>
            </w:pPr>
            <w:r w:rsidRPr="00065BE5">
              <w:t xml:space="preserve">Assess technical, resource and workspace </w:t>
            </w:r>
            <w:r>
              <w:t xml:space="preserve">and/or manufacturing </w:t>
            </w:r>
            <w:r w:rsidRPr="00065BE5">
              <w:t>requirements associated with production</w:t>
            </w:r>
          </w:p>
        </w:tc>
      </w:tr>
      <w:tr w:rsidR="000D742E" w:rsidRPr="00982853" w14:paraId="27BFCF1C" w14:textId="77777777" w:rsidTr="000D742E">
        <w:tc>
          <w:tcPr>
            <w:tcW w:w="460" w:type="dxa"/>
          </w:tcPr>
          <w:p w14:paraId="2315C97E" w14:textId="77777777" w:rsidR="000D742E" w:rsidRPr="002A5D8D" w:rsidRDefault="000D742E" w:rsidP="00E114A9">
            <w:pPr>
              <w:pStyle w:val="Bodycopy"/>
            </w:pPr>
          </w:p>
        </w:tc>
        <w:tc>
          <w:tcPr>
            <w:tcW w:w="2517" w:type="dxa"/>
          </w:tcPr>
          <w:p w14:paraId="15DFAC16" w14:textId="77777777" w:rsidR="000D742E" w:rsidRPr="002A5D8D" w:rsidRDefault="000D742E" w:rsidP="00E114A9">
            <w:pPr>
              <w:pStyle w:val="Bodycopy"/>
            </w:pPr>
          </w:p>
        </w:tc>
        <w:tc>
          <w:tcPr>
            <w:tcW w:w="567" w:type="dxa"/>
          </w:tcPr>
          <w:p w14:paraId="40D97C24" w14:textId="77777777" w:rsidR="000D742E" w:rsidRPr="002A5D8D" w:rsidRDefault="000D742E" w:rsidP="00B61E92">
            <w:pPr>
              <w:pStyle w:val="Bodycopy"/>
              <w:ind w:right="0"/>
            </w:pPr>
            <w:r w:rsidRPr="002A5D8D">
              <w:t>5.3</w:t>
            </w:r>
          </w:p>
        </w:tc>
        <w:tc>
          <w:tcPr>
            <w:tcW w:w="5528" w:type="dxa"/>
          </w:tcPr>
          <w:p w14:paraId="727C5B19" w14:textId="77777777" w:rsidR="000D742E" w:rsidRPr="00065BE5" w:rsidRDefault="000D742E" w:rsidP="00E114A9">
            <w:pPr>
              <w:pStyle w:val="Bodycopy"/>
            </w:pPr>
            <w:r w:rsidRPr="00065BE5">
              <w:t xml:space="preserve">Consult with any </w:t>
            </w:r>
            <w:r>
              <w:t xml:space="preserve">technical experts </w:t>
            </w:r>
            <w:r w:rsidRPr="00065BE5">
              <w:t xml:space="preserve">required to produce </w:t>
            </w:r>
            <w:r>
              <w:t>the design solution</w:t>
            </w:r>
          </w:p>
        </w:tc>
      </w:tr>
      <w:tr w:rsidR="000D742E" w:rsidRPr="00982853" w14:paraId="6DB0194B" w14:textId="77777777" w:rsidTr="000D742E">
        <w:tc>
          <w:tcPr>
            <w:tcW w:w="460" w:type="dxa"/>
          </w:tcPr>
          <w:p w14:paraId="047936EC" w14:textId="77777777" w:rsidR="000D742E" w:rsidRPr="002A5D8D" w:rsidRDefault="000D742E" w:rsidP="00E114A9">
            <w:pPr>
              <w:pStyle w:val="Bodycopy"/>
            </w:pPr>
          </w:p>
        </w:tc>
        <w:tc>
          <w:tcPr>
            <w:tcW w:w="2517" w:type="dxa"/>
          </w:tcPr>
          <w:p w14:paraId="393CB5BB" w14:textId="77777777" w:rsidR="000D742E" w:rsidRPr="002A5D8D" w:rsidRDefault="000D742E" w:rsidP="00E114A9">
            <w:pPr>
              <w:pStyle w:val="Bodycopy"/>
            </w:pPr>
          </w:p>
        </w:tc>
        <w:tc>
          <w:tcPr>
            <w:tcW w:w="567" w:type="dxa"/>
          </w:tcPr>
          <w:p w14:paraId="69149109" w14:textId="77777777" w:rsidR="000D742E" w:rsidRPr="002A5D8D" w:rsidRDefault="000D742E" w:rsidP="00B61E92">
            <w:pPr>
              <w:pStyle w:val="Bodycopy"/>
              <w:ind w:right="0"/>
            </w:pPr>
            <w:r w:rsidRPr="002A5D8D">
              <w:t>5.4</w:t>
            </w:r>
          </w:p>
        </w:tc>
        <w:tc>
          <w:tcPr>
            <w:tcW w:w="5528" w:type="dxa"/>
          </w:tcPr>
          <w:p w14:paraId="550CF8C2" w14:textId="77777777" w:rsidR="000D742E" w:rsidRPr="00065BE5" w:rsidRDefault="000D742E" w:rsidP="00E114A9">
            <w:pPr>
              <w:pStyle w:val="Bodycopy"/>
            </w:pPr>
            <w:r w:rsidRPr="00065BE5">
              <w:t xml:space="preserve">Develop </w:t>
            </w:r>
            <w:r>
              <w:t>the</w:t>
            </w:r>
            <w:r w:rsidRPr="00065BE5">
              <w:t xml:space="preserve"> project plan</w:t>
            </w:r>
            <w:r>
              <w:t xml:space="preserve"> that incorporates compliance with relevant regulatory and legislative requirements</w:t>
            </w:r>
          </w:p>
        </w:tc>
      </w:tr>
      <w:tr w:rsidR="000D742E" w:rsidRPr="00982853" w14:paraId="62FB3E46" w14:textId="77777777" w:rsidTr="000D742E">
        <w:tc>
          <w:tcPr>
            <w:tcW w:w="460" w:type="dxa"/>
          </w:tcPr>
          <w:p w14:paraId="17C744E4" w14:textId="77777777" w:rsidR="000D742E" w:rsidRPr="002A5D8D" w:rsidRDefault="000D742E" w:rsidP="00E114A9">
            <w:pPr>
              <w:pStyle w:val="Bodycopy"/>
            </w:pPr>
            <w:r>
              <w:t>6</w:t>
            </w:r>
          </w:p>
        </w:tc>
        <w:tc>
          <w:tcPr>
            <w:tcW w:w="2517" w:type="dxa"/>
          </w:tcPr>
          <w:p w14:paraId="52AA8F02" w14:textId="77777777" w:rsidR="000D742E" w:rsidRPr="002A5D8D" w:rsidRDefault="000D742E" w:rsidP="00E114A9">
            <w:pPr>
              <w:pStyle w:val="Bodycopy"/>
            </w:pPr>
            <w:r>
              <w:t>Deliver</w:t>
            </w:r>
            <w:r w:rsidRPr="002A5D8D">
              <w:t xml:space="preserve"> visual concepts to client</w:t>
            </w:r>
          </w:p>
        </w:tc>
        <w:tc>
          <w:tcPr>
            <w:tcW w:w="567" w:type="dxa"/>
          </w:tcPr>
          <w:p w14:paraId="743D11B2" w14:textId="77777777" w:rsidR="000D742E" w:rsidRPr="002A5D8D" w:rsidRDefault="000D742E" w:rsidP="00B61E92">
            <w:pPr>
              <w:pStyle w:val="Bodycopy"/>
              <w:ind w:right="0"/>
            </w:pPr>
            <w:r>
              <w:t>6.1</w:t>
            </w:r>
          </w:p>
        </w:tc>
        <w:tc>
          <w:tcPr>
            <w:tcW w:w="5528" w:type="dxa"/>
          </w:tcPr>
          <w:p w14:paraId="65DCCEED" w14:textId="77777777" w:rsidR="000D742E" w:rsidRPr="00065BE5" w:rsidRDefault="000D742E" w:rsidP="00E114A9">
            <w:pPr>
              <w:pStyle w:val="Bodycopy"/>
            </w:pPr>
            <w:r>
              <w:t>Present</w:t>
            </w:r>
            <w:r w:rsidRPr="00065BE5">
              <w:t xml:space="preserve"> </w:t>
            </w:r>
            <w:r>
              <w:t xml:space="preserve">the </w:t>
            </w:r>
            <w:r w:rsidRPr="00065BE5">
              <w:t>product design and proposed timelines for production to client</w:t>
            </w:r>
            <w:r>
              <w:t>,</w:t>
            </w:r>
            <w:r w:rsidRPr="00065BE5">
              <w:t xml:space="preserve"> including rationale for any changes</w:t>
            </w:r>
          </w:p>
        </w:tc>
      </w:tr>
      <w:tr w:rsidR="000D742E" w:rsidRPr="00982853" w14:paraId="3E4F5B48" w14:textId="77777777" w:rsidTr="000D742E">
        <w:tc>
          <w:tcPr>
            <w:tcW w:w="460" w:type="dxa"/>
          </w:tcPr>
          <w:p w14:paraId="5B90FE03" w14:textId="77777777" w:rsidR="000D742E" w:rsidRPr="002A5D8D" w:rsidRDefault="000D742E" w:rsidP="00E114A9">
            <w:pPr>
              <w:pStyle w:val="Bodycopy"/>
            </w:pPr>
          </w:p>
        </w:tc>
        <w:tc>
          <w:tcPr>
            <w:tcW w:w="2517" w:type="dxa"/>
          </w:tcPr>
          <w:p w14:paraId="646D9939" w14:textId="77777777" w:rsidR="000D742E" w:rsidRPr="002A5D8D" w:rsidRDefault="000D742E" w:rsidP="00E114A9">
            <w:pPr>
              <w:pStyle w:val="Bodycopy"/>
            </w:pPr>
          </w:p>
        </w:tc>
        <w:tc>
          <w:tcPr>
            <w:tcW w:w="567" w:type="dxa"/>
          </w:tcPr>
          <w:p w14:paraId="5B9BFB45" w14:textId="77777777" w:rsidR="000D742E" w:rsidRPr="002A5D8D" w:rsidRDefault="000D742E" w:rsidP="00B61E92">
            <w:pPr>
              <w:pStyle w:val="Bodycopy"/>
              <w:ind w:right="0"/>
            </w:pPr>
            <w:r>
              <w:t>6.2</w:t>
            </w:r>
          </w:p>
        </w:tc>
        <w:tc>
          <w:tcPr>
            <w:tcW w:w="5528" w:type="dxa"/>
          </w:tcPr>
          <w:p w14:paraId="0A035E8F" w14:textId="77777777" w:rsidR="000D742E" w:rsidRPr="00065BE5" w:rsidRDefault="000D742E" w:rsidP="00E114A9">
            <w:pPr>
              <w:pStyle w:val="Bodycopy"/>
            </w:pPr>
            <w:r w:rsidRPr="00065BE5">
              <w:t xml:space="preserve">Respond to feedback and make changes to </w:t>
            </w:r>
            <w:r>
              <w:t xml:space="preserve">the </w:t>
            </w:r>
            <w:r w:rsidRPr="00065BE5">
              <w:t>design as required</w:t>
            </w:r>
          </w:p>
        </w:tc>
      </w:tr>
      <w:tr w:rsidR="000D742E" w:rsidRPr="00982853" w14:paraId="7026631E" w14:textId="77777777" w:rsidTr="000D742E">
        <w:tc>
          <w:tcPr>
            <w:tcW w:w="460" w:type="dxa"/>
          </w:tcPr>
          <w:p w14:paraId="056DB001" w14:textId="77777777" w:rsidR="000D742E" w:rsidRPr="002A5D8D" w:rsidRDefault="000D742E" w:rsidP="00E114A9">
            <w:pPr>
              <w:pStyle w:val="Bodycopy"/>
            </w:pPr>
          </w:p>
        </w:tc>
        <w:tc>
          <w:tcPr>
            <w:tcW w:w="2517" w:type="dxa"/>
          </w:tcPr>
          <w:p w14:paraId="5C05B77B" w14:textId="77777777" w:rsidR="000D742E" w:rsidRPr="002A5D8D" w:rsidRDefault="000D742E" w:rsidP="00E114A9">
            <w:pPr>
              <w:pStyle w:val="Bodycopy"/>
            </w:pPr>
          </w:p>
        </w:tc>
        <w:tc>
          <w:tcPr>
            <w:tcW w:w="567" w:type="dxa"/>
          </w:tcPr>
          <w:p w14:paraId="625CCE76" w14:textId="77777777" w:rsidR="000D742E" w:rsidRPr="002A5D8D" w:rsidRDefault="000D742E" w:rsidP="00B61E92">
            <w:pPr>
              <w:pStyle w:val="Bodycopy"/>
              <w:ind w:right="0"/>
            </w:pPr>
            <w:r>
              <w:t>6.3</w:t>
            </w:r>
          </w:p>
        </w:tc>
        <w:tc>
          <w:tcPr>
            <w:tcW w:w="5528" w:type="dxa"/>
          </w:tcPr>
          <w:p w14:paraId="1D696A79" w14:textId="77777777" w:rsidR="000D742E" w:rsidRPr="00065BE5" w:rsidRDefault="000D742E" w:rsidP="00E114A9">
            <w:pPr>
              <w:pStyle w:val="Bodycopy"/>
            </w:pPr>
            <w:r w:rsidRPr="00065BE5">
              <w:t>Confirm production plan and timelines with client</w:t>
            </w:r>
          </w:p>
        </w:tc>
      </w:tr>
      <w:tr w:rsidR="000D742E" w:rsidRPr="00982853" w14:paraId="1A6BD094" w14:textId="77777777" w:rsidTr="000D742E">
        <w:tc>
          <w:tcPr>
            <w:tcW w:w="460" w:type="dxa"/>
          </w:tcPr>
          <w:p w14:paraId="0BB57AD3" w14:textId="77777777" w:rsidR="000D742E" w:rsidRPr="009F04FF" w:rsidRDefault="000D742E" w:rsidP="00E114A9">
            <w:pPr>
              <w:pStyle w:val="Bodycopy"/>
              <w:rPr>
                <w:lang w:val="en-AU" w:eastAsia="en-US"/>
              </w:rPr>
            </w:pPr>
            <w:r>
              <w:rPr>
                <w:lang w:val="en-AU" w:eastAsia="en-US"/>
              </w:rPr>
              <w:t>7</w:t>
            </w:r>
          </w:p>
        </w:tc>
        <w:tc>
          <w:tcPr>
            <w:tcW w:w="2517" w:type="dxa"/>
          </w:tcPr>
          <w:p w14:paraId="4C35AD1E" w14:textId="77777777" w:rsidR="000D742E" w:rsidRPr="009F04FF" w:rsidRDefault="000D742E" w:rsidP="00E114A9">
            <w:pPr>
              <w:pStyle w:val="Bodycopy"/>
              <w:rPr>
                <w:lang w:val="en-AU" w:eastAsia="en-US"/>
              </w:rPr>
            </w:pPr>
            <w:r>
              <w:rPr>
                <w:lang w:val="en-AU" w:eastAsia="en-US"/>
              </w:rPr>
              <w:t>Realise product design</w:t>
            </w:r>
          </w:p>
        </w:tc>
        <w:tc>
          <w:tcPr>
            <w:tcW w:w="567" w:type="dxa"/>
          </w:tcPr>
          <w:p w14:paraId="423F4824" w14:textId="77777777" w:rsidR="000D742E" w:rsidRPr="00B61E92" w:rsidRDefault="000D742E" w:rsidP="00B61E92">
            <w:pPr>
              <w:pStyle w:val="Bodycopy"/>
              <w:ind w:right="0"/>
            </w:pPr>
            <w:r w:rsidRPr="00B61E92">
              <w:t>7.1</w:t>
            </w:r>
          </w:p>
        </w:tc>
        <w:tc>
          <w:tcPr>
            <w:tcW w:w="5528" w:type="dxa"/>
          </w:tcPr>
          <w:p w14:paraId="10BF6AAB" w14:textId="77777777" w:rsidR="000D742E" w:rsidRPr="002E1A5D" w:rsidRDefault="000D742E" w:rsidP="00E114A9">
            <w:pPr>
              <w:pStyle w:val="Bodycopy"/>
            </w:pPr>
            <w:r w:rsidRPr="002E1A5D">
              <w:t xml:space="preserve">Develop the </w:t>
            </w:r>
            <w:r>
              <w:t>product model</w:t>
            </w:r>
            <w:r w:rsidRPr="002E1A5D">
              <w:t xml:space="preserve"> using devices, tools, </w:t>
            </w:r>
            <w:proofErr w:type="gramStart"/>
            <w:r w:rsidRPr="002E1A5D">
              <w:t>techniques</w:t>
            </w:r>
            <w:proofErr w:type="gramEnd"/>
            <w:r w:rsidRPr="002E1A5D">
              <w:t xml:space="preserve"> and materials to meet conceptual vision</w:t>
            </w:r>
          </w:p>
        </w:tc>
      </w:tr>
      <w:tr w:rsidR="000D742E" w:rsidRPr="00982853" w14:paraId="18478CEC" w14:textId="77777777" w:rsidTr="000D742E">
        <w:tc>
          <w:tcPr>
            <w:tcW w:w="460" w:type="dxa"/>
          </w:tcPr>
          <w:p w14:paraId="352D88EB" w14:textId="77777777" w:rsidR="000D742E" w:rsidRPr="009F04FF" w:rsidRDefault="000D742E" w:rsidP="00E114A9">
            <w:pPr>
              <w:pStyle w:val="Bodycopy"/>
              <w:rPr>
                <w:lang w:val="en-AU" w:eastAsia="en-US"/>
              </w:rPr>
            </w:pPr>
          </w:p>
        </w:tc>
        <w:tc>
          <w:tcPr>
            <w:tcW w:w="2517" w:type="dxa"/>
          </w:tcPr>
          <w:p w14:paraId="2EEA8054" w14:textId="77777777" w:rsidR="000D742E" w:rsidRPr="009F04FF" w:rsidRDefault="000D742E" w:rsidP="00E114A9">
            <w:pPr>
              <w:pStyle w:val="Bodycopy"/>
              <w:rPr>
                <w:lang w:val="en-AU" w:eastAsia="en-US"/>
              </w:rPr>
            </w:pPr>
          </w:p>
        </w:tc>
        <w:tc>
          <w:tcPr>
            <w:tcW w:w="567" w:type="dxa"/>
          </w:tcPr>
          <w:p w14:paraId="7549F200" w14:textId="77777777" w:rsidR="000D742E" w:rsidRPr="00B61E92" w:rsidRDefault="000D742E" w:rsidP="00B61E92">
            <w:pPr>
              <w:pStyle w:val="Bodycopy"/>
              <w:ind w:right="0"/>
            </w:pPr>
            <w:r w:rsidRPr="00B61E92">
              <w:t>7.2</w:t>
            </w:r>
          </w:p>
        </w:tc>
        <w:tc>
          <w:tcPr>
            <w:tcW w:w="5528" w:type="dxa"/>
          </w:tcPr>
          <w:p w14:paraId="30D5E1E3" w14:textId="77777777" w:rsidR="000D742E" w:rsidRPr="002E1A5D" w:rsidRDefault="000D742E" w:rsidP="00E114A9">
            <w:pPr>
              <w:pStyle w:val="Bodycopy"/>
            </w:pPr>
            <w:r w:rsidRPr="004E2E76">
              <w:rPr>
                <w:rStyle w:val="RangeStatementChar"/>
              </w:rPr>
              <w:t>Refine</w:t>
            </w:r>
            <w:r w:rsidRPr="00241A82">
              <w:t xml:space="preserve"> </w:t>
            </w:r>
            <w:r>
              <w:t xml:space="preserve">product model, as required, to address constraints identified during its development </w:t>
            </w:r>
          </w:p>
        </w:tc>
      </w:tr>
      <w:tr w:rsidR="000D742E" w:rsidRPr="00982853" w14:paraId="7E05D640" w14:textId="77777777" w:rsidTr="000D742E">
        <w:tc>
          <w:tcPr>
            <w:tcW w:w="460" w:type="dxa"/>
          </w:tcPr>
          <w:p w14:paraId="0BF5E9D8" w14:textId="77777777" w:rsidR="000D742E" w:rsidRPr="009F04FF" w:rsidRDefault="000D742E" w:rsidP="00E114A9">
            <w:pPr>
              <w:pStyle w:val="Bodycopy"/>
              <w:rPr>
                <w:lang w:val="en-AU" w:eastAsia="en-US"/>
              </w:rPr>
            </w:pPr>
          </w:p>
        </w:tc>
        <w:tc>
          <w:tcPr>
            <w:tcW w:w="2517" w:type="dxa"/>
          </w:tcPr>
          <w:p w14:paraId="7418A81B" w14:textId="77777777" w:rsidR="000D742E" w:rsidRPr="009F04FF" w:rsidRDefault="000D742E" w:rsidP="00E114A9">
            <w:pPr>
              <w:pStyle w:val="Bodycopy"/>
              <w:rPr>
                <w:lang w:val="en-AU" w:eastAsia="en-US"/>
              </w:rPr>
            </w:pPr>
          </w:p>
        </w:tc>
        <w:tc>
          <w:tcPr>
            <w:tcW w:w="567" w:type="dxa"/>
          </w:tcPr>
          <w:p w14:paraId="70F60D31" w14:textId="77777777" w:rsidR="000D742E" w:rsidRPr="00B61E92" w:rsidRDefault="000D742E" w:rsidP="00B61E92">
            <w:pPr>
              <w:pStyle w:val="Bodycopy"/>
              <w:ind w:right="0"/>
            </w:pPr>
            <w:r w:rsidRPr="00B61E92">
              <w:t>7.3</w:t>
            </w:r>
          </w:p>
        </w:tc>
        <w:tc>
          <w:tcPr>
            <w:tcW w:w="5528" w:type="dxa"/>
          </w:tcPr>
          <w:p w14:paraId="2A64F488" w14:textId="77777777" w:rsidR="000D742E" w:rsidRPr="002E1A5D" w:rsidRDefault="000D742E" w:rsidP="00E114A9">
            <w:pPr>
              <w:pStyle w:val="Bodycopy"/>
            </w:pPr>
            <w:r w:rsidRPr="002E1A5D">
              <w:t xml:space="preserve">Use safe working practices throughout </w:t>
            </w:r>
            <w:r w:rsidR="00CF02FE">
              <w:t>the process of making the</w:t>
            </w:r>
            <w:r w:rsidRPr="002E1A5D">
              <w:t xml:space="preserve"> </w:t>
            </w:r>
            <w:r>
              <w:t>product model</w:t>
            </w:r>
          </w:p>
        </w:tc>
      </w:tr>
      <w:tr w:rsidR="000D742E" w:rsidRPr="00982853" w14:paraId="2B3929F7" w14:textId="77777777" w:rsidTr="000D742E">
        <w:tc>
          <w:tcPr>
            <w:tcW w:w="460" w:type="dxa"/>
          </w:tcPr>
          <w:p w14:paraId="40F95514" w14:textId="77777777" w:rsidR="000D742E" w:rsidRPr="009F04FF" w:rsidRDefault="000D742E" w:rsidP="00E114A9">
            <w:pPr>
              <w:pStyle w:val="Bodycopy"/>
              <w:rPr>
                <w:lang w:val="en-AU" w:eastAsia="en-US"/>
              </w:rPr>
            </w:pPr>
          </w:p>
        </w:tc>
        <w:tc>
          <w:tcPr>
            <w:tcW w:w="2517" w:type="dxa"/>
          </w:tcPr>
          <w:p w14:paraId="3841B59C" w14:textId="77777777" w:rsidR="000D742E" w:rsidRPr="009F04FF" w:rsidRDefault="000D742E" w:rsidP="00E114A9">
            <w:pPr>
              <w:pStyle w:val="Bodycopy"/>
              <w:rPr>
                <w:lang w:val="en-AU" w:eastAsia="en-US"/>
              </w:rPr>
            </w:pPr>
          </w:p>
        </w:tc>
        <w:tc>
          <w:tcPr>
            <w:tcW w:w="567" w:type="dxa"/>
          </w:tcPr>
          <w:p w14:paraId="4BE0F73D" w14:textId="77777777" w:rsidR="000D742E" w:rsidRPr="00B61E92" w:rsidRDefault="000D742E" w:rsidP="00B61E92">
            <w:pPr>
              <w:pStyle w:val="Bodycopy"/>
              <w:ind w:right="0"/>
            </w:pPr>
            <w:r w:rsidRPr="00B61E92">
              <w:t>7.4</w:t>
            </w:r>
          </w:p>
        </w:tc>
        <w:tc>
          <w:tcPr>
            <w:tcW w:w="5528" w:type="dxa"/>
          </w:tcPr>
          <w:p w14:paraId="1079C9A3" w14:textId="77777777" w:rsidR="000D742E" w:rsidRPr="00065BE5" w:rsidRDefault="000D742E" w:rsidP="00E114A9">
            <w:pPr>
              <w:pStyle w:val="Bodycopy"/>
            </w:pPr>
            <w:r w:rsidRPr="00065BE5">
              <w:t xml:space="preserve">Prepare documentation </w:t>
            </w:r>
            <w:r>
              <w:t xml:space="preserve">and specifications </w:t>
            </w:r>
            <w:r w:rsidRPr="00065BE5">
              <w:t xml:space="preserve">to accompany final </w:t>
            </w:r>
            <w:r>
              <w:t>design</w:t>
            </w:r>
          </w:p>
        </w:tc>
      </w:tr>
      <w:tr w:rsidR="000D742E" w:rsidRPr="00982853" w14:paraId="0704BB8A" w14:textId="77777777" w:rsidTr="000D742E">
        <w:tc>
          <w:tcPr>
            <w:tcW w:w="460" w:type="dxa"/>
          </w:tcPr>
          <w:p w14:paraId="4B0BA19A" w14:textId="77777777" w:rsidR="000D742E" w:rsidRPr="009F04FF" w:rsidRDefault="000D742E" w:rsidP="00E114A9">
            <w:pPr>
              <w:pStyle w:val="Bodycopy"/>
              <w:rPr>
                <w:lang w:val="en-AU" w:eastAsia="en-US"/>
              </w:rPr>
            </w:pPr>
          </w:p>
        </w:tc>
        <w:tc>
          <w:tcPr>
            <w:tcW w:w="2517" w:type="dxa"/>
          </w:tcPr>
          <w:p w14:paraId="1843659E" w14:textId="77777777" w:rsidR="000D742E" w:rsidRPr="009F04FF" w:rsidRDefault="000D742E" w:rsidP="00E114A9">
            <w:pPr>
              <w:pStyle w:val="Bodycopy"/>
              <w:rPr>
                <w:lang w:val="en-AU" w:eastAsia="en-US"/>
              </w:rPr>
            </w:pPr>
          </w:p>
        </w:tc>
        <w:tc>
          <w:tcPr>
            <w:tcW w:w="567" w:type="dxa"/>
          </w:tcPr>
          <w:p w14:paraId="6C9E1B9D" w14:textId="77777777" w:rsidR="000D742E" w:rsidRPr="00B61E92" w:rsidRDefault="000D742E" w:rsidP="00B61E92">
            <w:pPr>
              <w:pStyle w:val="Bodycopy"/>
              <w:ind w:right="0"/>
            </w:pPr>
            <w:r w:rsidRPr="00B61E92">
              <w:t>7.5</w:t>
            </w:r>
          </w:p>
        </w:tc>
        <w:tc>
          <w:tcPr>
            <w:tcW w:w="5528" w:type="dxa"/>
          </w:tcPr>
          <w:p w14:paraId="08963F3D" w14:textId="77777777" w:rsidR="000D742E" w:rsidRPr="00065BE5" w:rsidRDefault="000D742E" w:rsidP="00E114A9">
            <w:pPr>
              <w:pStyle w:val="Bodycopy"/>
            </w:pPr>
            <w:r>
              <w:t>Confirm that intellectual property and other legislative requirements</w:t>
            </w:r>
            <w:r w:rsidRPr="00065BE5">
              <w:t xml:space="preserve"> </w:t>
            </w:r>
            <w:r>
              <w:t>have been met</w:t>
            </w:r>
          </w:p>
        </w:tc>
      </w:tr>
    </w:tbl>
    <w:p w14:paraId="5B9B4F55" w14:textId="77777777" w:rsidR="000D742E" w:rsidRDefault="000D742E" w:rsidP="0005178A"/>
    <w:tbl>
      <w:tblPr>
        <w:tblW w:w="9072" w:type="dxa"/>
        <w:tblInd w:w="250" w:type="dxa"/>
        <w:tblLayout w:type="fixed"/>
        <w:tblLook w:val="04A0" w:firstRow="1" w:lastRow="0" w:firstColumn="1" w:lastColumn="0" w:noHBand="0" w:noVBand="1"/>
      </w:tblPr>
      <w:tblGrid>
        <w:gridCol w:w="9072"/>
      </w:tblGrid>
      <w:tr w:rsidR="000D742E" w:rsidRPr="001214B1" w14:paraId="4B00FB37" w14:textId="77777777" w:rsidTr="000D742E">
        <w:tc>
          <w:tcPr>
            <w:tcW w:w="9072" w:type="dxa"/>
            <w:shd w:val="clear" w:color="auto" w:fill="auto"/>
          </w:tcPr>
          <w:p w14:paraId="703F648A" w14:textId="77777777" w:rsidR="000D742E" w:rsidRPr="009F04FF" w:rsidRDefault="000D742E" w:rsidP="00BD77FC">
            <w:pPr>
              <w:pStyle w:val="SectionCsubsection"/>
              <w:rPr>
                <w:lang w:val="en-AU" w:eastAsia="en-US"/>
              </w:rPr>
            </w:pPr>
            <w:r w:rsidRPr="009F04FF">
              <w:rPr>
                <w:lang w:val="en-AU" w:eastAsia="en-US"/>
              </w:rPr>
              <w:t>REQUIRED SKILLS AND KNOWLEDGE</w:t>
            </w:r>
          </w:p>
        </w:tc>
      </w:tr>
      <w:tr w:rsidR="000D742E" w:rsidRPr="001214B1" w14:paraId="786194C8" w14:textId="77777777" w:rsidTr="000D742E">
        <w:tc>
          <w:tcPr>
            <w:tcW w:w="9072" w:type="dxa"/>
            <w:shd w:val="clear" w:color="auto" w:fill="auto"/>
          </w:tcPr>
          <w:p w14:paraId="7FB25B32" w14:textId="77777777" w:rsidR="000D742E" w:rsidRPr="009F04FF" w:rsidRDefault="000D742E" w:rsidP="00DD0BC0">
            <w:pPr>
              <w:pStyle w:val="Unitexplanatorytext"/>
              <w:spacing w:before="120" w:after="120"/>
              <w:rPr>
                <w:rFonts w:ascii="Arial" w:hAnsi="Arial"/>
                <w:szCs w:val="20"/>
                <w:lang w:val="en-AU" w:eastAsia="en-US"/>
              </w:rPr>
            </w:pPr>
            <w:r w:rsidRPr="009F04FF">
              <w:rPr>
                <w:rFonts w:ascii="Arial" w:hAnsi="Arial"/>
                <w:szCs w:val="20"/>
                <w:lang w:val="en-AU" w:eastAsia="en-US"/>
              </w:rPr>
              <w:t>This describes the essential skills and knowledge and their level, required for this unit.</w:t>
            </w:r>
          </w:p>
        </w:tc>
      </w:tr>
      <w:tr w:rsidR="000D742E" w:rsidRPr="001214B1" w14:paraId="5782414A" w14:textId="77777777" w:rsidTr="000D742E">
        <w:tc>
          <w:tcPr>
            <w:tcW w:w="9072" w:type="dxa"/>
            <w:shd w:val="clear" w:color="auto" w:fill="auto"/>
          </w:tcPr>
          <w:p w14:paraId="5295B42B" w14:textId="77777777" w:rsidR="000D742E" w:rsidRDefault="000D742E" w:rsidP="00DD0BC0">
            <w:pPr>
              <w:rPr>
                <w:rStyle w:val="Strong"/>
              </w:rPr>
            </w:pPr>
            <w:r w:rsidRPr="00246B69">
              <w:rPr>
                <w:rStyle w:val="Strong"/>
              </w:rPr>
              <w:t>Required skills:</w:t>
            </w:r>
          </w:p>
          <w:p w14:paraId="542DA4AB" w14:textId="77777777" w:rsidR="000D742E" w:rsidRDefault="000D742E" w:rsidP="00A00202">
            <w:pPr>
              <w:pStyle w:val="ListBullet"/>
            </w:pPr>
            <w:r>
              <w:t>reading</w:t>
            </w:r>
            <w:r w:rsidRPr="00065BE5">
              <w:t xml:space="preserve"> skills to</w:t>
            </w:r>
            <w:r>
              <w:t>:</w:t>
            </w:r>
          </w:p>
          <w:p w14:paraId="76132629" w14:textId="77777777" w:rsidR="000D742E" w:rsidRDefault="000D742E" w:rsidP="007B7989">
            <w:pPr>
              <w:pStyle w:val="ListBullet2"/>
            </w:pPr>
            <w:r w:rsidRPr="00D329FA">
              <w:t xml:space="preserve">interpret and analyse a brief </w:t>
            </w:r>
          </w:p>
          <w:p w14:paraId="57ABDE44" w14:textId="77777777" w:rsidR="000D742E" w:rsidRDefault="000D742E" w:rsidP="007B7989">
            <w:pPr>
              <w:pStyle w:val="ListBullet2"/>
            </w:pPr>
            <w:r w:rsidRPr="00065BE5">
              <w:t xml:space="preserve">interpret </w:t>
            </w:r>
            <w:r>
              <w:t>detailed information from a range of sources to determine how the content may be applied to the product design outcomes</w:t>
            </w:r>
          </w:p>
          <w:p w14:paraId="777ABBC7" w14:textId="77777777" w:rsidR="000D742E" w:rsidRDefault="000D742E" w:rsidP="00A00202">
            <w:pPr>
              <w:pStyle w:val="ListBullet"/>
            </w:pPr>
            <w:r>
              <w:t>writing skills to:</w:t>
            </w:r>
          </w:p>
          <w:p w14:paraId="3A82C2C5" w14:textId="77777777" w:rsidR="000D742E" w:rsidRDefault="000D742E" w:rsidP="007B7989">
            <w:pPr>
              <w:pStyle w:val="ListBullet2"/>
            </w:pPr>
            <w:r>
              <w:t>documents research outcomes</w:t>
            </w:r>
          </w:p>
          <w:p w14:paraId="4576D49C" w14:textId="77777777" w:rsidR="000D742E" w:rsidRDefault="000D742E" w:rsidP="007B7989">
            <w:pPr>
              <w:pStyle w:val="ListBullet2"/>
            </w:pPr>
            <w:r>
              <w:t>prepared structured project plans</w:t>
            </w:r>
          </w:p>
          <w:p w14:paraId="7AC744BA" w14:textId="77777777" w:rsidR="000D742E" w:rsidRDefault="000D742E" w:rsidP="007B7989">
            <w:pPr>
              <w:pStyle w:val="ListBullet2"/>
            </w:pPr>
            <w:r>
              <w:t>develop detailed and complex documentation and specifications of the design features of the completed work</w:t>
            </w:r>
          </w:p>
          <w:p w14:paraId="49A48E87" w14:textId="77777777" w:rsidR="000D742E" w:rsidRDefault="000D742E" w:rsidP="007B7989">
            <w:pPr>
              <w:pStyle w:val="ListBullet2"/>
            </w:pPr>
            <w:r>
              <w:t>produce sketches and drawings for visual presentation</w:t>
            </w:r>
          </w:p>
          <w:p w14:paraId="48FCADBB" w14:textId="77777777" w:rsidR="000D742E" w:rsidRDefault="000D742E" w:rsidP="00A00202">
            <w:pPr>
              <w:pStyle w:val="ListBullet"/>
            </w:pPr>
            <w:r>
              <w:t>oral communication</w:t>
            </w:r>
            <w:r w:rsidRPr="00065BE5">
              <w:t xml:space="preserve"> skills</w:t>
            </w:r>
            <w:r>
              <w:t xml:space="preserve"> to:</w:t>
            </w:r>
          </w:p>
          <w:p w14:paraId="20A1ACDC" w14:textId="77777777" w:rsidR="000D742E" w:rsidRDefault="000D742E" w:rsidP="007B7989">
            <w:pPr>
              <w:pStyle w:val="ListBullet2"/>
            </w:pPr>
            <w:r>
              <w:t>negotiate brief requirements</w:t>
            </w:r>
          </w:p>
          <w:p w14:paraId="75714A29" w14:textId="77777777" w:rsidR="000D742E" w:rsidRDefault="000D742E" w:rsidP="007B7989">
            <w:pPr>
              <w:pStyle w:val="ListBullet2"/>
            </w:pPr>
            <w:r>
              <w:t>establish and maintain effective communication with relevant individuals during conceptual development, planning and development stages</w:t>
            </w:r>
          </w:p>
          <w:p w14:paraId="163709B9" w14:textId="77777777" w:rsidR="000D742E" w:rsidRDefault="000D742E" w:rsidP="007B7989">
            <w:pPr>
              <w:pStyle w:val="ListBullet2"/>
            </w:pPr>
            <w:r>
              <w:t xml:space="preserve">listen and use analytical questioning to gather and confirm ideas, </w:t>
            </w:r>
            <w:proofErr w:type="gramStart"/>
            <w:r>
              <w:t>information</w:t>
            </w:r>
            <w:proofErr w:type="gramEnd"/>
            <w:r>
              <w:t xml:space="preserve"> and feedback</w:t>
            </w:r>
          </w:p>
          <w:p w14:paraId="587CB760" w14:textId="77777777" w:rsidR="000D742E" w:rsidRDefault="000D742E" w:rsidP="007B7989">
            <w:pPr>
              <w:pStyle w:val="ListBullet2"/>
            </w:pPr>
            <w:r w:rsidRPr="00D329FA">
              <w:t xml:space="preserve">present design </w:t>
            </w:r>
            <w:r>
              <w:t>option</w:t>
            </w:r>
            <w:r w:rsidRPr="00D329FA">
              <w:t xml:space="preserve"> rationale</w:t>
            </w:r>
            <w:r>
              <w:t>s in discussions</w:t>
            </w:r>
          </w:p>
          <w:p w14:paraId="4393CE6B" w14:textId="77777777" w:rsidR="000D742E" w:rsidRDefault="000D742E" w:rsidP="007B7989">
            <w:pPr>
              <w:pStyle w:val="ListBullet2"/>
            </w:pPr>
            <w:r>
              <w:t>deliver highly developed presentations to client</w:t>
            </w:r>
          </w:p>
          <w:p w14:paraId="1862B1F8" w14:textId="77777777" w:rsidR="000D742E" w:rsidRDefault="000D742E" w:rsidP="00A00202">
            <w:pPr>
              <w:pStyle w:val="ListBullet"/>
            </w:pPr>
            <w:r w:rsidRPr="00DE13F0">
              <w:t>numeracy skills to</w:t>
            </w:r>
            <w:r>
              <w:t>:</w:t>
            </w:r>
          </w:p>
          <w:p w14:paraId="1D523B6E" w14:textId="77777777" w:rsidR="000D742E" w:rsidRPr="00DE13F0" w:rsidRDefault="000D742E" w:rsidP="007B7989">
            <w:pPr>
              <w:pStyle w:val="ListBullet2"/>
            </w:pPr>
            <w:r w:rsidRPr="00DE13F0">
              <w:lastRenderedPageBreak/>
              <w:t xml:space="preserve">interpret technical information to </w:t>
            </w:r>
            <w:r>
              <w:t>determine component and material, or outsourcing requirements and costs</w:t>
            </w:r>
          </w:p>
          <w:p w14:paraId="76BEB79C" w14:textId="77777777" w:rsidR="00880252" w:rsidRPr="00880252" w:rsidRDefault="000D742E" w:rsidP="007B7989">
            <w:pPr>
              <w:pStyle w:val="ListBullet2"/>
            </w:pPr>
            <w:r>
              <w:t xml:space="preserve">calculate </w:t>
            </w:r>
            <w:r w:rsidR="00880252">
              <w:rPr>
                <w:lang w:val="en-US"/>
              </w:rPr>
              <w:t>quantities and costings for components</w:t>
            </w:r>
          </w:p>
          <w:p w14:paraId="0D96D4E9" w14:textId="77777777" w:rsidR="000D742E" w:rsidRDefault="00880252" w:rsidP="007B7989">
            <w:pPr>
              <w:pStyle w:val="ListBullet2"/>
            </w:pPr>
            <w:r>
              <w:rPr>
                <w:lang w:val="en-US"/>
              </w:rPr>
              <w:t>establish</w:t>
            </w:r>
            <w:r w:rsidR="000D742E" w:rsidRPr="00DE13F0">
              <w:t xml:space="preserve"> </w:t>
            </w:r>
            <w:r>
              <w:t xml:space="preserve">timelines for </w:t>
            </w:r>
            <w:r w:rsidR="000D742E">
              <w:t xml:space="preserve">design and </w:t>
            </w:r>
            <w:r>
              <w:t>production</w:t>
            </w:r>
          </w:p>
          <w:p w14:paraId="6E729E39" w14:textId="77777777" w:rsidR="000D742E" w:rsidRDefault="000D742E" w:rsidP="00A00202">
            <w:pPr>
              <w:pStyle w:val="ListBullet"/>
            </w:pPr>
            <w:r>
              <w:t>problem solving skills to:</w:t>
            </w:r>
          </w:p>
          <w:p w14:paraId="3E2CD7A9" w14:textId="77777777" w:rsidR="000D742E" w:rsidRDefault="000D742E" w:rsidP="007B7989">
            <w:pPr>
              <w:pStyle w:val="ListBullet2"/>
            </w:pPr>
            <w:r>
              <w:t xml:space="preserve">source, analyse, </w:t>
            </w:r>
            <w:proofErr w:type="gramStart"/>
            <w:r w:rsidRPr="00D329FA">
              <w:t>synthesise</w:t>
            </w:r>
            <w:proofErr w:type="gramEnd"/>
            <w:r w:rsidRPr="00D329FA">
              <w:t xml:space="preserve"> </w:t>
            </w:r>
            <w:r>
              <w:t>and integrate information from a wide variety of sources</w:t>
            </w:r>
          </w:p>
          <w:p w14:paraId="595A380C" w14:textId="77777777" w:rsidR="000D742E" w:rsidRDefault="000D742E" w:rsidP="007B7989">
            <w:pPr>
              <w:pStyle w:val="ListBullet2"/>
            </w:pPr>
            <w:r>
              <w:t>develop and refine</w:t>
            </w:r>
            <w:r w:rsidRPr="00D329FA">
              <w:t xml:space="preserve"> solutions to meet requirements of brief</w:t>
            </w:r>
          </w:p>
          <w:p w14:paraId="75251366" w14:textId="77777777" w:rsidR="000D742E" w:rsidRDefault="000D742E" w:rsidP="00A00202">
            <w:pPr>
              <w:pStyle w:val="ListBullet"/>
            </w:pPr>
            <w:r>
              <w:t xml:space="preserve">initiative and enterprise skills to complete research and analysis to determine the balance of aesthetics, </w:t>
            </w:r>
            <w:proofErr w:type="gramStart"/>
            <w:r>
              <w:t>function</w:t>
            </w:r>
            <w:proofErr w:type="gramEnd"/>
            <w:r>
              <w:t xml:space="preserve"> and sustainability in ideas, and develop criteria to assist the evaluation of design solutions</w:t>
            </w:r>
          </w:p>
          <w:p w14:paraId="2A66379A" w14:textId="77777777" w:rsidR="000D742E" w:rsidRDefault="000D742E" w:rsidP="00A00202">
            <w:pPr>
              <w:pStyle w:val="ListBullet"/>
            </w:pPr>
            <w:r>
              <w:t>teamwork skills to:</w:t>
            </w:r>
          </w:p>
          <w:p w14:paraId="2E6FD90D" w14:textId="77777777" w:rsidR="000D742E" w:rsidRDefault="000D742E" w:rsidP="007B7989">
            <w:pPr>
              <w:pStyle w:val="ListBullet2"/>
            </w:pPr>
            <w:r>
              <w:t xml:space="preserve">work collaboratively with others to develop the product design concept and gather information and ideas for design options </w:t>
            </w:r>
          </w:p>
          <w:p w14:paraId="13E693DA" w14:textId="77777777" w:rsidR="000D742E" w:rsidRDefault="000D742E" w:rsidP="007B7989">
            <w:pPr>
              <w:pStyle w:val="ListBullet2"/>
            </w:pPr>
            <w:r>
              <w:t>obtain feedback on visual concepts and to confirm production requirements</w:t>
            </w:r>
          </w:p>
          <w:p w14:paraId="0FC2DAA7" w14:textId="77777777" w:rsidR="000D742E" w:rsidRDefault="000D742E" w:rsidP="007B7989">
            <w:pPr>
              <w:pStyle w:val="ListBullet2"/>
            </w:pPr>
            <w:r>
              <w:t>use consultative processes to refine and finalise the design options</w:t>
            </w:r>
          </w:p>
          <w:p w14:paraId="414B04F2" w14:textId="77777777" w:rsidR="000D742E" w:rsidRDefault="000D742E" w:rsidP="00A00202">
            <w:pPr>
              <w:pStyle w:val="ListBullet"/>
            </w:pPr>
            <w:r>
              <w:t xml:space="preserve">planning and organising skills to develop and monitor plans to manage design resources, </w:t>
            </w:r>
            <w:proofErr w:type="gramStart"/>
            <w:r>
              <w:t>processes</w:t>
            </w:r>
            <w:proofErr w:type="gramEnd"/>
            <w:r>
              <w:t xml:space="preserve"> and production, refining and finalising the design options as required</w:t>
            </w:r>
          </w:p>
          <w:p w14:paraId="76098E4E" w14:textId="77777777" w:rsidR="000D742E" w:rsidRPr="00065BE5" w:rsidRDefault="000D742E" w:rsidP="00A00202">
            <w:pPr>
              <w:pStyle w:val="ListBullet"/>
            </w:pPr>
            <w:r>
              <w:t xml:space="preserve">self-management skills to maintain compliance with intellectual property and relevant legislative requirements </w:t>
            </w:r>
          </w:p>
          <w:p w14:paraId="67A530BB" w14:textId="77777777" w:rsidR="000D742E" w:rsidRDefault="000D742E" w:rsidP="00A00202">
            <w:pPr>
              <w:pStyle w:val="ListBullet"/>
            </w:pPr>
            <w:r w:rsidRPr="00065BE5">
              <w:t>technolog</w:t>
            </w:r>
            <w:r>
              <w:t>y</w:t>
            </w:r>
            <w:r w:rsidRPr="00065BE5">
              <w:t xml:space="preserve"> skills</w:t>
            </w:r>
            <w:r>
              <w:t xml:space="preserve"> to:</w:t>
            </w:r>
          </w:p>
          <w:p w14:paraId="474B7370" w14:textId="77777777" w:rsidR="000D742E" w:rsidRDefault="000D742E" w:rsidP="007B7989">
            <w:pPr>
              <w:pStyle w:val="ListBullet2"/>
            </w:pPr>
            <w:r>
              <w:t>use the relevant industry standardised software for design, concept presentation and project planning</w:t>
            </w:r>
          </w:p>
          <w:p w14:paraId="3498730B" w14:textId="77777777" w:rsidR="000D742E" w:rsidRPr="00AA7AA9" w:rsidRDefault="000D742E" w:rsidP="007B7989">
            <w:pPr>
              <w:pStyle w:val="ListBullet2"/>
            </w:pPr>
            <w:r>
              <w:t>select and safely use industry tools and equipment to develop models and samples.</w:t>
            </w:r>
          </w:p>
        </w:tc>
      </w:tr>
      <w:tr w:rsidR="000D742E" w:rsidRPr="001214B1" w14:paraId="301E8B82" w14:textId="77777777" w:rsidTr="000D742E">
        <w:tc>
          <w:tcPr>
            <w:tcW w:w="9072" w:type="dxa"/>
            <w:shd w:val="clear" w:color="auto" w:fill="auto"/>
          </w:tcPr>
          <w:p w14:paraId="3B0F9AFC" w14:textId="77777777" w:rsidR="000D742E" w:rsidRPr="00246B69" w:rsidRDefault="000D742E" w:rsidP="00DD0BC0">
            <w:pPr>
              <w:rPr>
                <w:rStyle w:val="Strong"/>
              </w:rPr>
            </w:pPr>
            <w:r w:rsidRPr="00246B69">
              <w:rPr>
                <w:rStyle w:val="Strong"/>
              </w:rPr>
              <w:lastRenderedPageBreak/>
              <w:t>Required knowledge:</w:t>
            </w:r>
          </w:p>
          <w:p w14:paraId="60B98CFD" w14:textId="77777777" w:rsidR="000D742E" w:rsidRDefault="000D742E" w:rsidP="00A00202">
            <w:pPr>
              <w:pStyle w:val="ListBullet"/>
            </w:pPr>
            <w:r>
              <w:t>purpose and characteristics of a product design brief</w:t>
            </w:r>
          </w:p>
          <w:p w14:paraId="49629EC6" w14:textId="77777777" w:rsidR="000D742E" w:rsidRDefault="000D742E" w:rsidP="00A00202">
            <w:pPr>
              <w:pStyle w:val="ListBullet"/>
            </w:pPr>
            <w:r>
              <w:t xml:space="preserve">principles of functionality, ergonomics, aesthetics relevant to product design </w:t>
            </w:r>
          </w:p>
          <w:p w14:paraId="6771FC1A" w14:textId="77777777" w:rsidR="000D742E" w:rsidRPr="00875783" w:rsidRDefault="000D742E" w:rsidP="00A00202">
            <w:pPr>
              <w:pStyle w:val="ListBullet"/>
            </w:pPr>
            <w:r>
              <w:t>principles of</w:t>
            </w:r>
            <w:r w:rsidRPr="00875783">
              <w:t xml:space="preserve"> sustainability</w:t>
            </w:r>
            <w:r>
              <w:t xml:space="preserve">, including social, </w:t>
            </w:r>
            <w:proofErr w:type="gramStart"/>
            <w:r>
              <w:t>environmental</w:t>
            </w:r>
            <w:proofErr w:type="gramEnd"/>
            <w:r>
              <w:t xml:space="preserve"> and economic impacts relevant </w:t>
            </w:r>
            <w:r w:rsidRPr="00875783">
              <w:t>product design</w:t>
            </w:r>
            <w:r>
              <w:t xml:space="preserve"> and production</w:t>
            </w:r>
          </w:p>
          <w:p w14:paraId="1AE15A0C" w14:textId="77777777" w:rsidR="000D742E" w:rsidRPr="00875783" w:rsidRDefault="000D742E" w:rsidP="00A00202">
            <w:pPr>
              <w:pStyle w:val="ListBullet"/>
            </w:pPr>
            <w:r w:rsidRPr="00875783">
              <w:t>copyright, moral rights and intellectual property issues and legislation and their relevance to the design industry</w:t>
            </w:r>
          </w:p>
          <w:p w14:paraId="524847B7" w14:textId="77777777" w:rsidR="000D742E" w:rsidRPr="00875783" w:rsidRDefault="000D742E" w:rsidP="00A00202">
            <w:pPr>
              <w:pStyle w:val="ListBullet"/>
            </w:pPr>
            <w:r w:rsidRPr="00875783">
              <w:t>industry and design standards</w:t>
            </w:r>
          </w:p>
          <w:p w14:paraId="39F40AA7" w14:textId="77777777" w:rsidR="000D742E" w:rsidRPr="00875783" w:rsidRDefault="000D742E" w:rsidP="00A00202">
            <w:pPr>
              <w:pStyle w:val="ListBullet"/>
            </w:pPr>
            <w:r w:rsidRPr="00875783">
              <w:t>regulatory and legislation requirements relevant to product design and production</w:t>
            </w:r>
          </w:p>
          <w:p w14:paraId="624973F8" w14:textId="77777777" w:rsidR="000D742E" w:rsidRPr="00875783" w:rsidRDefault="000D742E" w:rsidP="00A00202">
            <w:pPr>
              <w:pStyle w:val="ListBullet"/>
            </w:pPr>
            <w:r w:rsidRPr="00875783">
              <w:t>production processes as they apply to product design</w:t>
            </w:r>
          </w:p>
          <w:p w14:paraId="36F2DFFD" w14:textId="77777777" w:rsidR="000D742E" w:rsidRPr="00875783" w:rsidRDefault="000D742E" w:rsidP="00A00202">
            <w:pPr>
              <w:pStyle w:val="ListBullet"/>
            </w:pPr>
            <w:r w:rsidRPr="00875783">
              <w:t>quality assurance processes relating to the production process</w:t>
            </w:r>
          </w:p>
          <w:p w14:paraId="1E87C028" w14:textId="77777777" w:rsidR="000D742E" w:rsidRPr="00875783" w:rsidRDefault="000D742E" w:rsidP="00A00202">
            <w:pPr>
              <w:pStyle w:val="ListBullet"/>
            </w:pPr>
            <w:r w:rsidRPr="00875783">
              <w:t>plans,</w:t>
            </w:r>
            <w:r w:rsidRPr="00875783">
              <w:rPr>
                <w:spacing w:val="-6"/>
              </w:rPr>
              <w:t xml:space="preserve"> </w:t>
            </w:r>
            <w:proofErr w:type="gramStart"/>
            <w:r w:rsidRPr="00875783">
              <w:t>drawings</w:t>
            </w:r>
            <w:proofErr w:type="gramEnd"/>
            <w:r w:rsidRPr="00875783">
              <w:rPr>
                <w:spacing w:val="-9"/>
              </w:rPr>
              <w:t xml:space="preserve"> </w:t>
            </w:r>
            <w:r w:rsidRPr="00875783">
              <w:t>and</w:t>
            </w:r>
            <w:r w:rsidRPr="00875783">
              <w:rPr>
                <w:spacing w:val="-3"/>
              </w:rPr>
              <w:t xml:space="preserve"> </w:t>
            </w:r>
            <w:r w:rsidRPr="00875783">
              <w:t>specifications used in product design</w:t>
            </w:r>
            <w:r>
              <w:t>, including current industry software and hardware to produce those</w:t>
            </w:r>
          </w:p>
          <w:p w14:paraId="58E390CD" w14:textId="77777777" w:rsidR="000D742E" w:rsidRPr="00875783" w:rsidRDefault="000D742E" w:rsidP="00A00202">
            <w:pPr>
              <w:pStyle w:val="ListBullet"/>
            </w:pPr>
            <w:r w:rsidRPr="00875783">
              <w:t>workplace safety requirements and legislation in relation product design and production processes</w:t>
            </w:r>
          </w:p>
          <w:p w14:paraId="2D36F33F" w14:textId="77777777" w:rsidR="000D742E" w:rsidRPr="00D329FA" w:rsidRDefault="000D742E" w:rsidP="00A00202">
            <w:pPr>
              <w:pStyle w:val="ListBullet"/>
            </w:pPr>
            <w:r w:rsidRPr="00875783">
              <w:t xml:space="preserve">facilities, tools, </w:t>
            </w:r>
            <w:proofErr w:type="gramStart"/>
            <w:r w:rsidRPr="00875783">
              <w:t>techniques</w:t>
            </w:r>
            <w:proofErr w:type="gramEnd"/>
            <w:r w:rsidRPr="00875783">
              <w:t xml:space="preserve"> and materials required to produce </w:t>
            </w:r>
            <w:r>
              <w:t>models and samples</w:t>
            </w:r>
            <w:r w:rsidRPr="00875783">
              <w:t>.</w:t>
            </w:r>
          </w:p>
        </w:tc>
      </w:tr>
    </w:tbl>
    <w:p w14:paraId="1EDAC8FB" w14:textId="77777777" w:rsidR="000D742E" w:rsidRDefault="000D742E" w:rsidP="0005178A"/>
    <w:p w14:paraId="4A5CF4FD" w14:textId="77777777" w:rsidR="000D742E" w:rsidRPr="00982853" w:rsidRDefault="000D742E" w:rsidP="0005178A"/>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7"/>
        <w:gridCol w:w="5365"/>
      </w:tblGrid>
      <w:tr w:rsidR="000D742E" w:rsidRPr="00982853" w14:paraId="140549ED" w14:textId="77777777" w:rsidTr="000D742E">
        <w:tc>
          <w:tcPr>
            <w:tcW w:w="9072" w:type="dxa"/>
            <w:gridSpan w:val="2"/>
            <w:tcBorders>
              <w:top w:val="nil"/>
              <w:left w:val="nil"/>
              <w:bottom w:val="nil"/>
              <w:right w:val="nil"/>
            </w:tcBorders>
          </w:tcPr>
          <w:p w14:paraId="6B2F6367" w14:textId="77777777" w:rsidR="000D742E" w:rsidRPr="009F04FF" w:rsidRDefault="000D742E" w:rsidP="00BD77FC">
            <w:pPr>
              <w:pStyle w:val="SectionCsubsection"/>
              <w:rPr>
                <w:lang w:val="en-AU" w:eastAsia="en-US"/>
              </w:rPr>
            </w:pPr>
            <w:r w:rsidRPr="009F04FF">
              <w:rPr>
                <w:lang w:val="en-AU" w:eastAsia="en-US"/>
              </w:rPr>
              <w:t>RANGE STATEMENT</w:t>
            </w:r>
          </w:p>
        </w:tc>
      </w:tr>
      <w:tr w:rsidR="000D742E" w:rsidRPr="00982853" w14:paraId="3B1E1697" w14:textId="77777777" w:rsidTr="000D742E">
        <w:tc>
          <w:tcPr>
            <w:tcW w:w="9072" w:type="dxa"/>
            <w:gridSpan w:val="2"/>
            <w:tcBorders>
              <w:top w:val="nil"/>
              <w:left w:val="nil"/>
              <w:bottom w:val="nil"/>
              <w:right w:val="nil"/>
            </w:tcBorders>
          </w:tcPr>
          <w:p w14:paraId="29F1C4F8" w14:textId="77777777" w:rsidR="000D742E" w:rsidRPr="009F04FF" w:rsidRDefault="000D742E" w:rsidP="00DD0BC0">
            <w:pPr>
              <w:pStyle w:val="Unitexplanatorytext"/>
              <w:spacing w:before="120" w:after="120"/>
              <w:rPr>
                <w:rFonts w:ascii="Arial" w:hAnsi="Arial"/>
                <w:szCs w:val="20"/>
                <w:lang w:val="en-AU" w:eastAsia="en-US"/>
              </w:rPr>
            </w:pPr>
            <w:r w:rsidRPr="009F04FF">
              <w:rPr>
                <w:rFonts w:ascii="Arial" w:hAnsi="Arial"/>
                <w:szCs w:val="20"/>
                <w:lang w:val="en-AU" w:eastAsia="en-US"/>
              </w:rPr>
              <w:t xml:space="preserve">The range statement relates to the unit of </w:t>
            </w:r>
            <w:proofErr w:type="gramStart"/>
            <w:r w:rsidRPr="009F04FF">
              <w:rPr>
                <w:rFonts w:ascii="Arial" w:hAnsi="Arial"/>
                <w:szCs w:val="20"/>
                <w:lang w:val="en-AU" w:eastAsia="en-US"/>
              </w:rPr>
              <w:t>competency as a whole</w:t>
            </w:r>
            <w:proofErr w:type="gramEnd"/>
            <w:r w:rsidRPr="009F04FF">
              <w:rPr>
                <w:rFonts w:ascii="Arial" w:hAnsi="Arial"/>
                <w:szCs w:val="20"/>
                <w:lang w:val="en-AU" w:eastAsia="en-US"/>
              </w:rPr>
              <w:t xml:space="preserv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0D742E" w:rsidRPr="00982853" w14:paraId="16891BB6" w14:textId="77777777" w:rsidTr="000D742E">
        <w:tc>
          <w:tcPr>
            <w:tcW w:w="3707" w:type="dxa"/>
            <w:tcBorders>
              <w:top w:val="nil"/>
              <w:left w:val="nil"/>
              <w:bottom w:val="nil"/>
              <w:right w:val="nil"/>
            </w:tcBorders>
          </w:tcPr>
          <w:p w14:paraId="0C55770D" w14:textId="77777777" w:rsidR="000D742E" w:rsidRPr="00D46757" w:rsidRDefault="000D742E" w:rsidP="00E114A9">
            <w:pPr>
              <w:pStyle w:val="Bodycopy"/>
            </w:pPr>
            <w:r w:rsidRPr="004E2E76">
              <w:rPr>
                <w:rStyle w:val="RangeStatementChar"/>
              </w:rPr>
              <w:t>Specifications</w:t>
            </w:r>
            <w:r w:rsidRPr="00D46757">
              <w:t xml:space="preserve"> may include:</w:t>
            </w:r>
          </w:p>
        </w:tc>
        <w:tc>
          <w:tcPr>
            <w:tcW w:w="5365" w:type="dxa"/>
            <w:tcBorders>
              <w:top w:val="nil"/>
              <w:left w:val="nil"/>
              <w:bottom w:val="nil"/>
              <w:right w:val="nil"/>
            </w:tcBorders>
          </w:tcPr>
          <w:p w14:paraId="45C4D92E" w14:textId="77777777" w:rsidR="000D742E" w:rsidRPr="00D46757" w:rsidRDefault="000D742E" w:rsidP="00A00202">
            <w:pPr>
              <w:pStyle w:val="ListBullet"/>
            </w:pPr>
            <w:r w:rsidRPr="00D46757">
              <w:t>cost</w:t>
            </w:r>
          </w:p>
          <w:p w14:paraId="2BCCA10A" w14:textId="77777777" w:rsidR="000D742E" w:rsidRPr="00D46757" w:rsidRDefault="000D742E" w:rsidP="00A00202">
            <w:pPr>
              <w:pStyle w:val="ListBullet"/>
            </w:pPr>
            <w:r w:rsidRPr="00D46757">
              <w:t>location</w:t>
            </w:r>
          </w:p>
          <w:p w14:paraId="644AC29D" w14:textId="77777777" w:rsidR="000D742E" w:rsidRPr="00D46757" w:rsidRDefault="000D742E" w:rsidP="00A00202">
            <w:pPr>
              <w:pStyle w:val="ListBullet"/>
            </w:pPr>
            <w:r>
              <w:t>market</w:t>
            </w:r>
          </w:p>
          <w:p w14:paraId="2318F3E7" w14:textId="77777777" w:rsidR="000D742E" w:rsidRPr="00D46757" w:rsidRDefault="000D742E" w:rsidP="00A00202">
            <w:pPr>
              <w:pStyle w:val="ListBullet"/>
            </w:pPr>
            <w:r w:rsidRPr="00D46757">
              <w:t>media</w:t>
            </w:r>
          </w:p>
          <w:p w14:paraId="0F51A9DB" w14:textId="77777777" w:rsidR="000D742E" w:rsidRPr="00D46757" w:rsidRDefault="000D742E" w:rsidP="00A00202">
            <w:pPr>
              <w:pStyle w:val="ListBullet"/>
            </w:pPr>
            <w:r w:rsidRPr="00D46757">
              <w:t>quantity</w:t>
            </w:r>
          </w:p>
          <w:p w14:paraId="4AEDEE3B" w14:textId="77777777" w:rsidR="000D742E" w:rsidRDefault="000D742E" w:rsidP="00A00202">
            <w:pPr>
              <w:pStyle w:val="ListBullet"/>
            </w:pPr>
            <w:r w:rsidRPr="00D46757">
              <w:t>scope of work</w:t>
            </w:r>
          </w:p>
          <w:p w14:paraId="24D925B3" w14:textId="77777777" w:rsidR="000D742E" w:rsidRPr="00D46757" w:rsidRDefault="000D742E" w:rsidP="00A00202">
            <w:pPr>
              <w:pStyle w:val="ListBullet"/>
            </w:pPr>
            <w:r>
              <w:t>spatial (</w:t>
            </w:r>
            <w:r w:rsidR="004301BC">
              <w:t>e.g.</w:t>
            </w:r>
            <w:r>
              <w:t xml:space="preserve"> site, size, </w:t>
            </w:r>
            <w:r w:rsidR="004301BC">
              <w:t>etc.</w:t>
            </w:r>
            <w:r>
              <w:t>)</w:t>
            </w:r>
          </w:p>
          <w:p w14:paraId="39881CD1" w14:textId="77777777" w:rsidR="000D742E" w:rsidRPr="00D46757" w:rsidRDefault="000D742E" w:rsidP="00A00202">
            <w:pPr>
              <w:pStyle w:val="ListBullet"/>
            </w:pPr>
            <w:r w:rsidRPr="00D46757">
              <w:t>target group</w:t>
            </w:r>
          </w:p>
          <w:p w14:paraId="35C66122" w14:textId="77777777" w:rsidR="000D742E" w:rsidRPr="00AB56EF" w:rsidRDefault="000D742E" w:rsidP="00A00202">
            <w:pPr>
              <w:pStyle w:val="ListBullet"/>
            </w:pPr>
            <w:r w:rsidRPr="00D46757">
              <w:t>timeframes</w:t>
            </w:r>
            <w:r>
              <w:t>.</w:t>
            </w:r>
          </w:p>
        </w:tc>
      </w:tr>
      <w:tr w:rsidR="000D742E" w:rsidRPr="00982853" w14:paraId="72D546AC" w14:textId="77777777" w:rsidTr="000D742E">
        <w:tc>
          <w:tcPr>
            <w:tcW w:w="3707" w:type="dxa"/>
            <w:tcBorders>
              <w:top w:val="nil"/>
              <w:left w:val="nil"/>
              <w:bottom w:val="nil"/>
              <w:right w:val="nil"/>
            </w:tcBorders>
          </w:tcPr>
          <w:p w14:paraId="24F8DE19" w14:textId="77777777" w:rsidR="000D742E" w:rsidRPr="00D46757" w:rsidRDefault="000D742E" w:rsidP="00E114A9">
            <w:pPr>
              <w:pStyle w:val="Bodycopy"/>
            </w:pPr>
            <w:r w:rsidRPr="004E2E76">
              <w:rPr>
                <w:rStyle w:val="RangeStatementChar"/>
              </w:rPr>
              <w:t>Parameters</w:t>
            </w:r>
            <w:r>
              <w:t xml:space="preserve"> may include:</w:t>
            </w:r>
          </w:p>
        </w:tc>
        <w:tc>
          <w:tcPr>
            <w:tcW w:w="5365" w:type="dxa"/>
            <w:tcBorders>
              <w:top w:val="nil"/>
              <w:left w:val="nil"/>
              <w:bottom w:val="nil"/>
              <w:right w:val="nil"/>
            </w:tcBorders>
          </w:tcPr>
          <w:p w14:paraId="7A6D3BC5" w14:textId="77777777" w:rsidR="000D742E" w:rsidRPr="00D46757" w:rsidRDefault="000D742E" w:rsidP="00A00202">
            <w:pPr>
              <w:pStyle w:val="ListBullet"/>
            </w:pPr>
            <w:r w:rsidRPr="0012779C">
              <w:t>budgeting and financing arrangements</w:t>
            </w:r>
          </w:p>
          <w:p w14:paraId="4B9AFAD6" w14:textId="77777777" w:rsidR="000D742E" w:rsidRPr="0012779C" w:rsidRDefault="000D742E" w:rsidP="00A00202">
            <w:pPr>
              <w:pStyle w:val="ListBullet"/>
            </w:pPr>
            <w:r w:rsidRPr="0012779C">
              <w:t>cost of production</w:t>
            </w:r>
          </w:p>
          <w:p w14:paraId="1395D0C4" w14:textId="77777777" w:rsidR="000D742E" w:rsidRDefault="000D742E" w:rsidP="00A00202">
            <w:pPr>
              <w:pStyle w:val="ListBullet"/>
            </w:pPr>
            <w:r w:rsidRPr="0012779C">
              <w:t>number of units</w:t>
            </w:r>
          </w:p>
          <w:p w14:paraId="7576ADB1" w14:textId="77777777" w:rsidR="000D742E" w:rsidRPr="0012779C" w:rsidRDefault="000D742E" w:rsidP="00A00202">
            <w:pPr>
              <w:pStyle w:val="ListBullet"/>
            </w:pPr>
            <w:r w:rsidRPr="0012779C">
              <w:t>outlets</w:t>
            </w:r>
          </w:p>
          <w:p w14:paraId="64F24BDF" w14:textId="77777777" w:rsidR="000D742E" w:rsidRDefault="000D742E" w:rsidP="00A00202">
            <w:pPr>
              <w:pStyle w:val="ListBullet"/>
            </w:pPr>
            <w:r w:rsidRPr="0012779C">
              <w:t>packaging and display of product</w:t>
            </w:r>
          </w:p>
          <w:p w14:paraId="3E558B7E" w14:textId="77777777" w:rsidR="000D742E" w:rsidRPr="00D46757" w:rsidRDefault="004301BC" w:rsidP="00A00202">
            <w:pPr>
              <w:pStyle w:val="ListBullet"/>
            </w:pPr>
            <w:r>
              <w:t>time</w:t>
            </w:r>
            <w:r w:rsidR="000D742E" w:rsidRPr="0012779C">
              <w:t>frames</w:t>
            </w:r>
            <w:r w:rsidR="000D742E">
              <w:t>.</w:t>
            </w:r>
          </w:p>
        </w:tc>
      </w:tr>
      <w:tr w:rsidR="000D742E" w:rsidRPr="00982853" w14:paraId="0AB73966" w14:textId="77777777" w:rsidTr="000D742E">
        <w:tc>
          <w:tcPr>
            <w:tcW w:w="3707" w:type="dxa"/>
            <w:tcBorders>
              <w:top w:val="nil"/>
              <w:left w:val="nil"/>
              <w:bottom w:val="nil"/>
              <w:right w:val="nil"/>
            </w:tcBorders>
          </w:tcPr>
          <w:p w14:paraId="7B0535E2" w14:textId="77777777" w:rsidR="000D742E" w:rsidRPr="009C169D" w:rsidRDefault="000D742E" w:rsidP="00E114A9">
            <w:pPr>
              <w:pStyle w:val="Bodycopy"/>
            </w:pPr>
            <w:r w:rsidRPr="004E2E76">
              <w:rPr>
                <w:rStyle w:val="RangeStatementChar"/>
              </w:rPr>
              <w:t>Information</w:t>
            </w:r>
            <w:r w:rsidRPr="009C169D">
              <w:t xml:space="preserve"> may include:</w:t>
            </w:r>
          </w:p>
        </w:tc>
        <w:tc>
          <w:tcPr>
            <w:tcW w:w="5365" w:type="dxa"/>
            <w:tcBorders>
              <w:top w:val="nil"/>
              <w:left w:val="nil"/>
              <w:bottom w:val="nil"/>
              <w:right w:val="nil"/>
            </w:tcBorders>
          </w:tcPr>
          <w:p w14:paraId="11F1139E" w14:textId="77777777" w:rsidR="000D742E" w:rsidRPr="008A1E33" w:rsidRDefault="000D742E" w:rsidP="00A00202">
            <w:pPr>
              <w:pStyle w:val="ListBullet"/>
            </w:pPr>
            <w:r w:rsidRPr="008A1E33">
              <w:t>current trends in the application of materials, techniques</w:t>
            </w:r>
            <w:r>
              <w:t xml:space="preserve">, </w:t>
            </w:r>
            <w:proofErr w:type="gramStart"/>
            <w:r w:rsidRPr="008A1E33">
              <w:t>tools</w:t>
            </w:r>
            <w:proofErr w:type="gramEnd"/>
            <w:r w:rsidRPr="008A1E33">
              <w:t xml:space="preserve"> and equipment</w:t>
            </w:r>
          </w:p>
          <w:p w14:paraId="688A5941" w14:textId="77777777" w:rsidR="000D742E" w:rsidRPr="008A1E33" w:rsidRDefault="000D742E" w:rsidP="00A00202">
            <w:pPr>
              <w:pStyle w:val="ListBullet"/>
            </w:pPr>
            <w:r w:rsidRPr="008A1E33">
              <w:t>design standards</w:t>
            </w:r>
          </w:p>
          <w:p w14:paraId="1E8F100C" w14:textId="77777777" w:rsidR="000D742E" w:rsidRPr="008A1E33" w:rsidRDefault="000D742E" w:rsidP="00A00202">
            <w:pPr>
              <w:pStyle w:val="ListBullet"/>
            </w:pPr>
            <w:r w:rsidRPr="008A1E33">
              <w:t>health and safety</w:t>
            </w:r>
          </w:p>
          <w:p w14:paraId="71675261" w14:textId="77777777" w:rsidR="000D742E" w:rsidRDefault="000D742E" w:rsidP="00A00202">
            <w:pPr>
              <w:pStyle w:val="ListBullet"/>
            </w:pPr>
            <w:r w:rsidRPr="008A1E33">
              <w:t>industry standards</w:t>
            </w:r>
          </w:p>
          <w:p w14:paraId="23D05205" w14:textId="77777777" w:rsidR="000D742E" w:rsidRPr="008A1E33" w:rsidRDefault="000D742E" w:rsidP="00A00202">
            <w:pPr>
              <w:pStyle w:val="ListBullet"/>
            </w:pPr>
            <w:r w:rsidRPr="003D01F7">
              <w:t xml:space="preserve">legal, contractual, </w:t>
            </w:r>
            <w:proofErr w:type="gramStart"/>
            <w:r w:rsidRPr="003D01F7">
              <w:t>ethical</w:t>
            </w:r>
            <w:proofErr w:type="gramEnd"/>
            <w:r w:rsidRPr="003D01F7">
              <w:t xml:space="preserve"> and copyright considerations</w:t>
            </w:r>
          </w:p>
          <w:p w14:paraId="09E74A2F" w14:textId="77777777" w:rsidR="000D742E" w:rsidRDefault="000D742E" w:rsidP="00A00202">
            <w:pPr>
              <w:pStyle w:val="ListBullet"/>
            </w:pPr>
            <w:r>
              <w:t>manufacturing and production considerations</w:t>
            </w:r>
          </w:p>
          <w:p w14:paraId="0915A1AD" w14:textId="77777777" w:rsidR="000D742E" w:rsidRPr="008A1E33" w:rsidRDefault="000D742E" w:rsidP="00A00202">
            <w:pPr>
              <w:pStyle w:val="ListBullet"/>
            </w:pPr>
            <w:r w:rsidRPr="008A1E33">
              <w:t>material characteristics and capabilities</w:t>
            </w:r>
          </w:p>
          <w:p w14:paraId="1DE830F5" w14:textId="77777777" w:rsidR="000D742E" w:rsidRDefault="000D742E" w:rsidP="00A00202">
            <w:pPr>
              <w:pStyle w:val="ListBullet"/>
            </w:pPr>
            <w:r w:rsidRPr="008A1E33">
              <w:t>new technology and innovation</w:t>
            </w:r>
          </w:p>
          <w:p w14:paraId="6FAAE8F0" w14:textId="77777777" w:rsidR="000D742E" w:rsidRPr="008A1E33" w:rsidRDefault="000D742E" w:rsidP="00A00202">
            <w:pPr>
              <w:pStyle w:val="ListBullet"/>
            </w:pPr>
            <w:r w:rsidRPr="008A1E33">
              <w:t>stylistic considerations</w:t>
            </w:r>
            <w:r>
              <w:t>.</w:t>
            </w:r>
          </w:p>
        </w:tc>
      </w:tr>
      <w:tr w:rsidR="000D742E" w:rsidRPr="00982853" w14:paraId="3F33186E" w14:textId="77777777" w:rsidTr="000D742E">
        <w:tc>
          <w:tcPr>
            <w:tcW w:w="3707" w:type="dxa"/>
            <w:tcBorders>
              <w:top w:val="nil"/>
              <w:left w:val="nil"/>
              <w:bottom w:val="nil"/>
              <w:right w:val="nil"/>
            </w:tcBorders>
          </w:tcPr>
          <w:p w14:paraId="3221BB6C" w14:textId="77777777" w:rsidR="000D742E" w:rsidRPr="00F154B0" w:rsidRDefault="000D742E" w:rsidP="00E114A9">
            <w:pPr>
              <w:pStyle w:val="Bodycopy"/>
              <w:rPr>
                <w:b/>
                <w:i/>
              </w:rPr>
            </w:pPr>
            <w:r w:rsidRPr="004E2E76">
              <w:rPr>
                <w:rStyle w:val="RangeStatementChar"/>
              </w:rPr>
              <w:t>Refine</w:t>
            </w:r>
            <w:r>
              <w:rPr>
                <w:b/>
                <w:i/>
              </w:rPr>
              <w:t xml:space="preserve"> </w:t>
            </w:r>
            <w:r w:rsidRPr="00F154B0">
              <w:t>may involve</w:t>
            </w:r>
            <w:r>
              <w:t>:</w:t>
            </w:r>
          </w:p>
        </w:tc>
        <w:tc>
          <w:tcPr>
            <w:tcW w:w="5365" w:type="dxa"/>
            <w:tcBorders>
              <w:top w:val="nil"/>
              <w:left w:val="nil"/>
              <w:bottom w:val="nil"/>
              <w:right w:val="nil"/>
            </w:tcBorders>
          </w:tcPr>
          <w:p w14:paraId="531FEF02" w14:textId="77777777" w:rsidR="000D742E" w:rsidRDefault="000D742E" w:rsidP="00A00202">
            <w:pPr>
              <w:pStyle w:val="ListBullet"/>
            </w:pPr>
            <w:r w:rsidRPr="00F154B0">
              <w:t>adapting machiner</w:t>
            </w:r>
            <w:r>
              <w:t>y</w:t>
            </w:r>
          </w:p>
          <w:p w14:paraId="0B20F23A" w14:textId="77777777" w:rsidR="000D742E" w:rsidRPr="00F154B0" w:rsidRDefault="000D742E" w:rsidP="00A00202">
            <w:pPr>
              <w:pStyle w:val="ListBullet"/>
            </w:pPr>
            <w:r w:rsidRPr="00F154B0">
              <w:t>changing materials</w:t>
            </w:r>
          </w:p>
          <w:p w14:paraId="09F94E06" w14:textId="77777777" w:rsidR="000D742E" w:rsidRDefault="000D742E" w:rsidP="00A00202">
            <w:pPr>
              <w:pStyle w:val="ListBullet"/>
            </w:pPr>
            <w:r w:rsidRPr="00F154B0">
              <w:t>changing production paramete</w:t>
            </w:r>
            <w:r>
              <w:t>rs</w:t>
            </w:r>
          </w:p>
          <w:p w14:paraId="3C330370" w14:textId="77777777" w:rsidR="000D742E" w:rsidRPr="00631A1A" w:rsidRDefault="000D742E" w:rsidP="00A00202">
            <w:pPr>
              <w:pStyle w:val="ListBullet"/>
              <w:rPr>
                <w:lang w:val="en-AU" w:eastAsia="en-US"/>
              </w:rPr>
            </w:pPr>
            <w:r w:rsidRPr="00F154B0">
              <w:t xml:space="preserve">costing </w:t>
            </w:r>
          </w:p>
          <w:p w14:paraId="0C17AF91" w14:textId="77777777" w:rsidR="000D742E" w:rsidRPr="009F04FF" w:rsidRDefault="000D742E" w:rsidP="00A00202">
            <w:pPr>
              <w:pStyle w:val="ListBullet"/>
              <w:rPr>
                <w:lang w:val="en-AU" w:eastAsia="en-US"/>
              </w:rPr>
            </w:pPr>
            <w:r w:rsidRPr="00F154B0">
              <w:lastRenderedPageBreak/>
              <w:t>modelling</w:t>
            </w:r>
          </w:p>
          <w:p w14:paraId="03B6F2EB" w14:textId="77777777" w:rsidR="000D742E" w:rsidRPr="00F154B0" w:rsidRDefault="000D742E" w:rsidP="00A00202">
            <w:pPr>
              <w:pStyle w:val="ListBullet"/>
            </w:pPr>
            <w:r w:rsidRPr="00F154B0">
              <w:t>incorporating new elements</w:t>
            </w:r>
          </w:p>
          <w:p w14:paraId="1C91DF6A" w14:textId="77777777" w:rsidR="000D742E" w:rsidRPr="00F154B0" w:rsidRDefault="000D742E" w:rsidP="00A00202">
            <w:pPr>
              <w:pStyle w:val="ListBullet"/>
            </w:pPr>
            <w:r w:rsidRPr="00F154B0">
              <w:t>meeting industry and government standards and legislation</w:t>
            </w:r>
          </w:p>
          <w:p w14:paraId="2334A845" w14:textId="77777777" w:rsidR="000D742E" w:rsidRPr="00F154B0" w:rsidRDefault="000D742E" w:rsidP="00A00202">
            <w:pPr>
              <w:pStyle w:val="ListBullet"/>
            </w:pPr>
            <w:r w:rsidRPr="00F154B0">
              <w:t xml:space="preserve">reducing or changing weight, mass, size, shape, </w:t>
            </w:r>
            <w:proofErr w:type="gramStart"/>
            <w:r w:rsidRPr="00F154B0">
              <w:t>appearance</w:t>
            </w:r>
            <w:proofErr w:type="gramEnd"/>
            <w:r w:rsidRPr="00F154B0">
              <w:t xml:space="preserve"> or colour</w:t>
            </w:r>
          </w:p>
          <w:p w14:paraId="362832D6" w14:textId="77777777" w:rsidR="000D742E" w:rsidRPr="00F154B0" w:rsidRDefault="000D742E" w:rsidP="00A00202">
            <w:pPr>
              <w:pStyle w:val="ListBullet"/>
            </w:pPr>
            <w:r w:rsidRPr="00F154B0">
              <w:t>referral to outside specialists</w:t>
            </w:r>
            <w:r>
              <w:t>.</w:t>
            </w:r>
          </w:p>
        </w:tc>
      </w:tr>
    </w:tbl>
    <w:p w14:paraId="263D01E3" w14:textId="77777777" w:rsidR="000D742E" w:rsidRDefault="000D742E" w:rsidP="0005178A"/>
    <w:p w14:paraId="0D7E37B6" w14:textId="77777777" w:rsidR="000D742E" w:rsidRDefault="000D742E" w:rsidP="0005178A">
      <w:r>
        <w:br w:type="page"/>
      </w:r>
    </w:p>
    <w:tbl>
      <w:tblPr>
        <w:tblW w:w="9016" w:type="dxa"/>
        <w:jc w:val="center"/>
        <w:tblLayout w:type="fixed"/>
        <w:tblLook w:val="0000" w:firstRow="0" w:lastRow="0" w:firstColumn="0" w:lastColumn="0" w:noHBand="0" w:noVBand="0"/>
      </w:tblPr>
      <w:tblGrid>
        <w:gridCol w:w="2972"/>
        <w:gridCol w:w="6044"/>
      </w:tblGrid>
      <w:tr w:rsidR="000D742E" w:rsidRPr="00982853" w14:paraId="37B7D85D" w14:textId="77777777" w:rsidTr="000D742E">
        <w:trPr>
          <w:jc w:val="center"/>
        </w:trPr>
        <w:tc>
          <w:tcPr>
            <w:tcW w:w="9016" w:type="dxa"/>
            <w:gridSpan w:val="2"/>
          </w:tcPr>
          <w:p w14:paraId="3E2BF737" w14:textId="77777777" w:rsidR="000D742E" w:rsidRPr="009F04FF" w:rsidRDefault="000D742E" w:rsidP="00BD77FC">
            <w:pPr>
              <w:pStyle w:val="SectionCsubsection"/>
              <w:rPr>
                <w:lang w:val="en-AU" w:eastAsia="en-US"/>
              </w:rPr>
            </w:pPr>
            <w:r w:rsidRPr="009F04FF">
              <w:rPr>
                <w:rFonts w:eastAsia="Calibri"/>
                <w:lang w:val="en-AU" w:eastAsia="en-US"/>
              </w:rPr>
              <w:lastRenderedPageBreak/>
              <w:t>EVIDENCE GUIDE</w:t>
            </w:r>
          </w:p>
        </w:tc>
      </w:tr>
      <w:tr w:rsidR="000D742E" w:rsidRPr="00982853" w14:paraId="10D6B9AB" w14:textId="77777777" w:rsidTr="000D742E">
        <w:trPr>
          <w:trHeight w:val="898"/>
          <w:jc w:val="center"/>
        </w:trPr>
        <w:tc>
          <w:tcPr>
            <w:tcW w:w="9016" w:type="dxa"/>
            <w:gridSpan w:val="2"/>
          </w:tcPr>
          <w:p w14:paraId="22F44A65" w14:textId="77777777" w:rsidR="000D742E" w:rsidRPr="009F04FF" w:rsidRDefault="000D742E" w:rsidP="00DD0BC0">
            <w:pPr>
              <w:pStyle w:val="Unitexplanatorytext"/>
              <w:spacing w:before="120" w:after="120"/>
              <w:rPr>
                <w:rFonts w:ascii="Arial" w:hAnsi="Arial"/>
                <w:szCs w:val="20"/>
                <w:lang w:val="en-AU" w:eastAsia="en-US"/>
              </w:rPr>
            </w:pPr>
            <w:r w:rsidRPr="009F04FF">
              <w:rPr>
                <w:rFonts w:ascii="Arial" w:hAnsi="Arial"/>
                <w:szCs w:val="20"/>
                <w:lang w:val="en-AU" w:eastAsia="en-US"/>
              </w:rPr>
              <w:t xml:space="preserve">The evidence guide provides advice on assessment and must be read in conjunction with the Performance Criteria, Required Skills and Knowledge, the Range </w:t>
            </w:r>
            <w:proofErr w:type="gramStart"/>
            <w:r w:rsidRPr="009F04FF">
              <w:rPr>
                <w:rFonts w:ascii="Arial" w:hAnsi="Arial"/>
                <w:szCs w:val="20"/>
                <w:lang w:val="en-AU" w:eastAsia="en-US"/>
              </w:rPr>
              <w:t>Statement</w:t>
            </w:r>
            <w:proofErr w:type="gramEnd"/>
            <w:r w:rsidRPr="009F04FF">
              <w:rPr>
                <w:rFonts w:ascii="Arial" w:hAnsi="Arial"/>
                <w:szCs w:val="20"/>
                <w:lang w:val="en-AU" w:eastAsia="en-US"/>
              </w:rPr>
              <w:t xml:space="preserve"> and the Assessment Guidelines for this Training Package. </w:t>
            </w:r>
          </w:p>
        </w:tc>
      </w:tr>
      <w:tr w:rsidR="000D742E" w:rsidRPr="00982853" w14:paraId="6C12CD06" w14:textId="77777777" w:rsidTr="000D742E">
        <w:trPr>
          <w:jc w:val="center"/>
        </w:trPr>
        <w:tc>
          <w:tcPr>
            <w:tcW w:w="2972" w:type="dxa"/>
          </w:tcPr>
          <w:p w14:paraId="189D98B6" w14:textId="77777777" w:rsidR="000D742E" w:rsidRPr="009F04FF" w:rsidRDefault="000D742E" w:rsidP="00BD77FC">
            <w:pPr>
              <w:pStyle w:val="SectionCsubsection"/>
              <w:rPr>
                <w:lang w:val="en-AU" w:eastAsia="en-US"/>
              </w:rPr>
            </w:pPr>
            <w:r w:rsidRPr="009F04FF">
              <w:rPr>
                <w:lang w:val="en-AU" w:eastAsia="en-US"/>
              </w:rPr>
              <w:t>Critical aspects for assessment and evidence required to demonstrate competency in this unit</w:t>
            </w:r>
          </w:p>
        </w:tc>
        <w:tc>
          <w:tcPr>
            <w:tcW w:w="6044" w:type="dxa"/>
          </w:tcPr>
          <w:p w14:paraId="70F82B72" w14:textId="77777777" w:rsidR="000D742E" w:rsidRDefault="000D742E" w:rsidP="00E114A9">
            <w:pPr>
              <w:pStyle w:val="Bodycopy"/>
            </w:pPr>
            <w:r w:rsidRPr="004A4C57">
              <w:t xml:space="preserve">The learner must show evidence of the ability to complete tasks outlined in the elements and performance criteria of this unit, </w:t>
            </w:r>
            <w:r w:rsidRPr="001214B1">
              <w:t>consistently and</w:t>
            </w:r>
            <w:r w:rsidRPr="001214B1">
              <w:rPr>
                <w:spacing w:val="-3"/>
              </w:rPr>
              <w:t xml:space="preserve"> </w:t>
            </w:r>
            <w:r w:rsidRPr="001214B1">
              <w:t>accurately</w:t>
            </w:r>
            <w:r w:rsidRPr="001214B1">
              <w:rPr>
                <w:spacing w:val="-9"/>
              </w:rPr>
              <w:t xml:space="preserve"> </w:t>
            </w:r>
            <w:r w:rsidRPr="001214B1">
              <w:t>over</w:t>
            </w:r>
            <w:r w:rsidRPr="001214B1">
              <w:rPr>
                <w:spacing w:val="-5"/>
              </w:rPr>
              <w:t xml:space="preserve"> </w:t>
            </w:r>
            <w:r w:rsidRPr="001214B1">
              <w:t>ti</w:t>
            </w:r>
            <w:r w:rsidRPr="001214B1">
              <w:rPr>
                <w:spacing w:val="-2"/>
              </w:rPr>
              <w:t>m</w:t>
            </w:r>
            <w:r w:rsidRPr="001214B1">
              <w:t>e</w:t>
            </w:r>
            <w:r w:rsidRPr="001214B1">
              <w:rPr>
                <w:spacing w:val="-4"/>
              </w:rPr>
              <w:t xml:space="preserve"> </w:t>
            </w:r>
            <w:r w:rsidRPr="001214B1">
              <w:t>and</w:t>
            </w:r>
            <w:r w:rsidRPr="001214B1">
              <w:rPr>
                <w:spacing w:val="-3"/>
              </w:rPr>
              <w:t xml:space="preserve"> </w:t>
            </w:r>
            <w:r w:rsidRPr="001214B1">
              <w:t>in</w:t>
            </w:r>
            <w:r w:rsidRPr="001214B1">
              <w:rPr>
                <w:spacing w:val="-2"/>
              </w:rPr>
              <w:t xml:space="preserve"> </w:t>
            </w:r>
            <w:r w:rsidRPr="001214B1">
              <w:t>a range</w:t>
            </w:r>
            <w:r w:rsidRPr="001214B1">
              <w:rPr>
                <w:spacing w:val="-5"/>
              </w:rPr>
              <w:t xml:space="preserve"> </w:t>
            </w:r>
            <w:r w:rsidRPr="001214B1">
              <w:t>of</w:t>
            </w:r>
            <w:r w:rsidRPr="001214B1">
              <w:rPr>
                <w:spacing w:val="-2"/>
              </w:rPr>
              <w:t xml:space="preserve"> </w:t>
            </w:r>
            <w:r w:rsidRPr="001214B1">
              <w:t>rele</w:t>
            </w:r>
            <w:r w:rsidRPr="001214B1">
              <w:rPr>
                <w:spacing w:val="-1"/>
              </w:rPr>
              <w:t>v</w:t>
            </w:r>
            <w:r w:rsidRPr="001214B1">
              <w:t>ant</w:t>
            </w:r>
            <w:r w:rsidRPr="001214B1">
              <w:rPr>
                <w:spacing w:val="-8"/>
              </w:rPr>
              <w:t xml:space="preserve"> </w:t>
            </w:r>
            <w:r w:rsidRPr="001214B1">
              <w:t>co</w:t>
            </w:r>
            <w:r w:rsidRPr="001214B1">
              <w:rPr>
                <w:spacing w:val="-1"/>
              </w:rPr>
              <w:t>n</w:t>
            </w:r>
            <w:r w:rsidRPr="001214B1">
              <w:rPr>
                <w:spacing w:val="1"/>
              </w:rPr>
              <w:t>t</w:t>
            </w:r>
            <w:r w:rsidRPr="001214B1">
              <w:t>ext</w:t>
            </w:r>
            <w:r w:rsidRPr="001214B1">
              <w:rPr>
                <w:spacing w:val="-1"/>
              </w:rPr>
              <w:t>s</w:t>
            </w:r>
            <w:r>
              <w:t>,</w:t>
            </w:r>
            <w:r w:rsidRPr="004A4C57">
              <w:t xml:space="preserve"> manage tasks and manage contingencies in the context of the job role. There must b</w:t>
            </w:r>
            <w:r>
              <w:t>e evidence that the learner can:</w:t>
            </w:r>
          </w:p>
          <w:p w14:paraId="7BA7B07E" w14:textId="77777777" w:rsidR="000D742E" w:rsidRPr="00DB3045" w:rsidRDefault="000D742E" w:rsidP="00A00202">
            <w:pPr>
              <w:pStyle w:val="ListBullet"/>
            </w:pPr>
            <w:r w:rsidRPr="00B35CC8">
              <w:t xml:space="preserve">design </w:t>
            </w:r>
            <w:r>
              <w:t xml:space="preserve">and produce </w:t>
            </w:r>
            <w:r w:rsidRPr="00B35CC8">
              <w:t>a</w:t>
            </w:r>
            <w:r>
              <w:t>t least one product model from a brief</w:t>
            </w:r>
          </w:p>
          <w:p w14:paraId="6B2ACA2E" w14:textId="77777777" w:rsidR="000D742E" w:rsidRDefault="000D742E" w:rsidP="00E114A9">
            <w:pPr>
              <w:pStyle w:val="Bodycopy"/>
            </w:pPr>
            <w:r>
              <w:t>In demonstrating the above, the learner must have also:</w:t>
            </w:r>
          </w:p>
          <w:p w14:paraId="639B4304" w14:textId="77777777" w:rsidR="000D742E" w:rsidRDefault="000D742E" w:rsidP="00A00202">
            <w:pPr>
              <w:pStyle w:val="ListBullet"/>
            </w:pPr>
            <w:r>
              <w:t>interpreted the specifications of the project brief</w:t>
            </w:r>
          </w:p>
          <w:p w14:paraId="5666D77A" w14:textId="77777777" w:rsidR="000D742E" w:rsidRPr="0068141E" w:rsidRDefault="000D742E" w:rsidP="00A00202">
            <w:pPr>
              <w:pStyle w:val="ListBullet"/>
            </w:pPr>
            <w:r w:rsidRPr="0068141E">
              <w:t xml:space="preserve">researched and presented information relevant to the </w:t>
            </w:r>
            <w:r>
              <w:t>product design</w:t>
            </w:r>
          </w:p>
          <w:p w14:paraId="42655A28" w14:textId="77777777" w:rsidR="000D742E" w:rsidRPr="0068141E" w:rsidRDefault="000D742E" w:rsidP="00A00202">
            <w:pPr>
              <w:pStyle w:val="ListBullet"/>
            </w:pPr>
            <w:r w:rsidRPr="0068141E">
              <w:t xml:space="preserve">generated </w:t>
            </w:r>
            <w:r>
              <w:t xml:space="preserve">and documented </w:t>
            </w:r>
            <w:r w:rsidRPr="0068141E">
              <w:t xml:space="preserve">options and ideas and </w:t>
            </w:r>
            <w:r>
              <w:t>finalised</w:t>
            </w:r>
            <w:r w:rsidRPr="0068141E">
              <w:t xml:space="preserve"> a design </w:t>
            </w:r>
            <w:r>
              <w:t>option</w:t>
            </w:r>
            <w:r w:rsidRPr="0068141E">
              <w:t>, in collaboration with others</w:t>
            </w:r>
          </w:p>
          <w:p w14:paraId="45408D84" w14:textId="77777777" w:rsidR="000D742E" w:rsidRPr="0068141E" w:rsidRDefault="000D742E" w:rsidP="00A00202">
            <w:pPr>
              <w:pStyle w:val="ListBullet"/>
            </w:pPr>
            <w:r w:rsidRPr="0068141E">
              <w:t xml:space="preserve">developed visual concepts and used effective communication and presentation skills to deliver </w:t>
            </w:r>
            <w:r>
              <w:t>the product design option</w:t>
            </w:r>
          </w:p>
          <w:p w14:paraId="5881EAC0" w14:textId="77777777" w:rsidR="000D742E" w:rsidRPr="0068141E" w:rsidRDefault="000D742E" w:rsidP="00A00202">
            <w:pPr>
              <w:pStyle w:val="ListBullet"/>
            </w:pPr>
            <w:r>
              <w:t>develop</w:t>
            </w:r>
            <w:r w:rsidR="000D331D">
              <w:t>ed</w:t>
            </w:r>
            <w:r>
              <w:t xml:space="preserve"> the </w:t>
            </w:r>
            <w:r w:rsidRPr="0068141E">
              <w:t>project plan</w:t>
            </w:r>
            <w:r>
              <w:t xml:space="preserve"> for the design process</w:t>
            </w:r>
          </w:p>
          <w:p w14:paraId="0B17B3E0" w14:textId="77777777" w:rsidR="000D742E" w:rsidRPr="0068141E" w:rsidRDefault="000D742E" w:rsidP="00A00202">
            <w:pPr>
              <w:pStyle w:val="ListBullet"/>
            </w:pPr>
            <w:r w:rsidRPr="0068141E">
              <w:t xml:space="preserve">selected and safely used the appropriate facilities, tools, and materials to develop the </w:t>
            </w:r>
            <w:r>
              <w:t>product design model</w:t>
            </w:r>
          </w:p>
          <w:p w14:paraId="275C4FF9" w14:textId="77777777" w:rsidR="000D742E" w:rsidRPr="0068141E" w:rsidRDefault="000D742E" w:rsidP="00A00202">
            <w:pPr>
              <w:pStyle w:val="ListBullet"/>
            </w:pPr>
            <w:r w:rsidRPr="0068141E">
              <w:t xml:space="preserve">selected, </w:t>
            </w:r>
            <w:proofErr w:type="gramStart"/>
            <w:r w:rsidRPr="0068141E">
              <w:t>applied</w:t>
            </w:r>
            <w:proofErr w:type="gramEnd"/>
            <w:r w:rsidRPr="0068141E">
              <w:t xml:space="preserve"> and refined the range of approaches and techniques consistent with the design</w:t>
            </w:r>
          </w:p>
          <w:p w14:paraId="1B74D4C2" w14:textId="77777777" w:rsidR="000D742E" w:rsidRPr="00B35CC8" w:rsidRDefault="000D742E" w:rsidP="00A00202">
            <w:pPr>
              <w:pStyle w:val="ListBullet"/>
            </w:pPr>
            <w:r w:rsidRPr="0068141E">
              <w:t xml:space="preserve">developed documentation and specifications to supplement the final </w:t>
            </w:r>
            <w:r>
              <w:t xml:space="preserve">product </w:t>
            </w:r>
            <w:r w:rsidRPr="0068141E">
              <w:t>design</w:t>
            </w:r>
            <w:r>
              <w:t xml:space="preserve"> model</w:t>
            </w:r>
            <w:r w:rsidRPr="0068141E">
              <w:t>.</w:t>
            </w:r>
          </w:p>
        </w:tc>
      </w:tr>
      <w:tr w:rsidR="000D742E" w:rsidRPr="00982853" w14:paraId="74C46A05" w14:textId="77777777" w:rsidTr="000D742E">
        <w:trPr>
          <w:jc w:val="center"/>
        </w:trPr>
        <w:tc>
          <w:tcPr>
            <w:tcW w:w="2972" w:type="dxa"/>
          </w:tcPr>
          <w:p w14:paraId="28504203" w14:textId="77777777" w:rsidR="000D742E" w:rsidRPr="009F04FF" w:rsidRDefault="000D742E" w:rsidP="00BD77FC">
            <w:pPr>
              <w:pStyle w:val="SectionCsubsection"/>
              <w:rPr>
                <w:lang w:val="en-AU" w:eastAsia="en-US"/>
              </w:rPr>
            </w:pPr>
            <w:r w:rsidRPr="009F04FF">
              <w:rPr>
                <w:lang w:val="en-AU" w:eastAsia="en-US"/>
              </w:rPr>
              <w:t>Context of and specific resources for assessment</w:t>
            </w:r>
          </w:p>
        </w:tc>
        <w:tc>
          <w:tcPr>
            <w:tcW w:w="6044" w:type="dxa"/>
          </w:tcPr>
          <w:p w14:paraId="2A01370C" w14:textId="77777777" w:rsidR="000D742E" w:rsidRDefault="000D742E" w:rsidP="00E114A9">
            <w:pPr>
              <w:pStyle w:val="Bodycopy"/>
            </w:pPr>
            <w:r w:rsidRPr="00CE68B3">
              <w:t xml:space="preserve">Assessment </w:t>
            </w:r>
            <w:r>
              <w:t xml:space="preserve">must be conducted in a safe product design </w:t>
            </w:r>
            <w:r w:rsidRPr="00CE68B3">
              <w:t xml:space="preserve">workplace/studio or </w:t>
            </w:r>
            <w:r>
              <w:t>simulated environment that accurately reflects performance in a real workplace setting</w:t>
            </w:r>
            <w:r w:rsidRPr="00CE68B3">
              <w:t>.</w:t>
            </w:r>
          </w:p>
          <w:p w14:paraId="0BA9858E" w14:textId="77777777" w:rsidR="000D742E" w:rsidRDefault="000D742E" w:rsidP="00E114A9">
            <w:pPr>
              <w:pStyle w:val="Bodycopy"/>
            </w:pPr>
            <w:r>
              <w:t>The assessment environment must include access to:</w:t>
            </w:r>
          </w:p>
          <w:p w14:paraId="017542ED" w14:textId="77777777" w:rsidR="000D742E" w:rsidRPr="00CE68B3" w:rsidRDefault="000D742E" w:rsidP="00A00202">
            <w:pPr>
              <w:pStyle w:val="ListBullet"/>
            </w:pPr>
            <w:r>
              <w:t xml:space="preserve">a suitable work </w:t>
            </w:r>
            <w:proofErr w:type="gramStart"/>
            <w:r>
              <w:t>space</w:t>
            </w:r>
            <w:proofErr w:type="gramEnd"/>
          </w:p>
          <w:p w14:paraId="0A952344" w14:textId="77777777" w:rsidR="000D742E" w:rsidRDefault="000D742E" w:rsidP="00A00202">
            <w:pPr>
              <w:pStyle w:val="ListBullet"/>
            </w:pPr>
            <w:r>
              <w:t>product brief</w:t>
            </w:r>
          </w:p>
          <w:p w14:paraId="16769EC8" w14:textId="77777777" w:rsidR="000D742E" w:rsidRDefault="000D742E" w:rsidP="00A00202">
            <w:pPr>
              <w:pStyle w:val="ListBullet"/>
            </w:pPr>
            <w:r>
              <w:t>references and resources relevant to product design</w:t>
            </w:r>
          </w:p>
          <w:p w14:paraId="5FB60AAD" w14:textId="77777777" w:rsidR="000D742E" w:rsidRDefault="000D742E" w:rsidP="00A00202">
            <w:pPr>
              <w:pStyle w:val="ListBullet"/>
            </w:pPr>
            <w:r>
              <w:t xml:space="preserve">equipment, </w:t>
            </w:r>
            <w:proofErr w:type="gramStart"/>
            <w:r>
              <w:t>tools</w:t>
            </w:r>
            <w:proofErr w:type="gramEnd"/>
            <w:r>
              <w:t xml:space="preserve"> and materials used to </w:t>
            </w:r>
            <w:r w:rsidRPr="00CE68B3">
              <w:t>design and produce a produc</w:t>
            </w:r>
            <w:r>
              <w:t>t</w:t>
            </w:r>
          </w:p>
          <w:p w14:paraId="65C470E4" w14:textId="77777777" w:rsidR="008E0418" w:rsidRDefault="008617E3" w:rsidP="00A46511">
            <w:pPr>
              <w:pStyle w:val="ListBullet"/>
            </w:pPr>
            <w:r>
              <w:t>a</w:t>
            </w:r>
            <w:r w:rsidR="007D4242">
              <w:t>ppropriate presentation environment and resources</w:t>
            </w:r>
          </w:p>
          <w:p w14:paraId="3C2BBB7C" w14:textId="77777777" w:rsidR="000D742E" w:rsidRPr="00B35CC8" w:rsidRDefault="000D742E" w:rsidP="00A00202">
            <w:pPr>
              <w:pStyle w:val="ListBullet"/>
            </w:pPr>
            <w:r>
              <w:lastRenderedPageBreak/>
              <w:t>individuals and team members with whom the learner can interact to support design development and realisation.</w:t>
            </w:r>
          </w:p>
        </w:tc>
      </w:tr>
      <w:tr w:rsidR="000D742E" w:rsidRPr="00982853" w14:paraId="1878A34F" w14:textId="77777777" w:rsidTr="000D742E">
        <w:trPr>
          <w:jc w:val="center"/>
        </w:trPr>
        <w:tc>
          <w:tcPr>
            <w:tcW w:w="2972" w:type="dxa"/>
          </w:tcPr>
          <w:p w14:paraId="2E244A30" w14:textId="77777777" w:rsidR="000D742E" w:rsidRPr="009F04FF" w:rsidRDefault="000D742E" w:rsidP="00BD77FC">
            <w:pPr>
              <w:pStyle w:val="SectionCsubsection"/>
              <w:rPr>
                <w:lang w:val="en-AU" w:eastAsia="en-US"/>
              </w:rPr>
            </w:pPr>
            <w:r w:rsidRPr="009F04FF">
              <w:rPr>
                <w:lang w:val="en-AU" w:eastAsia="en-US"/>
              </w:rPr>
              <w:lastRenderedPageBreak/>
              <w:t>Method of assessment</w:t>
            </w:r>
          </w:p>
        </w:tc>
        <w:tc>
          <w:tcPr>
            <w:tcW w:w="6044" w:type="dxa"/>
          </w:tcPr>
          <w:p w14:paraId="413EDD64" w14:textId="77777777" w:rsidR="000D742E" w:rsidRPr="00CE68B3" w:rsidRDefault="000D742E" w:rsidP="00E114A9">
            <w:pPr>
              <w:pStyle w:val="Bodycopy"/>
            </w:pPr>
            <w:r>
              <w:t xml:space="preserve">A </w:t>
            </w:r>
            <w:r w:rsidRPr="00CE68B3">
              <w:t xml:space="preserve">range of </w:t>
            </w:r>
            <w:r>
              <w:t xml:space="preserve">assessment </w:t>
            </w:r>
            <w:r w:rsidRPr="00CE68B3">
              <w:t xml:space="preserve">methods </w:t>
            </w:r>
            <w:r>
              <w:t>should be used to assess practical skills and knowledge. The following examples are appropriate for this unit</w:t>
            </w:r>
            <w:r w:rsidRPr="00CE68B3">
              <w:t>:</w:t>
            </w:r>
          </w:p>
          <w:p w14:paraId="23C029E2" w14:textId="77777777" w:rsidR="000D742E" w:rsidRPr="00CE68B3" w:rsidRDefault="000D742E" w:rsidP="00A00202">
            <w:pPr>
              <w:pStyle w:val="ListBullet"/>
            </w:pPr>
            <w:r>
              <w:t>d</w:t>
            </w:r>
            <w:r w:rsidRPr="00CE68B3">
              <w:t>irect observation of work in progress, including exploration of and experimentation with design development</w:t>
            </w:r>
          </w:p>
          <w:p w14:paraId="1E1393CD" w14:textId="77777777" w:rsidR="000D742E" w:rsidRPr="00CE68B3" w:rsidRDefault="000D742E" w:rsidP="00A00202">
            <w:pPr>
              <w:pStyle w:val="ListBullet"/>
            </w:pPr>
            <w:r>
              <w:t xml:space="preserve">portfolio of evidence that </w:t>
            </w:r>
            <w:r w:rsidRPr="00CE68B3">
              <w:t>inc</w:t>
            </w:r>
            <w:r>
              <w:t>ludes</w:t>
            </w:r>
            <w:r w:rsidRPr="00CE68B3">
              <w:t xml:space="preserve"> personal reflection and feedback from relevant others.</w:t>
            </w:r>
          </w:p>
          <w:p w14:paraId="7019EAFF" w14:textId="77777777" w:rsidR="000D742E" w:rsidRDefault="000D742E" w:rsidP="00A00202">
            <w:pPr>
              <w:pStyle w:val="ListBullet"/>
            </w:pPr>
            <w:r>
              <w:t>t</w:t>
            </w:r>
            <w:r w:rsidRPr="00CE68B3">
              <w:t xml:space="preserve">hird-party reports </w:t>
            </w:r>
            <w:r>
              <w:t xml:space="preserve">that confirm </w:t>
            </w:r>
            <w:r w:rsidRPr="006951B9">
              <w:t xml:space="preserve">performance </w:t>
            </w:r>
            <w:r>
              <w:t>has been completed to the level required based on the organisation’s expectations and the evidence is based on real performance</w:t>
            </w:r>
          </w:p>
          <w:p w14:paraId="2D593C70" w14:textId="77777777" w:rsidR="000D742E" w:rsidRPr="00CE68B3" w:rsidRDefault="000D742E" w:rsidP="00A00202">
            <w:pPr>
              <w:pStyle w:val="ListBullet"/>
            </w:pPr>
            <w:r>
              <w:t>w</w:t>
            </w:r>
            <w:r w:rsidRPr="00CE68B3">
              <w:t xml:space="preserve">ritten and/or oral questioning and discussion to assess knowledge and understanding and </w:t>
            </w:r>
            <w:r>
              <w:t>the learner’s</w:t>
            </w:r>
            <w:r w:rsidRPr="00CE68B3">
              <w:t xml:space="preserve"> intentions and work outcome</w:t>
            </w:r>
          </w:p>
          <w:p w14:paraId="53705BA5" w14:textId="77777777" w:rsidR="000D742E" w:rsidRPr="00B35CC8" w:rsidRDefault="000D742E" w:rsidP="00A00202">
            <w:pPr>
              <w:pStyle w:val="ListBullet"/>
            </w:pPr>
            <w:r>
              <w:t>written reports or presentations.</w:t>
            </w:r>
          </w:p>
        </w:tc>
      </w:tr>
    </w:tbl>
    <w:p w14:paraId="4EAD5378" w14:textId="77777777" w:rsidR="000D742E" w:rsidRDefault="000D742E" w:rsidP="00982853"/>
    <w:p w14:paraId="345CE833" w14:textId="77777777" w:rsidR="00A42B65" w:rsidRDefault="00A42B65" w:rsidP="00982853"/>
    <w:p w14:paraId="671DC36C" w14:textId="6A680A38" w:rsidR="00A42B65" w:rsidRDefault="00A42B65" w:rsidP="00982853">
      <w:pPr>
        <w:sectPr w:rsidR="00A42B65" w:rsidSect="00F016A1">
          <w:headerReference w:type="even" r:id="rId39"/>
          <w:headerReference w:type="default" r:id="rId40"/>
          <w:footerReference w:type="default" r:id="rId41"/>
          <w:headerReference w:type="first" r:id="rId42"/>
          <w:pgSz w:w="11906" w:h="16838" w:code="9"/>
          <w:pgMar w:top="1440" w:right="1440" w:bottom="1440" w:left="1440" w:header="709" w:footer="567" w:gutter="0"/>
          <w:cols w:space="708"/>
          <w:docGrid w:linePitch="360"/>
        </w:sectPr>
      </w:pPr>
    </w:p>
    <w:p w14:paraId="7BDEE923" w14:textId="77777777" w:rsidR="000D742E" w:rsidRPr="00982853" w:rsidRDefault="000D742E" w:rsidP="000D742E"/>
    <w:p w14:paraId="31A2DAED" w14:textId="77777777" w:rsidR="00F016A1" w:rsidRDefault="00F016A1" w:rsidP="007B7989">
      <w:pPr>
        <w:pStyle w:val="ListBullet2"/>
        <w:sectPr w:rsidR="00F016A1" w:rsidSect="000D742E">
          <w:headerReference w:type="even" r:id="rId43"/>
          <w:headerReference w:type="default" r:id="rId44"/>
          <w:headerReference w:type="first" r:id="rId45"/>
          <w:type w:val="continuous"/>
          <w:pgSz w:w="11906" w:h="16838" w:code="9"/>
          <w:pgMar w:top="1440" w:right="1440" w:bottom="1440" w:left="1440" w:header="709" w:footer="567" w:gutter="0"/>
          <w:cols w:space="708"/>
          <w:docGrid w:linePitch="360"/>
        </w:sectPr>
      </w:pPr>
    </w:p>
    <w:p w14:paraId="4FB58FA3" w14:textId="77777777" w:rsidR="00F016A1" w:rsidRPr="00C22645" w:rsidRDefault="00F016A1" w:rsidP="0005178A"/>
    <w:tbl>
      <w:tblPr>
        <w:tblW w:w="9072" w:type="dxa"/>
        <w:tblInd w:w="250" w:type="dxa"/>
        <w:tblLayout w:type="fixed"/>
        <w:tblLook w:val="0000" w:firstRow="0" w:lastRow="0" w:firstColumn="0" w:lastColumn="0" w:noHBand="0" w:noVBand="0"/>
      </w:tblPr>
      <w:tblGrid>
        <w:gridCol w:w="460"/>
        <w:gridCol w:w="2517"/>
        <w:gridCol w:w="567"/>
        <w:gridCol w:w="5528"/>
      </w:tblGrid>
      <w:tr w:rsidR="00F016A1" w:rsidRPr="00982853" w14:paraId="12CB4A7B" w14:textId="77777777" w:rsidTr="00F016A1">
        <w:trPr>
          <w:trHeight w:val="493"/>
        </w:trPr>
        <w:tc>
          <w:tcPr>
            <w:tcW w:w="2977" w:type="dxa"/>
            <w:gridSpan w:val="2"/>
          </w:tcPr>
          <w:p w14:paraId="03543C61" w14:textId="77777777" w:rsidR="00F016A1" w:rsidRPr="009F04FF" w:rsidRDefault="00F016A1" w:rsidP="00BD77FC">
            <w:pPr>
              <w:pStyle w:val="SectionCsubsection"/>
              <w:rPr>
                <w:lang w:val="en-AU" w:eastAsia="en-US"/>
              </w:rPr>
            </w:pPr>
            <w:r w:rsidRPr="009F04FF">
              <w:rPr>
                <w:lang w:val="en-AU" w:eastAsia="en-US"/>
              </w:rPr>
              <w:t>Unit code</w:t>
            </w:r>
          </w:p>
        </w:tc>
        <w:tc>
          <w:tcPr>
            <w:tcW w:w="6095" w:type="dxa"/>
            <w:gridSpan w:val="2"/>
          </w:tcPr>
          <w:p w14:paraId="519D18BF" w14:textId="77777777" w:rsidR="00F016A1" w:rsidRPr="00997F45" w:rsidRDefault="00373E7D" w:rsidP="00E114A9">
            <w:pPr>
              <w:pStyle w:val="Bodycopy"/>
              <w:rPr>
                <w:rStyle w:val="Strong"/>
              </w:rPr>
            </w:pPr>
            <w:r>
              <w:rPr>
                <w:rStyle w:val="Strong"/>
              </w:rPr>
              <w:t>VU22262</w:t>
            </w:r>
          </w:p>
        </w:tc>
      </w:tr>
      <w:tr w:rsidR="00F016A1" w:rsidRPr="00982853" w14:paraId="534F127F" w14:textId="77777777" w:rsidTr="00F016A1">
        <w:trPr>
          <w:trHeight w:val="577"/>
        </w:trPr>
        <w:tc>
          <w:tcPr>
            <w:tcW w:w="2977" w:type="dxa"/>
            <w:gridSpan w:val="2"/>
          </w:tcPr>
          <w:p w14:paraId="1BF51B2A" w14:textId="77777777" w:rsidR="00F016A1" w:rsidRPr="009F04FF" w:rsidRDefault="00F016A1" w:rsidP="00BD77FC">
            <w:pPr>
              <w:pStyle w:val="SectionCsubsection"/>
              <w:rPr>
                <w:lang w:val="en-AU" w:eastAsia="en-US"/>
              </w:rPr>
            </w:pPr>
            <w:r w:rsidRPr="009F04FF">
              <w:rPr>
                <w:lang w:val="en-AU" w:eastAsia="en-US"/>
              </w:rPr>
              <w:t>Unit title</w:t>
            </w:r>
          </w:p>
        </w:tc>
        <w:tc>
          <w:tcPr>
            <w:tcW w:w="6095" w:type="dxa"/>
            <w:gridSpan w:val="2"/>
          </w:tcPr>
          <w:p w14:paraId="251FE2DE" w14:textId="77777777" w:rsidR="00F016A1" w:rsidRPr="00997F45" w:rsidRDefault="00F016A1" w:rsidP="00E114A9">
            <w:pPr>
              <w:pStyle w:val="Bodycopy"/>
              <w:rPr>
                <w:rStyle w:val="Strong"/>
              </w:rPr>
            </w:pPr>
            <w:r w:rsidRPr="00CF02FE">
              <w:rPr>
                <w:rStyle w:val="Strong"/>
              </w:rPr>
              <w:t>Develop a product range to meet market opportunities</w:t>
            </w:r>
          </w:p>
        </w:tc>
      </w:tr>
      <w:tr w:rsidR="00F016A1" w:rsidRPr="00982853" w14:paraId="6AA16B08" w14:textId="77777777" w:rsidTr="00F016A1">
        <w:tc>
          <w:tcPr>
            <w:tcW w:w="2977" w:type="dxa"/>
            <w:gridSpan w:val="2"/>
          </w:tcPr>
          <w:p w14:paraId="1B8586A7" w14:textId="77777777" w:rsidR="00F016A1" w:rsidRPr="009F04FF" w:rsidRDefault="00F016A1" w:rsidP="00BD77FC">
            <w:pPr>
              <w:pStyle w:val="SectionCsubsection"/>
              <w:rPr>
                <w:lang w:val="en-AU" w:eastAsia="en-US"/>
              </w:rPr>
            </w:pPr>
            <w:r w:rsidRPr="009F04FF">
              <w:rPr>
                <w:lang w:val="en-AU" w:eastAsia="en-US"/>
              </w:rPr>
              <w:t>Unit Descriptor</w:t>
            </w:r>
          </w:p>
        </w:tc>
        <w:tc>
          <w:tcPr>
            <w:tcW w:w="6095" w:type="dxa"/>
            <w:gridSpan w:val="2"/>
          </w:tcPr>
          <w:p w14:paraId="6C8B7973" w14:textId="77777777" w:rsidR="00F016A1" w:rsidRPr="00081E2C" w:rsidRDefault="00F016A1" w:rsidP="00E114A9">
            <w:pPr>
              <w:pStyle w:val="Bodycopy"/>
            </w:pPr>
            <w:r w:rsidRPr="00D00403">
              <w:t xml:space="preserve">This unit describes the skills and knowledge required to design and produce a </w:t>
            </w:r>
            <w:r>
              <w:t xml:space="preserve">product range with a set of variations on a </w:t>
            </w:r>
            <w:r w:rsidRPr="000A050B">
              <w:t>specific product made to appeal to different market segments</w:t>
            </w:r>
            <w:r>
              <w:t>.</w:t>
            </w:r>
          </w:p>
          <w:p w14:paraId="3DBF273D" w14:textId="77777777" w:rsidR="00F016A1" w:rsidRDefault="00F016A1" w:rsidP="00E114A9">
            <w:pPr>
              <w:pStyle w:val="Bodycopy"/>
            </w:pPr>
            <w:r>
              <w:t xml:space="preserve">It requires the ability to research and analyse market segments, establish design requirements, develop design options, plan the design </w:t>
            </w:r>
            <w:proofErr w:type="gramStart"/>
            <w:r>
              <w:t>process</w:t>
            </w:r>
            <w:proofErr w:type="gramEnd"/>
            <w:r>
              <w:t xml:space="preserve"> and provide visual concepts to the client before </w:t>
            </w:r>
            <w:r w:rsidR="00CF02FE">
              <w:t>making the models for the product range</w:t>
            </w:r>
            <w:r>
              <w:t>.</w:t>
            </w:r>
          </w:p>
          <w:p w14:paraId="69512FBE" w14:textId="77777777" w:rsidR="00F016A1" w:rsidRPr="00D00403" w:rsidRDefault="00F016A1" w:rsidP="00E114A9">
            <w:pPr>
              <w:pStyle w:val="Bodycopy"/>
            </w:pPr>
            <w:r w:rsidRPr="00D00403">
              <w:t>No licensing, legislative, regulatory or certification requirements apply to this unit at the time of publication</w:t>
            </w:r>
          </w:p>
        </w:tc>
      </w:tr>
      <w:tr w:rsidR="00F016A1" w:rsidRPr="00982853" w14:paraId="37A17EE9" w14:textId="77777777" w:rsidTr="00F016A1">
        <w:tc>
          <w:tcPr>
            <w:tcW w:w="2977" w:type="dxa"/>
            <w:gridSpan w:val="2"/>
          </w:tcPr>
          <w:p w14:paraId="4D93F808" w14:textId="77777777" w:rsidR="00F016A1" w:rsidRPr="009F04FF" w:rsidRDefault="00F016A1" w:rsidP="00BD77FC">
            <w:pPr>
              <w:pStyle w:val="SectionCsubsection"/>
              <w:rPr>
                <w:lang w:val="en-AU" w:eastAsia="en-US"/>
              </w:rPr>
            </w:pPr>
            <w:r w:rsidRPr="009F04FF">
              <w:rPr>
                <w:lang w:val="en-AU" w:eastAsia="en-US"/>
              </w:rPr>
              <w:t>Employability Skills</w:t>
            </w:r>
          </w:p>
        </w:tc>
        <w:tc>
          <w:tcPr>
            <w:tcW w:w="6095" w:type="dxa"/>
            <w:gridSpan w:val="2"/>
          </w:tcPr>
          <w:p w14:paraId="409F3AD9" w14:textId="77777777" w:rsidR="00F016A1" w:rsidRPr="00982853" w:rsidRDefault="00F016A1" w:rsidP="00E114A9">
            <w:pPr>
              <w:pStyle w:val="Bodycopy"/>
            </w:pPr>
            <w:r w:rsidRPr="00982853">
              <w:t>This unit contains Employability Skills.</w:t>
            </w:r>
          </w:p>
        </w:tc>
      </w:tr>
      <w:tr w:rsidR="00F016A1" w:rsidRPr="00982853" w14:paraId="76565760" w14:textId="77777777" w:rsidTr="00F016A1">
        <w:tc>
          <w:tcPr>
            <w:tcW w:w="2977" w:type="dxa"/>
            <w:gridSpan w:val="2"/>
          </w:tcPr>
          <w:p w14:paraId="498E6F96" w14:textId="77777777" w:rsidR="00F016A1" w:rsidRPr="009F04FF" w:rsidRDefault="00F016A1" w:rsidP="00BD77FC">
            <w:pPr>
              <w:pStyle w:val="SectionCsubsection"/>
              <w:rPr>
                <w:lang w:val="en-AU" w:eastAsia="en-US"/>
              </w:rPr>
            </w:pPr>
            <w:r w:rsidRPr="009F04FF">
              <w:rPr>
                <w:lang w:val="en-AU" w:eastAsia="en-US"/>
              </w:rPr>
              <w:t>Application of the Unit</w:t>
            </w:r>
          </w:p>
        </w:tc>
        <w:tc>
          <w:tcPr>
            <w:tcW w:w="6095" w:type="dxa"/>
            <w:gridSpan w:val="2"/>
          </w:tcPr>
          <w:p w14:paraId="785B9725" w14:textId="77777777" w:rsidR="00F016A1" w:rsidRDefault="00F016A1" w:rsidP="00E114A9">
            <w:pPr>
              <w:pStyle w:val="Bodycopy"/>
            </w:pPr>
            <w:r w:rsidRPr="00F34B93">
              <w:t xml:space="preserve">This unit applies to product designers who design and produce products </w:t>
            </w:r>
            <w:r>
              <w:t>to meet new market opportunities by</w:t>
            </w:r>
            <w:r w:rsidRPr="00F34B93">
              <w:t xml:space="preserve"> discovering unmet customer needs or by making improvements </w:t>
            </w:r>
            <w:r>
              <w:t xml:space="preserve">to </w:t>
            </w:r>
            <w:r w:rsidRPr="00F34B93">
              <w:t>product</w:t>
            </w:r>
            <w:r>
              <w:t xml:space="preserve">s for </w:t>
            </w:r>
            <w:r w:rsidRPr="00F34B93">
              <w:t>competitive advantages</w:t>
            </w:r>
            <w:r>
              <w:t>. This includes the development of related products that can be marketed together to similar market segments.</w:t>
            </w:r>
            <w:r w:rsidRPr="00D00403">
              <w:t xml:space="preserve"> </w:t>
            </w:r>
          </w:p>
          <w:p w14:paraId="6CC2557C" w14:textId="77777777" w:rsidR="00F016A1" w:rsidRPr="00D00403" w:rsidRDefault="00F016A1" w:rsidP="00E114A9">
            <w:pPr>
              <w:pStyle w:val="Bodycopy"/>
            </w:pPr>
            <w:r>
              <w:t>As part of the conceptualisation and design process, product designers</w:t>
            </w:r>
            <w:r w:rsidRPr="000E0ACD">
              <w:t xml:space="preserve"> </w:t>
            </w:r>
            <w:r>
              <w:t xml:space="preserve">undertake market research and analysis and </w:t>
            </w:r>
            <w:r w:rsidRPr="000E0ACD">
              <w:t xml:space="preserve">explore </w:t>
            </w:r>
            <w:r>
              <w:t xml:space="preserve">design </w:t>
            </w:r>
            <w:r w:rsidRPr="000E0ACD">
              <w:t xml:space="preserve">solutions to meet marketing, </w:t>
            </w:r>
            <w:proofErr w:type="gramStart"/>
            <w:r w:rsidRPr="000E0ACD">
              <w:t>manufacturing</w:t>
            </w:r>
            <w:proofErr w:type="gramEnd"/>
            <w:r w:rsidRPr="000E0ACD">
              <w:t xml:space="preserve"> and financial requirements </w:t>
            </w:r>
            <w:r>
              <w:t>to</w:t>
            </w:r>
            <w:r w:rsidRPr="000E0ACD">
              <w:t xml:space="preserve"> </w:t>
            </w:r>
            <w:r>
              <w:t>achieve the ideal</w:t>
            </w:r>
            <w:r w:rsidRPr="000E0ACD">
              <w:t xml:space="preserve"> design of a product. They consider both functional and aesthetic aspects and pay attention to ergonomics</w:t>
            </w:r>
            <w:r>
              <w:t xml:space="preserve">. </w:t>
            </w:r>
            <w:r w:rsidRPr="000E0ACD">
              <w:t>They select components and materials</w:t>
            </w:r>
            <w:r>
              <w:t xml:space="preserve"> and decide on </w:t>
            </w:r>
            <w:r w:rsidRPr="000E0ACD">
              <w:t>assembly and manufacturing details</w:t>
            </w:r>
            <w:r>
              <w:t>. They</w:t>
            </w:r>
            <w:r w:rsidRPr="000E0ACD">
              <w:t xml:space="preserve"> prepare </w:t>
            </w:r>
            <w:r>
              <w:t>visual concepts to assist in the</w:t>
            </w:r>
            <w:r w:rsidRPr="000E0ACD">
              <w:t xml:space="preserve"> decision-making process and models and prototypes to demonstrate and test products</w:t>
            </w:r>
            <w:r>
              <w:t xml:space="preserve"> and </w:t>
            </w:r>
            <w:r w:rsidRPr="000E0ACD">
              <w:t>support marketing efforts</w:t>
            </w:r>
            <w:r>
              <w:t xml:space="preserve">. </w:t>
            </w:r>
            <w:r w:rsidRPr="00C71D20">
              <w:t xml:space="preserve">This work could be carried out independently or </w:t>
            </w:r>
            <w:r w:rsidRPr="000E0ACD">
              <w:t>as part of a product development team</w:t>
            </w:r>
            <w:r>
              <w:t>.</w:t>
            </w:r>
          </w:p>
        </w:tc>
      </w:tr>
      <w:tr w:rsidR="00F016A1" w:rsidRPr="00982853" w14:paraId="4877C112" w14:textId="77777777" w:rsidTr="00F016A1">
        <w:tc>
          <w:tcPr>
            <w:tcW w:w="2977" w:type="dxa"/>
            <w:gridSpan w:val="2"/>
          </w:tcPr>
          <w:p w14:paraId="6962FC47" w14:textId="77777777" w:rsidR="00F016A1" w:rsidRPr="009F04FF" w:rsidRDefault="00F016A1" w:rsidP="00BD77FC">
            <w:pPr>
              <w:pStyle w:val="SectionCsubsection"/>
              <w:rPr>
                <w:lang w:val="en-AU" w:eastAsia="en-US"/>
              </w:rPr>
            </w:pPr>
            <w:r w:rsidRPr="009F04FF">
              <w:rPr>
                <w:lang w:val="en-AU" w:eastAsia="en-US"/>
              </w:rPr>
              <w:t>ELEMENT</w:t>
            </w:r>
          </w:p>
        </w:tc>
        <w:tc>
          <w:tcPr>
            <w:tcW w:w="6095" w:type="dxa"/>
            <w:gridSpan w:val="2"/>
          </w:tcPr>
          <w:p w14:paraId="15751A1E" w14:textId="77777777" w:rsidR="00F016A1" w:rsidRPr="009F04FF" w:rsidRDefault="00F016A1" w:rsidP="000971B8">
            <w:pPr>
              <w:pStyle w:val="SectionCsubsection"/>
              <w:rPr>
                <w:lang w:val="en-AU" w:eastAsia="en-US"/>
              </w:rPr>
            </w:pPr>
            <w:r w:rsidRPr="009F04FF">
              <w:rPr>
                <w:lang w:val="en-AU" w:eastAsia="en-US"/>
              </w:rPr>
              <w:t>PERFORMANCE CRITERIA</w:t>
            </w:r>
          </w:p>
        </w:tc>
      </w:tr>
      <w:tr w:rsidR="00F016A1" w:rsidRPr="00982853" w14:paraId="233A6F23" w14:textId="77777777" w:rsidTr="00F016A1">
        <w:tc>
          <w:tcPr>
            <w:tcW w:w="2977" w:type="dxa"/>
            <w:gridSpan w:val="2"/>
          </w:tcPr>
          <w:p w14:paraId="3536B704" w14:textId="77777777" w:rsidR="00F016A1" w:rsidRPr="009F04FF" w:rsidRDefault="00F016A1" w:rsidP="00DD0BC0">
            <w:pPr>
              <w:pStyle w:val="Unitexplanatorytext"/>
              <w:spacing w:before="120" w:after="120"/>
              <w:rPr>
                <w:rFonts w:ascii="Arial" w:hAnsi="Arial"/>
                <w:sz w:val="19"/>
                <w:szCs w:val="19"/>
                <w:lang w:val="en-AU" w:eastAsia="en-US"/>
              </w:rPr>
            </w:pPr>
            <w:r w:rsidRPr="009F04FF">
              <w:rPr>
                <w:rFonts w:ascii="Arial" w:hAnsi="Arial"/>
                <w:sz w:val="19"/>
                <w:szCs w:val="19"/>
                <w:lang w:val="en-AU" w:eastAsia="en-US"/>
              </w:rPr>
              <w:t>Elements describe the essential outcomes of a unit of competency.</w:t>
            </w:r>
          </w:p>
        </w:tc>
        <w:tc>
          <w:tcPr>
            <w:tcW w:w="6095" w:type="dxa"/>
            <w:gridSpan w:val="2"/>
          </w:tcPr>
          <w:p w14:paraId="0F17E860" w14:textId="77777777" w:rsidR="00F016A1" w:rsidRPr="009F04FF" w:rsidRDefault="00F016A1" w:rsidP="00DD0BC0">
            <w:pPr>
              <w:pStyle w:val="Unitexplanatorytext"/>
              <w:spacing w:before="120" w:after="120"/>
              <w:rPr>
                <w:rFonts w:ascii="Arial" w:hAnsi="Arial"/>
                <w:sz w:val="19"/>
                <w:szCs w:val="19"/>
                <w:lang w:val="en-AU" w:eastAsia="en-US"/>
              </w:rPr>
            </w:pPr>
            <w:r w:rsidRPr="009F04FF">
              <w:rPr>
                <w:rFonts w:ascii="Arial" w:hAnsi="Arial"/>
                <w:szCs w:val="20"/>
                <w:lang w:val="en-AU"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F016A1" w:rsidRPr="00982853" w14:paraId="2C55F172" w14:textId="77777777" w:rsidTr="00F016A1">
        <w:tc>
          <w:tcPr>
            <w:tcW w:w="460" w:type="dxa"/>
          </w:tcPr>
          <w:p w14:paraId="13C65767" w14:textId="77777777" w:rsidR="00F016A1" w:rsidRPr="00982853" w:rsidRDefault="00F016A1" w:rsidP="00E114A9">
            <w:pPr>
              <w:pStyle w:val="Bodycopy"/>
            </w:pPr>
            <w:r w:rsidRPr="00982853">
              <w:t>1</w:t>
            </w:r>
          </w:p>
        </w:tc>
        <w:tc>
          <w:tcPr>
            <w:tcW w:w="2517" w:type="dxa"/>
          </w:tcPr>
          <w:p w14:paraId="3B13BB0C" w14:textId="77777777" w:rsidR="00F016A1" w:rsidRPr="001F4F49" w:rsidRDefault="00F016A1" w:rsidP="00E114A9">
            <w:pPr>
              <w:pStyle w:val="Bodycopy"/>
            </w:pPr>
            <w:r>
              <w:t xml:space="preserve">Research product market </w:t>
            </w:r>
          </w:p>
        </w:tc>
        <w:tc>
          <w:tcPr>
            <w:tcW w:w="567" w:type="dxa"/>
          </w:tcPr>
          <w:p w14:paraId="7EFB90C6" w14:textId="77777777" w:rsidR="00F016A1" w:rsidRPr="001F4F49" w:rsidRDefault="00F016A1" w:rsidP="00B61E92">
            <w:pPr>
              <w:pStyle w:val="Bodycopy"/>
              <w:ind w:right="0"/>
            </w:pPr>
            <w:r w:rsidRPr="001F4F49">
              <w:t>1.1</w:t>
            </w:r>
          </w:p>
        </w:tc>
        <w:tc>
          <w:tcPr>
            <w:tcW w:w="5528" w:type="dxa"/>
          </w:tcPr>
          <w:p w14:paraId="13EDFED5" w14:textId="77777777" w:rsidR="00F016A1" w:rsidRPr="001F4F49" w:rsidRDefault="00F016A1" w:rsidP="00E114A9">
            <w:pPr>
              <w:pStyle w:val="Bodycopy"/>
            </w:pPr>
            <w:r>
              <w:rPr>
                <w:shd w:val="clear" w:color="auto" w:fill="FFFFFF"/>
              </w:rPr>
              <w:t xml:space="preserve">Gather information on market or </w:t>
            </w:r>
            <w:r w:rsidRPr="004E2E76">
              <w:rPr>
                <w:rStyle w:val="RangeStatementChar"/>
              </w:rPr>
              <w:t>market segment</w:t>
            </w:r>
            <w:r>
              <w:rPr>
                <w:shd w:val="clear" w:color="auto" w:fill="FFFFFF"/>
              </w:rPr>
              <w:t xml:space="preserve"> for a </w:t>
            </w:r>
            <w:r w:rsidRPr="004E2E76">
              <w:rPr>
                <w:rStyle w:val="RangeStatementChar"/>
              </w:rPr>
              <w:t>product range</w:t>
            </w:r>
            <w:r>
              <w:rPr>
                <w:shd w:val="clear" w:color="auto" w:fill="FFFFFF"/>
              </w:rPr>
              <w:t xml:space="preserve"> in accordance to the brief</w:t>
            </w:r>
          </w:p>
        </w:tc>
      </w:tr>
      <w:tr w:rsidR="00F016A1" w:rsidRPr="00982853" w14:paraId="1630D9CC" w14:textId="77777777" w:rsidTr="00F016A1">
        <w:tc>
          <w:tcPr>
            <w:tcW w:w="460" w:type="dxa"/>
          </w:tcPr>
          <w:p w14:paraId="781C6180" w14:textId="77777777" w:rsidR="00F016A1" w:rsidRPr="009F04FF" w:rsidRDefault="00F016A1" w:rsidP="00E114A9">
            <w:pPr>
              <w:pStyle w:val="Bodycopy"/>
              <w:rPr>
                <w:lang w:val="en-AU" w:eastAsia="en-US"/>
              </w:rPr>
            </w:pPr>
          </w:p>
        </w:tc>
        <w:tc>
          <w:tcPr>
            <w:tcW w:w="2517" w:type="dxa"/>
          </w:tcPr>
          <w:p w14:paraId="73D56974" w14:textId="77777777" w:rsidR="00F016A1" w:rsidRPr="001F4F49" w:rsidRDefault="00F016A1" w:rsidP="00E114A9">
            <w:pPr>
              <w:pStyle w:val="Bodycopy"/>
            </w:pPr>
          </w:p>
        </w:tc>
        <w:tc>
          <w:tcPr>
            <w:tcW w:w="567" w:type="dxa"/>
          </w:tcPr>
          <w:p w14:paraId="5D3B6E04" w14:textId="77777777" w:rsidR="00F016A1" w:rsidRPr="001F4F49" w:rsidRDefault="00F016A1" w:rsidP="00B61E92">
            <w:pPr>
              <w:pStyle w:val="Bodycopy"/>
              <w:ind w:right="0"/>
            </w:pPr>
            <w:r w:rsidRPr="001F4F49">
              <w:t>1.2</w:t>
            </w:r>
          </w:p>
        </w:tc>
        <w:tc>
          <w:tcPr>
            <w:tcW w:w="5528" w:type="dxa"/>
          </w:tcPr>
          <w:p w14:paraId="4BF8786D" w14:textId="77777777" w:rsidR="00F016A1" w:rsidRPr="001F4F49" w:rsidRDefault="00F016A1" w:rsidP="00E114A9">
            <w:pPr>
              <w:pStyle w:val="Bodycopy"/>
            </w:pPr>
            <w:r>
              <w:t>D</w:t>
            </w:r>
            <w:r w:rsidRPr="00912EA6">
              <w:t>evelop research parameters</w:t>
            </w:r>
            <w:r w:rsidRPr="001F4F49">
              <w:t xml:space="preserve"> </w:t>
            </w:r>
            <w:r>
              <w:t>to e</w:t>
            </w:r>
            <w:r w:rsidRPr="001F4F49">
              <w:t xml:space="preserve">stablish </w:t>
            </w:r>
            <w:r>
              <w:t>basic elements of the product range</w:t>
            </w:r>
          </w:p>
        </w:tc>
      </w:tr>
      <w:tr w:rsidR="00F016A1" w:rsidRPr="00982853" w14:paraId="5F85B38D" w14:textId="77777777" w:rsidTr="00F016A1">
        <w:tc>
          <w:tcPr>
            <w:tcW w:w="460" w:type="dxa"/>
          </w:tcPr>
          <w:p w14:paraId="6B2025AC" w14:textId="77777777" w:rsidR="00F016A1" w:rsidRPr="009F04FF" w:rsidRDefault="00F016A1" w:rsidP="00E114A9">
            <w:pPr>
              <w:pStyle w:val="Bodycopy"/>
              <w:rPr>
                <w:lang w:val="en-AU" w:eastAsia="en-US"/>
              </w:rPr>
            </w:pPr>
          </w:p>
        </w:tc>
        <w:tc>
          <w:tcPr>
            <w:tcW w:w="2517" w:type="dxa"/>
          </w:tcPr>
          <w:p w14:paraId="4B522B06" w14:textId="77777777" w:rsidR="00F016A1" w:rsidRPr="001F4F49" w:rsidRDefault="00F016A1" w:rsidP="00E114A9">
            <w:pPr>
              <w:pStyle w:val="Bodycopy"/>
            </w:pPr>
          </w:p>
        </w:tc>
        <w:tc>
          <w:tcPr>
            <w:tcW w:w="567" w:type="dxa"/>
          </w:tcPr>
          <w:p w14:paraId="2A49629E" w14:textId="77777777" w:rsidR="00F016A1" w:rsidRPr="001F4F49" w:rsidRDefault="00F016A1" w:rsidP="00B61E92">
            <w:pPr>
              <w:pStyle w:val="Bodycopy"/>
              <w:ind w:right="0"/>
            </w:pPr>
            <w:r w:rsidRPr="001F4F49">
              <w:t>1.3</w:t>
            </w:r>
          </w:p>
        </w:tc>
        <w:tc>
          <w:tcPr>
            <w:tcW w:w="5528" w:type="dxa"/>
          </w:tcPr>
          <w:p w14:paraId="5C590E47" w14:textId="77777777" w:rsidR="00F016A1" w:rsidRPr="00991BEC" w:rsidRDefault="00F016A1" w:rsidP="00E114A9">
            <w:pPr>
              <w:pStyle w:val="Bodycopy"/>
            </w:pPr>
            <w:r w:rsidRPr="00991BEC">
              <w:t>Analyse the market performance of existing and potential competitors and their products to identify potential opportunities or threats</w:t>
            </w:r>
          </w:p>
        </w:tc>
      </w:tr>
      <w:tr w:rsidR="00F016A1" w:rsidRPr="00982853" w14:paraId="58B7F020" w14:textId="77777777" w:rsidTr="00F016A1">
        <w:tc>
          <w:tcPr>
            <w:tcW w:w="460" w:type="dxa"/>
          </w:tcPr>
          <w:p w14:paraId="2746086F" w14:textId="77777777" w:rsidR="00F016A1" w:rsidRPr="009F04FF" w:rsidRDefault="00F016A1" w:rsidP="00E114A9">
            <w:pPr>
              <w:pStyle w:val="Bodycopy"/>
              <w:rPr>
                <w:lang w:val="en-AU" w:eastAsia="en-US"/>
              </w:rPr>
            </w:pPr>
          </w:p>
        </w:tc>
        <w:tc>
          <w:tcPr>
            <w:tcW w:w="2517" w:type="dxa"/>
          </w:tcPr>
          <w:p w14:paraId="44BE467E" w14:textId="77777777" w:rsidR="00F016A1" w:rsidRPr="001F4F49" w:rsidRDefault="00F016A1" w:rsidP="00E114A9">
            <w:pPr>
              <w:pStyle w:val="Bodycopy"/>
            </w:pPr>
          </w:p>
        </w:tc>
        <w:tc>
          <w:tcPr>
            <w:tcW w:w="567" w:type="dxa"/>
          </w:tcPr>
          <w:p w14:paraId="52A32424" w14:textId="77777777" w:rsidR="00F016A1" w:rsidRPr="001F4F49" w:rsidRDefault="00F016A1" w:rsidP="00B61E92">
            <w:pPr>
              <w:pStyle w:val="Bodycopy"/>
              <w:ind w:right="0"/>
            </w:pPr>
            <w:r>
              <w:t>1.4</w:t>
            </w:r>
          </w:p>
        </w:tc>
        <w:tc>
          <w:tcPr>
            <w:tcW w:w="5528" w:type="dxa"/>
          </w:tcPr>
          <w:p w14:paraId="57AE6726" w14:textId="77777777" w:rsidR="00F016A1" w:rsidRPr="001F4F49" w:rsidRDefault="00F016A1" w:rsidP="00E114A9">
            <w:pPr>
              <w:pStyle w:val="Bodycopy"/>
            </w:pPr>
            <w:r w:rsidRPr="00991BEC">
              <w:t xml:space="preserve">Liaise with relevant colleagues </w:t>
            </w:r>
            <w:r>
              <w:t>to</w:t>
            </w:r>
            <w:r w:rsidRPr="00991BEC">
              <w:t xml:space="preserve"> </w:t>
            </w:r>
            <w:r>
              <w:t>assess feasibility for product range or additional related products</w:t>
            </w:r>
          </w:p>
        </w:tc>
      </w:tr>
      <w:tr w:rsidR="00F016A1" w:rsidRPr="00982853" w14:paraId="0731BAE7" w14:textId="77777777" w:rsidTr="00F016A1">
        <w:trPr>
          <w:trHeight w:val="716"/>
        </w:trPr>
        <w:tc>
          <w:tcPr>
            <w:tcW w:w="460" w:type="dxa"/>
          </w:tcPr>
          <w:p w14:paraId="2383D4DE" w14:textId="77777777" w:rsidR="00F016A1" w:rsidRPr="009F04FF" w:rsidRDefault="00F016A1" w:rsidP="00E114A9">
            <w:pPr>
              <w:pStyle w:val="Bodycopy"/>
              <w:rPr>
                <w:lang w:val="en-AU" w:eastAsia="en-US"/>
              </w:rPr>
            </w:pPr>
          </w:p>
        </w:tc>
        <w:tc>
          <w:tcPr>
            <w:tcW w:w="2517" w:type="dxa"/>
          </w:tcPr>
          <w:p w14:paraId="138A08F1" w14:textId="77777777" w:rsidR="00F016A1" w:rsidRPr="001F4F49" w:rsidRDefault="00F016A1" w:rsidP="00E114A9">
            <w:pPr>
              <w:pStyle w:val="Bodycopy"/>
            </w:pPr>
          </w:p>
        </w:tc>
        <w:tc>
          <w:tcPr>
            <w:tcW w:w="567" w:type="dxa"/>
          </w:tcPr>
          <w:p w14:paraId="3185B32F" w14:textId="77777777" w:rsidR="00F016A1" w:rsidRPr="001F4F49" w:rsidRDefault="00F016A1" w:rsidP="00B61E92">
            <w:pPr>
              <w:pStyle w:val="Bodycopy"/>
              <w:ind w:right="0"/>
            </w:pPr>
            <w:r>
              <w:t xml:space="preserve">1.5 </w:t>
            </w:r>
          </w:p>
        </w:tc>
        <w:tc>
          <w:tcPr>
            <w:tcW w:w="5528" w:type="dxa"/>
          </w:tcPr>
          <w:p w14:paraId="7137DD4D" w14:textId="77777777" w:rsidR="00F016A1" w:rsidRPr="00D724E2" w:rsidRDefault="00F016A1" w:rsidP="00E114A9">
            <w:pPr>
              <w:pStyle w:val="Bodycopy"/>
            </w:pPr>
            <w:r>
              <w:t>Establish opportunities for product range based on the analysis of information collected</w:t>
            </w:r>
          </w:p>
        </w:tc>
      </w:tr>
      <w:tr w:rsidR="00F016A1" w:rsidRPr="00982853" w14:paraId="785BAB58" w14:textId="77777777" w:rsidTr="00F016A1">
        <w:tc>
          <w:tcPr>
            <w:tcW w:w="460" w:type="dxa"/>
          </w:tcPr>
          <w:p w14:paraId="19DBE100" w14:textId="77777777" w:rsidR="00F016A1" w:rsidRPr="009F04FF" w:rsidRDefault="00F016A1" w:rsidP="00E114A9">
            <w:pPr>
              <w:pStyle w:val="Bodycopy"/>
              <w:rPr>
                <w:lang w:val="en-AU" w:eastAsia="en-US"/>
              </w:rPr>
            </w:pPr>
            <w:r w:rsidRPr="009F04FF">
              <w:rPr>
                <w:lang w:val="en-AU" w:eastAsia="en-US"/>
              </w:rPr>
              <w:t>2</w:t>
            </w:r>
          </w:p>
        </w:tc>
        <w:tc>
          <w:tcPr>
            <w:tcW w:w="2517" w:type="dxa"/>
          </w:tcPr>
          <w:p w14:paraId="23536F81" w14:textId="77777777" w:rsidR="00F016A1" w:rsidRPr="001F4F49" w:rsidRDefault="00F016A1" w:rsidP="00E114A9">
            <w:pPr>
              <w:pStyle w:val="Bodycopy"/>
            </w:pPr>
            <w:r>
              <w:t>Establish design requirements</w:t>
            </w:r>
          </w:p>
        </w:tc>
        <w:tc>
          <w:tcPr>
            <w:tcW w:w="567" w:type="dxa"/>
          </w:tcPr>
          <w:p w14:paraId="52E96BAC" w14:textId="77777777" w:rsidR="00F016A1" w:rsidRPr="001F4F49" w:rsidRDefault="00F016A1" w:rsidP="00B61E92">
            <w:pPr>
              <w:pStyle w:val="Bodycopy"/>
              <w:ind w:right="0"/>
            </w:pPr>
            <w:r w:rsidRPr="001F4F49">
              <w:t>2.1</w:t>
            </w:r>
          </w:p>
        </w:tc>
        <w:tc>
          <w:tcPr>
            <w:tcW w:w="5528" w:type="dxa"/>
          </w:tcPr>
          <w:p w14:paraId="5FD48E15" w14:textId="77777777" w:rsidR="00F016A1" w:rsidRPr="005C398C" w:rsidRDefault="00F016A1" w:rsidP="00E114A9">
            <w:pPr>
              <w:pStyle w:val="Bodycopy"/>
            </w:pPr>
            <w:r>
              <w:t>Determine</w:t>
            </w:r>
            <w:r w:rsidRPr="005C398C">
              <w:t xml:space="preserve"> financial</w:t>
            </w:r>
            <w:r>
              <w:t>,</w:t>
            </w:r>
            <w:r w:rsidRPr="005C398C">
              <w:t xml:space="preserve"> </w:t>
            </w:r>
            <w:proofErr w:type="gramStart"/>
            <w:r>
              <w:t>physical</w:t>
            </w:r>
            <w:proofErr w:type="gramEnd"/>
            <w:r>
              <w:t xml:space="preserve"> and human resources and timeframes required for developing</w:t>
            </w:r>
            <w:r w:rsidRPr="005C398C">
              <w:t xml:space="preserve"> design </w:t>
            </w:r>
            <w:r>
              <w:t xml:space="preserve">concept to production stage </w:t>
            </w:r>
          </w:p>
        </w:tc>
      </w:tr>
      <w:tr w:rsidR="00F016A1" w:rsidRPr="00982853" w14:paraId="24FCD014" w14:textId="77777777" w:rsidTr="00F016A1">
        <w:tc>
          <w:tcPr>
            <w:tcW w:w="460" w:type="dxa"/>
          </w:tcPr>
          <w:p w14:paraId="6FC94880" w14:textId="77777777" w:rsidR="00F016A1" w:rsidRPr="009F04FF" w:rsidRDefault="00F016A1" w:rsidP="00E114A9">
            <w:pPr>
              <w:pStyle w:val="Bodycopy"/>
              <w:rPr>
                <w:lang w:val="en-AU" w:eastAsia="en-US"/>
              </w:rPr>
            </w:pPr>
          </w:p>
        </w:tc>
        <w:tc>
          <w:tcPr>
            <w:tcW w:w="2517" w:type="dxa"/>
          </w:tcPr>
          <w:p w14:paraId="17EF4852" w14:textId="77777777" w:rsidR="00F016A1" w:rsidRPr="001F4F49" w:rsidRDefault="00F016A1" w:rsidP="00E114A9">
            <w:pPr>
              <w:pStyle w:val="Bodycopy"/>
            </w:pPr>
          </w:p>
        </w:tc>
        <w:tc>
          <w:tcPr>
            <w:tcW w:w="567" w:type="dxa"/>
          </w:tcPr>
          <w:p w14:paraId="51B621F8" w14:textId="77777777" w:rsidR="00F016A1" w:rsidRPr="001F4F49" w:rsidRDefault="00F016A1" w:rsidP="00B61E92">
            <w:pPr>
              <w:pStyle w:val="Bodycopy"/>
              <w:ind w:right="0"/>
            </w:pPr>
            <w:r w:rsidRPr="001F4F49">
              <w:t>2.2</w:t>
            </w:r>
          </w:p>
        </w:tc>
        <w:tc>
          <w:tcPr>
            <w:tcW w:w="5528" w:type="dxa"/>
          </w:tcPr>
          <w:p w14:paraId="5341F910" w14:textId="77777777" w:rsidR="00F016A1" w:rsidRPr="005C398C" w:rsidRDefault="00F016A1" w:rsidP="00E114A9">
            <w:pPr>
              <w:pStyle w:val="Bodycopy"/>
            </w:pPr>
            <w:r>
              <w:t xml:space="preserve">Consider sustainability, </w:t>
            </w:r>
            <w:r w:rsidRPr="00262D50">
              <w:t>intellectual property and copyright</w:t>
            </w:r>
            <w:r>
              <w:t>, and legislative requirement impacts for the product range</w:t>
            </w:r>
          </w:p>
        </w:tc>
      </w:tr>
      <w:tr w:rsidR="00F016A1" w:rsidRPr="00982853" w14:paraId="62AF7F71" w14:textId="77777777" w:rsidTr="00F016A1">
        <w:tc>
          <w:tcPr>
            <w:tcW w:w="460" w:type="dxa"/>
          </w:tcPr>
          <w:p w14:paraId="11C74D02" w14:textId="77777777" w:rsidR="00F016A1" w:rsidRPr="009F04FF" w:rsidRDefault="00F016A1" w:rsidP="00E114A9">
            <w:pPr>
              <w:pStyle w:val="Bodycopy"/>
              <w:rPr>
                <w:lang w:val="en-AU" w:eastAsia="en-US"/>
              </w:rPr>
            </w:pPr>
          </w:p>
        </w:tc>
        <w:tc>
          <w:tcPr>
            <w:tcW w:w="2517" w:type="dxa"/>
          </w:tcPr>
          <w:p w14:paraId="25E212FB" w14:textId="77777777" w:rsidR="00F016A1" w:rsidRPr="001F4F49" w:rsidRDefault="00F016A1" w:rsidP="00E114A9">
            <w:pPr>
              <w:pStyle w:val="Bodycopy"/>
            </w:pPr>
          </w:p>
        </w:tc>
        <w:tc>
          <w:tcPr>
            <w:tcW w:w="567" w:type="dxa"/>
          </w:tcPr>
          <w:p w14:paraId="6CFEE512" w14:textId="77777777" w:rsidR="00F016A1" w:rsidRPr="001F4F49" w:rsidRDefault="00F016A1" w:rsidP="00B61E92">
            <w:pPr>
              <w:pStyle w:val="Bodycopy"/>
              <w:ind w:right="0"/>
            </w:pPr>
            <w:r w:rsidRPr="001F4F49">
              <w:t>2.3</w:t>
            </w:r>
          </w:p>
        </w:tc>
        <w:tc>
          <w:tcPr>
            <w:tcW w:w="5528" w:type="dxa"/>
          </w:tcPr>
          <w:p w14:paraId="09A6E518" w14:textId="77777777" w:rsidR="00F016A1" w:rsidRPr="005C398C" w:rsidRDefault="00F016A1" w:rsidP="00E114A9">
            <w:pPr>
              <w:pStyle w:val="Bodycopy"/>
            </w:pPr>
            <w:r>
              <w:t xml:space="preserve">Collaborate with others to refine parameters of the product </w:t>
            </w:r>
            <w:r w:rsidRPr="005C398C">
              <w:t xml:space="preserve">design </w:t>
            </w:r>
          </w:p>
        </w:tc>
      </w:tr>
      <w:tr w:rsidR="00F016A1" w:rsidRPr="00982853" w14:paraId="632DE3C8" w14:textId="77777777" w:rsidTr="00F016A1">
        <w:tc>
          <w:tcPr>
            <w:tcW w:w="460" w:type="dxa"/>
          </w:tcPr>
          <w:p w14:paraId="01B8F4F6" w14:textId="77777777" w:rsidR="00F016A1" w:rsidRPr="009F04FF" w:rsidRDefault="00F016A1" w:rsidP="00E114A9">
            <w:pPr>
              <w:pStyle w:val="Bodycopy"/>
              <w:rPr>
                <w:lang w:val="en-AU" w:eastAsia="en-US"/>
              </w:rPr>
            </w:pPr>
            <w:r w:rsidRPr="009F04FF">
              <w:rPr>
                <w:lang w:val="en-AU" w:eastAsia="en-US"/>
              </w:rPr>
              <w:t>3</w:t>
            </w:r>
          </w:p>
        </w:tc>
        <w:tc>
          <w:tcPr>
            <w:tcW w:w="2517" w:type="dxa"/>
          </w:tcPr>
          <w:p w14:paraId="2F9A2BDA" w14:textId="77777777" w:rsidR="00F016A1" w:rsidRPr="001F4F49" w:rsidRDefault="00F016A1" w:rsidP="00E114A9">
            <w:pPr>
              <w:pStyle w:val="Bodycopy"/>
            </w:pPr>
            <w:r w:rsidRPr="001F4F49">
              <w:t xml:space="preserve">Develop </w:t>
            </w:r>
            <w:r>
              <w:t>product range options</w:t>
            </w:r>
          </w:p>
        </w:tc>
        <w:tc>
          <w:tcPr>
            <w:tcW w:w="567" w:type="dxa"/>
          </w:tcPr>
          <w:p w14:paraId="489123A9" w14:textId="77777777" w:rsidR="00F016A1" w:rsidRPr="00B61E92" w:rsidRDefault="00F016A1" w:rsidP="00B61E92">
            <w:pPr>
              <w:pStyle w:val="Bodycopy"/>
              <w:ind w:right="0"/>
            </w:pPr>
            <w:r w:rsidRPr="00B61E92">
              <w:t>3.1</w:t>
            </w:r>
          </w:p>
        </w:tc>
        <w:tc>
          <w:tcPr>
            <w:tcW w:w="5528" w:type="dxa"/>
          </w:tcPr>
          <w:p w14:paraId="0311F698" w14:textId="77777777" w:rsidR="00F016A1" w:rsidRPr="001F4F49" w:rsidRDefault="00F016A1" w:rsidP="00E114A9">
            <w:pPr>
              <w:pStyle w:val="Bodycopy"/>
            </w:pPr>
            <w:r w:rsidRPr="001F4F49">
              <w:t xml:space="preserve">Create a </w:t>
            </w:r>
            <w:r>
              <w:t>range of design options</w:t>
            </w:r>
            <w:r w:rsidRPr="001F4F49">
              <w:t xml:space="preserve"> to meet design brief requirements</w:t>
            </w:r>
            <w:r>
              <w:t xml:space="preserve"> and cater for varying market segments</w:t>
            </w:r>
          </w:p>
        </w:tc>
      </w:tr>
      <w:tr w:rsidR="00F016A1" w:rsidRPr="00982853" w14:paraId="24920625" w14:textId="77777777" w:rsidTr="00F016A1">
        <w:tc>
          <w:tcPr>
            <w:tcW w:w="460" w:type="dxa"/>
          </w:tcPr>
          <w:p w14:paraId="72886332" w14:textId="77777777" w:rsidR="00F016A1" w:rsidRPr="009F04FF" w:rsidRDefault="00F016A1" w:rsidP="00E114A9">
            <w:pPr>
              <w:pStyle w:val="Bodycopy"/>
              <w:rPr>
                <w:lang w:val="en-AU" w:eastAsia="en-US"/>
              </w:rPr>
            </w:pPr>
          </w:p>
        </w:tc>
        <w:tc>
          <w:tcPr>
            <w:tcW w:w="2517" w:type="dxa"/>
          </w:tcPr>
          <w:p w14:paraId="75526973" w14:textId="77777777" w:rsidR="00F016A1" w:rsidRPr="009F04FF" w:rsidRDefault="00F016A1" w:rsidP="00E114A9">
            <w:pPr>
              <w:pStyle w:val="Bodycopy"/>
              <w:rPr>
                <w:lang w:val="en-AU" w:eastAsia="en-US"/>
              </w:rPr>
            </w:pPr>
          </w:p>
        </w:tc>
        <w:tc>
          <w:tcPr>
            <w:tcW w:w="567" w:type="dxa"/>
          </w:tcPr>
          <w:p w14:paraId="75A45D61" w14:textId="77777777" w:rsidR="00F016A1" w:rsidRPr="00B61E92" w:rsidRDefault="00F016A1" w:rsidP="00B61E92">
            <w:pPr>
              <w:pStyle w:val="Bodycopy"/>
              <w:ind w:right="0"/>
            </w:pPr>
            <w:r w:rsidRPr="00B61E92">
              <w:t>3.2</w:t>
            </w:r>
          </w:p>
        </w:tc>
        <w:tc>
          <w:tcPr>
            <w:tcW w:w="5528" w:type="dxa"/>
          </w:tcPr>
          <w:p w14:paraId="3D9F5523" w14:textId="77777777" w:rsidR="00F016A1" w:rsidRPr="002A5D8D" w:rsidRDefault="00F016A1" w:rsidP="00E114A9">
            <w:pPr>
              <w:pStyle w:val="Bodycopy"/>
            </w:pPr>
            <w:r>
              <w:t xml:space="preserve">Apply relevant principles of functionality, ergonomics, </w:t>
            </w:r>
            <w:proofErr w:type="gramStart"/>
            <w:r>
              <w:t>aesthetics</w:t>
            </w:r>
            <w:proofErr w:type="gramEnd"/>
            <w:r>
              <w:t xml:space="preserve"> and sustainability to development of the design options</w:t>
            </w:r>
          </w:p>
        </w:tc>
      </w:tr>
      <w:tr w:rsidR="00F016A1" w:rsidRPr="00982853" w14:paraId="1B642DC0" w14:textId="77777777" w:rsidTr="00F016A1">
        <w:trPr>
          <w:trHeight w:val="1009"/>
        </w:trPr>
        <w:tc>
          <w:tcPr>
            <w:tcW w:w="460" w:type="dxa"/>
          </w:tcPr>
          <w:p w14:paraId="11027889" w14:textId="77777777" w:rsidR="00F016A1" w:rsidRPr="009F04FF" w:rsidRDefault="00F016A1" w:rsidP="00E114A9">
            <w:pPr>
              <w:pStyle w:val="Bodycopy"/>
              <w:rPr>
                <w:lang w:val="en-AU" w:eastAsia="en-US"/>
              </w:rPr>
            </w:pPr>
          </w:p>
        </w:tc>
        <w:tc>
          <w:tcPr>
            <w:tcW w:w="2517" w:type="dxa"/>
          </w:tcPr>
          <w:p w14:paraId="26D6D100" w14:textId="77777777" w:rsidR="00F016A1" w:rsidRPr="009F04FF" w:rsidRDefault="00F016A1" w:rsidP="00E114A9">
            <w:pPr>
              <w:pStyle w:val="Bodycopy"/>
              <w:rPr>
                <w:lang w:val="en-AU" w:eastAsia="en-US"/>
              </w:rPr>
            </w:pPr>
          </w:p>
        </w:tc>
        <w:tc>
          <w:tcPr>
            <w:tcW w:w="567" w:type="dxa"/>
          </w:tcPr>
          <w:p w14:paraId="1A1CAD71" w14:textId="77777777" w:rsidR="00F016A1" w:rsidRPr="00B61E92" w:rsidRDefault="00F016A1" w:rsidP="00B61E92">
            <w:pPr>
              <w:pStyle w:val="Bodycopy"/>
              <w:ind w:right="0"/>
            </w:pPr>
            <w:r w:rsidRPr="00B61E92">
              <w:t>3.3</w:t>
            </w:r>
          </w:p>
        </w:tc>
        <w:tc>
          <w:tcPr>
            <w:tcW w:w="5528" w:type="dxa"/>
          </w:tcPr>
          <w:p w14:paraId="5936839E" w14:textId="77777777" w:rsidR="00F016A1" w:rsidRPr="001F4F49" w:rsidRDefault="00F016A1" w:rsidP="00E114A9">
            <w:pPr>
              <w:pStyle w:val="Bodycopy"/>
            </w:pPr>
            <w:r w:rsidRPr="001F4F49">
              <w:t xml:space="preserve">Establish </w:t>
            </w:r>
            <w:r w:rsidRPr="004E2E76">
              <w:rPr>
                <w:rStyle w:val="RangeStatementChar"/>
              </w:rPr>
              <w:t>criteria</w:t>
            </w:r>
            <w:r w:rsidRPr="001F4F49">
              <w:t xml:space="preserve"> for selecting devices, techniques, </w:t>
            </w:r>
            <w:proofErr w:type="gramStart"/>
            <w:r w:rsidRPr="001F4F49">
              <w:t>tools</w:t>
            </w:r>
            <w:proofErr w:type="gramEnd"/>
            <w:r w:rsidRPr="001F4F49">
              <w:t xml:space="preserve"> and materials </w:t>
            </w:r>
            <w:r>
              <w:t>in consideration to environmental and ethical impacts</w:t>
            </w:r>
          </w:p>
        </w:tc>
      </w:tr>
      <w:tr w:rsidR="00F016A1" w:rsidRPr="00982853" w14:paraId="5466D91C" w14:textId="77777777" w:rsidTr="00F016A1">
        <w:tc>
          <w:tcPr>
            <w:tcW w:w="460" w:type="dxa"/>
          </w:tcPr>
          <w:p w14:paraId="6D3BE10F" w14:textId="77777777" w:rsidR="00F016A1" w:rsidRPr="009F04FF" w:rsidRDefault="00F016A1" w:rsidP="00E114A9">
            <w:pPr>
              <w:pStyle w:val="Bodycopy"/>
              <w:rPr>
                <w:lang w:val="en-AU" w:eastAsia="en-US"/>
              </w:rPr>
            </w:pPr>
          </w:p>
        </w:tc>
        <w:tc>
          <w:tcPr>
            <w:tcW w:w="2517" w:type="dxa"/>
          </w:tcPr>
          <w:p w14:paraId="2D35F323" w14:textId="77777777" w:rsidR="00F016A1" w:rsidRPr="009F04FF" w:rsidRDefault="00F016A1" w:rsidP="00E114A9">
            <w:pPr>
              <w:pStyle w:val="Bodycopy"/>
              <w:rPr>
                <w:lang w:val="en-AU" w:eastAsia="en-US"/>
              </w:rPr>
            </w:pPr>
          </w:p>
        </w:tc>
        <w:tc>
          <w:tcPr>
            <w:tcW w:w="567" w:type="dxa"/>
          </w:tcPr>
          <w:p w14:paraId="09BD54C5" w14:textId="77777777" w:rsidR="00F016A1" w:rsidRPr="00B61E92" w:rsidRDefault="00F016A1" w:rsidP="00B61E92">
            <w:pPr>
              <w:pStyle w:val="Bodycopy"/>
              <w:ind w:right="0"/>
            </w:pPr>
            <w:r w:rsidRPr="00B61E92">
              <w:t>3.4</w:t>
            </w:r>
          </w:p>
        </w:tc>
        <w:tc>
          <w:tcPr>
            <w:tcW w:w="5528" w:type="dxa"/>
          </w:tcPr>
          <w:p w14:paraId="3F69AEE2" w14:textId="77777777" w:rsidR="00F016A1" w:rsidRPr="001F4F49" w:rsidRDefault="00F016A1" w:rsidP="00E114A9">
            <w:pPr>
              <w:pStyle w:val="Bodycopy"/>
            </w:pPr>
            <w:r>
              <w:t>Finalise</w:t>
            </w:r>
            <w:r w:rsidRPr="001F4F49">
              <w:t xml:space="preserve"> </w:t>
            </w:r>
            <w:r w:rsidR="00EC61C8">
              <w:t xml:space="preserve">the preferred </w:t>
            </w:r>
            <w:r w:rsidRPr="001F4F49">
              <w:t xml:space="preserve">design </w:t>
            </w:r>
            <w:r>
              <w:t>option</w:t>
            </w:r>
            <w:r w:rsidRPr="001F4F49">
              <w:t xml:space="preserve"> based on developed criteria and ongoing experimentation and discussion with colleagues and client</w:t>
            </w:r>
          </w:p>
        </w:tc>
      </w:tr>
      <w:tr w:rsidR="00F016A1" w:rsidRPr="00982853" w14:paraId="63249120" w14:textId="77777777" w:rsidTr="00F016A1">
        <w:tc>
          <w:tcPr>
            <w:tcW w:w="460" w:type="dxa"/>
          </w:tcPr>
          <w:p w14:paraId="08A3EC2E" w14:textId="77777777" w:rsidR="00F016A1" w:rsidRPr="009F04FF" w:rsidRDefault="00F016A1" w:rsidP="00E114A9">
            <w:pPr>
              <w:pStyle w:val="Bodycopy"/>
              <w:rPr>
                <w:lang w:val="en-AU" w:eastAsia="en-US"/>
              </w:rPr>
            </w:pPr>
            <w:r>
              <w:rPr>
                <w:lang w:val="en-AU" w:eastAsia="en-US"/>
              </w:rPr>
              <w:t>4</w:t>
            </w:r>
          </w:p>
        </w:tc>
        <w:tc>
          <w:tcPr>
            <w:tcW w:w="2517" w:type="dxa"/>
          </w:tcPr>
          <w:p w14:paraId="13A84E7F" w14:textId="77777777" w:rsidR="00F016A1" w:rsidRPr="001F4F49" w:rsidRDefault="00F016A1" w:rsidP="00E114A9">
            <w:pPr>
              <w:pStyle w:val="Bodycopy"/>
            </w:pPr>
            <w:r>
              <w:t>Develop</w:t>
            </w:r>
            <w:r w:rsidRPr="001F4F49">
              <w:t xml:space="preserve"> design proposal</w:t>
            </w:r>
          </w:p>
        </w:tc>
        <w:tc>
          <w:tcPr>
            <w:tcW w:w="567" w:type="dxa"/>
          </w:tcPr>
          <w:p w14:paraId="3AD810F0" w14:textId="77777777" w:rsidR="00F016A1" w:rsidRPr="002A5D8D" w:rsidRDefault="00F016A1" w:rsidP="00B61E92">
            <w:pPr>
              <w:pStyle w:val="Bodycopy"/>
              <w:ind w:right="0"/>
            </w:pPr>
            <w:r w:rsidRPr="002A5D8D">
              <w:t>4.1</w:t>
            </w:r>
          </w:p>
        </w:tc>
        <w:tc>
          <w:tcPr>
            <w:tcW w:w="5528" w:type="dxa"/>
          </w:tcPr>
          <w:p w14:paraId="0E0EA6E0" w14:textId="77777777" w:rsidR="00F016A1" w:rsidRPr="002A5D8D" w:rsidRDefault="00F016A1" w:rsidP="00E114A9">
            <w:pPr>
              <w:pStyle w:val="Bodycopy"/>
            </w:pPr>
            <w:r>
              <w:t xml:space="preserve">Plan the </w:t>
            </w:r>
            <w:r w:rsidRPr="002A5D8D">
              <w:t>design proposal representing the design vision</w:t>
            </w:r>
          </w:p>
        </w:tc>
      </w:tr>
      <w:tr w:rsidR="00F016A1" w:rsidRPr="00982853" w14:paraId="2B0BFDFA" w14:textId="77777777" w:rsidTr="00F016A1">
        <w:tc>
          <w:tcPr>
            <w:tcW w:w="460" w:type="dxa"/>
          </w:tcPr>
          <w:p w14:paraId="0CE069D8" w14:textId="77777777" w:rsidR="00F016A1" w:rsidRPr="009F04FF" w:rsidRDefault="00F016A1" w:rsidP="00E114A9">
            <w:pPr>
              <w:pStyle w:val="Bodycopy"/>
              <w:rPr>
                <w:lang w:val="en-AU" w:eastAsia="en-US"/>
              </w:rPr>
            </w:pPr>
          </w:p>
        </w:tc>
        <w:tc>
          <w:tcPr>
            <w:tcW w:w="2517" w:type="dxa"/>
          </w:tcPr>
          <w:p w14:paraId="1849488E" w14:textId="77777777" w:rsidR="00F016A1" w:rsidRPr="009F04FF" w:rsidRDefault="00F016A1" w:rsidP="00E114A9">
            <w:pPr>
              <w:pStyle w:val="Bodycopy"/>
              <w:rPr>
                <w:lang w:val="en-AU" w:eastAsia="en-US"/>
              </w:rPr>
            </w:pPr>
          </w:p>
        </w:tc>
        <w:tc>
          <w:tcPr>
            <w:tcW w:w="567" w:type="dxa"/>
          </w:tcPr>
          <w:p w14:paraId="4E713532" w14:textId="77777777" w:rsidR="00F016A1" w:rsidRPr="002A5D8D" w:rsidRDefault="00F016A1" w:rsidP="00B61E92">
            <w:pPr>
              <w:pStyle w:val="Bodycopy"/>
              <w:ind w:right="0"/>
            </w:pPr>
            <w:r w:rsidRPr="002A5D8D">
              <w:t>4.2</w:t>
            </w:r>
          </w:p>
        </w:tc>
        <w:tc>
          <w:tcPr>
            <w:tcW w:w="5528" w:type="dxa"/>
          </w:tcPr>
          <w:p w14:paraId="68128F2F" w14:textId="77777777" w:rsidR="00F016A1" w:rsidRPr="002A5D8D" w:rsidRDefault="00F016A1" w:rsidP="00E114A9">
            <w:pPr>
              <w:pStyle w:val="Bodycopy"/>
            </w:pPr>
            <w:r w:rsidRPr="002A5D8D">
              <w:t>Select approach to work which meets established criteria</w:t>
            </w:r>
          </w:p>
        </w:tc>
      </w:tr>
      <w:tr w:rsidR="00F016A1" w:rsidRPr="00982853" w14:paraId="3FDB751C" w14:textId="77777777" w:rsidTr="00F016A1">
        <w:tc>
          <w:tcPr>
            <w:tcW w:w="460" w:type="dxa"/>
          </w:tcPr>
          <w:p w14:paraId="061B3BFC" w14:textId="77777777" w:rsidR="00F016A1" w:rsidRPr="009F04FF" w:rsidRDefault="00F016A1" w:rsidP="00E114A9">
            <w:pPr>
              <w:pStyle w:val="Bodycopy"/>
              <w:rPr>
                <w:lang w:val="en-AU" w:eastAsia="en-US"/>
              </w:rPr>
            </w:pPr>
          </w:p>
        </w:tc>
        <w:tc>
          <w:tcPr>
            <w:tcW w:w="2517" w:type="dxa"/>
          </w:tcPr>
          <w:p w14:paraId="5DD8F60E" w14:textId="77777777" w:rsidR="00F016A1" w:rsidRPr="009F04FF" w:rsidRDefault="00F016A1" w:rsidP="00E114A9">
            <w:pPr>
              <w:pStyle w:val="Bodycopy"/>
              <w:rPr>
                <w:lang w:val="en-AU" w:eastAsia="en-US"/>
              </w:rPr>
            </w:pPr>
          </w:p>
        </w:tc>
        <w:tc>
          <w:tcPr>
            <w:tcW w:w="567" w:type="dxa"/>
          </w:tcPr>
          <w:p w14:paraId="67646A2C" w14:textId="77777777" w:rsidR="00F016A1" w:rsidRPr="002A5D8D" w:rsidRDefault="00F016A1" w:rsidP="00B61E92">
            <w:pPr>
              <w:pStyle w:val="Bodycopy"/>
              <w:ind w:right="0"/>
            </w:pPr>
            <w:r w:rsidRPr="002A5D8D">
              <w:t>4.3</w:t>
            </w:r>
          </w:p>
        </w:tc>
        <w:tc>
          <w:tcPr>
            <w:tcW w:w="5528" w:type="dxa"/>
          </w:tcPr>
          <w:p w14:paraId="124A1A31" w14:textId="77777777" w:rsidR="00F016A1" w:rsidRPr="002A5D8D" w:rsidRDefault="00F016A1" w:rsidP="00E114A9">
            <w:pPr>
              <w:pStyle w:val="Bodycopy"/>
            </w:pPr>
            <w:r w:rsidRPr="002A5D8D">
              <w:t>Produce visual interpretations of design</w:t>
            </w:r>
          </w:p>
        </w:tc>
      </w:tr>
      <w:tr w:rsidR="00F016A1" w:rsidRPr="00982853" w14:paraId="054976CF" w14:textId="77777777" w:rsidTr="00F016A1">
        <w:tc>
          <w:tcPr>
            <w:tcW w:w="460" w:type="dxa"/>
          </w:tcPr>
          <w:p w14:paraId="61288C8F" w14:textId="77777777" w:rsidR="00F016A1" w:rsidRPr="009F04FF" w:rsidRDefault="00F016A1" w:rsidP="00E114A9">
            <w:pPr>
              <w:pStyle w:val="Bodycopy"/>
              <w:rPr>
                <w:lang w:val="en-AU" w:eastAsia="en-US"/>
              </w:rPr>
            </w:pPr>
          </w:p>
        </w:tc>
        <w:tc>
          <w:tcPr>
            <w:tcW w:w="2517" w:type="dxa"/>
          </w:tcPr>
          <w:p w14:paraId="6BA53E89" w14:textId="77777777" w:rsidR="00F016A1" w:rsidRPr="009F04FF" w:rsidRDefault="00F016A1" w:rsidP="00E114A9">
            <w:pPr>
              <w:pStyle w:val="Bodycopy"/>
              <w:rPr>
                <w:lang w:val="en-AU" w:eastAsia="en-US"/>
              </w:rPr>
            </w:pPr>
          </w:p>
        </w:tc>
        <w:tc>
          <w:tcPr>
            <w:tcW w:w="567" w:type="dxa"/>
          </w:tcPr>
          <w:p w14:paraId="3D5CFFE3" w14:textId="77777777" w:rsidR="00F016A1" w:rsidRPr="002A5D8D" w:rsidRDefault="00F016A1" w:rsidP="00B61E92">
            <w:pPr>
              <w:pStyle w:val="Bodycopy"/>
              <w:ind w:right="0"/>
            </w:pPr>
            <w:r w:rsidRPr="002A5D8D">
              <w:t>4.4</w:t>
            </w:r>
          </w:p>
        </w:tc>
        <w:tc>
          <w:tcPr>
            <w:tcW w:w="5528" w:type="dxa"/>
          </w:tcPr>
          <w:p w14:paraId="33D17385" w14:textId="77777777" w:rsidR="00F016A1" w:rsidRPr="002A5D8D" w:rsidRDefault="00F016A1" w:rsidP="00E114A9">
            <w:pPr>
              <w:pStyle w:val="Bodycopy"/>
            </w:pPr>
            <w:r w:rsidRPr="002A5D8D">
              <w:t>Prepare written and visual support materials to contribute to final presentation</w:t>
            </w:r>
          </w:p>
        </w:tc>
      </w:tr>
      <w:tr w:rsidR="00F016A1" w:rsidRPr="00982853" w14:paraId="52F3EC71" w14:textId="77777777" w:rsidTr="00F016A1">
        <w:tc>
          <w:tcPr>
            <w:tcW w:w="460" w:type="dxa"/>
          </w:tcPr>
          <w:p w14:paraId="6E5F8D3B" w14:textId="77777777" w:rsidR="00F016A1" w:rsidRPr="009F04FF" w:rsidRDefault="00F016A1" w:rsidP="00E114A9">
            <w:pPr>
              <w:pStyle w:val="Bodycopy"/>
              <w:rPr>
                <w:lang w:val="en-AU" w:eastAsia="en-US"/>
              </w:rPr>
            </w:pPr>
            <w:r>
              <w:rPr>
                <w:lang w:val="en-AU" w:eastAsia="en-US"/>
              </w:rPr>
              <w:t>5</w:t>
            </w:r>
          </w:p>
        </w:tc>
        <w:tc>
          <w:tcPr>
            <w:tcW w:w="2517" w:type="dxa"/>
          </w:tcPr>
          <w:p w14:paraId="62BA0CD0" w14:textId="77777777" w:rsidR="00F016A1" w:rsidRPr="00C91C7A" w:rsidRDefault="00F016A1" w:rsidP="00E114A9">
            <w:pPr>
              <w:pStyle w:val="Bodycopy"/>
            </w:pPr>
            <w:r w:rsidRPr="00C91C7A">
              <w:t xml:space="preserve">Plan </w:t>
            </w:r>
            <w:r>
              <w:t xml:space="preserve">the </w:t>
            </w:r>
            <w:r w:rsidRPr="00C91C7A">
              <w:t>design process</w:t>
            </w:r>
          </w:p>
        </w:tc>
        <w:tc>
          <w:tcPr>
            <w:tcW w:w="567" w:type="dxa"/>
          </w:tcPr>
          <w:p w14:paraId="168A757C" w14:textId="77777777" w:rsidR="00F016A1" w:rsidRPr="00B61E92" w:rsidRDefault="00F016A1" w:rsidP="00B61E92">
            <w:pPr>
              <w:pStyle w:val="Bodycopy"/>
              <w:ind w:right="0"/>
            </w:pPr>
            <w:r w:rsidRPr="00B61E92">
              <w:t>5.1</w:t>
            </w:r>
          </w:p>
        </w:tc>
        <w:tc>
          <w:tcPr>
            <w:tcW w:w="5528" w:type="dxa"/>
          </w:tcPr>
          <w:p w14:paraId="58C9DB6E" w14:textId="77777777" w:rsidR="00F016A1" w:rsidRPr="00065BE5" w:rsidRDefault="00F016A1" w:rsidP="00E114A9">
            <w:pPr>
              <w:pStyle w:val="Bodycopy"/>
            </w:pPr>
            <w:r w:rsidRPr="00065BE5">
              <w:t xml:space="preserve">Identify all components required to produce the design </w:t>
            </w:r>
            <w:r>
              <w:t>option</w:t>
            </w:r>
          </w:p>
        </w:tc>
      </w:tr>
      <w:tr w:rsidR="00F016A1" w:rsidRPr="00982853" w14:paraId="1C886524" w14:textId="77777777" w:rsidTr="00F016A1">
        <w:tc>
          <w:tcPr>
            <w:tcW w:w="460" w:type="dxa"/>
          </w:tcPr>
          <w:p w14:paraId="72C290F3" w14:textId="77777777" w:rsidR="00F016A1" w:rsidRPr="009F04FF" w:rsidRDefault="00F016A1" w:rsidP="00E114A9">
            <w:pPr>
              <w:pStyle w:val="Bodycopy"/>
              <w:rPr>
                <w:lang w:val="en-AU" w:eastAsia="en-US"/>
              </w:rPr>
            </w:pPr>
          </w:p>
        </w:tc>
        <w:tc>
          <w:tcPr>
            <w:tcW w:w="2517" w:type="dxa"/>
          </w:tcPr>
          <w:p w14:paraId="2D3FBBAE" w14:textId="77777777" w:rsidR="00F016A1" w:rsidRDefault="00F016A1" w:rsidP="00E114A9">
            <w:pPr>
              <w:pStyle w:val="Bodycopy"/>
            </w:pPr>
          </w:p>
        </w:tc>
        <w:tc>
          <w:tcPr>
            <w:tcW w:w="567" w:type="dxa"/>
          </w:tcPr>
          <w:p w14:paraId="010FD05E" w14:textId="77777777" w:rsidR="00F016A1" w:rsidRPr="00B61E92" w:rsidRDefault="00F016A1" w:rsidP="00B61E92">
            <w:pPr>
              <w:pStyle w:val="Bodycopy"/>
              <w:ind w:right="0"/>
            </w:pPr>
            <w:r w:rsidRPr="00B61E92">
              <w:t>5.2</w:t>
            </w:r>
          </w:p>
        </w:tc>
        <w:tc>
          <w:tcPr>
            <w:tcW w:w="5528" w:type="dxa"/>
          </w:tcPr>
          <w:p w14:paraId="56B94491" w14:textId="77777777" w:rsidR="00F016A1" w:rsidRPr="00065BE5" w:rsidRDefault="00F016A1" w:rsidP="00E114A9">
            <w:pPr>
              <w:pStyle w:val="Bodycopy"/>
            </w:pPr>
            <w:r w:rsidRPr="00065BE5">
              <w:t xml:space="preserve">Assess technical, resource and workspace </w:t>
            </w:r>
            <w:r>
              <w:t xml:space="preserve">and/or manufacturing </w:t>
            </w:r>
            <w:r w:rsidRPr="00065BE5">
              <w:t>requirements associated with production</w:t>
            </w:r>
          </w:p>
        </w:tc>
      </w:tr>
      <w:tr w:rsidR="00F016A1" w:rsidRPr="00982853" w14:paraId="293894ED" w14:textId="77777777" w:rsidTr="00F016A1">
        <w:tc>
          <w:tcPr>
            <w:tcW w:w="460" w:type="dxa"/>
          </w:tcPr>
          <w:p w14:paraId="379CDBB0" w14:textId="77777777" w:rsidR="00F016A1" w:rsidRPr="009F04FF" w:rsidRDefault="00F016A1" w:rsidP="00E114A9">
            <w:pPr>
              <w:pStyle w:val="Bodycopy"/>
              <w:rPr>
                <w:lang w:val="en-AU" w:eastAsia="en-US"/>
              </w:rPr>
            </w:pPr>
          </w:p>
        </w:tc>
        <w:tc>
          <w:tcPr>
            <w:tcW w:w="2517" w:type="dxa"/>
          </w:tcPr>
          <w:p w14:paraId="17A4BEF7" w14:textId="77777777" w:rsidR="00F016A1" w:rsidRPr="009F04FF" w:rsidRDefault="00F016A1" w:rsidP="00E114A9">
            <w:pPr>
              <w:pStyle w:val="Bodycopy"/>
              <w:rPr>
                <w:lang w:val="en-AU" w:eastAsia="en-US"/>
              </w:rPr>
            </w:pPr>
          </w:p>
        </w:tc>
        <w:tc>
          <w:tcPr>
            <w:tcW w:w="567" w:type="dxa"/>
          </w:tcPr>
          <w:p w14:paraId="263EBCE9" w14:textId="77777777" w:rsidR="00F016A1" w:rsidRPr="00B61E92" w:rsidRDefault="00F016A1" w:rsidP="00B61E92">
            <w:pPr>
              <w:pStyle w:val="Bodycopy"/>
              <w:ind w:right="0"/>
            </w:pPr>
            <w:r w:rsidRPr="00B61E92">
              <w:t>5.3</w:t>
            </w:r>
          </w:p>
        </w:tc>
        <w:tc>
          <w:tcPr>
            <w:tcW w:w="5528" w:type="dxa"/>
          </w:tcPr>
          <w:p w14:paraId="4FE1EC71" w14:textId="77777777" w:rsidR="00F016A1" w:rsidRPr="00065BE5" w:rsidRDefault="00F016A1" w:rsidP="00E114A9">
            <w:pPr>
              <w:pStyle w:val="Bodycopy"/>
            </w:pPr>
            <w:r w:rsidRPr="00065BE5">
              <w:t xml:space="preserve">Consult with any </w:t>
            </w:r>
            <w:r>
              <w:t>technical experts</w:t>
            </w:r>
            <w:r w:rsidRPr="00065BE5">
              <w:t xml:space="preserve"> required to produce </w:t>
            </w:r>
            <w:r>
              <w:t>the design option</w:t>
            </w:r>
          </w:p>
        </w:tc>
      </w:tr>
      <w:tr w:rsidR="00F016A1" w:rsidRPr="00982853" w14:paraId="3300C3F4" w14:textId="77777777" w:rsidTr="00F016A1">
        <w:tc>
          <w:tcPr>
            <w:tcW w:w="460" w:type="dxa"/>
          </w:tcPr>
          <w:p w14:paraId="7AB614D2" w14:textId="77777777" w:rsidR="00F016A1" w:rsidRPr="009F04FF" w:rsidRDefault="00F016A1" w:rsidP="00E114A9">
            <w:pPr>
              <w:pStyle w:val="Bodycopy"/>
              <w:rPr>
                <w:lang w:val="en-AU" w:eastAsia="en-US"/>
              </w:rPr>
            </w:pPr>
          </w:p>
        </w:tc>
        <w:tc>
          <w:tcPr>
            <w:tcW w:w="2517" w:type="dxa"/>
          </w:tcPr>
          <w:p w14:paraId="3649BC7E" w14:textId="77777777" w:rsidR="00F016A1" w:rsidRPr="009F04FF" w:rsidRDefault="00F016A1" w:rsidP="00E114A9">
            <w:pPr>
              <w:pStyle w:val="Bodycopy"/>
              <w:rPr>
                <w:lang w:val="en-AU" w:eastAsia="en-US"/>
              </w:rPr>
            </w:pPr>
          </w:p>
        </w:tc>
        <w:tc>
          <w:tcPr>
            <w:tcW w:w="567" w:type="dxa"/>
          </w:tcPr>
          <w:p w14:paraId="45D0FF85" w14:textId="77777777" w:rsidR="00F016A1" w:rsidRPr="00B61E92" w:rsidRDefault="00F016A1" w:rsidP="00B61E92">
            <w:pPr>
              <w:pStyle w:val="Bodycopy"/>
              <w:ind w:right="0"/>
            </w:pPr>
            <w:r w:rsidRPr="00B61E92">
              <w:t>5.4</w:t>
            </w:r>
          </w:p>
        </w:tc>
        <w:tc>
          <w:tcPr>
            <w:tcW w:w="5528" w:type="dxa"/>
          </w:tcPr>
          <w:p w14:paraId="7DE771AC" w14:textId="77777777" w:rsidR="00F016A1" w:rsidRPr="00065BE5" w:rsidRDefault="00F016A1" w:rsidP="00E114A9">
            <w:pPr>
              <w:pStyle w:val="Bodycopy"/>
            </w:pPr>
            <w:r w:rsidRPr="00065BE5">
              <w:t xml:space="preserve">Develop </w:t>
            </w:r>
            <w:r>
              <w:t>the</w:t>
            </w:r>
            <w:r w:rsidRPr="00065BE5">
              <w:t xml:space="preserve"> project plan</w:t>
            </w:r>
            <w:r>
              <w:t xml:space="preserve"> that incorporates compliance with relevant regulatory and legislative requirements</w:t>
            </w:r>
          </w:p>
        </w:tc>
      </w:tr>
      <w:tr w:rsidR="00F016A1" w:rsidRPr="00982853" w14:paraId="64F3241B" w14:textId="77777777" w:rsidTr="00F016A1">
        <w:tc>
          <w:tcPr>
            <w:tcW w:w="460" w:type="dxa"/>
          </w:tcPr>
          <w:p w14:paraId="3F6A33D8" w14:textId="77777777" w:rsidR="00F016A1" w:rsidRPr="002A5D8D" w:rsidRDefault="00F016A1" w:rsidP="00E114A9">
            <w:pPr>
              <w:pStyle w:val="Bodycopy"/>
            </w:pPr>
            <w:r>
              <w:t>6</w:t>
            </w:r>
          </w:p>
        </w:tc>
        <w:tc>
          <w:tcPr>
            <w:tcW w:w="2517" w:type="dxa"/>
          </w:tcPr>
          <w:p w14:paraId="6853B4E4" w14:textId="77777777" w:rsidR="00F016A1" w:rsidRPr="002A5D8D" w:rsidRDefault="00F016A1" w:rsidP="00E114A9">
            <w:pPr>
              <w:pStyle w:val="Bodycopy"/>
            </w:pPr>
            <w:r>
              <w:t>Deliver</w:t>
            </w:r>
            <w:r w:rsidRPr="002A5D8D">
              <w:t xml:space="preserve"> visual concepts to client</w:t>
            </w:r>
          </w:p>
        </w:tc>
        <w:tc>
          <w:tcPr>
            <w:tcW w:w="567" w:type="dxa"/>
          </w:tcPr>
          <w:p w14:paraId="6E4F7D58" w14:textId="77777777" w:rsidR="00F016A1" w:rsidRPr="002A5D8D" w:rsidRDefault="00F016A1" w:rsidP="00B61E92">
            <w:pPr>
              <w:pStyle w:val="Bodycopy"/>
              <w:ind w:right="0"/>
            </w:pPr>
            <w:r>
              <w:t>6.1</w:t>
            </w:r>
          </w:p>
        </w:tc>
        <w:tc>
          <w:tcPr>
            <w:tcW w:w="5528" w:type="dxa"/>
          </w:tcPr>
          <w:p w14:paraId="7A889619" w14:textId="77777777" w:rsidR="00F016A1" w:rsidRPr="00065BE5" w:rsidRDefault="00F016A1" w:rsidP="00E114A9">
            <w:pPr>
              <w:pStyle w:val="Bodycopy"/>
            </w:pPr>
            <w:r>
              <w:t>Present</w:t>
            </w:r>
            <w:r w:rsidRPr="00065BE5">
              <w:t xml:space="preserve"> </w:t>
            </w:r>
            <w:r>
              <w:t xml:space="preserve">the </w:t>
            </w:r>
            <w:r w:rsidRPr="00065BE5">
              <w:t>product design and proposed timelines for production to client</w:t>
            </w:r>
            <w:r>
              <w:t>,</w:t>
            </w:r>
            <w:r w:rsidRPr="00065BE5">
              <w:t xml:space="preserve"> including rationale for any changes</w:t>
            </w:r>
          </w:p>
        </w:tc>
      </w:tr>
      <w:tr w:rsidR="00F016A1" w:rsidRPr="00982853" w14:paraId="24945465" w14:textId="77777777" w:rsidTr="00F016A1">
        <w:tc>
          <w:tcPr>
            <w:tcW w:w="460" w:type="dxa"/>
          </w:tcPr>
          <w:p w14:paraId="5EBD16B8" w14:textId="77777777" w:rsidR="00F016A1" w:rsidRPr="002A5D8D" w:rsidRDefault="00F016A1" w:rsidP="00E114A9">
            <w:pPr>
              <w:pStyle w:val="Bodycopy"/>
            </w:pPr>
          </w:p>
        </w:tc>
        <w:tc>
          <w:tcPr>
            <w:tcW w:w="2517" w:type="dxa"/>
          </w:tcPr>
          <w:p w14:paraId="171D74CD" w14:textId="77777777" w:rsidR="00F016A1" w:rsidRPr="002A5D8D" w:rsidRDefault="00F016A1" w:rsidP="00E114A9">
            <w:pPr>
              <w:pStyle w:val="Bodycopy"/>
            </w:pPr>
          </w:p>
        </w:tc>
        <w:tc>
          <w:tcPr>
            <w:tcW w:w="567" w:type="dxa"/>
          </w:tcPr>
          <w:p w14:paraId="60169BC9" w14:textId="77777777" w:rsidR="00F016A1" w:rsidRPr="002A5D8D" w:rsidRDefault="00F016A1" w:rsidP="00B61E92">
            <w:pPr>
              <w:pStyle w:val="Bodycopy"/>
              <w:ind w:right="0"/>
            </w:pPr>
            <w:r>
              <w:t>6.2</w:t>
            </w:r>
          </w:p>
        </w:tc>
        <w:tc>
          <w:tcPr>
            <w:tcW w:w="5528" w:type="dxa"/>
          </w:tcPr>
          <w:p w14:paraId="5E635A84" w14:textId="77777777" w:rsidR="00F016A1" w:rsidRPr="00065BE5" w:rsidRDefault="00F016A1" w:rsidP="00E114A9">
            <w:pPr>
              <w:pStyle w:val="Bodycopy"/>
            </w:pPr>
            <w:r w:rsidRPr="00065BE5">
              <w:t xml:space="preserve">Respond to feedback and make changes to </w:t>
            </w:r>
            <w:r>
              <w:t xml:space="preserve">the </w:t>
            </w:r>
            <w:r w:rsidRPr="00065BE5">
              <w:t>design as required</w:t>
            </w:r>
          </w:p>
        </w:tc>
      </w:tr>
      <w:tr w:rsidR="00F016A1" w:rsidRPr="00982853" w14:paraId="6A62B330" w14:textId="77777777" w:rsidTr="00F016A1">
        <w:tc>
          <w:tcPr>
            <w:tcW w:w="460" w:type="dxa"/>
          </w:tcPr>
          <w:p w14:paraId="69766362" w14:textId="77777777" w:rsidR="00F016A1" w:rsidRPr="002A5D8D" w:rsidRDefault="00F016A1" w:rsidP="00E114A9">
            <w:pPr>
              <w:pStyle w:val="Bodycopy"/>
            </w:pPr>
          </w:p>
        </w:tc>
        <w:tc>
          <w:tcPr>
            <w:tcW w:w="2517" w:type="dxa"/>
          </w:tcPr>
          <w:p w14:paraId="7DCF8562" w14:textId="77777777" w:rsidR="00F016A1" w:rsidRPr="002A5D8D" w:rsidRDefault="00F016A1" w:rsidP="00E114A9">
            <w:pPr>
              <w:pStyle w:val="Bodycopy"/>
            </w:pPr>
          </w:p>
        </w:tc>
        <w:tc>
          <w:tcPr>
            <w:tcW w:w="567" w:type="dxa"/>
          </w:tcPr>
          <w:p w14:paraId="1D3CF831" w14:textId="77777777" w:rsidR="00F016A1" w:rsidRPr="002A5D8D" w:rsidRDefault="00F016A1" w:rsidP="00B61E92">
            <w:pPr>
              <w:pStyle w:val="Bodycopy"/>
              <w:ind w:right="0"/>
            </w:pPr>
            <w:r>
              <w:t>6.3</w:t>
            </w:r>
          </w:p>
        </w:tc>
        <w:tc>
          <w:tcPr>
            <w:tcW w:w="5528" w:type="dxa"/>
          </w:tcPr>
          <w:p w14:paraId="470A1F61" w14:textId="77777777" w:rsidR="00F016A1" w:rsidRPr="00065BE5" w:rsidRDefault="00F016A1" w:rsidP="00E114A9">
            <w:pPr>
              <w:pStyle w:val="Bodycopy"/>
            </w:pPr>
            <w:r w:rsidRPr="00065BE5">
              <w:t>Confirm production plan and timelines with client</w:t>
            </w:r>
          </w:p>
        </w:tc>
      </w:tr>
      <w:tr w:rsidR="00F016A1" w:rsidRPr="00982853" w14:paraId="40262226" w14:textId="77777777" w:rsidTr="00F016A1">
        <w:tc>
          <w:tcPr>
            <w:tcW w:w="460" w:type="dxa"/>
          </w:tcPr>
          <w:p w14:paraId="6781284E" w14:textId="77777777" w:rsidR="00F016A1" w:rsidRPr="009F04FF" w:rsidRDefault="00F016A1" w:rsidP="00E114A9">
            <w:pPr>
              <w:pStyle w:val="Bodycopy"/>
              <w:rPr>
                <w:lang w:val="en-AU" w:eastAsia="en-US"/>
              </w:rPr>
            </w:pPr>
            <w:r>
              <w:rPr>
                <w:lang w:val="en-AU" w:eastAsia="en-US"/>
              </w:rPr>
              <w:t>7</w:t>
            </w:r>
          </w:p>
        </w:tc>
        <w:tc>
          <w:tcPr>
            <w:tcW w:w="2517" w:type="dxa"/>
          </w:tcPr>
          <w:p w14:paraId="60F41971" w14:textId="77777777" w:rsidR="00F016A1" w:rsidRPr="009F04FF" w:rsidRDefault="00F016A1" w:rsidP="00E114A9">
            <w:pPr>
              <w:pStyle w:val="Bodycopy"/>
              <w:rPr>
                <w:lang w:val="en-AU" w:eastAsia="en-US"/>
              </w:rPr>
            </w:pPr>
            <w:r>
              <w:rPr>
                <w:lang w:val="en-AU" w:eastAsia="en-US"/>
              </w:rPr>
              <w:t>Realise product range design</w:t>
            </w:r>
          </w:p>
        </w:tc>
        <w:tc>
          <w:tcPr>
            <w:tcW w:w="567" w:type="dxa"/>
          </w:tcPr>
          <w:p w14:paraId="0F80ED7A" w14:textId="77777777" w:rsidR="00F016A1" w:rsidRPr="00B61E92" w:rsidRDefault="00F016A1" w:rsidP="00B61E92">
            <w:pPr>
              <w:pStyle w:val="Bodycopy"/>
              <w:ind w:right="0"/>
            </w:pPr>
            <w:r w:rsidRPr="00B61E92">
              <w:t>7.1</w:t>
            </w:r>
          </w:p>
        </w:tc>
        <w:tc>
          <w:tcPr>
            <w:tcW w:w="5528" w:type="dxa"/>
          </w:tcPr>
          <w:p w14:paraId="60232A99" w14:textId="77777777" w:rsidR="00F016A1" w:rsidRPr="002E1A5D" w:rsidRDefault="00F016A1" w:rsidP="00E114A9">
            <w:pPr>
              <w:pStyle w:val="Bodycopy"/>
            </w:pPr>
            <w:r w:rsidRPr="002E1A5D">
              <w:t xml:space="preserve">Develop the </w:t>
            </w:r>
            <w:r>
              <w:t xml:space="preserve">product </w:t>
            </w:r>
            <w:r w:rsidRPr="002E1A5D">
              <w:t xml:space="preserve">design </w:t>
            </w:r>
            <w:r>
              <w:t>range</w:t>
            </w:r>
            <w:r w:rsidRPr="002E1A5D">
              <w:t xml:space="preserve"> </w:t>
            </w:r>
            <w:r>
              <w:t xml:space="preserve">model </w:t>
            </w:r>
            <w:r w:rsidRPr="002E1A5D">
              <w:t xml:space="preserve">using devices, tools, </w:t>
            </w:r>
            <w:proofErr w:type="gramStart"/>
            <w:r w:rsidRPr="002E1A5D">
              <w:t>techniques</w:t>
            </w:r>
            <w:proofErr w:type="gramEnd"/>
            <w:r w:rsidRPr="002E1A5D">
              <w:t xml:space="preserve"> and materials to meet conceptual vision</w:t>
            </w:r>
          </w:p>
        </w:tc>
      </w:tr>
      <w:tr w:rsidR="00F016A1" w:rsidRPr="00982853" w14:paraId="56B83D1D" w14:textId="77777777" w:rsidTr="00F016A1">
        <w:tc>
          <w:tcPr>
            <w:tcW w:w="460" w:type="dxa"/>
          </w:tcPr>
          <w:p w14:paraId="11F8DB3B" w14:textId="77777777" w:rsidR="00F016A1" w:rsidRPr="009F04FF" w:rsidRDefault="00F016A1" w:rsidP="00E114A9">
            <w:pPr>
              <w:pStyle w:val="Bodycopy"/>
              <w:rPr>
                <w:lang w:val="en-AU" w:eastAsia="en-US"/>
              </w:rPr>
            </w:pPr>
          </w:p>
        </w:tc>
        <w:tc>
          <w:tcPr>
            <w:tcW w:w="2517" w:type="dxa"/>
          </w:tcPr>
          <w:p w14:paraId="12FF2E98" w14:textId="77777777" w:rsidR="00F016A1" w:rsidRPr="009F04FF" w:rsidRDefault="00F016A1" w:rsidP="00E114A9">
            <w:pPr>
              <w:pStyle w:val="Bodycopy"/>
              <w:rPr>
                <w:lang w:val="en-AU" w:eastAsia="en-US"/>
              </w:rPr>
            </w:pPr>
          </w:p>
        </w:tc>
        <w:tc>
          <w:tcPr>
            <w:tcW w:w="567" w:type="dxa"/>
          </w:tcPr>
          <w:p w14:paraId="62AB2D9F" w14:textId="77777777" w:rsidR="00F016A1" w:rsidRPr="00B61E92" w:rsidRDefault="00F016A1" w:rsidP="00B61E92">
            <w:pPr>
              <w:pStyle w:val="Bodycopy"/>
              <w:ind w:right="0"/>
            </w:pPr>
            <w:r w:rsidRPr="00B61E92">
              <w:t>7.2</w:t>
            </w:r>
          </w:p>
        </w:tc>
        <w:tc>
          <w:tcPr>
            <w:tcW w:w="5528" w:type="dxa"/>
          </w:tcPr>
          <w:p w14:paraId="5C0213A3" w14:textId="77777777" w:rsidR="00F016A1" w:rsidRPr="002E1A5D" w:rsidRDefault="00F016A1" w:rsidP="00E114A9">
            <w:pPr>
              <w:pStyle w:val="Bodycopy"/>
            </w:pPr>
            <w:r w:rsidRPr="004E2E76">
              <w:rPr>
                <w:rStyle w:val="RangeStatementChar"/>
              </w:rPr>
              <w:t>Refine</w:t>
            </w:r>
            <w:r w:rsidRPr="00241A82">
              <w:t xml:space="preserve"> </w:t>
            </w:r>
            <w:r>
              <w:t>product range</w:t>
            </w:r>
            <w:r w:rsidRPr="002E1A5D">
              <w:t xml:space="preserve"> </w:t>
            </w:r>
            <w:r>
              <w:t xml:space="preserve">model, as required, </w:t>
            </w:r>
            <w:r w:rsidRPr="002E1A5D">
              <w:t xml:space="preserve">to address constraints identified </w:t>
            </w:r>
            <w:r>
              <w:t>during its development</w:t>
            </w:r>
          </w:p>
        </w:tc>
      </w:tr>
      <w:tr w:rsidR="00F016A1" w:rsidRPr="00982853" w14:paraId="780C3BF0" w14:textId="77777777" w:rsidTr="00F016A1">
        <w:tc>
          <w:tcPr>
            <w:tcW w:w="460" w:type="dxa"/>
          </w:tcPr>
          <w:p w14:paraId="750D66C3" w14:textId="77777777" w:rsidR="00F016A1" w:rsidRPr="009F04FF" w:rsidRDefault="00F016A1" w:rsidP="00E114A9">
            <w:pPr>
              <w:pStyle w:val="Bodycopy"/>
              <w:rPr>
                <w:lang w:val="en-AU" w:eastAsia="en-US"/>
              </w:rPr>
            </w:pPr>
          </w:p>
        </w:tc>
        <w:tc>
          <w:tcPr>
            <w:tcW w:w="2517" w:type="dxa"/>
          </w:tcPr>
          <w:p w14:paraId="1E2C2FE4" w14:textId="77777777" w:rsidR="00F016A1" w:rsidRPr="009F04FF" w:rsidRDefault="00F016A1" w:rsidP="00E114A9">
            <w:pPr>
              <w:pStyle w:val="Bodycopy"/>
              <w:rPr>
                <w:lang w:val="en-AU" w:eastAsia="en-US"/>
              </w:rPr>
            </w:pPr>
          </w:p>
        </w:tc>
        <w:tc>
          <w:tcPr>
            <w:tcW w:w="567" w:type="dxa"/>
          </w:tcPr>
          <w:p w14:paraId="20360AC8" w14:textId="77777777" w:rsidR="00F016A1" w:rsidRPr="00B61E92" w:rsidRDefault="00F016A1" w:rsidP="00B61E92">
            <w:pPr>
              <w:pStyle w:val="Bodycopy"/>
              <w:ind w:right="0"/>
            </w:pPr>
            <w:r w:rsidRPr="00B61E92">
              <w:t>7.3</w:t>
            </w:r>
          </w:p>
        </w:tc>
        <w:tc>
          <w:tcPr>
            <w:tcW w:w="5528" w:type="dxa"/>
          </w:tcPr>
          <w:p w14:paraId="54486309" w14:textId="77777777" w:rsidR="00F016A1" w:rsidRPr="002E1A5D" w:rsidRDefault="00F016A1" w:rsidP="00E114A9">
            <w:pPr>
              <w:pStyle w:val="Bodycopy"/>
            </w:pPr>
            <w:r w:rsidRPr="002E1A5D">
              <w:t>Use safe working practices throughou</w:t>
            </w:r>
            <w:r>
              <w:t xml:space="preserve">t the </w:t>
            </w:r>
            <w:r w:rsidR="00840352">
              <w:t>process of making the models for the</w:t>
            </w:r>
            <w:r>
              <w:t xml:space="preserve"> product range</w:t>
            </w:r>
          </w:p>
        </w:tc>
      </w:tr>
      <w:tr w:rsidR="00F016A1" w:rsidRPr="00982853" w14:paraId="79A5B4A8" w14:textId="77777777" w:rsidTr="00F016A1">
        <w:tc>
          <w:tcPr>
            <w:tcW w:w="460" w:type="dxa"/>
          </w:tcPr>
          <w:p w14:paraId="08646711" w14:textId="77777777" w:rsidR="00F016A1" w:rsidRPr="009F04FF" w:rsidRDefault="00F016A1" w:rsidP="00E114A9">
            <w:pPr>
              <w:pStyle w:val="Bodycopy"/>
              <w:rPr>
                <w:lang w:val="en-AU" w:eastAsia="en-US"/>
              </w:rPr>
            </w:pPr>
          </w:p>
        </w:tc>
        <w:tc>
          <w:tcPr>
            <w:tcW w:w="2517" w:type="dxa"/>
          </w:tcPr>
          <w:p w14:paraId="0ED2BAD7" w14:textId="77777777" w:rsidR="00F016A1" w:rsidRPr="009F04FF" w:rsidRDefault="00F016A1" w:rsidP="00E114A9">
            <w:pPr>
              <w:pStyle w:val="Bodycopy"/>
              <w:rPr>
                <w:lang w:val="en-AU" w:eastAsia="en-US"/>
              </w:rPr>
            </w:pPr>
          </w:p>
        </w:tc>
        <w:tc>
          <w:tcPr>
            <w:tcW w:w="567" w:type="dxa"/>
          </w:tcPr>
          <w:p w14:paraId="45567E68" w14:textId="77777777" w:rsidR="00F016A1" w:rsidRPr="00B61E92" w:rsidRDefault="00F016A1" w:rsidP="00B61E92">
            <w:pPr>
              <w:pStyle w:val="Bodycopy"/>
              <w:ind w:right="0"/>
            </w:pPr>
            <w:r w:rsidRPr="00B61E92">
              <w:t>7.4</w:t>
            </w:r>
          </w:p>
        </w:tc>
        <w:tc>
          <w:tcPr>
            <w:tcW w:w="5528" w:type="dxa"/>
          </w:tcPr>
          <w:p w14:paraId="223C2D61" w14:textId="77777777" w:rsidR="00F016A1" w:rsidRPr="00065BE5" w:rsidRDefault="00F016A1" w:rsidP="00E114A9">
            <w:pPr>
              <w:pStyle w:val="Bodycopy"/>
            </w:pPr>
            <w:r w:rsidRPr="00065BE5">
              <w:t xml:space="preserve">Prepare documentation </w:t>
            </w:r>
            <w:r>
              <w:t xml:space="preserve">and specifications </w:t>
            </w:r>
            <w:r w:rsidRPr="00065BE5">
              <w:t xml:space="preserve">to accompany final </w:t>
            </w:r>
            <w:r>
              <w:t>design</w:t>
            </w:r>
          </w:p>
        </w:tc>
      </w:tr>
      <w:tr w:rsidR="00F016A1" w:rsidRPr="00982853" w14:paraId="1F4233FD" w14:textId="77777777" w:rsidTr="00F016A1">
        <w:tc>
          <w:tcPr>
            <w:tcW w:w="460" w:type="dxa"/>
          </w:tcPr>
          <w:p w14:paraId="651089BD" w14:textId="77777777" w:rsidR="00F016A1" w:rsidRPr="009F04FF" w:rsidRDefault="00F016A1" w:rsidP="00E114A9">
            <w:pPr>
              <w:pStyle w:val="Bodycopy"/>
              <w:rPr>
                <w:lang w:val="en-AU" w:eastAsia="en-US"/>
              </w:rPr>
            </w:pPr>
          </w:p>
        </w:tc>
        <w:tc>
          <w:tcPr>
            <w:tcW w:w="2517" w:type="dxa"/>
          </w:tcPr>
          <w:p w14:paraId="4681097A" w14:textId="77777777" w:rsidR="00F016A1" w:rsidRPr="009F04FF" w:rsidRDefault="00F016A1" w:rsidP="00E114A9">
            <w:pPr>
              <w:pStyle w:val="Bodycopy"/>
              <w:rPr>
                <w:lang w:val="en-AU" w:eastAsia="en-US"/>
              </w:rPr>
            </w:pPr>
          </w:p>
        </w:tc>
        <w:tc>
          <w:tcPr>
            <w:tcW w:w="567" w:type="dxa"/>
          </w:tcPr>
          <w:p w14:paraId="5F5563C9" w14:textId="77777777" w:rsidR="00F016A1" w:rsidRPr="00B61E92" w:rsidRDefault="00F016A1" w:rsidP="00B61E92">
            <w:pPr>
              <w:pStyle w:val="Bodycopy"/>
              <w:ind w:right="0"/>
            </w:pPr>
            <w:r w:rsidRPr="00B61E92">
              <w:t>7.5</w:t>
            </w:r>
          </w:p>
        </w:tc>
        <w:tc>
          <w:tcPr>
            <w:tcW w:w="5528" w:type="dxa"/>
          </w:tcPr>
          <w:p w14:paraId="69E20762" w14:textId="77777777" w:rsidR="00F016A1" w:rsidRPr="00065BE5" w:rsidRDefault="00F016A1" w:rsidP="00E114A9">
            <w:pPr>
              <w:pStyle w:val="Bodycopy"/>
            </w:pPr>
            <w:r>
              <w:t>Confirm that intellectual property and other legislative requirements</w:t>
            </w:r>
            <w:r w:rsidRPr="00065BE5">
              <w:t xml:space="preserve"> </w:t>
            </w:r>
            <w:r>
              <w:t>have been met</w:t>
            </w:r>
          </w:p>
        </w:tc>
      </w:tr>
    </w:tbl>
    <w:p w14:paraId="49D12E47" w14:textId="77777777" w:rsidR="00F016A1" w:rsidRDefault="00F016A1" w:rsidP="0005178A"/>
    <w:tbl>
      <w:tblPr>
        <w:tblW w:w="9072" w:type="dxa"/>
        <w:tblInd w:w="250" w:type="dxa"/>
        <w:tblLayout w:type="fixed"/>
        <w:tblLook w:val="04A0" w:firstRow="1" w:lastRow="0" w:firstColumn="1" w:lastColumn="0" w:noHBand="0" w:noVBand="1"/>
      </w:tblPr>
      <w:tblGrid>
        <w:gridCol w:w="9072"/>
      </w:tblGrid>
      <w:tr w:rsidR="00F016A1" w:rsidRPr="001214B1" w14:paraId="2412CF2D" w14:textId="77777777" w:rsidTr="00F016A1">
        <w:tc>
          <w:tcPr>
            <w:tcW w:w="9072" w:type="dxa"/>
            <w:shd w:val="clear" w:color="auto" w:fill="auto"/>
          </w:tcPr>
          <w:p w14:paraId="78E92A90" w14:textId="77777777" w:rsidR="00F016A1" w:rsidRPr="009F04FF" w:rsidRDefault="00F016A1" w:rsidP="00BD77FC">
            <w:pPr>
              <w:pStyle w:val="SectionCsubsection"/>
              <w:rPr>
                <w:lang w:val="en-AU" w:eastAsia="en-US"/>
              </w:rPr>
            </w:pPr>
            <w:r w:rsidRPr="009F04FF">
              <w:rPr>
                <w:lang w:val="en-AU" w:eastAsia="en-US"/>
              </w:rPr>
              <w:t>REQUIRED SKILLS AND KNOWLEDGE</w:t>
            </w:r>
          </w:p>
        </w:tc>
      </w:tr>
      <w:tr w:rsidR="00F016A1" w:rsidRPr="001214B1" w14:paraId="7A88C519" w14:textId="77777777" w:rsidTr="00F016A1">
        <w:tc>
          <w:tcPr>
            <w:tcW w:w="9072" w:type="dxa"/>
            <w:shd w:val="clear" w:color="auto" w:fill="auto"/>
          </w:tcPr>
          <w:p w14:paraId="00A2A461" w14:textId="77777777" w:rsidR="00F016A1" w:rsidRPr="009F04FF" w:rsidRDefault="00F016A1" w:rsidP="00DD0BC0">
            <w:pPr>
              <w:pStyle w:val="Unitexplanatorytext"/>
              <w:spacing w:before="120" w:after="120"/>
              <w:rPr>
                <w:rFonts w:ascii="Arial" w:hAnsi="Arial"/>
                <w:szCs w:val="20"/>
                <w:lang w:val="en-AU" w:eastAsia="en-US"/>
              </w:rPr>
            </w:pPr>
            <w:r w:rsidRPr="009F04FF">
              <w:rPr>
                <w:rFonts w:ascii="Arial" w:hAnsi="Arial"/>
                <w:szCs w:val="20"/>
                <w:lang w:val="en-AU" w:eastAsia="en-US"/>
              </w:rPr>
              <w:t>This describes the essential skills and knowledge and their level, required for this unit.</w:t>
            </w:r>
          </w:p>
        </w:tc>
      </w:tr>
      <w:tr w:rsidR="00F016A1" w:rsidRPr="001214B1" w14:paraId="164F1C7F" w14:textId="77777777" w:rsidTr="00F016A1">
        <w:tc>
          <w:tcPr>
            <w:tcW w:w="9072" w:type="dxa"/>
            <w:shd w:val="clear" w:color="auto" w:fill="auto"/>
          </w:tcPr>
          <w:p w14:paraId="6BFE4232" w14:textId="77777777" w:rsidR="00F016A1" w:rsidRDefault="00F016A1" w:rsidP="00DD0BC0">
            <w:pPr>
              <w:rPr>
                <w:rStyle w:val="Strong"/>
              </w:rPr>
            </w:pPr>
            <w:r w:rsidRPr="00246B69">
              <w:rPr>
                <w:rStyle w:val="Strong"/>
              </w:rPr>
              <w:t>Required skills:</w:t>
            </w:r>
          </w:p>
          <w:p w14:paraId="143E761F" w14:textId="77777777" w:rsidR="00F016A1" w:rsidRDefault="00F016A1" w:rsidP="00A00202">
            <w:pPr>
              <w:pStyle w:val="ListBullet"/>
            </w:pPr>
            <w:r>
              <w:t>reading</w:t>
            </w:r>
            <w:r w:rsidRPr="00065BE5">
              <w:t xml:space="preserve"> skills to</w:t>
            </w:r>
            <w:r>
              <w:t>:</w:t>
            </w:r>
          </w:p>
          <w:p w14:paraId="3B4643C7" w14:textId="77777777" w:rsidR="00F016A1" w:rsidRDefault="00F016A1" w:rsidP="007B7989">
            <w:pPr>
              <w:pStyle w:val="ListBullet2"/>
            </w:pPr>
            <w:r w:rsidRPr="00D329FA">
              <w:t xml:space="preserve">interpret </w:t>
            </w:r>
            <w:r>
              <w:t>the</w:t>
            </w:r>
            <w:r w:rsidRPr="00D329FA">
              <w:t xml:space="preserve"> brief </w:t>
            </w:r>
          </w:p>
          <w:p w14:paraId="11A2EBD5" w14:textId="77777777" w:rsidR="00F016A1" w:rsidRDefault="00F016A1" w:rsidP="007B7989">
            <w:pPr>
              <w:pStyle w:val="ListBullet2"/>
            </w:pPr>
            <w:r w:rsidRPr="00065BE5">
              <w:t xml:space="preserve">interpret </w:t>
            </w:r>
            <w:r>
              <w:t>detailed information from a range of sources to determine how the content may be applied to the product design range and production requirements</w:t>
            </w:r>
          </w:p>
          <w:p w14:paraId="323E093F" w14:textId="77777777" w:rsidR="00F016A1" w:rsidRDefault="00F016A1" w:rsidP="00A00202">
            <w:pPr>
              <w:pStyle w:val="ListBullet"/>
            </w:pPr>
            <w:r>
              <w:t>writing skills to:</w:t>
            </w:r>
          </w:p>
          <w:p w14:paraId="10F57893" w14:textId="77777777" w:rsidR="00F016A1" w:rsidRDefault="00F016A1" w:rsidP="007B7989">
            <w:pPr>
              <w:pStyle w:val="ListBullet2"/>
            </w:pPr>
            <w:r>
              <w:t>prepare comprehensive design concepts and structured project plans</w:t>
            </w:r>
          </w:p>
          <w:p w14:paraId="341F6C34" w14:textId="77777777" w:rsidR="00F016A1" w:rsidRDefault="00F016A1" w:rsidP="007B7989">
            <w:pPr>
              <w:pStyle w:val="ListBullet2"/>
            </w:pPr>
            <w:r>
              <w:t>develop detailed and complex documentation and specifications of the design features of the completed work</w:t>
            </w:r>
          </w:p>
          <w:p w14:paraId="3486E7B3" w14:textId="77777777" w:rsidR="00F016A1" w:rsidRDefault="00F016A1" w:rsidP="007B7989">
            <w:pPr>
              <w:pStyle w:val="ListBullet2"/>
            </w:pPr>
            <w:r>
              <w:lastRenderedPageBreak/>
              <w:t>produce sketches and drawings for visual presentation</w:t>
            </w:r>
          </w:p>
          <w:p w14:paraId="36738B94" w14:textId="77777777" w:rsidR="00F016A1" w:rsidRDefault="00F016A1" w:rsidP="00A00202">
            <w:pPr>
              <w:pStyle w:val="ListBullet"/>
            </w:pPr>
            <w:r>
              <w:t>oral communication</w:t>
            </w:r>
            <w:r w:rsidRPr="00065BE5">
              <w:t xml:space="preserve"> skills</w:t>
            </w:r>
            <w:r>
              <w:t xml:space="preserve"> to:</w:t>
            </w:r>
          </w:p>
          <w:p w14:paraId="09BE8689" w14:textId="77777777" w:rsidR="00F016A1" w:rsidRDefault="00F016A1" w:rsidP="007B7989">
            <w:pPr>
              <w:pStyle w:val="ListBullet2"/>
            </w:pPr>
            <w:r>
              <w:t>negotiate brief requirements</w:t>
            </w:r>
          </w:p>
          <w:p w14:paraId="6D3BDA1B" w14:textId="77777777" w:rsidR="00F016A1" w:rsidRDefault="00F016A1" w:rsidP="007B7989">
            <w:pPr>
              <w:pStyle w:val="ListBullet2"/>
            </w:pPr>
            <w:r>
              <w:t>establish and maintain effective communication with relevant individuals during conceptual development, planning and development stages</w:t>
            </w:r>
          </w:p>
          <w:p w14:paraId="2C2B41AF" w14:textId="77777777" w:rsidR="00F016A1" w:rsidRDefault="00F016A1" w:rsidP="007B7989">
            <w:pPr>
              <w:pStyle w:val="ListBullet2"/>
            </w:pPr>
            <w:r>
              <w:t xml:space="preserve">listen and use analytical questioning to gather and confirm ideas, </w:t>
            </w:r>
            <w:proofErr w:type="gramStart"/>
            <w:r>
              <w:t>information</w:t>
            </w:r>
            <w:proofErr w:type="gramEnd"/>
            <w:r>
              <w:t xml:space="preserve"> and feedback</w:t>
            </w:r>
          </w:p>
          <w:p w14:paraId="1283A46E" w14:textId="77777777" w:rsidR="00F016A1" w:rsidRDefault="00F016A1" w:rsidP="007B7989">
            <w:pPr>
              <w:pStyle w:val="ListBullet2"/>
            </w:pPr>
            <w:r w:rsidRPr="00D329FA">
              <w:t xml:space="preserve">present design </w:t>
            </w:r>
            <w:r>
              <w:t>options</w:t>
            </w:r>
            <w:r w:rsidRPr="00D329FA">
              <w:t xml:space="preserve"> rationale</w:t>
            </w:r>
            <w:r>
              <w:t>s in discussions</w:t>
            </w:r>
          </w:p>
          <w:p w14:paraId="5F47B8DF" w14:textId="77777777" w:rsidR="00F016A1" w:rsidRDefault="00F016A1" w:rsidP="007B7989">
            <w:pPr>
              <w:pStyle w:val="ListBullet2"/>
            </w:pPr>
            <w:r>
              <w:t>deliver highly developed presentations to client</w:t>
            </w:r>
          </w:p>
          <w:p w14:paraId="5D8C2398" w14:textId="77777777" w:rsidR="00F016A1" w:rsidRDefault="00F016A1" w:rsidP="00A00202">
            <w:pPr>
              <w:pStyle w:val="ListBullet"/>
            </w:pPr>
            <w:r w:rsidRPr="00DE13F0">
              <w:t>numeracy skills to</w:t>
            </w:r>
            <w:r>
              <w:t>:</w:t>
            </w:r>
          </w:p>
          <w:p w14:paraId="643E5D3A" w14:textId="77777777" w:rsidR="00F016A1" w:rsidRDefault="00F016A1" w:rsidP="007B7989">
            <w:pPr>
              <w:pStyle w:val="ListBullet2"/>
            </w:pPr>
            <w:r>
              <w:t>interpret data from market analysis</w:t>
            </w:r>
          </w:p>
          <w:p w14:paraId="478B6033" w14:textId="77777777" w:rsidR="00F016A1" w:rsidRPr="00DE13F0" w:rsidRDefault="00F016A1" w:rsidP="007B7989">
            <w:pPr>
              <w:pStyle w:val="ListBullet2"/>
            </w:pPr>
            <w:r w:rsidRPr="00DE13F0">
              <w:t xml:space="preserve">interpret technical information to </w:t>
            </w:r>
            <w:r>
              <w:t>determine component and material, or outsourcing requirements and costs</w:t>
            </w:r>
          </w:p>
          <w:p w14:paraId="48F64E1B" w14:textId="77777777" w:rsidR="00F016A1" w:rsidRDefault="00F016A1" w:rsidP="007B7989">
            <w:pPr>
              <w:pStyle w:val="ListBullet2"/>
            </w:pPr>
            <w:r>
              <w:t xml:space="preserve">calculate and </w:t>
            </w:r>
            <w:r w:rsidRPr="00DE13F0">
              <w:t xml:space="preserve">establish budget and </w:t>
            </w:r>
            <w:r>
              <w:t xml:space="preserve">design and </w:t>
            </w:r>
            <w:r w:rsidRPr="00DE13F0">
              <w:t>production timelines</w:t>
            </w:r>
          </w:p>
          <w:p w14:paraId="2C1F49E3" w14:textId="77777777" w:rsidR="00F016A1" w:rsidRDefault="00F016A1" w:rsidP="00A00202">
            <w:pPr>
              <w:pStyle w:val="ListBullet"/>
            </w:pPr>
            <w:r>
              <w:t>problem solving skills to:</w:t>
            </w:r>
          </w:p>
          <w:p w14:paraId="47624868" w14:textId="77777777" w:rsidR="00F016A1" w:rsidRDefault="00F016A1" w:rsidP="007B7989">
            <w:pPr>
              <w:pStyle w:val="ListBullet2"/>
            </w:pPr>
            <w:r>
              <w:t xml:space="preserve">source, analyse, </w:t>
            </w:r>
            <w:proofErr w:type="gramStart"/>
            <w:r w:rsidRPr="00D329FA">
              <w:t>synthesise</w:t>
            </w:r>
            <w:proofErr w:type="gramEnd"/>
            <w:r w:rsidRPr="00D329FA">
              <w:t xml:space="preserve"> </w:t>
            </w:r>
            <w:r>
              <w:t>and integrate information from a wide variety of sources</w:t>
            </w:r>
          </w:p>
          <w:p w14:paraId="20808770" w14:textId="77777777" w:rsidR="00F016A1" w:rsidRDefault="00F016A1" w:rsidP="007B7989">
            <w:pPr>
              <w:pStyle w:val="ListBullet2"/>
            </w:pPr>
            <w:r>
              <w:t>develop and refine</w:t>
            </w:r>
            <w:r w:rsidRPr="00D329FA">
              <w:t xml:space="preserve"> </w:t>
            </w:r>
            <w:r>
              <w:t>design options</w:t>
            </w:r>
            <w:r w:rsidRPr="00D329FA">
              <w:t xml:space="preserve"> to meet requirements of brief</w:t>
            </w:r>
          </w:p>
          <w:p w14:paraId="7DD89C5D" w14:textId="77777777" w:rsidR="00F016A1" w:rsidRDefault="00F016A1" w:rsidP="00A00202">
            <w:pPr>
              <w:pStyle w:val="ListBullet"/>
            </w:pPr>
            <w:r>
              <w:t xml:space="preserve">initiative and enterprise skills to: </w:t>
            </w:r>
          </w:p>
          <w:p w14:paraId="79F3A354" w14:textId="77777777" w:rsidR="00F016A1" w:rsidRDefault="00F016A1" w:rsidP="007B7989">
            <w:pPr>
              <w:pStyle w:val="ListBullet2"/>
            </w:pPr>
            <w:r>
              <w:t>evaluate opportunities to generate innovative ideas for a product range for a targeted market</w:t>
            </w:r>
          </w:p>
          <w:p w14:paraId="12CDBDFC" w14:textId="77777777" w:rsidR="00F016A1" w:rsidRDefault="00F016A1" w:rsidP="007B7989">
            <w:pPr>
              <w:pStyle w:val="ListBullet2"/>
            </w:pPr>
            <w:r>
              <w:t xml:space="preserve">complete research and analysis to determine the balance of aesthetics, </w:t>
            </w:r>
            <w:proofErr w:type="gramStart"/>
            <w:r>
              <w:t>function</w:t>
            </w:r>
            <w:proofErr w:type="gramEnd"/>
            <w:r>
              <w:t xml:space="preserve"> and sustainability in ideas, and develop criteria to assist the evaluation of design options</w:t>
            </w:r>
          </w:p>
          <w:p w14:paraId="79FE38BF" w14:textId="77777777" w:rsidR="00F016A1" w:rsidRDefault="00F016A1" w:rsidP="00A00202">
            <w:pPr>
              <w:pStyle w:val="ListBullet"/>
            </w:pPr>
            <w:r>
              <w:t>teamwork skills to:</w:t>
            </w:r>
          </w:p>
          <w:p w14:paraId="28D3ED2D" w14:textId="77777777" w:rsidR="00F016A1" w:rsidRDefault="00F016A1" w:rsidP="007B7989">
            <w:pPr>
              <w:pStyle w:val="ListBullet2"/>
            </w:pPr>
            <w:r>
              <w:t xml:space="preserve">work collaboratively with others to develop the product range design concept and gather information and ideas for design options </w:t>
            </w:r>
          </w:p>
          <w:p w14:paraId="653E9F80" w14:textId="77777777" w:rsidR="00F016A1" w:rsidRDefault="00F016A1" w:rsidP="007B7989">
            <w:pPr>
              <w:pStyle w:val="ListBullet2"/>
            </w:pPr>
            <w:r>
              <w:t>obtain feedback on visual concepts and to confirm production requirements</w:t>
            </w:r>
          </w:p>
          <w:p w14:paraId="2E79EEA2" w14:textId="77777777" w:rsidR="00F016A1" w:rsidRDefault="00F016A1" w:rsidP="007B7989">
            <w:pPr>
              <w:pStyle w:val="ListBullet2"/>
            </w:pPr>
            <w:r>
              <w:t>use consultative processes to refine and finalise the design options</w:t>
            </w:r>
          </w:p>
          <w:p w14:paraId="16C47D5E" w14:textId="77777777" w:rsidR="00F016A1" w:rsidRDefault="00F016A1" w:rsidP="007B7989">
            <w:pPr>
              <w:pStyle w:val="ListBullet2"/>
            </w:pPr>
            <w:r>
              <w:t xml:space="preserve">planning and organising skills to develop and monitor plans to manage design resources, </w:t>
            </w:r>
            <w:proofErr w:type="gramStart"/>
            <w:r>
              <w:t>processes</w:t>
            </w:r>
            <w:proofErr w:type="gramEnd"/>
            <w:r>
              <w:t xml:space="preserve"> and production, refining and finalising the design options as required</w:t>
            </w:r>
          </w:p>
          <w:p w14:paraId="0B0A41B0" w14:textId="77777777" w:rsidR="00F016A1" w:rsidRPr="00065BE5" w:rsidRDefault="00F016A1" w:rsidP="007B7989">
            <w:pPr>
              <w:pStyle w:val="ListBullet2"/>
            </w:pPr>
            <w:r>
              <w:t xml:space="preserve">self-management skills to maintain compliance with relevant regulatory and legislative requirements. </w:t>
            </w:r>
          </w:p>
          <w:p w14:paraId="2386BBCE" w14:textId="77777777" w:rsidR="00F016A1" w:rsidRDefault="00F016A1" w:rsidP="00A00202">
            <w:pPr>
              <w:pStyle w:val="ListBullet"/>
            </w:pPr>
            <w:r w:rsidRPr="00065BE5">
              <w:t>technolog</w:t>
            </w:r>
            <w:r>
              <w:t>y</w:t>
            </w:r>
            <w:r w:rsidRPr="00065BE5">
              <w:t xml:space="preserve"> skills</w:t>
            </w:r>
            <w:r>
              <w:t xml:space="preserve"> to:</w:t>
            </w:r>
          </w:p>
          <w:p w14:paraId="02DF9087" w14:textId="77777777" w:rsidR="00F016A1" w:rsidRDefault="00F016A1" w:rsidP="007B7989">
            <w:pPr>
              <w:pStyle w:val="ListBullet2"/>
            </w:pPr>
            <w:r>
              <w:t>use the relevant industry standardised software for design, concept presentation and project planning</w:t>
            </w:r>
          </w:p>
          <w:p w14:paraId="55B8317B" w14:textId="77777777" w:rsidR="00F016A1" w:rsidRPr="000823A6" w:rsidRDefault="00F016A1" w:rsidP="007B7989">
            <w:pPr>
              <w:pStyle w:val="ListBullet2"/>
            </w:pPr>
            <w:r>
              <w:t xml:space="preserve">select and safely use industry tools and equipment to develop models, </w:t>
            </w:r>
            <w:proofErr w:type="gramStart"/>
            <w:r>
              <w:t>prototypes</w:t>
            </w:r>
            <w:proofErr w:type="gramEnd"/>
            <w:r>
              <w:t xml:space="preserve"> and samples.</w:t>
            </w:r>
          </w:p>
        </w:tc>
      </w:tr>
      <w:tr w:rsidR="00F016A1" w:rsidRPr="001214B1" w14:paraId="179E986F" w14:textId="77777777" w:rsidTr="00F016A1">
        <w:tc>
          <w:tcPr>
            <w:tcW w:w="9072" w:type="dxa"/>
            <w:shd w:val="clear" w:color="auto" w:fill="auto"/>
          </w:tcPr>
          <w:p w14:paraId="7404F253" w14:textId="77777777" w:rsidR="00F016A1" w:rsidRPr="00246B69" w:rsidRDefault="00F016A1" w:rsidP="00DD0BC0">
            <w:pPr>
              <w:rPr>
                <w:rStyle w:val="Strong"/>
              </w:rPr>
            </w:pPr>
            <w:r w:rsidRPr="00246B69">
              <w:rPr>
                <w:rStyle w:val="Strong"/>
              </w:rPr>
              <w:lastRenderedPageBreak/>
              <w:t>Required knowledge:</w:t>
            </w:r>
          </w:p>
          <w:p w14:paraId="7CD15136" w14:textId="77777777" w:rsidR="00F016A1" w:rsidRDefault="00F016A1" w:rsidP="00A00202">
            <w:pPr>
              <w:pStyle w:val="ListBullet"/>
            </w:pPr>
            <w:r>
              <w:t xml:space="preserve">research </w:t>
            </w:r>
            <w:r w:rsidRPr="00875783">
              <w:t xml:space="preserve">methodologies used to </w:t>
            </w:r>
            <w:r>
              <w:t>analyse</w:t>
            </w:r>
            <w:r w:rsidRPr="00875783">
              <w:t xml:space="preserve"> </w:t>
            </w:r>
            <w:r>
              <w:t>market and segments</w:t>
            </w:r>
            <w:r w:rsidRPr="00875783">
              <w:t xml:space="preserve"> for product design</w:t>
            </w:r>
          </w:p>
          <w:p w14:paraId="05257696" w14:textId="77777777" w:rsidR="00F016A1" w:rsidRPr="00875783" w:rsidRDefault="00F016A1" w:rsidP="00A00202">
            <w:pPr>
              <w:pStyle w:val="ListBullet"/>
            </w:pPr>
            <w:r>
              <w:lastRenderedPageBreak/>
              <w:t xml:space="preserve">purpose, </w:t>
            </w:r>
            <w:proofErr w:type="gramStart"/>
            <w:r>
              <w:t>types</w:t>
            </w:r>
            <w:proofErr w:type="gramEnd"/>
            <w:r>
              <w:t xml:space="preserve"> and characteristics of product ranges</w:t>
            </w:r>
          </w:p>
          <w:p w14:paraId="0943169D" w14:textId="77777777" w:rsidR="00F016A1" w:rsidRPr="00875783" w:rsidRDefault="00F016A1" w:rsidP="00A00202">
            <w:pPr>
              <w:pStyle w:val="ListBullet"/>
            </w:pPr>
            <w:r w:rsidRPr="00875783">
              <w:t xml:space="preserve">financial, </w:t>
            </w:r>
            <w:proofErr w:type="gramStart"/>
            <w:r w:rsidRPr="00875783">
              <w:t>physical</w:t>
            </w:r>
            <w:proofErr w:type="gramEnd"/>
            <w:r w:rsidRPr="00875783">
              <w:t xml:space="preserve"> and human resources required for product design</w:t>
            </w:r>
          </w:p>
          <w:p w14:paraId="6DC72866" w14:textId="77777777" w:rsidR="00F016A1" w:rsidRPr="00875783" w:rsidRDefault="00F016A1" w:rsidP="00A00202">
            <w:pPr>
              <w:pStyle w:val="ListBullet"/>
            </w:pPr>
            <w:r>
              <w:t>principles of</w:t>
            </w:r>
            <w:r w:rsidRPr="00875783">
              <w:t xml:space="preserve"> sustainability</w:t>
            </w:r>
            <w:r>
              <w:t xml:space="preserve">, including social, </w:t>
            </w:r>
            <w:proofErr w:type="gramStart"/>
            <w:r>
              <w:t>environmental</w:t>
            </w:r>
            <w:proofErr w:type="gramEnd"/>
            <w:r>
              <w:t xml:space="preserve"> and economic</w:t>
            </w:r>
            <w:r w:rsidRPr="00875783">
              <w:t xml:space="preserve"> impacts relevant to product design</w:t>
            </w:r>
            <w:r>
              <w:t xml:space="preserve"> and production</w:t>
            </w:r>
          </w:p>
          <w:p w14:paraId="0C65C712" w14:textId="77777777" w:rsidR="00F016A1" w:rsidRPr="00875783" w:rsidRDefault="00F016A1" w:rsidP="00A00202">
            <w:pPr>
              <w:pStyle w:val="ListBullet"/>
            </w:pPr>
            <w:r w:rsidRPr="00875783">
              <w:t>copyright, moral rights and intellectual property issues and legislation and their relevance to the design industry</w:t>
            </w:r>
          </w:p>
          <w:p w14:paraId="3792B450" w14:textId="77777777" w:rsidR="00F016A1" w:rsidRPr="00875783" w:rsidRDefault="00F016A1" w:rsidP="00A00202">
            <w:pPr>
              <w:pStyle w:val="ListBullet"/>
            </w:pPr>
            <w:r w:rsidRPr="00875783">
              <w:t>regulatory and legislation requirements relevant to product design and production</w:t>
            </w:r>
          </w:p>
          <w:p w14:paraId="121C3270" w14:textId="77777777" w:rsidR="00F016A1" w:rsidRPr="00875783" w:rsidRDefault="00F016A1" w:rsidP="00A00202">
            <w:pPr>
              <w:pStyle w:val="ListBullet"/>
            </w:pPr>
            <w:r w:rsidRPr="00875783">
              <w:t>production processes as they apply to product design</w:t>
            </w:r>
          </w:p>
          <w:p w14:paraId="5EC7B034" w14:textId="77777777" w:rsidR="00F016A1" w:rsidRPr="00875783" w:rsidRDefault="00F016A1" w:rsidP="00A00202">
            <w:pPr>
              <w:pStyle w:val="ListBullet"/>
            </w:pPr>
            <w:r w:rsidRPr="00875783">
              <w:t>quality assurance processes relating to the production process</w:t>
            </w:r>
          </w:p>
          <w:p w14:paraId="2DBF999A" w14:textId="77777777" w:rsidR="00F016A1" w:rsidRPr="00875783" w:rsidRDefault="00F016A1" w:rsidP="00A00202">
            <w:pPr>
              <w:pStyle w:val="ListBullet"/>
            </w:pPr>
            <w:r w:rsidRPr="00875783">
              <w:t>plans,</w:t>
            </w:r>
            <w:r w:rsidRPr="00875783">
              <w:rPr>
                <w:spacing w:val="-6"/>
              </w:rPr>
              <w:t xml:space="preserve"> </w:t>
            </w:r>
            <w:proofErr w:type="gramStart"/>
            <w:r w:rsidRPr="00875783">
              <w:t>drawings</w:t>
            </w:r>
            <w:proofErr w:type="gramEnd"/>
            <w:r w:rsidRPr="00875783">
              <w:rPr>
                <w:spacing w:val="-9"/>
              </w:rPr>
              <w:t xml:space="preserve"> </w:t>
            </w:r>
            <w:r w:rsidRPr="00875783">
              <w:t>and</w:t>
            </w:r>
            <w:r w:rsidRPr="00875783">
              <w:rPr>
                <w:spacing w:val="-3"/>
              </w:rPr>
              <w:t xml:space="preserve"> </w:t>
            </w:r>
            <w:r w:rsidRPr="00875783">
              <w:t>specifications used in product design</w:t>
            </w:r>
            <w:r>
              <w:t>, including current industry software and hardware to produce those</w:t>
            </w:r>
          </w:p>
          <w:p w14:paraId="2A747333" w14:textId="77777777" w:rsidR="00F016A1" w:rsidRPr="00875783" w:rsidRDefault="00F016A1" w:rsidP="00A00202">
            <w:pPr>
              <w:pStyle w:val="ListBullet"/>
            </w:pPr>
            <w:r w:rsidRPr="00875783">
              <w:t>workplace safety requirements and legislation in relation product design and production processes</w:t>
            </w:r>
          </w:p>
          <w:p w14:paraId="50744597" w14:textId="77777777" w:rsidR="00F016A1" w:rsidRPr="0056712B" w:rsidRDefault="00F016A1" w:rsidP="00A00202">
            <w:pPr>
              <w:pStyle w:val="ListBullet"/>
              <w:rPr>
                <w:lang w:val="en-AU" w:eastAsia="en-US"/>
              </w:rPr>
            </w:pPr>
            <w:r w:rsidRPr="00875783">
              <w:t xml:space="preserve">facilities, tools, </w:t>
            </w:r>
            <w:proofErr w:type="gramStart"/>
            <w:r w:rsidRPr="00875783">
              <w:t>techniques</w:t>
            </w:r>
            <w:proofErr w:type="gramEnd"/>
            <w:r w:rsidRPr="00875783">
              <w:t xml:space="preserve"> and materials required to produce </w:t>
            </w:r>
            <w:r>
              <w:t>models, prototypes and samples</w:t>
            </w:r>
            <w:r>
              <w:rPr>
                <w:lang w:val="en-AU" w:eastAsia="en-US"/>
              </w:rPr>
              <w:t>.</w:t>
            </w:r>
          </w:p>
        </w:tc>
      </w:tr>
    </w:tbl>
    <w:p w14:paraId="3A4AA75A" w14:textId="77777777" w:rsidR="00F016A1" w:rsidRPr="00982853" w:rsidRDefault="00F016A1" w:rsidP="0005178A"/>
    <w:tbl>
      <w:tblPr>
        <w:tblW w:w="9072" w:type="dxa"/>
        <w:tblInd w:w="250" w:type="dxa"/>
        <w:tblLayout w:type="fixed"/>
        <w:tblLook w:val="0000" w:firstRow="0" w:lastRow="0" w:firstColumn="0" w:lastColumn="0" w:noHBand="0" w:noVBand="0"/>
      </w:tblPr>
      <w:tblGrid>
        <w:gridCol w:w="3707"/>
        <w:gridCol w:w="5365"/>
      </w:tblGrid>
      <w:tr w:rsidR="00F016A1" w:rsidRPr="00982853" w14:paraId="55CC488C" w14:textId="77777777" w:rsidTr="00F016A1">
        <w:tc>
          <w:tcPr>
            <w:tcW w:w="9072" w:type="dxa"/>
            <w:gridSpan w:val="2"/>
          </w:tcPr>
          <w:p w14:paraId="5D02F70B" w14:textId="77777777" w:rsidR="00F016A1" w:rsidRPr="009F04FF" w:rsidRDefault="00F016A1" w:rsidP="00BD77FC">
            <w:pPr>
              <w:pStyle w:val="SectionCsubsection"/>
              <w:rPr>
                <w:lang w:val="en-AU" w:eastAsia="en-US"/>
              </w:rPr>
            </w:pPr>
            <w:r w:rsidRPr="009F04FF">
              <w:rPr>
                <w:lang w:val="en-AU" w:eastAsia="en-US"/>
              </w:rPr>
              <w:t>RANGE STATEMENT</w:t>
            </w:r>
          </w:p>
        </w:tc>
      </w:tr>
      <w:tr w:rsidR="00F016A1" w:rsidRPr="00982853" w14:paraId="629E6EE3" w14:textId="77777777" w:rsidTr="00F016A1">
        <w:tc>
          <w:tcPr>
            <w:tcW w:w="9072" w:type="dxa"/>
            <w:gridSpan w:val="2"/>
          </w:tcPr>
          <w:p w14:paraId="1907FDC0" w14:textId="77777777" w:rsidR="00F016A1" w:rsidRPr="009F04FF" w:rsidRDefault="00F016A1" w:rsidP="00DD0BC0">
            <w:pPr>
              <w:pStyle w:val="Unitexplanatorytext"/>
              <w:spacing w:before="120" w:after="120"/>
              <w:rPr>
                <w:rFonts w:ascii="Arial" w:hAnsi="Arial"/>
                <w:szCs w:val="20"/>
                <w:lang w:val="en-AU" w:eastAsia="en-US"/>
              </w:rPr>
            </w:pPr>
            <w:r w:rsidRPr="009F04FF">
              <w:rPr>
                <w:rFonts w:ascii="Arial" w:hAnsi="Arial"/>
                <w:szCs w:val="20"/>
                <w:lang w:val="en-AU" w:eastAsia="en-US"/>
              </w:rPr>
              <w:t xml:space="preserve">The range statement relates to the unit of </w:t>
            </w:r>
            <w:proofErr w:type="gramStart"/>
            <w:r w:rsidRPr="009F04FF">
              <w:rPr>
                <w:rFonts w:ascii="Arial" w:hAnsi="Arial"/>
                <w:szCs w:val="20"/>
                <w:lang w:val="en-AU" w:eastAsia="en-US"/>
              </w:rPr>
              <w:t>competency as a whole</w:t>
            </w:r>
            <w:proofErr w:type="gramEnd"/>
            <w:r w:rsidRPr="009F04FF">
              <w:rPr>
                <w:rFonts w:ascii="Arial" w:hAnsi="Arial"/>
                <w:szCs w:val="20"/>
                <w:lang w:val="en-AU" w:eastAsia="en-US"/>
              </w:rPr>
              <w:t xml:space="preserv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F016A1" w:rsidRPr="00982853" w14:paraId="664BBE82" w14:textId="77777777" w:rsidTr="00F016A1">
        <w:tc>
          <w:tcPr>
            <w:tcW w:w="3707" w:type="dxa"/>
          </w:tcPr>
          <w:p w14:paraId="7310E6E2" w14:textId="77777777" w:rsidR="00F016A1" w:rsidRPr="000823A6" w:rsidRDefault="00F016A1" w:rsidP="00E114A9">
            <w:pPr>
              <w:pStyle w:val="Bodycopy"/>
            </w:pPr>
            <w:r w:rsidRPr="004E2E76">
              <w:rPr>
                <w:rStyle w:val="RangeStatementChar"/>
              </w:rPr>
              <w:t>Market segment</w:t>
            </w:r>
            <w:r w:rsidRPr="000823A6">
              <w:t xml:space="preserve"> may include to:</w:t>
            </w:r>
          </w:p>
        </w:tc>
        <w:tc>
          <w:tcPr>
            <w:tcW w:w="5365" w:type="dxa"/>
          </w:tcPr>
          <w:p w14:paraId="6A7665EF" w14:textId="77777777" w:rsidR="00F016A1" w:rsidRDefault="00F016A1" w:rsidP="00A00202">
            <w:pPr>
              <w:pStyle w:val="ListBullet"/>
            </w:pPr>
            <w:r>
              <w:t>product use</w:t>
            </w:r>
          </w:p>
          <w:p w14:paraId="5B316926" w14:textId="77777777" w:rsidR="00F016A1" w:rsidRDefault="00F016A1" w:rsidP="00A00202">
            <w:pPr>
              <w:pStyle w:val="ListBullet"/>
            </w:pPr>
            <w:r w:rsidRPr="000823A6">
              <w:t>a</w:t>
            </w:r>
            <w:r>
              <w:t>ge</w:t>
            </w:r>
          </w:p>
          <w:p w14:paraId="119BC327" w14:textId="77777777" w:rsidR="00F016A1" w:rsidRDefault="00F016A1" w:rsidP="00A00202">
            <w:pPr>
              <w:pStyle w:val="ListBullet"/>
            </w:pPr>
            <w:r w:rsidRPr="000823A6">
              <w:t>consumer spending profile</w:t>
            </w:r>
          </w:p>
          <w:p w14:paraId="1F9A7BAC" w14:textId="77777777" w:rsidR="00F016A1" w:rsidRPr="000823A6" w:rsidRDefault="00F016A1" w:rsidP="00A00202">
            <w:pPr>
              <w:pStyle w:val="ListBullet"/>
            </w:pPr>
            <w:r w:rsidRPr="000823A6">
              <w:t>education</w:t>
            </w:r>
          </w:p>
          <w:p w14:paraId="04873A6C" w14:textId="77777777" w:rsidR="00F016A1" w:rsidRDefault="00F016A1" w:rsidP="00A00202">
            <w:pPr>
              <w:pStyle w:val="ListBullet"/>
            </w:pPr>
            <w:r w:rsidRPr="000823A6">
              <w:t>ethnicity</w:t>
            </w:r>
          </w:p>
          <w:p w14:paraId="52D8F8E8" w14:textId="77777777" w:rsidR="00F016A1" w:rsidRDefault="00F016A1" w:rsidP="00A00202">
            <w:pPr>
              <w:pStyle w:val="ListBullet"/>
            </w:pPr>
            <w:r w:rsidRPr="000823A6">
              <w:t>gender</w:t>
            </w:r>
          </w:p>
          <w:p w14:paraId="68D1B48B" w14:textId="77777777" w:rsidR="00F016A1" w:rsidRDefault="00F016A1" w:rsidP="00A00202">
            <w:pPr>
              <w:pStyle w:val="ListBullet"/>
            </w:pPr>
            <w:r>
              <w:t>hobbies</w:t>
            </w:r>
          </w:p>
          <w:p w14:paraId="500837A6" w14:textId="77777777" w:rsidR="00F016A1" w:rsidRPr="00661296" w:rsidRDefault="00F016A1" w:rsidP="00A00202">
            <w:pPr>
              <w:pStyle w:val="ListBullet"/>
            </w:pPr>
            <w:r w:rsidRPr="000823A6">
              <w:t>interests</w:t>
            </w:r>
            <w:r>
              <w:t>.</w:t>
            </w:r>
          </w:p>
        </w:tc>
      </w:tr>
      <w:tr w:rsidR="00F016A1" w:rsidRPr="00982853" w14:paraId="0C00F7DD" w14:textId="77777777" w:rsidTr="00F016A1">
        <w:tc>
          <w:tcPr>
            <w:tcW w:w="3707" w:type="dxa"/>
          </w:tcPr>
          <w:p w14:paraId="02D86DF4" w14:textId="77777777" w:rsidR="00F016A1" w:rsidRPr="002669AF" w:rsidRDefault="00F016A1" w:rsidP="00E114A9">
            <w:pPr>
              <w:pStyle w:val="Bodycopy"/>
            </w:pPr>
            <w:r w:rsidRPr="004E2E76">
              <w:rPr>
                <w:rStyle w:val="RangeStatementChar"/>
              </w:rPr>
              <w:t>Product range</w:t>
            </w:r>
            <w:r>
              <w:t xml:space="preserve"> may be:</w:t>
            </w:r>
          </w:p>
        </w:tc>
        <w:tc>
          <w:tcPr>
            <w:tcW w:w="5365" w:type="dxa"/>
          </w:tcPr>
          <w:p w14:paraId="43FECC42" w14:textId="77777777" w:rsidR="00F016A1" w:rsidRDefault="00F016A1" w:rsidP="00A00202">
            <w:pPr>
              <w:pStyle w:val="ListBullet"/>
            </w:pPr>
            <w:r>
              <w:t>based on common theme or identity</w:t>
            </w:r>
          </w:p>
          <w:p w14:paraId="20EED6AC" w14:textId="77777777" w:rsidR="00F016A1" w:rsidRPr="000E0F7E" w:rsidRDefault="00F016A1" w:rsidP="00A00202">
            <w:pPr>
              <w:pStyle w:val="ListBullet"/>
            </w:pPr>
            <w:r>
              <w:t>linked technically</w:t>
            </w:r>
          </w:p>
          <w:p w14:paraId="05AE5509" w14:textId="77777777" w:rsidR="00F016A1" w:rsidRPr="000E0F7E" w:rsidRDefault="00F016A1" w:rsidP="00A00202">
            <w:pPr>
              <w:pStyle w:val="ListBullet"/>
            </w:pPr>
            <w:r>
              <w:t>linked visually.</w:t>
            </w:r>
          </w:p>
        </w:tc>
      </w:tr>
      <w:tr w:rsidR="00F016A1" w:rsidRPr="00982853" w14:paraId="237A1DC8" w14:textId="77777777" w:rsidTr="00F016A1">
        <w:tc>
          <w:tcPr>
            <w:tcW w:w="3707" w:type="dxa"/>
          </w:tcPr>
          <w:p w14:paraId="1C31989A" w14:textId="77777777" w:rsidR="00F016A1" w:rsidRPr="000E0F7E" w:rsidRDefault="00F016A1" w:rsidP="00E114A9">
            <w:pPr>
              <w:pStyle w:val="Bodycopy"/>
            </w:pPr>
            <w:r w:rsidRPr="004E2E76">
              <w:rPr>
                <w:rStyle w:val="RangeStatementChar"/>
              </w:rPr>
              <w:t>Criteria</w:t>
            </w:r>
            <w:r w:rsidRPr="000E0F7E">
              <w:t xml:space="preserve"> may include:</w:t>
            </w:r>
          </w:p>
        </w:tc>
        <w:tc>
          <w:tcPr>
            <w:tcW w:w="5365" w:type="dxa"/>
          </w:tcPr>
          <w:p w14:paraId="35B81214" w14:textId="77777777" w:rsidR="00F016A1" w:rsidRDefault="00F016A1" w:rsidP="00A00202">
            <w:pPr>
              <w:pStyle w:val="ListBullet"/>
            </w:pPr>
            <w:r w:rsidRPr="000E0F7E">
              <w:t>adaptabilit</w:t>
            </w:r>
            <w:r>
              <w:t>y</w:t>
            </w:r>
          </w:p>
          <w:p w14:paraId="719A63B4" w14:textId="77777777" w:rsidR="00F016A1" w:rsidRDefault="00F016A1" w:rsidP="00A00202">
            <w:pPr>
              <w:pStyle w:val="ListBullet"/>
            </w:pPr>
            <w:r w:rsidRPr="000E0F7E">
              <w:t>availabilit</w:t>
            </w:r>
            <w:r>
              <w:t>y</w:t>
            </w:r>
          </w:p>
          <w:p w14:paraId="4AEFD372" w14:textId="77777777" w:rsidR="00F016A1" w:rsidRDefault="00F016A1" w:rsidP="00A00202">
            <w:pPr>
              <w:pStyle w:val="ListBullet"/>
            </w:pPr>
            <w:r w:rsidRPr="000E0F7E">
              <w:t>c</w:t>
            </w:r>
            <w:r>
              <w:t>ost</w:t>
            </w:r>
          </w:p>
          <w:p w14:paraId="6D8F9B59" w14:textId="77777777" w:rsidR="00F016A1" w:rsidRPr="000E0F7E" w:rsidRDefault="00F016A1" w:rsidP="00A00202">
            <w:pPr>
              <w:pStyle w:val="ListBullet"/>
            </w:pPr>
            <w:r w:rsidRPr="000E0F7E">
              <w:t>durability</w:t>
            </w:r>
          </w:p>
          <w:p w14:paraId="3947847E" w14:textId="77777777" w:rsidR="00F016A1" w:rsidRPr="000E0F7E" w:rsidRDefault="00F016A1" w:rsidP="00A00202">
            <w:pPr>
              <w:pStyle w:val="ListBullet"/>
            </w:pPr>
            <w:r w:rsidRPr="000E0F7E">
              <w:t>efficiency</w:t>
            </w:r>
          </w:p>
          <w:p w14:paraId="07B2A3A1" w14:textId="77777777" w:rsidR="00F016A1" w:rsidRDefault="00F016A1" w:rsidP="00A00202">
            <w:pPr>
              <w:pStyle w:val="ListBullet"/>
            </w:pPr>
            <w:r w:rsidRPr="000E0F7E">
              <w:t>environmental conce</w:t>
            </w:r>
            <w:r>
              <w:t>rns</w:t>
            </w:r>
          </w:p>
          <w:p w14:paraId="6B3C0066" w14:textId="77777777" w:rsidR="00F016A1" w:rsidRPr="009F04FF" w:rsidRDefault="00F016A1" w:rsidP="00A00202">
            <w:pPr>
              <w:pStyle w:val="ListBullet"/>
              <w:rPr>
                <w:lang w:val="en-AU" w:eastAsia="en-US"/>
              </w:rPr>
            </w:pPr>
            <w:r w:rsidRPr="000E0F7E">
              <w:lastRenderedPageBreak/>
              <w:t xml:space="preserve"> manufacturing capabilities</w:t>
            </w:r>
          </w:p>
          <w:p w14:paraId="77E829A2" w14:textId="77777777" w:rsidR="00F016A1" w:rsidRPr="000E0F7E" w:rsidRDefault="00F016A1" w:rsidP="00A00202">
            <w:pPr>
              <w:pStyle w:val="ListBullet"/>
            </w:pPr>
            <w:r w:rsidRPr="000E0F7E">
              <w:t>multi-functional capacity</w:t>
            </w:r>
          </w:p>
          <w:p w14:paraId="2092314D" w14:textId="77777777" w:rsidR="00F016A1" w:rsidRPr="009F04FF" w:rsidRDefault="00F016A1" w:rsidP="00A00202">
            <w:pPr>
              <w:pStyle w:val="ListBullet"/>
              <w:rPr>
                <w:lang w:val="en-AU" w:eastAsia="en-US"/>
              </w:rPr>
            </w:pPr>
            <w:r w:rsidRPr="000E0F7E">
              <w:t>skills of production team</w:t>
            </w:r>
            <w:r>
              <w:t>.</w:t>
            </w:r>
          </w:p>
        </w:tc>
      </w:tr>
      <w:tr w:rsidR="00F016A1" w:rsidRPr="00982853" w14:paraId="519F7CAC" w14:textId="77777777" w:rsidTr="00F016A1">
        <w:tc>
          <w:tcPr>
            <w:tcW w:w="3707" w:type="dxa"/>
          </w:tcPr>
          <w:p w14:paraId="1ED54E16" w14:textId="77777777" w:rsidR="00F016A1" w:rsidRPr="00F154B0" w:rsidRDefault="00F016A1" w:rsidP="00E114A9">
            <w:pPr>
              <w:pStyle w:val="Bodycopy"/>
              <w:rPr>
                <w:b/>
                <w:i/>
              </w:rPr>
            </w:pPr>
            <w:r w:rsidRPr="004E2E76">
              <w:rPr>
                <w:rStyle w:val="RangeStatementChar"/>
              </w:rPr>
              <w:lastRenderedPageBreak/>
              <w:t>Refine</w:t>
            </w:r>
            <w:r>
              <w:rPr>
                <w:b/>
                <w:i/>
              </w:rPr>
              <w:t xml:space="preserve"> </w:t>
            </w:r>
            <w:r w:rsidRPr="00F154B0">
              <w:t>may involve</w:t>
            </w:r>
            <w:r>
              <w:t>:</w:t>
            </w:r>
          </w:p>
        </w:tc>
        <w:tc>
          <w:tcPr>
            <w:tcW w:w="5365" w:type="dxa"/>
          </w:tcPr>
          <w:p w14:paraId="78215FF4" w14:textId="77777777" w:rsidR="00F016A1" w:rsidRDefault="00F016A1" w:rsidP="00A00202">
            <w:pPr>
              <w:pStyle w:val="ListBullet"/>
            </w:pPr>
            <w:r w:rsidRPr="00F154B0">
              <w:t>adapting machiner</w:t>
            </w:r>
            <w:r>
              <w:t>y</w:t>
            </w:r>
          </w:p>
          <w:p w14:paraId="336B1C29" w14:textId="77777777" w:rsidR="00F016A1" w:rsidRPr="00F154B0" w:rsidRDefault="00F016A1" w:rsidP="00A00202">
            <w:pPr>
              <w:pStyle w:val="ListBullet"/>
            </w:pPr>
            <w:r w:rsidRPr="00F154B0">
              <w:t>changing materials</w:t>
            </w:r>
          </w:p>
          <w:p w14:paraId="2F2428F0" w14:textId="77777777" w:rsidR="00F016A1" w:rsidRDefault="00F016A1" w:rsidP="00A00202">
            <w:pPr>
              <w:pStyle w:val="ListBullet"/>
            </w:pPr>
            <w:r w:rsidRPr="00F154B0">
              <w:t>changing production paramete</w:t>
            </w:r>
            <w:r>
              <w:t>rs</w:t>
            </w:r>
          </w:p>
          <w:p w14:paraId="19434313" w14:textId="77777777" w:rsidR="00F016A1" w:rsidRPr="00631A1A" w:rsidRDefault="00F016A1" w:rsidP="00A00202">
            <w:pPr>
              <w:pStyle w:val="ListBullet"/>
              <w:rPr>
                <w:lang w:val="en-AU" w:eastAsia="en-US"/>
              </w:rPr>
            </w:pPr>
            <w:r w:rsidRPr="00F154B0">
              <w:t xml:space="preserve">costing </w:t>
            </w:r>
          </w:p>
          <w:p w14:paraId="4470F91B" w14:textId="77777777" w:rsidR="00F016A1" w:rsidRPr="009F04FF" w:rsidRDefault="00F016A1" w:rsidP="00A00202">
            <w:pPr>
              <w:pStyle w:val="ListBullet"/>
              <w:rPr>
                <w:lang w:val="en-AU" w:eastAsia="en-US"/>
              </w:rPr>
            </w:pPr>
            <w:r w:rsidRPr="00F154B0">
              <w:t>modelling</w:t>
            </w:r>
          </w:p>
          <w:p w14:paraId="3D116C68" w14:textId="77777777" w:rsidR="00F016A1" w:rsidRPr="00F154B0" w:rsidRDefault="00F016A1" w:rsidP="00A00202">
            <w:pPr>
              <w:pStyle w:val="ListBullet"/>
            </w:pPr>
            <w:r w:rsidRPr="00F154B0">
              <w:t>incorporating new elements</w:t>
            </w:r>
          </w:p>
          <w:p w14:paraId="6078A553" w14:textId="77777777" w:rsidR="00F016A1" w:rsidRPr="00F154B0" w:rsidRDefault="00F016A1" w:rsidP="00A00202">
            <w:pPr>
              <w:pStyle w:val="ListBullet"/>
            </w:pPr>
            <w:r w:rsidRPr="00F154B0">
              <w:t>meeting industry and government standards and legislation</w:t>
            </w:r>
          </w:p>
          <w:p w14:paraId="0F6B4F4D" w14:textId="77777777" w:rsidR="00F016A1" w:rsidRPr="00F154B0" w:rsidRDefault="00F016A1" w:rsidP="00A00202">
            <w:pPr>
              <w:pStyle w:val="ListBullet"/>
            </w:pPr>
            <w:r w:rsidRPr="00F154B0">
              <w:t xml:space="preserve">reducing or changing weight, mass, size, shape, </w:t>
            </w:r>
            <w:proofErr w:type="gramStart"/>
            <w:r w:rsidRPr="00F154B0">
              <w:t>appearance</w:t>
            </w:r>
            <w:proofErr w:type="gramEnd"/>
            <w:r w:rsidRPr="00F154B0">
              <w:t xml:space="preserve"> or colour</w:t>
            </w:r>
          </w:p>
          <w:p w14:paraId="22CDF0E6" w14:textId="77777777" w:rsidR="00F016A1" w:rsidRPr="00F154B0" w:rsidRDefault="00F016A1" w:rsidP="00A00202">
            <w:pPr>
              <w:pStyle w:val="ListBullet"/>
            </w:pPr>
            <w:r w:rsidRPr="00F154B0">
              <w:t>referral to outside specialists</w:t>
            </w:r>
            <w:r>
              <w:t>.</w:t>
            </w:r>
          </w:p>
        </w:tc>
      </w:tr>
    </w:tbl>
    <w:p w14:paraId="6E7EB982" w14:textId="77777777" w:rsidR="00F016A1" w:rsidRDefault="00F016A1" w:rsidP="0005178A"/>
    <w:p w14:paraId="0E9FA711" w14:textId="77777777" w:rsidR="00F016A1" w:rsidRDefault="00F016A1" w:rsidP="0005178A">
      <w:r>
        <w:br w:type="page"/>
      </w:r>
    </w:p>
    <w:tbl>
      <w:tblPr>
        <w:tblW w:w="9016" w:type="dxa"/>
        <w:jc w:val="center"/>
        <w:tblLayout w:type="fixed"/>
        <w:tblLook w:val="0000" w:firstRow="0" w:lastRow="0" w:firstColumn="0" w:lastColumn="0" w:noHBand="0" w:noVBand="0"/>
      </w:tblPr>
      <w:tblGrid>
        <w:gridCol w:w="2972"/>
        <w:gridCol w:w="6044"/>
      </w:tblGrid>
      <w:tr w:rsidR="00F016A1" w:rsidRPr="00982853" w14:paraId="262D54A7" w14:textId="77777777" w:rsidTr="00F016A1">
        <w:trPr>
          <w:jc w:val="center"/>
        </w:trPr>
        <w:tc>
          <w:tcPr>
            <w:tcW w:w="9016" w:type="dxa"/>
            <w:gridSpan w:val="2"/>
          </w:tcPr>
          <w:p w14:paraId="1DD8EDF3" w14:textId="77777777" w:rsidR="00F016A1" w:rsidRPr="009F04FF" w:rsidRDefault="00F016A1" w:rsidP="00BD77FC">
            <w:pPr>
              <w:pStyle w:val="SectionCsubsection"/>
              <w:rPr>
                <w:lang w:val="en-AU" w:eastAsia="en-US"/>
              </w:rPr>
            </w:pPr>
            <w:r w:rsidRPr="009F04FF">
              <w:rPr>
                <w:rFonts w:eastAsia="Calibri"/>
                <w:lang w:val="en-AU" w:eastAsia="en-US"/>
              </w:rPr>
              <w:lastRenderedPageBreak/>
              <w:t>EVIDENCE GUIDE</w:t>
            </w:r>
          </w:p>
        </w:tc>
      </w:tr>
      <w:tr w:rsidR="00F016A1" w:rsidRPr="00982853" w14:paraId="2F7F11C9" w14:textId="77777777" w:rsidTr="00F016A1">
        <w:trPr>
          <w:trHeight w:val="898"/>
          <w:jc w:val="center"/>
        </w:trPr>
        <w:tc>
          <w:tcPr>
            <w:tcW w:w="9016" w:type="dxa"/>
            <w:gridSpan w:val="2"/>
          </w:tcPr>
          <w:p w14:paraId="3415482F" w14:textId="77777777" w:rsidR="00F016A1" w:rsidRPr="009F04FF" w:rsidRDefault="00F016A1" w:rsidP="00DD0BC0">
            <w:pPr>
              <w:pStyle w:val="Unitexplanatorytext"/>
              <w:spacing w:before="120" w:after="120"/>
              <w:rPr>
                <w:rFonts w:ascii="Arial" w:hAnsi="Arial"/>
                <w:szCs w:val="20"/>
                <w:lang w:val="en-AU" w:eastAsia="en-US"/>
              </w:rPr>
            </w:pPr>
            <w:r w:rsidRPr="009F04FF">
              <w:rPr>
                <w:rFonts w:ascii="Arial" w:hAnsi="Arial"/>
                <w:szCs w:val="20"/>
                <w:lang w:val="en-AU" w:eastAsia="en-US"/>
              </w:rPr>
              <w:t xml:space="preserve">The evidence guide provides advice on assessment and must be read in conjunction with the Performance Criteria, Required Skills and Knowledge, the Range </w:t>
            </w:r>
            <w:proofErr w:type="gramStart"/>
            <w:r w:rsidRPr="009F04FF">
              <w:rPr>
                <w:rFonts w:ascii="Arial" w:hAnsi="Arial"/>
                <w:szCs w:val="20"/>
                <w:lang w:val="en-AU" w:eastAsia="en-US"/>
              </w:rPr>
              <w:t>Statement</w:t>
            </w:r>
            <w:proofErr w:type="gramEnd"/>
            <w:r w:rsidRPr="009F04FF">
              <w:rPr>
                <w:rFonts w:ascii="Arial" w:hAnsi="Arial"/>
                <w:szCs w:val="20"/>
                <w:lang w:val="en-AU" w:eastAsia="en-US"/>
              </w:rPr>
              <w:t xml:space="preserve"> and the Assessment Guidelines for this Training Package. </w:t>
            </w:r>
          </w:p>
        </w:tc>
      </w:tr>
      <w:tr w:rsidR="00F016A1" w:rsidRPr="00982853" w14:paraId="0A7F2B43" w14:textId="77777777" w:rsidTr="00F016A1">
        <w:trPr>
          <w:jc w:val="center"/>
        </w:trPr>
        <w:tc>
          <w:tcPr>
            <w:tcW w:w="2972" w:type="dxa"/>
          </w:tcPr>
          <w:p w14:paraId="38DA1646" w14:textId="77777777" w:rsidR="00F016A1" w:rsidRPr="009F04FF" w:rsidRDefault="00F016A1" w:rsidP="00BD77FC">
            <w:pPr>
              <w:pStyle w:val="SectionCsubsection"/>
              <w:rPr>
                <w:lang w:val="en-AU" w:eastAsia="en-US"/>
              </w:rPr>
            </w:pPr>
            <w:r w:rsidRPr="009F04FF">
              <w:rPr>
                <w:lang w:val="en-AU" w:eastAsia="en-US"/>
              </w:rPr>
              <w:t>Critical aspects for assessment and evidence required to demonstrate competency in this unit</w:t>
            </w:r>
          </w:p>
        </w:tc>
        <w:tc>
          <w:tcPr>
            <w:tcW w:w="6044" w:type="dxa"/>
          </w:tcPr>
          <w:p w14:paraId="2195557F" w14:textId="77777777" w:rsidR="00F016A1" w:rsidRDefault="00F016A1" w:rsidP="00E114A9">
            <w:pPr>
              <w:pStyle w:val="Bodycopy"/>
            </w:pPr>
            <w:r w:rsidRPr="004A4C57">
              <w:t xml:space="preserve">The learner must show evidence of the ability to complete tasks outlined in the elements and performance criteria of this unit, </w:t>
            </w:r>
            <w:r w:rsidRPr="001214B1">
              <w:t>consistently and</w:t>
            </w:r>
            <w:r w:rsidRPr="001214B1">
              <w:rPr>
                <w:spacing w:val="-3"/>
              </w:rPr>
              <w:t xml:space="preserve"> </w:t>
            </w:r>
            <w:r w:rsidRPr="001214B1">
              <w:t>accurately</w:t>
            </w:r>
            <w:r w:rsidRPr="001214B1">
              <w:rPr>
                <w:spacing w:val="-9"/>
              </w:rPr>
              <w:t xml:space="preserve"> </w:t>
            </w:r>
            <w:r w:rsidRPr="001214B1">
              <w:t>over</w:t>
            </w:r>
            <w:r w:rsidRPr="001214B1">
              <w:rPr>
                <w:spacing w:val="-5"/>
              </w:rPr>
              <w:t xml:space="preserve"> </w:t>
            </w:r>
            <w:r w:rsidRPr="001214B1">
              <w:t>ti</w:t>
            </w:r>
            <w:r w:rsidRPr="001214B1">
              <w:rPr>
                <w:spacing w:val="-2"/>
              </w:rPr>
              <w:t>m</w:t>
            </w:r>
            <w:r w:rsidRPr="001214B1">
              <w:t>e</w:t>
            </w:r>
            <w:r w:rsidRPr="001214B1">
              <w:rPr>
                <w:spacing w:val="-4"/>
              </w:rPr>
              <w:t xml:space="preserve"> </w:t>
            </w:r>
            <w:r w:rsidRPr="001214B1">
              <w:t>and</w:t>
            </w:r>
            <w:r w:rsidRPr="001214B1">
              <w:rPr>
                <w:spacing w:val="-3"/>
              </w:rPr>
              <w:t xml:space="preserve"> </w:t>
            </w:r>
            <w:r w:rsidRPr="001214B1">
              <w:t>in</w:t>
            </w:r>
            <w:r w:rsidRPr="001214B1">
              <w:rPr>
                <w:spacing w:val="-2"/>
              </w:rPr>
              <w:t xml:space="preserve"> </w:t>
            </w:r>
            <w:r w:rsidRPr="001214B1">
              <w:t>a range</w:t>
            </w:r>
            <w:r w:rsidRPr="001214B1">
              <w:rPr>
                <w:spacing w:val="-5"/>
              </w:rPr>
              <w:t xml:space="preserve"> </w:t>
            </w:r>
            <w:r w:rsidRPr="001214B1">
              <w:t>of</w:t>
            </w:r>
            <w:r w:rsidRPr="001214B1">
              <w:rPr>
                <w:spacing w:val="-2"/>
              </w:rPr>
              <w:t xml:space="preserve"> </w:t>
            </w:r>
            <w:r w:rsidRPr="001214B1">
              <w:t>rele</w:t>
            </w:r>
            <w:r w:rsidRPr="001214B1">
              <w:rPr>
                <w:spacing w:val="-1"/>
              </w:rPr>
              <w:t>v</w:t>
            </w:r>
            <w:r w:rsidRPr="001214B1">
              <w:t>ant</w:t>
            </w:r>
            <w:r w:rsidRPr="001214B1">
              <w:rPr>
                <w:spacing w:val="-8"/>
              </w:rPr>
              <w:t xml:space="preserve"> </w:t>
            </w:r>
            <w:r w:rsidRPr="001214B1">
              <w:t>co</w:t>
            </w:r>
            <w:r w:rsidRPr="001214B1">
              <w:rPr>
                <w:spacing w:val="-1"/>
              </w:rPr>
              <w:t>n</w:t>
            </w:r>
            <w:r w:rsidRPr="001214B1">
              <w:rPr>
                <w:spacing w:val="1"/>
              </w:rPr>
              <w:t>t</w:t>
            </w:r>
            <w:r w:rsidRPr="001214B1">
              <w:t>ext</w:t>
            </w:r>
            <w:r w:rsidRPr="001214B1">
              <w:rPr>
                <w:spacing w:val="-1"/>
              </w:rPr>
              <w:t>s</w:t>
            </w:r>
            <w:r>
              <w:t>,</w:t>
            </w:r>
            <w:r w:rsidRPr="004A4C57">
              <w:t xml:space="preserve"> manage tasks and manage contingencies in the context of the job role. There must b</w:t>
            </w:r>
            <w:r>
              <w:t>e evidence that the learner can:</w:t>
            </w:r>
          </w:p>
          <w:p w14:paraId="78FDA959" w14:textId="77777777" w:rsidR="00F016A1" w:rsidRDefault="00F016A1" w:rsidP="00A00202">
            <w:pPr>
              <w:pStyle w:val="ListBullet"/>
            </w:pPr>
            <w:r w:rsidRPr="002D1D02">
              <w:t xml:space="preserve">design and produce </w:t>
            </w:r>
            <w:r>
              <w:t xml:space="preserve">a product range (comprised of </w:t>
            </w:r>
            <w:r w:rsidR="002237F2">
              <w:t>three (3</w:t>
            </w:r>
            <w:r>
              <w:t>) or more product models) that reflects one (1) or more of the following aspects:</w:t>
            </w:r>
          </w:p>
          <w:p w14:paraId="3656AEB9" w14:textId="77777777" w:rsidR="00F016A1" w:rsidRDefault="00F016A1" w:rsidP="007B7989">
            <w:pPr>
              <w:pStyle w:val="ListBullet2"/>
            </w:pPr>
            <w:r>
              <w:t>based on common theme or identity</w:t>
            </w:r>
          </w:p>
          <w:p w14:paraId="3679BE8F" w14:textId="77777777" w:rsidR="00F016A1" w:rsidRDefault="00F016A1" w:rsidP="007B7989">
            <w:pPr>
              <w:pStyle w:val="ListBullet2"/>
            </w:pPr>
            <w:r>
              <w:t>linked technically</w:t>
            </w:r>
          </w:p>
          <w:p w14:paraId="77903522" w14:textId="77777777" w:rsidR="00F016A1" w:rsidRDefault="00F016A1" w:rsidP="007B7989">
            <w:pPr>
              <w:pStyle w:val="ListBullet2"/>
            </w:pPr>
            <w:r>
              <w:t>linked visually.</w:t>
            </w:r>
          </w:p>
          <w:p w14:paraId="72535A9A" w14:textId="77777777" w:rsidR="00F016A1" w:rsidRDefault="00F016A1" w:rsidP="00E114A9">
            <w:pPr>
              <w:pStyle w:val="Bodycopy"/>
            </w:pPr>
            <w:r>
              <w:t>In demonstrating the above, the learner must have also:</w:t>
            </w:r>
          </w:p>
          <w:p w14:paraId="02C7AC87" w14:textId="77777777" w:rsidR="00F016A1" w:rsidRDefault="00F016A1" w:rsidP="00A00202">
            <w:pPr>
              <w:pStyle w:val="ListBullet"/>
            </w:pPr>
            <w:r>
              <w:t>developed</w:t>
            </w:r>
            <w:r w:rsidRPr="00875783">
              <w:t xml:space="preserve"> the product concept</w:t>
            </w:r>
            <w:r>
              <w:t xml:space="preserve"> based on the research conducted for the identified market</w:t>
            </w:r>
            <w:r w:rsidRPr="002D1D02">
              <w:t xml:space="preserve"> segment </w:t>
            </w:r>
            <w:r>
              <w:t xml:space="preserve">from the brief, and which outlines </w:t>
            </w:r>
            <w:r w:rsidRPr="00875783">
              <w:t>pu</w:t>
            </w:r>
            <w:r>
              <w:t>rpose,</w:t>
            </w:r>
            <w:r w:rsidRPr="00875783">
              <w:t xml:space="preserve"> feasibility, cost, timeframes and legislative requirements</w:t>
            </w:r>
            <w:r>
              <w:t xml:space="preserve"> and </w:t>
            </w:r>
            <w:r w:rsidRPr="00875783">
              <w:t>environmental, ethical factors and intellectual property and copyright impacts</w:t>
            </w:r>
            <w:r>
              <w:t xml:space="preserve"> for the product range</w:t>
            </w:r>
          </w:p>
          <w:p w14:paraId="41325DC8" w14:textId="77777777" w:rsidR="00F016A1" w:rsidRPr="0068141E" w:rsidRDefault="00F016A1" w:rsidP="00A00202">
            <w:pPr>
              <w:pStyle w:val="ListBullet"/>
            </w:pPr>
            <w:r w:rsidRPr="0068141E">
              <w:t xml:space="preserve">generated </w:t>
            </w:r>
            <w:r>
              <w:t xml:space="preserve">and documented </w:t>
            </w:r>
            <w:r w:rsidRPr="0068141E">
              <w:t xml:space="preserve">options and ideas and </w:t>
            </w:r>
            <w:r>
              <w:t>finalised</w:t>
            </w:r>
            <w:r w:rsidRPr="0068141E">
              <w:t xml:space="preserve"> a design </w:t>
            </w:r>
            <w:r>
              <w:t>option for the product range</w:t>
            </w:r>
            <w:r w:rsidRPr="0068141E">
              <w:t xml:space="preserve"> in collaboration with others</w:t>
            </w:r>
          </w:p>
          <w:p w14:paraId="444497FA" w14:textId="77777777" w:rsidR="00F016A1" w:rsidRPr="0068141E" w:rsidRDefault="00F016A1" w:rsidP="00A00202">
            <w:pPr>
              <w:pStyle w:val="ListBullet"/>
            </w:pPr>
            <w:r w:rsidRPr="0068141E">
              <w:t xml:space="preserve">developed visual concepts and used effective communication and presentation skills </w:t>
            </w:r>
            <w:r>
              <w:t>to deliver the product range design</w:t>
            </w:r>
          </w:p>
          <w:p w14:paraId="168725E5" w14:textId="77777777" w:rsidR="00F016A1" w:rsidRPr="0068141E" w:rsidRDefault="00F016A1" w:rsidP="00A00202">
            <w:pPr>
              <w:pStyle w:val="ListBullet"/>
            </w:pPr>
            <w:r>
              <w:t>develop</w:t>
            </w:r>
            <w:r w:rsidR="000D331D">
              <w:t>ed</w:t>
            </w:r>
            <w:r>
              <w:t xml:space="preserve"> the </w:t>
            </w:r>
            <w:r w:rsidRPr="0068141E">
              <w:t>project plan</w:t>
            </w:r>
            <w:r>
              <w:t xml:space="preserve"> for the design process</w:t>
            </w:r>
          </w:p>
          <w:p w14:paraId="59C56E06" w14:textId="77777777" w:rsidR="00F016A1" w:rsidRPr="0068141E" w:rsidRDefault="00F016A1" w:rsidP="00A00202">
            <w:pPr>
              <w:pStyle w:val="ListBullet"/>
            </w:pPr>
            <w:r w:rsidRPr="0068141E">
              <w:t xml:space="preserve">selected and safely used the appropriate facilities, tools, and materials to develop the </w:t>
            </w:r>
            <w:r>
              <w:t>product range model</w:t>
            </w:r>
          </w:p>
          <w:p w14:paraId="061ABFFD" w14:textId="77777777" w:rsidR="00F016A1" w:rsidRPr="0068141E" w:rsidRDefault="00F016A1" w:rsidP="00A00202">
            <w:pPr>
              <w:pStyle w:val="ListBullet"/>
            </w:pPr>
            <w:r w:rsidRPr="0068141E">
              <w:t xml:space="preserve">selected, </w:t>
            </w:r>
            <w:proofErr w:type="gramStart"/>
            <w:r w:rsidRPr="0068141E">
              <w:t>applied</w:t>
            </w:r>
            <w:proofErr w:type="gramEnd"/>
            <w:r w:rsidRPr="0068141E">
              <w:t xml:space="preserve"> and refined the range of approaches and techniques consistent with the design</w:t>
            </w:r>
          </w:p>
          <w:p w14:paraId="4B43FE4A" w14:textId="77777777" w:rsidR="00F016A1" w:rsidRPr="002D1D02" w:rsidRDefault="00F016A1" w:rsidP="00A00202">
            <w:pPr>
              <w:pStyle w:val="ListBullet"/>
            </w:pPr>
            <w:r w:rsidRPr="0068141E">
              <w:t xml:space="preserve">developed documentation and specifications to supplement the final </w:t>
            </w:r>
            <w:r>
              <w:t xml:space="preserve">product </w:t>
            </w:r>
            <w:r w:rsidRPr="0068141E">
              <w:t>design</w:t>
            </w:r>
            <w:r>
              <w:t xml:space="preserve"> range model</w:t>
            </w:r>
            <w:r w:rsidRPr="0068141E">
              <w:t>.</w:t>
            </w:r>
          </w:p>
        </w:tc>
      </w:tr>
      <w:tr w:rsidR="00F016A1" w:rsidRPr="00982853" w14:paraId="418AFD25" w14:textId="77777777" w:rsidTr="00F016A1">
        <w:trPr>
          <w:jc w:val="center"/>
        </w:trPr>
        <w:tc>
          <w:tcPr>
            <w:tcW w:w="2972" w:type="dxa"/>
          </w:tcPr>
          <w:p w14:paraId="4BAB5CAA" w14:textId="77777777" w:rsidR="00F016A1" w:rsidRPr="009F04FF" w:rsidRDefault="00F016A1" w:rsidP="00BD77FC">
            <w:pPr>
              <w:pStyle w:val="SectionCsubsection"/>
              <w:rPr>
                <w:lang w:val="en-AU" w:eastAsia="en-US"/>
              </w:rPr>
            </w:pPr>
            <w:r w:rsidRPr="009F04FF">
              <w:rPr>
                <w:lang w:val="en-AU" w:eastAsia="en-US"/>
              </w:rPr>
              <w:t>Context of and specific resources for assessment</w:t>
            </w:r>
          </w:p>
        </w:tc>
        <w:tc>
          <w:tcPr>
            <w:tcW w:w="6044" w:type="dxa"/>
          </w:tcPr>
          <w:p w14:paraId="080ECFDC" w14:textId="77777777" w:rsidR="00F016A1" w:rsidRDefault="00F016A1" w:rsidP="00E114A9">
            <w:pPr>
              <w:pStyle w:val="Bodycopy"/>
            </w:pPr>
            <w:r w:rsidRPr="00CE68B3">
              <w:t xml:space="preserve">Assessment </w:t>
            </w:r>
            <w:r>
              <w:t xml:space="preserve">must be conducted in a safe product design </w:t>
            </w:r>
            <w:r w:rsidRPr="00CE68B3">
              <w:t xml:space="preserve">workplace/studio or </w:t>
            </w:r>
            <w:r>
              <w:t>simulated environment that accurately reflects performance in a real workplace setting</w:t>
            </w:r>
            <w:r w:rsidRPr="00CE68B3">
              <w:t>.</w:t>
            </w:r>
          </w:p>
          <w:p w14:paraId="3B48E631" w14:textId="77777777" w:rsidR="00F016A1" w:rsidRDefault="00F016A1" w:rsidP="00E114A9">
            <w:pPr>
              <w:pStyle w:val="Bodycopy"/>
            </w:pPr>
            <w:r>
              <w:t>The assessment environment must include access to:</w:t>
            </w:r>
          </w:p>
          <w:p w14:paraId="76B3B346" w14:textId="77777777" w:rsidR="00F016A1" w:rsidRPr="00CE68B3" w:rsidRDefault="00F016A1" w:rsidP="00A00202">
            <w:pPr>
              <w:pStyle w:val="ListBullet"/>
            </w:pPr>
            <w:r>
              <w:t xml:space="preserve">a suitable work </w:t>
            </w:r>
            <w:proofErr w:type="gramStart"/>
            <w:r>
              <w:t>space</w:t>
            </w:r>
            <w:proofErr w:type="gramEnd"/>
          </w:p>
          <w:p w14:paraId="66F17D96" w14:textId="77777777" w:rsidR="00F016A1" w:rsidRDefault="00F016A1" w:rsidP="00A00202">
            <w:pPr>
              <w:pStyle w:val="ListBullet"/>
            </w:pPr>
            <w:r>
              <w:lastRenderedPageBreak/>
              <w:t>product brief</w:t>
            </w:r>
          </w:p>
          <w:p w14:paraId="596BD8C1" w14:textId="77777777" w:rsidR="00F016A1" w:rsidRDefault="00F016A1" w:rsidP="00A00202">
            <w:pPr>
              <w:pStyle w:val="ListBullet"/>
            </w:pPr>
            <w:r>
              <w:t>references and resources relevant to product design</w:t>
            </w:r>
          </w:p>
          <w:p w14:paraId="19674838" w14:textId="77777777" w:rsidR="00F016A1" w:rsidRDefault="00F016A1" w:rsidP="00A00202">
            <w:pPr>
              <w:pStyle w:val="ListBullet"/>
            </w:pPr>
            <w:r>
              <w:t xml:space="preserve">equipment, </w:t>
            </w:r>
            <w:proofErr w:type="gramStart"/>
            <w:r>
              <w:t>tools</w:t>
            </w:r>
            <w:proofErr w:type="gramEnd"/>
            <w:r>
              <w:t xml:space="preserve"> and materials used to </w:t>
            </w:r>
            <w:r w:rsidRPr="00CE68B3">
              <w:t>design and produce a produc</w:t>
            </w:r>
            <w:r>
              <w:t>t range</w:t>
            </w:r>
          </w:p>
          <w:p w14:paraId="2A4A5999" w14:textId="77777777" w:rsidR="00A46511" w:rsidRPr="00A46511" w:rsidRDefault="008617E3" w:rsidP="00A46511">
            <w:pPr>
              <w:pStyle w:val="ListBullet"/>
            </w:pPr>
            <w:r>
              <w:t>a</w:t>
            </w:r>
            <w:r w:rsidR="007D4242">
              <w:t>ppropriate presentation environment and resources</w:t>
            </w:r>
          </w:p>
          <w:p w14:paraId="015C007A" w14:textId="77777777" w:rsidR="00F016A1" w:rsidRPr="0056712B" w:rsidRDefault="00F016A1" w:rsidP="00A00202">
            <w:pPr>
              <w:pStyle w:val="ListBullet"/>
              <w:rPr>
                <w:lang w:val="en-AU" w:eastAsia="en-US"/>
              </w:rPr>
            </w:pPr>
            <w:r>
              <w:t>individuals and team members with whom the learner can interact to support design development and realisation.</w:t>
            </w:r>
          </w:p>
        </w:tc>
      </w:tr>
      <w:tr w:rsidR="00F016A1" w:rsidRPr="00982853" w14:paraId="460F5003" w14:textId="77777777" w:rsidTr="00F016A1">
        <w:trPr>
          <w:jc w:val="center"/>
        </w:trPr>
        <w:tc>
          <w:tcPr>
            <w:tcW w:w="2972" w:type="dxa"/>
          </w:tcPr>
          <w:p w14:paraId="0C1E5075" w14:textId="77777777" w:rsidR="00F016A1" w:rsidRPr="009F04FF" w:rsidRDefault="00F016A1" w:rsidP="00BD77FC">
            <w:pPr>
              <w:pStyle w:val="SectionCsubsection"/>
              <w:rPr>
                <w:lang w:val="en-AU" w:eastAsia="en-US"/>
              </w:rPr>
            </w:pPr>
            <w:r w:rsidRPr="009F04FF">
              <w:rPr>
                <w:lang w:val="en-AU" w:eastAsia="en-US"/>
              </w:rPr>
              <w:lastRenderedPageBreak/>
              <w:t>Method of assessment</w:t>
            </w:r>
          </w:p>
        </w:tc>
        <w:tc>
          <w:tcPr>
            <w:tcW w:w="6044" w:type="dxa"/>
          </w:tcPr>
          <w:p w14:paraId="0201598C" w14:textId="77777777" w:rsidR="00F016A1" w:rsidRPr="00CE68B3" w:rsidRDefault="00F016A1" w:rsidP="00E114A9">
            <w:pPr>
              <w:pStyle w:val="Bodycopy"/>
            </w:pPr>
            <w:r>
              <w:t xml:space="preserve">A </w:t>
            </w:r>
            <w:r w:rsidRPr="00CE68B3">
              <w:t xml:space="preserve">range of </w:t>
            </w:r>
            <w:r>
              <w:t xml:space="preserve">assessment </w:t>
            </w:r>
            <w:r w:rsidRPr="00CE68B3">
              <w:t xml:space="preserve">methods </w:t>
            </w:r>
            <w:r>
              <w:t>should be used to assess practical skills and knowledge. The following examples are appropriate for this unit</w:t>
            </w:r>
            <w:r w:rsidRPr="00CE68B3">
              <w:t>:</w:t>
            </w:r>
          </w:p>
          <w:p w14:paraId="08D4F673" w14:textId="77777777" w:rsidR="00F016A1" w:rsidRPr="00CE68B3" w:rsidRDefault="00F016A1" w:rsidP="00A00202">
            <w:pPr>
              <w:pStyle w:val="ListBullet"/>
            </w:pPr>
            <w:r>
              <w:t>d</w:t>
            </w:r>
            <w:r w:rsidRPr="00CE68B3">
              <w:t>irect observation of work in progress, including exploration of and experimentation with design development</w:t>
            </w:r>
          </w:p>
          <w:p w14:paraId="6CFF6228" w14:textId="77777777" w:rsidR="00F016A1" w:rsidRPr="00CE68B3" w:rsidRDefault="00F016A1" w:rsidP="00A00202">
            <w:pPr>
              <w:pStyle w:val="ListBullet"/>
            </w:pPr>
            <w:r>
              <w:t xml:space="preserve">portfolio of evidence that </w:t>
            </w:r>
            <w:r w:rsidRPr="00CE68B3">
              <w:t>inc</w:t>
            </w:r>
            <w:r>
              <w:t>ludes</w:t>
            </w:r>
            <w:r w:rsidRPr="00CE68B3">
              <w:t xml:space="preserve"> personal reflection and feedback from relevant others.</w:t>
            </w:r>
          </w:p>
          <w:p w14:paraId="1C659B33" w14:textId="77777777" w:rsidR="00F016A1" w:rsidRDefault="00F016A1" w:rsidP="00A00202">
            <w:pPr>
              <w:pStyle w:val="ListBullet"/>
            </w:pPr>
            <w:r>
              <w:t>t</w:t>
            </w:r>
            <w:r w:rsidRPr="00CE68B3">
              <w:t xml:space="preserve">hird-party reports </w:t>
            </w:r>
            <w:r>
              <w:t xml:space="preserve">that confirm </w:t>
            </w:r>
            <w:r w:rsidRPr="006951B9">
              <w:t xml:space="preserve">performance </w:t>
            </w:r>
            <w:r>
              <w:t>has been completed to the level required based on the organisation’s expectations and the evidence is based on real performance</w:t>
            </w:r>
          </w:p>
          <w:p w14:paraId="00FFB5D8" w14:textId="77777777" w:rsidR="00F016A1" w:rsidRPr="00CE68B3" w:rsidRDefault="00F016A1" w:rsidP="00A00202">
            <w:pPr>
              <w:pStyle w:val="ListBullet"/>
            </w:pPr>
            <w:r>
              <w:t>w</w:t>
            </w:r>
            <w:r w:rsidRPr="00CE68B3">
              <w:t xml:space="preserve">ritten and/or oral questioning and discussion to assess knowledge and understanding and </w:t>
            </w:r>
            <w:r>
              <w:t>the learner’s</w:t>
            </w:r>
            <w:r w:rsidRPr="00CE68B3">
              <w:t xml:space="preserve"> intentions and work outcome</w:t>
            </w:r>
          </w:p>
          <w:p w14:paraId="6CEFC96D" w14:textId="77777777" w:rsidR="00F016A1" w:rsidRPr="004348EE" w:rsidRDefault="00F016A1" w:rsidP="00A00202">
            <w:pPr>
              <w:pStyle w:val="ListBullet"/>
            </w:pPr>
            <w:r>
              <w:t>written reports or presentations.</w:t>
            </w:r>
          </w:p>
        </w:tc>
      </w:tr>
    </w:tbl>
    <w:p w14:paraId="547D5A61" w14:textId="77777777" w:rsidR="00F016A1" w:rsidRPr="00982853" w:rsidRDefault="00F016A1" w:rsidP="00F016A1"/>
    <w:p w14:paraId="68012C87" w14:textId="77777777" w:rsidR="00F016A1" w:rsidRDefault="00F016A1" w:rsidP="007B7989">
      <w:pPr>
        <w:pStyle w:val="ListBullet2"/>
        <w:sectPr w:rsidR="00F016A1" w:rsidSect="00CC4B32">
          <w:headerReference w:type="even" r:id="rId46"/>
          <w:headerReference w:type="default" r:id="rId47"/>
          <w:footerReference w:type="default" r:id="rId48"/>
          <w:headerReference w:type="first" r:id="rId49"/>
          <w:pgSz w:w="11906" w:h="16838" w:code="9"/>
          <w:pgMar w:top="1440" w:right="1440" w:bottom="1440" w:left="1440" w:header="709" w:footer="567" w:gutter="0"/>
          <w:cols w:space="708"/>
          <w:docGrid w:linePitch="360"/>
        </w:sectPr>
      </w:pPr>
    </w:p>
    <w:p w14:paraId="10162976" w14:textId="77777777" w:rsidR="00F016A1" w:rsidRPr="00C22645" w:rsidRDefault="00F016A1" w:rsidP="0005178A"/>
    <w:tbl>
      <w:tblPr>
        <w:tblW w:w="9072" w:type="dxa"/>
        <w:tblInd w:w="250" w:type="dxa"/>
        <w:tblLayout w:type="fixed"/>
        <w:tblLook w:val="0000" w:firstRow="0" w:lastRow="0" w:firstColumn="0" w:lastColumn="0" w:noHBand="0" w:noVBand="0"/>
      </w:tblPr>
      <w:tblGrid>
        <w:gridCol w:w="425"/>
        <w:gridCol w:w="35"/>
        <w:gridCol w:w="2517"/>
        <w:gridCol w:w="567"/>
        <w:gridCol w:w="5528"/>
      </w:tblGrid>
      <w:tr w:rsidR="00F016A1" w:rsidRPr="00982853" w14:paraId="1FD8E286" w14:textId="77777777" w:rsidTr="00F016A1">
        <w:trPr>
          <w:trHeight w:val="647"/>
        </w:trPr>
        <w:tc>
          <w:tcPr>
            <w:tcW w:w="2977" w:type="dxa"/>
            <w:gridSpan w:val="3"/>
          </w:tcPr>
          <w:p w14:paraId="3D41555B" w14:textId="77777777" w:rsidR="00F016A1" w:rsidRPr="009F04FF" w:rsidRDefault="00F016A1" w:rsidP="00BD77FC">
            <w:pPr>
              <w:pStyle w:val="SectionCsubsection"/>
              <w:rPr>
                <w:lang w:val="en-AU" w:eastAsia="en-US"/>
              </w:rPr>
            </w:pPr>
            <w:r w:rsidRPr="009F04FF">
              <w:rPr>
                <w:lang w:val="en-AU" w:eastAsia="en-US"/>
              </w:rPr>
              <w:t>Unit code</w:t>
            </w:r>
          </w:p>
        </w:tc>
        <w:tc>
          <w:tcPr>
            <w:tcW w:w="6095" w:type="dxa"/>
            <w:gridSpan w:val="2"/>
          </w:tcPr>
          <w:p w14:paraId="0E745476" w14:textId="77777777" w:rsidR="00F016A1" w:rsidRPr="00753AEC" w:rsidRDefault="00373E7D" w:rsidP="00E114A9">
            <w:pPr>
              <w:pStyle w:val="Bodycopy"/>
              <w:rPr>
                <w:rStyle w:val="Strong"/>
              </w:rPr>
            </w:pPr>
            <w:r>
              <w:rPr>
                <w:rStyle w:val="Strong"/>
              </w:rPr>
              <w:t>VU22263</w:t>
            </w:r>
          </w:p>
        </w:tc>
      </w:tr>
      <w:tr w:rsidR="00F016A1" w:rsidRPr="00982853" w14:paraId="3BB280FA" w14:textId="77777777" w:rsidTr="00F016A1">
        <w:trPr>
          <w:trHeight w:val="424"/>
        </w:trPr>
        <w:tc>
          <w:tcPr>
            <w:tcW w:w="2977" w:type="dxa"/>
            <w:gridSpan w:val="3"/>
          </w:tcPr>
          <w:p w14:paraId="5E76F63C" w14:textId="77777777" w:rsidR="00F016A1" w:rsidRPr="009F04FF" w:rsidRDefault="00F016A1" w:rsidP="00BD77FC">
            <w:pPr>
              <w:pStyle w:val="SectionCsubsection"/>
              <w:rPr>
                <w:lang w:val="en-AU" w:eastAsia="en-US"/>
              </w:rPr>
            </w:pPr>
            <w:r w:rsidRPr="009F04FF">
              <w:rPr>
                <w:lang w:val="en-AU" w:eastAsia="en-US"/>
              </w:rPr>
              <w:t>Unit title</w:t>
            </w:r>
          </w:p>
        </w:tc>
        <w:tc>
          <w:tcPr>
            <w:tcW w:w="6095" w:type="dxa"/>
            <w:gridSpan w:val="2"/>
          </w:tcPr>
          <w:p w14:paraId="14D1478C" w14:textId="77777777" w:rsidR="00F016A1" w:rsidRPr="00753AEC" w:rsidRDefault="00F016A1" w:rsidP="00E114A9">
            <w:pPr>
              <w:pStyle w:val="Bodycopy"/>
              <w:rPr>
                <w:rStyle w:val="Strong"/>
              </w:rPr>
            </w:pPr>
            <w:r w:rsidRPr="00CE0713">
              <w:rPr>
                <w:rStyle w:val="Strong"/>
              </w:rPr>
              <w:t xml:space="preserve">Develop products incorporating mechanical/electrical features </w:t>
            </w:r>
          </w:p>
        </w:tc>
      </w:tr>
      <w:tr w:rsidR="00F016A1" w:rsidRPr="00982853" w14:paraId="59E41A14" w14:textId="77777777" w:rsidTr="00F016A1">
        <w:tc>
          <w:tcPr>
            <w:tcW w:w="2977" w:type="dxa"/>
            <w:gridSpan w:val="3"/>
          </w:tcPr>
          <w:p w14:paraId="4A0ADCB9" w14:textId="77777777" w:rsidR="00F016A1" w:rsidRPr="009F04FF" w:rsidRDefault="00F016A1" w:rsidP="00BD77FC">
            <w:pPr>
              <w:pStyle w:val="SectionCsubsection"/>
              <w:rPr>
                <w:lang w:val="en-AU" w:eastAsia="en-US"/>
              </w:rPr>
            </w:pPr>
            <w:r w:rsidRPr="009F04FF">
              <w:rPr>
                <w:lang w:val="en-AU" w:eastAsia="en-US"/>
              </w:rPr>
              <w:t>Unit Descriptor</w:t>
            </w:r>
          </w:p>
        </w:tc>
        <w:tc>
          <w:tcPr>
            <w:tcW w:w="6095" w:type="dxa"/>
            <w:gridSpan w:val="2"/>
          </w:tcPr>
          <w:p w14:paraId="1DC2803F" w14:textId="77777777" w:rsidR="00F016A1" w:rsidRPr="00C71D20" w:rsidRDefault="00F016A1" w:rsidP="00E114A9">
            <w:pPr>
              <w:pStyle w:val="Bodycopy"/>
            </w:pPr>
            <w:r w:rsidRPr="00C71D20">
              <w:t xml:space="preserve">This unit describes the </w:t>
            </w:r>
            <w:r>
              <w:t>performance outcomes, skills and knowledge</w:t>
            </w:r>
            <w:r w:rsidRPr="00C71D20">
              <w:t xml:space="preserve"> required to design and produce a </w:t>
            </w:r>
            <w:r w:rsidR="002237F2">
              <w:t xml:space="preserve">product incorporating </w:t>
            </w:r>
            <w:r w:rsidRPr="00C71D20">
              <w:t xml:space="preserve">mechanical/electrical </w:t>
            </w:r>
            <w:r w:rsidR="002237F2">
              <w:t xml:space="preserve">features </w:t>
            </w:r>
            <w:r w:rsidRPr="00C71D20">
              <w:t>from a brief</w:t>
            </w:r>
            <w:r>
              <w:t>,</w:t>
            </w:r>
            <w:r w:rsidRPr="00C71D20">
              <w:t xml:space="preserve"> applying a range of advanced techniques and materials.</w:t>
            </w:r>
          </w:p>
          <w:p w14:paraId="49BEBEF6" w14:textId="77777777" w:rsidR="00F016A1" w:rsidRDefault="00F016A1" w:rsidP="00E114A9">
            <w:pPr>
              <w:pStyle w:val="Bodycopy"/>
            </w:pPr>
            <w:r>
              <w:t>It includes the ability to contribute to the product design through the research and development of design options, planning the design process and providing visual concepts to the clients before realising the prototype.</w:t>
            </w:r>
          </w:p>
          <w:p w14:paraId="35B0C78C" w14:textId="77777777" w:rsidR="00F016A1" w:rsidRPr="009F04FF" w:rsidRDefault="00F016A1" w:rsidP="00E114A9">
            <w:pPr>
              <w:pStyle w:val="Bodycopy"/>
              <w:rPr>
                <w:lang w:val="en-AU" w:eastAsia="en-US"/>
              </w:rPr>
            </w:pPr>
            <w:r w:rsidRPr="00C71D20">
              <w:t>No licensing, legislative, regulatory or certification requirements apply to this unit at the time of publication</w:t>
            </w:r>
          </w:p>
        </w:tc>
      </w:tr>
      <w:tr w:rsidR="00F016A1" w:rsidRPr="00982853" w14:paraId="5D9332E3" w14:textId="77777777" w:rsidTr="00F016A1">
        <w:tc>
          <w:tcPr>
            <w:tcW w:w="2977" w:type="dxa"/>
            <w:gridSpan w:val="3"/>
          </w:tcPr>
          <w:p w14:paraId="1EC95167" w14:textId="77777777" w:rsidR="00F016A1" w:rsidRPr="009F04FF" w:rsidRDefault="00F016A1" w:rsidP="00BD77FC">
            <w:pPr>
              <w:pStyle w:val="SectionCsubsection"/>
              <w:rPr>
                <w:lang w:val="en-AU" w:eastAsia="en-US"/>
              </w:rPr>
            </w:pPr>
            <w:r w:rsidRPr="009F04FF">
              <w:rPr>
                <w:lang w:val="en-AU" w:eastAsia="en-US"/>
              </w:rPr>
              <w:t>Employability Skills</w:t>
            </w:r>
          </w:p>
        </w:tc>
        <w:tc>
          <w:tcPr>
            <w:tcW w:w="6095" w:type="dxa"/>
            <w:gridSpan w:val="2"/>
          </w:tcPr>
          <w:p w14:paraId="2C44919E" w14:textId="77777777" w:rsidR="00F016A1" w:rsidRPr="00982853" w:rsidRDefault="00F016A1" w:rsidP="00E114A9">
            <w:pPr>
              <w:pStyle w:val="Bodycopy"/>
            </w:pPr>
            <w:r w:rsidRPr="00982853">
              <w:t>This unit contains Employability Skills.</w:t>
            </w:r>
          </w:p>
        </w:tc>
      </w:tr>
      <w:tr w:rsidR="00F016A1" w:rsidRPr="00982853" w14:paraId="59C64537" w14:textId="77777777" w:rsidTr="00F016A1">
        <w:tc>
          <w:tcPr>
            <w:tcW w:w="2977" w:type="dxa"/>
            <w:gridSpan w:val="3"/>
          </w:tcPr>
          <w:p w14:paraId="73141C28" w14:textId="77777777" w:rsidR="00F016A1" w:rsidRPr="009F04FF" w:rsidRDefault="00F016A1" w:rsidP="00BD77FC">
            <w:pPr>
              <w:pStyle w:val="SectionCsubsection"/>
              <w:rPr>
                <w:lang w:val="en-AU" w:eastAsia="en-US"/>
              </w:rPr>
            </w:pPr>
            <w:r w:rsidRPr="009F04FF">
              <w:rPr>
                <w:lang w:val="en-AU" w:eastAsia="en-US"/>
              </w:rPr>
              <w:t>Application of the Unit</w:t>
            </w:r>
          </w:p>
        </w:tc>
        <w:tc>
          <w:tcPr>
            <w:tcW w:w="6095" w:type="dxa"/>
            <w:gridSpan w:val="2"/>
          </w:tcPr>
          <w:p w14:paraId="658927BC" w14:textId="77777777" w:rsidR="00F016A1" w:rsidRPr="00C71D20" w:rsidRDefault="00F016A1" w:rsidP="00E114A9">
            <w:pPr>
              <w:pStyle w:val="Bodycopy"/>
            </w:pPr>
            <w:r>
              <w:t>This</w:t>
            </w:r>
            <w:r w:rsidRPr="00C71D20">
              <w:t xml:space="preserve"> unit </w:t>
            </w:r>
            <w:r>
              <w:t>applies to product</w:t>
            </w:r>
            <w:r w:rsidRPr="00C71D20">
              <w:t xml:space="preserve"> designer</w:t>
            </w:r>
            <w:r>
              <w:t xml:space="preserve">s who design and produce </w:t>
            </w:r>
            <w:r w:rsidRPr="00C71D20">
              <w:t>product</w:t>
            </w:r>
            <w:r>
              <w:t>s</w:t>
            </w:r>
            <w:r w:rsidRPr="00C71D20">
              <w:t xml:space="preserve"> </w:t>
            </w:r>
            <w:r>
              <w:t>that incorporate mechanical/electrical features</w:t>
            </w:r>
            <w:r w:rsidRPr="00C71D20">
              <w:t xml:space="preserve">. </w:t>
            </w:r>
            <w:r>
              <w:t>As part of the conceptualisation and design process, product designers</w:t>
            </w:r>
            <w:r w:rsidRPr="000E0ACD">
              <w:t xml:space="preserve"> </w:t>
            </w:r>
            <w:r>
              <w:t xml:space="preserve">undertake research and </w:t>
            </w:r>
            <w:r w:rsidRPr="000E0ACD">
              <w:t xml:space="preserve">explore </w:t>
            </w:r>
            <w:r>
              <w:t xml:space="preserve">design </w:t>
            </w:r>
            <w:r w:rsidRPr="000E0ACD">
              <w:t xml:space="preserve">solutions to meet marketing, </w:t>
            </w:r>
            <w:proofErr w:type="gramStart"/>
            <w:r w:rsidRPr="000E0ACD">
              <w:t>manufacturing</w:t>
            </w:r>
            <w:proofErr w:type="gramEnd"/>
            <w:r w:rsidRPr="000E0ACD">
              <w:t xml:space="preserve"> and financial requirements </w:t>
            </w:r>
            <w:r>
              <w:t>to</w:t>
            </w:r>
            <w:r w:rsidRPr="000E0ACD">
              <w:t xml:space="preserve"> </w:t>
            </w:r>
            <w:r>
              <w:t>achieve the ideal</w:t>
            </w:r>
            <w:r w:rsidRPr="000E0ACD">
              <w:t xml:space="preserve"> design of a product. They consider both functional and aesthetic aspects and pay attention to ergonomics</w:t>
            </w:r>
            <w:r>
              <w:t xml:space="preserve">. </w:t>
            </w:r>
            <w:r w:rsidRPr="000E0ACD">
              <w:t>They select components and materials</w:t>
            </w:r>
            <w:r>
              <w:t xml:space="preserve"> and decide on </w:t>
            </w:r>
            <w:r w:rsidRPr="000E0ACD">
              <w:t>assembly and manufacturing details</w:t>
            </w:r>
            <w:r>
              <w:t>. They</w:t>
            </w:r>
            <w:r w:rsidRPr="000E0ACD">
              <w:t xml:space="preserve"> prepare </w:t>
            </w:r>
            <w:r>
              <w:t>visual concepts to assist in the</w:t>
            </w:r>
            <w:r w:rsidRPr="000E0ACD">
              <w:t xml:space="preserve"> decision-making process and models and prototypes to demonstrate and test products</w:t>
            </w:r>
            <w:r>
              <w:t xml:space="preserve"> and </w:t>
            </w:r>
            <w:r w:rsidRPr="000E0ACD">
              <w:t>support marketing efforts</w:t>
            </w:r>
            <w:r>
              <w:t xml:space="preserve">. </w:t>
            </w:r>
            <w:r w:rsidRPr="00C71D20">
              <w:t xml:space="preserve">This work could be carried out independently or </w:t>
            </w:r>
            <w:r w:rsidRPr="000E0ACD">
              <w:t>as part of a product development team</w:t>
            </w:r>
            <w:r>
              <w:t>.</w:t>
            </w:r>
          </w:p>
        </w:tc>
      </w:tr>
      <w:tr w:rsidR="00F016A1" w:rsidRPr="00982853" w14:paraId="052C7FA1" w14:textId="77777777" w:rsidTr="00F016A1">
        <w:tc>
          <w:tcPr>
            <w:tcW w:w="2977" w:type="dxa"/>
            <w:gridSpan w:val="3"/>
          </w:tcPr>
          <w:p w14:paraId="265A3ABB" w14:textId="77777777" w:rsidR="00F016A1" w:rsidRPr="009F04FF" w:rsidRDefault="00F016A1" w:rsidP="00BD77FC">
            <w:pPr>
              <w:pStyle w:val="SectionCsubsection"/>
              <w:rPr>
                <w:lang w:val="en-AU" w:eastAsia="en-US"/>
              </w:rPr>
            </w:pPr>
            <w:r w:rsidRPr="009F04FF">
              <w:rPr>
                <w:lang w:val="en-AU" w:eastAsia="en-US"/>
              </w:rPr>
              <w:t>ELEMENT</w:t>
            </w:r>
          </w:p>
        </w:tc>
        <w:tc>
          <w:tcPr>
            <w:tcW w:w="6095" w:type="dxa"/>
            <w:gridSpan w:val="2"/>
          </w:tcPr>
          <w:p w14:paraId="6E8BD30D" w14:textId="77777777" w:rsidR="00F016A1" w:rsidRPr="009F04FF" w:rsidRDefault="00F016A1" w:rsidP="000971B8">
            <w:pPr>
              <w:pStyle w:val="SectionCsubsection"/>
              <w:rPr>
                <w:lang w:val="en-AU" w:eastAsia="en-US"/>
              </w:rPr>
            </w:pPr>
            <w:r w:rsidRPr="009F04FF">
              <w:rPr>
                <w:lang w:val="en-AU" w:eastAsia="en-US"/>
              </w:rPr>
              <w:t>PERFORMANCE CRITERIA</w:t>
            </w:r>
          </w:p>
        </w:tc>
      </w:tr>
      <w:tr w:rsidR="00F016A1" w:rsidRPr="00982853" w14:paraId="3D026E0F" w14:textId="77777777" w:rsidTr="00F016A1">
        <w:tc>
          <w:tcPr>
            <w:tcW w:w="2977" w:type="dxa"/>
            <w:gridSpan w:val="3"/>
          </w:tcPr>
          <w:p w14:paraId="1728F82A" w14:textId="77777777" w:rsidR="00F016A1" w:rsidRPr="009F04FF" w:rsidRDefault="00F016A1" w:rsidP="00DD0BC0">
            <w:pPr>
              <w:pStyle w:val="Unitexplanatorytext"/>
              <w:spacing w:before="120" w:after="120"/>
              <w:rPr>
                <w:rFonts w:ascii="Arial" w:hAnsi="Arial"/>
                <w:sz w:val="19"/>
                <w:szCs w:val="19"/>
                <w:lang w:val="en-AU" w:eastAsia="en-US"/>
              </w:rPr>
            </w:pPr>
            <w:r w:rsidRPr="009F04FF">
              <w:rPr>
                <w:rFonts w:ascii="Arial" w:hAnsi="Arial"/>
                <w:sz w:val="19"/>
                <w:szCs w:val="19"/>
                <w:lang w:val="en-AU" w:eastAsia="en-US"/>
              </w:rPr>
              <w:t>Elements describe the essential outcomes of a unit of competency.</w:t>
            </w:r>
          </w:p>
        </w:tc>
        <w:tc>
          <w:tcPr>
            <w:tcW w:w="6095" w:type="dxa"/>
            <w:gridSpan w:val="2"/>
          </w:tcPr>
          <w:p w14:paraId="19C53156" w14:textId="77777777" w:rsidR="00F016A1" w:rsidRPr="009F04FF" w:rsidRDefault="00F016A1" w:rsidP="00DD0BC0">
            <w:pPr>
              <w:pStyle w:val="Unitexplanatorytext"/>
              <w:spacing w:before="120" w:after="120"/>
              <w:rPr>
                <w:rFonts w:ascii="Arial" w:hAnsi="Arial"/>
                <w:sz w:val="19"/>
                <w:szCs w:val="19"/>
                <w:lang w:val="en-AU" w:eastAsia="en-US"/>
              </w:rPr>
            </w:pPr>
            <w:r w:rsidRPr="009F04FF">
              <w:rPr>
                <w:rFonts w:ascii="Arial" w:hAnsi="Arial"/>
                <w:szCs w:val="20"/>
                <w:lang w:val="en-AU"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F016A1" w:rsidRPr="00982853" w14:paraId="20033741" w14:textId="77777777" w:rsidTr="00F016A1">
        <w:tc>
          <w:tcPr>
            <w:tcW w:w="460" w:type="dxa"/>
            <w:gridSpan w:val="2"/>
          </w:tcPr>
          <w:p w14:paraId="214509AC" w14:textId="77777777" w:rsidR="00F016A1" w:rsidRPr="00982853" w:rsidRDefault="00F016A1" w:rsidP="00E114A9">
            <w:pPr>
              <w:pStyle w:val="Bodycopy"/>
            </w:pPr>
            <w:r w:rsidRPr="00982853">
              <w:t>1</w:t>
            </w:r>
          </w:p>
        </w:tc>
        <w:tc>
          <w:tcPr>
            <w:tcW w:w="2517" w:type="dxa"/>
          </w:tcPr>
          <w:p w14:paraId="7090C540" w14:textId="77777777" w:rsidR="00F016A1" w:rsidRPr="005C398C" w:rsidRDefault="00F016A1" w:rsidP="00E114A9">
            <w:pPr>
              <w:pStyle w:val="Bodycopy"/>
            </w:pPr>
            <w:r>
              <w:t>Develop the</w:t>
            </w:r>
            <w:r w:rsidRPr="005C398C">
              <w:t xml:space="preserve"> design</w:t>
            </w:r>
            <w:r>
              <w:t xml:space="preserve"> concept</w:t>
            </w:r>
          </w:p>
        </w:tc>
        <w:tc>
          <w:tcPr>
            <w:tcW w:w="567" w:type="dxa"/>
          </w:tcPr>
          <w:p w14:paraId="7CEC2A2C" w14:textId="77777777" w:rsidR="00F016A1" w:rsidRPr="005C398C" w:rsidRDefault="00F016A1" w:rsidP="00B61E92">
            <w:pPr>
              <w:pStyle w:val="Bodycopy"/>
              <w:ind w:right="0"/>
            </w:pPr>
            <w:r w:rsidRPr="005C398C">
              <w:t>1.1</w:t>
            </w:r>
          </w:p>
        </w:tc>
        <w:tc>
          <w:tcPr>
            <w:tcW w:w="5528" w:type="dxa"/>
          </w:tcPr>
          <w:p w14:paraId="0B1AD8FE" w14:textId="77777777" w:rsidR="00F016A1" w:rsidRPr="005C398C" w:rsidRDefault="00F016A1" w:rsidP="00E114A9">
            <w:pPr>
              <w:pStyle w:val="Bodycopy"/>
            </w:pPr>
            <w:r w:rsidRPr="005C398C">
              <w:t xml:space="preserve">Evaluate the potential for </w:t>
            </w:r>
            <w:r>
              <w:t xml:space="preserve">a functional innovative product design that incorporates </w:t>
            </w:r>
            <w:r w:rsidRPr="00C71D20">
              <w:t>mechanical/electrical features</w:t>
            </w:r>
            <w:r>
              <w:t xml:space="preserve"> for a targeted market</w:t>
            </w:r>
          </w:p>
        </w:tc>
      </w:tr>
      <w:tr w:rsidR="00F016A1" w:rsidRPr="00982853" w14:paraId="44C39771" w14:textId="77777777" w:rsidTr="00F016A1">
        <w:tc>
          <w:tcPr>
            <w:tcW w:w="460" w:type="dxa"/>
            <w:gridSpan w:val="2"/>
          </w:tcPr>
          <w:p w14:paraId="366B8E2F" w14:textId="77777777" w:rsidR="00F016A1" w:rsidRPr="009F04FF" w:rsidRDefault="00F016A1" w:rsidP="00E114A9">
            <w:pPr>
              <w:pStyle w:val="Bodycopy"/>
              <w:rPr>
                <w:lang w:val="en-AU" w:eastAsia="en-US"/>
              </w:rPr>
            </w:pPr>
          </w:p>
        </w:tc>
        <w:tc>
          <w:tcPr>
            <w:tcW w:w="2517" w:type="dxa"/>
          </w:tcPr>
          <w:p w14:paraId="573A652F" w14:textId="77777777" w:rsidR="00F016A1" w:rsidRPr="005C398C" w:rsidRDefault="00F016A1" w:rsidP="00E114A9">
            <w:pPr>
              <w:pStyle w:val="Bodycopy"/>
            </w:pPr>
          </w:p>
        </w:tc>
        <w:tc>
          <w:tcPr>
            <w:tcW w:w="567" w:type="dxa"/>
          </w:tcPr>
          <w:p w14:paraId="76489A2E" w14:textId="77777777" w:rsidR="00F016A1" w:rsidRPr="005C398C" w:rsidRDefault="00F016A1" w:rsidP="00B61E92">
            <w:pPr>
              <w:pStyle w:val="Bodycopy"/>
              <w:ind w:right="0"/>
            </w:pPr>
            <w:r w:rsidRPr="005C398C">
              <w:t>1.</w:t>
            </w:r>
            <w:r>
              <w:t>2</w:t>
            </w:r>
          </w:p>
        </w:tc>
        <w:tc>
          <w:tcPr>
            <w:tcW w:w="5528" w:type="dxa"/>
          </w:tcPr>
          <w:p w14:paraId="5A4FDC4F" w14:textId="77777777" w:rsidR="00F016A1" w:rsidRPr="005C398C" w:rsidRDefault="00F016A1" w:rsidP="00E114A9">
            <w:pPr>
              <w:pStyle w:val="Bodycopy"/>
            </w:pPr>
            <w:r>
              <w:t>Determine</w:t>
            </w:r>
            <w:r w:rsidRPr="005C398C">
              <w:t xml:space="preserve"> financial</w:t>
            </w:r>
            <w:r>
              <w:t>,</w:t>
            </w:r>
            <w:r w:rsidRPr="005C398C">
              <w:t xml:space="preserve"> </w:t>
            </w:r>
            <w:proofErr w:type="gramStart"/>
            <w:r>
              <w:t>physical</w:t>
            </w:r>
            <w:proofErr w:type="gramEnd"/>
            <w:r>
              <w:t xml:space="preserve"> and human resources and timeframes required for developing</w:t>
            </w:r>
            <w:r w:rsidRPr="005C398C">
              <w:t xml:space="preserve"> design </w:t>
            </w:r>
            <w:r>
              <w:t xml:space="preserve">concept to production stage </w:t>
            </w:r>
          </w:p>
        </w:tc>
      </w:tr>
      <w:tr w:rsidR="00F016A1" w:rsidRPr="00982853" w14:paraId="620B731F" w14:textId="77777777" w:rsidTr="00F016A1">
        <w:tc>
          <w:tcPr>
            <w:tcW w:w="460" w:type="dxa"/>
            <w:gridSpan w:val="2"/>
          </w:tcPr>
          <w:p w14:paraId="1E95B49A" w14:textId="77777777" w:rsidR="00F016A1" w:rsidRPr="009F04FF" w:rsidRDefault="00F016A1" w:rsidP="00E114A9">
            <w:pPr>
              <w:pStyle w:val="Bodycopy"/>
              <w:rPr>
                <w:lang w:val="en-AU" w:eastAsia="en-US"/>
              </w:rPr>
            </w:pPr>
          </w:p>
        </w:tc>
        <w:tc>
          <w:tcPr>
            <w:tcW w:w="2517" w:type="dxa"/>
          </w:tcPr>
          <w:p w14:paraId="703E36A8" w14:textId="77777777" w:rsidR="00F016A1" w:rsidRPr="005C398C" w:rsidRDefault="00F016A1" w:rsidP="00E114A9">
            <w:pPr>
              <w:pStyle w:val="Bodycopy"/>
            </w:pPr>
          </w:p>
        </w:tc>
        <w:tc>
          <w:tcPr>
            <w:tcW w:w="567" w:type="dxa"/>
          </w:tcPr>
          <w:p w14:paraId="1DC3CC82" w14:textId="77777777" w:rsidR="00F016A1" w:rsidRPr="005C398C" w:rsidRDefault="00F016A1" w:rsidP="00B61E92">
            <w:pPr>
              <w:pStyle w:val="Bodycopy"/>
              <w:ind w:right="0"/>
            </w:pPr>
            <w:r w:rsidRPr="005C398C">
              <w:t>1.</w:t>
            </w:r>
            <w:r>
              <w:t>3</w:t>
            </w:r>
          </w:p>
        </w:tc>
        <w:tc>
          <w:tcPr>
            <w:tcW w:w="5528" w:type="dxa"/>
          </w:tcPr>
          <w:p w14:paraId="7B896C44" w14:textId="77777777" w:rsidR="00F016A1" w:rsidRPr="005C398C" w:rsidRDefault="00F016A1" w:rsidP="00E114A9">
            <w:pPr>
              <w:pStyle w:val="Bodycopy"/>
            </w:pPr>
            <w:r>
              <w:t xml:space="preserve">Consider sustainability, </w:t>
            </w:r>
            <w:r w:rsidRPr="00262D50">
              <w:t>intellectual property and copyright</w:t>
            </w:r>
            <w:r>
              <w:t>, and legislative requirement impacts for the product</w:t>
            </w:r>
          </w:p>
        </w:tc>
      </w:tr>
      <w:tr w:rsidR="00F016A1" w:rsidRPr="00982853" w14:paraId="56905B8A" w14:textId="77777777" w:rsidTr="00F016A1">
        <w:tc>
          <w:tcPr>
            <w:tcW w:w="460" w:type="dxa"/>
            <w:gridSpan w:val="2"/>
          </w:tcPr>
          <w:p w14:paraId="6C4C675E" w14:textId="77777777" w:rsidR="00F016A1" w:rsidRPr="009F04FF" w:rsidRDefault="00F016A1" w:rsidP="00E114A9">
            <w:pPr>
              <w:pStyle w:val="Bodycopy"/>
              <w:rPr>
                <w:lang w:val="en-AU" w:eastAsia="en-US"/>
              </w:rPr>
            </w:pPr>
          </w:p>
        </w:tc>
        <w:tc>
          <w:tcPr>
            <w:tcW w:w="2517" w:type="dxa"/>
          </w:tcPr>
          <w:p w14:paraId="4A266BB2" w14:textId="77777777" w:rsidR="00F016A1" w:rsidRPr="005C398C" w:rsidRDefault="00F016A1" w:rsidP="00E114A9">
            <w:pPr>
              <w:pStyle w:val="Bodycopy"/>
            </w:pPr>
          </w:p>
        </w:tc>
        <w:tc>
          <w:tcPr>
            <w:tcW w:w="567" w:type="dxa"/>
          </w:tcPr>
          <w:p w14:paraId="3EFE70E4" w14:textId="77777777" w:rsidR="00F016A1" w:rsidRPr="005C398C" w:rsidRDefault="00F016A1" w:rsidP="00B61E92">
            <w:pPr>
              <w:pStyle w:val="Bodycopy"/>
              <w:ind w:right="0"/>
            </w:pPr>
            <w:r w:rsidRPr="005C398C">
              <w:t>1.</w:t>
            </w:r>
            <w:r>
              <w:t>4</w:t>
            </w:r>
          </w:p>
        </w:tc>
        <w:tc>
          <w:tcPr>
            <w:tcW w:w="5528" w:type="dxa"/>
          </w:tcPr>
          <w:p w14:paraId="423DC3E1" w14:textId="77777777" w:rsidR="00F016A1" w:rsidRPr="005C398C" w:rsidRDefault="00F016A1" w:rsidP="00E114A9">
            <w:pPr>
              <w:pStyle w:val="Bodycopy"/>
            </w:pPr>
            <w:r>
              <w:t xml:space="preserve">Collaborate with others to refine parameters of the product </w:t>
            </w:r>
            <w:r w:rsidRPr="005C398C">
              <w:t xml:space="preserve">design </w:t>
            </w:r>
            <w:r>
              <w:t>concept</w:t>
            </w:r>
          </w:p>
        </w:tc>
      </w:tr>
      <w:tr w:rsidR="00F016A1" w:rsidRPr="00982853" w14:paraId="6F366630" w14:textId="77777777" w:rsidTr="00F016A1">
        <w:tc>
          <w:tcPr>
            <w:tcW w:w="460" w:type="dxa"/>
            <w:gridSpan w:val="2"/>
          </w:tcPr>
          <w:p w14:paraId="7B149DF0" w14:textId="77777777" w:rsidR="00F016A1" w:rsidRPr="009F04FF" w:rsidRDefault="00F016A1" w:rsidP="00E114A9">
            <w:pPr>
              <w:pStyle w:val="Bodycopy"/>
              <w:rPr>
                <w:lang w:val="en-AU" w:eastAsia="en-US"/>
              </w:rPr>
            </w:pPr>
            <w:r w:rsidRPr="009F04FF">
              <w:rPr>
                <w:lang w:val="en-AU" w:eastAsia="en-US"/>
              </w:rPr>
              <w:t>2</w:t>
            </w:r>
          </w:p>
        </w:tc>
        <w:tc>
          <w:tcPr>
            <w:tcW w:w="2517" w:type="dxa"/>
          </w:tcPr>
          <w:p w14:paraId="60FBF41A" w14:textId="77777777" w:rsidR="00F016A1" w:rsidRPr="00672093" w:rsidRDefault="00F016A1" w:rsidP="00E114A9">
            <w:pPr>
              <w:pStyle w:val="Bodycopy"/>
            </w:pPr>
            <w:r w:rsidRPr="00786997">
              <w:t xml:space="preserve">Undertake research to inform </w:t>
            </w:r>
            <w:r>
              <w:t xml:space="preserve">the </w:t>
            </w:r>
            <w:r w:rsidRPr="00786997">
              <w:t xml:space="preserve">design </w:t>
            </w:r>
          </w:p>
        </w:tc>
        <w:tc>
          <w:tcPr>
            <w:tcW w:w="567" w:type="dxa"/>
          </w:tcPr>
          <w:p w14:paraId="3CD06349" w14:textId="77777777" w:rsidR="00F016A1" w:rsidRPr="00672093" w:rsidRDefault="00F016A1" w:rsidP="00B61E92">
            <w:pPr>
              <w:pStyle w:val="Bodycopy"/>
              <w:ind w:right="0"/>
            </w:pPr>
            <w:r w:rsidRPr="00672093">
              <w:t>2.1</w:t>
            </w:r>
          </w:p>
        </w:tc>
        <w:tc>
          <w:tcPr>
            <w:tcW w:w="5528" w:type="dxa"/>
          </w:tcPr>
          <w:p w14:paraId="217DB932" w14:textId="77777777" w:rsidR="00F016A1" w:rsidRPr="00672093" w:rsidRDefault="00F016A1" w:rsidP="00E114A9">
            <w:pPr>
              <w:pStyle w:val="Bodycopy"/>
            </w:pPr>
            <w:r w:rsidRPr="00672093">
              <w:t xml:space="preserve">Source and access relevant </w:t>
            </w:r>
            <w:r w:rsidRPr="003D01F7">
              <w:t>technical</w:t>
            </w:r>
            <w:r w:rsidR="004E2E76">
              <w:t xml:space="preserve"> </w:t>
            </w:r>
            <w:r w:rsidRPr="004E2E76">
              <w:rPr>
                <w:rStyle w:val="RangeStatementChar"/>
              </w:rPr>
              <w:t>information</w:t>
            </w:r>
            <w:r>
              <w:t xml:space="preserve"> relating to the product design concept</w:t>
            </w:r>
          </w:p>
        </w:tc>
      </w:tr>
      <w:tr w:rsidR="00F016A1" w:rsidRPr="00982853" w14:paraId="7B2BD964" w14:textId="77777777" w:rsidTr="00F016A1">
        <w:tc>
          <w:tcPr>
            <w:tcW w:w="460" w:type="dxa"/>
            <w:gridSpan w:val="2"/>
          </w:tcPr>
          <w:p w14:paraId="14FB3407" w14:textId="77777777" w:rsidR="00F016A1" w:rsidRPr="009F04FF" w:rsidRDefault="00F016A1" w:rsidP="00E114A9">
            <w:pPr>
              <w:pStyle w:val="Bodycopy"/>
              <w:rPr>
                <w:lang w:val="en-AU" w:eastAsia="en-US"/>
              </w:rPr>
            </w:pPr>
          </w:p>
        </w:tc>
        <w:tc>
          <w:tcPr>
            <w:tcW w:w="2517" w:type="dxa"/>
          </w:tcPr>
          <w:p w14:paraId="0407BC4D" w14:textId="77777777" w:rsidR="00F016A1" w:rsidRPr="00672093" w:rsidRDefault="00F016A1" w:rsidP="00E114A9">
            <w:pPr>
              <w:pStyle w:val="Bodycopy"/>
            </w:pPr>
          </w:p>
        </w:tc>
        <w:tc>
          <w:tcPr>
            <w:tcW w:w="567" w:type="dxa"/>
          </w:tcPr>
          <w:p w14:paraId="37CF7B96" w14:textId="77777777" w:rsidR="00F016A1" w:rsidRPr="00672093" w:rsidRDefault="00F016A1" w:rsidP="00B61E92">
            <w:pPr>
              <w:pStyle w:val="Bodycopy"/>
              <w:ind w:right="0"/>
            </w:pPr>
            <w:r w:rsidRPr="00672093">
              <w:t>2.2</w:t>
            </w:r>
          </w:p>
        </w:tc>
        <w:tc>
          <w:tcPr>
            <w:tcW w:w="5528" w:type="dxa"/>
          </w:tcPr>
          <w:p w14:paraId="2DC50A60" w14:textId="77777777" w:rsidR="00F016A1" w:rsidRPr="00672093" w:rsidRDefault="00F016A1" w:rsidP="00E114A9">
            <w:pPr>
              <w:pStyle w:val="Bodycopy"/>
            </w:pPr>
            <w:r w:rsidRPr="00672093">
              <w:t>Assess information for relevance and applicability</w:t>
            </w:r>
          </w:p>
        </w:tc>
      </w:tr>
      <w:tr w:rsidR="00F016A1" w:rsidRPr="00982853" w14:paraId="62D94A44" w14:textId="77777777" w:rsidTr="00F016A1">
        <w:tc>
          <w:tcPr>
            <w:tcW w:w="460" w:type="dxa"/>
            <w:gridSpan w:val="2"/>
          </w:tcPr>
          <w:p w14:paraId="5C3FCD55" w14:textId="77777777" w:rsidR="00F016A1" w:rsidRPr="009F04FF" w:rsidRDefault="00F016A1" w:rsidP="00E114A9">
            <w:pPr>
              <w:pStyle w:val="Bodycopy"/>
              <w:rPr>
                <w:lang w:val="en-AU" w:eastAsia="en-US"/>
              </w:rPr>
            </w:pPr>
          </w:p>
        </w:tc>
        <w:tc>
          <w:tcPr>
            <w:tcW w:w="2517" w:type="dxa"/>
          </w:tcPr>
          <w:p w14:paraId="16B52766" w14:textId="77777777" w:rsidR="00F016A1" w:rsidRPr="00672093" w:rsidRDefault="00F016A1" w:rsidP="00E114A9">
            <w:pPr>
              <w:pStyle w:val="Bodycopy"/>
            </w:pPr>
          </w:p>
        </w:tc>
        <w:tc>
          <w:tcPr>
            <w:tcW w:w="567" w:type="dxa"/>
          </w:tcPr>
          <w:p w14:paraId="3EB52EA6" w14:textId="77777777" w:rsidR="00F016A1" w:rsidRPr="00672093" w:rsidRDefault="00F016A1" w:rsidP="00B61E92">
            <w:pPr>
              <w:pStyle w:val="Bodycopy"/>
              <w:ind w:right="0"/>
            </w:pPr>
            <w:r w:rsidRPr="00672093">
              <w:t>2.3</w:t>
            </w:r>
          </w:p>
        </w:tc>
        <w:tc>
          <w:tcPr>
            <w:tcW w:w="5528" w:type="dxa"/>
          </w:tcPr>
          <w:p w14:paraId="47CB71CB" w14:textId="77777777" w:rsidR="00F016A1" w:rsidRPr="00672093" w:rsidRDefault="00F016A1" w:rsidP="00E114A9">
            <w:pPr>
              <w:pStyle w:val="Bodycopy"/>
            </w:pPr>
            <w:r w:rsidRPr="00672093">
              <w:t>Liaise with relevant specialists in relation to technological options</w:t>
            </w:r>
          </w:p>
        </w:tc>
      </w:tr>
      <w:tr w:rsidR="00F016A1" w:rsidRPr="00982853" w14:paraId="4CD08F42" w14:textId="77777777" w:rsidTr="00F016A1">
        <w:tc>
          <w:tcPr>
            <w:tcW w:w="460" w:type="dxa"/>
            <w:gridSpan w:val="2"/>
          </w:tcPr>
          <w:p w14:paraId="45030485" w14:textId="77777777" w:rsidR="00F016A1" w:rsidRPr="009F04FF" w:rsidRDefault="00F016A1" w:rsidP="00E114A9">
            <w:pPr>
              <w:pStyle w:val="Bodycopy"/>
              <w:rPr>
                <w:lang w:val="en-AU" w:eastAsia="en-US"/>
              </w:rPr>
            </w:pPr>
          </w:p>
        </w:tc>
        <w:tc>
          <w:tcPr>
            <w:tcW w:w="2517" w:type="dxa"/>
          </w:tcPr>
          <w:p w14:paraId="1FD138C9" w14:textId="77777777" w:rsidR="00F016A1" w:rsidRPr="00672093" w:rsidRDefault="00F016A1" w:rsidP="00E114A9">
            <w:pPr>
              <w:pStyle w:val="Bodycopy"/>
            </w:pPr>
          </w:p>
        </w:tc>
        <w:tc>
          <w:tcPr>
            <w:tcW w:w="567" w:type="dxa"/>
          </w:tcPr>
          <w:p w14:paraId="387C4206" w14:textId="77777777" w:rsidR="00F016A1" w:rsidRPr="00672093" w:rsidRDefault="00F016A1" w:rsidP="00B61E92">
            <w:pPr>
              <w:pStyle w:val="Bodycopy"/>
              <w:ind w:right="0"/>
            </w:pPr>
            <w:r w:rsidRPr="00672093">
              <w:t>2.4</w:t>
            </w:r>
          </w:p>
        </w:tc>
        <w:tc>
          <w:tcPr>
            <w:tcW w:w="5528" w:type="dxa"/>
          </w:tcPr>
          <w:p w14:paraId="11FDB334" w14:textId="77777777" w:rsidR="00F016A1" w:rsidRPr="00672093" w:rsidRDefault="00F016A1" w:rsidP="00E114A9">
            <w:pPr>
              <w:pStyle w:val="Bodycopy"/>
            </w:pPr>
            <w:r w:rsidRPr="00672093">
              <w:t>Access information on available electrical or mechanical devices to requirements of brief</w:t>
            </w:r>
          </w:p>
        </w:tc>
      </w:tr>
      <w:tr w:rsidR="00F016A1" w:rsidRPr="00982853" w14:paraId="633D5E91" w14:textId="77777777" w:rsidTr="00F016A1">
        <w:tc>
          <w:tcPr>
            <w:tcW w:w="460" w:type="dxa"/>
            <w:gridSpan w:val="2"/>
          </w:tcPr>
          <w:p w14:paraId="7814A7BF" w14:textId="77777777" w:rsidR="00F016A1" w:rsidRPr="009F04FF" w:rsidRDefault="00F016A1" w:rsidP="00E114A9">
            <w:pPr>
              <w:pStyle w:val="Bodycopy"/>
              <w:rPr>
                <w:lang w:val="en-AU" w:eastAsia="en-US"/>
              </w:rPr>
            </w:pPr>
            <w:r w:rsidRPr="009F04FF">
              <w:rPr>
                <w:lang w:val="en-AU" w:eastAsia="en-US"/>
              </w:rPr>
              <w:t>3</w:t>
            </w:r>
          </w:p>
        </w:tc>
        <w:tc>
          <w:tcPr>
            <w:tcW w:w="2517" w:type="dxa"/>
          </w:tcPr>
          <w:p w14:paraId="4B74433F" w14:textId="77777777" w:rsidR="00F016A1" w:rsidRPr="00672093" w:rsidRDefault="00F016A1" w:rsidP="00E114A9">
            <w:pPr>
              <w:pStyle w:val="Bodycopy"/>
            </w:pPr>
            <w:r w:rsidRPr="00672093">
              <w:t xml:space="preserve">Develop innovative </w:t>
            </w:r>
            <w:r>
              <w:t>options</w:t>
            </w:r>
          </w:p>
        </w:tc>
        <w:tc>
          <w:tcPr>
            <w:tcW w:w="567" w:type="dxa"/>
          </w:tcPr>
          <w:p w14:paraId="4644A147" w14:textId="77777777" w:rsidR="00F016A1" w:rsidRPr="00672093" w:rsidRDefault="00F016A1" w:rsidP="00B61E92">
            <w:pPr>
              <w:pStyle w:val="Bodycopy"/>
              <w:ind w:right="0"/>
            </w:pPr>
            <w:r w:rsidRPr="00672093">
              <w:t>3.1</w:t>
            </w:r>
          </w:p>
        </w:tc>
        <w:tc>
          <w:tcPr>
            <w:tcW w:w="5528" w:type="dxa"/>
          </w:tcPr>
          <w:p w14:paraId="51EBEF04" w14:textId="77777777" w:rsidR="00F016A1" w:rsidRPr="00672093" w:rsidRDefault="00F016A1" w:rsidP="00E114A9">
            <w:pPr>
              <w:pStyle w:val="Bodycopy"/>
            </w:pPr>
            <w:r w:rsidRPr="00672093">
              <w:t>Determine a range of technological</w:t>
            </w:r>
            <w:r>
              <w:t xml:space="preserve">ly </w:t>
            </w:r>
            <w:r w:rsidRPr="00672093">
              <w:t xml:space="preserve">innovative </w:t>
            </w:r>
            <w:r>
              <w:t>options</w:t>
            </w:r>
            <w:r w:rsidRPr="00672093">
              <w:t xml:space="preserve"> to meet the parameters of the brief</w:t>
            </w:r>
          </w:p>
        </w:tc>
      </w:tr>
      <w:tr w:rsidR="00F016A1" w:rsidRPr="00982853" w14:paraId="301BCA20" w14:textId="77777777" w:rsidTr="00F016A1">
        <w:tc>
          <w:tcPr>
            <w:tcW w:w="460" w:type="dxa"/>
            <w:gridSpan w:val="2"/>
          </w:tcPr>
          <w:p w14:paraId="4461D304" w14:textId="77777777" w:rsidR="00F016A1" w:rsidRPr="009F04FF" w:rsidRDefault="00F016A1" w:rsidP="00E114A9">
            <w:pPr>
              <w:pStyle w:val="Bodycopy"/>
              <w:rPr>
                <w:lang w:val="en-AU" w:eastAsia="en-US"/>
              </w:rPr>
            </w:pPr>
          </w:p>
        </w:tc>
        <w:tc>
          <w:tcPr>
            <w:tcW w:w="2517" w:type="dxa"/>
          </w:tcPr>
          <w:p w14:paraId="77E92155" w14:textId="77777777" w:rsidR="00F016A1" w:rsidRPr="00672093" w:rsidRDefault="00F016A1" w:rsidP="00E114A9">
            <w:pPr>
              <w:pStyle w:val="Bodycopy"/>
            </w:pPr>
          </w:p>
        </w:tc>
        <w:tc>
          <w:tcPr>
            <w:tcW w:w="567" w:type="dxa"/>
          </w:tcPr>
          <w:p w14:paraId="45B0B4C3" w14:textId="77777777" w:rsidR="00F016A1" w:rsidRPr="00672093" w:rsidRDefault="00F016A1" w:rsidP="00B61E92">
            <w:pPr>
              <w:pStyle w:val="Bodycopy"/>
              <w:ind w:right="0"/>
            </w:pPr>
            <w:r w:rsidRPr="00672093">
              <w:t>3.2</w:t>
            </w:r>
          </w:p>
        </w:tc>
        <w:tc>
          <w:tcPr>
            <w:tcW w:w="5528" w:type="dxa"/>
          </w:tcPr>
          <w:p w14:paraId="2713727C" w14:textId="77777777" w:rsidR="00F016A1" w:rsidRPr="0099415C" w:rsidRDefault="00F016A1" w:rsidP="00E114A9">
            <w:pPr>
              <w:pStyle w:val="Bodycopy"/>
            </w:pPr>
            <w:r>
              <w:t xml:space="preserve">Apply relevant principles of functionality, ergonomics, </w:t>
            </w:r>
            <w:proofErr w:type="gramStart"/>
            <w:r>
              <w:t>aesthetics</w:t>
            </w:r>
            <w:proofErr w:type="gramEnd"/>
            <w:r>
              <w:t xml:space="preserve"> and sustainability to development of the design options</w:t>
            </w:r>
          </w:p>
        </w:tc>
      </w:tr>
      <w:tr w:rsidR="00F016A1" w:rsidRPr="00982853" w14:paraId="3102F697" w14:textId="77777777" w:rsidTr="00F016A1">
        <w:tc>
          <w:tcPr>
            <w:tcW w:w="460" w:type="dxa"/>
            <w:gridSpan w:val="2"/>
          </w:tcPr>
          <w:p w14:paraId="3526079D" w14:textId="77777777" w:rsidR="00F016A1" w:rsidRPr="009F04FF" w:rsidRDefault="00F016A1" w:rsidP="00E114A9">
            <w:pPr>
              <w:pStyle w:val="Bodycopy"/>
              <w:rPr>
                <w:lang w:val="en-AU" w:eastAsia="en-US"/>
              </w:rPr>
            </w:pPr>
          </w:p>
        </w:tc>
        <w:tc>
          <w:tcPr>
            <w:tcW w:w="2517" w:type="dxa"/>
          </w:tcPr>
          <w:p w14:paraId="0EFEF1A6" w14:textId="77777777" w:rsidR="00F016A1" w:rsidRPr="00672093" w:rsidRDefault="00F016A1" w:rsidP="00E114A9">
            <w:pPr>
              <w:pStyle w:val="Bodycopy"/>
            </w:pPr>
          </w:p>
        </w:tc>
        <w:tc>
          <w:tcPr>
            <w:tcW w:w="567" w:type="dxa"/>
          </w:tcPr>
          <w:p w14:paraId="65891816" w14:textId="77777777" w:rsidR="00F016A1" w:rsidRPr="00672093" w:rsidRDefault="00F016A1" w:rsidP="00B61E92">
            <w:pPr>
              <w:pStyle w:val="Bodycopy"/>
              <w:ind w:right="0"/>
            </w:pPr>
            <w:r>
              <w:t>3.3</w:t>
            </w:r>
          </w:p>
        </w:tc>
        <w:tc>
          <w:tcPr>
            <w:tcW w:w="5528" w:type="dxa"/>
          </w:tcPr>
          <w:p w14:paraId="576DF954" w14:textId="77777777" w:rsidR="00F016A1" w:rsidRPr="00672093" w:rsidRDefault="00F016A1" w:rsidP="00E114A9">
            <w:pPr>
              <w:pStyle w:val="Bodycopy"/>
            </w:pPr>
            <w:r>
              <w:t>Evaluate</w:t>
            </w:r>
            <w:r w:rsidRPr="005C398C">
              <w:t xml:space="preserve"> </w:t>
            </w:r>
            <w:r>
              <w:t>environmental and ethical factors on the selection and use of resources</w:t>
            </w:r>
          </w:p>
        </w:tc>
      </w:tr>
      <w:tr w:rsidR="00F016A1" w:rsidRPr="00982853" w14:paraId="6838FA79" w14:textId="77777777" w:rsidTr="00F016A1">
        <w:tc>
          <w:tcPr>
            <w:tcW w:w="460" w:type="dxa"/>
            <w:gridSpan w:val="2"/>
          </w:tcPr>
          <w:p w14:paraId="59BAC7FC" w14:textId="77777777" w:rsidR="00F016A1" w:rsidRPr="009F04FF" w:rsidRDefault="00F016A1" w:rsidP="00E114A9">
            <w:pPr>
              <w:pStyle w:val="Bodycopy"/>
              <w:rPr>
                <w:lang w:val="en-AU" w:eastAsia="en-US"/>
              </w:rPr>
            </w:pPr>
          </w:p>
        </w:tc>
        <w:tc>
          <w:tcPr>
            <w:tcW w:w="2517" w:type="dxa"/>
          </w:tcPr>
          <w:p w14:paraId="6D96F32C" w14:textId="77777777" w:rsidR="00F016A1" w:rsidRPr="00672093" w:rsidRDefault="00F016A1" w:rsidP="00E114A9">
            <w:pPr>
              <w:pStyle w:val="Bodycopy"/>
            </w:pPr>
          </w:p>
        </w:tc>
        <w:tc>
          <w:tcPr>
            <w:tcW w:w="567" w:type="dxa"/>
          </w:tcPr>
          <w:p w14:paraId="52FBDD03" w14:textId="77777777" w:rsidR="00F016A1" w:rsidRPr="00672093" w:rsidRDefault="00F016A1" w:rsidP="00B61E92">
            <w:pPr>
              <w:pStyle w:val="Bodycopy"/>
              <w:ind w:right="0"/>
            </w:pPr>
            <w:r w:rsidRPr="00672093">
              <w:t>3.</w:t>
            </w:r>
            <w:r>
              <w:t>4</w:t>
            </w:r>
          </w:p>
        </w:tc>
        <w:tc>
          <w:tcPr>
            <w:tcW w:w="5528" w:type="dxa"/>
          </w:tcPr>
          <w:p w14:paraId="235AAA03" w14:textId="77777777" w:rsidR="00F016A1" w:rsidRPr="00672093" w:rsidRDefault="00F016A1" w:rsidP="00E114A9">
            <w:pPr>
              <w:pStyle w:val="Bodycopy"/>
            </w:pPr>
            <w:r w:rsidRPr="00672093">
              <w:t xml:space="preserve">Establish </w:t>
            </w:r>
            <w:r w:rsidRPr="004E2E76">
              <w:rPr>
                <w:rStyle w:val="RangeStatementChar"/>
              </w:rPr>
              <w:t>criteria</w:t>
            </w:r>
            <w:r w:rsidRPr="00672093">
              <w:t xml:space="preserve"> for selecting mechanical or electrical features required to develop the design </w:t>
            </w:r>
            <w:r>
              <w:t>options</w:t>
            </w:r>
          </w:p>
        </w:tc>
      </w:tr>
      <w:tr w:rsidR="00F016A1" w:rsidRPr="00982853" w14:paraId="1FDF15C1" w14:textId="77777777" w:rsidTr="00A90077">
        <w:trPr>
          <w:trHeight w:val="1020"/>
        </w:trPr>
        <w:tc>
          <w:tcPr>
            <w:tcW w:w="460" w:type="dxa"/>
            <w:gridSpan w:val="2"/>
          </w:tcPr>
          <w:p w14:paraId="6CEDD570" w14:textId="77777777" w:rsidR="00F016A1" w:rsidRPr="009F04FF" w:rsidRDefault="00F016A1" w:rsidP="00E114A9">
            <w:pPr>
              <w:pStyle w:val="Bodycopy"/>
              <w:rPr>
                <w:lang w:val="en-AU" w:eastAsia="en-US"/>
              </w:rPr>
            </w:pPr>
          </w:p>
        </w:tc>
        <w:tc>
          <w:tcPr>
            <w:tcW w:w="2517" w:type="dxa"/>
          </w:tcPr>
          <w:p w14:paraId="7B220F96" w14:textId="77777777" w:rsidR="00F016A1" w:rsidRPr="00672093" w:rsidRDefault="00F016A1" w:rsidP="00E114A9">
            <w:pPr>
              <w:pStyle w:val="Bodycopy"/>
            </w:pPr>
          </w:p>
        </w:tc>
        <w:tc>
          <w:tcPr>
            <w:tcW w:w="567" w:type="dxa"/>
          </w:tcPr>
          <w:p w14:paraId="64BCEEE4" w14:textId="77777777" w:rsidR="00F016A1" w:rsidRPr="00672093" w:rsidRDefault="00F016A1" w:rsidP="00B61E92">
            <w:pPr>
              <w:pStyle w:val="Bodycopy"/>
              <w:ind w:right="0"/>
            </w:pPr>
            <w:r>
              <w:t>3.5</w:t>
            </w:r>
          </w:p>
        </w:tc>
        <w:tc>
          <w:tcPr>
            <w:tcW w:w="5528" w:type="dxa"/>
          </w:tcPr>
          <w:p w14:paraId="3F259558" w14:textId="77777777" w:rsidR="00F016A1" w:rsidRPr="00672093" w:rsidRDefault="00F016A1" w:rsidP="00E114A9">
            <w:pPr>
              <w:pStyle w:val="Bodycopy"/>
            </w:pPr>
            <w:r w:rsidRPr="000076B6">
              <w:rPr>
                <w:b/>
                <w:i/>
              </w:rPr>
              <w:t xml:space="preserve">Refine </w:t>
            </w:r>
            <w:r>
              <w:t xml:space="preserve">and finalise </w:t>
            </w:r>
            <w:r w:rsidR="00EC61C8">
              <w:t xml:space="preserve">the preferred </w:t>
            </w:r>
            <w:r>
              <w:t xml:space="preserve">design option </w:t>
            </w:r>
            <w:r w:rsidRPr="00672093">
              <w:t>based on ongoing experimentation and analysis of technological options</w:t>
            </w:r>
          </w:p>
        </w:tc>
      </w:tr>
      <w:tr w:rsidR="00F016A1" w:rsidRPr="00982853" w14:paraId="71D929EE" w14:textId="77777777" w:rsidTr="00A90077">
        <w:trPr>
          <w:trHeight w:val="796"/>
        </w:trPr>
        <w:tc>
          <w:tcPr>
            <w:tcW w:w="460" w:type="dxa"/>
            <w:gridSpan w:val="2"/>
          </w:tcPr>
          <w:p w14:paraId="4C525D36" w14:textId="77777777" w:rsidR="00F016A1" w:rsidRPr="009F04FF" w:rsidRDefault="00F016A1" w:rsidP="00E114A9">
            <w:pPr>
              <w:pStyle w:val="Bodycopy"/>
              <w:rPr>
                <w:lang w:val="en-AU" w:eastAsia="en-US"/>
              </w:rPr>
            </w:pPr>
            <w:r>
              <w:rPr>
                <w:lang w:val="en-AU" w:eastAsia="en-US"/>
              </w:rPr>
              <w:t>4</w:t>
            </w:r>
          </w:p>
        </w:tc>
        <w:tc>
          <w:tcPr>
            <w:tcW w:w="2517" w:type="dxa"/>
          </w:tcPr>
          <w:p w14:paraId="0ECEC121" w14:textId="77777777" w:rsidR="00F016A1" w:rsidRPr="00065BE5" w:rsidRDefault="00F016A1" w:rsidP="00E114A9">
            <w:pPr>
              <w:pStyle w:val="Bodycopy"/>
            </w:pPr>
            <w:r w:rsidRPr="00065BE5">
              <w:t xml:space="preserve">Plan </w:t>
            </w:r>
            <w:r>
              <w:t xml:space="preserve">the </w:t>
            </w:r>
            <w:r w:rsidRPr="00065BE5">
              <w:t>design process</w:t>
            </w:r>
          </w:p>
        </w:tc>
        <w:tc>
          <w:tcPr>
            <w:tcW w:w="567" w:type="dxa"/>
          </w:tcPr>
          <w:p w14:paraId="2CD3C0AB" w14:textId="77777777" w:rsidR="00F016A1" w:rsidRPr="00065BE5" w:rsidRDefault="00F016A1" w:rsidP="00B61E92">
            <w:pPr>
              <w:pStyle w:val="Bodycopy"/>
              <w:ind w:right="0"/>
            </w:pPr>
            <w:r>
              <w:t>4.1</w:t>
            </w:r>
          </w:p>
        </w:tc>
        <w:tc>
          <w:tcPr>
            <w:tcW w:w="5528" w:type="dxa"/>
          </w:tcPr>
          <w:p w14:paraId="52932401" w14:textId="77777777" w:rsidR="00F016A1" w:rsidRPr="00065BE5" w:rsidRDefault="00F016A1" w:rsidP="00E114A9">
            <w:pPr>
              <w:pStyle w:val="Bodycopy"/>
            </w:pPr>
            <w:r w:rsidRPr="00065BE5">
              <w:t xml:space="preserve">Identify all components required to produce the design </w:t>
            </w:r>
            <w:r>
              <w:t>option</w:t>
            </w:r>
          </w:p>
        </w:tc>
      </w:tr>
      <w:tr w:rsidR="00F016A1" w:rsidRPr="00982853" w14:paraId="215F63D5" w14:textId="77777777" w:rsidTr="00F016A1">
        <w:tc>
          <w:tcPr>
            <w:tcW w:w="460" w:type="dxa"/>
            <w:gridSpan w:val="2"/>
          </w:tcPr>
          <w:p w14:paraId="332A7B0F" w14:textId="77777777" w:rsidR="00F016A1" w:rsidRPr="009F04FF" w:rsidRDefault="00F016A1" w:rsidP="00E114A9">
            <w:pPr>
              <w:pStyle w:val="Bodycopy"/>
              <w:rPr>
                <w:lang w:val="en-AU" w:eastAsia="en-US"/>
              </w:rPr>
            </w:pPr>
          </w:p>
        </w:tc>
        <w:tc>
          <w:tcPr>
            <w:tcW w:w="2517" w:type="dxa"/>
          </w:tcPr>
          <w:p w14:paraId="7FBFC1FE" w14:textId="77777777" w:rsidR="00F016A1" w:rsidRPr="00065BE5" w:rsidRDefault="00F016A1" w:rsidP="00E114A9">
            <w:pPr>
              <w:pStyle w:val="Bodycopy"/>
            </w:pPr>
          </w:p>
        </w:tc>
        <w:tc>
          <w:tcPr>
            <w:tcW w:w="567" w:type="dxa"/>
          </w:tcPr>
          <w:p w14:paraId="7A821B6A" w14:textId="77777777" w:rsidR="00F016A1" w:rsidRPr="00065BE5" w:rsidRDefault="00F016A1" w:rsidP="00B61E92">
            <w:pPr>
              <w:pStyle w:val="Bodycopy"/>
              <w:ind w:right="0"/>
            </w:pPr>
            <w:r>
              <w:t>4.2</w:t>
            </w:r>
          </w:p>
        </w:tc>
        <w:tc>
          <w:tcPr>
            <w:tcW w:w="5528" w:type="dxa"/>
          </w:tcPr>
          <w:p w14:paraId="6C62B24F" w14:textId="77777777" w:rsidR="00F016A1" w:rsidRPr="00065BE5" w:rsidRDefault="00F016A1" w:rsidP="00E114A9">
            <w:pPr>
              <w:pStyle w:val="Bodycopy"/>
            </w:pPr>
            <w:r w:rsidRPr="00065BE5">
              <w:t>Assess technical, resource and workspace requirements associated with production</w:t>
            </w:r>
          </w:p>
        </w:tc>
      </w:tr>
      <w:tr w:rsidR="00F016A1" w:rsidRPr="00982853" w14:paraId="75155E87" w14:textId="77777777" w:rsidTr="00F016A1">
        <w:tc>
          <w:tcPr>
            <w:tcW w:w="460" w:type="dxa"/>
            <w:gridSpan w:val="2"/>
          </w:tcPr>
          <w:p w14:paraId="6385A1D7" w14:textId="77777777" w:rsidR="00F016A1" w:rsidRPr="009F04FF" w:rsidRDefault="00F016A1" w:rsidP="00E114A9">
            <w:pPr>
              <w:pStyle w:val="Bodycopy"/>
              <w:rPr>
                <w:lang w:val="en-AU" w:eastAsia="en-US"/>
              </w:rPr>
            </w:pPr>
          </w:p>
        </w:tc>
        <w:tc>
          <w:tcPr>
            <w:tcW w:w="2517" w:type="dxa"/>
          </w:tcPr>
          <w:p w14:paraId="189EAF8B" w14:textId="77777777" w:rsidR="00F016A1" w:rsidRPr="00065BE5" w:rsidRDefault="00F016A1" w:rsidP="00E114A9">
            <w:pPr>
              <w:pStyle w:val="Bodycopy"/>
            </w:pPr>
          </w:p>
        </w:tc>
        <w:tc>
          <w:tcPr>
            <w:tcW w:w="567" w:type="dxa"/>
          </w:tcPr>
          <w:p w14:paraId="1AC11355" w14:textId="77777777" w:rsidR="00F016A1" w:rsidRPr="00065BE5" w:rsidRDefault="00F016A1" w:rsidP="00B61E92">
            <w:pPr>
              <w:pStyle w:val="Bodycopy"/>
              <w:ind w:right="0"/>
            </w:pPr>
            <w:r>
              <w:t>4.3</w:t>
            </w:r>
          </w:p>
        </w:tc>
        <w:tc>
          <w:tcPr>
            <w:tcW w:w="5528" w:type="dxa"/>
          </w:tcPr>
          <w:p w14:paraId="7C0F6151" w14:textId="77777777" w:rsidR="00F016A1" w:rsidRPr="00065BE5" w:rsidRDefault="00F016A1" w:rsidP="00E114A9">
            <w:pPr>
              <w:pStyle w:val="Bodycopy"/>
            </w:pPr>
            <w:r w:rsidRPr="00065BE5">
              <w:t xml:space="preserve">Consult with any </w:t>
            </w:r>
            <w:r w:rsidRPr="004E2E76">
              <w:rPr>
                <w:rStyle w:val="RangeStatementChar"/>
              </w:rPr>
              <w:t>specialist services</w:t>
            </w:r>
            <w:r w:rsidRPr="00065BE5">
              <w:t xml:space="preserve"> required to produce </w:t>
            </w:r>
            <w:r>
              <w:t>the design options</w:t>
            </w:r>
          </w:p>
        </w:tc>
      </w:tr>
      <w:tr w:rsidR="00F016A1" w:rsidRPr="00982853" w14:paraId="51D35DEB" w14:textId="77777777" w:rsidTr="00F016A1">
        <w:tc>
          <w:tcPr>
            <w:tcW w:w="460" w:type="dxa"/>
            <w:gridSpan w:val="2"/>
          </w:tcPr>
          <w:p w14:paraId="4FD855DB" w14:textId="77777777" w:rsidR="00F016A1" w:rsidRPr="009F04FF" w:rsidRDefault="00F016A1" w:rsidP="00E114A9">
            <w:pPr>
              <w:pStyle w:val="Bodycopy"/>
              <w:rPr>
                <w:lang w:val="en-AU" w:eastAsia="en-US"/>
              </w:rPr>
            </w:pPr>
          </w:p>
        </w:tc>
        <w:tc>
          <w:tcPr>
            <w:tcW w:w="2517" w:type="dxa"/>
          </w:tcPr>
          <w:p w14:paraId="3962934B" w14:textId="77777777" w:rsidR="00F016A1" w:rsidRPr="00065BE5" w:rsidRDefault="00F016A1" w:rsidP="00E114A9">
            <w:pPr>
              <w:pStyle w:val="Bodycopy"/>
            </w:pPr>
          </w:p>
        </w:tc>
        <w:tc>
          <w:tcPr>
            <w:tcW w:w="567" w:type="dxa"/>
          </w:tcPr>
          <w:p w14:paraId="15B96AD5" w14:textId="77777777" w:rsidR="00F016A1" w:rsidRPr="00065BE5" w:rsidRDefault="00F016A1" w:rsidP="00B61E92">
            <w:pPr>
              <w:pStyle w:val="Bodycopy"/>
              <w:ind w:right="0"/>
            </w:pPr>
            <w:r>
              <w:t>4.4</w:t>
            </w:r>
          </w:p>
        </w:tc>
        <w:tc>
          <w:tcPr>
            <w:tcW w:w="5528" w:type="dxa"/>
          </w:tcPr>
          <w:p w14:paraId="054424E8" w14:textId="77777777" w:rsidR="00F016A1" w:rsidRDefault="00F016A1" w:rsidP="00E114A9">
            <w:pPr>
              <w:pStyle w:val="Bodycopy"/>
            </w:pPr>
            <w:r w:rsidRPr="00065BE5">
              <w:t xml:space="preserve">Develop </w:t>
            </w:r>
            <w:r>
              <w:t>the</w:t>
            </w:r>
            <w:r w:rsidRPr="00065BE5">
              <w:t xml:space="preserve"> project plan</w:t>
            </w:r>
            <w:r>
              <w:t xml:space="preserve"> that incorporates compliance with relevant regulatory and legislative requirements</w:t>
            </w:r>
          </w:p>
          <w:p w14:paraId="22487C40" w14:textId="77777777" w:rsidR="002353F1" w:rsidRPr="00065BE5" w:rsidRDefault="002353F1" w:rsidP="00E114A9">
            <w:pPr>
              <w:pStyle w:val="Bodycopy"/>
            </w:pPr>
          </w:p>
        </w:tc>
      </w:tr>
      <w:tr w:rsidR="00F016A1" w:rsidRPr="00982853" w14:paraId="2478EE4C" w14:textId="77777777" w:rsidTr="00F016A1">
        <w:tc>
          <w:tcPr>
            <w:tcW w:w="460" w:type="dxa"/>
            <w:gridSpan w:val="2"/>
          </w:tcPr>
          <w:p w14:paraId="34C6E2D4" w14:textId="77777777" w:rsidR="00F016A1" w:rsidRPr="009F04FF" w:rsidRDefault="00F016A1" w:rsidP="00E114A9">
            <w:pPr>
              <w:pStyle w:val="Bodycopy"/>
              <w:rPr>
                <w:lang w:val="en-AU" w:eastAsia="en-US"/>
              </w:rPr>
            </w:pPr>
            <w:r>
              <w:rPr>
                <w:lang w:val="en-AU" w:eastAsia="en-US"/>
              </w:rPr>
              <w:t>5</w:t>
            </w:r>
          </w:p>
        </w:tc>
        <w:tc>
          <w:tcPr>
            <w:tcW w:w="2517" w:type="dxa"/>
          </w:tcPr>
          <w:p w14:paraId="4CF8AC6B" w14:textId="77777777" w:rsidR="00F016A1" w:rsidRPr="00065BE5" w:rsidRDefault="00F016A1" w:rsidP="00E114A9">
            <w:pPr>
              <w:pStyle w:val="Bodycopy"/>
            </w:pPr>
            <w:r>
              <w:t xml:space="preserve">Deliver </w:t>
            </w:r>
            <w:r w:rsidRPr="00065BE5">
              <w:t>visual concepts to client</w:t>
            </w:r>
          </w:p>
        </w:tc>
        <w:tc>
          <w:tcPr>
            <w:tcW w:w="567" w:type="dxa"/>
          </w:tcPr>
          <w:p w14:paraId="7AFB50B2" w14:textId="77777777" w:rsidR="00F016A1" w:rsidRPr="00065BE5" w:rsidRDefault="00F016A1" w:rsidP="00B61E92">
            <w:pPr>
              <w:pStyle w:val="Bodycopy"/>
              <w:ind w:right="0"/>
            </w:pPr>
            <w:r>
              <w:t>5.1</w:t>
            </w:r>
          </w:p>
        </w:tc>
        <w:tc>
          <w:tcPr>
            <w:tcW w:w="5528" w:type="dxa"/>
          </w:tcPr>
          <w:p w14:paraId="1653B5FA" w14:textId="77777777" w:rsidR="00F016A1" w:rsidRPr="00065BE5" w:rsidRDefault="00F016A1" w:rsidP="00E114A9">
            <w:pPr>
              <w:pStyle w:val="Bodycopy"/>
            </w:pPr>
            <w:r>
              <w:t>Present</w:t>
            </w:r>
            <w:r w:rsidRPr="00065BE5">
              <w:t xml:space="preserve"> </w:t>
            </w:r>
            <w:r>
              <w:t xml:space="preserve">the </w:t>
            </w:r>
            <w:r w:rsidRPr="00065BE5">
              <w:t>product design and proposed timelines for production to client</w:t>
            </w:r>
            <w:r>
              <w:t>,</w:t>
            </w:r>
            <w:r w:rsidRPr="00065BE5">
              <w:t xml:space="preserve"> including rationale for any changes</w:t>
            </w:r>
          </w:p>
        </w:tc>
      </w:tr>
      <w:tr w:rsidR="00F016A1" w:rsidRPr="00982853" w14:paraId="77BC259D" w14:textId="77777777" w:rsidTr="00F016A1">
        <w:tc>
          <w:tcPr>
            <w:tcW w:w="460" w:type="dxa"/>
            <w:gridSpan w:val="2"/>
          </w:tcPr>
          <w:p w14:paraId="4E5A8F1C" w14:textId="77777777" w:rsidR="00F016A1" w:rsidRPr="009F04FF" w:rsidRDefault="00F016A1" w:rsidP="00E114A9">
            <w:pPr>
              <w:pStyle w:val="Bodycopy"/>
              <w:rPr>
                <w:lang w:val="en-AU" w:eastAsia="en-US"/>
              </w:rPr>
            </w:pPr>
          </w:p>
        </w:tc>
        <w:tc>
          <w:tcPr>
            <w:tcW w:w="2517" w:type="dxa"/>
          </w:tcPr>
          <w:p w14:paraId="0330F32D" w14:textId="77777777" w:rsidR="00F016A1" w:rsidRPr="00065BE5" w:rsidRDefault="00F016A1" w:rsidP="00E114A9">
            <w:pPr>
              <w:pStyle w:val="Bodycopy"/>
            </w:pPr>
          </w:p>
        </w:tc>
        <w:tc>
          <w:tcPr>
            <w:tcW w:w="567" w:type="dxa"/>
          </w:tcPr>
          <w:p w14:paraId="07EDBC33" w14:textId="77777777" w:rsidR="00F016A1" w:rsidRPr="00065BE5" w:rsidRDefault="00F016A1" w:rsidP="00B61E92">
            <w:pPr>
              <w:pStyle w:val="Bodycopy"/>
              <w:ind w:right="0"/>
            </w:pPr>
            <w:r>
              <w:t>5.2</w:t>
            </w:r>
          </w:p>
        </w:tc>
        <w:tc>
          <w:tcPr>
            <w:tcW w:w="5528" w:type="dxa"/>
          </w:tcPr>
          <w:p w14:paraId="4659A282" w14:textId="77777777" w:rsidR="00F016A1" w:rsidRPr="00065BE5" w:rsidRDefault="00F016A1" w:rsidP="00E114A9">
            <w:pPr>
              <w:pStyle w:val="Bodycopy"/>
            </w:pPr>
            <w:r w:rsidRPr="00065BE5">
              <w:t xml:space="preserve">Respond to feedback and make changes to </w:t>
            </w:r>
            <w:r>
              <w:t xml:space="preserve">the </w:t>
            </w:r>
            <w:r w:rsidRPr="00065BE5">
              <w:t>design as required</w:t>
            </w:r>
          </w:p>
        </w:tc>
      </w:tr>
      <w:tr w:rsidR="00F016A1" w:rsidRPr="00982853" w14:paraId="49D3FC68" w14:textId="77777777" w:rsidTr="00F016A1">
        <w:tc>
          <w:tcPr>
            <w:tcW w:w="460" w:type="dxa"/>
            <w:gridSpan w:val="2"/>
          </w:tcPr>
          <w:p w14:paraId="07FBE522" w14:textId="77777777" w:rsidR="00F016A1" w:rsidRPr="009F04FF" w:rsidRDefault="00F016A1" w:rsidP="00E114A9">
            <w:pPr>
              <w:pStyle w:val="Bodycopy"/>
              <w:rPr>
                <w:lang w:val="en-AU" w:eastAsia="en-US"/>
              </w:rPr>
            </w:pPr>
          </w:p>
        </w:tc>
        <w:tc>
          <w:tcPr>
            <w:tcW w:w="2517" w:type="dxa"/>
          </w:tcPr>
          <w:p w14:paraId="65920ECF" w14:textId="77777777" w:rsidR="00F016A1" w:rsidRPr="00065BE5" w:rsidRDefault="00F016A1" w:rsidP="00E114A9">
            <w:pPr>
              <w:pStyle w:val="Bodycopy"/>
            </w:pPr>
          </w:p>
        </w:tc>
        <w:tc>
          <w:tcPr>
            <w:tcW w:w="567" w:type="dxa"/>
          </w:tcPr>
          <w:p w14:paraId="2F4F03A7" w14:textId="77777777" w:rsidR="00F016A1" w:rsidRPr="00065BE5" w:rsidRDefault="00F016A1" w:rsidP="00B61E92">
            <w:pPr>
              <w:pStyle w:val="Bodycopy"/>
              <w:ind w:right="0"/>
            </w:pPr>
            <w:r>
              <w:t>5.3</w:t>
            </w:r>
          </w:p>
        </w:tc>
        <w:tc>
          <w:tcPr>
            <w:tcW w:w="5528" w:type="dxa"/>
          </w:tcPr>
          <w:p w14:paraId="054BD917" w14:textId="77777777" w:rsidR="00F016A1" w:rsidRPr="00065BE5" w:rsidRDefault="00F016A1" w:rsidP="00E114A9">
            <w:pPr>
              <w:pStyle w:val="Bodycopy"/>
            </w:pPr>
            <w:r w:rsidRPr="00065BE5">
              <w:t>Confirm production plan and timelines with client</w:t>
            </w:r>
          </w:p>
        </w:tc>
      </w:tr>
      <w:tr w:rsidR="00F016A1" w:rsidRPr="00982853" w14:paraId="64F9153B" w14:textId="77777777" w:rsidTr="00F016A1">
        <w:tc>
          <w:tcPr>
            <w:tcW w:w="425" w:type="dxa"/>
          </w:tcPr>
          <w:p w14:paraId="6486EC55" w14:textId="77777777" w:rsidR="00F016A1" w:rsidRPr="00065BE5" w:rsidRDefault="00F016A1" w:rsidP="00E114A9">
            <w:pPr>
              <w:pStyle w:val="Bodycopy"/>
            </w:pPr>
            <w:r>
              <w:t>6</w:t>
            </w:r>
          </w:p>
        </w:tc>
        <w:tc>
          <w:tcPr>
            <w:tcW w:w="2552" w:type="dxa"/>
            <w:gridSpan w:val="2"/>
          </w:tcPr>
          <w:p w14:paraId="27256ED1" w14:textId="77777777" w:rsidR="00F016A1" w:rsidRPr="00065BE5" w:rsidRDefault="00F016A1" w:rsidP="00E114A9">
            <w:pPr>
              <w:pStyle w:val="Bodycopy"/>
            </w:pPr>
            <w:r w:rsidRPr="00065BE5">
              <w:t>Realise working prototype</w:t>
            </w:r>
          </w:p>
        </w:tc>
        <w:tc>
          <w:tcPr>
            <w:tcW w:w="567" w:type="dxa"/>
          </w:tcPr>
          <w:p w14:paraId="62191E04" w14:textId="77777777" w:rsidR="00F016A1" w:rsidRPr="00065BE5" w:rsidRDefault="00F016A1" w:rsidP="00B61E92">
            <w:pPr>
              <w:pStyle w:val="Bodycopy"/>
              <w:ind w:right="0"/>
            </w:pPr>
            <w:r>
              <w:t>6.1</w:t>
            </w:r>
          </w:p>
        </w:tc>
        <w:tc>
          <w:tcPr>
            <w:tcW w:w="5528" w:type="dxa"/>
          </w:tcPr>
          <w:p w14:paraId="78A17457" w14:textId="77777777" w:rsidR="00F016A1" w:rsidRPr="00065BE5" w:rsidRDefault="00F016A1" w:rsidP="00E114A9">
            <w:pPr>
              <w:pStyle w:val="Bodycopy"/>
            </w:pPr>
            <w:r>
              <w:t>D</w:t>
            </w:r>
            <w:r>
              <w:rPr>
                <w:spacing w:val="1"/>
              </w:rPr>
              <w:t>e</w:t>
            </w:r>
            <w:r>
              <w:rPr>
                <w:spacing w:val="2"/>
              </w:rPr>
              <w:t>v</w:t>
            </w:r>
            <w:r>
              <w:rPr>
                <w:spacing w:val="-1"/>
              </w:rPr>
              <w:t>e</w:t>
            </w:r>
            <w:r>
              <w:t>l</w:t>
            </w:r>
            <w:r>
              <w:rPr>
                <w:spacing w:val="3"/>
              </w:rPr>
              <w:t>o</w:t>
            </w:r>
            <w:r>
              <w:t>p</w:t>
            </w:r>
            <w:r>
              <w:rPr>
                <w:spacing w:val="-6"/>
              </w:rPr>
              <w:t xml:space="preserve"> </w:t>
            </w:r>
            <w:r>
              <w:rPr>
                <w:spacing w:val="1"/>
              </w:rPr>
              <w:t>t</w:t>
            </w:r>
            <w:r>
              <w:t>he</w:t>
            </w:r>
            <w:r>
              <w:rPr>
                <w:spacing w:val="-3"/>
              </w:rPr>
              <w:t xml:space="preserve"> </w:t>
            </w:r>
            <w:r>
              <w:rPr>
                <w:spacing w:val="2"/>
              </w:rPr>
              <w:t>prototype</w:t>
            </w:r>
            <w:r>
              <w:rPr>
                <w:spacing w:val="-7"/>
              </w:rPr>
              <w:t xml:space="preserve"> </w:t>
            </w:r>
            <w:r>
              <w:t>using</w:t>
            </w:r>
            <w:r>
              <w:rPr>
                <w:spacing w:val="-2"/>
              </w:rPr>
              <w:t xml:space="preserve"> </w:t>
            </w:r>
            <w:r>
              <w:rPr>
                <w:spacing w:val="-1"/>
              </w:rPr>
              <w:t>a</w:t>
            </w:r>
            <w:r>
              <w:t>ppro</w:t>
            </w:r>
            <w:r>
              <w:rPr>
                <w:spacing w:val="-1"/>
              </w:rPr>
              <w:t>p</w:t>
            </w:r>
            <w:r>
              <w:t>r</w:t>
            </w:r>
            <w:r>
              <w:rPr>
                <w:spacing w:val="2"/>
              </w:rPr>
              <w:t>i</w:t>
            </w:r>
            <w:r>
              <w:rPr>
                <w:spacing w:val="-1"/>
              </w:rPr>
              <w:t>a</w:t>
            </w:r>
            <w:r>
              <w:t xml:space="preserve">te </w:t>
            </w:r>
            <w:r>
              <w:rPr>
                <w:spacing w:val="-6"/>
              </w:rPr>
              <w:t>f</w:t>
            </w:r>
            <w:r>
              <w:rPr>
                <w:spacing w:val="-3"/>
              </w:rPr>
              <w:t>a</w:t>
            </w:r>
            <w:r>
              <w:rPr>
                <w:spacing w:val="-6"/>
              </w:rPr>
              <w:t>c</w:t>
            </w:r>
            <w:r>
              <w:rPr>
                <w:spacing w:val="-4"/>
              </w:rPr>
              <w:t>iliti</w:t>
            </w:r>
            <w:r>
              <w:rPr>
                <w:spacing w:val="-6"/>
              </w:rPr>
              <w:t>e</w:t>
            </w:r>
            <w:r>
              <w:rPr>
                <w:spacing w:val="-5"/>
              </w:rPr>
              <w:t>s</w:t>
            </w:r>
            <w:r>
              <w:t>,</w:t>
            </w:r>
            <w:r>
              <w:rPr>
                <w:spacing w:val="-12"/>
              </w:rPr>
              <w:t xml:space="preserve"> </w:t>
            </w:r>
            <w:r>
              <w:t>tool</w:t>
            </w:r>
            <w:r>
              <w:rPr>
                <w:spacing w:val="1"/>
              </w:rPr>
              <w:t>s</w:t>
            </w:r>
            <w:r>
              <w:t xml:space="preserve">, </w:t>
            </w:r>
            <w:proofErr w:type="gramStart"/>
            <w:r>
              <w:t>t</w:t>
            </w:r>
            <w:r>
              <w:rPr>
                <w:spacing w:val="-1"/>
              </w:rPr>
              <w:t>ec</w:t>
            </w:r>
            <w:r>
              <w:t>hniqu</w:t>
            </w:r>
            <w:r>
              <w:rPr>
                <w:spacing w:val="-1"/>
              </w:rPr>
              <w:t>e</w:t>
            </w:r>
            <w:r>
              <w:t>s</w:t>
            </w:r>
            <w:proofErr w:type="gramEnd"/>
            <w:r>
              <w:rPr>
                <w:spacing w:val="-9"/>
              </w:rPr>
              <w:t xml:space="preserve"> </w:t>
            </w:r>
            <w:r>
              <w:rPr>
                <w:spacing w:val="1"/>
              </w:rPr>
              <w:t>a</w:t>
            </w:r>
            <w:r>
              <w:t>nd</w:t>
            </w:r>
            <w:r>
              <w:rPr>
                <w:spacing w:val="3"/>
              </w:rPr>
              <w:t xml:space="preserve"> </w:t>
            </w:r>
            <w:r>
              <w:rPr>
                <w:spacing w:val="-2"/>
              </w:rPr>
              <w:t>m</w:t>
            </w:r>
            <w:r>
              <w:rPr>
                <w:spacing w:val="-1"/>
              </w:rPr>
              <w:t>a</w:t>
            </w:r>
            <w:r>
              <w:t>te</w:t>
            </w:r>
            <w:r>
              <w:rPr>
                <w:spacing w:val="-1"/>
              </w:rPr>
              <w:t>r</w:t>
            </w:r>
            <w:r>
              <w:rPr>
                <w:spacing w:val="3"/>
              </w:rPr>
              <w:t>i</w:t>
            </w:r>
            <w:r>
              <w:rPr>
                <w:spacing w:val="-1"/>
              </w:rPr>
              <w:t>a</w:t>
            </w:r>
            <w:r>
              <w:t>ls</w:t>
            </w:r>
          </w:p>
        </w:tc>
      </w:tr>
      <w:tr w:rsidR="00F016A1" w:rsidRPr="00982853" w14:paraId="4AFC96B3" w14:textId="77777777" w:rsidTr="00F016A1">
        <w:tc>
          <w:tcPr>
            <w:tcW w:w="425" w:type="dxa"/>
          </w:tcPr>
          <w:p w14:paraId="42B05A5D" w14:textId="77777777" w:rsidR="00F016A1" w:rsidRPr="009F04FF" w:rsidRDefault="00F016A1" w:rsidP="00E114A9">
            <w:pPr>
              <w:pStyle w:val="Bodycopy"/>
              <w:rPr>
                <w:lang w:val="en-AU" w:eastAsia="en-US"/>
              </w:rPr>
            </w:pPr>
          </w:p>
        </w:tc>
        <w:tc>
          <w:tcPr>
            <w:tcW w:w="2552" w:type="dxa"/>
            <w:gridSpan w:val="2"/>
          </w:tcPr>
          <w:p w14:paraId="02878B23" w14:textId="77777777" w:rsidR="00F016A1" w:rsidRPr="009F04FF" w:rsidRDefault="00F016A1" w:rsidP="00E114A9">
            <w:pPr>
              <w:pStyle w:val="Bodycopy"/>
              <w:rPr>
                <w:lang w:val="en-AU" w:eastAsia="en-US"/>
              </w:rPr>
            </w:pPr>
          </w:p>
        </w:tc>
        <w:tc>
          <w:tcPr>
            <w:tcW w:w="567" w:type="dxa"/>
          </w:tcPr>
          <w:p w14:paraId="24F18007" w14:textId="77777777" w:rsidR="00F016A1" w:rsidRPr="00B61E92" w:rsidRDefault="00F016A1" w:rsidP="00B61E92">
            <w:pPr>
              <w:pStyle w:val="Bodycopy"/>
              <w:ind w:right="0"/>
            </w:pPr>
            <w:r w:rsidRPr="00B61E92">
              <w:t>6.2</w:t>
            </w:r>
          </w:p>
        </w:tc>
        <w:tc>
          <w:tcPr>
            <w:tcW w:w="5528" w:type="dxa"/>
          </w:tcPr>
          <w:p w14:paraId="5FC95CDE" w14:textId="77777777" w:rsidR="00F016A1" w:rsidRPr="00065BE5" w:rsidRDefault="00F016A1" w:rsidP="00E114A9">
            <w:pPr>
              <w:pStyle w:val="Bodycopy"/>
            </w:pPr>
            <w:r w:rsidRPr="000076B6">
              <w:rPr>
                <w:rStyle w:val="RangeStatementChar"/>
                <w:b w:val="0"/>
                <w:i w:val="0"/>
              </w:rPr>
              <w:t>Refine</w:t>
            </w:r>
            <w:r w:rsidRPr="0052591C">
              <w:rPr>
                <w:b/>
                <w:i/>
                <w:spacing w:val="-2"/>
              </w:rPr>
              <w:t xml:space="preserve"> </w:t>
            </w:r>
            <w:r w:rsidRPr="00D2412B">
              <w:t>prototype</w:t>
            </w:r>
            <w:r>
              <w:rPr>
                <w:spacing w:val="-9"/>
              </w:rPr>
              <w:t xml:space="preserve"> </w:t>
            </w:r>
            <w:r>
              <w:t>b</w:t>
            </w:r>
            <w:r>
              <w:rPr>
                <w:spacing w:val="-1"/>
              </w:rPr>
              <w:t>a</w:t>
            </w:r>
            <w:r>
              <w:t>s</w:t>
            </w:r>
            <w:r>
              <w:rPr>
                <w:spacing w:val="-1"/>
              </w:rPr>
              <w:t>e</w:t>
            </w:r>
            <w:r>
              <w:t>d</w:t>
            </w:r>
            <w:r>
              <w:rPr>
                <w:spacing w:val="-7"/>
              </w:rPr>
              <w:t xml:space="preserve"> </w:t>
            </w:r>
            <w:r>
              <w:t>on</w:t>
            </w:r>
            <w:r>
              <w:rPr>
                <w:spacing w:val="-2"/>
              </w:rPr>
              <w:t xml:space="preserve"> </w:t>
            </w:r>
            <w:r>
              <w:t>o</w:t>
            </w:r>
            <w:r>
              <w:rPr>
                <w:spacing w:val="2"/>
              </w:rPr>
              <w:t>n</w:t>
            </w:r>
            <w:r>
              <w:rPr>
                <w:spacing w:val="-2"/>
              </w:rPr>
              <w:t>g</w:t>
            </w:r>
            <w:r>
              <w:t>oi</w:t>
            </w:r>
            <w:r>
              <w:rPr>
                <w:spacing w:val="3"/>
              </w:rPr>
              <w:t>n</w:t>
            </w:r>
            <w:r>
              <w:t>g</w:t>
            </w:r>
            <w:r>
              <w:rPr>
                <w:spacing w:val="-9"/>
              </w:rPr>
              <w:t xml:space="preserve"> </w:t>
            </w:r>
            <w:r>
              <w:rPr>
                <w:spacing w:val="-1"/>
              </w:rPr>
              <w:t>e</w:t>
            </w:r>
            <w:r>
              <w:rPr>
                <w:spacing w:val="2"/>
              </w:rPr>
              <w:t>x</w:t>
            </w:r>
            <w:r>
              <w:t>p</w:t>
            </w:r>
            <w:r>
              <w:rPr>
                <w:spacing w:val="-1"/>
              </w:rPr>
              <w:t>e</w:t>
            </w:r>
            <w:r>
              <w:t>ri</w:t>
            </w:r>
            <w:r>
              <w:rPr>
                <w:spacing w:val="-1"/>
              </w:rPr>
              <w:t>e</w:t>
            </w:r>
            <w:r>
              <w:t>n</w:t>
            </w:r>
            <w:r>
              <w:rPr>
                <w:spacing w:val="-1"/>
              </w:rPr>
              <w:t>ce</w:t>
            </w:r>
            <w:r>
              <w:t>s with</w:t>
            </w:r>
            <w:r>
              <w:rPr>
                <w:spacing w:val="-5"/>
              </w:rPr>
              <w:t xml:space="preserve"> </w:t>
            </w:r>
            <w:r>
              <w:t>t</w:t>
            </w:r>
            <w:r>
              <w:rPr>
                <w:spacing w:val="2"/>
              </w:rPr>
              <w:t>h</w:t>
            </w:r>
            <w:r>
              <w:t>e</w:t>
            </w:r>
            <w:r>
              <w:rPr>
                <w:spacing w:val="-6"/>
              </w:rPr>
              <w:t xml:space="preserve"> </w:t>
            </w:r>
            <w:r>
              <w:t>p</w:t>
            </w:r>
            <w:r>
              <w:rPr>
                <w:spacing w:val="-1"/>
              </w:rPr>
              <w:t>r</w:t>
            </w:r>
            <w:r>
              <w:t>o</w:t>
            </w:r>
            <w:r>
              <w:rPr>
                <w:spacing w:val="3"/>
              </w:rPr>
              <w:t>d</w:t>
            </w:r>
            <w:r>
              <w:t>u</w:t>
            </w:r>
            <w:r>
              <w:rPr>
                <w:spacing w:val="-1"/>
              </w:rPr>
              <w:t>c</w:t>
            </w:r>
            <w:r>
              <w:t>t</w:t>
            </w:r>
            <w:r>
              <w:rPr>
                <w:spacing w:val="1"/>
              </w:rPr>
              <w:t>i</w:t>
            </w:r>
            <w:r>
              <w:t>on</w:t>
            </w:r>
            <w:r>
              <w:rPr>
                <w:spacing w:val="-9"/>
              </w:rPr>
              <w:t xml:space="preserve"> </w:t>
            </w:r>
            <w:r>
              <w:t>of</w:t>
            </w:r>
            <w:r>
              <w:rPr>
                <w:spacing w:val="-3"/>
              </w:rPr>
              <w:t xml:space="preserve"> </w:t>
            </w:r>
            <w:r>
              <w:rPr>
                <w:spacing w:val="2"/>
              </w:rPr>
              <w:t>w</w:t>
            </w:r>
            <w:r>
              <w:t>o</w:t>
            </w:r>
            <w:r>
              <w:rPr>
                <w:spacing w:val="-1"/>
              </w:rPr>
              <w:t>rk</w:t>
            </w:r>
          </w:p>
        </w:tc>
      </w:tr>
      <w:tr w:rsidR="00F016A1" w:rsidRPr="00982853" w14:paraId="35EE907A" w14:textId="77777777" w:rsidTr="00F016A1">
        <w:tc>
          <w:tcPr>
            <w:tcW w:w="425" w:type="dxa"/>
          </w:tcPr>
          <w:p w14:paraId="572E3A00" w14:textId="77777777" w:rsidR="00F016A1" w:rsidRPr="009F04FF" w:rsidRDefault="00F016A1" w:rsidP="00E114A9">
            <w:pPr>
              <w:pStyle w:val="Bodycopy"/>
              <w:rPr>
                <w:lang w:val="en-AU" w:eastAsia="en-US"/>
              </w:rPr>
            </w:pPr>
          </w:p>
        </w:tc>
        <w:tc>
          <w:tcPr>
            <w:tcW w:w="2552" w:type="dxa"/>
            <w:gridSpan w:val="2"/>
          </w:tcPr>
          <w:p w14:paraId="2373FE33" w14:textId="77777777" w:rsidR="00F016A1" w:rsidRPr="009F04FF" w:rsidRDefault="00F016A1" w:rsidP="00E114A9">
            <w:pPr>
              <w:pStyle w:val="Bodycopy"/>
              <w:rPr>
                <w:lang w:val="en-AU" w:eastAsia="en-US"/>
              </w:rPr>
            </w:pPr>
          </w:p>
        </w:tc>
        <w:tc>
          <w:tcPr>
            <w:tcW w:w="567" w:type="dxa"/>
          </w:tcPr>
          <w:p w14:paraId="33EBA918" w14:textId="77777777" w:rsidR="00F016A1" w:rsidRPr="00B61E92" w:rsidRDefault="00F016A1" w:rsidP="00B61E92">
            <w:pPr>
              <w:pStyle w:val="Bodycopy"/>
              <w:ind w:right="0"/>
            </w:pPr>
            <w:r w:rsidRPr="00B61E92">
              <w:t>6.3</w:t>
            </w:r>
          </w:p>
        </w:tc>
        <w:tc>
          <w:tcPr>
            <w:tcW w:w="5528" w:type="dxa"/>
          </w:tcPr>
          <w:p w14:paraId="72C2CAE4" w14:textId="77777777" w:rsidR="00F016A1" w:rsidRPr="00065BE5" w:rsidRDefault="00F016A1" w:rsidP="00E114A9">
            <w:pPr>
              <w:pStyle w:val="Bodycopy"/>
            </w:pPr>
            <w:r w:rsidRPr="00065BE5">
              <w:t xml:space="preserve">Use safe working practices throughout the production of the </w:t>
            </w:r>
            <w:r>
              <w:t>prototype</w:t>
            </w:r>
          </w:p>
        </w:tc>
      </w:tr>
      <w:tr w:rsidR="00F016A1" w:rsidRPr="00982853" w14:paraId="673A2258" w14:textId="77777777" w:rsidTr="00F016A1">
        <w:tc>
          <w:tcPr>
            <w:tcW w:w="425" w:type="dxa"/>
          </w:tcPr>
          <w:p w14:paraId="1C2977B5" w14:textId="77777777" w:rsidR="00F016A1" w:rsidRPr="009F04FF" w:rsidRDefault="00F016A1" w:rsidP="00E114A9">
            <w:pPr>
              <w:pStyle w:val="Bodycopy"/>
              <w:rPr>
                <w:lang w:val="en-AU" w:eastAsia="en-US"/>
              </w:rPr>
            </w:pPr>
          </w:p>
        </w:tc>
        <w:tc>
          <w:tcPr>
            <w:tcW w:w="2552" w:type="dxa"/>
            <w:gridSpan w:val="2"/>
          </w:tcPr>
          <w:p w14:paraId="7DE216FE" w14:textId="77777777" w:rsidR="00F016A1" w:rsidRPr="009F04FF" w:rsidRDefault="00F016A1" w:rsidP="00E114A9">
            <w:pPr>
              <w:pStyle w:val="Bodycopy"/>
              <w:rPr>
                <w:lang w:val="en-AU" w:eastAsia="en-US"/>
              </w:rPr>
            </w:pPr>
          </w:p>
        </w:tc>
        <w:tc>
          <w:tcPr>
            <w:tcW w:w="567" w:type="dxa"/>
          </w:tcPr>
          <w:p w14:paraId="65990FF9" w14:textId="77777777" w:rsidR="00F016A1" w:rsidRPr="00B61E92" w:rsidRDefault="00F016A1" w:rsidP="00B61E92">
            <w:pPr>
              <w:pStyle w:val="Bodycopy"/>
              <w:ind w:right="0"/>
            </w:pPr>
            <w:r w:rsidRPr="00B61E92">
              <w:t>6.4</w:t>
            </w:r>
          </w:p>
        </w:tc>
        <w:tc>
          <w:tcPr>
            <w:tcW w:w="5528" w:type="dxa"/>
          </w:tcPr>
          <w:p w14:paraId="3C06AD7B" w14:textId="77777777" w:rsidR="00F016A1" w:rsidRPr="00065BE5" w:rsidRDefault="00F016A1" w:rsidP="00E114A9">
            <w:pPr>
              <w:pStyle w:val="Bodycopy"/>
            </w:pPr>
            <w:r w:rsidRPr="00065BE5">
              <w:t xml:space="preserve">Prepare documentation </w:t>
            </w:r>
            <w:r>
              <w:t xml:space="preserve">and specifications </w:t>
            </w:r>
            <w:r w:rsidRPr="00065BE5">
              <w:t xml:space="preserve">to accompany final </w:t>
            </w:r>
            <w:r>
              <w:t xml:space="preserve">design model </w:t>
            </w:r>
          </w:p>
        </w:tc>
      </w:tr>
      <w:tr w:rsidR="00F016A1" w:rsidRPr="00982853" w14:paraId="0A444609" w14:textId="77777777" w:rsidTr="00F016A1">
        <w:tc>
          <w:tcPr>
            <w:tcW w:w="425" w:type="dxa"/>
          </w:tcPr>
          <w:p w14:paraId="3C4481EE" w14:textId="77777777" w:rsidR="00F016A1" w:rsidRPr="009F04FF" w:rsidRDefault="00F016A1" w:rsidP="00E114A9">
            <w:pPr>
              <w:pStyle w:val="Bodycopy"/>
              <w:rPr>
                <w:lang w:val="en-AU" w:eastAsia="en-US"/>
              </w:rPr>
            </w:pPr>
          </w:p>
        </w:tc>
        <w:tc>
          <w:tcPr>
            <w:tcW w:w="2552" w:type="dxa"/>
            <w:gridSpan w:val="2"/>
          </w:tcPr>
          <w:p w14:paraId="2B3959E2" w14:textId="77777777" w:rsidR="00F016A1" w:rsidRPr="009F04FF" w:rsidRDefault="00F016A1" w:rsidP="00E114A9">
            <w:pPr>
              <w:pStyle w:val="Bodycopy"/>
              <w:rPr>
                <w:lang w:val="en-AU" w:eastAsia="en-US"/>
              </w:rPr>
            </w:pPr>
          </w:p>
        </w:tc>
        <w:tc>
          <w:tcPr>
            <w:tcW w:w="567" w:type="dxa"/>
          </w:tcPr>
          <w:p w14:paraId="523A0572" w14:textId="77777777" w:rsidR="00F016A1" w:rsidRPr="00B61E92" w:rsidRDefault="00F016A1" w:rsidP="00B61E92">
            <w:pPr>
              <w:pStyle w:val="Bodycopy"/>
              <w:ind w:right="0"/>
            </w:pPr>
            <w:r w:rsidRPr="00B61E92">
              <w:t>6.5</w:t>
            </w:r>
          </w:p>
        </w:tc>
        <w:tc>
          <w:tcPr>
            <w:tcW w:w="5528" w:type="dxa"/>
          </w:tcPr>
          <w:p w14:paraId="16EFD828" w14:textId="77777777" w:rsidR="00F016A1" w:rsidRPr="00065BE5" w:rsidRDefault="00F016A1" w:rsidP="00E114A9">
            <w:pPr>
              <w:pStyle w:val="Bodycopy"/>
            </w:pPr>
            <w:r>
              <w:t>Confirm that intellectual property and other legislative requirements</w:t>
            </w:r>
            <w:r w:rsidRPr="00065BE5">
              <w:t xml:space="preserve"> </w:t>
            </w:r>
            <w:r>
              <w:t>have been met</w:t>
            </w:r>
          </w:p>
        </w:tc>
      </w:tr>
    </w:tbl>
    <w:p w14:paraId="783F7007" w14:textId="77777777" w:rsidR="00F016A1" w:rsidRDefault="00F016A1" w:rsidP="0005178A"/>
    <w:tbl>
      <w:tblPr>
        <w:tblW w:w="9072" w:type="dxa"/>
        <w:tblInd w:w="250" w:type="dxa"/>
        <w:tblLayout w:type="fixed"/>
        <w:tblLook w:val="04A0" w:firstRow="1" w:lastRow="0" w:firstColumn="1" w:lastColumn="0" w:noHBand="0" w:noVBand="1"/>
      </w:tblPr>
      <w:tblGrid>
        <w:gridCol w:w="9072"/>
      </w:tblGrid>
      <w:tr w:rsidR="00F016A1" w:rsidRPr="001214B1" w14:paraId="5376C98C" w14:textId="77777777" w:rsidTr="00F016A1">
        <w:tc>
          <w:tcPr>
            <w:tcW w:w="9072" w:type="dxa"/>
            <w:shd w:val="clear" w:color="auto" w:fill="auto"/>
          </w:tcPr>
          <w:p w14:paraId="34B9B58E" w14:textId="77777777" w:rsidR="00F016A1" w:rsidRPr="009F04FF" w:rsidRDefault="00F016A1" w:rsidP="00BD77FC">
            <w:pPr>
              <w:pStyle w:val="SectionCsubsection"/>
              <w:rPr>
                <w:lang w:val="en-AU" w:eastAsia="en-US"/>
              </w:rPr>
            </w:pPr>
            <w:r w:rsidRPr="009F04FF">
              <w:rPr>
                <w:lang w:val="en-AU" w:eastAsia="en-US"/>
              </w:rPr>
              <w:t>REQUIRED SKILLS AND KNOWLEDGE</w:t>
            </w:r>
          </w:p>
        </w:tc>
      </w:tr>
      <w:tr w:rsidR="00F016A1" w:rsidRPr="001214B1" w14:paraId="305879C2" w14:textId="77777777" w:rsidTr="00F016A1">
        <w:tc>
          <w:tcPr>
            <w:tcW w:w="9072" w:type="dxa"/>
            <w:shd w:val="clear" w:color="auto" w:fill="auto"/>
          </w:tcPr>
          <w:p w14:paraId="0F1EEC36" w14:textId="77777777" w:rsidR="00F016A1" w:rsidRPr="009F04FF" w:rsidRDefault="00F016A1" w:rsidP="00DD0BC0">
            <w:pPr>
              <w:pStyle w:val="Unitexplanatorytext"/>
              <w:spacing w:before="120" w:after="120"/>
              <w:rPr>
                <w:rFonts w:ascii="Arial" w:hAnsi="Arial"/>
                <w:szCs w:val="20"/>
                <w:lang w:val="en-AU" w:eastAsia="en-US"/>
              </w:rPr>
            </w:pPr>
            <w:r w:rsidRPr="009F04FF">
              <w:rPr>
                <w:rFonts w:ascii="Arial" w:hAnsi="Arial"/>
                <w:szCs w:val="20"/>
                <w:lang w:val="en-AU" w:eastAsia="en-US"/>
              </w:rPr>
              <w:t>This describes the essential skills and knowledge and their level, required for this unit.</w:t>
            </w:r>
          </w:p>
        </w:tc>
      </w:tr>
      <w:tr w:rsidR="00F016A1" w:rsidRPr="001214B1" w14:paraId="7C27946E" w14:textId="77777777" w:rsidTr="00F016A1">
        <w:tc>
          <w:tcPr>
            <w:tcW w:w="9072" w:type="dxa"/>
            <w:shd w:val="clear" w:color="auto" w:fill="auto"/>
          </w:tcPr>
          <w:p w14:paraId="4D43CC69" w14:textId="77777777" w:rsidR="00F016A1" w:rsidRDefault="00F016A1" w:rsidP="00DD0BC0">
            <w:pPr>
              <w:rPr>
                <w:rStyle w:val="Strong"/>
              </w:rPr>
            </w:pPr>
            <w:r w:rsidRPr="00246B69">
              <w:rPr>
                <w:rStyle w:val="Strong"/>
              </w:rPr>
              <w:t>Required skills:</w:t>
            </w:r>
          </w:p>
          <w:p w14:paraId="3D05B62E" w14:textId="77777777" w:rsidR="00F016A1" w:rsidRDefault="00F016A1" w:rsidP="00A00202">
            <w:pPr>
              <w:pStyle w:val="ListBullet"/>
            </w:pPr>
            <w:r>
              <w:t>reading</w:t>
            </w:r>
            <w:r w:rsidRPr="00065BE5">
              <w:t xml:space="preserve"> skills to interpret </w:t>
            </w:r>
            <w:r>
              <w:t>detailed and complex information from a range of sources to determine how the content may be applied to the product design outcomes</w:t>
            </w:r>
          </w:p>
          <w:p w14:paraId="1F2ADAFB" w14:textId="77777777" w:rsidR="00F016A1" w:rsidRDefault="00F016A1" w:rsidP="00A00202">
            <w:pPr>
              <w:pStyle w:val="ListBullet"/>
            </w:pPr>
            <w:r>
              <w:t>writing skills to:</w:t>
            </w:r>
          </w:p>
          <w:p w14:paraId="4A1F819C" w14:textId="77777777" w:rsidR="00F016A1" w:rsidRDefault="00F016A1" w:rsidP="007B7989">
            <w:pPr>
              <w:pStyle w:val="ListBullet2"/>
            </w:pPr>
            <w:r>
              <w:t>prepare comprehensive design concepts and structured project plans</w:t>
            </w:r>
          </w:p>
          <w:p w14:paraId="35BC20E1" w14:textId="77777777" w:rsidR="00F016A1" w:rsidRDefault="00F016A1" w:rsidP="007B7989">
            <w:pPr>
              <w:pStyle w:val="ListBullet2"/>
            </w:pPr>
            <w:r>
              <w:t>develop detailed documentation and specifications of the design features of the completed work</w:t>
            </w:r>
          </w:p>
          <w:p w14:paraId="0D461E19" w14:textId="77777777" w:rsidR="00F016A1" w:rsidRDefault="00F016A1" w:rsidP="00A00202">
            <w:pPr>
              <w:pStyle w:val="ListBullet"/>
            </w:pPr>
            <w:r>
              <w:t>oral communication</w:t>
            </w:r>
            <w:r w:rsidRPr="00065BE5">
              <w:t xml:space="preserve"> skills</w:t>
            </w:r>
            <w:r>
              <w:t xml:space="preserve"> to:</w:t>
            </w:r>
          </w:p>
          <w:p w14:paraId="55FD6E10" w14:textId="77777777" w:rsidR="00F016A1" w:rsidRDefault="00F016A1" w:rsidP="007B7989">
            <w:pPr>
              <w:pStyle w:val="ListBullet2"/>
            </w:pPr>
            <w:r>
              <w:t>establish and maintain effective communication with relevant individuals during conceptual development, planning and development stages</w:t>
            </w:r>
          </w:p>
          <w:p w14:paraId="76743280" w14:textId="77777777" w:rsidR="00F016A1" w:rsidRDefault="00F016A1" w:rsidP="007B7989">
            <w:pPr>
              <w:pStyle w:val="ListBullet2"/>
            </w:pPr>
            <w:r>
              <w:t xml:space="preserve">listen and use analytical questioning to gather and confirm ideas, </w:t>
            </w:r>
            <w:proofErr w:type="gramStart"/>
            <w:r>
              <w:t>information</w:t>
            </w:r>
            <w:proofErr w:type="gramEnd"/>
            <w:r>
              <w:t xml:space="preserve"> and feedback</w:t>
            </w:r>
          </w:p>
          <w:p w14:paraId="62C25EC5" w14:textId="77777777" w:rsidR="00F016A1" w:rsidRDefault="00F016A1" w:rsidP="007B7989">
            <w:pPr>
              <w:pStyle w:val="ListBullet2"/>
            </w:pPr>
            <w:r>
              <w:t>deliver highly developed presentations to client</w:t>
            </w:r>
          </w:p>
          <w:p w14:paraId="55BA9896" w14:textId="77777777" w:rsidR="00F016A1" w:rsidRDefault="00F016A1" w:rsidP="00A00202">
            <w:pPr>
              <w:pStyle w:val="ListBullet"/>
            </w:pPr>
            <w:r w:rsidRPr="00DE13F0">
              <w:t>numeracy skills to</w:t>
            </w:r>
            <w:r>
              <w:t>:</w:t>
            </w:r>
          </w:p>
          <w:p w14:paraId="727C9758" w14:textId="77777777" w:rsidR="00F016A1" w:rsidRPr="00DE13F0" w:rsidRDefault="00F016A1" w:rsidP="007B7989">
            <w:pPr>
              <w:pStyle w:val="ListBullet2"/>
            </w:pPr>
            <w:r w:rsidRPr="00DE13F0">
              <w:lastRenderedPageBreak/>
              <w:t xml:space="preserve">interpret technical information to </w:t>
            </w:r>
            <w:r>
              <w:t>determine component and material, or outsourcing requirements and costs</w:t>
            </w:r>
          </w:p>
          <w:p w14:paraId="30C6F78B" w14:textId="77777777" w:rsidR="00F016A1" w:rsidRDefault="00F016A1" w:rsidP="007B7989">
            <w:pPr>
              <w:pStyle w:val="ListBullet2"/>
            </w:pPr>
            <w:r>
              <w:t xml:space="preserve">calculate and </w:t>
            </w:r>
            <w:r w:rsidRPr="00DE13F0">
              <w:t xml:space="preserve">establish budget and </w:t>
            </w:r>
            <w:r>
              <w:t xml:space="preserve">design and </w:t>
            </w:r>
            <w:r w:rsidRPr="00DE13F0">
              <w:t>production timelines</w:t>
            </w:r>
          </w:p>
          <w:p w14:paraId="5C134A9D" w14:textId="77777777" w:rsidR="00F016A1" w:rsidRDefault="00F016A1" w:rsidP="00A00202">
            <w:pPr>
              <w:pStyle w:val="ListBullet"/>
            </w:pPr>
            <w:r>
              <w:t>problem solving skills to:</w:t>
            </w:r>
          </w:p>
          <w:p w14:paraId="6B224EEF" w14:textId="77777777" w:rsidR="00F016A1" w:rsidRDefault="00F016A1" w:rsidP="007B7989">
            <w:pPr>
              <w:pStyle w:val="ListBullet2"/>
            </w:pPr>
            <w:r w:rsidRPr="00065BE5">
              <w:t>develop and refin</w:t>
            </w:r>
            <w:r>
              <w:t>e</w:t>
            </w:r>
            <w:r w:rsidRPr="00065BE5">
              <w:t xml:space="preserve"> </w:t>
            </w:r>
            <w:r>
              <w:t>design concepts and options from research and consultation</w:t>
            </w:r>
            <w:r w:rsidRPr="00065BE5">
              <w:t xml:space="preserve"> </w:t>
            </w:r>
          </w:p>
          <w:p w14:paraId="1E3B283A" w14:textId="77777777" w:rsidR="00F016A1" w:rsidRDefault="00F016A1" w:rsidP="007B7989">
            <w:pPr>
              <w:pStyle w:val="ListBullet2"/>
            </w:pPr>
            <w:r>
              <w:t xml:space="preserve">integrate information from a wide variety of sources to develop and document design concept, </w:t>
            </w:r>
            <w:proofErr w:type="gramStart"/>
            <w:r>
              <w:t>considerations</w:t>
            </w:r>
            <w:proofErr w:type="gramEnd"/>
            <w:r>
              <w:t xml:space="preserve"> and timelines</w:t>
            </w:r>
          </w:p>
          <w:p w14:paraId="5E830738" w14:textId="77777777" w:rsidR="00F016A1" w:rsidRDefault="00F016A1" w:rsidP="00A00202">
            <w:pPr>
              <w:pStyle w:val="ListBullet"/>
            </w:pPr>
            <w:r>
              <w:t xml:space="preserve">initiative and enterprise skills to: </w:t>
            </w:r>
          </w:p>
          <w:p w14:paraId="63B8DA7D" w14:textId="77777777" w:rsidR="00F016A1" w:rsidRDefault="00F016A1" w:rsidP="007B7989">
            <w:pPr>
              <w:pStyle w:val="ListBullet2"/>
            </w:pPr>
            <w:r>
              <w:t>evaluate opportunities to generate innovative ideas for mechanical/electrical products for a targeted market</w:t>
            </w:r>
          </w:p>
          <w:p w14:paraId="45A2E3DF" w14:textId="77777777" w:rsidR="00F016A1" w:rsidRDefault="00F016A1" w:rsidP="007B7989">
            <w:pPr>
              <w:pStyle w:val="ListBullet2"/>
            </w:pPr>
            <w:r>
              <w:t xml:space="preserve">complete research and analysis to determine the balance of aesthetics, </w:t>
            </w:r>
            <w:proofErr w:type="gramStart"/>
            <w:r>
              <w:t>function</w:t>
            </w:r>
            <w:proofErr w:type="gramEnd"/>
            <w:r>
              <w:t xml:space="preserve"> and sustainability in ideas, and develop criteria to assist the evaluation of design options</w:t>
            </w:r>
          </w:p>
          <w:p w14:paraId="150CC286" w14:textId="77777777" w:rsidR="00F016A1" w:rsidRDefault="00F016A1" w:rsidP="00A00202">
            <w:pPr>
              <w:pStyle w:val="ListBullet"/>
            </w:pPr>
            <w:r>
              <w:t>teamwork skills to:</w:t>
            </w:r>
          </w:p>
          <w:p w14:paraId="258F405C" w14:textId="77777777" w:rsidR="00F016A1" w:rsidRDefault="00F016A1" w:rsidP="007B7989">
            <w:pPr>
              <w:pStyle w:val="ListBullet2"/>
            </w:pPr>
            <w:r>
              <w:t xml:space="preserve">work collaboratively with others to develop the product design concept and gather information and ideas for design options </w:t>
            </w:r>
          </w:p>
          <w:p w14:paraId="03A4CD50" w14:textId="77777777" w:rsidR="00F016A1" w:rsidRDefault="00F016A1" w:rsidP="007B7989">
            <w:pPr>
              <w:pStyle w:val="ListBullet2"/>
            </w:pPr>
            <w:r>
              <w:t>obtain feedback on visual concepts and to confirm production requirements</w:t>
            </w:r>
          </w:p>
          <w:p w14:paraId="646518E7" w14:textId="77777777" w:rsidR="00F016A1" w:rsidRDefault="00F016A1" w:rsidP="007B7989">
            <w:pPr>
              <w:pStyle w:val="ListBullet2"/>
            </w:pPr>
            <w:r>
              <w:t>use consultative processes to refine and finalise the design option</w:t>
            </w:r>
          </w:p>
          <w:p w14:paraId="15794185" w14:textId="77777777" w:rsidR="00F016A1" w:rsidRDefault="00F016A1" w:rsidP="00A00202">
            <w:pPr>
              <w:pStyle w:val="ListBullet"/>
            </w:pPr>
            <w:r>
              <w:t xml:space="preserve">planning and organising skills to develop and monitor plans to manage design resources, </w:t>
            </w:r>
            <w:proofErr w:type="gramStart"/>
            <w:r>
              <w:t>processes</w:t>
            </w:r>
            <w:proofErr w:type="gramEnd"/>
            <w:r>
              <w:t xml:space="preserve"> and production, refining and finalising the design option as required</w:t>
            </w:r>
          </w:p>
          <w:p w14:paraId="67D3387F" w14:textId="77777777" w:rsidR="00F016A1" w:rsidRPr="00065BE5" w:rsidRDefault="00F016A1" w:rsidP="00A00202">
            <w:pPr>
              <w:pStyle w:val="ListBullet"/>
            </w:pPr>
            <w:r>
              <w:t xml:space="preserve">self-management skills to maintain compliance with intellectual and relevant legislative requirements </w:t>
            </w:r>
          </w:p>
          <w:p w14:paraId="2D2B4E48" w14:textId="77777777" w:rsidR="00F016A1" w:rsidRDefault="00F016A1" w:rsidP="00A00202">
            <w:pPr>
              <w:pStyle w:val="ListBullet"/>
            </w:pPr>
            <w:r w:rsidRPr="00065BE5">
              <w:t>technolog</w:t>
            </w:r>
            <w:r>
              <w:t>y</w:t>
            </w:r>
            <w:r w:rsidRPr="00065BE5">
              <w:t xml:space="preserve"> skills</w:t>
            </w:r>
            <w:r>
              <w:t xml:space="preserve"> to:</w:t>
            </w:r>
          </w:p>
          <w:p w14:paraId="7166FA71" w14:textId="77777777" w:rsidR="00F016A1" w:rsidRDefault="00F016A1" w:rsidP="007B7989">
            <w:pPr>
              <w:pStyle w:val="ListBullet2"/>
            </w:pPr>
            <w:r>
              <w:t>use the relevant industry standardised software for design, concept presentation and project planning</w:t>
            </w:r>
          </w:p>
          <w:p w14:paraId="16A2BC89" w14:textId="77777777" w:rsidR="00F016A1" w:rsidRPr="00065BE5" w:rsidRDefault="00F016A1" w:rsidP="007B7989">
            <w:pPr>
              <w:pStyle w:val="ListBullet2"/>
            </w:pPr>
            <w:r>
              <w:t>select and safely use industry tools and equipment to develop prototypes.</w:t>
            </w:r>
          </w:p>
        </w:tc>
      </w:tr>
      <w:tr w:rsidR="00F016A1" w:rsidRPr="001214B1" w14:paraId="604DD7C7" w14:textId="77777777" w:rsidTr="00F016A1">
        <w:tc>
          <w:tcPr>
            <w:tcW w:w="9072" w:type="dxa"/>
            <w:shd w:val="clear" w:color="auto" w:fill="auto"/>
          </w:tcPr>
          <w:p w14:paraId="157636CD" w14:textId="77777777" w:rsidR="00F016A1" w:rsidRPr="00246B69" w:rsidRDefault="00F016A1" w:rsidP="00DD0BC0">
            <w:pPr>
              <w:rPr>
                <w:rStyle w:val="Strong"/>
              </w:rPr>
            </w:pPr>
            <w:r w:rsidRPr="00246B69">
              <w:rPr>
                <w:rStyle w:val="Strong"/>
              </w:rPr>
              <w:lastRenderedPageBreak/>
              <w:t>Required knowledge:</w:t>
            </w:r>
          </w:p>
          <w:p w14:paraId="73210D3E" w14:textId="77777777" w:rsidR="00F016A1" w:rsidRPr="00875783" w:rsidRDefault="00F016A1" w:rsidP="00A00202">
            <w:pPr>
              <w:pStyle w:val="ListBullet"/>
            </w:pPr>
            <w:r w:rsidRPr="00875783">
              <w:t>methodologies used to explore potential markets for product design</w:t>
            </w:r>
          </w:p>
          <w:p w14:paraId="5605FB42" w14:textId="77777777" w:rsidR="00F016A1" w:rsidRPr="00875783" w:rsidRDefault="00F016A1" w:rsidP="00A00202">
            <w:pPr>
              <w:pStyle w:val="ListBullet"/>
            </w:pPr>
            <w:r w:rsidRPr="00875783">
              <w:t xml:space="preserve">financial, </w:t>
            </w:r>
            <w:proofErr w:type="gramStart"/>
            <w:r w:rsidRPr="00875783">
              <w:t>physical</w:t>
            </w:r>
            <w:proofErr w:type="gramEnd"/>
            <w:r w:rsidRPr="00875783">
              <w:t xml:space="preserve"> and human resources required for product design</w:t>
            </w:r>
          </w:p>
          <w:p w14:paraId="3E84F702" w14:textId="77777777" w:rsidR="00F016A1" w:rsidRPr="00875783" w:rsidRDefault="00F016A1" w:rsidP="00A00202">
            <w:pPr>
              <w:pStyle w:val="ListBullet"/>
            </w:pPr>
            <w:r>
              <w:t>principles of</w:t>
            </w:r>
            <w:r w:rsidRPr="00875783">
              <w:t xml:space="preserve"> sustainability</w:t>
            </w:r>
            <w:r>
              <w:t xml:space="preserve">, including social, </w:t>
            </w:r>
            <w:proofErr w:type="gramStart"/>
            <w:r>
              <w:t>environmental</w:t>
            </w:r>
            <w:proofErr w:type="gramEnd"/>
            <w:r>
              <w:t xml:space="preserve"> and economic</w:t>
            </w:r>
            <w:r w:rsidRPr="00875783">
              <w:t xml:space="preserve"> impacts relevant to product design</w:t>
            </w:r>
            <w:r>
              <w:t xml:space="preserve"> and production</w:t>
            </w:r>
          </w:p>
          <w:p w14:paraId="0E04CE03" w14:textId="77777777" w:rsidR="00F016A1" w:rsidRPr="00875783" w:rsidRDefault="00F016A1" w:rsidP="00A00202">
            <w:pPr>
              <w:pStyle w:val="ListBullet"/>
            </w:pPr>
            <w:r w:rsidRPr="00875783">
              <w:t>copyright, moral rights and intellectual property issues and legislation and their relevance to the design industry</w:t>
            </w:r>
          </w:p>
          <w:p w14:paraId="69600B19" w14:textId="77777777" w:rsidR="00F016A1" w:rsidRPr="00875783" w:rsidRDefault="00F016A1" w:rsidP="00A00202">
            <w:pPr>
              <w:pStyle w:val="ListBullet"/>
            </w:pPr>
            <w:r w:rsidRPr="00875783">
              <w:t>range, uses and function of commercial electrical and mechanical devices in relation to product design</w:t>
            </w:r>
          </w:p>
          <w:p w14:paraId="2496BF43" w14:textId="77777777" w:rsidR="00F016A1" w:rsidRPr="00875783" w:rsidRDefault="00F016A1" w:rsidP="00A00202">
            <w:pPr>
              <w:pStyle w:val="ListBullet"/>
            </w:pPr>
            <w:r w:rsidRPr="00875783">
              <w:t xml:space="preserve">operation and structure of mechanical devices e.g. </w:t>
            </w:r>
            <w:r w:rsidRPr="00E17359">
              <w:t>levers</w:t>
            </w:r>
            <w:r w:rsidRPr="00875783">
              <w:t>, gears, cranks, pulleys, pistons, cams</w:t>
            </w:r>
          </w:p>
          <w:p w14:paraId="46342683" w14:textId="77777777" w:rsidR="00F016A1" w:rsidRPr="00875783" w:rsidRDefault="00F016A1" w:rsidP="00A00202">
            <w:pPr>
              <w:pStyle w:val="ListBullet"/>
            </w:pPr>
            <w:r w:rsidRPr="00875783">
              <w:t xml:space="preserve">operation and structure of electrical devices e.g. motors, magnets, solenoids, lights, switches </w:t>
            </w:r>
          </w:p>
          <w:p w14:paraId="59B639C5" w14:textId="77777777" w:rsidR="00F016A1" w:rsidRPr="00875783" w:rsidRDefault="00F016A1" w:rsidP="00A00202">
            <w:pPr>
              <w:pStyle w:val="ListBullet"/>
            </w:pPr>
            <w:r w:rsidRPr="00875783">
              <w:t>industry and design standards</w:t>
            </w:r>
          </w:p>
          <w:p w14:paraId="3ED30DAA" w14:textId="77777777" w:rsidR="00F016A1" w:rsidRPr="00875783" w:rsidRDefault="00F016A1" w:rsidP="00A00202">
            <w:pPr>
              <w:pStyle w:val="ListBullet"/>
            </w:pPr>
            <w:r w:rsidRPr="00875783">
              <w:lastRenderedPageBreak/>
              <w:t>regulatory and legislation requirements relevant to product design and production</w:t>
            </w:r>
          </w:p>
          <w:p w14:paraId="41BFF718" w14:textId="77777777" w:rsidR="00F016A1" w:rsidRPr="00875783" w:rsidRDefault="00F016A1" w:rsidP="00A00202">
            <w:pPr>
              <w:pStyle w:val="ListBullet"/>
            </w:pPr>
            <w:r w:rsidRPr="00875783">
              <w:t>production processes as they apply to product design</w:t>
            </w:r>
          </w:p>
          <w:p w14:paraId="7C77205E" w14:textId="77777777" w:rsidR="00F016A1" w:rsidRPr="00875783" w:rsidRDefault="00F016A1" w:rsidP="00A00202">
            <w:pPr>
              <w:pStyle w:val="ListBullet"/>
            </w:pPr>
            <w:r w:rsidRPr="00875783">
              <w:t>quality assurance processes relating to the production process</w:t>
            </w:r>
          </w:p>
          <w:p w14:paraId="0121AF63" w14:textId="77777777" w:rsidR="00F016A1" w:rsidRPr="00875783" w:rsidRDefault="00F016A1" w:rsidP="00A00202">
            <w:pPr>
              <w:pStyle w:val="ListBullet"/>
            </w:pPr>
            <w:r w:rsidRPr="00875783">
              <w:t>plans,</w:t>
            </w:r>
            <w:r w:rsidRPr="00875783">
              <w:rPr>
                <w:spacing w:val="-6"/>
              </w:rPr>
              <w:t xml:space="preserve"> </w:t>
            </w:r>
            <w:proofErr w:type="gramStart"/>
            <w:r w:rsidRPr="00875783">
              <w:t>drawings</w:t>
            </w:r>
            <w:proofErr w:type="gramEnd"/>
            <w:r w:rsidRPr="00875783">
              <w:rPr>
                <w:spacing w:val="-9"/>
              </w:rPr>
              <w:t xml:space="preserve"> </w:t>
            </w:r>
            <w:r w:rsidRPr="00875783">
              <w:t>and</w:t>
            </w:r>
            <w:r w:rsidRPr="00875783">
              <w:rPr>
                <w:spacing w:val="-3"/>
              </w:rPr>
              <w:t xml:space="preserve"> </w:t>
            </w:r>
            <w:r w:rsidRPr="00875783">
              <w:t>specifications used in product design</w:t>
            </w:r>
            <w:r>
              <w:t>, including current industry software and hardware to produce those</w:t>
            </w:r>
          </w:p>
          <w:p w14:paraId="0452188C" w14:textId="77777777" w:rsidR="00F016A1" w:rsidRPr="00875783" w:rsidRDefault="00F016A1" w:rsidP="00A00202">
            <w:pPr>
              <w:pStyle w:val="ListBullet"/>
            </w:pPr>
            <w:r w:rsidRPr="00875783">
              <w:t>workplace safety requirements and legislation in relation product design and production processes</w:t>
            </w:r>
          </w:p>
          <w:p w14:paraId="5C847373" w14:textId="77777777" w:rsidR="00F016A1" w:rsidRPr="00DB3045" w:rsidRDefault="00F016A1" w:rsidP="00A00202">
            <w:pPr>
              <w:pStyle w:val="ListBullet"/>
            </w:pPr>
            <w:r w:rsidRPr="00875783">
              <w:t xml:space="preserve">facilities, tools, </w:t>
            </w:r>
            <w:proofErr w:type="gramStart"/>
            <w:r w:rsidRPr="00875783">
              <w:t>techniques</w:t>
            </w:r>
            <w:proofErr w:type="gramEnd"/>
            <w:r w:rsidRPr="00875783">
              <w:t xml:space="preserve"> and materials required to produce prototypes.</w:t>
            </w:r>
          </w:p>
        </w:tc>
      </w:tr>
    </w:tbl>
    <w:p w14:paraId="255BD572" w14:textId="77777777" w:rsidR="00F016A1" w:rsidRDefault="00F016A1" w:rsidP="0005178A"/>
    <w:p w14:paraId="4F183C52" w14:textId="77777777" w:rsidR="00F016A1" w:rsidRPr="00982853" w:rsidRDefault="00F016A1" w:rsidP="0005178A">
      <w:r>
        <w:br w:type="page"/>
      </w:r>
    </w:p>
    <w:tbl>
      <w:tblPr>
        <w:tblW w:w="9072" w:type="dxa"/>
        <w:tblInd w:w="250" w:type="dxa"/>
        <w:tblLayout w:type="fixed"/>
        <w:tblLook w:val="0000" w:firstRow="0" w:lastRow="0" w:firstColumn="0" w:lastColumn="0" w:noHBand="0" w:noVBand="0"/>
      </w:tblPr>
      <w:tblGrid>
        <w:gridCol w:w="3707"/>
        <w:gridCol w:w="5365"/>
      </w:tblGrid>
      <w:tr w:rsidR="00F016A1" w:rsidRPr="00982853" w14:paraId="738085FD" w14:textId="77777777" w:rsidTr="00F016A1">
        <w:tc>
          <w:tcPr>
            <w:tcW w:w="9072" w:type="dxa"/>
            <w:gridSpan w:val="2"/>
          </w:tcPr>
          <w:p w14:paraId="6FCF01AF" w14:textId="77777777" w:rsidR="00F016A1" w:rsidRPr="009F04FF" w:rsidRDefault="00F016A1" w:rsidP="00BD77FC">
            <w:pPr>
              <w:pStyle w:val="SectionCsubsection"/>
              <w:rPr>
                <w:lang w:val="en-AU" w:eastAsia="en-US"/>
              </w:rPr>
            </w:pPr>
            <w:r w:rsidRPr="009F04FF">
              <w:rPr>
                <w:lang w:val="en-AU" w:eastAsia="en-US"/>
              </w:rPr>
              <w:lastRenderedPageBreak/>
              <w:t>RANGE STATEMENT</w:t>
            </w:r>
          </w:p>
        </w:tc>
      </w:tr>
      <w:tr w:rsidR="00F016A1" w:rsidRPr="00982853" w14:paraId="58FB128E" w14:textId="77777777" w:rsidTr="00F016A1">
        <w:tc>
          <w:tcPr>
            <w:tcW w:w="9072" w:type="dxa"/>
            <w:gridSpan w:val="2"/>
          </w:tcPr>
          <w:p w14:paraId="24A13F03" w14:textId="77777777" w:rsidR="00F016A1" w:rsidRPr="009F04FF" w:rsidRDefault="00F016A1" w:rsidP="00DD0BC0">
            <w:pPr>
              <w:pStyle w:val="Unitexplanatorytext"/>
              <w:spacing w:before="120" w:after="120"/>
              <w:rPr>
                <w:rFonts w:ascii="Arial" w:hAnsi="Arial"/>
                <w:szCs w:val="20"/>
                <w:lang w:val="en-AU" w:eastAsia="en-US"/>
              </w:rPr>
            </w:pPr>
            <w:r w:rsidRPr="009F04FF">
              <w:rPr>
                <w:rFonts w:ascii="Arial" w:hAnsi="Arial"/>
                <w:szCs w:val="20"/>
                <w:lang w:val="en-AU" w:eastAsia="en-US"/>
              </w:rPr>
              <w:t xml:space="preserve">The range statement relates to the unit of </w:t>
            </w:r>
            <w:proofErr w:type="gramStart"/>
            <w:r w:rsidRPr="009F04FF">
              <w:rPr>
                <w:rFonts w:ascii="Arial" w:hAnsi="Arial"/>
                <w:szCs w:val="20"/>
                <w:lang w:val="en-AU" w:eastAsia="en-US"/>
              </w:rPr>
              <w:t>competency as a whole</w:t>
            </w:r>
            <w:proofErr w:type="gramEnd"/>
            <w:r w:rsidRPr="009F04FF">
              <w:rPr>
                <w:rFonts w:ascii="Arial" w:hAnsi="Arial"/>
                <w:szCs w:val="20"/>
                <w:lang w:val="en-AU" w:eastAsia="en-US"/>
              </w:rPr>
              <w:t xml:space="preserv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F016A1" w:rsidRPr="00982853" w14:paraId="29DFAD53" w14:textId="77777777" w:rsidTr="00F016A1">
        <w:tc>
          <w:tcPr>
            <w:tcW w:w="3707" w:type="dxa"/>
          </w:tcPr>
          <w:p w14:paraId="3303C1D4" w14:textId="77777777" w:rsidR="00F016A1" w:rsidRPr="009C169D" w:rsidRDefault="00F016A1" w:rsidP="00E114A9">
            <w:pPr>
              <w:pStyle w:val="Bodycopy"/>
            </w:pPr>
            <w:r w:rsidRPr="004E2E76">
              <w:rPr>
                <w:rStyle w:val="RangeStatementChar"/>
              </w:rPr>
              <w:t>Information</w:t>
            </w:r>
            <w:r w:rsidRPr="009C169D">
              <w:t xml:space="preserve"> may include:</w:t>
            </w:r>
          </w:p>
        </w:tc>
        <w:tc>
          <w:tcPr>
            <w:tcW w:w="5365" w:type="dxa"/>
          </w:tcPr>
          <w:p w14:paraId="322FBF9A" w14:textId="77777777" w:rsidR="00F016A1" w:rsidRPr="008A1E33" w:rsidRDefault="00F016A1" w:rsidP="00A00202">
            <w:pPr>
              <w:pStyle w:val="ListBullet"/>
            </w:pPr>
            <w:r w:rsidRPr="008A1E33">
              <w:t>current trends in the application of materials, techniques</w:t>
            </w:r>
            <w:r>
              <w:t xml:space="preserve">, </w:t>
            </w:r>
            <w:proofErr w:type="gramStart"/>
            <w:r w:rsidRPr="008A1E33">
              <w:t>tools</w:t>
            </w:r>
            <w:proofErr w:type="gramEnd"/>
            <w:r w:rsidRPr="008A1E33">
              <w:t xml:space="preserve"> and equipment</w:t>
            </w:r>
          </w:p>
          <w:p w14:paraId="6CD64BC3" w14:textId="77777777" w:rsidR="00F016A1" w:rsidRPr="008A1E33" w:rsidRDefault="00F016A1" w:rsidP="00A00202">
            <w:pPr>
              <w:pStyle w:val="ListBullet"/>
            </w:pPr>
            <w:r w:rsidRPr="008A1E33">
              <w:t>design standards</w:t>
            </w:r>
          </w:p>
          <w:p w14:paraId="7425695A" w14:textId="77777777" w:rsidR="00F016A1" w:rsidRPr="008A1E33" w:rsidRDefault="00F016A1" w:rsidP="00A00202">
            <w:pPr>
              <w:pStyle w:val="ListBullet"/>
            </w:pPr>
            <w:r w:rsidRPr="008A1E33">
              <w:t>health and safety</w:t>
            </w:r>
          </w:p>
          <w:p w14:paraId="5A47A917" w14:textId="77777777" w:rsidR="00F016A1" w:rsidRDefault="00F016A1" w:rsidP="00A00202">
            <w:pPr>
              <w:pStyle w:val="ListBullet"/>
            </w:pPr>
            <w:r w:rsidRPr="008A1E33">
              <w:t>industry standards</w:t>
            </w:r>
          </w:p>
          <w:p w14:paraId="0A2EB9E4" w14:textId="77777777" w:rsidR="00F016A1" w:rsidRPr="008A1E33" w:rsidRDefault="00F016A1" w:rsidP="00A00202">
            <w:pPr>
              <w:pStyle w:val="ListBullet"/>
            </w:pPr>
            <w:r w:rsidRPr="003D01F7">
              <w:t xml:space="preserve">legal, contractual, </w:t>
            </w:r>
            <w:proofErr w:type="gramStart"/>
            <w:r w:rsidRPr="003D01F7">
              <w:t>ethical</w:t>
            </w:r>
            <w:proofErr w:type="gramEnd"/>
            <w:r w:rsidRPr="003D01F7">
              <w:t xml:space="preserve"> and copyright considerations</w:t>
            </w:r>
          </w:p>
          <w:p w14:paraId="3D9E0DD6" w14:textId="77777777" w:rsidR="00F016A1" w:rsidRPr="008A1E33" w:rsidRDefault="00F016A1" w:rsidP="00A00202">
            <w:pPr>
              <w:pStyle w:val="ListBullet"/>
            </w:pPr>
            <w:r w:rsidRPr="008A1E33">
              <w:t>material characteristics and capabilities</w:t>
            </w:r>
          </w:p>
          <w:p w14:paraId="73859272" w14:textId="77777777" w:rsidR="00F016A1" w:rsidRDefault="00F016A1" w:rsidP="00A00202">
            <w:pPr>
              <w:pStyle w:val="ListBullet"/>
            </w:pPr>
            <w:r w:rsidRPr="008A1E33">
              <w:t>new technology and innovation</w:t>
            </w:r>
          </w:p>
          <w:p w14:paraId="66501918" w14:textId="77777777" w:rsidR="00F016A1" w:rsidRPr="008A1E33" w:rsidRDefault="00F016A1" w:rsidP="00A00202">
            <w:pPr>
              <w:pStyle w:val="ListBullet"/>
            </w:pPr>
            <w:r w:rsidRPr="008A1E33">
              <w:t>stylistic considerations</w:t>
            </w:r>
            <w:r>
              <w:t>.</w:t>
            </w:r>
          </w:p>
        </w:tc>
      </w:tr>
      <w:tr w:rsidR="00F016A1" w:rsidRPr="00982853" w14:paraId="4BD0B5BC" w14:textId="77777777" w:rsidTr="00F016A1">
        <w:tc>
          <w:tcPr>
            <w:tcW w:w="3707" w:type="dxa"/>
          </w:tcPr>
          <w:p w14:paraId="05090972" w14:textId="77777777" w:rsidR="00F016A1" w:rsidRPr="003D01F7" w:rsidRDefault="00F016A1" w:rsidP="00E114A9">
            <w:pPr>
              <w:pStyle w:val="Bodycopy"/>
            </w:pPr>
            <w:r w:rsidRPr="004E2E76">
              <w:rPr>
                <w:rStyle w:val="RangeStatementChar"/>
              </w:rPr>
              <w:t>Criteria</w:t>
            </w:r>
            <w:r w:rsidRPr="003D01F7">
              <w:t xml:space="preserve"> may include:</w:t>
            </w:r>
          </w:p>
        </w:tc>
        <w:tc>
          <w:tcPr>
            <w:tcW w:w="5365" w:type="dxa"/>
          </w:tcPr>
          <w:p w14:paraId="46BC080C" w14:textId="77777777" w:rsidR="00F016A1" w:rsidRDefault="00F016A1" w:rsidP="00A00202">
            <w:pPr>
              <w:pStyle w:val="ListBullet"/>
            </w:pPr>
            <w:r w:rsidRPr="003D01F7">
              <w:t>availability</w:t>
            </w:r>
          </w:p>
          <w:p w14:paraId="368D7F97" w14:textId="77777777" w:rsidR="00F016A1" w:rsidRDefault="00F016A1" w:rsidP="00A00202">
            <w:pPr>
              <w:pStyle w:val="ListBullet"/>
            </w:pPr>
            <w:r w:rsidRPr="003D01F7">
              <w:t>capaci</w:t>
            </w:r>
            <w:r>
              <w:t>ty</w:t>
            </w:r>
          </w:p>
          <w:p w14:paraId="6D64856A" w14:textId="77777777" w:rsidR="00F016A1" w:rsidRDefault="00F016A1" w:rsidP="00A00202">
            <w:pPr>
              <w:pStyle w:val="ListBullet"/>
            </w:pPr>
            <w:r w:rsidRPr="003D01F7">
              <w:t>complexi</w:t>
            </w:r>
            <w:r>
              <w:t>ty</w:t>
            </w:r>
          </w:p>
          <w:p w14:paraId="445F313D" w14:textId="77777777" w:rsidR="00F016A1" w:rsidRPr="003D01F7" w:rsidRDefault="00F016A1" w:rsidP="00A00202">
            <w:pPr>
              <w:pStyle w:val="ListBullet"/>
            </w:pPr>
            <w:r w:rsidRPr="003D01F7">
              <w:t>cost</w:t>
            </w:r>
          </w:p>
          <w:p w14:paraId="12F0C336" w14:textId="77777777" w:rsidR="00F016A1" w:rsidRPr="003D01F7" w:rsidRDefault="00F016A1" w:rsidP="00A00202">
            <w:pPr>
              <w:pStyle w:val="ListBullet"/>
            </w:pPr>
            <w:r w:rsidRPr="003D01F7">
              <w:t>ease of adjustment</w:t>
            </w:r>
          </w:p>
          <w:p w14:paraId="397D9E1F" w14:textId="77777777" w:rsidR="00F016A1" w:rsidRPr="003D01F7" w:rsidRDefault="00F016A1" w:rsidP="00A00202">
            <w:pPr>
              <w:pStyle w:val="ListBullet"/>
            </w:pPr>
            <w:r w:rsidRPr="003D01F7">
              <w:t>ease of installation necessity for maintenance</w:t>
            </w:r>
          </w:p>
          <w:p w14:paraId="2327EB3F" w14:textId="77777777" w:rsidR="00F016A1" w:rsidRDefault="00F016A1" w:rsidP="00A00202">
            <w:pPr>
              <w:pStyle w:val="ListBullet"/>
            </w:pPr>
            <w:r w:rsidRPr="003D01F7">
              <w:t>power sourc</w:t>
            </w:r>
            <w:r>
              <w:t>e</w:t>
            </w:r>
          </w:p>
          <w:p w14:paraId="4D789D83" w14:textId="77777777" w:rsidR="00F016A1" w:rsidRDefault="00F016A1" w:rsidP="00A00202">
            <w:pPr>
              <w:pStyle w:val="ListBullet"/>
            </w:pPr>
            <w:r w:rsidRPr="003D01F7">
              <w:t>siz</w:t>
            </w:r>
            <w:r>
              <w:t>e</w:t>
            </w:r>
          </w:p>
          <w:p w14:paraId="273F8B53" w14:textId="77777777" w:rsidR="00F016A1" w:rsidRPr="003D01F7" w:rsidRDefault="00F016A1" w:rsidP="00A00202">
            <w:pPr>
              <w:pStyle w:val="ListBullet"/>
            </w:pPr>
            <w:r w:rsidRPr="003D01F7">
              <w:t>weigh</w:t>
            </w:r>
            <w:r>
              <w:t>t.</w:t>
            </w:r>
          </w:p>
        </w:tc>
      </w:tr>
      <w:tr w:rsidR="00F016A1" w:rsidRPr="00982853" w14:paraId="24820778" w14:textId="77777777" w:rsidTr="00F016A1">
        <w:tc>
          <w:tcPr>
            <w:tcW w:w="3707" w:type="dxa"/>
          </w:tcPr>
          <w:p w14:paraId="20D8CB2F" w14:textId="77777777" w:rsidR="00F016A1" w:rsidRPr="00F154B0" w:rsidRDefault="00F016A1" w:rsidP="00E114A9">
            <w:pPr>
              <w:pStyle w:val="Bodycopy"/>
              <w:rPr>
                <w:b/>
                <w:i/>
              </w:rPr>
            </w:pPr>
            <w:r w:rsidRPr="004E2E76">
              <w:rPr>
                <w:rStyle w:val="RangeStatementChar"/>
              </w:rPr>
              <w:t>Refine</w:t>
            </w:r>
            <w:r>
              <w:rPr>
                <w:b/>
                <w:i/>
              </w:rPr>
              <w:t xml:space="preserve"> </w:t>
            </w:r>
            <w:r w:rsidRPr="00F154B0">
              <w:t>may involve</w:t>
            </w:r>
            <w:r>
              <w:t>:</w:t>
            </w:r>
          </w:p>
        </w:tc>
        <w:tc>
          <w:tcPr>
            <w:tcW w:w="5365" w:type="dxa"/>
          </w:tcPr>
          <w:p w14:paraId="37F79467" w14:textId="77777777" w:rsidR="00F016A1" w:rsidRDefault="00F016A1" w:rsidP="00A00202">
            <w:pPr>
              <w:pStyle w:val="ListBullet"/>
            </w:pPr>
            <w:r w:rsidRPr="00F154B0">
              <w:t>adapting machiner</w:t>
            </w:r>
            <w:r>
              <w:t>y</w:t>
            </w:r>
          </w:p>
          <w:p w14:paraId="30051474" w14:textId="77777777" w:rsidR="00F016A1" w:rsidRPr="00F154B0" w:rsidRDefault="00F016A1" w:rsidP="00A00202">
            <w:pPr>
              <w:pStyle w:val="ListBullet"/>
            </w:pPr>
            <w:r w:rsidRPr="00F154B0">
              <w:t>changing materials</w:t>
            </w:r>
          </w:p>
          <w:p w14:paraId="4DEE623C" w14:textId="77777777" w:rsidR="00F016A1" w:rsidRDefault="00F016A1" w:rsidP="00A00202">
            <w:pPr>
              <w:pStyle w:val="ListBullet"/>
            </w:pPr>
            <w:r w:rsidRPr="00F154B0">
              <w:t>changing production paramete</w:t>
            </w:r>
            <w:r>
              <w:t>rs</w:t>
            </w:r>
          </w:p>
          <w:p w14:paraId="4D3B6533" w14:textId="77777777" w:rsidR="00F016A1" w:rsidRPr="008561E1" w:rsidRDefault="00F016A1" w:rsidP="00A00202">
            <w:pPr>
              <w:pStyle w:val="ListBullet"/>
              <w:rPr>
                <w:lang w:val="en-AU" w:eastAsia="en-US"/>
              </w:rPr>
            </w:pPr>
            <w:r w:rsidRPr="00F154B0">
              <w:t xml:space="preserve">costing </w:t>
            </w:r>
          </w:p>
          <w:p w14:paraId="7AA6215A" w14:textId="77777777" w:rsidR="00F016A1" w:rsidRPr="009F04FF" w:rsidRDefault="00F016A1" w:rsidP="00A00202">
            <w:pPr>
              <w:pStyle w:val="ListBullet"/>
              <w:rPr>
                <w:lang w:val="en-AU" w:eastAsia="en-US"/>
              </w:rPr>
            </w:pPr>
            <w:r w:rsidRPr="00F154B0">
              <w:t>modelling</w:t>
            </w:r>
          </w:p>
          <w:p w14:paraId="525A7301" w14:textId="77777777" w:rsidR="00F016A1" w:rsidRPr="00F154B0" w:rsidRDefault="00F016A1" w:rsidP="00A00202">
            <w:pPr>
              <w:pStyle w:val="ListBullet"/>
            </w:pPr>
            <w:r w:rsidRPr="00F154B0">
              <w:t>incorporating new elements</w:t>
            </w:r>
          </w:p>
          <w:p w14:paraId="72FACA32" w14:textId="77777777" w:rsidR="00F016A1" w:rsidRPr="00F154B0" w:rsidRDefault="00F016A1" w:rsidP="00A00202">
            <w:pPr>
              <w:pStyle w:val="ListBullet"/>
            </w:pPr>
            <w:r w:rsidRPr="00F154B0">
              <w:t>meeting industry and government standards and legislation</w:t>
            </w:r>
          </w:p>
          <w:p w14:paraId="1A2BE264" w14:textId="77777777" w:rsidR="00F016A1" w:rsidRPr="00F154B0" w:rsidRDefault="00F016A1" w:rsidP="00A00202">
            <w:pPr>
              <w:pStyle w:val="ListBullet"/>
            </w:pPr>
            <w:r w:rsidRPr="00F154B0">
              <w:t xml:space="preserve">reducing or changing weight, mass, size, shape, </w:t>
            </w:r>
            <w:proofErr w:type="gramStart"/>
            <w:r w:rsidRPr="00F154B0">
              <w:t>appearance</w:t>
            </w:r>
            <w:proofErr w:type="gramEnd"/>
            <w:r w:rsidRPr="00F154B0">
              <w:t xml:space="preserve"> or colour</w:t>
            </w:r>
          </w:p>
          <w:p w14:paraId="2098E47B" w14:textId="77777777" w:rsidR="00F016A1" w:rsidRPr="00F154B0" w:rsidRDefault="00F016A1" w:rsidP="00A00202">
            <w:pPr>
              <w:pStyle w:val="ListBullet"/>
            </w:pPr>
            <w:r w:rsidRPr="00F154B0">
              <w:t>referral to outside specialists</w:t>
            </w:r>
            <w:r>
              <w:t>.</w:t>
            </w:r>
          </w:p>
        </w:tc>
      </w:tr>
      <w:tr w:rsidR="00F016A1" w:rsidRPr="00982853" w14:paraId="19E252C5" w14:textId="77777777" w:rsidTr="00F016A1">
        <w:tc>
          <w:tcPr>
            <w:tcW w:w="3707" w:type="dxa"/>
          </w:tcPr>
          <w:p w14:paraId="2B6556B2" w14:textId="77777777" w:rsidR="00F016A1" w:rsidRPr="00F154B0" w:rsidRDefault="00F016A1" w:rsidP="00E114A9">
            <w:pPr>
              <w:pStyle w:val="Bodycopy"/>
            </w:pPr>
            <w:r w:rsidRPr="004E2E76">
              <w:rPr>
                <w:rStyle w:val="RangeStatementChar"/>
              </w:rPr>
              <w:t>Specialist services</w:t>
            </w:r>
            <w:r w:rsidRPr="00F154B0">
              <w:t xml:space="preserve"> may include</w:t>
            </w:r>
            <w:r>
              <w:t>:</w:t>
            </w:r>
          </w:p>
        </w:tc>
        <w:tc>
          <w:tcPr>
            <w:tcW w:w="5365" w:type="dxa"/>
          </w:tcPr>
          <w:p w14:paraId="69BBA4CE" w14:textId="77777777" w:rsidR="00B54472" w:rsidRDefault="00B54472" w:rsidP="00A00202">
            <w:pPr>
              <w:pStyle w:val="ListBullet"/>
            </w:pPr>
            <w:r w:rsidRPr="00B54472">
              <w:t>cabinet makers</w:t>
            </w:r>
          </w:p>
          <w:p w14:paraId="5EAE713D" w14:textId="77777777" w:rsidR="00B54472" w:rsidRDefault="00B54472" w:rsidP="00A00202">
            <w:pPr>
              <w:pStyle w:val="ListBullet"/>
            </w:pPr>
            <w:r w:rsidRPr="00F154B0">
              <w:t>electrical inspec</w:t>
            </w:r>
            <w:r>
              <w:t>tors</w:t>
            </w:r>
          </w:p>
          <w:p w14:paraId="653B1B68" w14:textId="77777777" w:rsidR="00B54472" w:rsidRDefault="00B54472" w:rsidP="00A00202">
            <w:pPr>
              <w:pStyle w:val="ListBullet"/>
            </w:pPr>
            <w:r w:rsidRPr="00F154B0">
              <w:lastRenderedPageBreak/>
              <w:t>electricia</w:t>
            </w:r>
            <w:r>
              <w:t>ns</w:t>
            </w:r>
          </w:p>
          <w:p w14:paraId="2797545A" w14:textId="77777777" w:rsidR="00B54472" w:rsidRPr="00F154B0" w:rsidRDefault="00B54472" w:rsidP="00A00202">
            <w:pPr>
              <w:pStyle w:val="ListBullet"/>
            </w:pPr>
            <w:r w:rsidRPr="00F154B0">
              <w:t>engineers</w:t>
            </w:r>
          </w:p>
          <w:p w14:paraId="738BC5ED" w14:textId="77777777" w:rsidR="00B54472" w:rsidRDefault="00B54472" w:rsidP="00A00202">
            <w:pPr>
              <w:pStyle w:val="ListBullet"/>
            </w:pPr>
            <w:r w:rsidRPr="00B54472">
              <w:t>machinists’</w:t>
            </w:r>
            <w:r>
              <w:rPr>
                <w:lang w:val="en-US"/>
              </w:rPr>
              <w:t xml:space="preserve"> </w:t>
            </w:r>
            <w:r w:rsidRPr="00F154B0">
              <w:t>casting foundrie</w:t>
            </w:r>
            <w:r>
              <w:t>s</w:t>
            </w:r>
          </w:p>
          <w:p w14:paraId="54350F01" w14:textId="77777777" w:rsidR="00B54472" w:rsidRDefault="00B54472" w:rsidP="00A00202">
            <w:pPr>
              <w:pStyle w:val="ListBullet"/>
            </w:pPr>
            <w:r w:rsidRPr="00F154B0">
              <w:t>pattern make</w:t>
            </w:r>
            <w:r>
              <w:t>rs</w:t>
            </w:r>
          </w:p>
          <w:p w14:paraId="128D8796" w14:textId="77777777" w:rsidR="00B54472" w:rsidRDefault="00B54472" w:rsidP="00A00202">
            <w:pPr>
              <w:pStyle w:val="ListBullet"/>
            </w:pPr>
            <w:r w:rsidRPr="00B54472">
              <w:t>plastics engineers</w:t>
            </w:r>
          </w:p>
          <w:p w14:paraId="5A974062" w14:textId="77777777" w:rsidR="00B54472" w:rsidRPr="00F154B0" w:rsidRDefault="00B54472" w:rsidP="00A00202">
            <w:pPr>
              <w:pStyle w:val="ListBullet"/>
            </w:pPr>
            <w:r w:rsidRPr="00F154B0">
              <w:t>toolmakers</w:t>
            </w:r>
          </w:p>
          <w:p w14:paraId="778DE6F6" w14:textId="77777777" w:rsidR="00F016A1" w:rsidRPr="00F154B0" w:rsidRDefault="00B54472" w:rsidP="00A00202">
            <w:pPr>
              <w:pStyle w:val="ListBullet"/>
            </w:pPr>
            <w:r w:rsidRPr="00F154B0">
              <w:t>welders/metal fabricators</w:t>
            </w:r>
            <w:r>
              <w:t>.</w:t>
            </w:r>
          </w:p>
        </w:tc>
      </w:tr>
    </w:tbl>
    <w:p w14:paraId="1A8E1C85" w14:textId="77777777" w:rsidR="00F016A1" w:rsidRDefault="00F016A1" w:rsidP="0005178A"/>
    <w:p w14:paraId="58E8E2B2" w14:textId="77777777" w:rsidR="00F016A1" w:rsidRDefault="00F016A1" w:rsidP="0005178A">
      <w:r>
        <w:br w:type="page"/>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044"/>
      </w:tblGrid>
      <w:tr w:rsidR="00F016A1" w:rsidRPr="00982853" w14:paraId="34BF67C2" w14:textId="77777777" w:rsidTr="00F016A1">
        <w:trPr>
          <w:jc w:val="center"/>
        </w:trPr>
        <w:tc>
          <w:tcPr>
            <w:tcW w:w="9016" w:type="dxa"/>
            <w:gridSpan w:val="2"/>
            <w:tcBorders>
              <w:top w:val="nil"/>
              <w:left w:val="nil"/>
              <w:bottom w:val="nil"/>
              <w:right w:val="nil"/>
            </w:tcBorders>
          </w:tcPr>
          <w:p w14:paraId="794DB255" w14:textId="77777777" w:rsidR="00F016A1" w:rsidRPr="009F04FF" w:rsidRDefault="00F016A1" w:rsidP="00BD77FC">
            <w:pPr>
              <w:pStyle w:val="SectionCsubsection"/>
              <w:rPr>
                <w:lang w:val="en-AU" w:eastAsia="en-US"/>
              </w:rPr>
            </w:pPr>
            <w:r w:rsidRPr="009F04FF">
              <w:rPr>
                <w:rFonts w:eastAsia="Calibri"/>
                <w:lang w:val="en-AU" w:eastAsia="en-US"/>
              </w:rPr>
              <w:lastRenderedPageBreak/>
              <w:t>EVIDENCE GUIDE</w:t>
            </w:r>
          </w:p>
        </w:tc>
      </w:tr>
      <w:tr w:rsidR="00F016A1" w:rsidRPr="00982853" w14:paraId="415BB661" w14:textId="77777777" w:rsidTr="00F016A1">
        <w:trPr>
          <w:trHeight w:val="898"/>
          <w:jc w:val="center"/>
        </w:trPr>
        <w:tc>
          <w:tcPr>
            <w:tcW w:w="9016" w:type="dxa"/>
            <w:gridSpan w:val="2"/>
            <w:tcBorders>
              <w:top w:val="nil"/>
              <w:left w:val="nil"/>
              <w:bottom w:val="nil"/>
              <w:right w:val="nil"/>
            </w:tcBorders>
          </w:tcPr>
          <w:p w14:paraId="2DFC4123" w14:textId="77777777" w:rsidR="00F016A1" w:rsidRPr="009F04FF" w:rsidRDefault="00F016A1" w:rsidP="00DD0BC0">
            <w:pPr>
              <w:pStyle w:val="Unitexplanatorytext"/>
              <w:spacing w:before="120" w:after="120"/>
              <w:rPr>
                <w:rFonts w:ascii="Arial" w:hAnsi="Arial"/>
                <w:szCs w:val="20"/>
                <w:lang w:val="en-AU" w:eastAsia="en-US"/>
              </w:rPr>
            </w:pPr>
            <w:r w:rsidRPr="009F04FF">
              <w:rPr>
                <w:rFonts w:ascii="Arial" w:hAnsi="Arial"/>
                <w:szCs w:val="20"/>
                <w:lang w:val="en-AU" w:eastAsia="en-US"/>
              </w:rPr>
              <w:t xml:space="preserve">The evidence guide provides advice on assessment and must be read in conjunction with the Performance Criteria, Required Skills and Knowledge, the Range </w:t>
            </w:r>
            <w:proofErr w:type="gramStart"/>
            <w:r w:rsidRPr="009F04FF">
              <w:rPr>
                <w:rFonts w:ascii="Arial" w:hAnsi="Arial"/>
                <w:szCs w:val="20"/>
                <w:lang w:val="en-AU" w:eastAsia="en-US"/>
              </w:rPr>
              <w:t>Statement</w:t>
            </w:r>
            <w:proofErr w:type="gramEnd"/>
            <w:r w:rsidRPr="009F04FF">
              <w:rPr>
                <w:rFonts w:ascii="Arial" w:hAnsi="Arial"/>
                <w:szCs w:val="20"/>
                <w:lang w:val="en-AU" w:eastAsia="en-US"/>
              </w:rPr>
              <w:t xml:space="preserve"> and the Assessment Guidelines for this Training Package. </w:t>
            </w:r>
          </w:p>
        </w:tc>
      </w:tr>
      <w:tr w:rsidR="00F016A1" w:rsidRPr="00982853" w14:paraId="11D7CF57" w14:textId="77777777" w:rsidTr="00F016A1">
        <w:trPr>
          <w:jc w:val="center"/>
        </w:trPr>
        <w:tc>
          <w:tcPr>
            <w:tcW w:w="2972" w:type="dxa"/>
            <w:tcBorders>
              <w:top w:val="nil"/>
              <w:left w:val="nil"/>
              <w:bottom w:val="nil"/>
              <w:right w:val="nil"/>
            </w:tcBorders>
          </w:tcPr>
          <w:p w14:paraId="767078D5" w14:textId="77777777" w:rsidR="00F016A1" w:rsidRPr="009F04FF" w:rsidRDefault="00F016A1" w:rsidP="00BD77FC">
            <w:pPr>
              <w:pStyle w:val="SectionCsubsection"/>
              <w:rPr>
                <w:lang w:val="en-AU" w:eastAsia="en-US"/>
              </w:rPr>
            </w:pPr>
            <w:r w:rsidRPr="009F04FF">
              <w:rPr>
                <w:lang w:val="en-AU" w:eastAsia="en-US"/>
              </w:rPr>
              <w:t>Critical aspects for assessment and evidence required to demonstrate competency in this unit</w:t>
            </w:r>
          </w:p>
        </w:tc>
        <w:tc>
          <w:tcPr>
            <w:tcW w:w="6044" w:type="dxa"/>
            <w:tcBorders>
              <w:top w:val="nil"/>
              <w:left w:val="nil"/>
              <w:bottom w:val="nil"/>
              <w:right w:val="nil"/>
            </w:tcBorders>
          </w:tcPr>
          <w:p w14:paraId="53D87C2A" w14:textId="77777777" w:rsidR="00F016A1" w:rsidRDefault="00F016A1" w:rsidP="00E114A9">
            <w:pPr>
              <w:pStyle w:val="Bodycopy"/>
            </w:pPr>
            <w:r w:rsidRPr="004A4C57">
              <w:t xml:space="preserve">The learner must show evidence of the ability to complete tasks outlined in the elements and performance criteria of this unit, </w:t>
            </w:r>
            <w:r w:rsidRPr="001214B1">
              <w:t>consistently and</w:t>
            </w:r>
            <w:r w:rsidRPr="001214B1">
              <w:rPr>
                <w:spacing w:val="-3"/>
              </w:rPr>
              <w:t xml:space="preserve"> </w:t>
            </w:r>
            <w:r w:rsidRPr="001214B1">
              <w:t>accurately</w:t>
            </w:r>
            <w:r w:rsidRPr="001214B1">
              <w:rPr>
                <w:spacing w:val="-9"/>
              </w:rPr>
              <w:t xml:space="preserve"> </w:t>
            </w:r>
            <w:r w:rsidRPr="001214B1">
              <w:t>over</w:t>
            </w:r>
            <w:r w:rsidRPr="001214B1">
              <w:rPr>
                <w:spacing w:val="-5"/>
              </w:rPr>
              <w:t xml:space="preserve"> </w:t>
            </w:r>
            <w:r w:rsidRPr="001214B1">
              <w:t>ti</w:t>
            </w:r>
            <w:r w:rsidRPr="001214B1">
              <w:rPr>
                <w:spacing w:val="-2"/>
              </w:rPr>
              <w:t>m</w:t>
            </w:r>
            <w:r w:rsidRPr="001214B1">
              <w:t>e</w:t>
            </w:r>
            <w:r w:rsidRPr="001214B1">
              <w:rPr>
                <w:spacing w:val="-4"/>
              </w:rPr>
              <w:t xml:space="preserve"> </w:t>
            </w:r>
            <w:r w:rsidRPr="001214B1">
              <w:t>and</w:t>
            </w:r>
            <w:r w:rsidRPr="001214B1">
              <w:rPr>
                <w:spacing w:val="-3"/>
              </w:rPr>
              <w:t xml:space="preserve"> </w:t>
            </w:r>
            <w:r w:rsidRPr="001214B1">
              <w:t>in</w:t>
            </w:r>
            <w:r w:rsidRPr="001214B1">
              <w:rPr>
                <w:spacing w:val="-2"/>
              </w:rPr>
              <w:t xml:space="preserve"> </w:t>
            </w:r>
            <w:r w:rsidRPr="001214B1">
              <w:t>a range</w:t>
            </w:r>
            <w:r w:rsidRPr="001214B1">
              <w:rPr>
                <w:spacing w:val="-5"/>
              </w:rPr>
              <w:t xml:space="preserve"> </w:t>
            </w:r>
            <w:r w:rsidRPr="001214B1">
              <w:t>of</w:t>
            </w:r>
            <w:r w:rsidRPr="001214B1">
              <w:rPr>
                <w:spacing w:val="-2"/>
              </w:rPr>
              <w:t xml:space="preserve"> </w:t>
            </w:r>
            <w:r w:rsidRPr="001214B1">
              <w:t>rele</w:t>
            </w:r>
            <w:r w:rsidRPr="001214B1">
              <w:rPr>
                <w:spacing w:val="-1"/>
              </w:rPr>
              <w:t>v</w:t>
            </w:r>
            <w:r w:rsidRPr="001214B1">
              <w:t>ant</w:t>
            </w:r>
            <w:r w:rsidRPr="001214B1">
              <w:rPr>
                <w:spacing w:val="-8"/>
              </w:rPr>
              <w:t xml:space="preserve"> </w:t>
            </w:r>
            <w:r w:rsidRPr="001214B1">
              <w:t>co</w:t>
            </w:r>
            <w:r w:rsidRPr="001214B1">
              <w:rPr>
                <w:spacing w:val="-1"/>
              </w:rPr>
              <w:t>n</w:t>
            </w:r>
            <w:r w:rsidRPr="001214B1">
              <w:rPr>
                <w:spacing w:val="1"/>
              </w:rPr>
              <w:t>t</w:t>
            </w:r>
            <w:r w:rsidRPr="001214B1">
              <w:t>ext</w:t>
            </w:r>
            <w:r w:rsidRPr="001214B1">
              <w:rPr>
                <w:spacing w:val="-1"/>
              </w:rPr>
              <w:t>s</w:t>
            </w:r>
            <w:r>
              <w:t>,</w:t>
            </w:r>
            <w:r w:rsidRPr="004A4C57">
              <w:t xml:space="preserve"> manage tasks and manage contingencies in the context of the job role. There must b</w:t>
            </w:r>
            <w:r>
              <w:t>e evidence that the learner can:</w:t>
            </w:r>
          </w:p>
          <w:p w14:paraId="3320299B" w14:textId="77777777" w:rsidR="00F016A1" w:rsidRDefault="00F016A1" w:rsidP="00A00202">
            <w:pPr>
              <w:pStyle w:val="ListBullet"/>
            </w:pPr>
            <w:r w:rsidRPr="00DB3045">
              <w:t xml:space="preserve">design and produce </w:t>
            </w:r>
            <w:r>
              <w:t>an innovative product that incorporates one of the following features:</w:t>
            </w:r>
          </w:p>
          <w:p w14:paraId="73E8EAAF" w14:textId="77777777" w:rsidR="00F016A1" w:rsidRDefault="00F016A1" w:rsidP="007B7989">
            <w:pPr>
              <w:pStyle w:val="ListBullet2"/>
            </w:pPr>
            <w:r>
              <w:t xml:space="preserve">mechanical or moving </w:t>
            </w:r>
            <w:r w:rsidR="00CD72C1">
              <w:t>compon</w:t>
            </w:r>
            <w:r w:rsidR="00BD2884">
              <w:t>ents</w:t>
            </w:r>
          </w:p>
          <w:p w14:paraId="49803170" w14:textId="77777777" w:rsidR="00F016A1" w:rsidRDefault="00F016A1" w:rsidP="007B7989">
            <w:pPr>
              <w:pStyle w:val="ListBullet2"/>
            </w:pPr>
            <w:r>
              <w:t>electrical</w:t>
            </w:r>
          </w:p>
          <w:p w14:paraId="55F564E3" w14:textId="77777777" w:rsidR="00F016A1" w:rsidRPr="00DB3045" w:rsidRDefault="00F016A1" w:rsidP="007B7989">
            <w:pPr>
              <w:pStyle w:val="ListBullet2"/>
            </w:pPr>
            <w:r>
              <w:t>combination of mechanical and electrical.</w:t>
            </w:r>
          </w:p>
          <w:p w14:paraId="422C3214" w14:textId="77777777" w:rsidR="00F016A1" w:rsidRDefault="00F016A1" w:rsidP="00E114A9">
            <w:pPr>
              <w:pStyle w:val="Bodycopy"/>
            </w:pPr>
            <w:r>
              <w:t>In demonstrating the above, the learner must have also:</w:t>
            </w:r>
          </w:p>
          <w:p w14:paraId="348A0C66" w14:textId="77777777" w:rsidR="00F016A1" w:rsidRPr="00875783" w:rsidRDefault="00F016A1" w:rsidP="00A00202">
            <w:pPr>
              <w:pStyle w:val="ListBullet"/>
            </w:pPr>
            <w:r>
              <w:t>developed</w:t>
            </w:r>
            <w:r w:rsidRPr="00875783">
              <w:t xml:space="preserve"> the product concept that </w:t>
            </w:r>
            <w:r>
              <w:t>outlines</w:t>
            </w:r>
            <w:r w:rsidRPr="00875783">
              <w:t xml:space="preserve"> target market, pu</w:t>
            </w:r>
            <w:r>
              <w:t>rpose,</w:t>
            </w:r>
            <w:r w:rsidRPr="00875783">
              <w:t xml:space="preserve"> feasibility, cost, timeframes and legislative requirements</w:t>
            </w:r>
            <w:r>
              <w:t xml:space="preserve"> and </w:t>
            </w:r>
            <w:r w:rsidRPr="00875783">
              <w:t>environmental, ethical factors and intellectual property and copyright impacts</w:t>
            </w:r>
          </w:p>
          <w:p w14:paraId="2F0A6472" w14:textId="77777777" w:rsidR="00F016A1" w:rsidRPr="0068141E" w:rsidRDefault="00F016A1" w:rsidP="00A00202">
            <w:pPr>
              <w:pStyle w:val="ListBullet"/>
            </w:pPr>
            <w:r w:rsidRPr="0068141E">
              <w:t xml:space="preserve">researched and presented technical information relevant to the </w:t>
            </w:r>
            <w:r>
              <w:t xml:space="preserve">product design including </w:t>
            </w:r>
            <w:r w:rsidRPr="0068141E">
              <w:t>electrical or mechanical devices</w:t>
            </w:r>
          </w:p>
          <w:p w14:paraId="3CBC3684" w14:textId="77777777" w:rsidR="00F016A1" w:rsidRPr="0068141E" w:rsidRDefault="00F016A1" w:rsidP="00A00202">
            <w:pPr>
              <w:pStyle w:val="ListBullet"/>
            </w:pPr>
            <w:r w:rsidRPr="0068141E">
              <w:t xml:space="preserve">generated </w:t>
            </w:r>
            <w:r>
              <w:t xml:space="preserve">and documented </w:t>
            </w:r>
            <w:r w:rsidRPr="0068141E">
              <w:t xml:space="preserve">options and ideas and selected a design </w:t>
            </w:r>
            <w:r>
              <w:t>options</w:t>
            </w:r>
            <w:r w:rsidRPr="0068141E">
              <w:t>, in collaboration with others</w:t>
            </w:r>
          </w:p>
          <w:p w14:paraId="1B843C46" w14:textId="77777777" w:rsidR="00F016A1" w:rsidRPr="0068141E" w:rsidRDefault="00F016A1" w:rsidP="00A00202">
            <w:pPr>
              <w:pStyle w:val="ListBullet"/>
            </w:pPr>
            <w:r w:rsidRPr="0068141E">
              <w:t>developed visual concepts and used effective communication and presentation skills to deliver the idea and product.</w:t>
            </w:r>
          </w:p>
          <w:p w14:paraId="3B09067F" w14:textId="77777777" w:rsidR="00F016A1" w:rsidRPr="0068141E" w:rsidRDefault="00F016A1" w:rsidP="00A00202">
            <w:pPr>
              <w:pStyle w:val="ListBullet"/>
            </w:pPr>
            <w:r w:rsidRPr="0068141E">
              <w:t xml:space="preserve">planned, managed, monitored the design and production of the product </w:t>
            </w:r>
            <w:r>
              <w:t>supported with the development of</w:t>
            </w:r>
            <w:r w:rsidRPr="0068141E">
              <w:t xml:space="preserve"> a project plan</w:t>
            </w:r>
          </w:p>
          <w:p w14:paraId="644B1166" w14:textId="77777777" w:rsidR="00F016A1" w:rsidRPr="0068141E" w:rsidRDefault="00F016A1" w:rsidP="00A00202">
            <w:pPr>
              <w:pStyle w:val="ListBullet"/>
            </w:pPr>
            <w:r w:rsidRPr="0068141E">
              <w:t>selected and safely used the appropriate facilities, tools, and materials to develop the prototype</w:t>
            </w:r>
          </w:p>
          <w:p w14:paraId="2EE75909" w14:textId="77777777" w:rsidR="00F016A1" w:rsidRPr="0068141E" w:rsidRDefault="00F016A1" w:rsidP="00A00202">
            <w:pPr>
              <w:pStyle w:val="ListBullet"/>
            </w:pPr>
            <w:r w:rsidRPr="0068141E">
              <w:t xml:space="preserve">selected, </w:t>
            </w:r>
            <w:proofErr w:type="gramStart"/>
            <w:r w:rsidRPr="0068141E">
              <w:t>applied</w:t>
            </w:r>
            <w:proofErr w:type="gramEnd"/>
            <w:r w:rsidRPr="0068141E">
              <w:t xml:space="preserve"> and refined the range of approaches and techniques consistent with the design</w:t>
            </w:r>
          </w:p>
          <w:p w14:paraId="7C4F8615" w14:textId="77777777" w:rsidR="00F016A1" w:rsidRPr="00DB3045" w:rsidRDefault="00F016A1" w:rsidP="00A00202">
            <w:pPr>
              <w:pStyle w:val="ListBullet"/>
            </w:pPr>
            <w:r w:rsidRPr="0068141E">
              <w:t xml:space="preserve">developed documentation and specifications to supplement the final </w:t>
            </w:r>
            <w:r>
              <w:t xml:space="preserve">product </w:t>
            </w:r>
            <w:r w:rsidRPr="0068141E">
              <w:t>design.</w:t>
            </w:r>
          </w:p>
        </w:tc>
      </w:tr>
      <w:tr w:rsidR="00F016A1" w:rsidRPr="00982853" w14:paraId="2431FBFF" w14:textId="77777777" w:rsidTr="00F016A1">
        <w:trPr>
          <w:jc w:val="center"/>
        </w:trPr>
        <w:tc>
          <w:tcPr>
            <w:tcW w:w="2972" w:type="dxa"/>
            <w:tcBorders>
              <w:top w:val="nil"/>
              <w:left w:val="nil"/>
              <w:bottom w:val="nil"/>
              <w:right w:val="nil"/>
            </w:tcBorders>
          </w:tcPr>
          <w:p w14:paraId="1F39EBE3" w14:textId="77777777" w:rsidR="00F016A1" w:rsidRPr="009F04FF" w:rsidRDefault="00F016A1" w:rsidP="00BD77FC">
            <w:pPr>
              <w:pStyle w:val="SectionCsubsection"/>
              <w:rPr>
                <w:lang w:val="en-AU" w:eastAsia="en-US"/>
              </w:rPr>
            </w:pPr>
            <w:r w:rsidRPr="009F04FF">
              <w:rPr>
                <w:lang w:val="en-AU" w:eastAsia="en-US"/>
              </w:rPr>
              <w:t>Context of and specific resources for assessment</w:t>
            </w:r>
          </w:p>
        </w:tc>
        <w:tc>
          <w:tcPr>
            <w:tcW w:w="6044" w:type="dxa"/>
            <w:tcBorders>
              <w:top w:val="nil"/>
              <w:left w:val="nil"/>
              <w:bottom w:val="nil"/>
              <w:right w:val="nil"/>
            </w:tcBorders>
          </w:tcPr>
          <w:p w14:paraId="0C1B2E8C" w14:textId="77777777" w:rsidR="00F016A1" w:rsidRDefault="00F016A1" w:rsidP="00E114A9">
            <w:pPr>
              <w:pStyle w:val="Bodycopy"/>
            </w:pPr>
            <w:r w:rsidRPr="00CE68B3">
              <w:t xml:space="preserve">Assessment </w:t>
            </w:r>
            <w:r>
              <w:t xml:space="preserve">must be conducted in a safe product design </w:t>
            </w:r>
            <w:r w:rsidRPr="00CE68B3">
              <w:t xml:space="preserve">workplace/studio or </w:t>
            </w:r>
            <w:r>
              <w:t>simulated environment that accurately reflects performance in a real workplace setting</w:t>
            </w:r>
            <w:r w:rsidRPr="00CE68B3">
              <w:t>.</w:t>
            </w:r>
          </w:p>
          <w:p w14:paraId="09D5647D" w14:textId="77777777" w:rsidR="00F016A1" w:rsidRDefault="00F016A1" w:rsidP="00E114A9">
            <w:pPr>
              <w:pStyle w:val="Bodycopy"/>
            </w:pPr>
            <w:r>
              <w:t>The assessment environment must include access to:</w:t>
            </w:r>
          </w:p>
          <w:p w14:paraId="5A7CC8A7" w14:textId="77777777" w:rsidR="00F016A1" w:rsidRPr="00CE68B3" w:rsidRDefault="00F016A1" w:rsidP="00A00202">
            <w:pPr>
              <w:pStyle w:val="ListBullet"/>
            </w:pPr>
            <w:r>
              <w:lastRenderedPageBreak/>
              <w:t xml:space="preserve">a suitable work </w:t>
            </w:r>
            <w:proofErr w:type="gramStart"/>
            <w:r>
              <w:t>space</w:t>
            </w:r>
            <w:proofErr w:type="gramEnd"/>
          </w:p>
          <w:p w14:paraId="002AA62F" w14:textId="77777777" w:rsidR="00F016A1" w:rsidRDefault="00F016A1" w:rsidP="00A00202">
            <w:pPr>
              <w:pStyle w:val="ListBullet"/>
            </w:pPr>
            <w:r>
              <w:t xml:space="preserve">references and resources relevant to product design </w:t>
            </w:r>
          </w:p>
          <w:p w14:paraId="7F3601AF" w14:textId="77777777" w:rsidR="00F016A1" w:rsidRDefault="00F016A1" w:rsidP="00A00202">
            <w:pPr>
              <w:pStyle w:val="ListBullet"/>
            </w:pPr>
            <w:r>
              <w:t xml:space="preserve">equipment, </w:t>
            </w:r>
            <w:proofErr w:type="gramStart"/>
            <w:r>
              <w:t>tools</w:t>
            </w:r>
            <w:proofErr w:type="gramEnd"/>
            <w:r>
              <w:t xml:space="preserve"> and materials used to </w:t>
            </w:r>
            <w:r w:rsidRPr="00CE68B3">
              <w:t>design and produce a produc</w:t>
            </w:r>
            <w:r>
              <w:t>t</w:t>
            </w:r>
          </w:p>
          <w:p w14:paraId="55EB81A6" w14:textId="77777777" w:rsidR="00A46511" w:rsidRDefault="008617E3" w:rsidP="00A46511">
            <w:pPr>
              <w:pStyle w:val="ListBullet"/>
            </w:pPr>
            <w:r>
              <w:t>a</w:t>
            </w:r>
            <w:r w:rsidR="007D4242">
              <w:t>ppropriate presentation environment and resources</w:t>
            </w:r>
          </w:p>
          <w:p w14:paraId="46D994E5" w14:textId="77777777" w:rsidR="00F016A1" w:rsidRPr="00CD21D1" w:rsidRDefault="00F016A1" w:rsidP="00A00202">
            <w:pPr>
              <w:pStyle w:val="ListBullet"/>
            </w:pPr>
            <w:r>
              <w:t>individuals and team members with whom the learner can interact to support design development and realisation.</w:t>
            </w:r>
          </w:p>
        </w:tc>
      </w:tr>
      <w:tr w:rsidR="00F016A1" w:rsidRPr="00982853" w14:paraId="5BB5E339" w14:textId="77777777" w:rsidTr="00F016A1">
        <w:trPr>
          <w:jc w:val="center"/>
        </w:trPr>
        <w:tc>
          <w:tcPr>
            <w:tcW w:w="2972" w:type="dxa"/>
            <w:tcBorders>
              <w:top w:val="nil"/>
              <w:left w:val="nil"/>
              <w:bottom w:val="nil"/>
              <w:right w:val="nil"/>
            </w:tcBorders>
          </w:tcPr>
          <w:p w14:paraId="2C9D2135" w14:textId="77777777" w:rsidR="00F016A1" w:rsidRPr="009F04FF" w:rsidRDefault="00F016A1" w:rsidP="00BD77FC">
            <w:pPr>
              <w:pStyle w:val="SectionCsubsection"/>
              <w:rPr>
                <w:lang w:val="en-AU" w:eastAsia="en-US"/>
              </w:rPr>
            </w:pPr>
            <w:r w:rsidRPr="009F04FF">
              <w:rPr>
                <w:lang w:val="en-AU" w:eastAsia="en-US"/>
              </w:rPr>
              <w:lastRenderedPageBreak/>
              <w:t>Method of assessment</w:t>
            </w:r>
          </w:p>
        </w:tc>
        <w:tc>
          <w:tcPr>
            <w:tcW w:w="6044" w:type="dxa"/>
            <w:tcBorders>
              <w:top w:val="nil"/>
              <w:left w:val="nil"/>
              <w:bottom w:val="nil"/>
              <w:right w:val="nil"/>
            </w:tcBorders>
          </w:tcPr>
          <w:p w14:paraId="230FB13E" w14:textId="77777777" w:rsidR="00F016A1" w:rsidRPr="00CE68B3" w:rsidRDefault="00F016A1" w:rsidP="00E114A9">
            <w:pPr>
              <w:pStyle w:val="Bodycopy"/>
            </w:pPr>
            <w:r>
              <w:t xml:space="preserve">A </w:t>
            </w:r>
            <w:r w:rsidRPr="00CE68B3">
              <w:t xml:space="preserve">range of </w:t>
            </w:r>
            <w:r>
              <w:t xml:space="preserve">assessment </w:t>
            </w:r>
            <w:r w:rsidRPr="00CE68B3">
              <w:t xml:space="preserve">methods </w:t>
            </w:r>
            <w:r>
              <w:t>should be used to assess practical skills and knowledge. The following examples are appropriate for this unit</w:t>
            </w:r>
            <w:r w:rsidRPr="00CE68B3">
              <w:t>:</w:t>
            </w:r>
          </w:p>
          <w:p w14:paraId="2C0F59D6" w14:textId="77777777" w:rsidR="00F016A1" w:rsidRPr="00CE68B3" w:rsidRDefault="00F016A1" w:rsidP="00A00202">
            <w:pPr>
              <w:pStyle w:val="ListBullet"/>
            </w:pPr>
            <w:r>
              <w:t>d</w:t>
            </w:r>
            <w:r w:rsidRPr="00CE68B3">
              <w:t>irect observation of work in progress, including exploration of and experimentation with design development</w:t>
            </w:r>
          </w:p>
          <w:p w14:paraId="63F63710" w14:textId="77777777" w:rsidR="00F016A1" w:rsidRPr="00CE68B3" w:rsidRDefault="00F016A1" w:rsidP="00A00202">
            <w:pPr>
              <w:pStyle w:val="ListBullet"/>
            </w:pPr>
            <w:r>
              <w:t xml:space="preserve">portfolio of evidence that </w:t>
            </w:r>
            <w:r w:rsidRPr="00CE68B3">
              <w:t>inc</w:t>
            </w:r>
            <w:r>
              <w:t>ludes</w:t>
            </w:r>
            <w:r w:rsidRPr="00CE68B3">
              <w:t xml:space="preserve"> personal reflection and feedback from relevant others.</w:t>
            </w:r>
          </w:p>
          <w:p w14:paraId="77AB5639" w14:textId="77777777" w:rsidR="00F016A1" w:rsidRDefault="00F016A1" w:rsidP="00A00202">
            <w:pPr>
              <w:pStyle w:val="ListBullet"/>
            </w:pPr>
            <w:r>
              <w:t>t</w:t>
            </w:r>
            <w:r w:rsidRPr="00CE68B3">
              <w:t xml:space="preserve">hird-party reports </w:t>
            </w:r>
            <w:r>
              <w:t xml:space="preserve">that confirm </w:t>
            </w:r>
            <w:r w:rsidRPr="006951B9">
              <w:t xml:space="preserve">performance </w:t>
            </w:r>
            <w:r>
              <w:t>has been completed to the level required based on the organisation’s expectations and the evidence is based on real performance</w:t>
            </w:r>
          </w:p>
          <w:p w14:paraId="0317BAC0" w14:textId="77777777" w:rsidR="00F016A1" w:rsidRPr="00CE68B3" w:rsidRDefault="00F016A1" w:rsidP="00A00202">
            <w:pPr>
              <w:pStyle w:val="ListBullet"/>
            </w:pPr>
            <w:r>
              <w:t>w</w:t>
            </w:r>
            <w:r w:rsidRPr="00CE68B3">
              <w:t xml:space="preserve">ritten and/or oral questioning and discussion to assess knowledge and understanding and </w:t>
            </w:r>
            <w:r>
              <w:t>the learner’s</w:t>
            </w:r>
            <w:r w:rsidRPr="00CE68B3">
              <w:t xml:space="preserve"> intentions and work outcome</w:t>
            </w:r>
          </w:p>
          <w:p w14:paraId="40641CE9" w14:textId="77777777" w:rsidR="00F016A1" w:rsidRPr="00CE68B3" w:rsidRDefault="00F016A1" w:rsidP="00A00202">
            <w:pPr>
              <w:pStyle w:val="ListBullet"/>
            </w:pPr>
            <w:r>
              <w:t>written reports or presentations.</w:t>
            </w:r>
          </w:p>
        </w:tc>
      </w:tr>
    </w:tbl>
    <w:p w14:paraId="6BDAE49C" w14:textId="77777777" w:rsidR="000D742E" w:rsidRPr="00982853" w:rsidRDefault="000D742E" w:rsidP="00753AEC">
      <w:pPr>
        <w:pStyle w:val="ListBullet2"/>
        <w:numPr>
          <w:ilvl w:val="0"/>
          <w:numId w:val="0"/>
        </w:numPr>
      </w:pPr>
    </w:p>
    <w:sectPr w:rsidR="000D742E" w:rsidRPr="00982853" w:rsidSect="00CC4B32">
      <w:headerReference w:type="even" r:id="rId50"/>
      <w:headerReference w:type="default" r:id="rId51"/>
      <w:footerReference w:type="default" r:id="rId52"/>
      <w:headerReference w:type="first" r:id="rId53"/>
      <w:pgSz w:w="11906" w:h="16838" w:code="9"/>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C9EC1" w14:textId="77777777" w:rsidR="00E91358" w:rsidRDefault="00E91358">
      <w:r>
        <w:separator/>
      </w:r>
    </w:p>
  </w:endnote>
  <w:endnote w:type="continuationSeparator" w:id="0">
    <w:p w14:paraId="2BF9B072" w14:textId="77777777" w:rsidR="00E91358" w:rsidRDefault="00E91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Arial (W1)">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0FA5" w14:textId="77777777" w:rsidR="00135768" w:rsidRDefault="00135768" w:rsidP="00447CB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67EEBB" w14:textId="77777777" w:rsidR="00135768" w:rsidRDefault="00135768" w:rsidP="00447C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108" w:type="dxa"/>
      <w:tblLook w:val="04A0" w:firstRow="1" w:lastRow="0" w:firstColumn="1" w:lastColumn="0" w:noHBand="0" w:noVBand="1"/>
    </w:tblPr>
    <w:tblGrid>
      <w:gridCol w:w="7848"/>
      <w:gridCol w:w="1224"/>
    </w:tblGrid>
    <w:tr w:rsidR="00135768" w14:paraId="424E4288" w14:textId="77777777" w:rsidTr="008950F5">
      <w:tc>
        <w:tcPr>
          <w:tcW w:w="7868" w:type="dxa"/>
          <w:shd w:val="clear" w:color="auto" w:fill="auto"/>
        </w:tcPr>
        <w:p w14:paraId="4270C101" w14:textId="77777777" w:rsidR="00135768" w:rsidRPr="00B64E61" w:rsidRDefault="00EC1FD2" w:rsidP="001652D1">
          <w:pPr>
            <w:pStyle w:val="Footer"/>
            <w:rPr>
              <w:lang w:val="fr-FR"/>
            </w:rPr>
          </w:pPr>
          <w:r>
            <w:t>22446VIC</w:t>
          </w:r>
          <w:r w:rsidR="00135768" w:rsidRPr="00B64E61">
            <w:t xml:space="preserve"> </w:t>
          </w:r>
          <w:r w:rsidR="00135768">
            <w:t>Diploma of Product Design</w:t>
          </w:r>
          <w:r w:rsidR="00135768" w:rsidRPr="0021128C">
            <w:t xml:space="preserve"> </w:t>
          </w:r>
          <w:r w:rsidR="00135768">
            <w:t>Version 1</w:t>
          </w:r>
        </w:p>
      </w:tc>
      <w:tc>
        <w:tcPr>
          <w:tcW w:w="1204" w:type="dxa"/>
          <w:shd w:val="clear" w:color="auto" w:fill="auto"/>
        </w:tcPr>
        <w:p w14:paraId="7AA90C6A" w14:textId="4D7794A8" w:rsidR="00135768" w:rsidRPr="007A487B" w:rsidRDefault="009F2665" w:rsidP="008950F5">
          <w:pPr>
            <w:pStyle w:val="Footer"/>
            <w:rPr>
              <w:szCs w:val="16"/>
              <w:lang w:val="fr-FR"/>
            </w:rPr>
          </w:pPr>
          <w:r w:rsidRPr="008950F5">
            <w:rPr>
              <w:rFonts w:ascii="Helvetica" w:hAnsi="Helvetica" w:cs="Helvetica"/>
              <w:b/>
              <w:noProof/>
              <w:color w:val="808080"/>
              <w:sz w:val="20"/>
            </w:rPr>
            <w:drawing>
              <wp:inline distT="0" distB="0" distL="0" distR="0" wp14:anchorId="3D024CF3" wp14:editId="29A581F6">
                <wp:extent cx="640080" cy="182880"/>
                <wp:effectExtent l="0" t="0" r="0" b="0"/>
                <wp:docPr id="1" name="Picture 1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182880"/>
                        </a:xfrm>
                        <a:prstGeom prst="rect">
                          <a:avLst/>
                        </a:prstGeom>
                        <a:noFill/>
                        <a:ln>
                          <a:noFill/>
                        </a:ln>
                      </pic:spPr>
                    </pic:pic>
                  </a:graphicData>
                </a:graphic>
              </wp:inline>
            </w:drawing>
          </w:r>
        </w:p>
      </w:tc>
    </w:tr>
    <w:tr w:rsidR="00135768" w:rsidRPr="00975DFF" w14:paraId="7F757346" w14:textId="77777777" w:rsidTr="008950F5">
      <w:trPr>
        <w:trHeight w:val="265"/>
      </w:trPr>
      <w:tc>
        <w:tcPr>
          <w:tcW w:w="7868" w:type="dxa"/>
          <w:shd w:val="clear" w:color="auto" w:fill="auto"/>
        </w:tcPr>
        <w:p w14:paraId="4F5B3758" w14:textId="77777777" w:rsidR="00135768" w:rsidRPr="00B64E61" w:rsidRDefault="00135768" w:rsidP="007B6C55">
          <w:pPr>
            <w:pStyle w:val="Footer"/>
            <w:rPr>
              <w:lang w:val="fr-FR"/>
            </w:rPr>
          </w:pPr>
          <w:r w:rsidRPr="00B64E61">
            <w:rPr>
              <w:lang w:val="fr-FR"/>
            </w:rPr>
            <w:t>© State of Victoria 20</w:t>
          </w:r>
          <w:r>
            <w:rPr>
              <w:lang w:val="fr-FR"/>
            </w:rPr>
            <w:t>17</w:t>
          </w:r>
        </w:p>
      </w:tc>
      <w:tc>
        <w:tcPr>
          <w:tcW w:w="1204" w:type="dxa"/>
          <w:shd w:val="clear" w:color="auto" w:fill="auto"/>
        </w:tcPr>
        <w:p w14:paraId="7966FFEF" w14:textId="77777777" w:rsidR="00135768" w:rsidRPr="00F25555" w:rsidRDefault="00135768" w:rsidP="008950F5">
          <w:pPr>
            <w:pStyle w:val="Footer"/>
            <w:rPr>
              <w:lang w:val="fr-FR"/>
            </w:rPr>
          </w:pPr>
          <w:r w:rsidRPr="00F25555">
            <w:rPr>
              <w:lang w:val="fr-FR"/>
            </w:rPr>
            <w:t xml:space="preserve">Page </w:t>
          </w:r>
          <w:r w:rsidRPr="00F25555">
            <w:rPr>
              <w:bCs/>
            </w:rPr>
            <w:fldChar w:fldCharType="begin"/>
          </w:r>
          <w:r w:rsidRPr="00F25555">
            <w:rPr>
              <w:bCs/>
              <w:lang w:val="fr-FR"/>
            </w:rPr>
            <w:instrText xml:space="preserve"> PAGE </w:instrText>
          </w:r>
          <w:r w:rsidRPr="00F25555">
            <w:rPr>
              <w:bCs/>
            </w:rPr>
            <w:fldChar w:fldCharType="separate"/>
          </w:r>
          <w:r w:rsidR="002353F1">
            <w:rPr>
              <w:bCs/>
              <w:noProof/>
              <w:lang w:val="fr-FR"/>
            </w:rPr>
            <w:t>6</w:t>
          </w:r>
          <w:r w:rsidRPr="00F25555">
            <w:rPr>
              <w:bCs/>
            </w:rPr>
            <w:fldChar w:fldCharType="end"/>
          </w:r>
          <w:r w:rsidRPr="00F25555">
            <w:rPr>
              <w:lang w:val="fr-FR"/>
            </w:rPr>
            <w:t xml:space="preserve"> </w:t>
          </w:r>
        </w:p>
      </w:tc>
    </w:tr>
  </w:tbl>
  <w:p w14:paraId="57D44395" w14:textId="77777777" w:rsidR="00135768" w:rsidRPr="008950F5" w:rsidRDefault="00135768" w:rsidP="008950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108" w:type="dxa"/>
      <w:tblLook w:val="04A0" w:firstRow="1" w:lastRow="0" w:firstColumn="1" w:lastColumn="0" w:noHBand="0" w:noVBand="1"/>
    </w:tblPr>
    <w:tblGrid>
      <w:gridCol w:w="7868"/>
      <w:gridCol w:w="1204"/>
    </w:tblGrid>
    <w:tr w:rsidR="009F2665" w:rsidRPr="009F2665" w14:paraId="0BB00BD4" w14:textId="77777777" w:rsidTr="005D6C75">
      <w:tc>
        <w:tcPr>
          <w:tcW w:w="7868" w:type="dxa"/>
          <w:shd w:val="clear" w:color="auto" w:fill="auto"/>
        </w:tcPr>
        <w:p w14:paraId="48118514" w14:textId="62836CA7" w:rsidR="009F2665" w:rsidRPr="009F2665" w:rsidRDefault="009F2665" w:rsidP="009F2665">
          <w:pPr>
            <w:tabs>
              <w:tab w:val="center" w:pos="4153"/>
            </w:tabs>
            <w:rPr>
              <w:rFonts w:ascii="Arial" w:hAnsi="Arial"/>
              <w:color w:val="000000"/>
              <w:sz w:val="16"/>
              <w:lang w:val="fr-FR"/>
            </w:rPr>
          </w:pPr>
          <w:r w:rsidRPr="009F2665">
            <w:rPr>
              <w:rFonts w:ascii="Arial" w:hAnsi="Arial"/>
              <w:color w:val="000000"/>
              <w:sz w:val="16"/>
            </w:rPr>
            <w:t>22446VIC Diploma of Product Design Version 1</w:t>
          </w:r>
        </w:p>
      </w:tc>
      <w:tc>
        <w:tcPr>
          <w:tcW w:w="1204" w:type="dxa"/>
          <w:shd w:val="clear" w:color="auto" w:fill="auto"/>
        </w:tcPr>
        <w:p w14:paraId="632B357E" w14:textId="77777777" w:rsidR="009F2665" w:rsidRPr="009F2665" w:rsidRDefault="009F2665" w:rsidP="009F2665">
          <w:pPr>
            <w:tabs>
              <w:tab w:val="center" w:pos="4153"/>
            </w:tabs>
            <w:rPr>
              <w:rFonts w:ascii="Arial" w:hAnsi="Arial"/>
              <w:color w:val="000000"/>
              <w:sz w:val="16"/>
              <w:szCs w:val="16"/>
              <w:lang w:val="fr-FR"/>
            </w:rPr>
          </w:pPr>
          <w:r w:rsidRPr="009F2665">
            <w:rPr>
              <w:rFonts w:ascii="Arial" w:hAnsi="Arial"/>
              <w:noProof/>
              <w:color w:val="000000"/>
              <w:sz w:val="16"/>
            </w:rPr>
            <w:drawing>
              <wp:inline distT="0" distB="0" distL="0" distR="0" wp14:anchorId="554F7DDB" wp14:editId="659C0C3A">
                <wp:extent cx="592455" cy="205740"/>
                <wp:effectExtent l="0" t="0" r="0" b="3810"/>
                <wp:docPr id="11" name="Picture 6"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descr="Creative Comm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205740"/>
                        </a:xfrm>
                        <a:prstGeom prst="rect">
                          <a:avLst/>
                        </a:prstGeom>
                        <a:noFill/>
                        <a:ln>
                          <a:noFill/>
                        </a:ln>
                      </pic:spPr>
                    </pic:pic>
                  </a:graphicData>
                </a:graphic>
              </wp:inline>
            </w:drawing>
          </w:r>
        </w:p>
      </w:tc>
    </w:tr>
    <w:tr w:rsidR="009F2665" w:rsidRPr="009F2665" w14:paraId="3CE26BD4" w14:textId="77777777" w:rsidTr="005D6C75">
      <w:trPr>
        <w:trHeight w:val="265"/>
      </w:trPr>
      <w:tc>
        <w:tcPr>
          <w:tcW w:w="7868" w:type="dxa"/>
          <w:shd w:val="clear" w:color="auto" w:fill="auto"/>
        </w:tcPr>
        <w:p w14:paraId="7BC26A73" w14:textId="77777777" w:rsidR="009F2665" w:rsidRPr="009F2665" w:rsidRDefault="009F2665" w:rsidP="009F2665">
          <w:pPr>
            <w:tabs>
              <w:tab w:val="center" w:pos="4153"/>
            </w:tabs>
            <w:rPr>
              <w:rFonts w:ascii="Arial" w:hAnsi="Arial"/>
              <w:color w:val="000000"/>
              <w:sz w:val="16"/>
              <w:lang w:val="fr-FR"/>
            </w:rPr>
          </w:pPr>
          <w:r w:rsidRPr="009F2665">
            <w:rPr>
              <w:rFonts w:ascii="Arial" w:hAnsi="Arial"/>
              <w:color w:val="000000"/>
              <w:sz w:val="16"/>
              <w:lang w:val="fr-FR"/>
            </w:rPr>
            <w:t>© State of Victoria 2017</w:t>
          </w:r>
        </w:p>
      </w:tc>
      <w:tc>
        <w:tcPr>
          <w:tcW w:w="1204" w:type="dxa"/>
          <w:shd w:val="clear" w:color="auto" w:fill="auto"/>
        </w:tcPr>
        <w:p w14:paraId="6C7AC4F2" w14:textId="77777777" w:rsidR="009F2665" w:rsidRPr="009F2665" w:rsidRDefault="009F2665" w:rsidP="009F2665">
          <w:pPr>
            <w:tabs>
              <w:tab w:val="center" w:pos="4153"/>
            </w:tabs>
            <w:rPr>
              <w:rFonts w:ascii="Arial" w:hAnsi="Arial"/>
              <w:color w:val="000000"/>
              <w:sz w:val="16"/>
              <w:lang w:val="fr-FR"/>
            </w:rPr>
          </w:pPr>
          <w:r w:rsidRPr="009F2665">
            <w:rPr>
              <w:rFonts w:ascii="Arial" w:hAnsi="Arial"/>
              <w:color w:val="000000"/>
              <w:sz w:val="16"/>
              <w:lang w:val="fr-FR"/>
            </w:rPr>
            <w:t xml:space="preserve">Page </w:t>
          </w:r>
          <w:r w:rsidRPr="009F2665">
            <w:rPr>
              <w:rFonts w:ascii="Arial" w:hAnsi="Arial"/>
              <w:bCs/>
              <w:color w:val="000000"/>
              <w:sz w:val="16"/>
            </w:rPr>
            <w:fldChar w:fldCharType="begin"/>
          </w:r>
          <w:r w:rsidRPr="009F2665">
            <w:rPr>
              <w:rFonts w:ascii="Arial" w:hAnsi="Arial"/>
              <w:bCs/>
              <w:color w:val="000000"/>
              <w:sz w:val="16"/>
              <w:lang w:val="fr-FR"/>
            </w:rPr>
            <w:instrText xml:space="preserve"> PAGE </w:instrText>
          </w:r>
          <w:r w:rsidRPr="009F2665">
            <w:rPr>
              <w:rFonts w:ascii="Arial" w:hAnsi="Arial"/>
              <w:bCs/>
              <w:color w:val="000000"/>
              <w:sz w:val="16"/>
            </w:rPr>
            <w:fldChar w:fldCharType="separate"/>
          </w:r>
          <w:r w:rsidRPr="009F2665">
            <w:rPr>
              <w:rFonts w:ascii="Arial" w:hAnsi="Arial"/>
              <w:bCs/>
              <w:noProof/>
              <w:color w:val="000000"/>
              <w:sz w:val="16"/>
              <w:lang w:val="fr-FR"/>
            </w:rPr>
            <w:t>3</w:t>
          </w:r>
          <w:r w:rsidRPr="009F2665">
            <w:rPr>
              <w:rFonts w:ascii="Arial" w:hAnsi="Arial"/>
              <w:bCs/>
              <w:color w:val="000000"/>
              <w:sz w:val="16"/>
            </w:rPr>
            <w:fldChar w:fldCharType="end"/>
          </w:r>
          <w:r w:rsidRPr="009F2665">
            <w:rPr>
              <w:rFonts w:ascii="Arial" w:hAnsi="Arial"/>
              <w:color w:val="000000"/>
              <w:sz w:val="16"/>
              <w:lang w:val="fr-FR"/>
            </w:rPr>
            <w:t xml:space="preserve"> </w:t>
          </w:r>
        </w:p>
      </w:tc>
    </w:tr>
  </w:tbl>
  <w:p w14:paraId="192C9DF8" w14:textId="77777777" w:rsidR="009F2665" w:rsidRDefault="009F2665" w:rsidP="009F26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108" w:type="dxa"/>
      <w:tblLook w:val="04A0" w:firstRow="1" w:lastRow="0" w:firstColumn="1" w:lastColumn="0" w:noHBand="0" w:noVBand="1"/>
    </w:tblPr>
    <w:tblGrid>
      <w:gridCol w:w="7848"/>
      <w:gridCol w:w="1224"/>
    </w:tblGrid>
    <w:tr w:rsidR="00135768" w14:paraId="35BC69C1" w14:textId="77777777" w:rsidTr="00DD0BC0">
      <w:tc>
        <w:tcPr>
          <w:tcW w:w="7868" w:type="dxa"/>
          <w:shd w:val="clear" w:color="auto" w:fill="auto"/>
        </w:tcPr>
        <w:p w14:paraId="5F9E63F4" w14:textId="77777777" w:rsidR="00135768" w:rsidRPr="00B64E61" w:rsidRDefault="00EC1FD2" w:rsidP="001652D1">
          <w:pPr>
            <w:pStyle w:val="Footer"/>
            <w:rPr>
              <w:lang w:val="fr-FR"/>
            </w:rPr>
          </w:pPr>
          <w:r>
            <w:t>22446VIC</w:t>
          </w:r>
          <w:r w:rsidR="00135768" w:rsidRPr="00B64E61">
            <w:t xml:space="preserve"> </w:t>
          </w:r>
          <w:r w:rsidR="00135768">
            <w:t>Diploma of Product Design</w:t>
          </w:r>
          <w:r w:rsidR="00135768" w:rsidRPr="0021128C">
            <w:t xml:space="preserve"> </w:t>
          </w:r>
          <w:r w:rsidR="00135768">
            <w:t>Version 1</w:t>
          </w:r>
        </w:p>
      </w:tc>
      <w:tc>
        <w:tcPr>
          <w:tcW w:w="1204" w:type="dxa"/>
          <w:shd w:val="clear" w:color="auto" w:fill="auto"/>
        </w:tcPr>
        <w:p w14:paraId="5A6D7F60" w14:textId="4E4E28EF" w:rsidR="00135768" w:rsidRPr="007A487B" w:rsidRDefault="009F2665" w:rsidP="00DD0BC0">
          <w:pPr>
            <w:pStyle w:val="Footer"/>
            <w:rPr>
              <w:szCs w:val="16"/>
              <w:lang w:val="fr-FR"/>
            </w:rPr>
          </w:pPr>
          <w:r w:rsidRPr="008950F5">
            <w:rPr>
              <w:rFonts w:ascii="Helvetica" w:hAnsi="Helvetica" w:cs="Helvetica"/>
              <w:b/>
              <w:noProof/>
              <w:color w:val="808080"/>
              <w:sz w:val="20"/>
            </w:rPr>
            <w:drawing>
              <wp:inline distT="0" distB="0" distL="0" distR="0" wp14:anchorId="19578C4E" wp14:editId="31060081">
                <wp:extent cx="640080" cy="182880"/>
                <wp:effectExtent l="0" t="0" r="0" b="0"/>
                <wp:docPr id="3" name="Picture 1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182880"/>
                        </a:xfrm>
                        <a:prstGeom prst="rect">
                          <a:avLst/>
                        </a:prstGeom>
                        <a:noFill/>
                        <a:ln>
                          <a:noFill/>
                        </a:ln>
                      </pic:spPr>
                    </pic:pic>
                  </a:graphicData>
                </a:graphic>
              </wp:inline>
            </w:drawing>
          </w:r>
        </w:p>
      </w:tc>
    </w:tr>
    <w:tr w:rsidR="00135768" w:rsidRPr="00975DFF" w14:paraId="3F690D58" w14:textId="77777777" w:rsidTr="00DD0BC0">
      <w:trPr>
        <w:trHeight w:val="265"/>
      </w:trPr>
      <w:tc>
        <w:tcPr>
          <w:tcW w:w="7868" w:type="dxa"/>
          <w:shd w:val="clear" w:color="auto" w:fill="auto"/>
        </w:tcPr>
        <w:p w14:paraId="1831EFD3" w14:textId="77777777" w:rsidR="00135768" w:rsidRPr="00B64E61" w:rsidRDefault="00135768" w:rsidP="00DD0BC0">
          <w:pPr>
            <w:pStyle w:val="Footer"/>
            <w:rPr>
              <w:lang w:val="fr-FR"/>
            </w:rPr>
          </w:pPr>
          <w:r w:rsidRPr="00B64E61">
            <w:rPr>
              <w:lang w:val="fr-FR"/>
            </w:rPr>
            <w:t>© State of Victoria 20</w:t>
          </w:r>
          <w:r>
            <w:rPr>
              <w:lang w:val="fr-FR"/>
            </w:rPr>
            <w:t>17</w:t>
          </w:r>
        </w:p>
      </w:tc>
      <w:tc>
        <w:tcPr>
          <w:tcW w:w="1204" w:type="dxa"/>
          <w:shd w:val="clear" w:color="auto" w:fill="auto"/>
        </w:tcPr>
        <w:p w14:paraId="4ECA3BE8" w14:textId="77777777" w:rsidR="00135768" w:rsidRPr="00F25555" w:rsidRDefault="00135768" w:rsidP="00DD0BC0">
          <w:pPr>
            <w:pStyle w:val="Footer"/>
            <w:rPr>
              <w:lang w:val="fr-FR"/>
            </w:rPr>
          </w:pPr>
          <w:r w:rsidRPr="00F25555">
            <w:rPr>
              <w:lang w:val="fr-FR"/>
            </w:rPr>
            <w:t xml:space="preserve">Page </w:t>
          </w:r>
          <w:r w:rsidRPr="00F25555">
            <w:rPr>
              <w:bCs/>
            </w:rPr>
            <w:fldChar w:fldCharType="begin"/>
          </w:r>
          <w:r w:rsidRPr="00F25555">
            <w:rPr>
              <w:bCs/>
              <w:lang w:val="fr-FR"/>
            </w:rPr>
            <w:instrText xml:space="preserve"> PAGE </w:instrText>
          </w:r>
          <w:r w:rsidRPr="00F25555">
            <w:rPr>
              <w:bCs/>
            </w:rPr>
            <w:fldChar w:fldCharType="separate"/>
          </w:r>
          <w:r w:rsidR="002353F1">
            <w:rPr>
              <w:bCs/>
              <w:noProof/>
              <w:lang w:val="fr-FR"/>
            </w:rPr>
            <w:t>29</w:t>
          </w:r>
          <w:r w:rsidRPr="00F25555">
            <w:rPr>
              <w:bCs/>
            </w:rPr>
            <w:fldChar w:fldCharType="end"/>
          </w:r>
          <w:r w:rsidRPr="00F25555">
            <w:rPr>
              <w:lang w:val="fr-FR"/>
            </w:rPr>
            <w:t xml:space="preserve"> </w:t>
          </w:r>
        </w:p>
      </w:tc>
    </w:tr>
  </w:tbl>
  <w:p w14:paraId="3C31CF8C" w14:textId="77777777" w:rsidR="00135768" w:rsidRPr="008950F5" w:rsidRDefault="00135768" w:rsidP="008950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X="108" w:tblpY="1"/>
      <w:tblOverlap w:val="never"/>
      <w:tblW w:w="9072" w:type="dxa"/>
      <w:tblLook w:val="04A0" w:firstRow="1" w:lastRow="0" w:firstColumn="1" w:lastColumn="0" w:noHBand="0" w:noVBand="1"/>
    </w:tblPr>
    <w:tblGrid>
      <w:gridCol w:w="7848"/>
      <w:gridCol w:w="1224"/>
    </w:tblGrid>
    <w:tr w:rsidR="00135768" w14:paraId="48EB03B4" w14:textId="77777777" w:rsidTr="000D742E">
      <w:tc>
        <w:tcPr>
          <w:tcW w:w="7868" w:type="dxa"/>
          <w:shd w:val="clear" w:color="auto" w:fill="auto"/>
        </w:tcPr>
        <w:p w14:paraId="4331182E" w14:textId="77777777" w:rsidR="00135768" w:rsidRPr="00B64E61" w:rsidRDefault="002F5515" w:rsidP="000D742E">
          <w:pPr>
            <w:pStyle w:val="Footer"/>
            <w:rPr>
              <w:lang w:val="fr-FR"/>
            </w:rPr>
          </w:pPr>
          <w:r>
            <w:t>22446VIC</w:t>
          </w:r>
          <w:r w:rsidR="00135768" w:rsidRPr="00B64E61">
            <w:t xml:space="preserve"> </w:t>
          </w:r>
          <w:r w:rsidR="00135768">
            <w:t>Diploma of Product Design</w:t>
          </w:r>
          <w:r w:rsidR="00135768" w:rsidRPr="0021128C">
            <w:t xml:space="preserve"> </w:t>
          </w:r>
          <w:r w:rsidR="00135768">
            <w:t>Version 1</w:t>
          </w:r>
        </w:p>
      </w:tc>
      <w:tc>
        <w:tcPr>
          <w:tcW w:w="1204" w:type="dxa"/>
          <w:shd w:val="clear" w:color="auto" w:fill="auto"/>
        </w:tcPr>
        <w:p w14:paraId="4D797E31" w14:textId="71BBF89E" w:rsidR="00135768" w:rsidRPr="007A487B" w:rsidRDefault="009F2665" w:rsidP="000D742E">
          <w:pPr>
            <w:pStyle w:val="Footer"/>
            <w:rPr>
              <w:szCs w:val="16"/>
              <w:lang w:val="fr-FR"/>
            </w:rPr>
          </w:pPr>
          <w:r w:rsidRPr="008950F5">
            <w:rPr>
              <w:rFonts w:ascii="Helvetica" w:hAnsi="Helvetica" w:cs="Helvetica"/>
              <w:b/>
              <w:noProof/>
              <w:color w:val="808080"/>
              <w:sz w:val="20"/>
            </w:rPr>
            <w:drawing>
              <wp:inline distT="0" distB="0" distL="0" distR="0" wp14:anchorId="4EAE50D2" wp14:editId="2BEE583D">
                <wp:extent cx="640080" cy="182880"/>
                <wp:effectExtent l="0" t="0" r="0" b="0"/>
                <wp:docPr id="4" name="Picture 1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182880"/>
                        </a:xfrm>
                        <a:prstGeom prst="rect">
                          <a:avLst/>
                        </a:prstGeom>
                        <a:noFill/>
                        <a:ln>
                          <a:noFill/>
                        </a:ln>
                      </pic:spPr>
                    </pic:pic>
                  </a:graphicData>
                </a:graphic>
              </wp:inline>
            </w:drawing>
          </w:r>
        </w:p>
      </w:tc>
    </w:tr>
    <w:tr w:rsidR="00135768" w:rsidRPr="00975DFF" w14:paraId="3366A299" w14:textId="77777777" w:rsidTr="000D742E">
      <w:trPr>
        <w:trHeight w:val="265"/>
      </w:trPr>
      <w:tc>
        <w:tcPr>
          <w:tcW w:w="7868" w:type="dxa"/>
          <w:shd w:val="clear" w:color="auto" w:fill="auto"/>
        </w:tcPr>
        <w:p w14:paraId="7AF9EB6D" w14:textId="77777777" w:rsidR="00135768" w:rsidRPr="00B64E61" w:rsidRDefault="00135768" w:rsidP="000D742E">
          <w:pPr>
            <w:pStyle w:val="Footer"/>
            <w:rPr>
              <w:lang w:val="fr-FR"/>
            </w:rPr>
          </w:pPr>
          <w:r w:rsidRPr="0075380A">
            <w:rPr>
              <w:lang w:val="fr-FR"/>
            </w:rPr>
            <w:t>© State of Victoria 2017</w:t>
          </w:r>
        </w:p>
      </w:tc>
      <w:tc>
        <w:tcPr>
          <w:tcW w:w="1204" w:type="dxa"/>
          <w:shd w:val="clear" w:color="auto" w:fill="auto"/>
        </w:tcPr>
        <w:p w14:paraId="60C9A909" w14:textId="77777777" w:rsidR="00135768" w:rsidRPr="00F25555" w:rsidRDefault="00135768" w:rsidP="000D742E">
          <w:pPr>
            <w:pStyle w:val="Footer"/>
            <w:rPr>
              <w:lang w:val="fr-FR"/>
            </w:rPr>
          </w:pPr>
          <w:r w:rsidRPr="00F25555">
            <w:rPr>
              <w:lang w:val="fr-FR"/>
            </w:rPr>
            <w:t xml:space="preserve">Page </w:t>
          </w:r>
          <w:r w:rsidRPr="00F25555">
            <w:rPr>
              <w:bCs/>
            </w:rPr>
            <w:fldChar w:fldCharType="begin"/>
          </w:r>
          <w:r w:rsidRPr="00F25555">
            <w:rPr>
              <w:bCs/>
              <w:lang w:val="fr-FR"/>
            </w:rPr>
            <w:instrText xml:space="preserve"> PAGE </w:instrText>
          </w:r>
          <w:r w:rsidRPr="00F25555">
            <w:rPr>
              <w:bCs/>
            </w:rPr>
            <w:fldChar w:fldCharType="separate"/>
          </w:r>
          <w:r w:rsidR="002353F1">
            <w:rPr>
              <w:bCs/>
              <w:noProof/>
              <w:lang w:val="fr-FR"/>
            </w:rPr>
            <w:t>35</w:t>
          </w:r>
          <w:r w:rsidRPr="00F25555">
            <w:rPr>
              <w:bCs/>
            </w:rPr>
            <w:fldChar w:fldCharType="end"/>
          </w:r>
          <w:r w:rsidRPr="00F25555">
            <w:rPr>
              <w:lang w:val="fr-FR"/>
            </w:rPr>
            <w:t xml:space="preserve"> </w:t>
          </w:r>
        </w:p>
      </w:tc>
    </w:tr>
  </w:tbl>
  <w:p w14:paraId="0378A9BE" w14:textId="77777777" w:rsidR="00135768" w:rsidRDefault="00135768" w:rsidP="000D742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108" w:type="dxa"/>
      <w:tblLook w:val="04A0" w:firstRow="1" w:lastRow="0" w:firstColumn="1" w:lastColumn="0" w:noHBand="0" w:noVBand="1"/>
    </w:tblPr>
    <w:tblGrid>
      <w:gridCol w:w="7848"/>
      <w:gridCol w:w="1224"/>
    </w:tblGrid>
    <w:tr w:rsidR="00135768" w14:paraId="50D23BD7" w14:textId="77777777" w:rsidTr="000D742E">
      <w:tc>
        <w:tcPr>
          <w:tcW w:w="7868" w:type="dxa"/>
          <w:shd w:val="clear" w:color="auto" w:fill="auto"/>
        </w:tcPr>
        <w:p w14:paraId="2E8FE447" w14:textId="77777777" w:rsidR="00135768" w:rsidRPr="00B64E61" w:rsidRDefault="002F5515" w:rsidP="000D742E">
          <w:pPr>
            <w:pStyle w:val="Footer"/>
            <w:rPr>
              <w:lang w:val="fr-FR"/>
            </w:rPr>
          </w:pPr>
          <w:r>
            <w:t>22446VIC</w:t>
          </w:r>
          <w:r w:rsidR="00135768" w:rsidRPr="00B64E61">
            <w:t xml:space="preserve"> </w:t>
          </w:r>
          <w:r w:rsidR="00135768">
            <w:t>Diploma of Product Design</w:t>
          </w:r>
          <w:r w:rsidR="00135768" w:rsidRPr="0021128C">
            <w:t xml:space="preserve"> </w:t>
          </w:r>
          <w:r w:rsidR="00135768">
            <w:t>Version 1</w:t>
          </w:r>
        </w:p>
      </w:tc>
      <w:tc>
        <w:tcPr>
          <w:tcW w:w="1204" w:type="dxa"/>
          <w:shd w:val="clear" w:color="auto" w:fill="auto"/>
        </w:tcPr>
        <w:p w14:paraId="61353229" w14:textId="5A8DEA4D" w:rsidR="00135768" w:rsidRPr="007A487B" w:rsidRDefault="009F2665" w:rsidP="000D742E">
          <w:pPr>
            <w:pStyle w:val="Footer"/>
            <w:rPr>
              <w:szCs w:val="16"/>
              <w:lang w:val="fr-FR"/>
            </w:rPr>
          </w:pPr>
          <w:r w:rsidRPr="008950F5">
            <w:rPr>
              <w:rFonts w:ascii="Helvetica" w:hAnsi="Helvetica" w:cs="Helvetica"/>
              <w:b/>
              <w:noProof/>
              <w:color w:val="808080"/>
              <w:sz w:val="20"/>
            </w:rPr>
            <w:drawing>
              <wp:inline distT="0" distB="0" distL="0" distR="0" wp14:anchorId="105F62E1" wp14:editId="4406F911">
                <wp:extent cx="640080" cy="182880"/>
                <wp:effectExtent l="0" t="0" r="0" b="0"/>
                <wp:docPr id="5" name="Picture 1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182880"/>
                        </a:xfrm>
                        <a:prstGeom prst="rect">
                          <a:avLst/>
                        </a:prstGeom>
                        <a:noFill/>
                        <a:ln>
                          <a:noFill/>
                        </a:ln>
                      </pic:spPr>
                    </pic:pic>
                  </a:graphicData>
                </a:graphic>
              </wp:inline>
            </w:drawing>
          </w:r>
        </w:p>
      </w:tc>
    </w:tr>
    <w:tr w:rsidR="00135768" w:rsidRPr="00975DFF" w14:paraId="4612CAFA" w14:textId="77777777" w:rsidTr="000D742E">
      <w:trPr>
        <w:trHeight w:val="265"/>
      </w:trPr>
      <w:tc>
        <w:tcPr>
          <w:tcW w:w="7868" w:type="dxa"/>
          <w:shd w:val="clear" w:color="auto" w:fill="auto"/>
        </w:tcPr>
        <w:p w14:paraId="2C4E84FE" w14:textId="77777777" w:rsidR="00135768" w:rsidRPr="00B64E61" w:rsidRDefault="00135768" w:rsidP="000D742E">
          <w:pPr>
            <w:pStyle w:val="Footer"/>
            <w:rPr>
              <w:lang w:val="fr-FR"/>
            </w:rPr>
          </w:pPr>
          <w:r w:rsidRPr="00B64E61">
            <w:rPr>
              <w:lang w:val="fr-FR"/>
            </w:rPr>
            <w:t>© State of Victoria 20</w:t>
          </w:r>
          <w:r>
            <w:rPr>
              <w:lang w:val="fr-FR"/>
            </w:rPr>
            <w:t>17</w:t>
          </w:r>
        </w:p>
      </w:tc>
      <w:tc>
        <w:tcPr>
          <w:tcW w:w="1204" w:type="dxa"/>
          <w:shd w:val="clear" w:color="auto" w:fill="auto"/>
        </w:tcPr>
        <w:p w14:paraId="5B50CE9A" w14:textId="77777777" w:rsidR="00135768" w:rsidRPr="00F25555" w:rsidRDefault="00135768" w:rsidP="000D742E">
          <w:pPr>
            <w:pStyle w:val="Footer"/>
            <w:rPr>
              <w:lang w:val="fr-FR"/>
            </w:rPr>
          </w:pPr>
          <w:r w:rsidRPr="00F25555">
            <w:rPr>
              <w:lang w:val="fr-FR"/>
            </w:rPr>
            <w:t xml:space="preserve">Page </w:t>
          </w:r>
          <w:r w:rsidRPr="00F25555">
            <w:rPr>
              <w:bCs/>
            </w:rPr>
            <w:fldChar w:fldCharType="begin"/>
          </w:r>
          <w:r w:rsidRPr="00F25555">
            <w:rPr>
              <w:bCs/>
              <w:lang w:val="fr-FR"/>
            </w:rPr>
            <w:instrText xml:space="preserve"> PAGE </w:instrText>
          </w:r>
          <w:r w:rsidRPr="00F25555">
            <w:rPr>
              <w:bCs/>
            </w:rPr>
            <w:fldChar w:fldCharType="separate"/>
          </w:r>
          <w:r w:rsidR="002353F1">
            <w:rPr>
              <w:bCs/>
              <w:noProof/>
              <w:lang w:val="fr-FR"/>
            </w:rPr>
            <w:t>43</w:t>
          </w:r>
          <w:r w:rsidRPr="00F25555">
            <w:rPr>
              <w:bCs/>
            </w:rPr>
            <w:fldChar w:fldCharType="end"/>
          </w:r>
          <w:r w:rsidRPr="00F25555">
            <w:rPr>
              <w:lang w:val="fr-FR"/>
            </w:rPr>
            <w:t xml:space="preserve"> </w:t>
          </w:r>
        </w:p>
      </w:tc>
    </w:tr>
  </w:tbl>
  <w:p w14:paraId="5A01BB46" w14:textId="77777777" w:rsidR="00135768" w:rsidRDefault="0013576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108" w:type="dxa"/>
      <w:tblLook w:val="04A0" w:firstRow="1" w:lastRow="0" w:firstColumn="1" w:lastColumn="0" w:noHBand="0" w:noVBand="1"/>
    </w:tblPr>
    <w:tblGrid>
      <w:gridCol w:w="7848"/>
      <w:gridCol w:w="1224"/>
    </w:tblGrid>
    <w:tr w:rsidR="00135768" w14:paraId="06CFCC37" w14:textId="77777777" w:rsidTr="00F016A1">
      <w:tc>
        <w:tcPr>
          <w:tcW w:w="7868" w:type="dxa"/>
          <w:shd w:val="clear" w:color="auto" w:fill="auto"/>
        </w:tcPr>
        <w:p w14:paraId="3E7CB7DF" w14:textId="77777777" w:rsidR="00135768" w:rsidRPr="00B64E61" w:rsidRDefault="002F5515" w:rsidP="00F016A1">
          <w:pPr>
            <w:pStyle w:val="Footer"/>
            <w:rPr>
              <w:lang w:val="fr-FR"/>
            </w:rPr>
          </w:pPr>
          <w:r>
            <w:t>22446VIC</w:t>
          </w:r>
          <w:r w:rsidR="00135768" w:rsidRPr="00B64E61">
            <w:t xml:space="preserve"> </w:t>
          </w:r>
          <w:r w:rsidR="00135768">
            <w:t>Diploma of Product Design</w:t>
          </w:r>
          <w:r w:rsidR="00135768" w:rsidRPr="0021128C">
            <w:t xml:space="preserve"> </w:t>
          </w:r>
          <w:r w:rsidR="00135768">
            <w:t>Version 1</w:t>
          </w:r>
        </w:p>
      </w:tc>
      <w:tc>
        <w:tcPr>
          <w:tcW w:w="1204" w:type="dxa"/>
          <w:shd w:val="clear" w:color="auto" w:fill="auto"/>
        </w:tcPr>
        <w:p w14:paraId="51A6CB3D" w14:textId="19795F2E" w:rsidR="00135768" w:rsidRPr="007A487B" w:rsidRDefault="009F2665" w:rsidP="00F016A1">
          <w:pPr>
            <w:pStyle w:val="Footer"/>
            <w:rPr>
              <w:szCs w:val="16"/>
              <w:lang w:val="fr-FR"/>
            </w:rPr>
          </w:pPr>
          <w:r w:rsidRPr="008950F5">
            <w:rPr>
              <w:rFonts w:ascii="Helvetica" w:hAnsi="Helvetica" w:cs="Helvetica"/>
              <w:b/>
              <w:noProof/>
              <w:color w:val="808080"/>
              <w:sz w:val="20"/>
            </w:rPr>
            <w:drawing>
              <wp:inline distT="0" distB="0" distL="0" distR="0" wp14:anchorId="36611C5E" wp14:editId="7BA8E580">
                <wp:extent cx="640080" cy="182880"/>
                <wp:effectExtent l="0" t="0" r="0" b="0"/>
                <wp:docPr id="6" name="Picture 1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182880"/>
                        </a:xfrm>
                        <a:prstGeom prst="rect">
                          <a:avLst/>
                        </a:prstGeom>
                        <a:noFill/>
                        <a:ln>
                          <a:noFill/>
                        </a:ln>
                      </pic:spPr>
                    </pic:pic>
                  </a:graphicData>
                </a:graphic>
              </wp:inline>
            </w:drawing>
          </w:r>
        </w:p>
      </w:tc>
    </w:tr>
    <w:tr w:rsidR="00135768" w:rsidRPr="00975DFF" w14:paraId="286785C3" w14:textId="77777777" w:rsidTr="00F016A1">
      <w:trPr>
        <w:trHeight w:val="265"/>
      </w:trPr>
      <w:tc>
        <w:tcPr>
          <w:tcW w:w="7868" w:type="dxa"/>
          <w:shd w:val="clear" w:color="auto" w:fill="auto"/>
        </w:tcPr>
        <w:p w14:paraId="6CDA006B" w14:textId="77777777" w:rsidR="00135768" w:rsidRPr="00B64E61" w:rsidRDefault="00135768" w:rsidP="00F016A1">
          <w:pPr>
            <w:pStyle w:val="Footer"/>
            <w:rPr>
              <w:lang w:val="fr-FR"/>
            </w:rPr>
          </w:pPr>
          <w:r w:rsidRPr="00B64E61">
            <w:rPr>
              <w:lang w:val="fr-FR"/>
            </w:rPr>
            <w:t>© State of Victoria 20</w:t>
          </w:r>
          <w:r>
            <w:rPr>
              <w:lang w:val="fr-FR"/>
            </w:rPr>
            <w:t>17</w:t>
          </w:r>
        </w:p>
      </w:tc>
      <w:tc>
        <w:tcPr>
          <w:tcW w:w="1204" w:type="dxa"/>
          <w:shd w:val="clear" w:color="auto" w:fill="auto"/>
        </w:tcPr>
        <w:p w14:paraId="024EE9AF" w14:textId="77777777" w:rsidR="00135768" w:rsidRPr="00F25555" w:rsidRDefault="00135768" w:rsidP="00F016A1">
          <w:pPr>
            <w:pStyle w:val="Footer"/>
            <w:rPr>
              <w:lang w:val="fr-FR"/>
            </w:rPr>
          </w:pPr>
          <w:r w:rsidRPr="00F25555">
            <w:rPr>
              <w:lang w:val="fr-FR"/>
            </w:rPr>
            <w:t xml:space="preserve">Page </w:t>
          </w:r>
          <w:r w:rsidRPr="00F25555">
            <w:rPr>
              <w:bCs/>
            </w:rPr>
            <w:fldChar w:fldCharType="begin"/>
          </w:r>
          <w:r w:rsidRPr="00F25555">
            <w:rPr>
              <w:bCs/>
              <w:lang w:val="fr-FR"/>
            </w:rPr>
            <w:instrText xml:space="preserve"> PAGE </w:instrText>
          </w:r>
          <w:r w:rsidRPr="00F25555">
            <w:rPr>
              <w:bCs/>
            </w:rPr>
            <w:fldChar w:fldCharType="separate"/>
          </w:r>
          <w:r w:rsidR="002353F1">
            <w:rPr>
              <w:bCs/>
              <w:noProof/>
              <w:lang w:val="fr-FR"/>
            </w:rPr>
            <w:t>51</w:t>
          </w:r>
          <w:r w:rsidRPr="00F25555">
            <w:rPr>
              <w:bCs/>
            </w:rPr>
            <w:fldChar w:fldCharType="end"/>
          </w:r>
          <w:r w:rsidRPr="00F25555">
            <w:rPr>
              <w:lang w:val="fr-FR"/>
            </w:rPr>
            <w:t xml:space="preserve"> </w:t>
          </w:r>
        </w:p>
      </w:tc>
    </w:tr>
  </w:tbl>
  <w:p w14:paraId="2683639C" w14:textId="77777777" w:rsidR="00135768" w:rsidRDefault="0013576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108" w:type="dxa"/>
      <w:tblLook w:val="04A0" w:firstRow="1" w:lastRow="0" w:firstColumn="1" w:lastColumn="0" w:noHBand="0" w:noVBand="1"/>
    </w:tblPr>
    <w:tblGrid>
      <w:gridCol w:w="7848"/>
      <w:gridCol w:w="1224"/>
    </w:tblGrid>
    <w:tr w:rsidR="00135768" w14:paraId="4E436332" w14:textId="77777777" w:rsidTr="00F016A1">
      <w:tc>
        <w:tcPr>
          <w:tcW w:w="7868" w:type="dxa"/>
          <w:shd w:val="clear" w:color="auto" w:fill="auto"/>
        </w:tcPr>
        <w:p w14:paraId="118340F9" w14:textId="77777777" w:rsidR="00135768" w:rsidRPr="00B64E61" w:rsidRDefault="002F5515" w:rsidP="00F016A1">
          <w:pPr>
            <w:pStyle w:val="Footer"/>
            <w:rPr>
              <w:lang w:val="fr-FR"/>
            </w:rPr>
          </w:pPr>
          <w:r>
            <w:t>22446VIC</w:t>
          </w:r>
          <w:r w:rsidR="00135768" w:rsidRPr="00B64E61">
            <w:t xml:space="preserve"> </w:t>
          </w:r>
          <w:r w:rsidR="00135768">
            <w:t>Diploma of Product Design</w:t>
          </w:r>
          <w:r w:rsidR="00135768" w:rsidRPr="0021128C">
            <w:t xml:space="preserve"> </w:t>
          </w:r>
          <w:r w:rsidR="00135768">
            <w:t>Version 1</w:t>
          </w:r>
        </w:p>
      </w:tc>
      <w:tc>
        <w:tcPr>
          <w:tcW w:w="1204" w:type="dxa"/>
          <w:shd w:val="clear" w:color="auto" w:fill="auto"/>
        </w:tcPr>
        <w:p w14:paraId="73603E4F" w14:textId="03498DDE" w:rsidR="00135768" w:rsidRPr="007A487B" w:rsidRDefault="009F2665" w:rsidP="00F016A1">
          <w:pPr>
            <w:pStyle w:val="Footer"/>
            <w:rPr>
              <w:szCs w:val="16"/>
              <w:lang w:val="fr-FR"/>
            </w:rPr>
          </w:pPr>
          <w:r w:rsidRPr="008950F5">
            <w:rPr>
              <w:rFonts w:ascii="Helvetica" w:hAnsi="Helvetica" w:cs="Helvetica"/>
              <w:b/>
              <w:noProof/>
              <w:color w:val="808080"/>
              <w:sz w:val="20"/>
            </w:rPr>
            <w:drawing>
              <wp:inline distT="0" distB="0" distL="0" distR="0" wp14:anchorId="468A18B1" wp14:editId="423EEE52">
                <wp:extent cx="640080" cy="182880"/>
                <wp:effectExtent l="0" t="0" r="0" b="0"/>
                <wp:docPr id="7" name="Picture 1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182880"/>
                        </a:xfrm>
                        <a:prstGeom prst="rect">
                          <a:avLst/>
                        </a:prstGeom>
                        <a:noFill/>
                        <a:ln>
                          <a:noFill/>
                        </a:ln>
                      </pic:spPr>
                    </pic:pic>
                  </a:graphicData>
                </a:graphic>
              </wp:inline>
            </w:drawing>
          </w:r>
        </w:p>
      </w:tc>
    </w:tr>
    <w:tr w:rsidR="00135768" w:rsidRPr="00975DFF" w14:paraId="67C83F08" w14:textId="77777777" w:rsidTr="00F016A1">
      <w:trPr>
        <w:trHeight w:val="265"/>
      </w:trPr>
      <w:tc>
        <w:tcPr>
          <w:tcW w:w="7868" w:type="dxa"/>
          <w:shd w:val="clear" w:color="auto" w:fill="auto"/>
        </w:tcPr>
        <w:p w14:paraId="0A4150CE" w14:textId="77777777" w:rsidR="00135768" w:rsidRPr="00B64E61" w:rsidRDefault="00135768" w:rsidP="00F016A1">
          <w:pPr>
            <w:pStyle w:val="Footer"/>
            <w:rPr>
              <w:lang w:val="fr-FR"/>
            </w:rPr>
          </w:pPr>
          <w:r w:rsidRPr="00B64E61">
            <w:rPr>
              <w:lang w:val="fr-FR"/>
            </w:rPr>
            <w:t>© State of Victoria 20</w:t>
          </w:r>
          <w:r>
            <w:rPr>
              <w:lang w:val="fr-FR"/>
            </w:rPr>
            <w:t>17</w:t>
          </w:r>
        </w:p>
      </w:tc>
      <w:tc>
        <w:tcPr>
          <w:tcW w:w="1204" w:type="dxa"/>
          <w:shd w:val="clear" w:color="auto" w:fill="auto"/>
        </w:tcPr>
        <w:p w14:paraId="06C5A7EF" w14:textId="77777777" w:rsidR="00135768" w:rsidRPr="00F25555" w:rsidRDefault="00135768" w:rsidP="00F016A1">
          <w:pPr>
            <w:pStyle w:val="Footer"/>
            <w:rPr>
              <w:lang w:val="fr-FR"/>
            </w:rPr>
          </w:pPr>
          <w:r w:rsidRPr="00F25555">
            <w:rPr>
              <w:lang w:val="fr-FR"/>
            </w:rPr>
            <w:t xml:space="preserve">Page </w:t>
          </w:r>
          <w:r w:rsidRPr="00F25555">
            <w:rPr>
              <w:bCs/>
            </w:rPr>
            <w:fldChar w:fldCharType="begin"/>
          </w:r>
          <w:r w:rsidRPr="00F25555">
            <w:rPr>
              <w:bCs/>
              <w:lang w:val="fr-FR"/>
            </w:rPr>
            <w:instrText xml:space="preserve"> PAGE </w:instrText>
          </w:r>
          <w:r w:rsidRPr="00F25555">
            <w:rPr>
              <w:bCs/>
            </w:rPr>
            <w:fldChar w:fldCharType="separate"/>
          </w:r>
          <w:r w:rsidR="002353F1">
            <w:rPr>
              <w:bCs/>
              <w:noProof/>
              <w:lang w:val="fr-FR"/>
            </w:rPr>
            <w:t>60</w:t>
          </w:r>
          <w:r w:rsidRPr="00F25555">
            <w:rPr>
              <w:bCs/>
            </w:rPr>
            <w:fldChar w:fldCharType="end"/>
          </w:r>
          <w:r w:rsidRPr="00F25555">
            <w:rPr>
              <w:lang w:val="fr-FR"/>
            </w:rPr>
            <w:t xml:space="preserve"> </w:t>
          </w:r>
        </w:p>
      </w:tc>
    </w:tr>
  </w:tbl>
  <w:p w14:paraId="0827137D" w14:textId="77777777" w:rsidR="00135768" w:rsidRDefault="00135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1ADBE" w14:textId="77777777" w:rsidR="00E91358" w:rsidRDefault="00E91358">
      <w:r>
        <w:separator/>
      </w:r>
    </w:p>
  </w:footnote>
  <w:footnote w:type="continuationSeparator" w:id="0">
    <w:p w14:paraId="70FDF57F" w14:textId="77777777" w:rsidR="00E91358" w:rsidRDefault="00E91358">
      <w:r>
        <w:continuationSeparator/>
      </w:r>
    </w:p>
  </w:footnote>
  <w:footnote w:id="1">
    <w:p w14:paraId="5AD4D733" w14:textId="77777777" w:rsidR="00135768" w:rsidRPr="00752266" w:rsidRDefault="00135768">
      <w:pPr>
        <w:pStyle w:val="FootnoteText"/>
        <w:rPr>
          <w:lang w:val="en-US"/>
        </w:rPr>
      </w:pPr>
      <w:r>
        <w:rPr>
          <w:rStyle w:val="FootnoteReference"/>
        </w:rPr>
        <w:footnoteRef/>
      </w:r>
      <w:r>
        <w:t xml:space="preserve"> </w:t>
      </w:r>
      <w:r>
        <w:rPr>
          <w:lang w:val="en-US"/>
        </w:rPr>
        <w:t>Victoria Design 2015: Victoria’s Design Capacities, Performance and Business Use of Design, Creative Victoria.</w:t>
      </w:r>
    </w:p>
  </w:footnote>
  <w:footnote w:id="2">
    <w:p w14:paraId="3250AB93" w14:textId="77777777" w:rsidR="00135768" w:rsidRPr="00D81E4D" w:rsidRDefault="00135768">
      <w:pPr>
        <w:pStyle w:val="FootnoteText"/>
        <w:rPr>
          <w:lang w:val="en-US"/>
        </w:rPr>
      </w:pPr>
      <w:r>
        <w:rPr>
          <w:rStyle w:val="FootnoteReference"/>
        </w:rPr>
        <w:footnoteRef/>
      </w:r>
      <w:r>
        <w:t xml:space="preserve"> </w:t>
      </w:r>
      <w:r>
        <w:rPr>
          <w:lang w:val="en-US"/>
        </w:rPr>
        <w:t xml:space="preserve">Creative State strategy, </w:t>
      </w:r>
      <w:hyperlink r:id="rId1" w:history="1">
        <w:r w:rsidRPr="00883B3D">
          <w:rPr>
            <w:rStyle w:val="Hyperlink"/>
            <w:lang w:val="en-US"/>
          </w:rPr>
          <w:t>http://economicdevelopment.vic.gov.au/significant-projects/creative-industries-strategy</w:t>
        </w:r>
      </w:hyperlink>
      <w:r>
        <w:rPr>
          <w:lang w:val="en-US"/>
        </w:rPr>
        <w:t>, accessed May 2017.</w:t>
      </w:r>
    </w:p>
  </w:footnote>
  <w:footnote w:id="3">
    <w:p w14:paraId="5BD2FD65" w14:textId="77777777" w:rsidR="00135768" w:rsidRPr="00CC70F3" w:rsidRDefault="00135768">
      <w:pPr>
        <w:pStyle w:val="FootnoteText"/>
        <w:rPr>
          <w:lang w:val="en-AU"/>
        </w:rPr>
      </w:pPr>
      <w:r>
        <w:rPr>
          <w:rStyle w:val="FootnoteReference"/>
        </w:rPr>
        <w:footnoteRef/>
      </w:r>
      <w:r>
        <w:t xml:space="preserve"> </w:t>
      </w:r>
      <w:r w:rsidRPr="00CC70F3">
        <w:t>Morris, R. (2009). </w:t>
      </w:r>
      <w:r w:rsidRPr="00CC70F3">
        <w:rPr>
          <w:i/>
          <w:iCs/>
        </w:rPr>
        <w:t>The fundamentals of product design</w:t>
      </w:r>
      <w:r w:rsidRPr="00CC70F3">
        <w:t>. AVA Publishing.</w:t>
      </w:r>
    </w:p>
  </w:footnote>
  <w:footnote w:id="4">
    <w:p w14:paraId="484FE11C" w14:textId="77777777" w:rsidR="00135768" w:rsidRPr="00FB55B6" w:rsidRDefault="00135768" w:rsidP="00CA18A6">
      <w:pPr>
        <w:pStyle w:val="FootnoteText"/>
        <w:rPr>
          <w:lang w:val="en-US"/>
        </w:rPr>
      </w:pPr>
      <w:r>
        <w:rPr>
          <w:rStyle w:val="FootnoteReference"/>
        </w:rPr>
        <w:footnoteRef/>
      </w:r>
      <w:r>
        <w:t xml:space="preserve"> </w:t>
      </w:r>
      <w:r>
        <w:rPr>
          <w:lang w:val="en-US"/>
        </w:rPr>
        <w:t xml:space="preserve">Job Outlook </w:t>
      </w:r>
      <w:hyperlink r:id="rId2" w:history="1">
        <w:r w:rsidRPr="001540BC">
          <w:rPr>
            <w:rStyle w:val="Hyperlink"/>
            <w:lang w:val="en-US"/>
          </w:rPr>
          <w:t>http://joboutlook.gov.au/occupation.aspx?code=2323&amp;search=alpha&amp;Tab=prospects</w:t>
        </w:r>
      </w:hyperlink>
      <w:r>
        <w:rPr>
          <w:lang w:val="en-US"/>
        </w:rPr>
        <w:t>, accessed May 2017.</w:t>
      </w:r>
    </w:p>
  </w:footnote>
  <w:footnote w:id="5">
    <w:p w14:paraId="3B7BCBB5" w14:textId="77777777" w:rsidR="00135768" w:rsidRPr="00622F3C" w:rsidRDefault="00135768" w:rsidP="00537F07">
      <w:pPr>
        <w:pStyle w:val="FootnoteText"/>
        <w:rPr>
          <w:lang w:val="en-US"/>
        </w:rPr>
      </w:pPr>
      <w:r>
        <w:rPr>
          <w:rStyle w:val="FootnoteReference"/>
        </w:rPr>
        <w:footnoteRef/>
      </w:r>
      <w:r>
        <w:t xml:space="preserve"> National Innovation and Science Agenda (2015), Australian Government, </w:t>
      </w:r>
      <w:hyperlink r:id="rId3" w:history="1">
        <w:r w:rsidRPr="00883B3D">
          <w:rPr>
            <w:rStyle w:val="Hyperlink"/>
          </w:rPr>
          <w:t>http://www.innovation.gov.au/system/files/case-study/National%20Innovation%20and%20Science%20Agenda%20-%20Report.pdf</w:t>
        </w:r>
      </w:hyperlink>
      <w:r>
        <w:t>, accessed May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11F78" w14:textId="77777777" w:rsidR="00135768" w:rsidRPr="001061B6" w:rsidRDefault="00135768" w:rsidP="00997F45">
    <w:pPr>
      <w:pStyle w:val="Header"/>
    </w:pPr>
    <w:r w:rsidRPr="001061B6">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CA5D0" w14:textId="77777777" w:rsidR="00135768" w:rsidRDefault="0013576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4A792" w14:textId="77777777" w:rsidR="00135768" w:rsidRDefault="0013576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6AC80" w14:textId="77777777" w:rsidR="00135768" w:rsidRDefault="00135768" w:rsidP="00997F4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38FA" w14:textId="77777777" w:rsidR="00135768" w:rsidRDefault="0013576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14A17" w14:textId="77777777" w:rsidR="00135768" w:rsidRDefault="0013576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391" w14:textId="77777777" w:rsidR="00135768" w:rsidRDefault="00BF0F62" w:rsidP="00997F45">
    <w:pPr>
      <w:pStyle w:val="Header"/>
    </w:pPr>
    <w:r w:rsidRPr="00BF0F62">
      <w:t>VU22260</w:t>
    </w:r>
    <w:r w:rsidR="00135768">
      <w:t xml:space="preserve"> Produce 2D product design drawings using software applications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F088" w14:textId="77777777" w:rsidR="00135768" w:rsidRDefault="0013576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FEDE7" w14:textId="77777777" w:rsidR="00135768" w:rsidRDefault="0013576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446D4" w14:textId="77777777" w:rsidR="00135768" w:rsidRPr="00DF58E8" w:rsidRDefault="00BF0F62" w:rsidP="00997F45">
    <w:pPr>
      <w:pStyle w:val="Header"/>
    </w:pPr>
    <w:r w:rsidRPr="00BF0F62">
      <w:t>VU22261</w:t>
    </w:r>
    <w:r w:rsidR="00135768">
      <w:t xml:space="preserve"> Design and produce products from a brief</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929FD" w14:textId="77777777" w:rsidR="00135768" w:rsidRDefault="001357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E0DFD" w14:textId="77777777" w:rsidR="00135768" w:rsidRDefault="00135768">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E91B" w14:textId="77777777" w:rsidR="00135768" w:rsidRDefault="00135768">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61C84" w14:textId="77777777" w:rsidR="00135768" w:rsidRDefault="00135768" w:rsidP="00997F45">
    <w:pPr>
      <w:pStyle w:val="Header"/>
    </w:pPr>
    <w:r>
      <w:t>(Insert proposed unit code and title)</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6F375" w14:textId="77777777" w:rsidR="00135768" w:rsidRDefault="00135768">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F8EF" w14:textId="77777777" w:rsidR="00135768" w:rsidRDefault="00135768">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09BFC" w14:textId="77777777" w:rsidR="00135768" w:rsidRPr="00997F45" w:rsidRDefault="00373E7D" w:rsidP="00997F45">
    <w:pPr>
      <w:pStyle w:val="Header"/>
    </w:pPr>
    <w:r>
      <w:t>VU22262</w:t>
    </w:r>
    <w:r w:rsidR="00135768" w:rsidRPr="00997F45">
      <w:t xml:space="preserve"> Develop a product range to meet market opportunities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354E5" w14:textId="77777777" w:rsidR="00135768" w:rsidRDefault="00135768">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708C8" w14:textId="77777777" w:rsidR="00135768" w:rsidRDefault="00135768" w:rsidP="00997F45">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5744A" w14:textId="77777777" w:rsidR="00135768" w:rsidRDefault="00373E7D" w:rsidP="00997F45">
    <w:pPr>
      <w:pStyle w:val="Header"/>
    </w:pPr>
    <w:r>
      <w:t>VU22263</w:t>
    </w:r>
    <w:r w:rsidR="00135768">
      <w:t xml:space="preserve"> Develop products incorporating mechanical/electrical features</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1AB0" w14:textId="77777777" w:rsidR="00135768" w:rsidRDefault="00135768" w:rsidP="00997F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F1CE4" w14:textId="77777777" w:rsidR="00135768" w:rsidRDefault="001357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23F4" w14:textId="77777777" w:rsidR="00135768" w:rsidRDefault="0013576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0542" w14:textId="77777777" w:rsidR="00135768" w:rsidRDefault="0013576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0866" w14:textId="77777777" w:rsidR="00135768" w:rsidRDefault="00135768">
    <w:pPr>
      <w:pStyle w:val="Header"/>
    </w:pPr>
    <w:r w:rsidRPr="00B23DD6">
      <w:t>Section A: Copyright and course classification information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F8A6" w14:textId="77777777" w:rsidR="00135768" w:rsidRDefault="00135768">
    <w:pPr>
      <w:pStyle w:val="Header"/>
    </w:pPr>
    <w:r w:rsidRPr="009D723A">
      <w:t>Section A: Copyright and course classification information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26B0D" w14:textId="77777777" w:rsidR="00135768" w:rsidRDefault="0013576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3A52" w14:textId="77777777" w:rsidR="00135768" w:rsidRDefault="00135768">
    <w:pPr>
      <w:pStyle w:val="Header"/>
    </w:pPr>
    <w:r w:rsidRPr="009D723A">
      <w:t>Section B: Course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B4CB586"/>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7AD241A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CE81648"/>
    <w:lvl w:ilvl="0">
      <w:start w:val="1"/>
      <w:numFmt w:val="decimal"/>
      <w:lvlText w:val="%1."/>
      <w:lvlJc w:val="left"/>
      <w:pPr>
        <w:ind w:left="360" w:hanging="360"/>
      </w:pPr>
      <w:rPr>
        <w:rFonts w:hint="default"/>
      </w:rPr>
    </w:lvl>
  </w:abstractNum>
  <w:abstractNum w:abstractNumId="3" w15:restartNumberingAfterBreak="0">
    <w:nsid w:val="08892DFE"/>
    <w:multiLevelType w:val="hybridMultilevel"/>
    <w:tmpl w:val="60CA966A"/>
    <w:lvl w:ilvl="0" w:tplc="2CD685DE">
      <w:start w:val="1"/>
      <w:numFmt w:val="bullet"/>
      <w:pStyle w:val="BBul"/>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4" w15:restartNumberingAfterBreak="0">
    <w:nsid w:val="09484DA7"/>
    <w:multiLevelType w:val="hybridMultilevel"/>
    <w:tmpl w:val="8820A1E0"/>
    <w:lvl w:ilvl="0" w:tplc="84FC4006">
      <w:start w:val="1"/>
      <w:numFmt w:val="bullet"/>
      <w:pStyle w:val="Guidingtextbulleted"/>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C832A5E"/>
    <w:multiLevelType w:val="hybridMultilevel"/>
    <w:tmpl w:val="C770A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BF5FE7"/>
    <w:multiLevelType w:val="hybridMultilevel"/>
    <w:tmpl w:val="8ECE1006"/>
    <w:lvl w:ilvl="0" w:tplc="1CBCB454">
      <w:start w:val="1"/>
      <w:numFmt w:val="decimal"/>
      <w:pStyle w:val="Guidingtextnumbered"/>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EDD559D"/>
    <w:multiLevelType w:val="multilevel"/>
    <w:tmpl w:val="4E964E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BE5221"/>
    <w:multiLevelType w:val="hybridMultilevel"/>
    <w:tmpl w:val="FCF86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DD2E13"/>
    <w:multiLevelType w:val="multilevel"/>
    <w:tmpl w:val="899A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BE5A99"/>
    <w:multiLevelType w:val="hybridMultilevel"/>
    <w:tmpl w:val="6D442F96"/>
    <w:lvl w:ilvl="0" w:tplc="14A2025A">
      <w:start w:val="1"/>
      <w:numFmt w:val="bullet"/>
      <w:pStyle w:val="Bull2"/>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12" w15:restartNumberingAfterBreak="0">
    <w:nsid w:val="29AB52B7"/>
    <w:multiLevelType w:val="hybridMultilevel"/>
    <w:tmpl w:val="0E5AF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CA696B"/>
    <w:multiLevelType w:val="hybridMultilevel"/>
    <w:tmpl w:val="09568594"/>
    <w:lvl w:ilvl="0" w:tplc="FD8A5F56">
      <w:start w:val="1"/>
      <w:numFmt w:val="decimal"/>
      <w:pStyle w:val="SectionAsubsectio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4A5AB9"/>
    <w:multiLevelType w:val="hybridMultilevel"/>
    <w:tmpl w:val="4CE20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7C6435"/>
    <w:multiLevelType w:val="hybridMultilevel"/>
    <w:tmpl w:val="D3F03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1455EA"/>
    <w:multiLevelType w:val="multilevel"/>
    <w:tmpl w:val="6DEEBE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241573"/>
    <w:multiLevelType w:val="hybridMultilevel"/>
    <w:tmpl w:val="A7E45074"/>
    <w:lvl w:ilvl="0" w:tplc="C50CE0EE">
      <w:start w:val="1"/>
      <w:numFmt w:val="bullet"/>
      <w:pStyle w:val="Li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7D3CBE"/>
    <w:multiLevelType w:val="multilevel"/>
    <w:tmpl w:val="C6181240"/>
    <w:lvl w:ilvl="0">
      <w:start w:val="1"/>
      <w:numFmt w:val="decimal"/>
      <w:pStyle w:val="SectionBSubsection"/>
      <w:lvlText w:val="%1."/>
      <w:lvlJc w:val="left"/>
      <w:pPr>
        <w:ind w:left="644" w:hanging="360"/>
      </w:pPr>
    </w:lvl>
    <w:lvl w:ilvl="1">
      <w:start w:val="1"/>
      <w:numFmt w:val="decimal"/>
      <w:pStyle w:val="SectionBSubsection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DC3540E"/>
    <w:multiLevelType w:val="hybridMultilevel"/>
    <w:tmpl w:val="B178D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C305D0"/>
    <w:multiLevelType w:val="hybridMultilevel"/>
    <w:tmpl w:val="4D786C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4C401D1"/>
    <w:multiLevelType w:val="multilevel"/>
    <w:tmpl w:val="E5B2A304"/>
    <w:styleLink w:val="Style1"/>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8BA68E4"/>
    <w:multiLevelType w:val="multilevel"/>
    <w:tmpl w:val="884AE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DBC273A"/>
    <w:multiLevelType w:val="hybridMultilevel"/>
    <w:tmpl w:val="224291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323573B"/>
    <w:multiLevelType w:val="hybridMultilevel"/>
    <w:tmpl w:val="943A1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BA0690"/>
    <w:multiLevelType w:val="hybridMultilevel"/>
    <w:tmpl w:val="61BC079C"/>
    <w:lvl w:ilvl="0" w:tplc="2BD8606E">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2019450">
    <w:abstractNumId w:val="2"/>
  </w:num>
  <w:num w:numId="2" w16cid:durableId="1946615929">
    <w:abstractNumId w:val="17"/>
  </w:num>
  <w:num w:numId="3" w16cid:durableId="695275198">
    <w:abstractNumId w:val="13"/>
  </w:num>
  <w:num w:numId="4" w16cid:durableId="374039996">
    <w:abstractNumId w:val="18"/>
  </w:num>
  <w:num w:numId="5" w16cid:durableId="494959344">
    <w:abstractNumId w:val="10"/>
  </w:num>
  <w:num w:numId="6" w16cid:durableId="868227431">
    <w:abstractNumId w:val="4"/>
  </w:num>
  <w:num w:numId="7" w16cid:durableId="1074351235">
    <w:abstractNumId w:val="6"/>
  </w:num>
  <w:num w:numId="8" w16cid:durableId="1205827535">
    <w:abstractNumId w:val="1"/>
  </w:num>
  <w:num w:numId="9" w16cid:durableId="1840851585">
    <w:abstractNumId w:val="2"/>
    <w:lvlOverride w:ilvl="0">
      <w:startOverride w:val="1"/>
    </w:lvlOverride>
  </w:num>
  <w:num w:numId="10" w16cid:durableId="153569834">
    <w:abstractNumId w:val="6"/>
    <w:lvlOverride w:ilvl="0">
      <w:startOverride w:val="1"/>
    </w:lvlOverride>
  </w:num>
  <w:num w:numId="11" w16cid:durableId="545335261">
    <w:abstractNumId w:val="21"/>
  </w:num>
  <w:num w:numId="12" w16cid:durableId="2116362248">
    <w:abstractNumId w:val="11"/>
  </w:num>
  <w:num w:numId="13" w16cid:durableId="1219050193">
    <w:abstractNumId w:val="7"/>
  </w:num>
  <w:num w:numId="14" w16cid:durableId="821503700">
    <w:abstractNumId w:val="16"/>
  </w:num>
  <w:num w:numId="15" w16cid:durableId="217476091">
    <w:abstractNumId w:val="23"/>
  </w:num>
  <w:num w:numId="16" w16cid:durableId="358941717">
    <w:abstractNumId w:val="20"/>
  </w:num>
  <w:num w:numId="17" w16cid:durableId="1124032759">
    <w:abstractNumId w:val="24"/>
  </w:num>
  <w:num w:numId="18" w16cid:durableId="895092345">
    <w:abstractNumId w:val="8"/>
  </w:num>
  <w:num w:numId="19" w16cid:durableId="1646275773">
    <w:abstractNumId w:val="25"/>
  </w:num>
  <w:num w:numId="20" w16cid:durableId="1507868584">
    <w:abstractNumId w:val="0"/>
  </w:num>
  <w:num w:numId="21" w16cid:durableId="764422240">
    <w:abstractNumId w:val="3"/>
  </w:num>
  <w:num w:numId="22" w16cid:durableId="305819991">
    <w:abstractNumId w:val="15"/>
  </w:num>
  <w:num w:numId="23" w16cid:durableId="331569837">
    <w:abstractNumId w:val="14"/>
  </w:num>
  <w:num w:numId="24" w16cid:durableId="2144810624">
    <w:abstractNumId w:val="19"/>
  </w:num>
  <w:num w:numId="25" w16cid:durableId="878930194">
    <w:abstractNumId w:val="5"/>
  </w:num>
  <w:num w:numId="26" w16cid:durableId="1466312428">
    <w:abstractNumId w:val="9"/>
  </w:num>
  <w:num w:numId="27" w16cid:durableId="56974606">
    <w:abstractNumId w:val="22"/>
  </w:num>
  <w:num w:numId="28" w16cid:durableId="138809672">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fr-FR"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AU" w:vendorID="64" w:dllVersion="6" w:nlCheck="1" w:checkStyle="1"/>
  <w:activeWritingStyle w:appName="MSWord" w:lang="fr-FR" w:vendorID="64" w:dllVersion="6" w:nlCheck="1" w:checkStyle="0"/>
  <w:activeWritingStyle w:appName="MSWord" w:lang="en-US" w:vendorID="64" w:dllVersion="6"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11265" style="mso-position-vertical-relative:line"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EAB"/>
    <w:rsid w:val="00003052"/>
    <w:rsid w:val="000076B6"/>
    <w:rsid w:val="00012D0F"/>
    <w:rsid w:val="00024111"/>
    <w:rsid w:val="000277E6"/>
    <w:rsid w:val="00030571"/>
    <w:rsid w:val="00031A76"/>
    <w:rsid w:val="000325D9"/>
    <w:rsid w:val="00040093"/>
    <w:rsid w:val="00040FE2"/>
    <w:rsid w:val="00042C1E"/>
    <w:rsid w:val="000438EE"/>
    <w:rsid w:val="00044122"/>
    <w:rsid w:val="00044D0A"/>
    <w:rsid w:val="000456D6"/>
    <w:rsid w:val="0005178A"/>
    <w:rsid w:val="00064ADD"/>
    <w:rsid w:val="00065BE5"/>
    <w:rsid w:val="000676A6"/>
    <w:rsid w:val="00067E58"/>
    <w:rsid w:val="00075917"/>
    <w:rsid w:val="000823A6"/>
    <w:rsid w:val="00083D42"/>
    <w:rsid w:val="0008415E"/>
    <w:rsid w:val="00086C4F"/>
    <w:rsid w:val="00092571"/>
    <w:rsid w:val="000971B8"/>
    <w:rsid w:val="000A3B0B"/>
    <w:rsid w:val="000A4ADF"/>
    <w:rsid w:val="000A57A2"/>
    <w:rsid w:val="000A617B"/>
    <w:rsid w:val="000B09C4"/>
    <w:rsid w:val="000B0BCA"/>
    <w:rsid w:val="000B6F72"/>
    <w:rsid w:val="000C34B4"/>
    <w:rsid w:val="000D1CB3"/>
    <w:rsid w:val="000D331D"/>
    <w:rsid w:val="000D3493"/>
    <w:rsid w:val="000D56C2"/>
    <w:rsid w:val="000D742E"/>
    <w:rsid w:val="000D7893"/>
    <w:rsid w:val="000D7FDC"/>
    <w:rsid w:val="000E21F8"/>
    <w:rsid w:val="000E3A2B"/>
    <w:rsid w:val="000E4AB3"/>
    <w:rsid w:val="000E503D"/>
    <w:rsid w:val="000E7A79"/>
    <w:rsid w:val="000F6E22"/>
    <w:rsid w:val="000F7D97"/>
    <w:rsid w:val="0010065E"/>
    <w:rsid w:val="00100936"/>
    <w:rsid w:val="00104EFB"/>
    <w:rsid w:val="001061B6"/>
    <w:rsid w:val="00113DB4"/>
    <w:rsid w:val="00114380"/>
    <w:rsid w:val="0012268D"/>
    <w:rsid w:val="00124D00"/>
    <w:rsid w:val="00125D35"/>
    <w:rsid w:val="00126998"/>
    <w:rsid w:val="0013408A"/>
    <w:rsid w:val="00135768"/>
    <w:rsid w:val="00140D0A"/>
    <w:rsid w:val="00141360"/>
    <w:rsid w:val="00146AD6"/>
    <w:rsid w:val="00150704"/>
    <w:rsid w:val="001519D2"/>
    <w:rsid w:val="0015691D"/>
    <w:rsid w:val="00161EBB"/>
    <w:rsid w:val="00164A50"/>
    <w:rsid w:val="001651C1"/>
    <w:rsid w:val="001652D1"/>
    <w:rsid w:val="00165A70"/>
    <w:rsid w:val="00166AE1"/>
    <w:rsid w:val="001672F3"/>
    <w:rsid w:val="001768CE"/>
    <w:rsid w:val="001805C3"/>
    <w:rsid w:val="00183CDC"/>
    <w:rsid w:val="00185074"/>
    <w:rsid w:val="001853F3"/>
    <w:rsid w:val="00187B85"/>
    <w:rsid w:val="001961F0"/>
    <w:rsid w:val="001A165B"/>
    <w:rsid w:val="001A5835"/>
    <w:rsid w:val="001A7DC2"/>
    <w:rsid w:val="001B39B9"/>
    <w:rsid w:val="001C0587"/>
    <w:rsid w:val="001C4871"/>
    <w:rsid w:val="001C4E4F"/>
    <w:rsid w:val="001D1642"/>
    <w:rsid w:val="001D2948"/>
    <w:rsid w:val="001D4E99"/>
    <w:rsid w:val="001D5029"/>
    <w:rsid w:val="001D55A6"/>
    <w:rsid w:val="001D5607"/>
    <w:rsid w:val="001D6782"/>
    <w:rsid w:val="001E58F3"/>
    <w:rsid w:val="001F32C1"/>
    <w:rsid w:val="001F4033"/>
    <w:rsid w:val="001F4615"/>
    <w:rsid w:val="001F4F49"/>
    <w:rsid w:val="001F6A58"/>
    <w:rsid w:val="001F7AE1"/>
    <w:rsid w:val="00204060"/>
    <w:rsid w:val="002047D8"/>
    <w:rsid w:val="00207DCE"/>
    <w:rsid w:val="00211E5C"/>
    <w:rsid w:val="00220E89"/>
    <w:rsid w:val="002237F2"/>
    <w:rsid w:val="00224BBA"/>
    <w:rsid w:val="002329FC"/>
    <w:rsid w:val="002353F1"/>
    <w:rsid w:val="002367E3"/>
    <w:rsid w:val="00237A4C"/>
    <w:rsid w:val="0024208E"/>
    <w:rsid w:val="002440AD"/>
    <w:rsid w:val="00246B69"/>
    <w:rsid w:val="0026040D"/>
    <w:rsid w:val="00264030"/>
    <w:rsid w:val="0026408E"/>
    <w:rsid w:val="0026681F"/>
    <w:rsid w:val="002671FA"/>
    <w:rsid w:val="00275252"/>
    <w:rsid w:val="00277B8F"/>
    <w:rsid w:val="00283233"/>
    <w:rsid w:val="00284FCF"/>
    <w:rsid w:val="00287131"/>
    <w:rsid w:val="00287648"/>
    <w:rsid w:val="00287823"/>
    <w:rsid w:val="00294C9B"/>
    <w:rsid w:val="00295397"/>
    <w:rsid w:val="002A04B8"/>
    <w:rsid w:val="002A17C6"/>
    <w:rsid w:val="002A3185"/>
    <w:rsid w:val="002A390D"/>
    <w:rsid w:val="002A5D8D"/>
    <w:rsid w:val="002A74A5"/>
    <w:rsid w:val="002B2095"/>
    <w:rsid w:val="002B3F6B"/>
    <w:rsid w:val="002B4903"/>
    <w:rsid w:val="002B6775"/>
    <w:rsid w:val="002C4152"/>
    <w:rsid w:val="002D1D02"/>
    <w:rsid w:val="002D1DC2"/>
    <w:rsid w:val="002D24DB"/>
    <w:rsid w:val="002D2C13"/>
    <w:rsid w:val="002D3F72"/>
    <w:rsid w:val="002D66A9"/>
    <w:rsid w:val="002D6BF0"/>
    <w:rsid w:val="002E1A5D"/>
    <w:rsid w:val="002E4C9B"/>
    <w:rsid w:val="002E4D49"/>
    <w:rsid w:val="002E5E55"/>
    <w:rsid w:val="002E5EE3"/>
    <w:rsid w:val="002F262F"/>
    <w:rsid w:val="002F5515"/>
    <w:rsid w:val="002F7B06"/>
    <w:rsid w:val="00300D15"/>
    <w:rsid w:val="00300FA2"/>
    <w:rsid w:val="003011F0"/>
    <w:rsid w:val="00301686"/>
    <w:rsid w:val="00302CB9"/>
    <w:rsid w:val="00306F2C"/>
    <w:rsid w:val="0030746D"/>
    <w:rsid w:val="00310842"/>
    <w:rsid w:val="0031107A"/>
    <w:rsid w:val="00313369"/>
    <w:rsid w:val="00314CCC"/>
    <w:rsid w:val="00315E9B"/>
    <w:rsid w:val="0031738F"/>
    <w:rsid w:val="00323A42"/>
    <w:rsid w:val="0032577E"/>
    <w:rsid w:val="003328C9"/>
    <w:rsid w:val="00336218"/>
    <w:rsid w:val="003413DA"/>
    <w:rsid w:val="00344949"/>
    <w:rsid w:val="0034501D"/>
    <w:rsid w:val="00345388"/>
    <w:rsid w:val="00351395"/>
    <w:rsid w:val="003527A0"/>
    <w:rsid w:val="00353827"/>
    <w:rsid w:val="003575E7"/>
    <w:rsid w:val="0036684E"/>
    <w:rsid w:val="00373E7D"/>
    <w:rsid w:val="00374FFF"/>
    <w:rsid w:val="00377320"/>
    <w:rsid w:val="00383877"/>
    <w:rsid w:val="00384524"/>
    <w:rsid w:val="003860E4"/>
    <w:rsid w:val="00393E8C"/>
    <w:rsid w:val="00395E0B"/>
    <w:rsid w:val="003A06B3"/>
    <w:rsid w:val="003B0793"/>
    <w:rsid w:val="003B787C"/>
    <w:rsid w:val="003C1432"/>
    <w:rsid w:val="003C1D1E"/>
    <w:rsid w:val="003C3032"/>
    <w:rsid w:val="003C5069"/>
    <w:rsid w:val="003D0556"/>
    <w:rsid w:val="003D05EE"/>
    <w:rsid w:val="003D1435"/>
    <w:rsid w:val="003D213F"/>
    <w:rsid w:val="003D477C"/>
    <w:rsid w:val="003D6991"/>
    <w:rsid w:val="003D75F2"/>
    <w:rsid w:val="003E38CF"/>
    <w:rsid w:val="003E3A4A"/>
    <w:rsid w:val="003F35A2"/>
    <w:rsid w:val="003F55C7"/>
    <w:rsid w:val="00403FEF"/>
    <w:rsid w:val="004045AE"/>
    <w:rsid w:val="00404D72"/>
    <w:rsid w:val="00415478"/>
    <w:rsid w:val="00424527"/>
    <w:rsid w:val="004301BC"/>
    <w:rsid w:val="00431C06"/>
    <w:rsid w:val="00435BEF"/>
    <w:rsid w:val="00440E33"/>
    <w:rsid w:val="00442E16"/>
    <w:rsid w:val="00442F25"/>
    <w:rsid w:val="00445F67"/>
    <w:rsid w:val="00447CB0"/>
    <w:rsid w:val="00450598"/>
    <w:rsid w:val="004519A1"/>
    <w:rsid w:val="004600C8"/>
    <w:rsid w:val="00460A05"/>
    <w:rsid w:val="00473919"/>
    <w:rsid w:val="004739FB"/>
    <w:rsid w:val="00473A2C"/>
    <w:rsid w:val="004745D4"/>
    <w:rsid w:val="00477A19"/>
    <w:rsid w:val="0049077F"/>
    <w:rsid w:val="004A1135"/>
    <w:rsid w:val="004A5CA2"/>
    <w:rsid w:val="004B4FCF"/>
    <w:rsid w:val="004B6102"/>
    <w:rsid w:val="004B6E04"/>
    <w:rsid w:val="004C5B4C"/>
    <w:rsid w:val="004C6147"/>
    <w:rsid w:val="004D00F4"/>
    <w:rsid w:val="004D4AC6"/>
    <w:rsid w:val="004D6BEB"/>
    <w:rsid w:val="004E2E76"/>
    <w:rsid w:val="004E4CCB"/>
    <w:rsid w:val="004E741B"/>
    <w:rsid w:val="004F535C"/>
    <w:rsid w:val="00502D26"/>
    <w:rsid w:val="00503128"/>
    <w:rsid w:val="005035E6"/>
    <w:rsid w:val="0051052A"/>
    <w:rsid w:val="00510941"/>
    <w:rsid w:val="005118CC"/>
    <w:rsid w:val="00515059"/>
    <w:rsid w:val="00515FC8"/>
    <w:rsid w:val="00517F4C"/>
    <w:rsid w:val="005204D9"/>
    <w:rsid w:val="0052365C"/>
    <w:rsid w:val="00530E85"/>
    <w:rsid w:val="00530F4C"/>
    <w:rsid w:val="00531395"/>
    <w:rsid w:val="00531518"/>
    <w:rsid w:val="0053241C"/>
    <w:rsid w:val="0053394F"/>
    <w:rsid w:val="00537F07"/>
    <w:rsid w:val="00542936"/>
    <w:rsid w:val="00547658"/>
    <w:rsid w:val="00547BE1"/>
    <w:rsid w:val="0055131F"/>
    <w:rsid w:val="0055304B"/>
    <w:rsid w:val="00553CCF"/>
    <w:rsid w:val="00563E57"/>
    <w:rsid w:val="005726D4"/>
    <w:rsid w:val="00574D23"/>
    <w:rsid w:val="00577CA5"/>
    <w:rsid w:val="00580BA8"/>
    <w:rsid w:val="0058132B"/>
    <w:rsid w:val="00582A41"/>
    <w:rsid w:val="0058629E"/>
    <w:rsid w:val="00586F86"/>
    <w:rsid w:val="00587703"/>
    <w:rsid w:val="00590C0E"/>
    <w:rsid w:val="005915AE"/>
    <w:rsid w:val="00593281"/>
    <w:rsid w:val="005934BB"/>
    <w:rsid w:val="00595277"/>
    <w:rsid w:val="005A0573"/>
    <w:rsid w:val="005A5177"/>
    <w:rsid w:val="005A62F2"/>
    <w:rsid w:val="005A66AA"/>
    <w:rsid w:val="005A6D2B"/>
    <w:rsid w:val="005B08E4"/>
    <w:rsid w:val="005B100D"/>
    <w:rsid w:val="005B210A"/>
    <w:rsid w:val="005B3D70"/>
    <w:rsid w:val="005B5F4E"/>
    <w:rsid w:val="005B6A06"/>
    <w:rsid w:val="005C1FBA"/>
    <w:rsid w:val="005C398C"/>
    <w:rsid w:val="005D1268"/>
    <w:rsid w:val="005D1763"/>
    <w:rsid w:val="005D51EF"/>
    <w:rsid w:val="005D5671"/>
    <w:rsid w:val="005D56E8"/>
    <w:rsid w:val="005D65A4"/>
    <w:rsid w:val="005D67CA"/>
    <w:rsid w:val="005D6F4A"/>
    <w:rsid w:val="005E37F9"/>
    <w:rsid w:val="005E458D"/>
    <w:rsid w:val="005F0133"/>
    <w:rsid w:val="005F14BE"/>
    <w:rsid w:val="005F1F0A"/>
    <w:rsid w:val="005F3E19"/>
    <w:rsid w:val="005F4153"/>
    <w:rsid w:val="005F4705"/>
    <w:rsid w:val="00600141"/>
    <w:rsid w:val="006142E6"/>
    <w:rsid w:val="00616D19"/>
    <w:rsid w:val="00616EA8"/>
    <w:rsid w:val="00622F3C"/>
    <w:rsid w:val="00631A30"/>
    <w:rsid w:val="00633A11"/>
    <w:rsid w:val="0063778F"/>
    <w:rsid w:val="006406E8"/>
    <w:rsid w:val="006417F5"/>
    <w:rsid w:val="00642F95"/>
    <w:rsid w:val="00643DF5"/>
    <w:rsid w:val="00645D8D"/>
    <w:rsid w:val="006525B7"/>
    <w:rsid w:val="00652787"/>
    <w:rsid w:val="006547AF"/>
    <w:rsid w:val="00655EE2"/>
    <w:rsid w:val="006578BF"/>
    <w:rsid w:val="00662E74"/>
    <w:rsid w:val="00665556"/>
    <w:rsid w:val="00672093"/>
    <w:rsid w:val="0067411D"/>
    <w:rsid w:val="00680F85"/>
    <w:rsid w:val="00691EAB"/>
    <w:rsid w:val="006A14E0"/>
    <w:rsid w:val="006A5BB7"/>
    <w:rsid w:val="006A6F12"/>
    <w:rsid w:val="006C28D5"/>
    <w:rsid w:val="006C62A9"/>
    <w:rsid w:val="006D21F0"/>
    <w:rsid w:val="006E0CC1"/>
    <w:rsid w:val="006E66E4"/>
    <w:rsid w:val="006E74AA"/>
    <w:rsid w:val="006F3BFF"/>
    <w:rsid w:val="006F46EC"/>
    <w:rsid w:val="006F5467"/>
    <w:rsid w:val="006F60FC"/>
    <w:rsid w:val="006F6E77"/>
    <w:rsid w:val="00710F5B"/>
    <w:rsid w:val="00711F5E"/>
    <w:rsid w:val="00712929"/>
    <w:rsid w:val="00713E37"/>
    <w:rsid w:val="0071611F"/>
    <w:rsid w:val="00716C7E"/>
    <w:rsid w:val="00721BBD"/>
    <w:rsid w:val="00724ECD"/>
    <w:rsid w:val="0072587A"/>
    <w:rsid w:val="00743552"/>
    <w:rsid w:val="0074395C"/>
    <w:rsid w:val="00743B00"/>
    <w:rsid w:val="00750BA8"/>
    <w:rsid w:val="00752266"/>
    <w:rsid w:val="0075380A"/>
    <w:rsid w:val="00753AEC"/>
    <w:rsid w:val="00756103"/>
    <w:rsid w:val="00756BCE"/>
    <w:rsid w:val="00757A66"/>
    <w:rsid w:val="00765D40"/>
    <w:rsid w:val="0076728B"/>
    <w:rsid w:val="007811F2"/>
    <w:rsid w:val="00782509"/>
    <w:rsid w:val="007845DD"/>
    <w:rsid w:val="00785BA5"/>
    <w:rsid w:val="00786997"/>
    <w:rsid w:val="007A01F2"/>
    <w:rsid w:val="007B1445"/>
    <w:rsid w:val="007B1446"/>
    <w:rsid w:val="007B2F16"/>
    <w:rsid w:val="007B4B91"/>
    <w:rsid w:val="007B6443"/>
    <w:rsid w:val="007B6C55"/>
    <w:rsid w:val="007B7989"/>
    <w:rsid w:val="007C30FD"/>
    <w:rsid w:val="007C5470"/>
    <w:rsid w:val="007C62F6"/>
    <w:rsid w:val="007C6649"/>
    <w:rsid w:val="007D07D1"/>
    <w:rsid w:val="007D19D4"/>
    <w:rsid w:val="007D261F"/>
    <w:rsid w:val="007D4242"/>
    <w:rsid w:val="007E1101"/>
    <w:rsid w:val="007E2FB0"/>
    <w:rsid w:val="007E668F"/>
    <w:rsid w:val="007E7AE7"/>
    <w:rsid w:val="007E7B36"/>
    <w:rsid w:val="007F3E53"/>
    <w:rsid w:val="007F5C87"/>
    <w:rsid w:val="007F5E22"/>
    <w:rsid w:val="007F79D0"/>
    <w:rsid w:val="00802DA5"/>
    <w:rsid w:val="008053BB"/>
    <w:rsid w:val="00810839"/>
    <w:rsid w:val="008110C5"/>
    <w:rsid w:val="00811DE7"/>
    <w:rsid w:val="00813A08"/>
    <w:rsid w:val="00814DDB"/>
    <w:rsid w:val="00826BDF"/>
    <w:rsid w:val="008272A3"/>
    <w:rsid w:val="00836257"/>
    <w:rsid w:val="00840352"/>
    <w:rsid w:val="008409F3"/>
    <w:rsid w:val="00844EB3"/>
    <w:rsid w:val="00845469"/>
    <w:rsid w:val="00846713"/>
    <w:rsid w:val="00857F83"/>
    <w:rsid w:val="0086087A"/>
    <w:rsid w:val="00860AFD"/>
    <w:rsid w:val="0086175A"/>
    <w:rsid w:val="008617E3"/>
    <w:rsid w:val="00862D82"/>
    <w:rsid w:val="00863793"/>
    <w:rsid w:val="00872122"/>
    <w:rsid w:val="00872BD6"/>
    <w:rsid w:val="008730BF"/>
    <w:rsid w:val="008745F1"/>
    <w:rsid w:val="00874BC8"/>
    <w:rsid w:val="00875973"/>
    <w:rsid w:val="00876749"/>
    <w:rsid w:val="00876FA5"/>
    <w:rsid w:val="00880252"/>
    <w:rsid w:val="00882BB9"/>
    <w:rsid w:val="008912CB"/>
    <w:rsid w:val="008950F5"/>
    <w:rsid w:val="008963E6"/>
    <w:rsid w:val="008A3FB3"/>
    <w:rsid w:val="008A67F7"/>
    <w:rsid w:val="008B14FB"/>
    <w:rsid w:val="008B6E2D"/>
    <w:rsid w:val="008C3BFD"/>
    <w:rsid w:val="008C454D"/>
    <w:rsid w:val="008C54DD"/>
    <w:rsid w:val="008C7DCB"/>
    <w:rsid w:val="008D1959"/>
    <w:rsid w:val="008D483A"/>
    <w:rsid w:val="008D6839"/>
    <w:rsid w:val="008D72EA"/>
    <w:rsid w:val="008E0418"/>
    <w:rsid w:val="008E0FFC"/>
    <w:rsid w:val="008E553C"/>
    <w:rsid w:val="008F7267"/>
    <w:rsid w:val="00901916"/>
    <w:rsid w:val="00902CAB"/>
    <w:rsid w:val="00905143"/>
    <w:rsid w:val="0091296F"/>
    <w:rsid w:val="00917EFF"/>
    <w:rsid w:val="009206DE"/>
    <w:rsid w:val="009247EF"/>
    <w:rsid w:val="00937F19"/>
    <w:rsid w:val="00940147"/>
    <w:rsid w:val="0094346B"/>
    <w:rsid w:val="0094568E"/>
    <w:rsid w:val="0094590B"/>
    <w:rsid w:val="0095526D"/>
    <w:rsid w:val="009601DC"/>
    <w:rsid w:val="0096264B"/>
    <w:rsid w:val="00964FCC"/>
    <w:rsid w:val="00966E23"/>
    <w:rsid w:val="00967F4A"/>
    <w:rsid w:val="0097697A"/>
    <w:rsid w:val="0097766F"/>
    <w:rsid w:val="00980E12"/>
    <w:rsid w:val="00982853"/>
    <w:rsid w:val="0098513C"/>
    <w:rsid w:val="009875CF"/>
    <w:rsid w:val="00990120"/>
    <w:rsid w:val="00992254"/>
    <w:rsid w:val="00992ED9"/>
    <w:rsid w:val="00993493"/>
    <w:rsid w:val="0099415C"/>
    <w:rsid w:val="00995E97"/>
    <w:rsid w:val="00997643"/>
    <w:rsid w:val="00997F45"/>
    <w:rsid w:val="009A321B"/>
    <w:rsid w:val="009A4223"/>
    <w:rsid w:val="009A4844"/>
    <w:rsid w:val="009A6293"/>
    <w:rsid w:val="009A75C2"/>
    <w:rsid w:val="009B333F"/>
    <w:rsid w:val="009B72D8"/>
    <w:rsid w:val="009B7973"/>
    <w:rsid w:val="009C4CE1"/>
    <w:rsid w:val="009C6D3C"/>
    <w:rsid w:val="009D2F0A"/>
    <w:rsid w:val="009D5490"/>
    <w:rsid w:val="009D6DE1"/>
    <w:rsid w:val="009D723A"/>
    <w:rsid w:val="009D749F"/>
    <w:rsid w:val="009E0000"/>
    <w:rsid w:val="009E1027"/>
    <w:rsid w:val="009E5087"/>
    <w:rsid w:val="009F04FF"/>
    <w:rsid w:val="009F2665"/>
    <w:rsid w:val="009F3D6B"/>
    <w:rsid w:val="009F4B5A"/>
    <w:rsid w:val="009F71DA"/>
    <w:rsid w:val="00A00202"/>
    <w:rsid w:val="00A05582"/>
    <w:rsid w:val="00A07B77"/>
    <w:rsid w:val="00A102EC"/>
    <w:rsid w:val="00A10D5A"/>
    <w:rsid w:val="00A13DB1"/>
    <w:rsid w:val="00A2244A"/>
    <w:rsid w:val="00A25332"/>
    <w:rsid w:val="00A25DC1"/>
    <w:rsid w:val="00A316D4"/>
    <w:rsid w:val="00A349A1"/>
    <w:rsid w:val="00A35774"/>
    <w:rsid w:val="00A401AD"/>
    <w:rsid w:val="00A414BB"/>
    <w:rsid w:val="00A42B65"/>
    <w:rsid w:val="00A455BF"/>
    <w:rsid w:val="00A46511"/>
    <w:rsid w:val="00A46658"/>
    <w:rsid w:val="00A47CC7"/>
    <w:rsid w:val="00A516B0"/>
    <w:rsid w:val="00A52BF1"/>
    <w:rsid w:val="00A531BE"/>
    <w:rsid w:val="00A53D41"/>
    <w:rsid w:val="00A54699"/>
    <w:rsid w:val="00A54B1E"/>
    <w:rsid w:val="00A613CA"/>
    <w:rsid w:val="00A66DFF"/>
    <w:rsid w:val="00A67772"/>
    <w:rsid w:val="00A732F2"/>
    <w:rsid w:val="00A83107"/>
    <w:rsid w:val="00A87589"/>
    <w:rsid w:val="00A87CE6"/>
    <w:rsid w:val="00A90077"/>
    <w:rsid w:val="00A96A4C"/>
    <w:rsid w:val="00A96C6C"/>
    <w:rsid w:val="00A9745D"/>
    <w:rsid w:val="00AA04B9"/>
    <w:rsid w:val="00AA1A6F"/>
    <w:rsid w:val="00AA2E2C"/>
    <w:rsid w:val="00AA3340"/>
    <w:rsid w:val="00AA392E"/>
    <w:rsid w:val="00AA64FF"/>
    <w:rsid w:val="00AA78D4"/>
    <w:rsid w:val="00AB56EF"/>
    <w:rsid w:val="00AC1957"/>
    <w:rsid w:val="00AC2EFA"/>
    <w:rsid w:val="00AC4095"/>
    <w:rsid w:val="00AC4FEF"/>
    <w:rsid w:val="00AC6BA2"/>
    <w:rsid w:val="00AC6F47"/>
    <w:rsid w:val="00AC7DD7"/>
    <w:rsid w:val="00AD389A"/>
    <w:rsid w:val="00AD65DC"/>
    <w:rsid w:val="00AE44F9"/>
    <w:rsid w:val="00AF0365"/>
    <w:rsid w:val="00AF2475"/>
    <w:rsid w:val="00AF42BD"/>
    <w:rsid w:val="00B008F0"/>
    <w:rsid w:val="00B01708"/>
    <w:rsid w:val="00B035F5"/>
    <w:rsid w:val="00B205A1"/>
    <w:rsid w:val="00B20BAF"/>
    <w:rsid w:val="00B22AA3"/>
    <w:rsid w:val="00B23DD6"/>
    <w:rsid w:val="00B26350"/>
    <w:rsid w:val="00B271C4"/>
    <w:rsid w:val="00B32D8E"/>
    <w:rsid w:val="00B35CC8"/>
    <w:rsid w:val="00B363BA"/>
    <w:rsid w:val="00B45BF9"/>
    <w:rsid w:val="00B47A48"/>
    <w:rsid w:val="00B50973"/>
    <w:rsid w:val="00B52746"/>
    <w:rsid w:val="00B52811"/>
    <w:rsid w:val="00B54472"/>
    <w:rsid w:val="00B54F67"/>
    <w:rsid w:val="00B572E9"/>
    <w:rsid w:val="00B61E29"/>
    <w:rsid w:val="00B61E92"/>
    <w:rsid w:val="00B70373"/>
    <w:rsid w:val="00B7258C"/>
    <w:rsid w:val="00B744C1"/>
    <w:rsid w:val="00B80EA7"/>
    <w:rsid w:val="00B83C86"/>
    <w:rsid w:val="00B84E88"/>
    <w:rsid w:val="00BA17B0"/>
    <w:rsid w:val="00BA4C44"/>
    <w:rsid w:val="00BB5DEC"/>
    <w:rsid w:val="00BB790A"/>
    <w:rsid w:val="00BB7D3F"/>
    <w:rsid w:val="00BC034B"/>
    <w:rsid w:val="00BC04C6"/>
    <w:rsid w:val="00BC0774"/>
    <w:rsid w:val="00BC2E1E"/>
    <w:rsid w:val="00BC473B"/>
    <w:rsid w:val="00BC6753"/>
    <w:rsid w:val="00BC75E8"/>
    <w:rsid w:val="00BD2884"/>
    <w:rsid w:val="00BD4436"/>
    <w:rsid w:val="00BD5FE6"/>
    <w:rsid w:val="00BD77FC"/>
    <w:rsid w:val="00BE013F"/>
    <w:rsid w:val="00BE02CD"/>
    <w:rsid w:val="00BE484D"/>
    <w:rsid w:val="00BE6122"/>
    <w:rsid w:val="00BE6F98"/>
    <w:rsid w:val="00BF0F62"/>
    <w:rsid w:val="00BF1557"/>
    <w:rsid w:val="00BF4429"/>
    <w:rsid w:val="00BF5E61"/>
    <w:rsid w:val="00BF6E95"/>
    <w:rsid w:val="00C05FD1"/>
    <w:rsid w:val="00C10693"/>
    <w:rsid w:val="00C1267A"/>
    <w:rsid w:val="00C154F1"/>
    <w:rsid w:val="00C15E23"/>
    <w:rsid w:val="00C22645"/>
    <w:rsid w:val="00C2267E"/>
    <w:rsid w:val="00C4105A"/>
    <w:rsid w:val="00C41DF2"/>
    <w:rsid w:val="00C4689F"/>
    <w:rsid w:val="00C47DCB"/>
    <w:rsid w:val="00C511A7"/>
    <w:rsid w:val="00C6654F"/>
    <w:rsid w:val="00C7002C"/>
    <w:rsid w:val="00C706B2"/>
    <w:rsid w:val="00C71508"/>
    <w:rsid w:val="00C718CB"/>
    <w:rsid w:val="00C71D20"/>
    <w:rsid w:val="00C75AC3"/>
    <w:rsid w:val="00C81E8A"/>
    <w:rsid w:val="00C84227"/>
    <w:rsid w:val="00C85E51"/>
    <w:rsid w:val="00C91C7A"/>
    <w:rsid w:val="00C9476D"/>
    <w:rsid w:val="00C9600C"/>
    <w:rsid w:val="00C96D5B"/>
    <w:rsid w:val="00C97ECF"/>
    <w:rsid w:val="00CA1595"/>
    <w:rsid w:val="00CA18A6"/>
    <w:rsid w:val="00CA2711"/>
    <w:rsid w:val="00CA3592"/>
    <w:rsid w:val="00CA6B2C"/>
    <w:rsid w:val="00CC08D5"/>
    <w:rsid w:val="00CC354A"/>
    <w:rsid w:val="00CC3EC4"/>
    <w:rsid w:val="00CC4B32"/>
    <w:rsid w:val="00CC6C67"/>
    <w:rsid w:val="00CC70F3"/>
    <w:rsid w:val="00CD0888"/>
    <w:rsid w:val="00CD21D1"/>
    <w:rsid w:val="00CD23C2"/>
    <w:rsid w:val="00CD3229"/>
    <w:rsid w:val="00CD3485"/>
    <w:rsid w:val="00CD5230"/>
    <w:rsid w:val="00CD61C1"/>
    <w:rsid w:val="00CD658D"/>
    <w:rsid w:val="00CD72C1"/>
    <w:rsid w:val="00CE01C2"/>
    <w:rsid w:val="00CE06F2"/>
    <w:rsid w:val="00CE0713"/>
    <w:rsid w:val="00CE3BD4"/>
    <w:rsid w:val="00CE68B3"/>
    <w:rsid w:val="00CF02FE"/>
    <w:rsid w:val="00CF0633"/>
    <w:rsid w:val="00CF2DBF"/>
    <w:rsid w:val="00CF5566"/>
    <w:rsid w:val="00D00403"/>
    <w:rsid w:val="00D0337F"/>
    <w:rsid w:val="00D04B8D"/>
    <w:rsid w:val="00D10645"/>
    <w:rsid w:val="00D10BA9"/>
    <w:rsid w:val="00D11CB8"/>
    <w:rsid w:val="00D16080"/>
    <w:rsid w:val="00D23F76"/>
    <w:rsid w:val="00D329FA"/>
    <w:rsid w:val="00D34FFA"/>
    <w:rsid w:val="00D3649D"/>
    <w:rsid w:val="00D36F4E"/>
    <w:rsid w:val="00D4341A"/>
    <w:rsid w:val="00D529A5"/>
    <w:rsid w:val="00D63747"/>
    <w:rsid w:val="00D6506A"/>
    <w:rsid w:val="00D66110"/>
    <w:rsid w:val="00D6649A"/>
    <w:rsid w:val="00D70172"/>
    <w:rsid w:val="00D71588"/>
    <w:rsid w:val="00D73024"/>
    <w:rsid w:val="00D81E4D"/>
    <w:rsid w:val="00D86D3A"/>
    <w:rsid w:val="00D9092D"/>
    <w:rsid w:val="00D90A68"/>
    <w:rsid w:val="00D94BB0"/>
    <w:rsid w:val="00D94E1C"/>
    <w:rsid w:val="00D95AD6"/>
    <w:rsid w:val="00D97DA2"/>
    <w:rsid w:val="00DA2569"/>
    <w:rsid w:val="00DA6A6B"/>
    <w:rsid w:val="00DA6F99"/>
    <w:rsid w:val="00DB3045"/>
    <w:rsid w:val="00DB4CAC"/>
    <w:rsid w:val="00DB5736"/>
    <w:rsid w:val="00DC7B7D"/>
    <w:rsid w:val="00DD0BC0"/>
    <w:rsid w:val="00DD5566"/>
    <w:rsid w:val="00DD6BFD"/>
    <w:rsid w:val="00DD7592"/>
    <w:rsid w:val="00DE0B52"/>
    <w:rsid w:val="00DF21B4"/>
    <w:rsid w:val="00E065EB"/>
    <w:rsid w:val="00E07057"/>
    <w:rsid w:val="00E114A9"/>
    <w:rsid w:val="00E11D1C"/>
    <w:rsid w:val="00E130BE"/>
    <w:rsid w:val="00E16690"/>
    <w:rsid w:val="00E17359"/>
    <w:rsid w:val="00E226B2"/>
    <w:rsid w:val="00E22DFA"/>
    <w:rsid w:val="00E24E78"/>
    <w:rsid w:val="00E3054C"/>
    <w:rsid w:val="00E31DB9"/>
    <w:rsid w:val="00E360C2"/>
    <w:rsid w:val="00E36E24"/>
    <w:rsid w:val="00E43637"/>
    <w:rsid w:val="00E44452"/>
    <w:rsid w:val="00E5209C"/>
    <w:rsid w:val="00E52306"/>
    <w:rsid w:val="00E52692"/>
    <w:rsid w:val="00E55BE9"/>
    <w:rsid w:val="00E75084"/>
    <w:rsid w:val="00E81CDB"/>
    <w:rsid w:val="00E81F51"/>
    <w:rsid w:val="00E83EBB"/>
    <w:rsid w:val="00E83F2B"/>
    <w:rsid w:val="00E90BF5"/>
    <w:rsid w:val="00E91358"/>
    <w:rsid w:val="00E915EB"/>
    <w:rsid w:val="00E96F00"/>
    <w:rsid w:val="00EA25DF"/>
    <w:rsid w:val="00EA6035"/>
    <w:rsid w:val="00EB17F0"/>
    <w:rsid w:val="00EB214E"/>
    <w:rsid w:val="00EB3476"/>
    <w:rsid w:val="00EB7344"/>
    <w:rsid w:val="00EC177C"/>
    <w:rsid w:val="00EC1FD2"/>
    <w:rsid w:val="00EC292E"/>
    <w:rsid w:val="00EC41C9"/>
    <w:rsid w:val="00EC4BAA"/>
    <w:rsid w:val="00EC5CE6"/>
    <w:rsid w:val="00EC61C8"/>
    <w:rsid w:val="00ED48DC"/>
    <w:rsid w:val="00ED7D46"/>
    <w:rsid w:val="00EE1FCF"/>
    <w:rsid w:val="00EE225A"/>
    <w:rsid w:val="00EE74C4"/>
    <w:rsid w:val="00EE785D"/>
    <w:rsid w:val="00EF041A"/>
    <w:rsid w:val="00EF247B"/>
    <w:rsid w:val="00EF6381"/>
    <w:rsid w:val="00F0106F"/>
    <w:rsid w:val="00F016A1"/>
    <w:rsid w:val="00F01E09"/>
    <w:rsid w:val="00F075B3"/>
    <w:rsid w:val="00F07E14"/>
    <w:rsid w:val="00F162AD"/>
    <w:rsid w:val="00F22777"/>
    <w:rsid w:val="00F23058"/>
    <w:rsid w:val="00F2342B"/>
    <w:rsid w:val="00F446E8"/>
    <w:rsid w:val="00F47158"/>
    <w:rsid w:val="00F51AA7"/>
    <w:rsid w:val="00F54FA0"/>
    <w:rsid w:val="00F610D4"/>
    <w:rsid w:val="00F6303A"/>
    <w:rsid w:val="00F6471F"/>
    <w:rsid w:val="00F64A97"/>
    <w:rsid w:val="00F64C66"/>
    <w:rsid w:val="00F7217E"/>
    <w:rsid w:val="00F73D47"/>
    <w:rsid w:val="00F7507F"/>
    <w:rsid w:val="00F777D3"/>
    <w:rsid w:val="00F85E04"/>
    <w:rsid w:val="00F87348"/>
    <w:rsid w:val="00F87460"/>
    <w:rsid w:val="00F875C6"/>
    <w:rsid w:val="00F90699"/>
    <w:rsid w:val="00F92E63"/>
    <w:rsid w:val="00F955AB"/>
    <w:rsid w:val="00FA086F"/>
    <w:rsid w:val="00FA598A"/>
    <w:rsid w:val="00FA751E"/>
    <w:rsid w:val="00FB2CD5"/>
    <w:rsid w:val="00FB35B0"/>
    <w:rsid w:val="00FB470D"/>
    <w:rsid w:val="00FB4BEC"/>
    <w:rsid w:val="00FB55B6"/>
    <w:rsid w:val="00FB612B"/>
    <w:rsid w:val="00FC1F8C"/>
    <w:rsid w:val="00FC2194"/>
    <w:rsid w:val="00FC27C7"/>
    <w:rsid w:val="00FC4AA5"/>
    <w:rsid w:val="00FC4B13"/>
    <w:rsid w:val="00FC5EFB"/>
    <w:rsid w:val="00FD09E0"/>
    <w:rsid w:val="00FD3714"/>
    <w:rsid w:val="00FD4DC0"/>
    <w:rsid w:val="00FD5FD3"/>
    <w:rsid w:val="00FD6368"/>
    <w:rsid w:val="00FD6929"/>
    <w:rsid w:val="00FE14CE"/>
    <w:rsid w:val="00FE46C5"/>
    <w:rsid w:val="00FE6910"/>
    <w:rsid w:val="00FE6DB5"/>
    <w:rsid w:val="00FF3085"/>
    <w:rsid w:val="00FF55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style="mso-position-vertical-relative:line" fill="f" fillcolor="white">
      <v:fill color="white" on="f"/>
    </o:shapedefaults>
    <o:shapelayout v:ext="edit">
      <o:idmap v:ext="edit" data="1"/>
    </o:shapelayout>
  </w:shapeDefaults>
  <w:decimalSymbol w:val="."/>
  <w:listSeparator w:val=","/>
  <w14:docId w14:val="7CD6C7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qFormat="1"/>
    <w:lsdException w:name="toc 3" w:uiPriority="39" w:qFormat="1"/>
    <w:lsdException w:name="footnote text" w:uiPriority="99" w:qFormat="1"/>
    <w:lsdException w:name="annotation text" w:uiPriority="99"/>
    <w:lsdException w:name="header" w:uiPriority="99" w:qFormat="1"/>
    <w:lsdException w:name="footer" w:uiPriority="99" w:qFormat="1"/>
    <w:lsdException w:name="caption" w:semiHidden="1" w:unhideWhenUsed="1" w:qFormat="1"/>
    <w:lsdException w:name="footnote reference" w:uiPriority="99" w:qFormat="1"/>
    <w:lsdException w:name="annotation reference" w:uiPriority="99"/>
    <w:lsdException w:name="List Bullet" w:qFormat="1"/>
    <w:lsdException w:name="List Number" w:qFormat="1"/>
    <w:lsdException w:name="List Bullet 2" w:qFormat="1"/>
    <w:lsdException w:name="Title" w:qFormat="1"/>
    <w:lsdException w:name="Subtitle" w:qFormat="1"/>
    <w:lsdException w:name="Hyperlink"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99"/>
    <w:lsdException w:name="Colorful Shading Accent 3" w:qFormat="1"/>
    <w:lsdException w:name="Colorful List Accent 3" w:uiPriority="29"/>
    <w:lsdException w:name="Colorful Grid Accent 3" w:uiPriority="30"/>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uiPriority="71"/>
    <w:lsdException w:name="TOC Heading" w:semiHidden="1" w:uiPriority="72" w:unhideWhenUsed="1" w:qFormat="1"/>
    <w:lsdException w:name="Plain Table 1" w:uiPriority="73"/>
    <w:lsdException w:name="Plain Table 2" w:uiPriority="60"/>
    <w:lsdException w:name="Plain Table 3" w:uiPriority="61" w:qFormat="1"/>
    <w:lsdException w:name="Plain Table 4" w:uiPriority="62" w:qFormat="1"/>
    <w:lsdException w:name="Plain Table 5" w:uiPriority="63" w:qFormat="1"/>
    <w:lsdException w:name="Grid Table Light" w:uiPriority="64" w:qFormat="1"/>
    <w:lsdException w:name="Grid Table 1 Light" w:uiPriority="65" w:qFormat="1"/>
    <w:lsdException w:name="Grid Table 2" w:uiPriority="66"/>
    <w:lsdException w:name="Grid Table 3" w:uiPriority="67" w:qFormat="1"/>
    <w:lsdException w:name="Grid Table 4" w:uiPriority="68"/>
    <w:lsdException w:name="Grid Table 5 Dark" w:uiPriority="69"/>
    <w:lsdException w:name="Grid Table 6 Colorful" w:uiPriority="70" w:qFormat="1"/>
    <w:lsdException w:name="Grid Table 7 Colorful" w:uiPriority="71" w:qFormat="1"/>
    <w:lsdException w:name="Grid Table 1 Light Accent 1" w:uiPriority="72" w:qFormat="1"/>
    <w:lsdException w:name="Grid Table 2 Accent 1" w:uiPriority="73" w:qFormat="1"/>
    <w:lsdException w:name="Grid Table 3 Accent 1" w:uiPriority="60" w:qFormat="1"/>
    <w:lsdException w:name="Grid Table 4 Accent 1" w:uiPriority="61"/>
    <w:lsdException w:name="Grid Table 5 Dark Accent 1" w:uiPriority="62" w:qFormat="1"/>
    <w:lsdException w:name="Grid Table 6 Colorful Accent 1" w:uiPriority="63"/>
    <w:lsdException w:name="Grid Table 7 Colorful Accent 1" w:uiPriority="64"/>
    <w:lsdException w:name="Grid Table 1 Light Accent 2" w:uiPriority="65" w:qFormat="1"/>
    <w:lsdException w:name="Grid Table 2 Accent 2" w:uiPriority="66" w:qFormat="1"/>
    <w:lsdException w:name="Grid Table 3 Accent 2" w:uiPriority="67" w:qFormat="1"/>
    <w:lsdException w:name="Grid Table 4 Accent 2" w:uiPriority="68" w:qFormat="1"/>
    <w:lsdException w:name="Grid Table 5 Dark Accent 2" w:uiPriority="69" w:qFormat="1"/>
    <w:lsdException w:name="Grid Table 6 Colorful Accent 2" w:uiPriority="70"/>
    <w:lsdException w:name="Grid Table 7 Colorful Accent 2" w:uiPriority="71" w:qFormat="1"/>
    <w:lsdException w:name="Grid Table 1 Light Accent 3" w:uiPriority="72"/>
    <w:lsdException w:name="Grid Table 2 Accent 3" w:uiPriority="73"/>
    <w:lsdException w:name="Grid Table 3 Accent 3" w:uiPriority="19"/>
    <w:lsdException w:name="Grid Table 4 Accent 3" w:uiPriority="21" w:qFormat="1"/>
    <w:lsdException w:name="Grid Table 5 Dark Accent 3" w:uiPriority="31"/>
    <w:lsdException w:name="Grid Table 6 Colorful Accent 3" w:uiPriority="32"/>
    <w:lsdException w:name="Grid Table 7 Colorful Accent 3" w:uiPriority="33"/>
    <w:lsdException w:name="Grid Table 1 Light Accent 4" w:uiPriority="37"/>
    <w:lsdException w:name="Grid Table 2 Accent 4" w:uiPriority="39" w:qFormat="1"/>
    <w:lsdException w:name="Grid Table 3 Accent 4" w:uiPriority="41"/>
    <w:lsdException w:name="Grid Table 4 Accent 4" w:uiPriority="42"/>
    <w:lsdException w:name="Grid Table 5 Dark Accent 4" w:uiPriority="43"/>
    <w:lsdException w:name="Grid Table 6 Colorful Accent 4" w:uiPriority="44"/>
    <w:lsdException w:name="Grid Table 7 Colorful Accent 4" w:uiPriority="45"/>
    <w:lsdException w:name="Grid Table 1 Light Accent 5" w:uiPriority="40"/>
    <w:lsdException w:name="Grid Table 2 Accent 5" w:uiPriority="46"/>
    <w:lsdException w:name="Grid Table 3 Accent 5" w:uiPriority="47"/>
    <w:lsdException w:name="Grid Table 4 Accent 5" w:uiPriority="48"/>
    <w:lsdException w:name="Grid Table 5 Dark Accent 5" w:uiPriority="49"/>
    <w:lsdException w:name="Grid Table 6 Colorful Accent 5" w:uiPriority="50"/>
    <w:lsdException w:name="Grid Table 7 Colorful Accent 5" w:uiPriority="51"/>
    <w:lsdException w:name="Grid Table 1 Light Accent 6" w:uiPriority="52"/>
    <w:lsdException w:name="Grid Table 2 Accent 6" w:uiPriority="46"/>
    <w:lsdException w:name="Grid Table 3 Accent 6" w:uiPriority="47"/>
    <w:lsdException w:name="Grid Table 4 Accent 6" w:uiPriority="48"/>
    <w:lsdException w:name="Grid Table 5 Dark Accent 6" w:uiPriority="49"/>
    <w:lsdException w:name="Grid Table 6 Colorful Accent 6" w:uiPriority="50"/>
    <w:lsdException w:name="Grid Table 7 Colorful Accent 6" w:uiPriority="51"/>
    <w:lsdException w:name="List Table 1 Light" w:uiPriority="52"/>
    <w:lsdException w:name="List Table 2" w:uiPriority="46"/>
    <w:lsdException w:name="List Table 3" w:uiPriority="47"/>
    <w:lsdException w:name="List Table 4" w:uiPriority="48"/>
    <w:lsdException w:name="List Table 5 Dark" w:uiPriority="49"/>
    <w:lsdException w:name="List Table 6 Colorful" w:uiPriority="50"/>
    <w:lsdException w:name="List Table 7 Colorful" w:uiPriority="51"/>
    <w:lsdException w:name="List Table 1 Light Accent 1" w:uiPriority="52"/>
    <w:lsdException w:name="List Table 2 Accent 1" w:uiPriority="46"/>
    <w:lsdException w:name="List Table 3 Accent 1" w:uiPriority="47"/>
    <w:lsdException w:name="List Table 4 Accent 1" w:uiPriority="48"/>
    <w:lsdException w:name="List Table 5 Dark Accent 1" w:uiPriority="49"/>
    <w:lsdException w:name="List Table 6 Colorful Accent 1" w:uiPriority="50"/>
    <w:lsdException w:name="List Table 7 Colorful Accent 1" w:uiPriority="51"/>
    <w:lsdException w:name="List Table 1 Light Accent 2" w:uiPriority="52"/>
    <w:lsdException w:name="List Table 2 Accent 2" w:uiPriority="46"/>
    <w:lsdException w:name="List Table 3 Accent 2" w:uiPriority="47"/>
    <w:lsdException w:name="List Table 4 Accent 2" w:uiPriority="48"/>
    <w:lsdException w:name="List Table 5 Dark Accent 2" w:uiPriority="49"/>
    <w:lsdException w:name="List Table 6 Colorful Accent 2" w:uiPriority="50"/>
    <w:lsdException w:name="List Table 7 Colorful Accent 2" w:uiPriority="51"/>
    <w:lsdException w:name="List Table 1 Light Accent 3" w:uiPriority="52"/>
    <w:lsdException w:name="List Table 2 Accent 3" w:uiPriority="46"/>
    <w:lsdException w:name="List Table 3 Accent 3" w:uiPriority="47"/>
    <w:lsdException w:name="List Table 4 Accent 3" w:uiPriority="48"/>
    <w:lsdException w:name="List Table 5 Dark Accent 3" w:uiPriority="49"/>
    <w:lsdException w:name="List Table 6 Colorful Accent 3" w:uiPriority="50"/>
    <w:lsdException w:name="List Table 7 Colorful Accent 3" w:uiPriority="51"/>
    <w:lsdException w:name="List Table 1 Light Accent 4" w:uiPriority="52"/>
    <w:lsdException w:name="List Table 2 Accent 4" w:uiPriority="46"/>
    <w:lsdException w:name="List Table 3 Accent 4" w:uiPriority="47"/>
    <w:lsdException w:name="List Table 4 Accent 4" w:uiPriority="48"/>
    <w:lsdException w:name="List Table 5 Dark Accent 4" w:uiPriority="49"/>
    <w:lsdException w:name="List Table 6 Colorful Accent 4" w:uiPriority="50"/>
    <w:lsdException w:name="List Table 7 Colorful Accent 4" w:uiPriority="51"/>
    <w:lsdException w:name="List Table 1 Light Accent 5" w:uiPriority="52"/>
    <w:lsdException w:name="List Table 2 Accent 5" w:uiPriority="46"/>
    <w:lsdException w:name="List Table 3 Accent 5" w:uiPriority="47"/>
    <w:lsdException w:name="List Table 4 Accent 5" w:uiPriority="48"/>
    <w:lsdException w:name="List Table 5 Dark Accent 5" w:uiPriority="49"/>
    <w:lsdException w:name="List Table 6 Colorful Accent 5" w:uiPriority="50"/>
    <w:lsdException w:name="List Table 7 Colorful Accent 5" w:uiPriority="51"/>
    <w:lsdException w:name="List Table 1 Light Accent 6" w:uiPriority="52"/>
    <w:lsdException w:name="List Table 2 Accent 6" w:uiPriority="46"/>
    <w:lsdException w:name="List Table 3 Accent 6" w:uiPriority="47"/>
    <w:lsdException w:name="List Table 4 Accent 6" w:uiPriority="48"/>
    <w:lsdException w:name="List Table 5 Dark Accent 6" w:uiPriority="49"/>
    <w:lsdException w:name="List Table 6 Colorful Accent 6" w:uiPriority="50"/>
    <w:lsdException w:name="List Table 7 Colorful Accent 6" w:uiPriority="5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1E8A"/>
    <w:rPr>
      <w:sz w:val="24"/>
      <w:szCs w:val="24"/>
      <w:lang w:val="en-GB" w:eastAsia="en-GB"/>
    </w:rPr>
  </w:style>
  <w:style w:type="paragraph" w:styleId="Heading1">
    <w:name w:val="heading 1"/>
    <w:basedOn w:val="Normal"/>
    <w:next w:val="Normal"/>
    <w:link w:val="Heading1Char"/>
    <w:qFormat/>
    <w:rsid w:val="00992ED9"/>
    <w:pPr>
      <w:keepNext/>
      <w:spacing w:before="240" w:after="360"/>
      <w:outlineLvl w:val="0"/>
    </w:pPr>
    <w:rPr>
      <w:rFonts w:ascii="Microsoft Sans Serif" w:hAnsi="Microsoft Sans Serif"/>
      <w:b/>
      <w:bCs/>
      <w:color w:val="1F3864"/>
      <w:sz w:val="28"/>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style>
  <w:style w:type="paragraph" w:styleId="Header">
    <w:name w:val="header"/>
    <w:basedOn w:val="Footer"/>
    <w:link w:val="HeaderChar"/>
    <w:autoRedefine/>
    <w:uiPriority w:val="99"/>
    <w:qFormat/>
    <w:rsid w:val="00997F45"/>
    <w:pPr>
      <w:tabs>
        <w:tab w:val="right" w:pos="8306"/>
      </w:tabs>
      <w:jc w:val="right"/>
    </w:pPr>
    <w:rPr>
      <w:color w:val="auto"/>
      <w:sz w:val="20"/>
      <w:szCs w:val="20"/>
      <w:lang w:val="en-US"/>
    </w:rPr>
  </w:style>
  <w:style w:type="paragraph" w:styleId="Footer">
    <w:name w:val="footer"/>
    <w:basedOn w:val="Normal"/>
    <w:link w:val="FooterChar"/>
    <w:autoRedefine/>
    <w:uiPriority w:val="99"/>
    <w:qFormat/>
    <w:rsid w:val="00874BC8"/>
    <w:pPr>
      <w:tabs>
        <w:tab w:val="center" w:pos="4153"/>
      </w:tabs>
    </w:pPr>
    <w:rPr>
      <w:rFonts w:ascii="Arial" w:hAnsi="Arial"/>
      <w:color w:val="000000"/>
      <w:sz w:val="16"/>
    </w:rPr>
  </w:style>
  <w:style w:type="character" w:styleId="PageNumber">
    <w:name w:val="page number"/>
    <w:basedOn w:val="DefaultParagraphFont"/>
    <w:rsid w:val="00104EFB"/>
  </w:style>
  <w:style w:type="table" w:styleId="TableGrid">
    <w:name w:val="Table Grid"/>
    <w:basedOn w:val="TableNormal"/>
    <w:uiPriority w:val="39"/>
    <w:rsid w:val="00C7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08F0"/>
    <w:rPr>
      <w:rFonts w:ascii="Tahoma" w:hAnsi="Tahoma" w:cs="Tahoma"/>
      <w:sz w:val="16"/>
      <w:szCs w:val="16"/>
    </w:rPr>
  </w:style>
  <w:style w:type="character" w:styleId="Hyperlink">
    <w:name w:val="Hyperlink"/>
    <w:qFormat/>
    <w:rsid w:val="00643DF5"/>
    <w:rPr>
      <w:i/>
      <w:color w:val="0000FF"/>
      <w:u w:val="single"/>
    </w:rPr>
  </w:style>
  <w:style w:type="character" w:styleId="FollowedHyperlink">
    <w:name w:val="FollowedHyperlink"/>
    <w:rsid w:val="00F6303A"/>
    <w:rPr>
      <w:color w:val="606420"/>
      <w:u w:val="single"/>
    </w:rPr>
  </w:style>
  <w:style w:type="paragraph" w:customStyle="1" w:styleId="Bodycopy">
    <w:name w:val="Body copy"/>
    <w:basedOn w:val="Normal"/>
    <w:link w:val="BodycopyChar"/>
    <w:autoRedefine/>
    <w:qFormat/>
    <w:rsid w:val="00E114A9"/>
    <w:pPr>
      <w:spacing w:before="120" w:after="120"/>
      <w:ind w:right="568"/>
    </w:pPr>
    <w:rPr>
      <w:rFonts w:ascii="Arial" w:hAnsi="Arial"/>
      <w:sz w:val="22"/>
    </w:rPr>
  </w:style>
  <w:style w:type="character" w:customStyle="1" w:styleId="BodyTextIndentChar">
    <w:name w:val="Body Text Indent Char"/>
    <w:link w:val="BodyTextIndent"/>
    <w:rsid w:val="00140D0A"/>
    <w:rPr>
      <w:rFonts w:ascii="Arial" w:hAnsi="Arial"/>
      <w:sz w:val="22"/>
      <w:lang w:val="en-AU" w:eastAsia="en-US"/>
    </w:rPr>
  </w:style>
  <w:style w:type="paragraph" w:styleId="ListBullet">
    <w:name w:val="List Bullet"/>
    <w:basedOn w:val="Normal"/>
    <w:autoRedefine/>
    <w:qFormat/>
    <w:rsid w:val="00A00202"/>
    <w:pPr>
      <w:numPr>
        <w:numId w:val="2"/>
      </w:numPr>
      <w:spacing w:before="120" w:after="120"/>
      <w:ind w:left="360"/>
    </w:pPr>
    <w:rPr>
      <w:rFonts w:ascii="Arial" w:hAnsi="Arial"/>
      <w:sz w:val="22"/>
    </w:rPr>
  </w:style>
  <w:style w:type="paragraph" w:styleId="List">
    <w:name w:val="List"/>
    <w:basedOn w:val="Normal"/>
    <w:rsid w:val="00711F5E"/>
    <w:pPr>
      <w:ind w:left="283" w:hanging="283"/>
      <w:contextualSpacing/>
    </w:pPr>
  </w:style>
  <w:style w:type="paragraph" w:styleId="ListNumber">
    <w:name w:val="List Number"/>
    <w:basedOn w:val="ListBullet"/>
    <w:autoRedefine/>
    <w:qFormat/>
    <w:rsid w:val="001D55A6"/>
    <w:pPr>
      <w:numPr>
        <w:numId w:val="0"/>
      </w:numPr>
      <w:ind w:left="360"/>
    </w:pPr>
  </w:style>
  <w:style w:type="character" w:styleId="Emphasis">
    <w:name w:val="Emphasis"/>
    <w:qFormat/>
    <w:rsid w:val="005E37F9"/>
    <w:rPr>
      <w:rFonts w:ascii="Arial" w:hAnsi="Arial"/>
      <w:i/>
      <w:iCs/>
      <w:sz w:val="20"/>
    </w:rPr>
  </w:style>
  <w:style w:type="character" w:styleId="Strong">
    <w:name w:val="Strong"/>
    <w:qFormat/>
    <w:rsid w:val="00643DF5"/>
    <w:rPr>
      <w:rFonts w:ascii="Arial" w:hAnsi="Arial"/>
      <w:b/>
      <w:bCs/>
      <w:sz w:val="22"/>
    </w:rPr>
  </w:style>
  <w:style w:type="paragraph" w:styleId="NormalWeb">
    <w:name w:val="Normal (Web)"/>
    <w:basedOn w:val="Normal"/>
    <w:uiPriority w:val="99"/>
    <w:unhideWhenUsed/>
    <w:rsid w:val="00CC4B32"/>
    <w:pPr>
      <w:spacing w:before="100" w:beforeAutospacing="1" w:after="100" w:afterAutospacing="1"/>
    </w:pPr>
    <w:rPr>
      <w:lang w:eastAsia="en-AU"/>
    </w:rPr>
  </w:style>
  <w:style w:type="paragraph" w:customStyle="1" w:styleId="LightGrid-Accent31">
    <w:name w:val="Light Grid - Accent 31"/>
    <w:basedOn w:val="Normal"/>
    <w:qFormat/>
    <w:rsid w:val="00982853"/>
    <w:pPr>
      <w:ind w:left="720" w:hanging="425"/>
      <w:contextualSpacing/>
    </w:pPr>
    <w:rPr>
      <w:rFonts w:ascii="Arial (W1)" w:hAnsi="Arial (W1)"/>
      <w:szCs w:val="22"/>
      <w:lang w:eastAsia="en-AU"/>
    </w:rPr>
  </w:style>
  <w:style w:type="paragraph" w:styleId="FootnoteText">
    <w:name w:val="footnote text"/>
    <w:basedOn w:val="Normal"/>
    <w:link w:val="FootnoteTextChar"/>
    <w:autoRedefine/>
    <w:uiPriority w:val="99"/>
    <w:qFormat/>
    <w:rsid w:val="00FB55B6"/>
    <w:rPr>
      <w:rFonts w:ascii="Arial" w:hAnsi="Arial"/>
      <w:sz w:val="16"/>
    </w:rPr>
  </w:style>
  <w:style w:type="character" w:customStyle="1" w:styleId="FootnoteTextChar">
    <w:name w:val="Footnote Text Char"/>
    <w:link w:val="FootnoteText"/>
    <w:uiPriority w:val="99"/>
    <w:rsid w:val="00FB55B6"/>
    <w:rPr>
      <w:rFonts w:ascii="Arial" w:hAnsi="Arial"/>
      <w:sz w:val="16"/>
      <w:szCs w:val="24"/>
    </w:rPr>
  </w:style>
  <w:style w:type="character" w:styleId="FootnoteReference">
    <w:name w:val="footnote reference"/>
    <w:uiPriority w:val="99"/>
    <w:qFormat/>
    <w:rsid w:val="00FB55B6"/>
    <w:rPr>
      <w:rFonts w:ascii="Arial" w:hAnsi="Arial" w:cs="Times New Roman"/>
      <w:i/>
      <w:sz w:val="16"/>
      <w:vertAlign w:val="superscript"/>
    </w:rPr>
  </w:style>
  <w:style w:type="character" w:customStyle="1" w:styleId="Normal14TNR-BoldChar">
    <w:name w:val="Normal14TNR-Bold Char"/>
    <w:uiPriority w:val="99"/>
    <w:rsid w:val="00982853"/>
    <w:rPr>
      <w:rFonts w:cs="Times New Roman"/>
      <w:sz w:val="24"/>
      <w:szCs w:val="24"/>
    </w:rPr>
  </w:style>
  <w:style w:type="character" w:customStyle="1" w:styleId="Normal10TNRChar">
    <w:name w:val="Normal10TNR Char"/>
    <w:uiPriority w:val="99"/>
    <w:rsid w:val="00982853"/>
    <w:rPr>
      <w:rFonts w:cs="Times New Roman"/>
      <w:lang w:val="en-AU" w:eastAsia="en-US"/>
    </w:rPr>
  </w:style>
  <w:style w:type="character" w:customStyle="1" w:styleId="HeaderChar">
    <w:name w:val="Header Char"/>
    <w:link w:val="Header"/>
    <w:uiPriority w:val="99"/>
    <w:rsid w:val="00997F45"/>
    <w:rPr>
      <w:rFonts w:ascii="Arial" w:hAnsi="Arial"/>
      <w:lang w:val="en-US" w:eastAsia="en-GB"/>
    </w:rPr>
  </w:style>
  <w:style w:type="character" w:customStyle="1" w:styleId="FooterChar">
    <w:name w:val="Footer Char"/>
    <w:link w:val="Footer"/>
    <w:uiPriority w:val="99"/>
    <w:rsid w:val="00874BC8"/>
    <w:rPr>
      <w:rFonts w:ascii="Arial" w:hAnsi="Arial"/>
      <w:color w:val="000000"/>
      <w:sz w:val="16"/>
      <w:szCs w:val="24"/>
    </w:rPr>
  </w:style>
  <w:style w:type="paragraph" w:customStyle="1" w:styleId="SectionAsubsection">
    <w:name w:val="SectionA_subsection"/>
    <w:basedOn w:val="Normal"/>
    <w:autoRedefine/>
    <w:qFormat/>
    <w:rsid w:val="00C154F1"/>
    <w:pPr>
      <w:numPr>
        <w:numId w:val="3"/>
      </w:numPr>
      <w:ind w:left="284" w:hanging="284"/>
    </w:pPr>
    <w:rPr>
      <w:b/>
    </w:rPr>
  </w:style>
  <w:style w:type="paragraph" w:customStyle="1" w:styleId="Guidingtext">
    <w:name w:val="Guiding text"/>
    <w:basedOn w:val="SectionAsubsection"/>
    <w:autoRedefine/>
    <w:qFormat/>
    <w:rsid w:val="00C2267E"/>
    <w:pPr>
      <w:numPr>
        <w:numId w:val="0"/>
      </w:numPr>
      <w:spacing w:before="120" w:after="120"/>
    </w:pPr>
    <w:rPr>
      <w:rFonts w:ascii="Arial" w:hAnsi="Arial"/>
      <w:b w:val="0"/>
      <w:sz w:val="22"/>
      <w:szCs w:val="19"/>
      <w:lang w:eastAsia="en-US"/>
    </w:rPr>
  </w:style>
  <w:style w:type="paragraph" w:customStyle="1" w:styleId="SectionBSubsection">
    <w:name w:val="SectionB_Subsection"/>
    <w:basedOn w:val="SectionAsubsection"/>
    <w:autoRedefine/>
    <w:qFormat/>
    <w:rsid w:val="00C154F1"/>
    <w:pPr>
      <w:numPr>
        <w:numId w:val="4"/>
      </w:numPr>
      <w:ind w:left="284" w:hanging="284"/>
    </w:pPr>
  </w:style>
  <w:style w:type="paragraph" w:customStyle="1" w:styleId="SectionBSubsection2">
    <w:name w:val="SectionB_Subsection2"/>
    <w:basedOn w:val="Guidingtext"/>
    <w:next w:val="SectionBSubsection"/>
    <w:autoRedefine/>
    <w:qFormat/>
    <w:rsid w:val="007B6C55"/>
    <w:pPr>
      <w:numPr>
        <w:ilvl w:val="1"/>
        <w:numId w:val="4"/>
      </w:numPr>
    </w:pPr>
    <w:rPr>
      <w:b/>
      <w:i/>
      <w:lang w:val="en-AU"/>
    </w:rPr>
  </w:style>
  <w:style w:type="paragraph" w:customStyle="1" w:styleId="Standard">
    <w:name w:val="Standard"/>
    <w:basedOn w:val="Normal"/>
    <w:autoRedefine/>
    <w:qFormat/>
    <w:rsid w:val="00515FC8"/>
    <w:rPr>
      <w:b/>
      <w:i/>
    </w:rPr>
  </w:style>
  <w:style w:type="numbering" w:styleId="111111">
    <w:name w:val="Outline List 2"/>
    <w:basedOn w:val="NoList"/>
    <w:rsid w:val="00C154F1"/>
    <w:pPr>
      <w:numPr>
        <w:numId w:val="5"/>
      </w:numPr>
    </w:pPr>
  </w:style>
  <w:style w:type="paragraph" w:customStyle="1" w:styleId="Guidingtextnumbered">
    <w:name w:val="Guiding text numbered"/>
    <w:basedOn w:val="Guidingtext"/>
    <w:autoRedefine/>
    <w:qFormat/>
    <w:rsid w:val="00874BC8"/>
    <w:pPr>
      <w:numPr>
        <w:numId w:val="7"/>
      </w:numPr>
    </w:pPr>
  </w:style>
  <w:style w:type="paragraph" w:customStyle="1" w:styleId="Guidingtextbulleted">
    <w:name w:val="Guiding text bulleted"/>
    <w:basedOn w:val="Guidingtextnumbered"/>
    <w:next w:val="Guidingtextnumbered"/>
    <w:autoRedefine/>
    <w:qFormat/>
    <w:rsid w:val="00874BC8"/>
    <w:pPr>
      <w:numPr>
        <w:numId w:val="6"/>
      </w:numPr>
      <w:ind w:left="284" w:hanging="284"/>
    </w:pPr>
  </w:style>
  <w:style w:type="paragraph" w:customStyle="1" w:styleId="SectionCsubsection">
    <w:name w:val="SectionC_subsection"/>
    <w:basedOn w:val="Normal"/>
    <w:autoRedefine/>
    <w:qFormat/>
    <w:rsid w:val="00CF02FE"/>
    <w:pPr>
      <w:spacing w:before="120" w:after="120"/>
    </w:pPr>
    <w:rPr>
      <w:rFonts w:ascii="Arial" w:hAnsi="Arial"/>
      <w:b/>
      <w:sz w:val="22"/>
    </w:rPr>
  </w:style>
  <w:style w:type="paragraph" w:customStyle="1" w:styleId="Unitexplanatorytext">
    <w:name w:val="Unit explanatory text"/>
    <w:basedOn w:val="Normal"/>
    <w:autoRedefine/>
    <w:qFormat/>
    <w:rsid w:val="00DB5736"/>
    <w:rPr>
      <w:i/>
      <w:sz w:val="18"/>
    </w:rPr>
  </w:style>
  <w:style w:type="paragraph" w:customStyle="1" w:styleId="SectCTitle">
    <w:name w:val="SectC_Title"/>
    <w:basedOn w:val="Normal"/>
    <w:qFormat/>
    <w:rsid w:val="00306F2C"/>
    <w:pPr>
      <w:widowControl w:val="0"/>
      <w:spacing w:after="240" w:line="240" w:lineRule="atLeast"/>
      <w:ind w:left="56"/>
    </w:pPr>
    <w:rPr>
      <w:rFonts w:cs="Arial"/>
      <w:b/>
      <w:bCs/>
      <w:iCs/>
      <w:szCs w:val="22"/>
      <w:lang w:eastAsia="en-AU"/>
    </w:rPr>
  </w:style>
  <w:style w:type="paragraph" w:customStyle="1" w:styleId="Text">
    <w:name w:val="Text"/>
    <w:basedOn w:val="Normal"/>
    <w:autoRedefine/>
    <w:qFormat/>
    <w:rsid w:val="00306F2C"/>
    <w:pPr>
      <w:spacing w:after="240" w:line="280" w:lineRule="atLeast"/>
      <w:ind w:left="51"/>
    </w:pPr>
    <w:rPr>
      <w:rFonts w:cs="Arial"/>
      <w:iCs/>
      <w:color w:val="000000"/>
      <w:szCs w:val="22"/>
      <w:lang w:eastAsia="en-AU"/>
    </w:rPr>
  </w:style>
  <w:style w:type="numbering" w:customStyle="1" w:styleId="Style1">
    <w:name w:val="Style1"/>
    <w:uiPriority w:val="99"/>
    <w:rsid w:val="00D11CB8"/>
    <w:pPr>
      <w:numPr>
        <w:numId w:val="11"/>
      </w:numPr>
    </w:pPr>
  </w:style>
  <w:style w:type="paragraph" w:customStyle="1" w:styleId="SectCHead1">
    <w:name w:val="SectC_Head1"/>
    <w:basedOn w:val="Normal"/>
    <w:qFormat/>
    <w:rsid w:val="00D11CB8"/>
    <w:pPr>
      <w:widowControl w:val="0"/>
      <w:spacing w:before="360" w:line="240" w:lineRule="atLeast"/>
    </w:pPr>
    <w:rPr>
      <w:rFonts w:eastAsia="Calibri" w:cs="Arial"/>
      <w:b/>
      <w:bCs/>
      <w:iCs/>
      <w:lang w:eastAsia="en-AU"/>
    </w:rPr>
  </w:style>
  <w:style w:type="paragraph" w:customStyle="1" w:styleId="SectCDescr">
    <w:name w:val="SectC_Descr"/>
    <w:basedOn w:val="Normal"/>
    <w:qFormat/>
    <w:rsid w:val="00D11CB8"/>
    <w:pPr>
      <w:widowControl w:val="0"/>
      <w:spacing w:beforeLines="60" w:before="144" w:afterLines="60" w:after="144" w:line="240" w:lineRule="atLeast"/>
      <w:ind w:left="48" w:firstLine="3"/>
    </w:pPr>
    <w:rPr>
      <w:rFonts w:cs="Arial"/>
      <w:i/>
      <w:iCs/>
      <w:sz w:val="20"/>
      <w:lang w:eastAsia="en-AU"/>
    </w:rPr>
  </w:style>
  <w:style w:type="character" w:customStyle="1" w:styleId="apple-converted-space">
    <w:name w:val="apple-converted-space"/>
    <w:rsid w:val="00CD0888"/>
  </w:style>
  <w:style w:type="paragraph" w:styleId="TOC2">
    <w:name w:val="toc 2"/>
    <w:basedOn w:val="Normal"/>
    <w:next w:val="Normal"/>
    <w:autoRedefine/>
    <w:uiPriority w:val="39"/>
    <w:qFormat/>
    <w:rsid w:val="00874BC8"/>
    <w:pPr>
      <w:spacing w:before="120" w:after="120"/>
      <w:ind w:left="221"/>
    </w:pPr>
    <w:rPr>
      <w:rFonts w:ascii="Arial" w:hAnsi="Arial"/>
      <w:sz w:val="22"/>
    </w:rPr>
  </w:style>
  <w:style w:type="paragraph" w:styleId="TOC1">
    <w:name w:val="toc 1"/>
    <w:basedOn w:val="Normal"/>
    <w:next w:val="Normal"/>
    <w:autoRedefine/>
    <w:uiPriority w:val="39"/>
    <w:rsid w:val="00874BC8"/>
    <w:pPr>
      <w:spacing w:before="120" w:after="120"/>
    </w:pPr>
    <w:rPr>
      <w:rFonts w:ascii="Arial" w:hAnsi="Arial"/>
      <w:sz w:val="22"/>
    </w:rPr>
  </w:style>
  <w:style w:type="paragraph" w:styleId="TOC3">
    <w:name w:val="toc 3"/>
    <w:basedOn w:val="Normal"/>
    <w:next w:val="Normal"/>
    <w:autoRedefine/>
    <w:uiPriority w:val="39"/>
    <w:qFormat/>
    <w:rsid w:val="00874BC8"/>
    <w:pPr>
      <w:spacing w:before="120" w:after="120"/>
      <w:ind w:left="442"/>
    </w:pPr>
    <w:rPr>
      <w:rFonts w:ascii="Arial" w:hAnsi="Arial"/>
      <w:sz w:val="22"/>
    </w:rPr>
  </w:style>
  <w:style w:type="paragraph" w:styleId="TOC4">
    <w:name w:val="toc 4"/>
    <w:basedOn w:val="Normal"/>
    <w:next w:val="Normal"/>
    <w:autoRedefine/>
    <w:rsid w:val="00D6649A"/>
    <w:pPr>
      <w:ind w:left="660"/>
    </w:pPr>
  </w:style>
  <w:style w:type="paragraph" w:styleId="TOC5">
    <w:name w:val="toc 5"/>
    <w:basedOn w:val="Normal"/>
    <w:next w:val="Normal"/>
    <w:autoRedefine/>
    <w:rsid w:val="00D6649A"/>
    <w:pPr>
      <w:ind w:left="880"/>
    </w:pPr>
  </w:style>
  <w:style w:type="paragraph" w:styleId="TOC6">
    <w:name w:val="toc 6"/>
    <w:basedOn w:val="Normal"/>
    <w:next w:val="Normal"/>
    <w:autoRedefine/>
    <w:rsid w:val="00D6649A"/>
    <w:pPr>
      <w:ind w:left="1100"/>
    </w:pPr>
  </w:style>
  <w:style w:type="paragraph" w:styleId="TOC7">
    <w:name w:val="toc 7"/>
    <w:basedOn w:val="Normal"/>
    <w:next w:val="Normal"/>
    <w:autoRedefine/>
    <w:rsid w:val="00D6649A"/>
    <w:pPr>
      <w:ind w:left="1320"/>
    </w:pPr>
  </w:style>
  <w:style w:type="paragraph" w:styleId="TOC8">
    <w:name w:val="toc 8"/>
    <w:basedOn w:val="Normal"/>
    <w:next w:val="Normal"/>
    <w:autoRedefine/>
    <w:rsid w:val="00D6649A"/>
    <w:pPr>
      <w:ind w:left="1540"/>
    </w:pPr>
  </w:style>
  <w:style w:type="paragraph" w:styleId="TOC9">
    <w:name w:val="toc 9"/>
    <w:basedOn w:val="Normal"/>
    <w:next w:val="Normal"/>
    <w:autoRedefine/>
    <w:rsid w:val="00D6649A"/>
    <w:pPr>
      <w:ind w:left="1760"/>
    </w:pPr>
  </w:style>
  <w:style w:type="paragraph" w:customStyle="1" w:styleId="Headingfrontpages">
    <w:name w:val="Heading_front pages"/>
    <w:basedOn w:val="Heading1"/>
    <w:autoRedefine/>
    <w:qFormat/>
    <w:rsid w:val="006E66E4"/>
  </w:style>
  <w:style w:type="paragraph" w:customStyle="1" w:styleId="Bull2">
    <w:name w:val="Bull2"/>
    <w:basedOn w:val="Normal"/>
    <w:rsid w:val="00294C9B"/>
    <w:pPr>
      <w:numPr>
        <w:numId w:val="12"/>
      </w:numPr>
      <w:tabs>
        <w:tab w:val="left" w:pos="1116"/>
      </w:tabs>
      <w:spacing w:before="240"/>
    </w:pPr>
    <w:rPr>
      <w:iCs/>
      <w:lang w:eastAsia="en-AU"/>
    </w:rPr>
  </w:style>
  <w:style w:type="paragraph" w:styleId="CommentText">
    <w:name w:val="annotation text"/>
    <w:basedOn w:val="Normal"/>
    <w:link w:val="CommentTextChar"/>
    <w:uiPriority w:val="99"/>
    <w:rsid w:val="00FA598A"/>
  </w:style>
  <w:style w:type="character" w:customStyle="1" w:styleId="CommentTextChar">
    <w:name w:val="Comment Text Char"/>
    <w:link w:val="CommentText"/>
    <w:uiPriority w:val="99"/>
    <w:rsid w:val="00FA598A"/>
    <w:rPr>
      <w:sz w:val="24"/>
      <w:szCs w:val="24"/>
    </w:rPr>
  </w:style>
  <w:style w:type="paragraph" w:styleId="CommentSubject">
    <w:name w:val="annotation subject"/>
    <w:basedOn w:val="CommentText"/>
    <w:next w:val="CommentText"/>
    <w:link w:val="CommentSubjectChar"/>
    <w:unhideWhenUsed/>
    <w:rsid w:val="00FA598A"/>
    <w:pPr>
      <w:spacing w:before="240"/>
      <w:ind w:left="476" w:hanging="425"/>
    </w:pPr>
    <w:rPr>
      <w:rFonts w:ascii="Arial" w:hAnsi="Arial"/>
      <w:b/>
      <w:bCs/>
      <w:sz w:val="20"/>
      <w:szCs w:val="20"/>
      <w:lang w:val="en-AU" w:eastAsia="en-AU"/>
    </w:rPr>
  </w:style>
  <w:style w:type="character" w:customStyle="1" w:styleId="CommentSubjectChar">
    <w:name w:val="Comment Subject Char"/>
    <w:link w:val="CommentSubject"/>
    <w:rsid w:val="00FA598A"/>
    <w:rPr>
      <w:rFonts w:ascii="Arial" w:hAnsi="Arial"/>
      <w:b/>
      <w:bCs/>
      <w:sz w:val="24"/>
      <w:szCs w:val="24"/>
      <w:lang w:val="en-AU" w:eastAsia="en-AU"/>
    </w:rPr>
  </w:style>
  <w:style w:type="paragraph" w:styleId="Title">
    <w:name w:val="Title"/>
    <w:basedOn w:val="Normal"/>
    <w:next w:val="Normal"/>
    <w:link w:val="TitleChar"/>
    <w:autoRedefine/>
    <w:qFormat/>
    <w:rsid w:val="00AA78D4"/>
    <w:pPr>
      <w:spacing w:before="240" w:after="60"/>
      <w:jc w:val="center"/>
      <w:outlineLvl w:val="0"/>
    </w:pPr>
    <w:rPr>
      <w:rFonts w:ascii="Arial" w:hAnsi="Arial"/>
      <w:b/>
      <w:bCs/>
      <w:kern w:val="28"/>
      <w:sz w:val="40"/>
      <w:szCs w:val="32"/>
    </w:rPr>
  </w:style>
  <w:style w:type="character" w:customStyle="1" w:styleId="TitleChar">
    <w:name w:val="Title Char"/>
    <w:link w:val="Title"/>
    <w:rsid w:val="00AA78D4"/>
    <w:rPr>
      <w:rFonts w:ascii="Arial" w:eastAsia="Times New Roman" w:hAnsi="Arial" w:cs="Times New Roman"/>
      <w:b/>
      <w:bCs/>
      <w:kern w:val="28"/>
      <w:sz w:val="40"/>
      <w:szCs w:val="32"/>
    </w:rPr>
  </w:style>
  <w:style w:type="paragraph" w:customStyle="1" w:styleId="Default">
    <w:name w:val="Default"/>
    <w:rsid w:val="00AA78D4"/>
    <w:pPr>
      <w:autoSpaceDE w:val="0"/>
      <w:autoSpaceDN w:val="0"/>
      <w:adjustRightInd w:val="0"/>
    </w:pPr>
    <w:rPr>
      <w:rFonts w:ascii="Arial" w:eastAsia="Calibri" w:hAnsi="Arial" w:cs="Arial"/>
      <w:color w:val="000000"/>
      <w:sz w:val="24"/>
      <w:szCs w:val="24"/>
    </w:rPr>
  </w:style>
  <w:style w:type="paragraph" w:styleId="ListBullet2">
    <w:name w:val="List Bullet 2"/>
    <w:basedOn w:val="Normal"/>
    <w:autoRedefine/>
    <w:qFormat/>
    <w:rsid w:val="007B7989"/>
    <w:pPr>
      <w:numPr>
        <w:numId w:val="8"/>
      </w:numPr>
      <w:spacing w:before="120" w:after="120"/>
      <w:ind w:right="-330"/>
    </w:pPr>
    <w:rPr>
      <w:rFonts w:ascii="Arial" w:hAnsi="Arial"/>
      <w:sz w:val="22"/>
    </w:rPr>
  </w:style>
  <w:style w:type="character" w:customStyle="1" w:styleId="GridTable2-Accent21">
    <w:name w:val="Grid Table 2 - Accent 21"/>
    <w:uiPriority w:val="21"/>
    <w:qFormat/>
    <w:rsid w:val="009B7973"/>
    <w:rPr>
      <w:b/>
      <w:bCs/>
      <w:i/>
      <w:iCs/>
      <w:color w:val="auto"/>
    </w:rPr>
  </w:style>
  <w:style w:type="character" w:styleId="CommentReference">
    <w:name w:val="annotation reference"/>
    <w:uiPriority w:val="99"/>
    <w:unhideWhenUsed/>
    <w:rsid w:val="004B6E04"/>
    <w:rPr>
      <w:sz w:val="16"/>
      <w:szCs w:val="16"/>
    </w:rPr>
  </w:style>
  <w:style w:type="paragraph" w:customStyle="1" w:styleId="Bold">
    <w:name w:val="Bold"/>
    <w:basedOn w:val="Normal"/>
    <w:rsid w:val="0032577E"/>
    <w:pPr>
      <w:autoSpaceDE w:val="0"/>
      <w:autoSpaceDN w:val="0"/>
      <w:adjustRightInd w:val="0"/>
      <w:spacing w:before="120" w:after="120"/>
    </w:pPr>
    <w:rPr>
      <w:rFonts w:ascii="Calibri" w:hAnsi="Calibri" w:cs="Arial"/>
      <w:b/>
      <w:iCs/>
      <w:color w:val="000000"/>
      <w:szCs w:val="22"/>
      <w:lang w:eastAsia="en-AU"/>
    </w:rPr>
  </w:style>
  <w:style w:type="paragraph" w:customStyle="1" w:styleId="BodyCopy0">
    <w:name w:val="Body Copy"/>
    <w:basedOn w:val="Normal"/>
    <w:link w:val="BodyCopyChar0"/>
    <w:rsid w:val="009A75C2"/>
    <w:pPr>
      <w:tabs>
        <w:tab w:val="num" w:pos="567"/>
      </w:tabs>
      <w:spacing w:after="180"/>
      <w:ind w:right="70"/>
    </w:pPr>
    <w:rPr>
      <w:rFonts w:ascii="Calibri" w:eastAsia="Calibri" w:hAnsi="Calibri" w:cs="Arial"/>
      <w:color w:val="404040"/>
      <w:sz w:val="20"/>
      <w:szCs w:val="20"/>
      <w:lang w:val="en-AU" w:eastAsia="en-US"/>
    </w:rPr>
  </w:style>
  <w:style w:type="character" w:customStyle="1" w:styleId="BodyCopyChar0">
    <w:name w:val="Body Copy Char"/>
    <w:link w:val="BodyCopy0"/>
    <w:rsid w:val="009A75C2"/>
    <w:rPr>
      <w:rFonts w:ascii="Calibri" w:eastAsia="Calibri" w:hAnsi="Calibri" w:cs="Arial"/>
      <w:color w:val="404040"/>
      <w:lang w:val="en-AU" w:eastAsia="en-US"/>
    </w:rPr>
  </w:style>
  <w:style w:type="character" w:customStyle="1" w:styleId="Heading1Char">
    <w:name w:val="Heading 1 Char"/>
    <w:link w:val="Heading1"/>
    <w:rsid w:val="00D34FFA"/>
    <w:rPr>
      <w:rFonts w:ascii="Microsoft Sans Serif" w:hAnsi="Microsoft Sans Serif"/>
      <w:b/>
      <w:bCs/>
      <w:color w:val="1F3864"/>
      <w:sz w:val="28"/>
      <w:szCs w:val="24"/>
    </w:rPr>
  </w:style>
  <w:style w:type="paragraph" w:customStyle="1" w:styleId="BBul">
    <w:name w:val="BBul"/>
    <w:basedOn w:val="ListBullet"/>
    <w:autoRedefine/>
    <w:qFormat/>
    <w:rsid w:val="00D70172"/>
    <w:pPr>
      <w:numPr>
        <w:numId w:val="21"/>
      </w:numPr>
      <w:spacing w:line="280" w:lineRule="atLeast"/>
      <w:ind w:left="284" w:hanging="284"/>
    </w:pPr>
    <w:rPr>
      <w:rFonts w:cs="Arial"/>
      <w:szCs w:val="22"/>
      <w:lang w:eastAsia="en-AU"/>
    </w:rPr>
  </w:style>
  <w:style w:type="paragraph" w:styleId="ListNumber2">
    <w:name w:val="List Number 2"/>
    <w:basedOn w:val="Normal"/>
    <w:rsid w:val="00D70172"/>
    <w:pPr>
      <w:numPr>
        <w:numId w:val="20"/>
      </w:numPr>
      <w:spacing w:before="60" w:after="120" w:line="240" w:lineRule="atLeast"/>
    </w:pPr>
    <w:rPr>
      <w:rFonts w:ascii="Arial" w:hAnsi="Arial" w:cs="Arial"/>
      <w:sz w:val="22"/>
      <w:szCs w:val="22"/>
      <w:lang w:val="en-AU" w:eastAsia="en-AU"/>
    </w:rPr>
  </w:style>
  <w:style w:type="paragraph" w:customStyle="1" w:styleId="LightList-Accent31">
    <w:name w:val="Light List - Accent 31"/>
    <w:hidden/>
    <w:uiPriority w:val="99"/>
    <w:semiHidden/>
    <w:rsid w:val="00876FA5"/>
    <w:rPr>
      <w:sz w:val="24"/>
      <w:szCs w:val="24"/>
      <w:lang w:val="en-GB" w:eastAsia="en-GB"/>
    </w:rPr>
  </w:style>
  <w:style w:type="paragraph" w:customStyle="1" w:styleId="MediumList2-Accent21">
    <w:name w:val="Medium List 2 - Accent 21"/>
    <w:hidden/>
    <w:uiPriority w:val="71"/>
    <w:rsid w:val="000D742E"/>
    <w:rPr>
      <w:sz w:val="24"/>
      <w:szCs w:val="24"/>
      <w:lang w:val="en-GB" w:eastAsia="en-GB"/>
    </w:rPr>
  </w:style>
  <w:style w:type="paragraph" w:customStyle="1" w:styleId="ColorfulShading-Accent11">
    <w:name w:val="Colorful Shading - Accent 11"/>
    <w:hidden/>
    <w:uiPriority w:val="62"/>
    <w:rsid w:val="00C4105A"/>
    <w:rPr>
      <w:sz w:val="24"/>
      <w:szCs w:val="24"/>
      <w:lang w:val="en-GB" w:eastAsia="en-GB"/>
    </w:rPr>
  </w:style>
  <w:style w:type="paragraph" w:customStyle="1" w:styleId="RangeStatement">
    <w:name w:val="Range Statement"/>
    <w:basedOn w:val="Bodycopy"/>
    <w:link w:val="RangeStatementChar"/>
    <w:qFormat/>
    <w:rsid w:val="004E2E76"/>
    <w:rPr>
      <w:b/>
      <w:i/>
    </w:rPr>
  </w:style>
  <w:style w:type="character" w:customStyle="1" w:styleId="BodycopyChar">
    <w:name w:val="Body copy Char"/>
    <w:link w:val="Bodycopy"/>
    <w:rsid w:val="00E114A9"/>
    <w:rPr>
      <w:rFonts w:ascii="Arial" w:hAnsi="Arial"/>
      <w:sz w:val="22"/>
      <w:szCs w:val="24"/>
      <w:lang w:val="en-GB" w:eastAsia="en-GB"/>
    </w:rPr>
  </w:style>
  <w:style w:type="character" w:customStyle="1" w:styleId="RangeStatementChar">
    <w:name w:val="Range Statement Char"/>
    <w:link w:val="RangeStatement"/>
    <w:rsid w:val="004E2E76"/>
    <w:rPr>
      <w:rFonts w:ascii="Arial" w:hAnsi="Arial"/>
      <w:b/>
      <w:i/>
      <w:sz w:val="22"/>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3329">
      <w:bodyDiv w:val="1"/>
      <w:marLeft w:val="0"/>
      <w:marRight w:val="0"/>
      <w:marTop w:val="0"/>
      <w:marBottom w:val="0"/>
      <w:divBdr>
        <w:top w:val="none" w:sz="0" w:space="0" w:color="auto"/>
        <w:left w:val="none" w:sz="0" w:space="0" w:color="auto"/>
        <w:bottom w:val="none" w:sz="0" w:space="0" w:color="auto"/>
        <w:right w:val="none" w:sz="0" w:space="0" w:color="auto"/>
      </w:divBdr>
    </w:div>
    <w:div w:id="46883389">
      <w:bodyDiv w:val="1"/>
      <w:marLeft w:val="0"/>
      <w:marRight w:val="0"/>
      <w:marTop w:val="0"/>
      <w:marBottom w:val="0"/>
      <w:divBdr>
        <w:top w:val="none" w:sz="0" w:space="0" w:color="auto"/>
        <w:left w:val="none" w:sz="0" w:space="0" w:color="auto"/>
        <w:bottom w:val="none" w:sz="0" w:space="0" w:color="auto"/>
        <w:right w:val="none" w:sz="0" w:space="0" w:color="auto"/>
      </w:divBdr>
    </w:div>
    <w:div w:id="62993531">
      <w:bodyDiv w:val="1"/>
      <w:marLeft w:val="0"/>
      <w:marRight w:val="0"/>
      <w:marTop w:val="0"/>
      <w:marBottom w:val="0"/>
      <w:divBdr>
        <w:top w:val="none" w:sz="0" w:space="0" w:color="auto"/>
        <w:left w:val="none" w:sz="0" w:space="0" w:color="auto"/>
        <w:bottom w:val="none" w:sz="0" w:space="0" w:color="auto"/>
        <w:right w:val="none" w:sz="0" w:space="0" w:color="auto"/>
      </w:divBdr>
    </w:div>
    <w:div w:id="401568198">
      <w:bodyDiv w:val="1"/>
      <w:marLeft w:val="0"/>
      <w:marRight w:val="0"/>
      <w:marTop w:val="0"/>
      <w:marBottom w:val="0"/>
      <w:divBdr>
        <w:top w:val="none" w:sz="0" w:space="0" w:color="auto"/>
        <w:left w:val="none" w:sz="0" w:space="0" w:color="auto"/>
        <w:bottom w:val="none" w:sz="0" w:space="0" w:color="auto"/>
        <w:right w:val="none" w:sz="0" w:space="0" w:color="auto"/>
      </w:divBdr>
    </w:div>
    <w:div w:id="413821011">
      <w:bodyDiv w:val="1"/>
      <w:marLeft w:val="0"/>
      <w:marRight w:val="0"/>
      <w:marTop w:val="0"/>
      <w:marBottom w:val="0"/>
      <w:divBdr>
        <w:top w:val="none" w:sz="0" w:space="0" w:color="auto"/>
        <w:left w:val="none" w:sz="0" w:space="0" w:color="auto"/>
        <w:bottom w:val="none" w:sz="0" w:space="0" w:color="auto"/>
        <w:right w:val="none" w:sz="0" w:space="0" w:color="auto"/>
      </w:divBdr>
    </w:div>
    <w:div w:id="689649688">
      <w:bodyDiv w:val="1"/>
      <w:marLeft w:val="0"/>
      <w:marRight w:val="0"/>
      <w:marTop w:val="0"/>
      <w:marBottom w:val="0"/>
      <w:divBdr>
        <w:top w:val="none" w:sz="0" w:space="0" w:color="auto"/>
        <w:left w:val="none" w:sz="0" w:space="0" w:color="auto"/>
        <w:bottom w:val="none" w:sz="0" w:space="0" w:color="auto"/>
        <w:right w:val="none" w:sz="0" w:space="0" w:color="auto"/>
      </w:divBdr>
    </w:div>
    <w:div w:id="801967139">
      <w:bodyDiv w:val="1"/>
      <w:marLeft w:val="0"/>
      <w:marRight w:val="0"/>
      <w:marTop w:val="0"/>
      <w:marBottom w:val="0"/>
      <w:divBdr>
        <w:top w:val="none" w:sz="0" w:space="0" w:color="auto"/>
        <w:left w:val="none" w:sz="0" w:space="0" w:color="auto"/>
        <w:bottom w:val="none" w:sz="0" w:space="0" w:color="auto"/>
        <w:right w:val="none" w:sz="0" w:space="0" w:color="auto"/>
      </w:divBdr>
    </w:div>
    <w:div w:id="846018317">
      <w:bodyDiv w:val="1"/>
      <w:marLeft w:val="0"/>
      <w:marRight w:val="0"/>
      <w:marTop w:val="0"/>
      <w:marBottom w:val="0"/>
      <w:divBdr>
        <w:top w:val="none" w:sz="0" w:space="0" w:color="auto"/>
        <w:left w:val="none" w:sz="0" w:space="0" w:color="auto"/>
        <w:bottom w:val="none" w:sz="0" w:space="0" w:color="auto"/>
        <w:right w:val="none" w:sz="0" w:space="0" w:color="auto"/>
      </w:divBdr>
    </w:div>
    <w:div w:id="895437349">
      <w:bodyDiv w:val="1"/>
      <w:marLeft w:val="0"/>
      <w:marRight w:val="0"/>
      <w:marTop w:val="0"/>
      <w:marBottom w:val="0"/>
      <w:divBdr>
        <w:top w:val="none" w:sz="0" w:space="0" w:color="auto"/>
        <w:left w:val="none" w:sz="0" w:space="0" w:color="auto"/>
        <w:bottom w:val="none" w:sz="0" w:space="0" w:color="auto"/>
        <w:right w:val="none" w:sz="0" w:space="0" w:color="auto"/>
      </w:divBdr>
    </w:div>
    <w:div w:id="971521910">
      <w:bodyDiv w:val="1"/>
      <w:marLeft w:val="0"/>
      <w:marRight w:val="0"/>
      <w:marTop w:val="0"/>
      <w:marBottom w:val="0"/>
      <w:divBdr>
        <w:top w:val="none" w:sz="0" w:space="0" w:color="auto"/>
        <w:left w:val="none" w:sz="0" w:space="0" w:color="auto"/>
        <w:bottom w:val="none" w:sz="0" w:space="0" w:color="auto"/>
        <w:right w:val="none" w:sz="0" w:space="0" w:color="auto"/>
      </w:divBdr>
    </w:div>
    <w:div w:id="1007564206">
      <w:bodyDiv w:val="1"/>
      <w:marLeft w:val="0"/>
      <w:marRight w:val="0"/>
      <w:marTop w:val="0"/>
      <w:marBottom w:val="0"/>
      <w:divBdr>
        <w:top w:val="none" w:sz="0" w:space="0" w:color="auto"/>
        <w:left w:val="none" w:sz="0" w:space="0" w:color="auto"/>
        <w:bottom w:val="none" w:sz="0" w:space="0" w:color="auto"/>
        <w:right w:val="none" w:sz="0" w:space="0" w:color="auto"/>
      </w:divBdr>
    </w:div>
    <w:div w:id="1015571995">
      <w:bodyDiv w:val="1"/>
      <w:marLeft w:val="0"/>
      <w:marRight w:val="0"/>
      <w:marTop w:val="0"/>
      <w:marBottom w:val="0"/>
      <w:divBdr>
        <w:top w:val="none" w:sz="0" w:space="0" w:color="auto"/>
        <w:left w:val="none" w:sz="0" w:space="0" w:color="auto"/>
        <w:bottom w:val="none" w:sz="0" w:space="0" w:color="auto"/>
        <w:right w:val="none" w:sz="0" w:space="0" w:color="auto"/>
      </w:divBdr>
    </w:div>
    <w:div w:id="1063068621">
      <w:bodyDiv w:val="1"/>
      <w:marLeft w:val="0"/>
      <w:marRight w:val="0"/>
      <w:marTop w:val="0"/>
      <w:marBottom w:val="0"/>
      <w:divBdr>
        <w:top w:val="none" w:sz="0" w:space="0" w:color="auto"/>
        <w:left w:val="none" w:sz="0" w:space="0" w:color="auto"/>
        <w:bottom w:val="none" w:sz="0" w:space="0" w:color="auto"/>
        <w:right w:val="none" w:sz="0" w:space="0" w:color="auto"/>
      </w:divBdr>
    </w:div>
    <w:div w:id="1081292498">
      <w:bodyDiv w:val="1"/>
      <w:marLeft w:val="0"/>
      <w:marRight w:val="0"/>
      <w:marTop w:val="0"/>
      <w:marBottom w:val="0"/>
      <w:divBdr>
        <w:top w:val="none" w:sz="0" w:space="0" w:color="auto"/>
        <w:left w:val="none" w:sz="0" w:space="0" w:color="auto"/>
        <w:bottom w:val="none" w:sz="0" w:space="0" w:color="auto"/>
        <w:right w:val="none" w:sz="0" w:space="0" w:color="auto"/>
      </w:divBdr>
    </w:div>
    <w:div w:id="1099522137">
      <w:bodyDiv w:val="1"/>
      <w:marLeft w:val="0"/>
      <w:marRight w:val="0"/>
      <w:marTop w:val="0"/>
      <w:marBottom w:val="0"/>
      <w:divBdr>
        <w:top w:val="none" w:sz="0" w:space="0" w:color="auto"/>
        <w:left w:val="none" w:sz="0" w:space="0" w:color="auto"/>
        <w:bottom w:val="none" w:sz="0" w:space="0" w:color="auto"/>
        <w:right w:val="none" w:sz="0" w:space="0" w:color="auto"/>
      </w:divBdr>
    </w:div>
    <w:div w:id="1212959281">
      <w:bodyDiv w:val="1"/>
      <w:marLeft w:val="0"/>
      <w:marRight w:val="0"/>
      <w:marTop w:val="0"/>
      <w:marBottom w:val="0"/>
      <w:divBdr>
        <w:top w:val="none" w:sz="0" w:space="0" w:color="auto"/>
        <w:left w:val="none" w:sz="0" w:space="0" w:color="auto"/>
        <w:bottom w:val="none" w:sz="0" w:space="0" w:color="auto"/>
        <w:right w:val="none" w:sz="0" w:space="0" w:color="auto"/>
      </w:divBdr>
    </w:div>
    <w:div w:id="1288731230">
      <w:bodyDiv w:val="1"/>
      <w:marLeft w:val="0"/>
      <w:marRight w:val="0"/>
      <w:marTop w:val="0"/>
      <w:marBottom w:val="0"/>
      <w:divBdr>
        <w:top w:val="none" w:sz="0" w:space="0" w:color="auto"/>
        <w:left w:val="none" w:sz="0" w:space="0" w:color="auto"/>
        <w:bottom w:val="none" w:sz="0" w:space="0" w:color="auto"/>
        <w:right w:val="none" w:sz="0" w:space="0" w:color="auto"/>
      </w:divBdr>
    </w:div>
    <w:div w:id="1356733936">
      <w:bodyDiv w:val="1"/>
      <w:marLeft w:val="0"/>
      <w:marRight w:val="0"/>
      <w:marTop w:val="0"/>
      <w:marBottom w:val="0"/>
      <w:divBdr>
        <w:top w:val="none" w:sz="0" w:space="0" w:color="auto"/>
        <w:left w:val="none" w:sz="0" w:space="0" w:color="auto"/>
        <w:bottom w:val="none" w:sz="0" w:space="0" w:color="auto"/>
        <w:right w:val="none" w:sz="0" w:space="0" w:color="auto"/>
      </w:divBdr>
    </w:div>
    <w:div w:id="1364136654">
      <w:bodyDiv w:val="1"/>
      <w:marLeft w:val="0"/>
      <w:marRight w:val="0"/>
      <w:marTop w:val="0"/>
      <w:marBottom w:val="0"/>
      <w:divBdr>
        <w:top w:val="none" w:sz="0" w:space="0" w:color="auto"/>
        <w:left w:val="none" w:sz="0" w:space="0" w:color="auto"/>
        <w:bottom w:val="none" w:sz="0" w:space="0" w:color="auto"/>
        <w:right w:val="none" w:sz="0" w:space="0" w:color="auto"/>
      </w:divBdr>
    </w:div>
    <w:div w:id="1495873443">
      <w:bodyDiv w:val="1"/>
      <w:marLeft w:val="0"/>
      <w:marRight w:val="0"/>
      <w:marTop w:val="0"/>
      <w:marBottom w:val="0"/>
      <w:divBdr>
        <w:top w:val="none" w:sz="0" w:space="0" w:color="auto"/>
        <w:left w:val="none" w:sz="0" w:space="0" w:color="auto"/>
        <w:bottom w:val="none" w:sz="0" w:space="0" w:color="auto"/>
        <w:right w:val="none" w:sz="0" w:space="0" w:color="auto"/>
      </w:divBdr>
    </w:div>
    <w:div w:id="1699235296">
      <w:bodyDiv w:val="1"/>
      <w:marLeft w:val="0"/>
      <w:marRight w:val="0"/>
      <w:marTop w:val="0"/>
      <w:marBottom w:val="0"/>
      <w:divBdr>
        <w:top w:val="none" w:sz="0" w:space="0" w:color="auto"/>
        <w:left w:val="none" w:sz="0" w:space="0" w:color="auto"/>
        <w:bottom w:val="none" w:sz="0" w:space="0" w:color="auto"/>
        <w:right w:val="none" w:sz="0" w:space="0" w:color="auto"/>
      </w:divBdr>
    </w:div>
    <w:div w:id="1869637490">
      <w:bodyDiv w:val="1"/>
      <w:marLeft w:val="0"/>
      <w:marRight w:val="0"/>
      <w:marTop w:val="0"/>
      <w:marBottom w:val="0"/>
      <w:divBdr>
        <w:top w:val="none" w:sz="0" w:space="0" w:color="auto"/>
        <w:left w:val="none" w:sz="0" w:space="0" w:color="auto"/>
        <w:bottom w:val="none" w:sz="0" w:space="0" w:color="auto"/>
        <w:right w:val="none" w:sz="0" w:space="0" w:color="auto"/>
      </w:divBdr>
    </w:div>
    <w:div w:id="1878929287">
      <w:bodyDiv w:val="1"/>
      <w:marLeft w:val="0"/>
      <w:marRight w:val="0"/>
      <w:marTop w:val="0"/>
      <w:marBottom w:val="0"/>
      <w:divBdr>
        <w:top w:val="none" w:sz="0" w:space="0" w:color="auto"/>
        <w:left w:val="none" w:sz="0" w:space="0" w:color="auto"/>
        <w:bottom w:val="none" w:sz="0" w:space="0" w:color="auto"/>
        <w:right w:val="none" w:sz="0" w:space="0" w:color="auto"/>
      </w:divBdr>
    </w:div>
    <w:div w:id="1956788519">
      <w:bodyDiv w:val="1"/>
      <w:marLeft w:val="0"/>
      <w:marRight w:val="0"/>
      <w:marTop w:val="0"/>
      <w:marBottom w:val="0"/>
      <w:divBdr>
        <w:top w:val="none" w:sz="0" w:space="0" w:color="auto"/>
        <w:left w:val="none" w:sz="0" w:space="0" w:color="auto"/>
        <w:bottom w:val="none" w:sz="0" w:space="0" w:color="auto"/>
        <w:right w:val="none" w:sz="0" w:space="0" w:color="auto"/>
      </w:divBdr>
    </w:div>
    <w:div w:id="197992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4.xml"/><Relationship Id="rId26" Type="http://schemas.openxmlformats.org/officeDocument/2006/relationships/hyperlink" Target="https://www.education.gov.au/australian-core-skills-framework" TargetMode="External"/><Relationship Id="rId39" Type="http://schemas.openxmlformats.org/officeDocument/2006/relationships/header" Target="header17.xml"/><Relationship Id="rId21" Type="http://schemas.openxmlformats.org/officeDocument/2006/relationships/hyperlink" Target="mailto:course.enquiry@edumail.vic.gov.au" TargetMode="External"/><Relationship Id="rId34" Type="http://schemas.openxmlformats.org/officeDocument/2006/relationships/header" Target="header13.xml"/><Relationship Id="rId42" Type="http://schemas.openxmlformats.org/officeDocument/2006/relationships/header" Target="header19.xml"/><Relationship Id="rId47" Type="http://schemas.openxmlformats.org/officeDocument/2006/relationships/header" Target="header24.xml"/><Relationship Id="rId50" Type="http://schemas.openxmlformats.org/officeDocument/2006/relationships/header" Target="header26.xm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footer" Target="footer4.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header" Target="header11.xml"/><Relationship Id="rId37" Type="http://schemas.openxmlformats.org/officeDocument/2006/relationships/footer" Target="footer5.xml"/><Relationship Id="rId40" Type="http://schemas.openxmlformats.org/officeDocument/2006/relationships/header" Target="header18.xml"/><Relationship Id="rId45" Type="http://schemas.openxmlformats.org/officeDocument/2006/relationships/header" Target="header22.xml"/><Relationship Id="rId53" Type="http://schemas.openxmlformats.org/officeDocument/2006/relationships/header" Target="header28.xml"/><Relationship Id="rId58" Type="http://schemas.openxmlformats.org/officeDocument/2006/relationships/customXml" Target="../customXml/item5.xml"/><Relationship Id="rId5" Type="http://schemas.openxmlformats.org/officeDocument/2006/relationships/settings" Target="settings.xml"/><Relationship Id="rId19" Type="http://schemas.openxmlformats.org/officeDocument/2006/relationships/hyperlink" Target="mailto:cmmhs@swin.edu.a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creativecommons.org/licenses/by-nd/3.0/au/)" TargetMode="External"/><Relationship Id="rId22" Type="http://schemas.openxmlformats.org/officeDocument/2006/relationships/hyperlink" Target="http://www.education.vic.gov.au/training/providers/rto/Pages/courses.aspx" TargetMode="Externa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eader" Target="header14.xml"/><Relationship Id="rId43" Type="http://schemas.openxmlformats.org/officeDocument/2006/relationships/header" Target="header20.xml"/><Relationship Id="rId48" Type="http://schemas.openxmlformats.org/officeDocument/2006/relationships/footer" Target="footer7.xml"/><Relationship Id="rId56" Type="http://schemas.openxmlformats.org/officeDocument/2006/relationships/customXml" Target="../customXml/item3.xml"/><Relationship Id="rId8" Type="http://schemas.openxmlformats.org/officeDocument/2006/relationships/endnotes" Target="endnotes.xml"/><Relationship Id="rId51" Type="http://schemas.openxmlformats.org/officeDocument/2006/relationships/header" Target="header27.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2.xml"/><Relationship Id="rId38" Type="http://schemas.openxmlformats.org/officeDocument/2006/relationships/header" Target="header16.xml"/><Relationship Id="rId46" Type="http://schemas.openxmlformats.org/officeDocument/2006/relationships/header" Target="header23.xml"/><Relationship Id="rId20" Type="http://schemas.openxmlformats.org/officeDocument/2006/relationships/hyperlink" Target="http://creativecommons.org/licenses/by-nd/3.0/au/" TargetMode="External"/><Relationship Id="rId41" Type="http://schemas.openxmlformats.org/officeDocument/2006/relationships/footer" Target="footer6.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header" Target="header9.xml"/><Relationship Id="rId36" Type="http://schemas.openxmlformats.org/officeDocument/2006/relationships/header" Target="header15.xml"/><Relationship Id="rId49" Type="http://schemas.openxmlformats.org/officeDocument/2006/relationships/header" Target="header25.xml"/><Relationship Id="rId57" Type="http://schemas.openxmlformats.org/officeDocument/2006/relationships/customXml" Target="../customXml/item4.xml"/><Relationship Id="rId10" Type="http://schemas.openxmlformats.org/officeDocument/2006/relationships/footer" Target="footer1.xml"/><Relationship Id="rId31" Type="http://schemas.openxmlformats.org/officeDocument/2006/relationships/hyperlink" Target="http://training.gov.au/Home/Tga" TargetMode="External"/><Relationship Id="rId44" Type="http://schemas.openxmlformats.org/officeDocument/2006/relationships/header" Target="header21.xml"/><Relationship Id="rId52"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innovation.gov.au/system/files/case-study/National%20Innovation%20and%20Science%20Agenda%20-%20Report.pdf" TargetMode="External"/><Relationship Id="rId2" Type="http://schemas.openxmlformats.org/officeDocument/2006/relationships/hyperlink" Target="http://joboutlook.gov.au/occupation.aspx?code=2323&amp;search=alpha&amp;Tab=prospects" TargetMode="External"/><Relationship Id="rId1" Type="http://schemas.openxmlformats.org/officeDocument/2006/relationships/hyperlink" Target="http://economicdevelopment.vic.gov.au/significant-projects/creative-industries-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22446VIC_Diploma_of_Product_Design_STR_2022</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91E9BD84-0054-4818-A373-28495707C702}">
  <ds:schemaRefs>
    <ds:schemaRef ds:uri="http://schemas.openxmlformats.org/officeDocument/2006/bibliography"/>
  </ds:schemaRefs>
</ds:datastoreItem>
</file>

<file path=customXml/itemProps2.xml><?xml version="1.0" encoding="utf-8"?>
<ds:datastoreItem xmlns:ds="http://schemas.openxmlformats.org/officeDocument/2006/customXml" ds:itemID="{762EBD3C-8510-4BE0-A7C2-E35B87A8FC4B}">
  <ds:schemaRefs>
    <ds:schemaRef ds:uri="http://schemas.microsoft.com/office/2006/metadata/longProperties"/>
  </ds:schemaRefs>
</ds:datastoreItem>
</file>

<file path=customXml/itemProps3.xml><?xml version="1.0" encoding="utf-8"?>
<ds:datastoreItem xmlns:ds="http://schemas.openxmlformats.org/officeDocument/2006/customXml" ds:itemID="{C52633AE-28B3-4F3D-B35A-4D10C33B3064}"/>
</file>

<file path=customXml/itemProps4.xml><?xml version="1.0" encoding="utf-8"?>
<ds:datastoreItem xmlns:ds="http://schemas.openxmlformats.org/officeDocument/2006/customXml" ds:itemID="{0CC68E83-4FCB-4816-91B2-A64D9306A36C}"/>
</file>

<file path=customXml/itemProps5.xml><?xml version="1.0" encoding="utf-8"?>
<ds:datastoreItem xmlns:ds="http://schemas.openxmlformats.org/officeDocument/2006/customXml" ds:itemID="{3575805E-60E1-4A26-8FA6-90E606AB7814}"/>
</file>

<file path=docProps/app.xml><?xml version="1.0" encoding="utf-8"?>
<Properties xmlns="http://schemas.openxmlformats.org/officeDocument/2006/extended-properties" xmlns:vt="http://schemas.openxmlformats.org/officeDocument/2006/docPropsVTypes">
  <Template>Normal.dotm</Template>
  <TotalTime>0</TotalTime>
  <Pages>61</Pages>
  <Words>12412</Words>
  <Characters>77585</Characters>
  <Application>Microsoft Office Word</Application>
  <DocSecurity>4</DocSecurity>
  <Lines>646</Lines>
  <Paragraphs>179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89818</CharactersWithSpaces>
  <SharedDoc>false</SharedDoc>
  <HLinks>
    <vt:vector size="60" baseType="variant">
      <vt:variant>
        <vt:i4>6881341</vt:i4>
      </vt:variant>
      <vt:variant>
        <vt:i4>126</vt:i4>
      </vt:variant>
      <vt:variant>
        <vt:i4>0</vt:i4>
      </vt:variant>
      <vt:variant>
        <vt:i4>5</vt:i4>
      </vt:variant>
      <vt:variant>
        <vt:lpwstr>http://training.gov.au/Home/Tga</vt:lpwstr>
      </vt:variant>
      <vt:variant>
        <vt:lpwstr/>
      </vt:variant>
      <vt:variant>
        <vt:i4>4522059</vt:i4>
      </vt:variant>
      <vt:variant>
        <vt:i4>123</vt:i4>
      </vt:variant>
      <vt:variant>
        <vt:i4>0</vt:i4>
      </vt:variant>
      <vt:variant>
        <vt:i4>5</vt:i4>
      </vt:variant>
      <vt:variant>
        <vt:lpwstr>https://www.education.gov.au/australian-core-skills-framework</vt:lpwstr>
      </vt:variant>
      <vt:variant>
        <vt:lpwstr/>
      </vt:variant>
      <vt:variant>
        <vt:i4>1835075</vt:i4>
      </vt:variant>
      <vt:variant>
        <vt:i4>120</vt:i4>
      </vt:variant>
      <vt:variant>
        <vt:i4>0</vt:i4>
      </vt:variant>
      <vt:variant>
        <vt:i4>5</vt:i4>
      </vt:variant>
      <vt:variant>
        <vt:lpwstr>http://www.education.vic.gov.au/training/providers/rto/Pages/courses.aspx</vt:lpwstr>
      </vt:variant>
      <vt:variant>
        <vt:lpwstr/>
      </vt:variant>
      <vt:variant>
        <vt:i4>3997774</vt:i4>
      </vt:variant>
      <vt:variant>
        <vt:i4>117</vt:i4>
      </vt:variant>
      <vt:variant>
        <vt:i4>0</vt:i4>
      </vt:variant>
      <vt:variant>
        <vt:i4>5</vt:i4>
      </vt:variant>
      <vt:variant>
        <vt:lpwstr>mailto:course.enquiry@edumail.vic.gov.au</vt:lpwstr>
      </vt:variant>
      <vt:variant>
        <vt:lpwstr/>
      </vt:variant>
      <vt:variant>
        <vt:i4>5374028</vt:i4>
      </vt:variant>
      <vt:variant>
        <vt:i4>114</vt:i4>
      </vt:variant>
      <vt:variant>
        <vt:i4>0</vt:i4>
      </vt:variant>
      <vt:variant>
        <vt:i4>5</vt:i4>
      </vt:variant>
      <vt:variant>
        <vt:lpwstr>http://creativecommons.org/licenses/by-nd/3.0/au/</vt:lpwstr>
      </vt:variant>
      <vt:variant>
        <vt:lpwstr/>
      </vt:variant>
      <vt:variant>
        <vt:i4>1310823</vt:i4>
      </vt:variant>
      <vt:variant>
        <vt:i4>111</vt:i4>
      </vt:variant>
      <vt:variant>
        <vt:i4>0</vt:i4>
      </vt:variant>
      <vt:variant>
        <vt:i4>5</vt:i4>
      </vt:variant>
      <vt:variant>
        <vt:lpwstr>mailto:cmmhs@swin.edu.au</vt:lpwstr>
      </vt:variant>
      <vt:variant>
        <vt:lpwstr/>
      </vt:variant>
      <vt:variant>
        <vt:i4>8061027</vt:i4>
      </vt:variant>
      <vt:variant>
        <vt:i4>0</vt:i4>
      </vt:variant>
      <vt:variant>
        <vt:i4>0</vt:i4>
      </vt:variant>
      <vt:variant>
        <vt:i4>5</vt:i4>
      </vt:variant>
      <vt:variant>
        <vt:lpwstr>http://creativecommons.org/licenses/by-nd/3.0/au/)</vt:lpwstr>
      </vt:variant>
      <vt:variant>
        <vt:lpwstr/>
      </vt:variant>
      <vt:variant>
        <vt:i4>393287</vt:i4>
      </vt:variant>
      <vt:variant>
        <vt:i4>6</vt:i4>
      </vt:variant>
      <vt:variant>
        <vt:i4>0</vt:i4>
      </vt:variant>
      <vt:variant>
        <vt:i4>5</vt:i4>
      </vt:variant>
      <vt:variant>
        <vt:lpwstr>http://www.innovation.gov.au/system/files/case-study/National Innovation and Science Agenda - Report.pdf</vt:lpwstr>
      </vt:variant>
      <vt:variant>
        <vt:lpwstr/>
      </vt:variant>
      <vt:variant>
        <vt:i4>1376321</vt:i4>
      </vt:variant>
      <vt:variant>
        <vt:i4>3</vt:i4>
      </vt:variant>
      <vt:variant>
        <vt:i4>0</vt:i4>
      </vt:variant>
      <vt:variant>
        <vt:i4>5</vt:i4>
      </vt:variant>
      <vt:variant>
        <vt:lpwstr>http://joboutlook.gov.au/occupation.aspx?code=2323&amp;search=alpha&amp;Tab=prospects</vt:lpwstr>
      </vt:variant>
      <vt:variant>
        <vt:lpwstr/>
      </vt:variant>
      <vt:variant>
        <vt:i4>7667760</vt:i4>
      </vt:variant>
      <vt:variant>
        <vt:i4>0</vt:i4>
      </vt:variant>
      <vt:variant>
        <vt:i4>0</vt:i4>
      </vt:variant>
      <vt:variant>
        <vt:i4>5</vt:i4>
      </vt:variant>
      <vt:variant>
        <vt:lpwstr>http://economicdevelopment.vic.gov.au/significant-projects/creative-industries-strategy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22446VIC Diploma of Product Design</dc:title>
  <dc:subject/>
  <dc:creator/>
  <cp:keywords/>
  <dc:description/>
  <cp:lastModifiedBy/>
  <cp:revision>1</cp:revision>
  <dcterms:created xsi:type="dcterms:W3CDTF">2022-11-30T05:30:00Z</dcterms:created>
  <dcterms:modified xsi:type="dcterms:W3CDTF">2022-11-30T05:30:00Z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