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10.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FD056" w14:textId="77777777" w:rsidR="00085C96" w:rsidRPr="004C4027" w:rsidRDefault="00AD7CFF" w:rsidP="005C1184">
      <w:pPr>
        <w:keepNext/>
        <w:jc w:val="center"/>
        <w:rPr>
          <w:b/>
          <w:sz w:val="40"/>
          <w:szCs w:val="40"/>
        </w:rPr>
      </w:pPr>
      <w:r w:rsidRPr="004C4027">
        <w:rPr>
          <w:b/>
          <w:sz w:val="40"/>
          <w:szCs w:val="40"/>
        </w:rPr>
        <w:t>22319</w:t>
      </w:r>
      <w:r w:rsidR="00D55B91" w:rsidRPr="004C4027">
        <w:rPr>
          <w:b/>
          <w:sz w:val="40"/>
          <w:szCs w:val="40"/>
        </w:rPr>
        <w:t xml:space="preserve">VIC Course in </w:t>
      </w:r>
      <w:r w:rsidR="00B300AF" w:rsidRPr="004C4027">
        <w:rPr>
          <w:b/>
          <w:sz w:val="40"/>
          <w:szCs w:val="40"/>
        </w:rPr>
        <w:t>Supported Playgroup Facilitation</w:t>
      </w:r>
    </w:p>
    <w:p w14:paraId="5F384091" w14:textId="77777777" w:rsidR="006F2E1E" w:rsidRPr="004C4027" w:rsidRDefault="006F2E1E" w:rsidP="005C1184">
      <w:pPr>
        <w:keepNext/>
        <w:jc w:val="center"/>
        <w:rPr>
          <w:b/>
          <w:sz w:val="28"/>
          <w:szCs w:val="28"/>
        </w:rPr>
      </w:pPr>
      <w:r w:rsidRPr="004C4027">
        <w:rPr>
          <w:b/>
          <w:sz w:val="28"/>
          <w:szCs w:val="28"/>
        </w:rPr>
        <w:t>Version 2</w:t>
      </w:r>
    </w:p>
    <w:p w14:paraId="0C11E5E7" w14:textId="0BB83473" w:rsidR="00085C96" w:rsidRPr="004C4027" w:rsidRDefault="00085C96" w:rsidP="005C1184">
      <w:pPr>
        <w:keepNext/>
        <w:jc w:val="center"/>
        <w:rPr>
          <w:b/>
          <w:sz w:val="28"/>
          <w:szCs w:val="28"/>
        </w:rPr>
      </w:pPr>
      <w:r w:rsidRPr="004C4027">
        <w:rPr>
          <w:b/>
          <w:sz w:val="28"/>
          <w:szCs w:val="28"/>
        </w:rPr>
        <w:t xml:space="preserve">Accredited for the period: </w:t>
      </w:r>
      <w:r w:rsidR="005C2FBE" w:rsidRPr="004C4027">
        <w:rPr>
          <w:b/>
          <w:sz w:val="28"/>
          <w:szCs w:val="28"/>
        </w:rPr>
        <w:t xml:space="preserve">1 </w:t>
      </w:r>
      <w:r w:rsidR="0093385B" w:rsidRPr="004C4027">
        <w:rPr>
          <w:b/>
          <w:sz w:val="28"/>
          <w:szCs w:val="28"/>
        </w:rPr>
        <w:t>January</w:t>
      </w:r>
      <w:r w:rsidR="005C2FBE" w:rsidRPr="004C4027">
        <w:rPr>
          <w:b/>
          <w:sz w:val="28"/>
          <w:szCs w:val="28"/>
        </w:rPr>
        <w:t xml:space="preserve"> 201</w:t>
      </w:r>
      <w:r w:rsidR="0093385B" w:rsidRPr="004C4027">
        <w:rPr>
          <w:b/>
          <w:sz w:val="28"/>
          <w:szCs w:val="28"/>
        </w:rPr>
        <w:t>7</w:t>
      </w:r>
      <w:r w:rsidR="0066786C" w:rsidRPr="004C4027">
        <w:rPr>
          <w:b/>
          <w:sz w:val="28"/>
          <w:szCs w:val="28"/>
        </w:rPr>
        <w:t xml:space="preserve"> </w:t>
      </w:r>
      <w:r w:rsidRPr="004C4027">
        <w:rPr>
          <w:b/>
          <w:sz w:val="28"/>
          <w:szCs w:val="28"/>
        </w:rPr>
        <w:t xml:space="preserve">to </w:t>
      </w:r>
      <w:r w:rsidR="005C2FBE" w:rsidRPr="004C4027">
        <w:rPr>
          <w:b/>
          <w:sz w:val="28"/>
          <w:szCs w:val="28"/>
        </w:rPr>
        <w:t>3</w:t>
      </w:r>
      <w:r w:rsidR="0093385B" w:rsidRPr="004C4027">
        <w:rPr>
          <w:b/>
          <w:sz w:val="28"/>
          <w:szCs w:val="28"/>
        </w:rPr>
        <w:t>1</w:t>
      </w:r>
      <w:r w:rsidR="005C2FBE" w:rsidRPr="004C4027">
        <w:rPr>
          <w:b/>
          <w:sz w:val="28"/>
          <w:szCs w:val="28"/>
        </w:rPr>
        <w:t xml:space="preserve"> </w:t>
      </w:r>
      <w:r w:rsidR="0093385B" w:rsidRPr="004C4027">
        <w:rPr>
          <w:b/>
          <w:sz w:val="28"/>
          <w:szCs w:val="28"/>
        </w:rPr>
        <w:t xml:space="preserve">December </w:t>
      </w:r>
      <w:r w:rsidR="005C2FBE" w:rsidRPr="004C4027">
        <w:rPr>
          <w:b/>
          <w:sz w:val="28"/>
          <w:szCs w:val="28"/>
        </w:rPr>
        <w:t>2021</w:t>
      </w:r>
    </w:p>
    <w:p w14:paraId="34C0CB9D" w14:textId="6A71B416" w:rsidR="00840346" w:rsidRDefault="00840346" w:rsidP="005C1184">
      <w:pPr>
        <w:keepNext/>
        <w:jc w:val="center"/>
        <w:rPr>
          <w:b/>
          <w:sz w:val="28"/>
          <w:szCs w:val="28"/>
        </w:rPr>
      </w:pPr>
      <w:r w:rsidRPr="004C4027">
        <w:rPr>
          <w:b/>
          <w:bCs/>
          <w:sz w:val="28"/>
          <w:szCs w:val="28"/>
        </w:rPr>
        <w:t>2231</w:t>
      </w:r>
      <w:r w:rsidR="004C4027" w:rsidRPr="004C4027">
        <w:rPr>
          <w:b/>
          <w:bCs/>
          <w:sz w:val="28"/>
          <w:szCs w:val="28"/>
        </w:rPr>
        <w:t>9</w:t>
      </w:r>
      <w:r w:rsidRPr="004C4027">
        <w:rPr>
          <w:b/>
          <w:bCs/>
          <w:sz w:val="28"/>
          <w:szCs w:val="28"/>
        </w:rPr>
        <w:t>VIC</w:t>
      </w:r>
      <w:r w:rsidRPr="004C4027">
        <w:rPr>
          <w:b/>
          <w:sz w:val="28"/>
          <w:szCs w:val="28"/>
        </w:rPr>
        <w:t xml:space="preserve"> Accreditation extended </w:t>
      </w:r>
      <w:proofErr w:type="gramStart"/>
      <w:r w:rsidRPr="004C4027">
        <w:rPr>
          <w:b/>
          <w:sz w:val="28"/>
          <w:szCs w:val="28"/>
        </w:rPr>
        <w:t>to:</w:t>
      </w:r>
      <w:proofErr w:type="gramEnd"/>
      <w:r w:rsidRPr="004C4027">
        <w:rPr>
          <w:b/>
          <w:sz w:val="28"/>
          <w:szCs w:val="28"/>
        </w:rPr>
        <w:t xml:space="preserve"> 31 December 2022</w:t>
      </w:r>
    </w:p>
    <w:p w14:paraId="2716A5B5" w14:textId="059459D4" w:rsidR="00C6525B" w:rsidRPr="004C4027" w:rsidRDefault="00C6525B" w:rsidP="005C1184">
      <w:pPr>
        <w:keepNext/>
        <w:jc w:val="center"/>
        <w:rPr>
          <w:b/>
          <w:sz w:val="28"/>
          <w:szCs w:val="28"/>
        </w:rPr>
      </w:pPr>
      <w:r w:rsidRPr="004C4027">
        <w:rPr>
          <w:b/>
          <w:bCs/>
          <w:sz w:val="28"/>
          <w:szCs w:val="28"/>
        </w:rPr>
        <w:t>22319VIC</w:t>
      </w:r>
      <w:r w:rsidRPr="004C4027">
        <w:rPr>
          <w:b/>
          <w:sz w:val="28"/>
          <w:szCs w:val="28"/>
        </w:rPr>
        <w:t xml:space="preserve"> Accreditation extended </w:t>
      </w:r>
      <w:proofErr w:type="gramStart"/>
      <w:r w:rsidRPr="004C4027">
        <w:rPr>
          <w:b/>
          <w:sz w:val="28"/>
          <w:szCs w:val="28"/>
        </w:rPr>
        <w:t>to:</w:t>
      </w:r>
      <w:proofErr w:type="gramEnd"/>
      <w:r w:rsidRPr="004C4027">
        <w:rPr>
          <w:b/>
          <w:sz w:val="28"/>
          <w:szCs w:val="28"/>
        </w:rPr>
        <w:t xml:space="preserve"> 3</w:t>
      </w:r>
      <w:r>
        <w:rPr>
          <w:b/>
          <w:sz w:val="28"/>
          <w:szCs w:val="28"/>
        </w:rPr>
        <w:t>0</w:t>
      </w:r>
      <w:r w:rsidRPr="004C4027">
        <w:rPr>
          <w:b/>
          <w:sz w:val="28"/>
          <w:szCs w:val="28"/>
        </w:rPr>
        <w:t xml:space="preserve"> </w:t>
      </w:r>
      <w:r>
        <w:rPr>
          <w:b/>
          <w:sz w:val="28"/>
          <w:szCs w:val="28"/>
        </w:rPr>
        <w:t>June</w:t>
      </w:r>
      <w:r w:rsidRPr="004C4027">
        <w:rPr>
          <w:b/>
          <w:sz w:val="28"/>
          <w:szCs w:val="28"/>
        </w:rPr>
        <w:t xml:space="preserve"> 202</w:t>
      </w:r>
      <w:r>
        <w:rPr>
          <w:b/>
          <w:sz w:val="28"/>
          <w:szCs w:val="28"/>
        </w:rPr>
        <w:t>3</w:t>
      </w:r>
    </w:p>
    <w:p w14:paraId="25AD7FA0" w14:textId="77777777" w:rsidR="0048425E" w:rsidRDefault="0048425E" w:rsidP="0048425E">
      <w:pPr>
        <w:jc w:val="center"/>
        <w:rPr>
          <w:rFonts w:cs="Arial"/>
          <w:iCs/>
        </w:rPr>
      </w:pPr>
      <w:r>
        <w:rPr>
          <w:rFonts w:cs="Arial"/>
        </w:rPr>
        <w:t xml:space="preserve">This course has been accredited under Part 4.4 of the </w:t>
      </w:r>
      <w:r>
        <w:rPr>
          <w:rFonts w:cs="Arial"/>
          <w:i/>
        </w:rPr>
        <w:t xml:space="preserve">Education and Training Reform Act </w:t>
      </w:r>
      <w:r>
        <w:rPr>
          <w:rFonts w:cs="Arial"/>
        </w:rPr>
        <w:t>2006.</w:t>
      </w:r>
    </w:p>
    <w:p w14:paraId="0C05D327" w14:textId="77777777" w:rsidR="005C2FBE" w:rsidRDefault="0048425E" w:rsidP="0048425E">
      <w:pPr>
        <w:spacing w:after="0"/>
        <w:rPr>
          <w:rFonts w:cs="Arial"/>
          <w:b/>
        </w:rPr>
      </w:pPr>
      <w:r>
        <w:rPr>
          <w:noProof/>
          <w:sz w:val="20"/>
          <w:szCs w:val="20"/>
        </w:rPr>
        <w:drawing>
          <wp:inline distT="0" distB="0" distL="0" distR="0" wp14:anchorId="5C6665A1" wp14:editId="5F55B750">
            <wp:extent cx="3324225" cy="485775"/>
            <wp:effectExtent l="0" t="0" r="0" b="9525"/>
            <wp:docPr id="28" name="Picture 28"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9"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p w14:paraId="56823138" w14:textId="77777777" w:rsidR="00EE1906" w:rsidRDefault="00EE1906" w:rsidP="005C1184">
      <w:pPr>
        <w:keepNext/>
        <w:rPr>
          <w:rFonts w:cs="Arial"/>
          <w:b/>
        </w:rPr>
        <w:sectPr w:rsidR="00EE1906" w:rsidSect="009B4133">
          <w:headerReference w:type="default" r:id="rId10"/>
          <w:footerReference w:type="even" r:id="rId11"/>
          <w:footerReference w:type="default" r:id="rId12"/>
          <w:footerReference w:type="first" r:id="rId13"/>
          <w:pgSz w:w="11907" w:h="16840" w:code="9"/>
          <w:pgMar w:top="1843" w:right="1134" w:bottom="1440" w:left="1134" w:header="709" w:footer="709" w:gutter="0"/>
          <w:cols w:space="708"/>
          <w:vAlign w:val="both"/>
          <w:titlePg/>
          <w:docGrid w:linePitch="360"/>
        </w:sectPr>
      </w:pPr>
    </w:p>
    <w:p w14:paraId="5BA71812" w14:textId="77777777" w:rsidR="001778FE" w:rsidRDefault="001778FE">
      <w:pPr>
        <w:sectPr w:rsidR="001778FE" w:rsidSect="00BB494B">
          <w:footerReference w:type="default" r:id="rId14"/>
          <w:pgSz w:w="11907" w:h="16840" w:code="9"/>
          <w:pgMar w:top="709" w:right="1134" w:bottom="709" w:left="1134" w:header="709" w:footer="709" w:gutter="0"/>
          <w:pgNumType w:start="1"/>
          <w:cols w:space="708"/>
          <w:titlePg/>
          <w:docGrid w:linePitch="360"/>
        </w:sectPr>
      </w:pPr>
    </w:p>
    <w:p w14:paraId="34534581" w14:textId="77777777" w:rsidR="001778FE" w:rsidRDefault="001778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48"/>
      </w:tblGrid>
      <w:tr w:rsidR="006F2E1E" w14:paraId="44300E65" w14:textId="77777777" w:rsidTr="0079040A">
        <w:tc>
          <w:tcPr>
            <w:tcW w:w="9629" w:type="dxa"/>
            <w:gridSpan w:val="2"/>
          </w:tcPr>
          <w:p w14:paraId="799E2CF8" w14:textId="77777777" w:rsidR="006F2E1E" w:rsidRPr="006F2E1E" w:rsidRDefault="006F2E1E" w:rsidP="006F2E1E">
            <w:pPr>
              <w:keepNext/>
              <w:rPr>
                <w:b/>
              </w:rPr>
            </w:pPr>
            <w:r w:rsidRPr="006F2E1E">
              <w:rPr>
                <w:b/>
              </w:rPr>
              <w:t>Modification Table</w:t>
            </w:r>
          </w:p>
        </w:tc>
      </w:tr>
      <w:tr w:rsidR="00FA056C" w14:paraId="6EB384B0" w14:textId="77777777" w:rsidTr="0079040A">
        <w:tc>
          <w:tcPr>
            <w:tcW w:w="3681" w:type="dxa"/>
          </w:tcPr>
          <w:p w14:paraId="263CBA9B" w14:textId="78713BBD" w:rsidR="00FA056C" w:rsidRDefault="00FA056C" w:rsidP="002E2068">
            <w:pPr>
              <w:keepNext/>
              <w:rPr>
                <w:sz w:val="20"/>
                <w:szCs w:val="20"/>
              </w:rPr>
            </w:pPr>
            <w:r>
              <w:rPr>
                <w:sz w:val="20"/>
                <w:szCs w:val="20"/>
              </w:rPr>
              <w:t xml:space="preserve">Version 2 – approved </w:t>
            </w:r>
            <w:r>
              <w:rPr>
                <w:sz w:val="20"/>
                <w:szCs w:val="20"/>
              </w:rPr>
              <w:t>9</w:t>
            </w:r>
            <w:r>
              <w:rPr>
                <w:sz w:val="20"/>
                <w:szCs w:val="20"/>
              </w:rPr>
              <w:t>/1</w:t>
            </w:r>
            <w:r>
              <w:rPr>
                <w:sz w:val="20"/>
                <w:szCs w:val="20"/>
              </w:rPr>
              <w:t>2</w:t>
            </w:r>
            <w:r>
              <w:rPr>
                <w:sz w:val="20"/>
                <w:szCs w:val="20"/>
              </w:rPr>
              <w:t>/202</w:t>
            </w:r>
            <w:r>
              <w:rPr>
                <w:sz w:val="20"/>
                <w:szCs w:val="20"/>
              </w:rPr>
              <w:t>2</w:t>
            </w:r>
          </w:p>
        </w:tc>
        <w:tc>
          <w:tcPr>
            <w:tcW w:w="5948" w:type="dxa"/>
          </w:tcPr>
          <w:p w14:paraId="02CF887B" w14:textId="469269BA" w:rsidR="00FA056C" w:rsidRPr="00840346" w:rsidRDefault="00FA056C" w:rsidP="002576B2">
            <w:pPr>
              <w:keepNext/>
              <w:rPr>
                <w:sz w:val="20"/>
                <w:szCs w:val="20"/>
              </w:rPr>
            </w:pPr>
            <w:r w:rsidRPr="00840346">
              <w:rPr>
                <w:sz w:val="20"/>
                <w:szCs w:val="20"/>
              </w:rPr>
              <w:t>Course accreditation extended to 30 June 202</w:t>
            </w:r>
            <w:r>
              <w:rPr>
                <w:sz w:val="20"/>
                <w:szCs w:val="20"/>
              </w:rPr>
              <w:t>3</w:t>
            </w:r>
            <w:r w:rsidRPr="00840346">
              <w:rPr>
                <w:sz w:val="20"/>
                <w:szCs w:val="20"/>
              </w:rPr>
              <w:t>.</w:t>
            </w:r>
          </w:p>
        </w:tc>
      </w:tr>
      <w:tr w:rsidR="00840346" w14:paraId="636474C3" w14:textId="77777777" w:rsidTr="0079040A">
        <w:tc>
          <w:tcPr>
            <w:tcW w:w="3681" w:type="dxa"/>
          </w:tcPr>
          <w:p w14:paraId="668FD3DA" w14:textId="476B3E2A" w:rsidR="00840346" w:rsidRPr="00F52015" w:rsidRDefault="00840346" w:rsidP="002E2068">
            <w:pPr>
              <w:keepNext/>
              <w:rPr>
                <w:sz w:val="20"/>
                <w:szCs w:val="20"/>
              </w:rPr>
            </w:pPr>
            <w:r>
              <w:rPr>
                <w:sz w:val="20"/>
                <w:szCs w:val="20"/>
              </w:rPr>
              <w:t>Version 2 – approved 20/10/2021</w:t>
            </w:r>
          </w:p>
        </w:tc>
        <w:tc>
          <w:tcPr>
            <w:tcW w:w="5948" w:type="dxa"/>
          </w:tcPr>
          <w:p w14:paraId="36BF491B" w14:textId="3B2BC4B2" w:rsidR="00840346" w:rsidRPr="00F52015" w:rsidRDefault="00840346" w:rsidP="002576B2">
            <w:pPr>
              <w:keepNext/>
              <w:rPr>
                <w:sz w:val="20"/>
                <w:szCs w:val="20"/>
              </w:rPr>
            </w:pPr>
            <w:r w:rsidRPr="00840346">
              <w:rPr>
                <w:sz w:val="20"/>
                <w:szCs w:val="20"/>
              </w:rPr>
              <w:t>Course accreditation extended to 3</w:t>
            </w:r>
            <w:r w:rsidR="00FA056C">
              <w:rPr>
                <w:sz w:val="20"/>
                <w:szCs w:val="20"/>
              </w:rPr>
              <w:t>1</w:t>
            </w:r>
            <w:r w:rsidRPr="00840346">
              <w:rPr>
                <w:sz w:val="20"/>
                <w:szCs w:val="20"/>
              </w:rPr>
              <w:t xml:space="preserve"> </w:t>
            </w:r>
            <w:r w:rsidR="00FA056C">
              <w:rPr>
                <w:sz w:val="20"/>
                <w:szCs w:val="20"/>
              </w:rPr>
              <w:t>December</w:t>
            </w:r>
            <w:r w:rsidRPr="00840346">
              <w:rPr>
                <w:sz w:val="20"/>
                <w:szCs w:val="20"/>
              </w:rPr>
              <w:t xml:space="preserve"> 2022.</w:t>
            </w:r>
          </w:p>
        </w:tc>
      </w:tr>
      <w:tr w:rsidR="002576B2" w14:paraId="0BB6393D" w14:textId="77777777" w:rsidTr="0079040A">
        <w:tc>
          <w:tcPr>
            <w:tcW w:w="3681" w:type="dxa"/>
          </w:tcPr>
          <w:p w14:paraId="02A50C8A" w14:textId="77777777" w:rsidR="002576B2" w:rsidRPr="00F52015" w:rsidRDefault="002576B2" w:rsidP="002E2068">
            <w:pPr>
              <w:keepNext/>
              <w:rPr>
                <w:sz w:val="20"/>
                <w:szCs w:val="20"/>
              </w:rPr>
            </w:pPr>
            <w:r w:rsidRPr="00F52015">
              <w:rPr>
                <w:sz w:val="20"/>
                <w:szCs w:val="20"/>
              </w:rPr>
              <w:t xml:space="preserve">Version 2 – </w:t>
            </w:r>
            <w:r w:rsidRPr="002576B2">
              <w:rPr>
                <w:sz w:val="20"/>
                <w:szCs w:val="20"/>
              </w:rPr>
              <w:t xml:space="preserve">approved </w:t>
            </w:r>
            <w:r w:rsidR="002E2068">
              <w:rPr>
                <w:sz w:val="20"/>
                <w:szCs w:val="20"/>
              </w:rPr>
              <w:t>24/01/2019</w:t>
            </w:r>
          </w:p>
        </w:tc>
        <w:tc>
          <w:tcPr>
            <w:tcW w:w="5948" w:type="dxa"/>
          </w:tcPr>
          <w:p w14:paraId="10DEC76D" w14:textId="77777777" w:rsidR="002576B2" w:rsidRPr="00F52015" w:rsidRDefault="002576B2" w:rsidP="002576B2">
            <w:pPr>
              <w:keepNext/>
              <w:rPr>
                <w:sz w:val="20"/>
                <w:szCs w:val="20"/>
              </w:rPr>
            </w:pPr>
            <w:r w:rsidRPr="00F52015">
              <w:rPr>
                <w:sz w:val="20"/>
                <w:szCs w:val="20"/>
              </w:rPr>
              <w:t xml:space="preserve">Amendment to </w:t>
            </w:r>
            <w:r w:rsidRPr="00F52015">
              <w:rPr>
                <w:i/>
                <w:sz w:val="20"/>
                <w:szCs w:val="20"/>
              </w:rPr>
              <w:t>‘context of and specific resources for assessment’</w:t>
            </w:r>
            <w:r w:rsidRPr="00F52015">
              <w:rPr>
                <w:sz w:val="20"/>
                <w:szCs w:val="20"/>
              </w:rPr>
              <w:t xml:space="preserve"> section of the following units to allow for the use of case studies/scenarios and sample documentation:</w:t>
            </w:r>
          </w:p>
          <w:p w14:paraId="4D956A67" w14:textId="77777777" w:rsidR="002576B2" w:rsidRPr="00F52015" w:rsidRDefault="002576B2" w:rsidP="002576B2">
            <w:pPr>
              <w:pStyle w:val="ListParagraph"/>
              <w:keepNext/>
              <w:numPr>
                <w:ilvl w:val="0"/>
                <w:numId w:val="19"/>
              </w:numPr>
              <w:rPr>
                <w:sz w:val="20"/>
                <w:szCs w:val="20"/>
              </w:rPr>
            </w:pPr>
            <w:r w:rsidRPr="00F52015">
              <w:rPr>
                <w:sz w:val="20"/>
                <w:szCs w:val="20"/>
              </w:rPr>
              <w:t>VU21895 Engage families to participate in groups</w:t>
            </w:r>
          </w:p>
          <w:p w14:paraId="781FDF09" w14:textId="77777777" w:rsidR="002576B2" w:rsidRDefault="002576B2" w:rsidP="002576B2">
            <w:pPr>
              <w:pStyle w:val="ListParagraph"/>
              <w:keepNext/>
              <w:numPr>
                <w:ilvl w:val="0"/>
                <w:numId w:val="19"/>
              </w:numPr>
              <w:rPr>
                <w:sz w:val="20"/>
                <w:szCs w:val="20"/>
              </w:rPr>
            </w:pPr>
            <w:r w:rsidRPr="00F52015">
              <w:rPr>
                <w:sz w:val="20"/>
                <w:szCs w:val="20"/>
              </w:rPr>
              <w:t>VU21896 Facilitate a supported playgroup</w:t>
            </w:r>
          </w:p>
          <w:p w14:paraId="79BC5281" w14:textId="77777777" w:rsidR="002576B2" w:rsidRDefault="002576B2" w:rsidP="002576B2">
            <w:pPr>
              <w:pStyle w:val="ListParagraph"/>
              <w:keepNext/>
              <w:numPr>
                <w:ilvl w:val="0"/>
                <w:numId w:val="19"/>
              </w:numPr>
              <w:rPr>
                <w:sz w:val="20"/>
                <w:szCs w:val="20"/>
              </w:rPr>
            </w:pPr>
            <w:r w:rsidRPr="00F52015">
              <w:rPr>
                <w:sz w:val="20"/>
                <w:szCs w:val="20"/>
              </w:rPr>
              <w:t>VU21897 Support family transitions</w:t>
            </w:r>
          </w:p>
          <w:p w14:paraId="48B610FB" w14:textId="77777777" w:rsidR="002576B2" w:rsidRPr="00F52015" w:rsidRDefault="002576B2" w:rsidP="002576B2">
            <w:pPr>
              <w:pStyle w:val="ListParagraph"/>
              <w:keepNext/>
              <w:numPr>
                <w:ilvl w:val="0"/>
                <w:numId w:val="19"/>
              </w:numPr>
              <w:rPr>
                <w:sz w:val="20"/>
                <w:szCs w:val="20"/>
              </w:rPr>
            </w:pPr>
            <w:r w:rsidRPr="00F52015">
              <w:rPr>
                <w:sz w:val="20"/>
                <w:szCs w:val="20"/>
              </w:rPr>
              <w:t>VU21898 Conduct in home visits</w:t>
            </w:r>
          </w:p>
        </w:tc>
      </w:tr>
      <w:tr w:rsidR="006F2E1E" w14:paraId="6B51A968" w14:textId="77777777" w:rsidTr="0079040A">
        <w:tc>
          <w:tcPr>
            <w:tcW w:w="3681" w:type="dxa"/>
          </w:tcPr>
          <w:p w14:paraId="68BE9AA5" w14:textId="77777777" w:rsidR="006F2E1E" w:rsidRPr="00F52015" w:rsidRDefault="006F2E1E" w:rsidP="006F2E1E">
            <w:pPr>
              <w:keepNext/>
              <w:rPr>
                <w:sz w:val="20"/>
                <w:szCs w:val="20"/>
              </w:rPr>
            </w:pPr>
            <w:r w:rsidRPr="00F52015">
              <w:rPr>
                <w:sz w:val="20"/>
                <w:szCs w:val="20"/>
              </w:rPr>
              <w:t>Version 1 – approved 01/01/2017</w:t>
            </w:r>
          </w:p>
        </w:tc>
        <w:tc>
          <w:tcPr>
            <w:tcW w:w="5948" w:type="dxa"/>
          </w:tcPr>
          <w:p w14:paraId="733FA2B3" w14:textId="77777777" w:rsidR="006F2E1E" w:rsidRPr="00F52015" w:rsidRDefault="006F2E1E" w:rsidP="006F2E1E">
            <w:pPr>
              <w:keepNext/>
              <w:rPr>
                <w:sz w:val="20"/>
                <w:szCs w:val="20"/>
              </w:rPr>
            </w:pPr>
            <w:r w:rsidRPr="00F52015">
              <w:rPr>
                <w:sz w:val="20"/>
                <w:szCs w:val="20"/>
              </w:rPr>
              <w:t>Initial Accreditation</w:t>
            </w:r>
          </w:p>
        </w:tc>
      </w:tr>
    </w:tbl>
    <w:p w14:paraId="36DCE8B4" w14:textId="77777777" w:rsidR="001778FE" w:rsidRDefault="001778FE" w:rsidP="005C1184">
      <w:pPr>
        <w:keepNext/>
      </w:pPr>
    </w:p>
    <w:p w14:paraId="53D806D9" w14:textId="77777777" w:rsidR="001778FE" w:rsidRDefault="001778FE" w:rsidP="005C1184">
      <w:pPr>
        <w:keepNext/>
      </w:pPr>
    </w:p>
    <w:p w14:paraId="218B9B49" w14:textId="77777777" w:rsidR="001778FE" w:rsidRDefault="001778FE" w:rsidP="005C1184">
      <w:pPr>
        <w:keepNext/>
        <w:sectPr w:rsidR="001778FE" w:rsidSect="001778FE">
          <w:type w:val="continuous"/>
          <w:pgSz w:w="11907" w:h="16840" w:code="9"/>
          <w:pgMar w:top="709" w:right="1134" w:bottom="709" w:left="1134" w:header="709" w:footer="709" w:gutter="0"/>
          <w:pgNumType w:start="1"/>
          <w:cols w:space="708"/>
          <w:titlePg/>
          <w:docGrid w:linePitch="360"/>
        </w:sectPr>
      </w:pPr>
    </w:p>
    <w:p w14:paraId="03D0FAF1" w14:textId="77777777" w:rsidR="006F2E1E" w:rsidRDefault="000D729F" w:rsidP="005C1184">
      <w:pPr>
        <w:keepNext/>
      </w:pPr>
      <w:r>
        <w:rPr>
          <w:noProof/>
        </w:rPr>
        <w:drawing>
          <wp:inline distT="0" distB="0" distL="0" distR="0" wp14:anchorId="7666727E" wp14:editId="53434455">
            <wp:extent cx="841375" cy="292735"/>
            <wp:effectExtent l="0" t="0" r="0" b="0"/>
            <wp:docPr id="2" name="Picture 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0337A49B" w14:textId="77777777" w:rsidR="00C33C0C" w:rsidRPr="00C33C0C" w:rsidRDefault="00C33C0C" w:rsidP="005C1184">
      <w:pPr>
        <w:keepNext/>
        <w:rPr>
          <w:rFonts w:cs="Arial"/>
          <w:color w:val="000000"/>
          <w:sz w:val="20"/>
          <w:szCs w:val="20"/>
        </w:rPr>
      </w:pPr>
      <w:r w:rsidRPr="00C33C0C">
        <w:rPr>
          <w:rFonts w:cs="Arial"/>
          <w:color w:val="000000"/>
          <w:sz w:val="20"/>
          <w:szCs w:val="20"/>
        </w:rPr>
        <w:t>© State of Victoria (Department of Education and Training) 2016.</w:t>
      </w:r>
    </w:p>
    <w:p w14:paraId="08B27281" w14:textId="77777777" w:rsidR="00C33C0C" w:rsidRPr="00C33C0C" w:rsidRDefault="00C33C0C" w:rsidP="005C1184">
      <w:pPr>
        <w:keepNext/>
        <w:rPr>
          <w:rFonts w:cs="Arial"/>
          <w:color w:val="000000"/>
          <w:sz w:val="20"/>
          <w:szCs w:val="20"/>
        </w:rPr>
      </w:pPr>
      <w:r w:rsidRPr="00C33C0C">
        <w:rPr>
          <w:rFonts w:cs="Arial"/>
          <w:color w:val="000000"/>
          <w:sz w:val="20"/>
          <w:szCs w:val="20"/>
        </w:rPr>
        <w:t xml:space="preserve">Copyright of this material is reserved to the Crown in the right of the State of Victoria. This work is licensed under a Creative Commons Attribution-NoDerivs 3.0 Australia licence </w:t>
      </w:r>
      <w:r w:rsidR="00E479FA" w:rsidRPr="00E479FA">
        <w:rPr>
          <w:rFonts w:cs="Arial"/>
          <w:color w:val="000000"/>
          <w:sz w:val="20"/>
          <w:szCs w:val="20"/>
        </w:rPr>
        <w:t xml:space="preserve">(more information is available </w:t>
      </w:r>
      <w:hyperlink r:id="rId16" w:history="1">
        <w:r w:rsidR="00E479FA" w:rsidRPr="00E479FA">
          <w:rPr>
            <w:rStyle w:val="Hyperlink"/>
            <w:rFonts w:cs="Arial"/>
            <w:sz w:val="20"/>
            <w:szCs w:val="20"/>
          </w:rPr>
          <w:t>here</w:t>
        </w:r>
      </w:hyperlink>
      <w:r w:rsidR="00E479FA" w:rsidRPr="00E479FA">
        <w:rPr>
          <w:rFonts w:cs="Arial"/>
          <w:color w:val="000000"/>
          <w:sz w:val="20"/>
          <w:szCs w:val="20"/>
        </w:rPr>
        <w:t>)</w:t>
      </w:r>
      <w:r w:rsidRPr="00C33C0C">
        <w:rPr>
          <w:rFonts w:cs="Arial"/>
          <w:color w:val="000000"/>
          <w:sz w:val="20"/>
          <w:szCs w:val="20"/>
        </w:rPr>
        <w:t>. You are free to use, copy and distribute to anyone in its original form as long as you attribute Department of Education and Training as the author, and you license any derivative work you make available under the same licence.</w:t>
      </w:r>
    </w:p>
    <w:p w14:paraId="40DF6814" w14:textId="77777777" w:rsidR="00C33C0C" w:rsidRPr="00C33C0C" w:rsidRDefault="00C33C0C" w:rsidP="005C1184">
      <w:pPr>
        <w:keepNext/>
        <w:rPr>
          <w:rFonts w:cs="Arial"/>
          <w:color w:val="000000"/>
          <w:sz w:val="20"/>
          <w:szCs w:val="20"/>
        </w:rPr>
      </w:pPr>
      <w:r w:rsidRPr="00C33C0C">
        <w:rPr>
          <w:rFonts w:cs="Arial"/>
          <w:color w:val="000000"/>
          <w:sz w:val="20"/>
          <w:szCs w:val="20"/>
        </w:rPr>
        <w:t>Disclaimer</w:t>
      </w:r>
    </w:p>
    <w:p w14:paraId="55A88DFD" w14:textId="77777777" w:rsidR="00C33C0C" w:rsidRPr="00C33C0C" w:rsidRDefault="00C33C0C" w:rsidP="005C1184">
      <w:pPr>
        <w:keepNext/>
        <w:rPr>
          <w:rFonts w:cs="Arial"/>
          <w:color w:val="000000"/>
          <w:sz w:val="20"/>
          <w:szCs w:val="20"/>
        </w:rPr>
      </w:pPr>
      <w:r w:rsidRPr="00C33C0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3E5BFF72" w14:textId="77777777" w:rsidR="00C33C0C" w:rsidRPr="00C33C0C" w:rsidRDefault="00C33C0C" w:rsidP="005C1184">
      <w:pPr>
        <w:keepNext/>
        <w:rPr>
          <w:rFonts w:cs="Arial"/>
          <w:color w:val="000000"/>
          <w:sz w:val="20"/>
          <w:szCs w:val="20"/>
        </w:rPr>
      </w:pPr>
      <w:r w:rsidRPr="00C33C0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A639EC4" w14:textId="77777777" w:rsidR="00C33C0C" w:rsidRPr="00C33C0C" w:rsidRDefault="00C33C0C" w:rsidP="005C1184">
      <w:pPr>
        <w:keepNext/>
        <w:rPr>
          <w:rFonts w:cs="Arial"/>
          <w:color w:val="000000"/>
          <w:sz w:val="20"/>
          <w:szCs w:val="20"/>
        </w:rPr>
      </w:pPr>
      <w:r w:rsidRPr="00C33C0C">
        <w:rPr>
          <w:rFonts w:cs="Arial"/>
          <w:color w:val="000000"/>
          <w:sz w:val="20"/>
          <w:szCs w:val="20"/>
        </w:rPr>
        <w:t>Third party sites</w:t>
      </w:r>
    </w:p>
    <w:p w14:paraId="0ACEA3B1" w14:textId="77777777" w:rsidR="00C33C0C" w:rsidRPr="00C33C0C" w:rsidRDefault="00C33C0C" w:rsidP="005C1184">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14:paraId="346A72A7" w14:textId="77777777" w:rsidR="009401FA" w:rsidRDefault="00C33C0C" w:rsidP="009401FA">
      <w:pPr>
        <w:keepNext/>
        <w:rPr>
          <w:rFonts w:cs="Arial"/>
          <w:b/>
        </w:rPr>
      </w:pPr>
      <w:r w:rsidRPr="00C33C0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r w:rsidR="009401FA">
        <w:rPr>
          <w:rFonts w:cs="Arial"/>
          <w:b/>
        </w:rPr>
        <w:br w:type="page"/>
      </w:r>
    </w:p>
    <w:p w14:paraId="72BD30BB" w14:textId="0EE00BD9" w:rsidR="00AD7CFF" w:rsidRPr="00AD7CFF" w:rsidRDefault="003B67FB">
      <w:pPr>
        <w:pStyle w:val="TOC1"/>
        <w:rPr>
          <w:rFonts w:asciiTheme="minorHAnsi" w:eastAsiaTheme="minorEastAsia" w:hAnsiTheme="minorHAnsi" w:cstheme="minorBidi"/>
          <w:noProof/>
        </w:rPr>
      </w:pPr>
      <w:r w:rsidRPr="00AD7CFF">
        <w:rPr>
          <w:rFonts w:cs="Arial"/>
          <w:b/>
        </w:rPr>
        <w:lastRenderedPageBreak/>
        <w:fldChar w:fldCharType="begin"/>
      </w:r>
      <w:r w:rsidRPr="00AD7CFF">
        <w:rPr>
          <w:rFonts w:cs="Arial"/>
          <w:b/>
        </w:rPr>
        <w:instrText xml:space="preserve"> TOC \h \z \t "Code,1,Code 1,2,Code 2,3" </w:instrText>
      </w:r>
      <w:r w:rsidRPr="00AD7CFF">
        <w:rPr>
          <w:rFonts w:cs="Arial"/>
          <w:b/>
        </w:rPr>
        <w:fldChar w:fldCharType="separate"/>
      </w:r>
      <w:hyperlink w:anchor="_Toc465086194" w:history="1">
        <w:r w:rsidR="00AD7CFF" w:rsidRPr="00AD7CFF">
          <w:rPr>
            <w:rStyle w:val="Hyperlink"/>
            <w:noProof/>
            <w:u w:val="none"/>
          </w:rPr>
          <w:t>Section A: Copyright and course classification information</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_Toc465086194 \h </w:instrText>
        </w:r>
        <w:r w:rsidR="00AD7CFF" w:rsidRPr="00AD7CFF">
          <w:rPr>
            <w:noProof/>
            <w:webHidden/>
          </w:rPr>
        </w:r>
        <w:r w:rsidR="00AD7CFF" w:rsidRPr="00AD7CFF">
          <w:rPr>
            <w:noProof/>
            <w:webHidden/>
          </w:rPr>
          <w:fldChar w:fldCharType="separate"/>
        </w:r>
        <w:r w:rsidR="004C4027">
          <w:rPr>
            <w:noProof/>
            <w:webHidden/>
          </w:rPr>
          <w:t>1</w:t>
        </w:r>
        <w:r w:rsidR="00AD7CFF" w:rsidRPr="00AD7CFF">
          <w:rPr>
            <w:noProof/>
            <w:webHidden/>
          </w:rPr>
          <w:fldChar w:fldCharType="end"/>
        </w:r>
      </w:hyperlink>
    </w:p>
    <w:p w14:paraId="5F035B63" w14:textId="64BB76B9"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195" w:history="1">
        <w:r w:rsidR="00AD7CFF" w:rsidRPr="00AD7CFF">
          <w:rPr>
            <w:rStyle w:val="Hyperlink"/>
            <w:noProof/>
            <w:u w:val="none"/>
          </w:rPr>
          <w:t>1.</w:t>
        </w:r>
        <w:r w:rsidR="00AD7CFF" w:rsidRPr="00AD7CFF">
          <w:rPr>
            <w:rFonts w:asciiTheme="minorHAnsi" w:eastAsiaTheme="minorEastAsia" w:hAnsiTheme="minorHAnsi" w:cstheme="minorBidi"/>
            <w:noProof/>
          </w:rPr>
          <w:tab/>
        </w:r>
        <w:r w:rsidR="00AD7CFF" w:rsidRPr="00AD7CFF">
          <w:rPr>
            <w:rStyle w:val="Hyperlink"/>
            <w:noProof/>
            <w:u w:val="none"/>
          </w:rPr>
          <w:t>Copyright owner of the course</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_Toc465086195 \h </w:instrText>
        </w:r>
        <w:r w:rsidR="00AD7CFF" w:rsidRPr="00AD7CFF">
          <w:rPr>
            <w:noProof/>
            <w:webHidden/>
          </w:rPr>
        </w:r>
        <w:r w:rsidR="00AD7CFF" w:rsidRPr="00AD7CFF">
          <w:rPr>
            <w:noProof/>
            <w:webHidden/>
          </w:rPr>
          <w:fldChar w:fldCharType="separate"/>
        </w:r>
        <w:r w:rsidR="004C4027">
          <w:rPr>
            <w:noProof/>
            <w:webHidden/>
          </w:rPr>
          <w:t>1</w:t>
        </w:r>
        <w:r w:rsidR="00AD7CFF" w:rsidRPr="00AD7CFF">
          <w:rPr>
            <w:noProof/>
            <w:webHidden/>
          </w:rPr>
          <w:fldChar w:fldCharType="end"/>
        </w:r>
      </w:hyperlink>
    </w:p>
    <w:p w14:paraId="1ED5BCB5" w14:textId="409CB936"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196" w:history="1">
        <w:r w:rsidR="00AD7CFF" w:rsidRPr="00AD7CFF">
          <w:rPr>
            <w:rStyle w:val="Hyperlink"/>
            <w:noProof/>
            <w:u w:val="none"/>
          </w:rPr>
          <w:t>2.</w:t>
        </w:r>
        <w:r w:rsidR="00AD7CFF" w:rsidRPr="00AD7CFF">
          <w:rPr>
            <w:rFonts w:asciiTheme="minorHAnsi" w:eastAsiaTheme="minorEastAsia" w:hAnsiTheme="minorHAnsi" w:cstheme="minorBidi"/>
            <w:noProof/>
          </w:rPr>
          <w:tab/>
        </w:r>
        <w:r w:rsidR="00AD7CFF" w:rsidRPr="00AD7CFF">
          <w:rPr>
            <w:rStyle w:val="Hyperlink"/>
            <w:noProof/>
            <w:u w:val="none"/>
          </w:rPr>
          <w:t>Address</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_Toc465086196 \h </w:instrText>
        </w:r>
        <w:r w:rsidR="00AD7CFF" w:rsidRPr="00AD7CFF">
          <w:rPr>
            <w:noProof/>
            <w:webHidden/>
          </w:rPr>
        </w:r>
        <w:r w:rsidR="00AD7CFF" w:rsidRPr="00AD7CFF">
          <w:rPr>
            <w:noProof/>
            <w:webHidden/>
          </w:rPr>
          <w:fldChar w:fldCharType="separate"/>
        </w:r>
        <w:r w:rsidR="004C4027">
          <w:rPr>
            <w:noProof/>
            <w:webHidden/>
          </w:rPr>
          <w:t>1</w:t>
        </w:r>
        <w:r w:rsidR="00AD7CFF" w:rsidRPr="00AD7CFF">
          <w:rPr>
            <w:noProof/>
            <w:webHidden/>
          </w:rPr>
          <w:fldChar w:fldCharType="end"/>
        </w:r>
      </w:hyperlink>
    </w:p>
    <w:p w14:paraId="08B53A22" w14:textId="60F03837"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197" w:history="1">
        <w:r w:rsidR="00AD7CFF" w:rsidRPr="00AD7CFF">
          <w:rPr>
            <w:rStyle w:val="Hyperlink"/>
            <w:noProof/>
            <w:u w:val="none"/>
          </w:rPr>
          <w:t>3.</w:t>
        </w:r>
        <w:r w:rsidR="00AD7CFF" w:rsidRPr="00AD7CFF">
          <w:rPr>
            <w:rFonts w:asciiTheme="minorHAnsi" w:eastAsiaTheme="minorEastAsia" w:hAnsiTheme="minorHAnsi" w:cstheme="minorBidi"/>
            <w:noProof/>
          </w:rPr>
          <w:tab/>
        </w:r>
        <w:r w:rsidR="00AD7CFF" w:rsidRPr="00AD7CFF">
          <w:rPr>
            <w:rStyle w:val="Hyperlink"/>
            <w:noProof/>
            <w:u w:val="none"/>
          </w:rPr>
          <w:t>Type of submission</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_Toc465086197 \h </w:instrText>
        </w:r>
        <w:r w:rsidR="00AD7CFF" w:rsidRPr="00AD7CFF">
          <w:rPr>
            <w:noProof/>
            <w:webHidden/>
          </w:rPr>
        </w:r>
        <w:r w:rsidR="00AD7CFF" w:rsidRPr="00AD7CFF">
          <w:rPr>
            <w:noProof/>
            <w:webHidden/>
          </w:rPr>
          <w:fldChar w:fldCharType="separate"/>
        </w:r>
        <w:r w:rsidR="004C4027">
          <w:rPr>
            <w:noProof/>
            <w:webHidden/>
          </w:rPr>
          <w:t>1</w:t>
        </w:r>
        <w:r w:rsidR="00AD7CFF" w:rsidRPr="00AD7CFF">
          <w:rPr>
            <w:noProof/>
            <w:webHidden/>
          </w:rPr>
          <w:fldChar w:fldCharType="end"/>
        </w:r>
      </w:hyperlink>
    </w:p>
    <w:p w14:paraId="2B83DDAE" w14:textId="1E25C882"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198" w:history="1">
        <w:r w:rsidR="00AD7CFF" w:rsidRPr="00AD7CFF">
          <w:rPr>
            <w:rStyle w:val="Hyperlink"/>
            <w:noProof/>
            <w:u w:val="none"/>
          </w:rPr>
          <w:t>4.</w:t>
        </w:r>
        <w:r w:rsidR="00AD7CFF" w:rsidRPr="00AD7CFF">
          <w:rPr>
            <w:rFonts w:asciiTheme="minorHAnsi" w:eastAsiaTheme="minorEastAsia" w:hAnsiTheme="minorHAnsi" w:cstheme="minorBidi"/>
            <w:noProof/>
          </w:rPr>
          <w:tab/>
        </w:r>
        <w:r w:rsidR="00AD7CFF" w:rsidRPr="00AD7CFF">
          <w:rPr>
            <w:rStyle w:val="Hyperlink"/>
            <w:noProof/>
            <w:u w:val="none"/>
          </w:rPr>
          <w:t>Copyright acknowledgement</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_Toc465086198 \h </w:instrText>
        </w:r>
        <w:r w:rsidR="00AD7CFF" w:rsidRPr="00AD7CFF">
          <w:rPr>
            <w:noProof/>
            <w:webHidden/>
          </w:rPr>
        </w:r>
        <w:r w:rsidR="00AD7CFF" w:rsidRPr="00AD7CFF">
          <w:rPr>
            <w:noProof/>
            <w:webHidden/>
          </w:rPr>
          <w:fldChar w:fldCharType="separate"/>
        </w:r>
        <w:r w:rsidR="004C4027">
          <w:rPr>
            <w:noProof/>
            <w:webHidden/>
          </w:rPr>
          <w:t>1</w:t>
        </w:r>
        <w:r w:rsidR="00AD7CFF" w:rsidRPr="00AD7CFF">
          <w:rPr>
            <w:noProof/>
            <w:webHidden/>
          </w:rPr>
          <w:fldChar w:fldCharType="end"/>
        </w:r>
      </w:hyperlink>
    </w:p>
    <w:p w14:paraId="7CDC1FF1" w14:textId="6CD78EA8"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199" w:history="1">
        <w:r w:rsidR="00AD7CFF" w:rsidRPr="00AD7CFF">
          <w:rPr>
            <w:rStyle w:val="Hyperlink"/>
            <w:noProof/>
            <w:u w:val="none"/>
          </w:rPr>
          <w:t>5.</w:t>
        </w:r>
        <w:r w:rsidR="00AD7CFF" w:rsidRPr="00AD7CFF">
          <w:rPr>
            <w:rFonts w:asciiTheme="minorHAnsi" w:eastAsiaTheme="minorEastAsia" w:hAnsiTheme="minorHAnsi" w:cstheme="minorBidi"/>
            <w:noProof/>
          </w:rPr>
          <w:tab/>
        </w:r>
        <w:r w:rsidR="00AD7CFF" w:rsidRPr="00AD7CFF">
          <w:rPr>
            <w:rStyle w:val="Hyperlink"/>
            <w:noProof/>
            <w:u w:val="none"/>
          </w:rPr>
          <w:t>Licensing and franchise</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_Toc465086199 \h </w:instrText>
        </w:r>
        <w:r w:rsidR="00AD7CFF" w:rsidRPr="00AD7CFF">
          <w:rPr>
            <w:noProof/>
            <w:webHidden/>
          </w:rPr>
        </w:r>
        <w:r w:rsidR="00AD7CFF" w:rsidRPr="00AD7CFF">
          <w:rPr>
            <w:noProof/>
            <w:webHidden/>
          </w:rPr>
          <w:fldChar w:fldCharType="separate"/>
        </w:r>
        <w:r w:rsidR="004C4027">
          <w:rPr>
            <w:noProof/>
            <w:webHidden/>
          </w:rPr>
          <w:t>1</w:t>
        </w:r>
        <w:r w:rsidR="00AD7CFF" w:rsidRPr="00AD7CFF">
          <w:rPr>
            <w:noProof/>
            <w:webHidden/>
          </w:rPr>
          <w:fldChar w:fldCharType="end"/>
        </w:r>
      </w:hyperlink>
    </w:p>
    <w:p w14:paraId="23C2688C" w14:textId="1E8ED210"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200" w:history="1">
        <w:r w:rsidR="00AD7CFF" w:rsidRPr="00AD7CFF">
          <w:rPr>
            <w:rStyle w:val="Hyperlink"/>
            <w:noProof/>
            <w:u w:val="none"/>
          </w:rPr>
          <w:t>6.</w:t>
        </w:r>
        <w:r w:rsidR="00AD7CFF" w:rsidRPr="00AD7CFF">
          <w:rPr>
            <w:rFonts w:asciiTheme="minorHAnsi" w:eastAsiaTheme="minorEastAsia" w:hAnsiTheme="minorHAnsi" w:cstheme="minorBidi"/>
            <w:noProof/>
          </w:rPr>
          <w:tab/>
        </w:r>
        <w:r w:rsidR="00AD7CFF" w:rsidRPr="00AD7CFF">
          <w:rPr>
            <w:rStyle w:val="Hyperlink"/>
            <w:noProof/>
            <w:u w:val="none"/>
          </w:rPr>
          <w:t>Course accrediting body</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_Toc465086200 \h </w:instrText>
        </w:r>
        <w:r w:rsidR="00AD7CFF" w:rsidRPr="00AD7CFF">
          <w:rPr>
            <w:noProof/>
            <w:webHidden/>
          </w:rPr>
        </w:r>
        <w:r w:rsidR="00AD7CFF" w:rsidRPr="00AD7CFF">
          <w:rPr>
            <w:noProof/>
            <w:webHidden/>
          </w:rPr>
          <w:fldChar w:fldCharType="separate"/>
        </w:r>
        <w:r w:rsidR="004C4027">
          <w:rPr>
            <w:noProof/>
            <w:webHidden/>
          </w:rPr>
          <w:t>2</w:t>
        </w:r>
        <w:r w:rsidR="00AD7CFF" w:rsidRPr="00AD7CFF">
          <w:rPr>
            <w:noProof/>
            <w:webHidden/>
          </w:rPr>
          <w:fldChar w:fldCharType="end"/>
        </w:r>
      </w:hyperlink>
    </w:p>
    <w:p w14:paraId="74319068" w14:textId="0421730D"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201" w:history="1">
        <w:r w:rsidR="00AD7CFF" w:rsidRPr="00AD7CFF">
          <w:rPr>
            <w:rStyle w:val="Hyperlink"/>
            <w:noProof/>
            <w:u w:val="none"/>
          </w:rPr>
          <w:t>7.</w:t>
        </w:r>
        <w:r w:rsidR="00AD7CFF" w:rsidRPr="00AD7CFF">
          <w:rPr>
            <w:rFonts w:asciiTheme="minorHAnsi" w:eastAsiaTheme="minorEastAsia" w:hAnsiTheme="minorHAnsi" w:cstheme="minorBidi"/>
            <w:noProof/>
          </w:rPr>
          <w:tab/>
        </w:r>
        <w:r w:rsidR="00AD7CFF" w:rsidRPr="00AD7CFF">
          <w:rPr>
            <w:rStyle w:val="Hyperlink"/>
            <w:noProof/>
            <w:u w:val="none"/>
          </w:rPr>
          <w:t>AVETMISS information</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_Toc465086201 \h </w:instrText>
        </w:r>
        <w:r w:rsidR="00AD7CFF" w:rsidRPr="00AD7CFF">
          <w:rPr>
            <w:noProof/>
            <w:webHidden/>
          </w:rPr>
        </w:r>
        <w:r w:rsidR="00AD7CFF" w:rsidRPr="00AD7CFF">
          <w:rPr>
            <w:noProof/>
            <w:webHidden/>
          </w:rPr>
          <w:fldChar w:fldCharType="separate"/>
        </w:r>
        <w:r w:rsidR="004C4027">
          <w:rPr>
            <w:noProof/>
            <w:webHidden/>
          </w:rPr>
          <w:t>2</w:t>
        </w:r>
        <w:r w:rsidR="00AD7CFF" w:rsidRPr="00AD7CFF">
          <w:rPr>
            <w:noProof/>
            <w:webHidden/>
          </w:rPr>
          <w:fldChar w:fldCharType="end"/>
        </w:r>
      </w:hyperlink>
    </w:p>
    <w:p w14:paraId="2C7DE5E9" w14:textId="16DACF2F" w:rsidR="00AD7CFF" w:rsidRPr="00AD7CFF" w:rsidRDefault="0069029E">
      <w:pPr>
        <w:pStyle w:val="TOC1"/>
        <w:rPr>
          <w:rFonts w:asciiTheme="minorHAnsi" w:eastAsiaTheme="minorEastAsia" w:hAnsiTheme="minorHAnsi" w:cstheme="minorBidi"/>
          <w:noProof/>
        </w:rPr>
      </w:pPr>
      <w:hyperlink w:anchor="_Toc465086202" w:history="1">
        <w:r w:rsidR="00AD7CFF" w:rsidRPr="00AD7CFF">
          <w:rPr>
            <w:rStyle w:val="Hyperlink"/>
            <w:noProof/>
            <w:u w:val="none"/>
          </w:rPr>
          <w:t>Section B: Course information</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_Toc465086202 \h </w:instrText>
        </w:r>
        <w:r w:rsidR="00AD7CFF" w:rsidRPr="00AD7CFF">
          <w:rPr>
            <w:noProof/>
            <w:webHidden/>
          </w:rPr>
        </w:r>
        <w:r w:rsidR="00AD7CFF" w:rsidRPr="00AD7CFF">
          <w:rPr>
            <w:noProof/>
            <w:webHidden/>
          </w:rPr>
          <w:fldChar w:fldCharType="separate"/>
        </w:r>
        <w:r w:rsidR="004C4027">
          <w:rPr>
            <w:noProof/>
            <w:webHidden/>
          </w:rPr>
          <w:t>3</w:t>
        </w:r>
        <w:r w:rsidR="00AD7CFF" w:rsidRPr="00AD7CFF">
          <w:rPr>
            <w:noProof/>
            <w:webHidden/>
          </w:rPr>
          <w:fldChar w:fldCharType="end"/>
        </w:r>
      </w:hyperlink>
    </w:p>
    <w:p w14:paraId="74E9E67F" w14:textId="61C34FDE"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203" w:history="1">
        <w:r w:rsidR="00AD7CFF" w:rsidRPr="00AD7CFF">
          <w:rPr>
            <w:rStyle w:val="Hyperlink"/>
            <w:noProof/>
            <w:u w:val="none"/>
          </w:rPr>
          <w:t>1.</w:t>
        </w:r>
        <w:r w:rsidR="00AD7CFF" w:rsidRPr="00AD7CFF">
          <w:rPr>
            <w:rFonts w:asciiTheme="minorHAnsi" w:eastAsiaTheme="minorEastAsia" w:hAnsiTheme="minorHAnsi" w:cstheme="minorBidi"/>
            <w:noProof/>
          </w:rPr>
          <w:tab/>
        </w:r>
        <w:r w:rsidR="00AD7CFF" w:rsidRPr="00AD7CFF">
          <w:rPr>
            <w:rStyle w:val="Hyperlink"/>
            <w:noProof/>
            <w:u w:val="none"/>
          </w:rPr>
          <w:t>Nomenclature</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_Toc465086203 \h </w:instrText>
        </w:r>
        <w:r w:rsidR="00AD7CFF" w:rsidRPr="00AD7CFF">
          <w:rPr>
            <w:noProof/>
            <w:webHidden/>
          </w:rPr>
        </w:r>
        <w:r w:rsidR="00AD7CFF" w:rsidRPr="00AD7CFF">
          <w:rPr>
            <w:noProof/>
            <w:webHidden/>
          </w:rPr>
          <w:fldChar w:fldCharType="separate"/>
        </w:r>
        <w:r w:rsidR="004C4027">
          <w:rPr>
            <w:noProof/>
            <w:webHidden/>
          </w:rPr>
          <w:t>3</w:t>
        </w:r>
        <w:r w:rsidR="00AD7CFF" w:rsidRPr="00AD7CFF">
          <w:rPr>
            <w:noProof/>
            <w:webHidden/>
          </w:rPr>
          <w:fldChar w:fldCharType="end"/>
        </w:r>
      </w:hyperlink>
    </w:p>
    <w:p w14:paraId="4C3C8195" w14:textId="1EAD7763"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04" w:history="1">
        <w:r w:rsidR="00AD7CFF" w:rsidRPr="00AD7CFF">
          <w:rPr>
            <w:rStyle w:val="Hyperlink"/>
            <w:noProof/>
            <w:u w:val="none"/>
          </w:rPr>
          <w:t>1.1</w:t>
        </w:r>
        <w:r w:rsidR="00AD7CFF" w:rsidRPr="00AD7CFF">
          <w:rPr>
            <w:rFonts w:asciiTheme="minorHAnsi" w:eastAsiaTheme="minorEastAsia" w:hAnsiTheme="minorHAnsi" w:cstheme="minorBidi"/>
            <w:noProof/>
          </w:rPr>
          <w:tab/>
        </w:r>
        <w:r w:rsidR="00AD7CFF" w:rsidRPr="00AD7CFF">
          <w:rPr>
            <w:rStyle w:val="Hyperlink"/>
            <w:noProof/>
            <w:u w:val="none"/>
          </w:rPr>
          <w:t>Name of the  qualification</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_Toc465086204 \h </w:instrText>
        </w:r>
        <w:r w:rsidR="00AD7CFF" w:rsidRPr="00AD7CFF">
          <w:rPr>
            <w:noProof/>
            <w:webHidden/>
          </w:rPr>
        </w:r>
        <w:r w:rsidR="00AD7CFF" w:rsidRPr="00AD7CFF">
          <w:rPr>
            <w:noProof/>
            <w:webHidden/>
          </w:rPr>
          <w:fldChar w:fldCharType="separate"/>
        </w:r>
        <w:r w:rsidR="004C4027">
          <w:rPr>
            <w:noProof/>
            <w:webHidden/>
          </w:rPr>
          <w:t>3</w:t>
        </w:r>
        <w:r w:rsidR="00AD7CFF" w:rsidRPr="00AD7CFF">
          <w:rPr>
            <w:noProof/>
            <w:webHidden/>
          </w:rPr>
          <w:fldChar w:fldCharType="end"/>
        </w:r>
      </w:hyperlink>
    </w:p>
    <w:p w14:paraId="48441D40" w14:textId="13CA1180"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05" w:history="1">
        <w:r w:rsidR="00AD7CFF" w:rsidRPr="00AD7CFF">
          <w:rPr>
            <w:rStyle w:val="Hyperlink"/>
            <w:noProof/>
            <w:u w:val="none"/>
          </w:rPr>
          <w:t>1.2</w:t>
        </w:r>
        <w:r w:rsidR="00AD7CFF" w:rsidRPr="00AD7CFF">
          <w:rPr>
            <w:rFonts w:asciiTheme="minorHAnsi" w:eastAsiaTheme="minorEastAsia" w:hAnsiTheme="minorHAnsi" w:cstheme="minorBidi"/>
            <w:noProof/>
          </w:rPr>
          <w:tab/>
        </w:r>
        <w:r w:rsidR="00AD7CFF" w:rsidRPr="00AD7CFF">
          <w:rPr>
            <w:rStyle w:val="Hyperlink"/>
            <w:noProof/>
            <w:u w:val="none"/>
          </w:rPr>
          <w:t>Nominal duration of  the course</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_Toc465086205 \h </w:instrText>
        </w:r>
        <w:r w:rsidR="00AD7CFF" w:rsidRPr="00AD7CFF">
          <w:rPr>
            <w:noProof/>
            <w:webHidden/>
          </w:rPr>
        </w:r>
        <w:r w:rsidR="00AD7CFF" w:rsidRPr="00AD7CFF">
          <w:rPr>
            <w:noProof/>
            <w:webHidden/>
          </w:rPr>
          <w:fldChar w:fldCharType="separate"/>
        </w:r>
        <w:r w:rsidR="004C4027">
          <w:rPr>
            <w:noProof/>
            <w:webHidden/>
          </w:rPr>
          <w:t>3</w:t>
        </w:r>
        <w:r w:rsidR="00AD7CFF" w:rsidRPr="00AD7CFF">
          <w:rPr>
            <w:noProof/>
            <w:webHidden/>
          </w:rPr>
          <w:fldChar w:fldCharType="end"/>
        </w:r>
      </w:hyperlink>
    </w:p>
    <w:p w14:paraId="7822FE35" w14:textId="1543636D"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206" w:history="1">
        <w:r w:rsidR="00AD7CFF" w:rsidRPr="00AD7CFF">
          <w:rPr>
            <w:rStyle w:val="Hyperlink"/>
            <w:noProof/>
            <w:u w:val="none"/>
          </w:rPr>
          <w:t>2.</w:t>
        </w:r>
        <w:r w:rsidR="00AD7CFF" w:rsidRPr="00AD7CFF">
          <w:rPr>
            <w:rFonts w:asciiTheme="minorHAnsi" w:eastAsiaTheme="minorEastAsia" w:hAnsiTheme="minorHAnsi" w:cstheme="minorBidi"/>
            <w:noProof/>
          </w:rPr>
          <w:tab/>
        </w:r>
        <w:r w:rsidR="00AD7CFF" w:rsidRPr="00AD7CFF">
          <w:rPr>
            <w:rStyle w:val="Hyperlink"/>
            <w:noProof/>
            <w:u w:val="none"/>
          </w:rPr>
          <w:t>Vocational or educational outcomes</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_Toc465086206 \h </w:instrText>
        </w:r>
        <w:r w:rsidR="00AD7CFF" w:rsidRPr="00AD7CFF">
          <w:rPr>
            <w:noProof/>
            <w:webHidden/>
          </w:rPr>
        </w:r>
        <w:r w:rsidR="00AD7CFF" w:rsidRPr="00AD7CFF">
          <w:rPr>
            <w:noProof/>
            <w:webHidden/>
          </w:rPr>
          <w:fldChar w:fldCharType="separate"/>
        </w:r>
        <w:r w:rsidR="004C4027">
          <w:rPr>
            <w:noProof/>
            <w:webHidden/>
          </w:rPr>
          <w:t>3</w:t>
        </w:r>
        <w:r w:rsidR="00AD7CFF" w:rsidRPr="00AD7CFF">
          <w:rPr>
            <w:noProof/>
            <w:webHidden/>
          </w:rPr>
          <w:fldChar w:fldCharType="end"/>
        </w:r>
      </w:hyperlink>
    </w:p>
    <w:p w14:paraId="717F2EE9" w14:textId="53F28100"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07" w:history="1">
        <w:r w:rsidR="00AD7CFF" w:rsidRPr="00AD7CFF">
          <w:rPr>
            <w:rStyle w:val="Hyperlink"/>
            <w:noProof/>
            <w:u w:val="none"/>
          </w:rPr>
          <w:t>2.1</w:t>
        </w:r>
        <w:r w:rsidR="00AD7CFF" w:rsidRPr="00AD7CFF">
          <w:rPr>
            <w:rFonts w:asciiTheme="minorHAnsi" w:eastAsiaTheme="minorEastAsia" w:hAnsiTheme="minorHAnsi" w:cstheme="minorBidi"/>
            <w:noProof/>
          </w:rPr>
          <w:tab/>
        </w:r>
        <w:r w:rsidR="00AD7CFF" w:rsidRPr="00AD7CFF">
          <w:rPr>
            <w:rStyle w:val="Hyperlink"/>
            <w:noProof/>
            <w:u w:val="none"/>
          </w:rPr>
          <w:t>Purpose of the course</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_Toc465086207 \h </w:instrText>
        </w:r>
        <w:r w:rsidR="00AD7CFF" w:rsidRPr="00AD7CFF">
          <w:rPr>
            <w:noProof/>
            <w:webHidden/>
          </w:rPr>
        </w:r>
        <w:r w:rsidR="00AD7CFF" w:rsidRPr="00AD7CFF">
          <w:rPr>
            <w:noProof/>
            <w:webHidden/>
          </w:rPr>
          <w:fldChar w:fldCharType="separate"/>
        </w:r>
        <w:r w:rsidR="004C4027">
          <w:rPr>
            <w:noProof/>
            <w:webHidden/>
          </w:rPr>
          <w:t>3</w:t>
        </w:r>
        <w:r w:rsidR="00AD7CFF" w:rsidRPr="00AD7CFF">
          <w:rPr>
            <w:noProof/>
            <w:webHidden/>
          </w:rPr>
          <w:fldChar w:fldCharType="end"/>
        </w:r>
      </w:hyperlink>
    </w:p>
    <w:p w14:paraId="3737A3FF" w14:textId="3B2348A9"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208" w:history="1">
        <w:r w:rsidR="00AD7CFF" w:rsidRPr="00AD7CFF">
          <w:rPr>
            <w:rStyle w:val="Hyperlink"/>
            <w:noProof/>
            <w:u w:val="none"/>
          </w:rPr>
          <w:t>3.</w:t>
        </w:r>
        <w:r w:rsidR="00AD7CFF" w:rsidRPr="00AD7CFF">
          <w:rPr>
            <w:rFonts w:asciiTheme="minorHAnsi" w:eastAsiaTheme="minorEastAsia" w:hAnsiTheme="minorHAnsi" w:cstheme="minorBidi"/>
            <w:noProof/>
          </w:rPr>
          <w:tab/>
        </w:r>
        <w:r w:rsidR="00AD7CFF" w:rsidRPr="00AD7CFF">
          <w:rPr>
            <w:rStyle w:val="Hyperlink"/>
            <w:noProof/>
            <w:u w:val="none"/>
          </w:rPr>
          <w:t>Development of the course</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_Toc465086208 \h </w:instrText>
        </w:r>
        <w:r w:rsidR="00AD7CFF" w:rsidRPr="00AD7CFF">
          <w:rPr>
            <w:noProof/>
            <w:webHidden/>
          </w:rPr>
        </w:r>
        <w:r w:rsidR="00AD7CFF" w:rsidRPr="00AD7CFF">
          <w:rPr>
            <w:noProof/>
            <w:webHidden/>
          </w:rPr>
          <w:fldChar w:fldCharType="separate"/>
        </w:r>
        <w:r w:rsidR="004C4027">
          <w:rPr>
            <w:noProof/>
            <w:webHidden/>
          </w:rPr>
          <w:t>3</w:t>
        </w:r>
        <w:r w:rsidR="00AD7CFF" w:rsidRPr="00AD7CFF">
          <w:rPr>
            <w:noProof/>
            <w:webHidden/>
          </w:rPr>
          <w:fldChar w:fldCharType="end"/>
        </w:r>
      </w:hyperlink>
    </w:p>
    <w:p w14:paraId="6C9B3125" w14:textId="0EEE51C9"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09" w:history="1">
        <w:r w:rsidR="00AD7CFF" w:rsidRPr="00AD7CFF">
          <w:rPr>
            <w:rStyle w:val="Hyperlink"/>
            <w:noProof/>
            <w:u w:val="none"/>
          </w:rPr>
          <w:t>3.1</w:t>
        </w:r>
        <w:r w:rsidR="00AD7CFF" w:rsidRPr="00AD7CFF">
          <w:rPr>
            <w:rFonts w:asciiTheme="minorHAnsi" w:eastAsiaTheme="minorEastAsia" w:hAnsiTheme="minorHAnsi" w:cstheme="minorBidi"/>
            <w:noProof/>
          </w:rPr>
          <w:tab/>
        </w:r>
        <w:r w:rsidR="00AD7CFF" w:rsidRPr="00AD7CFF">
          <w:rPr>
            <w:rStyle w:val="Hyperlink"/>
            <w:noProof/>
            <w:u w:val="none"/>
          </w:rPr>
          <w:t>Industry / enterprise/  community needs</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_Toc465086209 \h </w:instrText>
        </w:r>
        <w:r w:rsidR="00AD7CFF" w:rsidRPr="00AD7CFF">
          <w:rPr>
            <w:noProof/>
            <w:webHidden/>
          </w:rPr>
        </w:r>
        <w:r w:rsidR="00AD7CFF" w:rsidRPr="00AD7CFF">
          <w:rPr>
            <w:noProof/>
            <w:webHidden/>
          </w:rPr>
          <w:fldChar w:fldCharType="separate"/>
        </w:r>
        <w:r w:rsidR="004C4027">
          <w:rPr>
            <w:noProof/>
            <w:webHidden/>
          </w:rPr>
          <w:t>3</w:t>
        </w:r>
        <w:r w:rsidR="00AD7CFF" w:rsidRPr="00AD7CFF">
          <w:rPr>
            <w:noProof/>
            <w:webHidden/>
          </w:rPr>
          <w:fldChar w:fldCharType="end"/>
        </w:r>
      </w:hyperlink>
    </w:p>
    <w:p w14:paraId="18B94B89" w14:textId="790ACD85"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10" w:history="1">
        <w:r w:rsidR="00AD7CFF" w:rsidRPr="00AD7CFF">
          <w:rPr>
            <w:rStyle w:val="Hyperlink"/>
            <w:noProof/>
            <w:u w:val="none"/>
          </w:rPr>
          <w:t>3.2</w:t>
        </w:r>
        <w:r w:rsidR="00AD7CFF" w:rsidRPr="00AD7CFF">
          <w:rPr>
            <w:rFonts w:asciiTheme="minorHAnsi" w:eastAsiaTheme="minorEastAsia" w:hAnsiTheme="minorHAnsi" w:cstheme="minorBidi"/>
            <w:noProof/>
          </w:rPr>
          <w:tab/>
        </w:r>
        <w:r w:rsidR="00AD7CFF" w:rsidRPr="00AD7CFF">
          <w:rPr>
            <w:rStyle w:val="Hyperlink"/>
            <w:noProof/>
            <w:u w:val="none"/>
          </w:rPr>
          <w:t>Review for re- accreditation</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_Toc465086210 \h </w:instrText>
        </w:r>
        <w:r w:rsidR="00AD7CFF" w:rsidRPr="00AD7CFF">
          <w:rPr>
            <w:noProof/>
            <w:webHidden/>
          </w:rPr>
        </w:r>
        <w:r w:rsidR="00AD7CFF" w:rsidRPr="00AD7CFF">
          <w:rPr>
            <w:noProof/>
            <w:webHidden/>
          </w:rPr>
          <w:fldChar w:fldCharType="separate"/>
        </w:r>
        <w:r w:rsidR="004C4027">
          <w:rPr>
            <w:noProof/>
            <w:webHidden/>
          </w:rPr>
          <w:t>4</w:t>
        </w:r>
        <w:r w:rsidR="00AD7CFF" w:rsidRPr="00AD7CFF">
          <w:rPr>
            <w:noProof/>
            <w:webHidden/>
          </w:rPr>
          <w:fldChar w:fldCharType="end"/>
        </w:r>
      </w:hyperlink>
    </w:p>
    <w:p w14:paraId="17937A40" w14:textId="1A5528B3"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211" w:history="1">
        <w:r w:rsidR="00AD7CFF" w:rsidRPr="00AD7CFF">
          <w:rPr>
            <w:rStyle w:val="Hyperlink"/>
            <w:noProof/>
            <w:u w:val="none"/>
          </w:rPr>
          <w:t>4.</w:t>
        </w:r>
        <w:r w:rsidR="00AD7CFF" w:rsidRPr="00AD7CFF">
          <w:rPr>
            <w:rFonts w:asciiTheme="minorHAnsi" w:eastAsiaTheme="minorEastAsia" w:hAnsiTheme="minorHAnsi" w:cstheme="minorBidi"/>
            <w:noProof/>
          </w:rPr>
          <w:tab/>
        </w:r>
        <w:r w:rsidR="00AD7CFF" w:rsidRPr="00AD7CFF">
          <w:rPr>
            <w:rStyle w:val="Hyperlink"/>
            <w:noProof/>
            <w:u w:val="none"/>
          </w:rPr>
          <w:t>Course outcomes</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_Toc465086211 \h </w:instrText>
        </w:r>
        <w:r w:rsidR="00AD7CFF" w:rsidRPr="00AD7CFF">
          <w:rPr>
            <w:noProof/>
            <w:webHidden/>
          </w:rPr>
        </w:r>
        <w:r w:rsidR="00AD7CFF" w:rsidRPr="00AD7CFF">
          <w:rPr>
            <w:noProof/>
            <w:webHidden/>
          </w:rPr>
          <w:fldChar w:fldCharType="separate"/>
        </w:r>
        <w:r w:rsidR="004C4027">
          <w:rPr>
            <w:noProof/>
            <w:webHidden/>
          </w:rPr>
          <w:t>4</w:t>
        </w:r>
        <w:r w:rsidR="00AD7CFF" w:rsidRPr="00AD7CFF">
          <w:rPr>
            <w:noProof/>
            <w:webHidden/>
          </w:rPr>
          <w:fldChar w:fldCharType="end"/>
        </w:r>
      </w:hyperlink>
    </w:p>
    <w:p w14:paraId="0FC59490" w14:textId="04EE31CB"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12" w:history="1">
        <w:r w:rsidR="00AD7CFF" w:rsidRPr="00AD7CFF">
          <w:rPr>
            <w:rStyle w:val="Hyperlink"/>
            <w:noProof/>
            <w:u w:val="none"/>
          </w:rPr>
          <w:t>4.1</w:t>
        </w:r>
        <w:r w:rsidR="00AD7CFF" w:rsidRPr="00AD7CFF">
          <w:rPr>
            <w:rFonts w:asciiTheme="minorHAnsi" w:eastAsiaTheme="minorEastAsia" w:hAnsiTheme="minorHAnsi" w:cstheme="minorBidi"/>
            <w:noProof/>
          </w:rPr>
          <w:tab/>
        </w:r>
        <w:r w:rsidR="00AD7CFF" w:rsidRPr="00AD7CFF">
          <w:rPr>
            <w:rStyle w:val="Hyperlink"/>
            <w:noProof/>
            <w:u w:val="none"/>
          </w:rPr>
          <w:t>Qualification level</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_Toc465086212 \h </w:instrText>
        </w:r>
        <w:r w:rsidR="00AD7CFF" w:rsidRPr="00AD7CFF">
          <w:rPr>
            <w:noProof/>
            <w:webHidden/>
          </w:rPr>
        </w:r>
        <w:r w:rsidR="00AD7CFF" w:rsidRPr="00AD7CFF">
          <w:rPr>
            <w:noProof/>
            <w:webHidden/>
          </w:rPr>
          <w:fldChar w:fldCharType="separate"/>
        </w:r>
        <w:r w:rsidR="004C4027">
          <w:rPr>
            <w:noProof/>
            <w:webHidden/>
          </w:rPr>
          <w:t>4</w:t>
        </w:r>
        <w:r w:rsidR="00AD7CFF" w:rsidRPr="00AD7CFF">
          <w:rPr>
            <w:noProof/>
            <w:webHidden/>
          </w:rPr>
          <w:fldChar w:fldCharType="end"/>
        </w:r>
      </w:hyperlink>
    </w:p>
    <w:p w14:paraId="29E10B57" w14:textId="28C44CB4"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13" w:history="1">
        <w:r w:rsidR="00AD7CFF" w:rsidRPr="00AD7CFF">
          <w:rPr>
            <w:rStyle w:val="Hyperlink"/>
            <w:noProof/>
            <w:u w:val="none"/>
          </w:rPr>
          <w:t>4.2</w:t>
        </w:r>
        <w:r w:rsidR="00AD7CFF" w:rsidRPr="00AD7CFF">
          <w:rPr>
            <w:rFonts w:asciiTheme="minorHAnsi" w:eastAsiaTheme="minorEastAsia" w:hAnsiTheme="minorHAnsi" w:cstheme="minorBidi"/>
            <w:noProof/>
          </w:rPr>
          <w:tab/>
        </w:r>
        <w:r w:rsidR="00AD7CFF" w:rsidRPr="00AD7CFF">
          <w:rPr>
            <w:rStyle w:val="Hyperlink"/>
            <w:noProof/>
            <w:u w:val="none"/>
          </w:rPr>
          <w:t>Employability skills</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_Toc465086213 \h </w:instrText>
        </w:r>
        <w:r w:rsidR="00AD7CFF" w:rsidRPr="00AD7CFF">
          <w:rPr>
            <w:noProof/>
            <w:webHidden/>
          </w:rPr>
        </w:r>
        <w:r w:rsidR="00AD7CFF" w:rsidRPr="00AD7CFF">
          <w:rPr>
            <w:noProof/>
            <w:webHidden/>
          </w:rPr>
          <w:fldChar w:fldCharType="separate"/>
        </w:r>
        <w:r w:rsidR="004C4027">
          <w:rPr>
            <w:noProof/>
            <w:webHidden/>
          </w:rPr>
          <w:t>4</w:t>
        </w:r>
        <w:r w:rsidR="00AD7CFF" w:rsidRPr="00AD7CFF">
          <w:rPr>
            <w:noProof/>
            <w:webHidden/>
          </w:rPr>
          <w:fldChar w:fldCharType="end"/>
        </w:r>
      </w:hyperlink>
    </w:p>
    <w:p w14:paraId="397CD6D5" w14:textId="464E1687"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14" w:history="1">
        <w:r w:rsidR="00AD7CFF" w:rsidRPr="00AD7CFF">
          <w:rPr>
            <w:rStyle w:val="Hyperlink"/>
            <w:noProof/>
            <w:u w:val="none"/>
          </w:rPr>
          <w:t>4.3</w:t>
        </w:r>
        <w:r w:rsidR="00AD7CFF" w:rsidRPr="00AD7CFF">
          <w:rPr>
            <w:rFonts w:asciiTheme="minorHAnsi" w:eastAsiaTheme="minorEastAsia" w:hAnsiTheme="minorHAnsi" w:cstheme="minorBidi"/>
            <w:noProof/>
          </w:rPr>
          <w:tab/>
        </w:r>
        <w:r w:rsidR="00AD7CFF" w:rsidRPr="00AD7CFF">
          <w:rPr>
            <w:rStyle w:val="Hyperlink"/>
            <w:noProof/>
            <w:u w:val="none"/>
          </w:rPr>
          <w:t>Recognition given to  the course (if  applicable)</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_Toc465086214 \h </w:instrText>
        </w:r>
        <w:r w:rsidR="00AD7CFF" w:rsidRPr="00AD7CFF">
          <w:rPr>
            <w:noProof/>
            <w:webHidden/>
          </w:rPr>
        </w:r>
        <w:r w:rsidR="00AD7CFF" w:rsidRPr="00AD7CFF">
          <w:rPr>
            <w:noProof/>
            <w:webHidden/>
          </w:rPr>
          <w:fldChar w:fldCharType="separate"/>
        </w:r>
        <w:r w:rsidR="004C4027">
          <w:rPr>
            <w:noProof/>
            <w:webHidden/>
          </w:rPr>
          <w:t>4</w:t>
        </w:r>
        <w:r w:rsidR="00AD7CFF" w:rsidRPr="00AD7CFF">
          <w:rPr>
            <w:noProof/>
            <w:webHidden/>
          </w:rPr>
          <w:fldChar w:fldCharType="end"/>
        </w:r>
      </w:hyperlink>
    </w:p>
    <w:p w14:paraId="054A7523" w14:textId="49A6E1E2"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15" w:history="1">
        <w:r w:rsidR="00AD7CFF" w:rsidRPr="00AD7CFF">
          <w:rPr>
            <w:rStyle w:val="Hyperlink"/>
            <w:noProof/>
            <w:u w:val="none"/>
          </w:rPr>
          <w:t>4.4</w:t>
        </w:r>
        <w:r w:rsidR="00AD7CFF" w:rsidRPr="00AD7CFF">
          <w:rPr>
            <w:rFonts w:asciiTheme="minorHAnsi" w:eastAsiaTheme="minorEastAsia" w:hAnsiTheme="minorHAnsi" w:cstheme="minorBidi"/>
            <w:noProof/>
          </w:rPr>
          <w:tab/>
        </w:r>
        <w:r w:rsidR="00AD7CFF" w:rsidRPr="00AD7CFF">
          <w:rPr>
            <w:rStyle w:val="Hyperlink"/>
            <w:noProof/>
            <w:u w:val="none"/>
          </w:rPr>
          <w:t>Licensing/ regulatory  requirements (if  applicable)</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_Toc465086215 \h </w:instrText>
        </w:r>
        <w:r w:rsidR="00AD7CFF" w:rsidRPr="00AD7CFF">
          <w:rPr>
            <w:noProof/>
            <w:webHidden/>
          </w:rPr>
        </w:r>
        <w:r w:rsidR="00AD7CFF" w:rsidRPr="00AD7CFF">
          <w:rPr>
            <w:noProof/>
            <w:webHidden/>
          </w:rPr>
          <w:fldChar w:fldCharType="separate"/>
        </w:r>
        <w:r w:rsidR="004C4027">
          <w:rPr>
            <w:noProof/>
            <w:webHidden/>
          </w:rPr>
          <w:t>5</w:t>
        </w:r>
        <w:r w:rsidR="00AD7CFF" w:rsidRPr="00AD7CFF">
          <w:rPr>
            <w:noProof/>
            <w:webHidden/>
          </w:rPr>
          <w:fldChar w:fldCharType="end"/>
        </w:r>
      </w:hyperlink>
    </w:p>
    <w:p w14:paraId="147C6555" w14:textId="390773DC"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216" w:history="1">
        <w:r w:rsidR="00AD7CFF" w:rsidRPr="00AD7CFF">
          <w:rPr>
            <w:rStyle w:val="Hyperlink"/>
            <w:noProof/>
            <w:u w:val="none"/>
          </w:rPr>
          <w:t>5.</w:t>
        </w:r>
        <w:r w:rsidR="00AD7CFF" w:rsidRPr="00AD7CFF">
          <w:rPr>
            <w:rFonts w:asciiTheme="minorHAnsi" w:eastAsiaTheme="minorEastAsia" w:hAnsiTheme="minorHAnsi" w:cstheme="minorBidi"/>
            <w:noProof/>
          </w:rPr>
          <w:tab/>
        </w:r>
        <w:r w:rsidR="00AD7CFF" w:rsidRPr="00AD7CFF">
          <w:rPr>
            <w:rStyle w:val="Hyperlink"/>
            <w:noProof/>
            <w:u w:val="none"/>
          </w:rPr>
          <w:t>Course rules</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_Toc465086216 \h </w:instrText>
        </w:r>
        <w:r w:rsidR="00AD7CFF" w:rsidRPr="00AD7CFF">
          <w:rPr>
            <w:noProof/>
            <w:webHidden/>
          </w:rPr>
        </w:r>
        <w:r w:rsidR="00AD7CFF" w:rsidRPr="00AD7CFF">
          <w:rPr>
            <w:noProof/>
            <w:webHidden/>
          </w:rPr>
          <w:fldChar w:fldCharType="separate"/>
        </w:r>
        <w:r w:rsidR="004C4027">
          <w:rPr>
            <w:noProof/>
            <w:webHidden/>
          </w:rPr>
          <w:t>5</w:t>
        </w:r>
        <w:r w:rsidR="00AD7CFF" w:rsidRPr="00AD7CFF">
          <w:rPr>
            <w:noProof/>
            <w:webHidden/>
          </w:rPr>
          <w:fldChar w:fldCharType="end"/>
        </w:r>
      </w:hyperlink>
    </w:p>
    <w:p w14:paraId="03482867" w14:textId="0CADEBC0"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17" w:history="1">
        <w:r w:rsidR="00AD7CFF" w:rsidRPr="00AD7CFF">
          <w:rPr>
            <w:rStyle w:val="Hyperlink"/>
            <w:noProof/>
            <w:u w:val="none"/>
          </w:rPr>
          <w:t>5.1</w:t>
        </w:r>
        <w:r w:rsidR="00AD7CFF" w:rsidRPr="00AD7CFF">
          <w:rPr>
            <w:rFonts w:asciiTheme="minorHAnsi" w:eastAsiaTheme="minorEastAsia" w:hAnsiTheme="minorHAnsi" w:cstheme="minorBidi"/>
            <w:noProof/>
          </w:rPr>
          <w:tab/>
        </w:r>
        <w:r w:rsidR="00AD7CFF" w:rsidRPr="00AD7CFF">
          <w:rPr>
            <w:rStyle w:val="Hyperlink"/>
            <w:noProof/>
            <w:u w:val="none"/>
          </w:rPr>
          <w:t>Course structure</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_Toc465086217 \h </w:instrText>
        </w:r>
        <w:r w:rsidR="00AD7CFF" w:rsidRPr="00AD7CFF">
          <w:rPr>
            <w:noProof/>
            <w:webHidden/>
          </w:rPr>
        </w:r>
        <w:r w:rsidR="00AD7CFF" w:rsidRPr="00AD7CFF">
          <w:rPr>
            <w:noProof/>
            <w:webHidden/>
          </w:rPr>
          <w:fldChar w:fldCharType="separate"/>
        </w:r>
        <w:r w:rsidR="004C4027">
          <w:rPr>
            <w:noProof/>
            <w:webHidden/>
          </w:rPr>
          <w:t>5</w:t>
        </w:r>
        <w:r w:rsidR="00AD7CFF" w:rsidRPr="00AD7CFF">
          <w:rPr>
            <w:noProof/>
            <w:webHidden/>
          </w:rPr>
          <w:fldChar w:fldCharType="end"/>
        </w:r>
      </w:hyperlink>
    </w:p>
    <w:p w14:paraId="0242A594" w14:textId="317F7949"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18" w:history="1">
        <w:r w:rsidR="00AD7CFF" w:rsidRPr="00AD7CFF">
          <w:rPr>
            <w:rStyle w:val="Hyperlink"/>
            <w:noProof/>
            <w:u w:val="none"/>
          </w:rPr>
          <w:t>5.2</w:t>
        </w:r>
        <w:r w:rsidR="00AD7CFF" w:rsidRPr="00AD7CFF">
          <w:rPr>
            <w:rFonts w:asciiTheme="minorHAnsi" w:eastAsiaTheme="minorEastAsia" w:hAnsiTheme="minorHAnsi" w:cstheme="minorBidi"/>
            <w:noProof/>
          </w:rPr>
          <w:tab/>
        </w:r>
        <w:r w:rsidR="00AD7CFF" w:rsidRPr="00AD7CFF">
          <w:rPr>
            <w:rStyle w:val="Hyperlink"/>
            <w:noProof/>
            <w:u w:val="none"/>
          </w:rPr>
          <w:t>Entry requirements</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_Toc465086218 \h </w:instrText>
        </w:r>
        <w:r w:rsidR="00AD7CFF" w:rsidRPr="00AD7CFF">
          <w:rPr>
            <w:noProof/>
            <w:webHidden/>
          </w:rPr>
        </w:r>
        <w:r w:rsidR="00AD7CFF" w:rsidRPr="00AD7CFF">
          <w:rPr>
            <w:noProof/>
            <w:webHidden/>
          </w:rPr>
          <w:fldChar w:fldCharType="separate"/>
        </w:r>
        <w:r w:rsidR="004C4027">
          <w:rPr>
            <w:noProof/>
            <w:webHidden/>
          </w:rPr>
          <w:t>5</w:t>
        </w:r>
        <w:r w:rsidR="00AD7CFF" w:rsidRPr="00AD7CFF">
          <w:rPr>
            <w:noProof/>
            <w:webHidden/>
          </w:rPr>
          <w:fldChar w:fldCharType="end"/>
        </w:r>
      </w:hyperlink>
    </w:p>
    <w:p w14:paraId="51D6CE0C" w14:textId="6B28EB5A"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219" w:history="1">
        <w:r w:rsidR="00AD7CFF" w:rsidRPr="00AD7CFF">
          <w:rPr>
            <w:rStyle w:val="Hyperlink"/>
            <w:noProof/>
            <w:u w:val="none"/>
          </w:rPr>
          <w:t>6.</w:t>
        </w:r>
        <w:r w:rsidR="00AD7CFF" w:rsidRPr="00AD7CFF">
          <w:rPr>
            <w:rFonts w:asciiTheme="minorHAnsi" w:eastAsiaTheme="minorEastAsia" w:hAnsiTheme="minorHAnsi" w:cstheme="minorBidi"/>
            <w:noProof/>
          </w:rPr>
          <w:tab/>
        </w:r>
        <w:r w:rsidR="00AD7CFF" w:rsidRPr="00AD7CFF">
          <w:rPr>
            <w:rStyle w:val="Hyperlink"/>
            <w:noProof/>
            <w:u w:val="none"/>
          </w:rPr>
          <w:t>Assessment</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_Toc465086219 \h </w:instrText>
        </w:r>
        <w:r w:rsidR="00AD7CFF" w:rsidRPr="00AD7CFF">
          <w:rPr>
            <w:noProof/>
            <w:webHidden/>
          </w:rPr>
        </w:r>
        <w:r w:rsidR="00AD7CFF" w:rsidRPr="00AD7CFF">
          <w:rPr>
            <w:noProof/>
            <w:webHidden/>
          </w:rPr>
          <w:fldChar w:fldCharType="separate"/>
        </w:r>
        <w:r w:rsidR="004C4027">
          <w:rPr>
            <w:noProof/>
            <w:webHidden/>
          </w:rPr>
          <w:t>5</w:t>
        </w:r>
        <w:r w:rsidR="00AD7CFF" w:rsidRPr="00AD7CFF">
          <w:rPr>
            <w:noProof/>
            <w:webHidden/>
          </w:rPr>
          <w:fldChar w:fldCharType="end"/>
        </w:r>
      </w:hyperlink>
    </w:p>
    <w:p w14:paraId="38AB8470" w14:textId="0E6E89F3"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20" w:history="1">
        <w:r w:rsidR="00AD7CFF" w:rsidRPr="00AD7CFF">
          <w:rPr>
            <w:rStyle w:val="Hyperlink"/>
            <w:noProof/>
            <w:u w:val="none"/>
          </w:rPr>
          <w:t>6.1</w:t>
        </w:r>
        <w:r w:rsidR="00AD7CFF" w:rsidRPr="00AD7CFF">
          <w:rPr>
            <w:rFonts w:asciiTheme="minorHAnsi" w:eastAsiaTheme="minorEastAsia" w:hAnsiTheme="minorHAnsi" w:cstheme="minorBidi"/>
            <w:noProof/>
          </w:rPr>
          <w:tab/>
        </w:r>
        <w:r w:rsidR="00AD7CFF" w:rsidRPr="00AD7CFF">
          <w:rPr>
            <w:rStyle w:val="Hyperlink"/>
            <w:noProof/>
            <w:u w:val="none"/>
          </w:rPr>
          <w:t>Assessment strategy</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_Toc465086220 \h </w:instrText>
        </w:r>
        <w:r w:rsidR="00AD7CFF" w:rsidRPr="00AD7CFF">
          <w:rPr>
            <w:noProof/>
            <w:webHidden/>
          </w:rPr>
        </w:r>
        <w:r w:rsidR="00AD7CFF" w:rsidRPr="00AD7CFF">
          <w:rPr>
            <w:noProof/>
            <w:webHidden/>
          </w:rPr>
          <w:fldChar w:fldCharType="separate"/>
        </w:r>
        <w:r w:rsidR="004C4027">
          <w:rPr>
            <w:noProof/>
            <w:webHidden/>
          </w:rPr>
          <w:t>5</w:t>
        </w:r>
        <w:r w:rsidR="00AD7CFF" w:rsidRPr="00AD7CFF">
          <w:rPr>
            <w:noProof/>
            <w:webHidden/>
          </w:rPr>
          <w:fldChar w:fldCharType="end"/>
        </w:r>
      </w:hyperlink>
    </w:p>
    <w:p w14:paraId="270485F8" w14:textId="7035D482"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21" w:history="1">
        <w:r w:rsidR="00AD7CFF" w:rsidRPr="00AD7CFF">
          <w:rPr>
            <w:rStyle w:val="Hyperlink"/>
            <w:noProof/>
            <w:u w:val="none"/>
          </w:rPr>
          <w:t>6.2</w:t>
        </w:r>
        <w:r w:rsidR="00AD7CFF" w:rsidRPr="00AD7CFF">
          <w:rPr>
            <w:rFonts w:asciiTheme="minorHAnsi" w:eastAsiaTheme="minorEastAsia" w:hAnsiTheme="minorHAnsi" w:cstheme="minorBidi"/>
            <w:noProof/>
          </w:rPr>
          <w:tab/>
        </w:r>
        <w:r w:rsidR="00AD7CFF" w:rsidRPr="00AD7CFF">
          <w:rPr>
            <w:rStyle w:val="Hyperlink"/>
            <w:noProof/>
            <w:u w:val="none"/>
          </w:rPr>
          <w:t>Assessor competencies</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_Toc465086221 \h </w:instrText>
        </w:r>
        <w:r w:rsidR="00AD7CFF" w:rsidRPr="00AD7CFF">
          <w:rPr>
            <w:noProof/>
            <w:webHidden/>
          </w:rPr>
        </w:r>
        <w:r w:rsidR="00AD7CFF" w:rsidRPr="00AD7CFF">
          <w:rPr>
            <w:noProof/>
            <w:webHidden/>
          </w:rPr>
          <w:fldChar w:fldCharType="separate"/>
        </w:r>
        <w:r w:rsidR="004C4027">
          <w:rPr>
            <w:noProof/>
            <w:webHidden/>
          </w:rPr>
          <w:t>6</w:t>
        </w:r>
        <w:r w:rsidR="00AD7CFF" w:rsidRPr="00AD7CFF">
          <w:rPr>
            <w:noProof/>
            <w:webHidden/>
          </w:rPr>
          <w:fldChar w:fldCharType="end"/>
        </w:r>
      </w:hyperlink>
    </w:p>
    <w:p w14:paraId="7394474B" w14:textId="3B85326D"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222" w:history="1">
        <w:r w:rsidR="00AD7CFF" w:rsidRPr="00AD7CFF">
          <w:rPr>
            <w:rStyle w:val="Hyperlink"/>
            <w:noProof/>
            <w:u w:val="none"/>
          </w:rPr>
          <w:t>7.</w:t>
        </w:r>
        <w:r w:rsidR="00AD7CFF" w:rsidRPr="00AD7CFF">
          <w:rPr>
            <w:rFonts w:asciiTheme="minorHAnsi" w:eastAsiaTheme="minorEastAsia" w:hAnsiTheme="minorHAnsi" w:cstheme="minorBidi"/>
            <w:noProof/>
          </w:rPr>
          <w:tab/>
        </w:r>
        <w:r w:rsidR="00AD7CFF" w:rsidRPr="00AD7CFF">
          <w:rPr>
            <w:rStyle w:val="Hyperlink"/>
            <w:noProof/>
            <w:u w:val="none"/>
          </w:rPr>
          <w:t>Delivery</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_Toc465086222 \h </w:instrText>
        </w:r>
        <w:r w:rsidR="00AD7CFF" w:rsidRPr="00AD7CFF">
          <w:rPr>
            <w:noProof/>
            <w:webHidden/>
          </w:rPr>
        </w:r>
        <w:r w:rsidR="00AD7CFF" w:rsidRPr="00AD7CFF">
          <w:rPr>
            <w:noProof/>
            <w:webHidden/>
          </w:rPr>
          <w:fldChar w:fldCharType="separate"/>
        </w:r>
        <w:r w:rsidR="004C4027">
          <w:rPr>
            <w:noProof/>
            <w:webHidden/>
          </w:rPr>
          <w:t>7</w:t>
        </w:r>
        <w:r w:rsidR="00AD7CFF" w:rsidRPr="00AD7CFF">
          <w:rPr>
            <w:noProof/>
            <w:webHidden/>
          </w:rPr>
          <w:fldChar w:fldCharType="end"/>
        </w:r>
      </w:hyperlink>
    </w:p>
    <w:p w14:paraId="1A7FFE09" w14:textId="38BF2458"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23" w:history="1">
        <w:r w:rsidR="00AD7CFF" w:rsidRPr="00AD7CFF">
          <w:rPr>
            <w:rStyle w:val="Hyperlink"/>
            <w:noProof/>
            <w:u w:val="none"/>
          </w:rPr>
          <w:t>7.1</w:t>
        </w:r>
        <w:r w:rsidR="00AD7CFF" w:rsidRPr="00AD7CFF">
          <w:rPr>
            <w:rFonts w:asciiTheme="minorHAnsi" w:eastAsiaTheme="minorEastAsia" w:hAnsiTheme="minorHAnsi" w:cstheme="minorBidi"/>
            <w:noProof/>
          </w:rPr>
          <w:tab/>
        </w:r>
        <w:r w:rsidR="00AD7CFF" w:rsidRPr="00AD7CFF">
          <w:rPr>
            <w:rStyle w:val="Hyperlink"/>
            <w:noProof/>
            <w:u w:val="none"/>
          </w:rPr>
          <w:t>Delivery modes</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_Toc465086223 \h </w:instrText>
        </w:r>
        <w:r w:rsidR="00AD7CFF" w:rsidRPr="00AD7CFF">
          <w:rPr>
            <w:noProof/>
            <w:webHidden/>
          </w:rPr>
        </w:r>
        <w:r w:rsidR="00AD7CFF" w:rsidRPr="00AD7CFF">
          <w:rPr>
            <w:noProof/>
            <w:webHidden/>
          </w:rPr>
          <w:fldChar w:fldCharType="separate"/>
        </w:r>
        <w:r w:rsidR="004C4027">
          <w:rPr>
            <w:noProof/>
            <w:webHidden/>
          </w:rPr>
          <w:t>7</w:t>
        </w:r>
        <w:r w:rsidR="00AD7CFF" w:rsidRPr="00AD7CFF">
          <w:rPr>
            <w:noProof/>
            <w:webHidden/>
          </w:rPr>
          <w:fldChar w:fldCharType="end"/>
        </w:r>
      </w:hyperlink>
    </w:p>
    <w:p w14:paraId="3B41676D" w14:textId="3AF21304" w:rsidR="00AD7CFF" w:rsidRPr="00AD7CFF" w:rsidRDefault="0069029E">
      <w:pPr>
        <w:pStyle w:val="TOC3"/>
        <w:tabs>
          <w:tab w:val="left" w:pos="1100"/>
          <w:tab w:val="right" w:leader="dot" w:pos="9629"/>
        </w:tabs>
        <w:rPr>
          <w:rFonts w:asciiTheme="minorHAnsi" w:eastAsiaTheme="minorEastAsia" w:hAnsiTheme="minorHAnsi" w:cstheme="minorBidi"/>
          <w:noProof/>
        </w:rPr>
      </w:pPr>
      <w:hyperlink w:anchor="_Toc465086224" w:history="1">
        <w:r w:rsidR="00AD7CFF" w:rsidRPr="00AD7CFF">
          <w:rPr>
            <w:rStyle w:val="Hyperlink"/>
            <w:noProof/>
            <w:u w:val="none"/>
          </w:rPr>
          <w:t>7.2</w:t>
        </w:r>
        <w:r w:rsidR="00AD7CFF" w:rsidRPr="00AD7CFF">
          <w:rPr>
            <w:rFonts w:asciiTheme="minorHAnsi" w:eastAsiaTheme="minorEastAsia" w:hAnsiTheme="minorHAnsi" w:cstheme="minorBidi"/>
            <w:noProof/>
          </w:rPr>
          <w:tab/>
        </w:r>
        <w:r w:rsidR="00AD7CFF" w:rsidRPr="00AD7CFF">
          <w:rPr>
            <w:rStyle w:val="Hyperlink"/>
            <w:noProof/>
            <w:u w:val="none"/>
          </w:rPr>
          <w:t>Resources</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_Toc465086224 \h </w:instrText>
        </w:r>
        <w:r w:rsidR="00AD7CFF" w:rsidRPr="00AD7CFF">
          <w:rPr>
            <w:noProof/>
            <w:webHidden/>
          </w:rPr>
        </w:r>
        <w:r w:rsidR="00AD7CFF" w:rsidRPr="00AD7CFF">
          <w:rPr>
            <w:noProof/>
            <w:webHidden/>
          </w:rPr>
          <w:fldChar w:fldCharType="separate"/>
        </w:r>
        <w:r w:rsidR="004C4027">
          <w:rPr>
            <w:noProof/>
            <w:webHidden/>
          </w:rPr>
          <w:t>7</w:t>
        </w:r>
        <w:r w:rsidR="00AD7CFF" w:rsidRPr="00AD7CFF">
          <w:rPr>
            <w:noProof/>
            <w:webHidden/>
          </w:rPr>
          <w:fldChar w:fldCharType="end"/>
        </w:r>
      </w:hyperlink>
    </w:p>
    <w:p w14:paraId="5729975D" w14:textId="373A65E7"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225" w:history="1">
        <w:r w:rsidR="00AD7CFF" w:rsidRPr="00AD7CFF">
          <w:rPr>
            <w:rStyle w:val="Hyperlink"/>
            <w:noProof/>
            <w:u w:val="none"/>
          </w:rPr>
          <w:t>8.</w:t>
        </w:r>
        <w:r w:rsidR="00AD7CFF" w:rsidRPr="00AD7CFF">
          <w:rPr>
            <w:rFonts w:asciiTheme="minorHAnsi" w:eastAsiaTheme="minorEastAsia" w:hAnsiTheme="minorHAnsi" w:cstheme="minorBidi"/>
            <w:noProof/>
          </w:rPr>
          <w:tab/>
        </w:r>
        <w:r w:rsidR="00AD7CFF" w:rsidRPr="00AD7CFF">
          <w:rPr>
            <w:rStyle w:val="Hyperlink"/>
            <w:noProof/>
            <w:u w:val="none"/>
          </w:rPr>
          <w:t>Pathways and articulation</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_Toc465086225 \h </w:instrText>
        </w:r>
        <w:r w:rsidR="00AD7CFF" w:rsidRPr="00AD7CFF">
          <w:rPr>
            <w:noProof/>
            <w:webHidden/>
          </w:rPr>
        </w:r>
        <w:r w:rsidR="00AD7CFF" w:rsidRPr="00AD7CFF">
          <w:rPr>
            <w:noProof/>
            <w:webHidden/>
          </w:rPr>
          <w:fldChar w:fldCharType="separate"/>
        </w:r>
        <w:r w:rsidR="004C4027">
          <w:rPr>
            <w:noProof/>
            <w:webHidden/>
          </w:rPr>
          <w:t>7</w:t>
        </w:r>
        <w:r w:rsidR="00AD7CFF" w:rsidRPr="00AD7CFF">
          <w:rPr>
            <w:noProof/>
            <w:webHidden/>
          </w:rPr>
          <w:fldChar w:fldCharType="end"/>
        </w:r>
      </w:hyperlink>
    </w:p>
    <w:p w14:paraId="71A0B1A9" w14:textId="3B6F12CF" w:rsidR="00AD7CFF" w:rsidRPr="00AD7CFF" w:rsidRDefault="0069029E">
      <w:pPr>
        <w:pStyle w:val="TOC2"/>
        <w:tabs>
          <w:tab w:val="left" w:pos="660"/>
          <w:tab w:val="right" w:leader="dot" w:pos="9629"/>
        </w:tabs>
        <w:rPr>
          <w:rFonts w:asciiTheme="minorHAnsi" w:eastAsiaTheme="minorEastAsia" w:hAnsiTheme="minorHAnsi" w:cstheme="minorBidi"/>
          <w:noProof/>
        </w:rPr>
      </w:pPr>
      <w:hyperlink w:anchor="_Toc465086226" w:history="1">
        <w:r w:rsidR="00AD7CFF" w:rsidRPr="00AD7CFF">
          <w:rPr>
            <w:rStyle w:val="Hyperlink"/>
            <w:noProof/>
            <w:u w:val="none"/>
          </w:rPr>
          <w:t>9.</w:t>
        </w:r>
        <w:r w:rsidR="00AD7CFF" w:rsidRPr="00AD7CFF">
          <w:rPr>
            <w:rFonts w:asciiTheme="minorHAnsi" w:eastAsiaTheme="minorEastAsia" w:hAnsiTheme="minorHAnsi" w:cstheme="minorBidi"/>
            <w:noProof/>
          </w:rPr>
          <w:tab/>
        </w:r>
        <w:r w:rsidR="00AD7CFF" w:rsidRPr="00AD7CFF">
          <w:rPr>
            <w:rStyle w:val="Hyperlink"/>
            <w:noProof/>
            <w:u w:val="none"/>
          </w:rPr>
          <w:t>Ongoing monitoring and evaluation</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_Toc465086226 \h </w:instrText>
        </w:r>
        <w:r w:rsidR="00AD7CFF" w:rsidRPr="00AD7CFF">
          <w:rPr>
            <w:noProof/>
            <w:webHidden/>
          </w:rPr>
        </w:r>
        <w:r w:rsidR="00AD7CFF" w:rsidRPr="00AD7CFF">
          <w:rPr>
            <w:noProof/>
            <w:webHidden/>
          </w:rPr>
          <w:fldChar w:fldCharType="separate"/>
        </w:r>
        <w:r w:rsidR="004C4027">
          <w:rPr>
            <w:noProof/>
            <w:webHidden/>
          </w:rPr>
          <w:t>7</w:t>
        </w:r>
        <w:r w:rsidR="00AD7CFF" w:rsidRPr="00AD7CFF">
          <w:rPr>
            <w:noProof/>
            <w:webHidden/>
          </w:rPr>
          <w:fldChar w:fldCharType="end"/>
        </w:r>
      </w:hyperlink>
    </w:p>
    <w:p w14:paraId="3CCC894B" w14:textId="39D2FCB8" w:rsidR="00AD7CFF" w:rsidRPr="00AD7CFF" w:rsidRDefault="0069029E">
      <w:pPr>
        <w:pStyle w:val="TOC1"/>
        <w:rPr>
          <w:rFonts w:asciiTheme="minorHAnsi" w:eastAsiaTheme="minorEastAsia" w:hAnsiTheme="minorHAnsi" w:cstheme="minorBidi"/>
          <w:noProof/>
        </w:rPr>
      </w:pPr>
      <w:hyperlink w:anchor="_Toc465086227" w:history="1">
        <w:r w:rsidR="00AD7CFF" w:rsidRPr="00AD7CFF">
          <w:rPr>
            <w:rStyle w:val="Hyperlink"/>
            <w:noProof/>
            <w:u w:val="none"/>
          </w:rPr>
          <w:t>Section C: Units of Competency</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_Toc465086227 \h </w:instrText>
        </w:r>
        <w:r w:rsidR="00AD7CFF" w:rsidRPr="00AD7CFF">
          <w:rPr>
            <w:noProof/>
            <w:webHidden/>
          </w:rPr>
        </w:r>
        <w:r w:rsidR="00AD7CFF" w:rsidRPr="00AD7CFF">
          <w:rPr>
            <w:noProof/>
            <w:webHidden/>
          </w:rPr>
          <w:fldChar w:fldCharType="separate"/>
        </w:r>
        <w:r w:rsidR="004C4027">
          <w:rPr>
            <w:noProof/>
            <w:webHidden/>
          </w:rPr>
          <w:t>8</w:t>
        </w:r>
        <w:r w:rsidR="00AD7CFF" w:rsidRPr="00AD7CFF">
          <w:rPr>
            <w:noProof/>
            <w:webHidden/>
          </w:rPr>
          <w:fldChar w:fldCharType="end"/>
        </w:r>
      </w:hyperlink>
    </w:p>
    <w:p w14:paraId="0DBBE77A" w14:textId="27A32C70" w:rsidR="00AD7CFF" w:rsidRPr="00AD7CFF" w:rsidRDefault="0069029E">
      <w:pPr>
        <w:pStyle w:val="TOC1"/>
        <w:rPr>
          <w:rFonts w:asciiTheme="minorHAnsi" w:eastAsiaTheme="minorEastAsia" w:hAnsiTheme="minorHAnsi" w:cstheme="minorBidi"/>
          <w:noProof/>
        </w:rPr>
      </w:pPr>
      <w:hyperlink w:anchor="_Toc465086228" w:history="1">
        <w:r w:rsidR="00AD7CFF" w:rsidRPr="00AD7CFF">
          <w:rPr>
            <w:rStyle w:val="Hyperlink"/>
            <w:noProof/>
            <w:u w:val="none"/>
          </w:rPr>
          <w:t>VU21894</w:t>
        </w:r>
        <w:r w:rsidR="00AD7CFF">
          <w:rPr>
            <w:rStyle w:val="Hyperlink"/>
            <w:noProof/>
            <w:u w:val="none"/>
          </w:rPr>
          <w:t xml:space="preserve"> </w:t>
        </w:r>
      </w:hyperlink>
      <w:hyperlink w:anchor="_Toc465086229" w:history="1">
        <w:r w:rsidR="00AD7CFF" w:rsidRPr="00AD7CFF">
          <w:rPr>
            <w:rStyle w:val="Hyperlink"/>
            <w:noProof/>
            <w:u w:val="none"/>
          </w:rPr>
          <w:t>Apply a practice framework</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_Toc465086229 \h </w:instrText>
        </w:r>
        <w:r w:rsidR="00AD7CFF" w:rsidRPr="00AD7CFF">
          <w:rPr>
            <w:noProof/>
            <w:webHidden/>
          </w:rPr>
        </w:r>
        <w:r w:rsidR="00AD7CFF" w:rsidRPr="00AD7CFF">
          <w:rPr>
            <w:noProof/>
            <w:webHidden/>
          </w:rPr>
          <w:fldChar w:fldCharType="separate"/>
        </w:r>
        <w:r w:rsidR="004C4027">
          <w:rPr>
            <w:noProof/>
            <w:webHidden/>
          </w:rPr>
          <w:t>9</w:t>
        </w:r>
        <w:r w:rsidR="00AD7CFF" w:rsidRPr="00AD7CFF">
          <w:rPr>
            <w:noProof/>
            <w:webHidden/>
          </w:rPr>
          <w:fldChar w:fldCharType="end"/>
        </w:r>
      </w:hyperlink>
    </w:p>
    <w:p w14:paraId="7CABF601" w14:textId="0B080013" w:rsidR="00AD7CFF" w:rsidRPr="00AD7CFF" w:rsidRDefault="0069029E">
      <w:pPr>
        <w:pStyle w:val="TOC1"/>
        <w:rPr>
          <w:rFonts w:asciiTheme="minorHAnsi" w:eastAsiaTheme="minorEastAsia" w:hAnsiTheme="minorHAnsi" w:cstheme="minorBidi"/>
          <w:noProof/>
        </w:rPr>
      </w:pPr>
      <w:hyperlink w:anchor="_Toc465086230" w:history="1">
        <w:r w:rsidR="00AD7CFF" w:rsidRPr="00AD7CFF">
          <w:rPr>
            <w:rStyle w:val="Hyperlink"/>
            <w:noProof/>
            <w:u w:val="none"/>
          </w:rPr>
          <w:t>VU21895</w:t>
        </w:r>
      </w:hyperlink>
      <w:r w:rsidR="00AD7CFF">
        <w:rPr>
          <w:rStyle w:val="Hyperlink"/>
          <w:noProof/>
          <w:u w:val="none"/>
        </w:rPr>
        <w:t xml:space="preserve"> </w:t>
      </w:r>
      <w:hyperlink w:anchor="_Toc465086231" w:history="1">
        <w:r w:rsidR="00AD7CFF" w:rsidRPr="00AD7CFF">
          <w:rPr>
            <w:rStyle w:val="Hyperlink"/>
            <w:noProof/>
            <w:u w:val="none"/>
          </w:rPr>
          <w:t>Engage families to participate in groups</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_Toc465086231 \h </w:instrText>
        </w:r>
        <w:r w:rsidR="00AD7CFF" w:rsidRPr="00AD7CFF">
          <w:rPr>
            <w:noProof/>
            <w:webHidden/>
          </w:rPr>
        </w:r>
        <w:r w:rsidR="00AD7CFF" w:rsidRPr="00AD7CFF">
          <w:rPr>
            <w:noProof/>
            <w:webHidden/>
          </w:rPr>
          <w:fldChar w:fldCharType="separate"/>
        </w:r>
        <w:r w:rsidR="004C4027">
          <w:rPr>
            <w:noProof/>
            <w:webHidden/>
          </w:rPr>
          <w:t>12</w:t>
        </w:r>
        <w:r w:rsidR="00AD7CFF" w:rsidRPr="00AD7CFF">
          <w:rPr>
            <w:noProof/>
            <w:webHidden/>
          </w:rPr>
          <w:fldChar w:fldCharType="end"/>
        </w:r>
      </w:hyperlink>
    </w:p>
    <w:p w14:paraId="6C097787" w14:textId="6A185017" w:rsidR="00AD7CFF" w:rsidRPr="00AD7CFF" w:rsidRDefault="0069029E">
      <w:pPr>
        <w:pStyle w:val="TOC1"/>
        <w:rPr>
          <w:rFonts w:asciiTheme="minorHAnsi" w:eastAsiaTheme="minorEastAsia" w:hAnsiTheme="minorHAnsi" w:cstheme="minorBidi"/>
          <w:noProof/>
        </w:rPr>
      </w:pPr>
      <w:hyperlink w:anchor="_Toc465086232" w:history="1">
        <w:r w:rsidR="00AD7CFF" w:rsidRPr="00AD7CFF">
          <w:rPr>
            <w:rStyle w:val="Hyperlink"/>
            <w:noProof/>
            <w:u w:val="none"/>
          </w:rPr>
          <w:t>VU21896</w:t>
        </w:r>
      </w:hyperlink>
      <w:r w:rsidR="00AD7CFF">
        <w:rPr>
          <w:rStyle w:val="Hyperlink"/>
          <w:noProof/>
          <w:u w:val="none"/>
        </w:rPr>
        <w:t xml:space="preserve"> </w:t>
      </w:r>
      <w:hyperlink w:anchor="_Toc465086233" w:history="1">
        <w:r w:rsidR="00AD7CFF" w:rsidRPr="00AD7CFF">
          <w:rPr>
            <w:rStyle w:val="Hyperlink"/>
            <w:noProof/>
            <w:u w:val="none"/>
          </w:rPr>
          <w:t>Facilitate a supported playgroup</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_Toc465086233 \h </w:instrText>
        </w:r>
        <w:r w:rsidR="00AD7CFF" w:rsidRPr="00AD7CFF">
          <w:rPr>
            <w:noProof/>
            <w:webHidden/>
          </w:rPr>
        </w:r>
        <w:r w:rsidR="00AD7CFF" w:rsidRPr="00AD7CFF">
          <w:rPr>
            <w:noProof/>
            <w:webHidden/>
          </w:rPr>
          <w:fldChar w:fldCharType="separate"/>
        </w:r>
        <w:r w:rsidR="004C4027">
          <w:rPr>
            <w:noProof/>
            <w:webHidden/>
          </w:rPr>
          <w:t>17</w:t>
        </w:r>
        <w:r w:rsidR="00AD7CFF" w:rsidRPr="00AD7CFF">
          <w:rPr>
            <w:noProof/>
            <w:webHidden/>
          </w:rPr>
          <w:fldChar w:fldCharType="end"/>
        </w:r>
      </w:hyperlink>
    </w:p>
    <w:p w14:paraId="423B56ED" w14:textId="647942D3" w:rsidR="00AD7CFF" w:rsidRPr="00AD7CFF" w:rsidRDefault="0069029E">
      <w:pPr>
        <w:pStyle w:val="TOC1"/>
        <w:rPr>
          <w:rFonts w:asciiTheme="minorHAnsi" w:eastAsiaTheme="minorEastAsia" w:hAnsiTheme="minorHAnsi" w:cstheme="minorBidi"/>
          <w:noProof/>
        </w:rPr>
      </w:pPr>
      <w:hyperlink w:anchor="_Toc465086234" w:history="1">
        <w:r w:rsidR="00AD7CFF" w:rsidRPr="00AD7CFF">
          <w:rPr>
            <w:rStyle w:val="Hyperlink"/>
            <w:noProof/>
            <w:u w:val="none"/>
          </w:rPr>
          <w:t>VU21897</w:t>
        </w:r>
        <w:r w:rsidR="00AD7CFF">
          <w:rPr>
            <w:rStyle w:val="Hyperlink"/>
            <w:noProof/>
            <w:u w:val="none"/>
          </w:rPr>
          <w:t xml:space="preserve"> </w:t>
        </w:r>
      </w:hyperlink>
      <w:hyperlink w:anchor="_Toc465086235" w:history="1">
        <w:r w:rsidR="00AD7CFF" w:rsidRPr="00AD7CFF">
          <w:rPr>
            <w:rStyle w:val="Hyperlink"/>
            <w:noProof/>
            <w:u w:val="none"/>
          </w:rPr>
          <w:t>Support family transitions</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_Toc465086235 \h </w:instrText>
        </w:r>
        <w:r w:rsidR="00AD7CFF" w:rsidRPr="00AD7CFF">
          <w:rPr>
            <w:noProof/>
            <w:webHidden/>
          </w:rPr>
        </w:r>
        <w:r w:rsidR="00AD7CFF" w:rsidRPr="00AD7CFF">
          <w:rPr>
            <w:noProof/>
            <w:webHidden/>
          </w:rPr>
          <w:fldChar w:fldCharType="separate"/>
        </w:r>
        <w:r w:rsidR="004C4027">
          <w:rPr>
            <w:noProof/>
            <w:webHidden/>
          </w:rPr>
          <w:t>23</w:t>
        </w:r>
        <w:r w:rsidR="00AD7CFF" w:rsidRPr="00AD7CFF">
          <w:rPr>
            <w:noProof/>
            <w:webHidden/>
          </w:rPr>
          <w:fldChar w:fldCharType="end"/>
        </w:r>
      </w:hyperlink>
    </w:p>
    <w:p w14:paraId="798296B0" w14:textId="65AA1F36" w:rsidR="00AD7CFF" w:rsidRPr="00AD7CFF" w:rsidRDefault="0069029E">
      <w:pPr>
        <w:pStyle w:val="TOC1"/>
        <w:rPr>
          <w:rFonts w:asciiTheme="minorHAnsi" w:eastAsiaTheme="minorEastAsia" w:hAnsiTheme="minorHAnsi" w:cstheme="minorBidi"/>
          <w:noProof/>
        </w:rPr>
      </w:pPr>
      <w:hyperlink w:anchor="_Toc465086236" w:history="1">
        <w:r w:rsidR="00AD7CFF" w:rsidRPr="00AD7CFF">
          <w:rPr>
            <w:rStyle w:val="Hyperlink"/>
            <w:noProof/>
            <w:u w:val="none"/>
          </w:rPr>
          <w:t>VU21898</w:t>
        </w:r>
        <w:r w:rsidR="00AD7CFF">
          <w:rPr>
            <w:rStyle w:val="Hyperlink"/>
            <w:noProof/>
            <w:u w:val="none"/>
          </w:rPr>
          <w:t xml:space="preserve"> </w:t>
        </w:r>
      </w:hyperlink>
      <w:hyperlink w:anchor="_Toc465086237" w:history="1">
        <w:r w:rsidR="00AD7CFF" w:rsidRPr="00AD7CFF">
          <w:rPr>
            <w:rStyle w:val="Hyperlink"/>
            <w:noProof/>
            <w:u w:val="none"/>
          </w:rPr>
          <w:t>Conduct in home visits</w:t>
        </w:r>
        <w:r w:rsidR="00AD7CFF" w:rsidRPr="00AD7CFF">
          <w:rPr>
            <w:noProof/>
            <w:webHidden/>
          </w:rPr>
          <w:tab/>
        </w:r>
        <w:r w:rsidR="00AD7CFF" w:rsidRPr="00AD7CFF">
          <w:rPr>
            <w:noProof/>
            <w:webHidden/>
          </w:rPr>
          <w:fldChar w:fldCharType="begin"/>
        </w:r>
        <w:r w:rsidR="00AD7CFF" w:rsidRPr="00AD7CFF">
          <w:rPr>
            <w:noProof/>
            <w:webHidden/>
          </w:rPr>
          <w:instrText xml:space="preserve"> PAGEREF _Toc465086237 \h </w:instrText>
        </w:r>
        <w:r w:rsidR="00AD7CFF" w:rsidRPr="00AD7CFF">
          <w:rPr>
            <w:noProof/>
            <w:webHidden/>
          </w:rPr>
        </w:r>
        <w:r w:rsidR="00AD7CFF" w:rsidRPr="00AD7CFF">
          <w:rPr>
            <w:noProof/>
            <w:webHidden/>
          </w:rPr>
          <w:fldChar w:fldCharType="separate"/>
        </w:r>
        <w:r w:rsidR="004C4027">
          <w:rPr>
            <w:noProof/>
            <w:webHidden/>
          </w:rPr>
          <w:t>26</w:t>
        </w:r>
        <w:r w:rsidR="00AD7CFF" w:rsidRPr="00AD7CFF">
          <w:rPr>
            <w:noProof/>
            <w:webHidden/>
          </w:rPr>
          <w:fldChar w:fldCharType="end"/>
        </w:r>
      </w:hyperlink>
    </w:p>
    <w:p w14:paraId="21DBE0EA" w14:textId="77777777" w:rsidR="00085C96" w:rsidRPr="00AD7CFF" w:rsidRDefault="003B67FB" w:rsidP="005C1184">
      <w:pPr>
        <w:keepNext/>
        <w:rPr>
          <w:rFonts w:cs="Arial"/>
          <w:b/>
        </w:rPr>
        <w:sectPr w:rsidR="00085C96" w:rsidRPr="00AD7CFF" w:rsidSect="001778FE">
          <w:type w:val="continuous"/>
          <w:pgSz w:w="11907" w:h="16840" w:code="9"/>
          <w:pgMar w:top="709" w:right="1134" w:bottom="709" w:left="1134" w:header="709" w:footer="709" w:gutter="0"/>
          <w:pgNumType w:start="1"/>
          <w:cols w:space="708"/>
          <w:titlePg/>
          <w:docGrid w:linePitch="360"/>
        </w:sectPr>
      </w:pPr>
      <w:r w:rsidRPr="00AD7CFF">
        <w:rPr>
          <w:rFonts w:cs="Arial"/>
          <w:b/>
        </w:rPr>
        <w:fldChar w:fldCharType="end"/>
      </w:r>
    </w:p>
    <w:p w14:paraId="0B5037F8" w14:textId="77777777" w:rsidR="00263D78" w:rsidRPr="00C91C1C" w:rsidRDefault="00263D78" w:rsidP="00827C02">
      <w:pPr>
        <w:pStyle w:val="Code"/>
      </w:pPr>
      <w:bookmarkStart w:id="0" w:name="_Toc465086194"/>
      <w:r w:rsidRPr="00C91C1C">
        <w:lastRenderedPageBreak/>
        <w:t xml:space="preserve">Section A: </w:t>
      </w:r>
      <w:r w:rsidR="007F2905" w:rsidRPr="00C91C1C">
        <w:t>Copyright and course classification i</w:t>
      </w:r>
      <w:r w:rsidRPr="00C91C1C">
        <w:t>nformation</w:t>
      </w:r>
      <w:bookmarkEnd w:id="0"/>
      <w:r w:rsidRPr="00C91C1C">
        <w:t xml:space="preserve"> </w:t>
      </w:r>
    </w:p>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176"/>
      </w:tblGrid>
      <w:tr w:rsidR="00263D78" w:rsidRPr="00475ABA" w14:paraId="66F446BD" w14:textId="77777777" w:rsidTr="00827C02">
        <w:tc>
          <w:tcPr>
            <w:tcW w:w="2886" w:type="dxa"/>
          </w:tcPr>
          <w:p w14:paraId="1F7FD919" w14:textId="77777777" w:rsidR="00263D78" w:rsidRPr="00475ABA" w:rsidRDefault="00263D78" w:rsidP="00827C02">
            <w:pPr>
              <w:pStyle w:val="Code1"/>
              <w:keepNext/>
            </w:pPr>
            <w:bookmarkStart w:id="1" w:name="_Toc465086195"/>
            <w:r w:rsidRPr="00475ABA">
              <w:t>Copyright owner of the course</w:t>
            </w:r>
            <w:bookmarkEnd w:id="1"/>
            <w:r w:rsidRPr="00475ABA">
              <w:t xml:space="preserve"> </w:t>
            </w:r>
          </w:p>
        </w:tc>
        <w:tc>
          <w:tcPr>
            <w:tcW w:w="7176" w:type="dxa"/>
          </w:tcPr>
          <w:p w14:paraId="06B849CF" w14:textId="77777777" w:rsidR="007118CF" w:rsidRPr="00475ABA" w:rsidRDefault="000D2F45" w:rsidP="00827C02">
            <w:pPr>
              <w:keepNext/>
            </w:pPr>
            <w:r>
              <w:t>Department of Education and Training</w:t>
            </w:r>
          </w:p>
        </w:tc>
      </w:tr>
      <w:tr w:rsidR="00263D78" w:rsidRPr="00475ABA" w14:paraId="75CC6ADD" w14:textId="77777777" w:rsidTr="00827C02">
        <w:tc>
          <w:tcPr>
            <w:tcW w:w="2886" w:type="dxa"/>
          </w:tcPr>
          <w:p w14:paraId="444AB7DF" w14:textId="77777777" w:rsidR="00263D78" w:rsidRPr="00475ABA" w:rsidRDefault="00087A8F" w:rsidP="00827C02">
            <w:pPr>
              <w:pStyle w:val="Code1"/>
              <w:keepNext/>
            </w:pPr>
            <w:bookmarkStart w:id="2" w:name="_Toc465086196"/>
            <w:r w:rsidRPr="00475ABA">
              <w:t>Address</w:t>
            </w:r>
            <w:bookmarkEnd w:id="2"/>
          </w:p>
        </w:tc>
        <w:tc>
          <w:tcPr>
            <w:tcW w:w="7176" w:type="dxa"/>
          </w:tcPr>
          <w:p w14:paraId="017CBF7B" w14:textId="77777777" w:rsidR="00B300AF" w:rsidRDefault="00B300AF" w:rsidP="00827C02">
            <w:pPr>
              <w:contextualSpacing/>
            </w:pPr>
            <w:r>
              <w:t>Executive Director</w:t>
            </w:r>
          </w:p>
          <w:p w14:paraId="29CA8084" w14:textId="77777777" w:rsidR="004838FF" w:rsidRPr="00E62E41" w:rsidRDefault="004838FF" w:rsidP="004838FF">
            <w:pPr>
              <w:contextualSpacing/>
              <w:rPr>
                <w:bCs/>
              </w:rPr>
            </w:pPr>
            <w:r w:rsidRPr="00E62E41">
              <w:rPr>
                <w:bCs/>
              </w:rPr>
              <w:t>Engagement, Participation and Inclusion Division</w:t>
            </w:r>
          </w:p>
          <w:p w14:paraId="58B10F96" w14:textId="77777777" w:rsidR="00B300AF" w:rsidRDefault="00B300AF" w:rsidP="00827C02">
            <w:pPr>
              <w:contextualSpacing/>
            </w:pPr>
            <w:r>
              <w:t>Higher Education and Skills Group</w:t>
            </w:r>
          </w:p>
          <w:p w14:paraId="1BAFC559" w14:textId="77777777" w:rsidR="00B300AF" w:rsidRDefault="00B300AF" w:rsidP="00827C02">
            <w:pPr>
              <w:contextualSpacing/>
            </w:pPr>
            <w:r>
              <w:t>Department of Education and Training (DET)</w:t>
            </w:r>
          </w:p>
          <w:p w14:paraId="4132AD04" w14:textId="77777777" w:rsidR="00B300AF" w:rsidRDefault="00B300AF" w:rsidP="00827C02">
            <w:pPr>
              <w:contextualSpacing/>
            </w:pPr>
            <w:r>
              <w:t>GPO Box 4367</w:t>
            </w:r>
          </w:p>
          <w:p w14:paraId="50244972" w14:textId="77777777" w:rsidR="00B300AF" w:rsidRDefault="00B300AF" w:rsidP="00827C02">
            <w:pPr>
              <w:contextualSpacing/>
            </w:pPr>
            <w:r>
              <w:t>Melbourne VIC 3001</w:t>
            </w:r>
          </w:p>
          <w:p w14:paraId="1B226FD6" w14:textId="77777777" w:rsidR="000D2F45" w:rsidRPr="0065309D" w:rsidRDefault="000D2F45" w:rsidP="0077788F">
            <w:pPr>
              <w:keepNext/>
              <w:spacing w:before="240"/>
              <w:rPr>
                <w:b/>
              </w:rPr>
            </w:pPr>
            <w:r w:rsidRPr="0065309D">
              <w:rPr>
                <w:b/>
              </w:rPr>
              <w:t>Organisational Contact:</w:t>
            </w:r>
          </w:p>
          <w:p w14:paraId="13291AEB" w14:textId="77777777" w:rsidR="000D2F45" w:rsidRPr="000D2F45" w:rsidRDefault="000D2F45" w:rsidP="00827C02">
            <w:pPr>
              <w:keepNext/>
              <w:contextualSpacing/>
            </w:pPr>
            <w:r w:rsidRPr="000D2F45">
              <w:t>Manager Training Products</w:t>
            </w:r>
            <w:r w:rsidR="004838FF">
              <w:t xml:space="preserve"> Unit</w:t>
            </w:r>
          </w:p>
          <w:p w14:paraId="2AFA695D" w14:textId="77777777" w:rsidR="000D2F45" w:rsidRPr="000D2F45" w:rsidRDefault="000D2F45" w:rsidP="00827C02">
            <w:pPr>
              <w:keepNext/>
              <w:contextualSpacing/>
            </w:pPr>
            <w:r w:rsidRPr="000D2F45">
              <w:t>Higher Education and Skills Group</w:t>
            </w:r>
          </w:p>
          <w:p w14:paraId="63A8CCE8" w14:textId="77777777" w:rsidR="004838FF" w:rsidRPr="004838FF" w:rsidRDefault="004838FF" w:rsidP="004838FF">
            <w:pPr>
              <w:keepNext/>
              <w:contextualSpacing/>
              <w:rPr>
                <w:bCs/>
              </w:rPr>
            </w:pPr>
            <w:r w:rsidRPr="004838FF">
              <w:rPr>
                <w:bCs/>
              </w:rPr>
              <w:t>Telephone: (03) 7022 1619</w:t>
            </w:r>
          </w:p>
          <w:p w14:paraId="5DC9BBFE" w14:textId="77777777" w:rsidR="004838FF" w:rsidRPr="00CF2A2A" w:rsidRDefault="004838FF" w:rsidP="00827C02">
            <w:pPr>
              <w:keepNext/>
              <w:contextualSpacing/>
              <w:rPr>
                <w:bCs/>
              </w:rPr>
            </w:pPr>
            <w:r w:rsidRPr="004838FF">
              <w:rPr>
                <w:bCs/>
              </w:rPr>
              <w:t>Email:</w:t>
            </w:r>
            <w:r w:rsidR="001778FE">
              <w:rPr>
                <w:bCs/>
              </w:rPr>
              <w:t xml:space="preserve"> </w:t>
            </w:r>
            <w:hyperlink r:id="rId17" w:history="1">
              <w:r w:rsidRPr="004838FF">
                <w:rPr>
                  <w:rStyle w:val="Hyperlink"/>
                  <w:bCs/>
                </w:rPr>
                <w:t>course.enquiry@edumail.vic.gov.au</w:t>
              </w:r>
            </w:hyperlink>
          </w:p>
          <w:p w14:paraId="1F3DE5B4" w14:textId="77777777" w:rsidR="0065309D" w:rsidRPr="0065309D" w:rsidRDefault="0065309D" w:rsidP="0077788F">
            <w:pPr>
              <w:keepNext/>
              <w:spacing w:before="240"/>
              <w:rPr>
                <w:b/>
              </w:rPr>
            </w:pPr>
            <w:r w:rsidRPr="0065309D">
              <w:rPr>
                <w:b/>
              </w:rPr>
              <w:t>Day to Day Contact</w:t>
            </w:r>
          </w:p>
          <w:p w14:paraId="24A1E97B" w14:textId="77777777" w:rsidR="0065309D" w:rsidRDefault="0065309D" w:rsidP="00827C02">
            <w:pPr>
              <w:keepNext/>
              <w:contextualSpacing/>
            </w:pPr>
            <w:r>
              <w:t>Human Services Curriculum Maintenance Manager</w:t>
            </w:r>
          </w:p>
          <w:p w14:paraId="7286EB46" w14:textId="77777777" w:rsidR="0065309D" w:rsidRDefault="0065309D" w:rsidP="00827C02">
            <w:pPr>
              <w:keepNext/>
              <w:contextualSpacing/>
            </w:pPr>
            <w:r>
              <w:t xml:space="preserve">Swinburne University of Technology </w:t>
            </w:r>
          </w:p>
          <w:p w14:paraId="3CFCC33B" w14:textId="77777777" w:rsidR="0065309D" w:rsidRDefault="0065309D" w:rsidP="00827C02">
            <w:pPr>
              <w:keepNext/>
              <w:contextualSpacing/>
            </w:pPr>
            <w:r>
              <w:t xml:space="preserve">PO Box 218 Hawthorn </w:t>
            </w:r>
          </w:p>
          <w:p w14:paraId="47DA905D" w14:textId="77777777" w:rsidR="0065309D" w:rsidRDefault="0065309D" w:rsidP="00827C02">
            <w:pPr>
              <w:keepNext/>
              <w:contextualSpacing/>
            </w:pPr>
            <w:r>
              <w:t xml:space="preserve">VIC 3122 </w:t>
            </w:r>
          </w:p>
          <w:p w14:paraId="26E12923" w14:textId="77777777" w:rsidR="0065309D" w:rsidRDefault="0065309D" w:rsidP="00827C02">
            <w:pPr>
              <w:keepNext/>
              <w:contextualSpacing/>
            </w:pPr>
            <w:r>
              <w:t xml:space="preserve">Email: </w:t>
            </w:r>
            <w:hyperlink r:id="rId18" w:history="1">
              <w:r w:rsidRPr="002747E8">
                <w:rPr>
                  <w:rStyle w:val="Hyperlink"/>
                </w:rPr>
                <w:t>cmmhs@swin.edu.au</w:t>
              </w:r>
            </w:hyperlink>
            <w:r>
              <w:t xml:space="preserve"> </w:t>
            </w:r>
          </w:p>
          <w:p w14:paraId="26F3E607" w14:textId="77777777" w:rsidR="0065309D" w:rsidRPr="00475ABA" w:rsidRDefault="0065309D" w:rsidP="00827C02">
            <w:pPr>
              <w:keepNext/>
            </w:pPr>
            <w:r>
              <w:t>Phone: 03 9214 5034 / 9214 8501</w:t>
            </w:r>
          </w:p>
        </w:tc>
      </w:tr>
      <w:tr w:rsidR="00263D78" w:rsidRPr="00475ABA" w14:paraId="400527A2" w14:textId="77777777" w:rsidTr="00827C02">
        <w:tc>
          <w:tcPr>
            <w:tcW w:w="2886" w:type="dxa"/>
          </w:tcPr>
          <w:p w14:paraId="3E2C95B3" w14:textId="77777777" w:rsidR="00263D78" w:rsidRPr="00475ABA" w:rsidRDefault="00087A8F" w:rsidP="00827C02">
            <w:pPr>
              <w:pStyle w:val="Code1"/>
              <w:keepNext/>
            </w:pPr>
            <w:bookmarkStart w:id="3" w:name="_Toc465086197"/>
            <w:r w:rsidRPr="00475ABA">
              <w:t>Type of submission</w:t>
            </w:r>
            <w:bookmarkEnd w:id="3"/>
          </w:p>
        </w:tc>
        <w:tc>
          <w:tcPr>
            <w:tcW w:w="7176" w:type="dxa"/>
          </w:tcPr>
          <w:p w14:paraId="4F77BFC7" w14:textId="77777777" w:rsidR="007118CF" w:rsidRPr="00475ABA" w:rsidRDefault="000D2F45" w:rsidP="00827C02">
            <w:pPr>
              <w:keepNext/>
            </w:pPr>
            <w:r>
              <w:t>This course is submitted for accreditation.</w:t>
            </w:r>
          </w:p>
        </w:tc>
      </w:tr>
      <w:tr w:rsidR="00263D78" w:rsidRPr="00475ABA" w14:paraId="51998991" w14:textId="77777777" w:rsidTr="00827C02">
        <w:tc>
          <w:tcPr>
            <w:tcW w:w="2886" w:type="dxa"/>
          </w:tcPr>
          <w:p w14:paraId="20CE52BC" w14:textId="77777777" w:rsidR="00263D78" w:rsidRPr="00475ABA" w:rsidRDefault="0026628C" w:rsidP="00827C02">
            <w:pPr>
              <w:pStyle w:val="Code1"/>
              <w:keepNext/>
            </w:pPr>
            <w:bookmarkStart w:id="4" w:name="_Toc465086198"/>
            <w:r w:rsidRPr="00475ABA">
              <w:t xml:space="preserve">Copyright </w:t>
            </w:r>
            <w:r w:rsidR="001F2CB1" w:rsidRPr="00475ABA">
              <w:t>acknowledgement</w:t>
            </w:r>
            <w:bookmarkEnd w:id="4"/>
          </w:p>
        </w:tc>
        <w:tc>
          <w:tcPr>
            <w:tcW w:w="7176" w:type="dxa"/>
          </w:tcPr>
          <w:p w14:paraId="2648CAD1" w14:textId="77777777" w:rsidR="00272926" w:rsidRPr="00475ABA" w:rsidRDefault="00252AD5" w:rsidP="00827C02">
            <w:pPr>
              <w:keepNext/>
            </w:pPr>
            <w:r>
              <w:t>Not Applicable</w:t>
            </w:r>
          </w:p>
        </w:tc>
      </w:tr>
      <w:tr w:rsidR="00263D78" w:rsidRPr="00475ABA" w14:paraId="66D2E9B4" w14:textId="77777777" w:rsidTr="00827C02">
        <w:tc>
          <w:tcPr>
            <w:tcW w:w="2886" w:type="dxa"/>
          </w:tcPr>
          <w:p w14:paraId="0A3F711F" w14:textId="77777777" w:rsidR="00252123" w:rsidRPr="00475ABA" w:rsidRDefault="00262EEC" w:rsidP="00827C02">
            <w:pPr>
              <w:pStyle w:val="Code1"/>
              <w:keepNext/>
            </w:pPr>
            <w:bookmarkStart w:id="5" w:name="_Toc465086199"/>
            <w:r w:rsidRPr="00475ABA">
              <w:t>Licensing and franchise</w:t>
            </w:r>
            <w:bookmarkEnd w:id="5"/>
          </w:p>
        </w:tc>
        <w:tc>
          <w:tcPr>
            <w:tcW w:w="7176" w:type="dxa"/>
          </w:tcPr>
          <w:p w14:paraId="3EE365E3" w14:textId="77777777" w:rsidR="00C33C0C" w:rsidRPr="00C33C0C" w:rsidRDefault="00C33C0C" w:rsidP="00827C02">
            <w:pPr>
              <w:keepNext/>
            </w:pPr>
            <w:r w:rsidRPr="00C33C0C">
              <w:t>Copyright of this material is reserved to the Crown in the right of the State of Victoria. © State of Victoria (Department</w:t>
            </w:r>
            <w:r w:rsidR="000D2F45">
              <w:t xml:space="preserve"> of Education and Training) 2016</w:t>
            </w:r>
            <w:r w:rsidRPr="00C33C0C">
              <w:t>.</w:t>
            </w:r>
          </w:p>
          <w:p w14:paraId="34C89513" w14:textId="77777777" w:rsidR="00C33C0C" w:rsidRPr="00C33C0C" w:rsidRDefault="00C33C0C" w:rsidP="00827C02">
            <w:pPr>
              <w:keepNext/>
            </w:pPr>
            <w:r w:rsidRPr="00C33C0C">
              <w:t>This work is licensed under a Creative Commons Attribution-NoDerivs 3.0 Australia licence (http://creativecommons.org/licenses/by-nd/3.0/au/). You are free to use, copy and distribute to anyone in its original form as long as you attribute Department of Education and Training as the author and you license any derivative work you make available under the same licence.</w:t>
            </w:r>
          </w:p>
          <w:p w14:paraId="0E0BCB0E" w14:textId="77777777" w:rsidR="00C33C0C" w:rsidRPr="00C33C0C" w:rsidRDefault="00C33C0C" w:rsidP="00827C02">
            <w:pPr>
              <w:keepNext/>
            </w:pPr>
            <w:r w:rsidRPr="00C33C0C">
              <w:t>Request for o</w:t>
            </w:r>
            <w:r w:rsidR="000C5285">
              <w:t>ther use should be addressed to</w:t>
            </w:r>
            <w:r w:rsidRPr="00C33C0C">
              <w:t>:</w:t>
            </w:r>
          </w:p>
          <w:p w14:paraId="757980B2" w14:textId="77777777" w:rsidR="00B300AF" w:rsidRDefault="00B300AF" w:rsidP="00827C02">
            <w:pPr>
              <w:contextualSpacing/>
            </w:pPr>
            <w:r>
              <w:t>Executive Director</w:t>
            </w:r>
          </w:p>
          <w:p w14:paraId="514B17BC" w14:textId="77777777" w:rsidR="004838FF" w:rsidRPr="00E62E41" w:rsidRDefault="004838FF" w:rsidP="004838FF">
            <w:pPr>
              <w:contextualSpacing/>
              <w:rPr>
                <w:bCs/>
              </w:rPr>
            </w:pPr>
            <w:r w:rsidRPr="00E62E41">
              <w:rPr>
                <w:bCs/>
              </w:rPr>
              <w:t>Engagement, Participation and Inclusion Division</w:t>
            </w:r>
          </w:p>
          <w:p w14:paraId="48DA76DD" w14:textId="77777777" w:rsidR="00B300AF" w:rsidRDefault="00B300AF" w:rsidP="00827C02">
            <w:pPr>
              <w:contextualSpacing/>
            </w:pPr>
            <w:r>
              <w:t>Higher Education and Skills Group</w:t>
            </w:r>
          </w:p>
          <w:p w14:paraId="000EE7E3" w14:textId="77777777" w:rsidR="00B300AF" w:rsidRDefault="00B300AF" w:rsidP="00827C02">
            <w:pPr>
              <w:contextualSpacing/>
            </w:pPr>
            <w:r>
              <w:t>Department of Education and Training (DET)</w:t>
            </w:r>
          </w:p>
          <w:p w14:paraId="56E29CA5" w14:textId="77777777" w:rsidR="00B300AF" w:rsidRDefault="00B300AF" w:rsidP="00827C02">
            <w:pPr>
              <w:contextualSpacing/>
            </w:pPr>
            <w:r>
              <w:t>GPO Box 4367</w:t>
            </w:r>
          </w:p>
          <w:p w14:paraId="4EA05416" w14:textId="77777777" w:rsidR="00B300AF" w:rsidRDefault="00B300AF" w:rsidP="00827C02">
            <w:r>
              <w:t>Melbourne VIC 3001</w:t>
            </w:r>
          </w:p>
          <w:p w14:paraId="77C6B7EA" w14:textId="77777777" w:rsidR="00C33C0C" w:rsidRDefault="00C33C0C" w:rsidP="00827C02">
            <w:pPr>
              <w:keepNext/>
            </w:pPr>
            <w:r w:rsidRPr="00C33C0C">
              <w:t xml:space="preserve">Copies of this publication can be downloaded free of charge from the DET website </w:t>
            </w:r>
            <w:hyperlink r:id="rId19" w:history="1">
              <w:r w:rsidR="00E479FA" w:rsidRPr="00E479FA">
                <w:rPr>
                  <w:rStyle w:val="Hyperlink"/>
                </w:rPr>
                <w:t>here</w:t>
              </w:r>
            </w:hyperlink>
          </w:p>
          <w:p w14:paraId="1D8A89BD" w14:textId="77777777" w:rsidR="00856507" w:rsidRPr="00C33C0C" w:rsidRDefault="00C33C0C" w:rsidP="00827C02">
            <w:pPr>
              <w:keepNext/>
            </w:pPr>
            <w:r w:rsidRPr="00C33C0C">
              <w:t>Copyright of this material is reserved to the Crown in the right of the State of Victoria.  © State of Victoria (Department</w:t>
            </w:r>
            <w:r w:rsidR="000D2F45">
              <w:t xml:space="preserve"> of Education and Training) 2016</w:t>
            </w:r>
            <w:r w:rsidRPr="00C33C0C">
              <w:t>.</w:t>
            </w:r>
          </w:p>
        </w:tc>
      </w:tr>
      <w:tr w:rsidR="00263D78" w:rsidRPr="00475ABA" w14:paraId="5A775E03" w14:textId="77777777" w:rsidTr="00827C02">
        <w:trPr>
          <w:trHeight w:val="708"/>
        </w:trPr>
        <w:tc>
          <w:tcPr>
            <w:tcW w:w="2886" w:type="dxa"/>
          </w:tcPr>
          <w:p w14:paraId="445C9A9F" w14:textId="77777777" w:rsidR="00E859AB" w:rsidRPr="00475ABA" w:rsidRDefault="00262EEC" w:rsidP="00827C02">
            <w:pPr>
              <w:pStyle w:val="Code1"/>
              <w:keepNext/>
            </w:pPr>
            <w:bookmarkStart w:id="6" w:name="_Toc465086200"/>
            <w:r w:rsidRPr="00475ABA">
              <w:lastRenderedPageBreak/>
              <w:t>Course accrediting body</w:t>
            </w:r>
            <w:bookmarkEnd w:id="6"/>
            <w:r w:rsidRPr="00475ABA">
              <w:t xml:space="preserve"> </w:t>
            </w:r>
          </w:p>
        </w:tc>
        <w:tc>
          <w:tcPr>
            <w:tcW w:w="7176" w:type="dxa"/>
          </w:tcPr>
          <w:p w14:paraId="2FA4A5BF" w14:textId="77777777" w:rsidR="006E7F67" w:rsidRPr="00475ABA" w:rsidRDefault="00252123" w:rsidP="00827C02">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243B4AF4" w14:textId="77777777" w:rsidTr="00827C02">
        <w:tc>
          <w:tcPr>
            <w:tcW w:w="2886" w:type="dxa"/>
          </w:tcPr>
          <w:p w14:paraId="305E79D3" w14:textId="77777777" w:rsidR="001F39AA" w:rsidRPr="00085C96" w:rsidRDefault="00262EEC" w:rsidP="00827C02">
            <w:pPr>
              <w:pStyle w:val="Code1"/>
              <w:keepNext/>
            </w:pPr>
            <w:bookmarkStart w:id="7" w:name="_Toc465086201"/>
            <w:r w:rsidRPr="00475ABA">
              <w:t>AVETMISS information</w:t>
            </w:r>
            <w:bookmarkEnd w:id="7"/>
            <w:r w:rsidRPr="00475ABA">
              <w:t xml:space="preserve"> </w:t>
            </w:r>
          </w:p>
        </w:tc>
        <w:tc>
          <w:tcPr>
            <w:tcW w:w="7176" w:type="dxa"/>
          </w:tcPr>
          <w:p w14:paraId="33745A3C" w14:textId="77777777" w:rsidR="009870DD" w:rsidRPr="00475ABA" w:rsidRDefault="009870DD" w:rsidP="00827C02">
            <w:pPr>
              <w:keepNext/>
              <w:rPr>
                <w:rFonts w:cs="Arial"/>
                <w:i/>
                <w:color w:val="0070C0"/>
              </w:rPr>
            </w:pPr>
            <w:r w:rsidRPr="00475ABA">
              <w:rPr>
                <w:rFonts w:cs="Arial"/>
                <w:b/>
                <w:i/>
              </w:rPr>
              <w:t>ANZSCO</w:t>
            </w:r>
            <w:r w:rsidRPr="00475ABA">
              <w:rPr>
                <w:rFonts w:cs="Arial"/>
                <w:i/>
              </w:rPr>
              <w:t xml:space="preserve"> </w:t>
            </w:r>
            <w:r w:rsidR="00272926" w:rsidRPr="00475ABA">
              <w:rPr>
                <w:rFonts w:cs="Arial"/>
                <w:b/>
                <w:i/>
              </w:rPr>
              <w:t>code</w:t>
            </w:r>
            <w:r w:rsidR="00272926" w:rsidRPr="00475ABA">
              <w:rPr>
                <w:rFonts w:cs="Arial"/>
              </w:rPr>
              <w:t xml:space="preserve"> </w:t>
            </w:r>
            <w:r w:rsidR="00231EC0">
              <w:rPr>
                <w:rFonts w:cs="Arial"/>
              </w:rPr>
              <w:t xml:space="preserve">– </w:t>
            </w:r>
            <w:r w:rsidR="008E4294">
              <w:rPr>
                <w:rFonts w:cs="Arial"/>
              </w:rPr>
              <w:t xml:space="preserve">134299 </w:t>
            </w:r>
            <w:r w:rsidR="00C57751" w:rsidRPr="00C57751">
              <w:rPr>
                <w:rFonts w:cs="Arial"/>
              </w:rPr>
              <w:t>Health and W</w:t>
            </w:r>
            <w:r w:rsidR="00C57751">
              <w:rPr>
                <w:rFonts w:cs="Arial"/>
              </w:rPr>
              <w:t xml:space="preserve">elfare Services Managers nec </w:t>
            </w:r>
          </w:p>
          <w:p w14:paraId="11B68DAF" w14:textId="77777777" w:rsidR="009870DD" w:rsidRPr="00475ABA" w:rsidRDefault="009870DD" w:rsidP="00827C02">
            <w:pPr>
              <w:keepNext/>
              <w:rPr>
                <w:i/>
                <w:color w:val="0070C0"/>
              </w:rPr>
            </w:pPr>
            <w:r w:rsidRPr="000333C1">
              <w:rPr>
                <w:b/>
                <w:i/>
                <w:lang w:val="fr-FR"/>
              </w:rPr>
              <w:t>ASCED Code</w:t>
            </w:r>
            <w:r w:rsidRPr="00475ABA">
              <w:rPr>
                <w:i/>
                <w:lang w:val="fr-FR"/>
              </w:rPr>
              <w:t xml:space="preserve"> –</w:t>
            </w:r>
            <w:r w:rsidR="000333C1">
              <w:rPr>
                <w:i/>
                <w:lang w:val="fr-FR"/>
              </w:rPr>
              <w:t xml:space="preserve"> </w:t>
            </w:r>
            <w:r w:rsidR="000333C1">
              <w:t>0905 Human Welfare Studies and Services</w:t>
            </w:r>
          </w:p>
          <w:p w14:paraId="23663CE8" w14:textId="77777777" w:rsidR="007118CF" w:rsidRPr="00FB4E14" w:rsidRDefault="009870DD" w:rsidP="00827C02">
            <w:pPr>
              <w:keepNext/>
              <w:rPr>
                <w:rFonts w:cs="Arial"/>
              </w:rPr>
            </w:pPr>
            <w:r w:rsidRPr="00475ABA">
              <w:rPr>
                <w:rFonts w:cs="Arial"/>
                <w:b/>
                <w:i/>
              </w:rPr>
              <w:t xml:space="preserve">National course </w:t>
            </w:r>
            <w:r w:rsidRPr="00AD7CFF">
              <w:rPr>
                <w:rFonts w:cs="Arial"/>
                <w:b/>
                <w:i/>
              </w:rPr>
              <w:t>code</w:t>
            </w:r>
            <w:r w:rsidR="00AD7CFF" w:rsidRPr="00AD7CFF">
              <w:rPr>
                <w:rFonts w:cs="Arial"/>
                <w:b/>
                <w:i/>
              </w:rPr>
              <w:t xml:space="preserve"> </w:t>
            </w:r>
            <w:r w:rsidR="00AD7CFF">
              <w:rPr>
                <w:rFonts w:cs="Arial"/>
                <w:i/>
              </w:rPr>
              <w:t xml:space="preserve">– </w:t>
            </w:r>
            <w:r w:rsidR="00AD7CFF" w:rsidRPr="00AD7CFF">
              <w:t>22319VIC</w:t>
            </w:r>
          </w:p>
        </w:tc>
      </w:tr>
      <w:tr w:rsidR="00263D78" w:rsidRPr="00475ABA" w14:paraId="05C931DC" w14:textId="77777777" w:rsidTr="00827C02">
        <w:tc>
          <w:tcPr>
            <w:tcW w:w="2886" w:type="dxa"/>
          </w:tcPr>
          <w:p w14:paraId="11B72EBC" w14:textId="77777777" w:rsidR="00263D78" w:rsidRPr="00475ABA" w:rsidRDefault="001F39AA" w:rsidP="00827C02">
            <w:pPr>
              <w:keepNext/>
              <w:numPr>
                <w:ilvl w:val="0"/>
                <w:numId w:val="2"/>
              </w:numPr>
              <w:spacing w:before="240"/>
              <w:rPr>
                <w:rFonts w:cs="Arial"/>
                <w:b/>
              </w:rPr>
            </w:pPr>
            <w:r w:rsidRPr="00475ABA">
              <w:rPr>
                <w:rFonts w:cs="Arial"/>
                <w:b/>
              </w:rPr>
              <w:t xml:space="preserve">Period of accreditation </w:t>
            </w:r>
          </w:p>
        </w:tc>
        <w:tc>
          <w:tcPr>
            <w:tcW w:w="7176" w:type="dxa"/>
          </w:tcPr>
          <w:p w14:paraId="2D9EAE82" w14:textId="77777777" w:rsidR="007118CF" w:rsidRPr="00B8000B" w:rsidRDefault="0093385B" w:rsidP="00827C02">
            <w:pPr>
              <w:keepNext/>
              <w:rPr>
                <w:bCs/>
              </w:rPr>
            </w:pPr>
            <w:r w:rsidRPr="00B8000B">
              <w:rPr>
                <w:bCs/>
              </w:rPr>
              <w:t>1 January 2017 to 31 December 2021</w:t>
            </w:r>
          </w:p>
          <w:p w14:paraId="727933E5" w14:textId="77777777" w:rsidR="00B8000B" w:rsidRDefault="00B8000B" w:rsidP="00827C02">
            <w:pPr>
              <w:keepNext/>
              <w:rPr>
                <w:rFonts w:cs="Arial"/>
              </w:rPr>
            </w:pPr>
            <w:r w:rsidRPr="00FA056C">
              <w:rPr>
                <w:rFonts w:cs="Arial"/>
              </w:rPr>
              <w:t xml:space="preserve">Extended </w:t>
            </w:r>
            <w:proofErr w:type="gramStart"/>
            <w:r w:rsidRPr="00FA056C">
              <w:rPr>
                <w:rFonts w:cs="Arial"/>
              </w:rPr>
              <w:t>to:</w:t>
            </w:r>
            <w:proofErr w:type="gramEnd"/>
            <w:r w:rsidRPr="00FA056C">
              <w:t xml:space="preserve"> </w:t>
            </w:r>
            <w:r w:rsidRPr="00FA056C">
              <w:rPr>
                <w:rFonts w:cs="Arial"/>
              </w:rPr>
              <w:t>31 December 2022</w:t>
            </w:r>
          </w:p>
          <w:p w14:paraId="3B88AFB3" w14:textId="7B76BB12" w:rsidR="00FA056C" w:rsidRPr="00FA056C" w:rsidRDefault="00FA056C" w:rsidP="00827C02">
            <w:pPr>
              <w:keepNext/>
            </w:pPr>
            <w:r w:rsidRPr="00755A25">
              <w:rPr>
                <w:rFonts w:cs="Arial"/>
              </w:rPr>
              <w:t xml:space="preserve">Extended </w:t>
            </w:r>
            <w:proofErr w:type="gramStart"/>
            <w:r w:rsidRPr="00755A25">
              <w:rPr>
                <w:rFonts w:cs="Arial"/>
              </w:rPr>
              <w:t>to:</w:t>
            </w:r>
            <w:proofErr w:type="gramEnd"/>
            <w:r>
              <w:t xml:space="preserve"> </w:t>
            </w:r>
            <w:r w:rsidRPr="00B8000B">
              <w:rPr>
                <w:rFonts w:cs="Arial"/>
                <w:b/>
                <w:bCs/>
              </w:rPr>
              <w:t>3</w:t>
            </w:r>
            <w:r>
              <w:rPr>
                <w:rFonts w:cs="Arial"/>
                <w:b/>
                <w:bCs/>
              </w:rPr>
              <w:t>0 June</w:t>
            </w:r>
            <w:r w:rsidRPr="00B8000B">
              <w:rPr>
                <w:rFonts w:cs="Arial"/>
                <w:b/>
                <w:bCs/>
              </w:rPr>
              <w:t xml:space="preserve"> 202</w:t>
            </w:r>
            <w:r>
              <w:rPr>
                <w:rFonts w:cs="Arial"/>
                <w:b/>
                <w:bCs/>
              </w:rPr>
              <w:t>3</w:t>
            </w:r>
          </w:p>
        </w:tc>
      </w:tr>
    </w:tbl>
    <w:p w14:paraId="128A7182" w14:textId="77777777" w:rsidR="0066786C" w:rsidRDefault="0066786C" w:rsidP="005C1184">
      <w:pPr>
        <w:keepNext/>
        <w:spacing w:before="240"/>
        <w:outlineLvl w:val="0"/>
        <w:rPr>
          <w:rFonts w:cs="Arial"/>
        </w:rPr>
      </w:pPr>
    </w:p>
    <w:p w14:paraId="64313E9F" w14:textId="77777777" w:rsidR="0066786C" w:rsidRDefault="0066786C" w:rsidP="005C1184">
      <w:pPr>
        <w:keepNext/>
        <w:spacing w:before="240"/>
        <w:outlineLvl w:val="0"/>
        <w:rPr>
          <w:rFonts w:cs="Arial"/>
        </w:rPr>
        <w:sectPr w:rsidR="0066786C" w:rsidSect="00387A5A">
          <w:headerReference w:type="even" r:id="rId20"/>
          <w:headerReference w:type="default" r:id="rId21"/>
          <w:footerReference w:type="default" r:id="rId22"/>
          <w:headerReference w:type="first" r:id="rId23"/>
          <w:footerReference w:type="first" r:id="rId24"/>
          <w:pgSz w:w="11907" w:h="16840" w:code="9"/>
          <w:pgMar w:top="709" w:right="1134" w:bottom="1440" w:left="1134" w:header="709" w:footer="709" w:gutter="0"/>
          <w:pgNumType w:start="1"/>
          <w:cols w:space="708"/>
          <w:titlePg/>
          <w:docGrid w:linePitch="360"/>
        </w:sectPr>
      </w:pPr>
    </w:p>
    <w:p w14:paraId="503C5505" w14:textId="77777777" w:rsidR="007118CF" w:rsidRPr="00FB4E14" w:rsidRDefault="007118CF" w:rsidP="005C1184">
      <w:pPr>
        <w:pStyle w:val="Code"/>
      </w:pPr>
      <w:bookmarkStart w:id="8" w:name="_Toc465086202"/>
      <w:r w:rsidRPr="00FB4E14">
        <w:lastRenderedPageBreak/>
        <w:t>Section B: Course information</w:t>
      </w:r>
      <w:bookmarkEnd w:id="8"/>
      <w:r w:rsidRPr="00FB4E14">
        <w:t xml:space="preserve"> </w:t>
      </w:r>
    </w:p>
    <w:tbl>
      <w:tblPr>
        <w:tblpPr w:leftFromText="180" w:rightFromText="180" w:vertAnchor="text" w:tblpX="-34"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300"/>
        <w:gridCol w:w="284"/>
        <w:gridCol w:w="259"/>
        <w:gridCol w:w="24"/>
        <w:gridCol w:w="425"/>
        <w:gridCol w:w="138"/>
        <w:gridCol w:w="713"/>
        <w:gridCol w:w="3437"/>
        <w:gridCol w:w="1241"/>
        <w:gridCol w:w="1275"/>
      </w:tblGrid>
      <w:tr w:rsidR="003B67FB" w:rsidRPr="00097D68" w14:paraId="6E8C480A" w14:textId="77777777" w:rsidTr="00827C02">
        <w:tc>
          <w:tcPr>
            <w:tcW w:w="3095" w:type="dxa"/>
            <w:gridSpan w:val="4"/>
            <w:tcBorders>
              <w:right w:val="nil"/>
            </w:tcBorders>
            <w:shd w:val="clear" w:color="auto" w:fill="DBE5F1"/>
            <w:vAlign w:val="center"/>
          </w:tcPr>
          <w:p w14:paraId="359672F0" w14:textId="77777777" w:rsidR="003B67FB" w:rsidRPr="00097D68" w:rsidRDefault="003B67FB" w:rsidP="00827C02">
            <w:pPr>
              <w:pStyle w:val="Code1"/>
              <w:keepNext/>
              <w:numPr>
                <w:ilvl w:val="0"/>
                <w:numId w:val="3"/>
              </w:numPr>
            </w:pPr>
            <w:bookmarkStart w:id="9" w:name="_Toc465086203"/>
            <w:r w:rsidRPr="00097D68">
              <w:t>Nomenclature</w:t>
            </w:r>
            <w:bookmarkEnd w:id="9"/>
          </w:p>
        </w:tc>
        <w:tc>
          <w:tcPr>
            <w:tcW w:w="7253" w:type="dxa"/>
            <w:gridSpan w:val="7"/>
            <w:tcBorders>
              <w:left w:val="nil"/>
            </w:tcBorders>
            <w:shd w:val="clear" w:color="auto" w:fill="DBE5F1"/>
            <w:vAlign w:val="center"/>
          </w:tcPr>
          <w:p w14:paraId="67C43E06" w14:textId="77777777" w:rsidR="003B67FB" w:rsidRPr="003B67FB" w:rsidRDefault="003B67FB" w:rsidP="00827C02">
            <w:pPr>
              <w:keepNext/>
            </w:pPr>
            <w:r w:rsidRPr="003B67FB">
              <w:t xml:space="preserve">Standard 1 AQTF Standards for Accredited Courses </w:t>
            </w:r>
          </w:p>
        </w:tc>
      </w:tr>
      <w:tr w:rsidR="00E859AB" w:rsidRPr="00475ABA" w14:paraId="60CCD70B" w14:textId="77777777" w:rsidTr="00827C02">
        <w:tc>
          <w:tcPr>
            <w:tcW w:w="3119" w:type="dxa"/>
            <w:gridSpan w:val="5"/>
          </w:tcPr>
          <w:p w14:paraId="16B49C00" w14:textId="77777777" w:rsidR="00E859AB" w:rsidRPr="00475ABA" w:rsidDel="00E859AB" w:rsidRDefault="008477A6" w:rsidP="00827C02">
            <w:pPr>
              <w:pStyle w:val="Code2"/>
            </w:pPr>
            <w:bookmarkStart w:id="10" w:name="_Toc465086204"/>
            <w:r>
              <w:t>1.1</w:t>
            </w:r>
            <w:r>
              <w:tab/>
            </w:r>
            <w:r w:rsidR="00E859AB" w:rsidRPr="00475ABA">
              <w:t xml:space="preserve">Name of the </w:t>
            </w:r>
            <w:r>
              <w:tab/>
            </w:r>
            <w:r w:rsidR="00E859AB" w:rsidRPr="003B67FB">
              <w:t>qualification</w:t>
            </w:r>
            <w:bookmarkEnd w:id="10"/>
          </w:p>
        </w:tc>
        <w:tc>
          <w:tcPr>
            <w:tcW w:w="7229" w:type="dxa"/>
            <w:gridSpan w:val="6"/>
            <w:vAlign w:val="center"/>
          </w:tcPr>
          <w:p w14:paraId="29D162ED" w14:textId="77777777" w:rsidR="0048717C" w:rsidRPr="00475ABA" w:rsidDel="00E859AB" w:rsidRDefault="00D55B91" w:rsidP="00827C02">
            <w:pPr>
              <w:keepNext/>
              <w:rPr>
                <w:rFonts w:cs="Arial"/>
                <w:i/>
                <w:color w:val="0070C0"/>
              </w:rPr>
            </w:pPr>
            <w:r>
              <w:t xml:space="preserve">Course in </w:t>
            </w:r>
            <w:r w:rsidR="00C57751">
              <w:t>Supported Playgroup Facilitation</w:t>
            </w:r>
            <w:r w:rsidRPr="00475ABA">
              <w:rPr>
                <w:rFonts w:cs="Arial"/>
                <w:i/>
                <w:color w:val="0070C0"/>
              </w:rPr>
              <w:t xml:space="preserve"> </w:t>
            </w:r>
          </w:p>
        </w:tc>
      </w:tr>
      <w:tr w:rsidR="00263D78" w:rsidRPr="00475ABA" w14:paraId="4ED40A46" w14:textId="77777777" w:rsidTr="00827C02">
        <w:trPr>
          <w:trHeight w:val="817"/>
        </w:trPr>
        <w:tc>
          <w:tcPr>
            <w:tcW w:w="3119" w:type="dxa"/>
            <w:gridSpan w:val="5"/>
            <w:tcBorders>
              <w:bottom w:val="single" w:sz="4" w:space="0" w:color="auto"/>
            </w:tcBorders>
          </w:tcPr>
          <w:p w14:paraId="2D629CA3" w14:textId="77777777" w:rsidR="007118CF" w:rsidRPr="00475ABA" w:rsidRDefault="008477A6" w:rsidP="00827C02">
            <w:pPr>
              <w:pStyle w:val="Code2"/>
            </w:pPr>
            <w:bookmarkStart w:id="11" w:name="_Toc465086205"/>
            <w:r>
              <w:t>1.2</w:t>
            </w:r>
            <w:r>
              <w:tab/>
            </w:r>
            <w:r w:rsidR="007118CF" w:rsidRPr="00475ABA">
              <w:t xml:space="preserve">Nominal duration of </w:t>
            </w:r>
            <w:r>
              <w:tab/>
            </w:r>
            <w:r w:rsidR="007118CF" w:rsidRPr="00475ABA">
              <w:t>the course</w:t>
            </w:r>
            <w:bookmarkEnd w:id="11"/>
            <w:r w:rsidR="007118CF" w:rsidRPr="00475ABA">
              <w:t xml:space="preserve"> </w:t>
            </w:r>
          </w:p>
        </w:tc>
        <w:tc>
          <w:tcPr>
            <w:tcW w:w="7229" w:type="dxa"/>
            <w:gridSpan w:val="6"/>
            <w:tcBorders>
              <w:bottom w:val="single" w:sz="4" w:space="0" w:color="auto"/>
            </w:tcBorders>
          </w:tcPr>
          <w:p w14:paraId="3B1FD250" w14:textId="77777777" w:rsidR="007118CF" w:rsidRPr="00475ABA" w:rsidRDefault="002473F0" w:rsidP="00827C02">
            <w:pPr>
              <w:keepNext/>
            </w:pPr>
            <w:r>
              <w:t>120 Hours</w:t>
            </w:r>
          </w:p>
        </w:tc>
      </w:tr>
      <w:tr w:rsidR="00B12B4F" w:rsidRPr="00475ABA" w14:paraId="2864BAE1" w14:textId="77777777" w:rsidTr="00827C02">
        <w:tc>
          <w:tcPr>
            <w:tcW w:w="4395" w:type="dxa"/>
            <w:gridSpan w:val="8"/>
            <w:tcBorders>
              <w:right w:val="nil"/>
            </w:tcBorders>
            <w:shd w:val="clear" w:color="auto" w:fill="DBE5F1"/>
          </w:tcPr>
          <w:p w14:paraId="379AF6A6" w14:textId="77777777" w:rsidR="00B12B4F" w:rsidRPr="00475ABA" w:rsidRDefault="00B12B4F" w:rsidP="00827C02">
            <w:pPr>
              <w:pStyle w:val="Code1"/>
              <w:keepNext/>
            </w:pPr>
            <w:bookmarkStart w:id="12" w:name="_Toc465086206"/>
            <w:r w:rsidRPr="00475ABA">
              <w:t>Vocational or educational outcomes</w:t>
            </w:r>
            <w:bookmarkEnd w:id="12"/>
          </w:p>
        </w:tc>
        <w:tc>
          <w:tcPr>
            <w:tcW w:w="5953" w:type="dxa"/>
            <w:gridSpan w:val="3"/>
            <w:tcBorders>
              <w:left w:val="nil"/>
            </w:tcBorders>
            <w:shd w:val="clear" w:color="auto" w:fill="DBE5F1"/>
          </w:tcPr>
          <w:p w14:paraId="4EF50244" w14:textId="77777777" w:rsidR="00B12B4F" w:rsidRPr="00475ABA" w:rsidRDefault="00B12B4F" w:rsidP="00827C02">
            <w:pPr>
              <w:keepNext/>
            </w:pPr>
            <w:r w:rsidRPr="00FB4E14">
              <w:t>Standard 1 AQTF Standards for Accredited Courses</w:t>
            </w:r>
          </w:p>
        </w:tc>
      </w:tr>
      <w:tr w:rsidR="00307B1E" w:rsidRPr="00475ABA" w14:paraId="32CE4029" w14:textId="77777777" w:rsidTr="00827C02">
        <w:tc>
          <w:tcPr>
            <w:tcW w:w="3119" w:type="dxa"/>
            <w:gridSpan w:val="5"/>
            <w:tcBorders>
              <w:bottom w:val="single" w:sz="4" w:space="0" w:color="auto"/>
            </w:tcBorders>
          </w:tcPr>
          <w:p w14:paraId="3B620ADA" w14:textId="77777777" w:rsidR="00307B1E" w:rsidRPr="00475ABA" w:rsidRDefault="008477A6" w:rsidP="00827C02">
            <w:pPr>
              <w:pStyle w:val="Code2"/>
            </w:pPr>
            <w:bookmarkStart w:id="13" w:name="_Toc465086207"/>
            <w:r>
              <w:t>2.1</w:t>
            </w:r>
            <w:r>
              <w:tab/>
            </w:r>
            <w:r w:rsidR="00307B1E" w:rsidRPr="00475ABA">
              <w:t>Purpose of the course</w:t>
            </w:r>
            <w:bookmarkEnd w:id="13"/>
          </w:p>
        </w:tc>
        <w:tc>
          <w:tcPr>
            <w:tcW w:w="7229" w:type="dxa"/>
            <w:gridSpan w:val="6"/>
            <w:tcBorders>
              <w:bottom w:val="single" w:sz="4" w:space="0" w:color="auto"/>
            </w:tcBorders>
          </w:tcPr>
          <w:p w14:paraId="3B47211E" w14:textId="77777777" w:rsidR="00307B1E" w:rsidRPr="0074465B" w:rsidRDefault="00254ED8" w:rsidP="00827C02">
            <w:pPr>
              <w:keepNext/>
            </w:pPr>
            <w:r>
              <w:t xml:space="preserve">The course is designed to develop the skills and knowledge of </w:t>
            </w:r>
            <w:r w:rsidR="00350DEA">
              <w:t>supported playgroup</w:t>
            </w:r>
            <w:r w:rsidR="0093385B">
              <w:t xml:space="preserve"> facilitators who assist parents to develop parenting skills that support their children’s learning and development outcomes.</w:t>
            </w:r>
            <w:r>
              <w:t xml:space="preserve"> </w:t>
            </w:r>
          </w:p>
        </w:tc>
      </w:tr>
      <w:tr w:rsidR="00B12B4F" w:rsidRPr="00475ABA" w14:paraId="581D55E5" w14:textId="77777777" w:rsidTr="00827C02">
        <w:tc>
          <w:tcPr>
            <w:tcW w:w="3544" w:type="dxa"/>
            <w:gridSpan w:val="6"/>
            <w:tcBorders>
              <w:right w:val="nil"/>
            </w:tcBorders>
            <w:shd w:val="clear" w:color="auto" w:fill="DBE5F1"/>
          </w:tcPr>
          <w:p w14:paraId="2D802A94" w14:textId="77777777" w:rsidR="00B12B4F" w:rsidRPr="00475ABA" w:rsidRDefault="00B12B4F" w:rsidP="00827C02">
            <w:pPr>
              <w:pStyle w:val="Code1"/>
              <w:keepNext/>
              <w:rPr>
                <w:i/>
              </w:rPr>
            </w:pPr>
            <w:bookmarkStart w:id="14" w:name="_Toc465086208"/>
            <w:r w:rsidRPr="00475ABA">
              <w:t>Development of the course</w:t>
            </w:r>
            <w:bookmarkEnd w:id="14"/>
          </w:p>
        </w:tc>
        <w:tc>
          <w:tcPr>
            <w:tcW w:w="6804" w:type="dxa"/>
            <w:gridSpan w:val="5"/>
            <w:tcBorders>
              <w:left w:val="nil"/>
            </w:tcBorders>
            <w:shd w:val="clear" w:color="auto" w:fill="DBE5F1"/>
          </w:tcPr>
          <w:p w14:paraId="28EE46C2" w14:textId="77777777" w:rsidR="00B12B4F" w:rsidRPr="00475ABA" w:rsidRDefault="00B12B4F" w:rsidP="00827C02">
            <w:pPr>
              <w:keepNext/>
              <w:rPr>
                <w:i/>
              </w:rPr>
            </w:pPr>
            <w:r w:rsidRPr="00FB4E14">
              <w:t>Standards 1 and 2  AQTF Standards for Accredited Courses</w:t>
            </w:r>
            <w:r w:rsidRPr="00475ABA">
              <w:rPr>
                <w:i/>
              </w:rPr>
              <w:t xml:space="preserve">  </w:t>
            </w:r>
          </w:p>
        </w:tc>
      </w:tr>
      <w:tr w:rsidR="00307B1E" w:rsidRPr="00475ABA" w14:paraId="793C7A18" w14:textId="77777777" w:rsidTr="00827C02">
        <w:trPr>
          <w:trHeight w:val="1206"/>
        </w:trPr>
        <w:tc>
          <w:tcPr>
            <w:tcW w:w="3119" w:type="dxa"/>
            <w:gridSpan w:val="5"/>
          </w:tcPr>
          <w:p w14:paraId="78750EBA" w14:textId="77777777" w:rsidR="00307B1E" w:rsidRPr="00DA6607" w:rsidRDefault="00B12B4F" w:rsidP="00827C02">
            <w:pPr>
              <w:pStyle w:val="Code2"/>
            </w:pPr>
            <w:bookmarkStart w:id="15" w:name="_Toc465086209"/>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5"/>
            <w:r w:rsidR="00307B1E" w:rsidRPr="00DA6607">
              <w:t xml:space="preserve"> </w:t>
            </w:r>
          </w:p>
          <w:p w14:paraId="3DC2DBEC" w14:textId="77777777" w:rsidR="00307B1E" w:rsidRPr="00475ABA" w:rsidRDefault="00307B1E" w:rsidP="00827C02">
            <w:pPr>
              <w:keepNext/>
              <w:spacing w:before="240"/>
              <w:rPr>
                <w:rFonts w:cs="Arial"/>
                <w:b/>
              </w:rPr>
            </w:pPr>
          </w:p>
        </w:tc>
        <w:tc>
          <w:tcPr>
            <w:tcW w:w="7229" w:type="dxa"/>
            <w:gridSpan w:val="6"/>
          </w:tcPr>
          <w:p w14:paraId="777BCB5E" w14:textId="77777777" w:rsidR="000C5285" w:rsidRDefault="00105513" w:rsidP="00827C02">
            <w:pPr>
              <w:keepNext/>
            </w:pPr>
            <w:r>
              <w:t xml:space="preserve">The </w:t>
            </w:r>
            <w:r w:rsidRPr="00105513">
              <w:t>D</w:t>
            </w:r>
            <w:r>
              <w:t xml:space="preserve">epartment of </w:t>
            </w:r>
            <w:r w:rsidRPr="00105513">
              <w:t>E</w:t>
            </w:r>
            <w:r>
              <w:t xml:space="preserve">ducation and </w:t>
            </w:r>
            <w:r w:rsidRPr="00105513">
              <w:t>T</w:t>
            </w:r>
            <w:r>
              <w:t>raining (DET)</w:t>
            </w:r>
            <w:r w:rsidRPr="00105513">
              <w:t xml:space="preserve"> funds approximately 175 Supported Playgroups in 35 Victorian Local Government Areas. </w:t>
            </w:r>
            <w:r>
              <w:t xml:space="preserve">The </w:t>
            </w:r>
            <w:r w:rsidRPr="00105513">
              <w:t>DET funded Supported Playgroups provide access to play groups for disadvantaged families and children who may not normally have the opportunity to attend playgroups</w:t>
            </w:r>
            <w:r w:rsidR="000C5285">
              <w:t xml:space="preserve">. </w:t>
            </w:r>
          </w:p>
          <w:p w14:paraId="6335BECC" w14:textId="77777777" w:rsidR="000C5285" w:rsidRDefault="000C5285" w:rsidP="00827C02">
            <w:pPr>
              <w:keepNext/>
            </w:pPr>
            <w:r w:rsidRPr="000C5285">
              <w:t>The knowledge and skills required to operate supported playgroups originates from both the early years sector and the support work/family support and intervention areas. The merging, integration and application of these knowledge and skill bases in playgroup practice implementation is unique</w:t>
            </w:r>
            <w:r w:rsidR="0093385B">
              <w:t xml:space="preserve"> and distinctive</w:t>
            </w:r>
            <w:r w:rsidRPr="000C5285">
              <w:t>, and hence the purpose in developing this specific accredited course. Many agencies and organisations use the supported playgroup platform to support the families they work with and some implement an evidence based parenting program within the model.</w:t>
            </w:r>
          </w:p>
          <w:p w14:paraId="1FE57672" w14:textId="77777777" w:rsidR="00C57751" w:rsidRDefault="000C5285" w:rsidP="00827C02">
            <w:pPr>
              <w:keepNext/>
            </w:pPr>
            <w:r>
              <w:t xml:space="preserve">Play experiences at playgroup are guided by the </w:t>
            </w:r>
            <w:r w:rsidR="00105513" w:rsidRPr="00105513">
              <w:t>Victorian Early Years Learning and Development Framework (VEYLDF)</w:t>
            </w:r>
            <w:r w:rsidR="00105513">
              <w:t xml:space="preserve">. This framework </w:t>
            </w:r>
            <w:r w:rsidR="00105513" w:rsidRPr="00105513">
              <w:t>describes practice principles to achieve the best outcomes for every child. Supported Playgroups support vulnerable parents and promote improved health, development and wellbeing outcomes for children, as well as build parent confidence and capacity, while supporting the establishment of social networks (DEECD 2012).</w:t>
            </w:r>
          </w:p>
          <w:p w14:paraId="40FDC131" w14:textId="77777777" w:rsidR="00105513" w:rsidRDefault="00105513" w:rsidP="00827C02">
            <w:pPr>
              <w:keepNext/>
            </w:pPr>
            <w:r>
              <w:t>Supported Playgroup Fa</w:t>
            </w:r>
            <w:r w:rsidR="008E7C19">
              <w:t xml:space="preserve">cilitators undertake engagement </w:t>
            </w:r>
            <w:r>
              <w:t xml:space="preserve">of families into the program in addition to facilitating the Supported Playgroups. They </w:t>
            </w:r>
            <w:r w:rsidRPr="00105513">
              <w:t>promote the engagement of parents by modelling developmentally-appropriate play experiences and parenting practices and connecting families to services and supports they need in the community.</w:t>
            </w:r>
            <w:r>
              <w:t xml:space="preserve"> </w:t>
            </w:r>
            <w:r w:rsidR="0093385B">
              <w:t>The DET requires facilitators of Supported Playgroups funded by the Department to hold</w:t>
            </w:r>
            <w:r w:rsidRPr="00105513">
              <w:t xml:space="preserve"> Diploma level qualifications (AQF Level 5) in the areas of early childhood education, social work or community services and health</w:t>
            </w:r>
            <w:r w:rsidR="0093385B">
              <w:t>. However i</w:t>
            </w:r>
            <w:r w:rsidRPr="00105513">
              <w:t>t is</w:t>
            </w:r>
            <w:r w:rsidR="0093385B">
              <w:t xml:space="preserve"> </w:t>
            </w:r>
            <w:r w:rsidRPr="00105513">
              <w:t>considered that the outcomes of these qualifications do not precisely align with the skills and knowledge required to work as a Supported Playgroup facilitator.</w:t>
            </w:r>
            <w:r>
              <w:t xml:space="preserve"> </w:t>
            </w:r>
          </w:p>
          <w:p w14:paraId="61E93D1B" w14:textId="77777777" w:rsidR="00BF220F" w:rsidRDefault="00BF220F" w:rsidP="00827C02">
            <w:pPr>
              <w:keepNext/>
            </w:pPr>
            <w:r>
              <w:t xml:space="preserve">There </w:t>
            </w:r>
            <w:r w:rsidR="00942A6E">
              <w:t>is</w:t>
            </w:r>
            <w:r>
              <w:t xml:space="preserve"> also a range of other </w:t>
            </w:r>
            <w:r w:rsidR="00942A6E">
              <w:t xml:space="preserve">groups such as the </w:t>
            </w:r>
            <w:r>
              <w:t xml:space="preserve">In Home Support for </w:t>
            </w:r>
            <w:r w:rsidR="00942A6E">
              <w:t>Aboriginal Families and Playgroups Victoria supported playgroups who conduct similar activities.</w:t>
            </w:r>
          </w:p>
          <w:p w14:paraId="4BDA1983" w14:textId="77777777" w:rsidR="00485D76" w:rsidRDefault="00485D76" w:rsidP="00827C02">
            <w:pPr>
              <w:keepNext/>
            </w:pPr>
            <w:r>
              <w:lastRenderedPageBreak/>
              <w:t xml:space="preserve">There is currently no endorsed training package or accredited course that addresses the </w:t>
            </w:r>
            <w:r w:rsidR="00C57751">
              <w:t xml:space="preserve">skills and knowledge required to facilitate Supported Playgroups. </w:t>
            </w:r>
          </w:p>
          <w:p w14:paraId="0911953A" w14:textId="77777777" w:rsidR="00760F71" w:rsidRPr="00760F71" w:rsidRDefault="00760F71" w:rsidP="00827C02">
            <w:pPr>
              <w:keepNext/>
              <w:rPr>
                <w:b/>
              </w:rPr>
            </w:pPr>
            <w:r w:rsidRPr="00760F71">
              <w:rPr>
                <w:b/>
              </w:rPr>
              <w:t>Project Steering Committee</w:t>
            </w:r>
          </w:p>
          <w:p w14:paraId="0296955C" w14:textId="77777777" w:rsidR="00760F71" w:rsidRDefault="00760F71" w:rsidP="00827C02">
            <w:pPr>
              <w:keepNext/>
            </w:pPr>
            <w:r>
              <w:t xml:space="preserve">A Project Steering Committee was established to guide and oversee the development of the </w:t>
            </w:r>
            <w:r w:rsidR="00AD7CFF" w:rsidRPr="00AD7CFF">
              <w:t xml:space="preserve">22319VIC </w:t>
            </w:r>
            <w:r w:rsidR="00656BF8">
              <w:t xml:space="preserve">Course in </w:t>
            </w:r>
            <w:r w:rsidR="00C57751">
              <w:t>Supported Playgroup Facilitation</w:t>
            </w:r>
            <w:r>
              <w:t xml:space="preserve"> and comprised:</w:t>
            </w:r>
          </w:p>
          <w:p w14:paraId="65ECA23E" w14:textId="77777777" w:rsidR="008D7B6B" w:rsidRDefault="00C65BE6" w:rsidP="00C65BE6">
            <w:pPr>
              <w:pStyle w:val="ListParagraph"/>
              <w:keepNext/>
              <w:numPr>
                <w:ilvl w:val="0"/>
                <w:numId w:val="20"/>
              </w:numPr>
            </w:pPr>
            <w:r>
              <w:t xml:space="preserve">Janice Robertson (Chair) - </w:t>
            </w:r>
            <w:r w:rsidR="008D7B6B">
              <w:t>Manager, Parenting Support Unit, DET</w:t>
            </w:r>
          </w:p>
          <w:p w14:paraId="42190ABA" w14:textId="77777777" w:rsidR="008D7B6B" w:rsidRDefault="008D7B6B" w:rsidP="00C65BE6">
            <w:pPr>
              <w:pStyle w:val="ListParagraph"/>
              <w:keepNext/>
              <w:numPr>
                <w:ilvl w:val="0"/>
                <w:numId w:val="20"/>
              </w:numPr>
            </w:pPr>
            <w:r>
              <w:t>Janine Regan</w:t>
            </w:r>
            <w:r w:rsidR="00C65BE6">
              <w:t xml:space="preserve"> - </w:t>
            </w:r>
            <w:r>
              <w:t>Manager Practice and Research, Playgroup Victoria</w:t>
            </w:r>
          </w:p>
          <w:p w14:paraId="55BD691F" w14:textId="77777777" w:rsidR="008D7B6B" w:rsidRDefault="008D7B6B" w:rsidP="00C65BE6">
            <w:pPr>
              <w:pStyle w:val="ListParagraph"/>
              <w:keepNext/>
              <w:numPr>
                <w:ilvl w:val="0"/>
                <w:numId w:val="20"/>
              </w:numPr>
            </w:pPr>
            <w:r>
              <w:t>Deborah Njegac</w:t>
            </w:r>
            <w:r w:rsidR="00C65BE6">
              <w:t xml:space="preserve"> - </w:t>
            </w:r>
            <w:r>
              <w:t>Supported Playgroup Manager, P</w:t>
            </w:r>
            <w:r w:rsidR="00C65BE6">
              <w:t xml:space="preserve">laygroup </w:t>
            </w:r>
            <w:r>
              <w:t>Victoria</w:t>
            </w:r>
          </w:p>
          <w:p w14:paraId="5E76A526" w14:textId="77777777" w:rsidR="008D7B6B" w:rsidRDefault="00C65BE6" w:rsidP="00C65BE6">
            <w:pPr>
              <w:pStyle w:val="ListParagraph"/>
              <w:keepNext/>
              <w:numPr>
                <w:ilvl w:val="0"/>
                <w:numId w:val="20"/>
              </w:numPr>
            </w:pPr>
            <w:r>
              <w:t xml:space="preserve">Assoc Prof Jan Matthews - </w:t>
            </w:r>
            <w:r w:rsidR="008D7B6B">
              <w:t>Princi</w:t>
            </w:r>
            <w:r>
              <w:t xml:space="preserve">pal Research Fellow, Parenting </w:t>
            </w:r>
            <w:r w:rsidR="008D7B6B">
              <w:t>Research Centre</w:t>
            </w:r>
          </w:p>
          <w:p w14:paraId="08AA894F" w14:textId="77777777" w:rsidR="008D7B6B" w:rsidRDefault="00C65BE6" w:rsidP="00C65BE6">
            <w:pPr>
              <w:pStyle w:val="ListParagraph"/>
              <w:keepNext/>
              <w:numPr>
                <w:ilvl w:val="0"/>
                <w:numId w:val="20"/>
              </w:numPr>
            </w:pPr>
            <w:r>
              <w:t xml:space="preserve">Anne Butterworth - </w:t>
            </w:r>
            <w:r w:rsidR="008D7B6B">
              <w:t>Manager Access,</w:t>
            </w:r>
            <w:r>
              <w:t xml:space="preserve"> Participation and Performance, </w:t>
            </w:r>
            <w:r w:rsidR="008D7B6B">
              <w:t>South Western Victoria region</w:t>
            </w:r>
          </w:p>
          <w:p w14:paraId="116261C3" w14:textId="77777777" w:rsidR="008D7B6B" w:rsidRDefault="00C65BE6" w:rsidP="00C65BE6">
            <w:pPr>
              <w:pStyle w:val="ListParagraph"/>
              <w:keepNext/>
              <w:numPr>
                <w:ilvl w:val="0"/>
                <w:numId w:val="20"/>
              </w:numPr>
            </w:pPr>
            <w:r>
              <w:t xml:space="preserve">Linda Sinadinos - </w:t>
            </w:r>
            <w:r w:rsidR="008D7B6B">
              <w:t>Early Childhood Performance and Planning</w:t>
            </w:r>
            <w:r>
              <w:t xml:space="preserve"> Adviser</w:t>
            </w:r>
            <w:r w:rsidR="008D7B6B">
              <w:t>, DET, Inner East North-Eastern Victoria</w:t>
            </w:r>
          </w:p>
          <w:p w14:paraId="064D22F3" w14:textId="77777777" w:rsidR="008D7B6B" w:rsidRDefault="008D7B6B" w:rsidP="00C65BE6">
            <w:pPr>
              <w:pStyle w:val="ListParagraph"/>
              <w:keepNext/>
              <w:numPr>
                <w:ilvl w:val="0"/>
                <w:numId w:val="20"/>
              </w:numPr>
            </w:pPr>
            <w:r>
              <w:t>Jonny Isaacson</w:t>
            </w:r>
            <w:r w:rsidR="00C65BE6">
              <w:t xml:space="preserve"> - </w:t>
            </w:r>
            <w:r>
              <w:t>Trainer and Asse</w:t>
            </w:r>
            <w:r w:rsidR="00C65BE6">
              <w:t xml:space="preserve">ssor Early Childhood Education, </w:t>
            </w:r>
            <w:r>
              <w:t>Victoria Polytechnic</w:t>
            </w:r>
          </w:p>
          <w:p w14:paraId="58428517" w14:textId="77777777" w:rsidR="008D7B6B" w:rsidRDefault="008D7B6B" w:rsidP="00C65BE6">
            <w:pPr>
              <w:pStyle w:val="ListParagraph"/>
              <w:keepNext/>
              <w:numPr>
                <w:ilvl w:val="0"/>
                <w:numId w:val="20"/>
              </w:numPr>
            </w:pPr>
            <w:r>
              <w:t xml:space="preserve">Jennifer Fleischer </w:t>
            </w:r>
            <w:r w:rsidR="00C65BE6">
              <w:t xml:space="preserve">- </w:t>
            </w:r>
            <w:r>
              <w:t>Curriculum Maintenance Manager Human</w:t>
            </w:r>
            <w:r w:rsidR="00C65BE6">
              <w:t xml:space="preserve"> </w:t>
            </w:r>
            <w:r>
              <w:t>Services, Swinburne University of Technology</w:t>
            </w:r>
          </w:p>
          <w:p w14:paraId="0AF8A1C5" w14:textId="77777777" w:rsidR="00350DEA" w:rsidRDefault="00350DEA" w:rsidP="00C65BE6">
            <w:pPr>
              <w:pStyle w:val="ListParagraph"/>
              <w:keepNext/>
              <w:numPr>
                <w:ilvl w:val="0"/>
                <w:numId w:val="20"/>
              </w:numPr>
            </w:pPr>
            <w:r>
              <w:t>Clare Green</w:t>
            </w:r>
            <w:r w:rsidR="00C65BE6">
              <w:t xml:space="preserve"> - </w:t>
            </w:r>
            <w:r>
              <w:t>Senior Policy Office</w:t>
            </w:r>
            <w:r w:rsidR="00C65BE6">
              <w:t xml:space="preserve">r Participation, Transition and </w:t>
            </w:r>
            <w:r>
              <w:t>Inclusion Unit, Koorie Outcomes Division, DET</w:t>
            </w:r>
          </w:p>
          <w:p w14:paraId="7F62B0F2" w14:textId="77777777" w:rsidR="00350DEA" w:rsidRDefault="00C65BE6" w:rsidP="00C65BE6">
            <w:pPr>
              <w:pStyle w:val="ListParagraph"/>
              <w:keepNext/>
              <w:numPr>
                <w:ilvl w:val="0"/>
                <w:numId w:val="20"/>
              </w:numPr>
            </w:pPr>
            <w:r>
              <w:t xml:space="preserve">Eddie Chapman - </w:t>
            </w:r>
            <w:r w:rsidR="00350DEA">
              <w:t>CEO, Association for Children with a Disability</w:t>
            </w:r>
          </w:p>
          <w:p w14:paraId="082B1E77" w14:textId="77777777" w:rsidR="008D7B6B" w:rsidRPr="00252AD5" w:rsidRDefault="00760F71" w:rsidP="00827C02">
            <w:pPr>
              <w:keepNext/>
            </w:pPr>
            <w:r>
              <w:t xml:space="preserve">A Skills and Knowledge Profile was developed </w:t>
            </w:r>
            <w:r w:rsidR="008D7B6B" w:rsidRPr="008D7B6B">
              <w:t xml:space="preserve">following </w:t>
            </w:r>
            <w:r w:rsidR="008D7B6B">
              <w:t>analysis</w:t>
            </w:r>
            <w:r w:rsidR="008D7B6B" w:rsidRPr="008D7B6B">
              <w:t xml:space="preserve"> of the skills and knowledge required for supported play group facilitators and </w:t>
            </w:r>
            <w:r w:rsidR="008D7B6B">
              <w:t>advice</w:t>
            </w:r>
            <w:r w:rsidR="008D7B6B" w:rsidRPr="008D7B6B">
              <w:t xml:space="preserve"> from Project Steering Committee members.</w:t>
            </w:r>
            <w:r w:rsidR="007436C4">
              <w:t xml:space="preserve"> </w:t>
            </w:r>
            <w:r w:rsidR="007436C4" w:rsidRPr="007436C4">
              <w:t xml:space="preserve">The Profile was further informed by the Project Steering Committee </w:t>
            </w:r>
            <w:r w:rsidR="007436C4">
              <w:t xml:space="preserve">who validated </w:t>
            </w:r>
            <w:r w:rsidR="007436C4" w:rsidRPr="007436C4">
              <w:t xml:space="preserve">the skill and knowledge outcomes represented in the units of competency that make up the </w:t>
            </w:r>
            <w:r w:rsidR="007436C4">
              <w:t>course.</w:t>
            </w:r>
            <w:r w:rsidR="00D55B91">
              <w:t xml:space="preserve"> </w:t>
            </w:r>
          </w:p>
        </w:tc>
      </w:tr>
      <w:tr w:rsidR="00307B1E" w:rsidRPr="00475ABA" w14:paraId="1B5D2BB3" w14:textId="77777777" w:rsidTr="00827C02">
        <w:tc>
          <w:tcPr>
            <w:tcW w:w="3119" w:type="dxa"/>
            <w:gridSpan w:val="5"/>
            <w:tcBorders>
              <w:bottom w:val="single" w:sz="4" w:space="0" w:color="auto"/>
            </w:tcBorders>
          </w:tcPr>
          <w:p w14:paraId="2024D3C5" w14:textId="77777777" w:rsidR="00307B1E" w:rsidRPr="00475ABA" w:rsidRDefault="00B12B4F" w:rsidP="00827C02">
            <w:pPr>
              <w:pStyle w:val="Code2"/>
            </w:pPr>
            <w:bookmarkStart w:id="16" w:name="_Toc465086210"/>
            <w:r>
              <w:lastRenderedPageBreak/>
              <w:t>3.2</w:t>
            </w:r>
            <w:r>
              <w:tab/>
            </w:r>
            <w:r w:rsidR="00307B1E" w:rsidRPr="00475ABA">
              <w:t>Review for re-</w:t>
            </w:r>
            <w:r>
              <w:tab/>
            </w:r>
            <w:r w:rsidR="00307B1E" w:rsidRPr="00475ABA">
              <w:t>accreditation</w:t>
            </w:r>
            <w:bookmarkEnd w:id="16"/>
          </w:p>
        </w:tc>
        <w:tc>
          <w:tcPr>
            <w:tcW w:w="7229" w:type="dxa"/>
            <w:gridSpan w:val="6"/>
            <w:tcBorders>
              <w:bottom w:val="single" w:sz="4" w:space="0" w:color="auto"/>
            </w:tcBorders>
          </w:tcPr>
          <w:p w14:paraId="3FDCF985" w14:textId="77777777" w:rsidR="00BE0C30" w:rsidRPr="00BE0C30" w:rsidRDefault="00E62829" w:rsidP="00827C02">
            <w:pPr>
              <w:keepNext/>
            </w:pPr>
            <w:r>
              <w:t xml:space="preserve">Not Applicable </w:t>
            </w:r>
          </w:p>
        </w:tc>
      </w:tr>
      <w:tr w:rsidR="00B12B4F" w:rsidRPr="00475ABA" w14:paraId="7E49AE22" w14:textId="77777777" w:rsidTr="00827C02">
        <w:tc>
          <w:tcPr>
            <w:tcW w:w="2836" w:type="dxa"/>
            <w:gridSpan w:val="3"/>
            <w:tcBorders>
              <w:right w:val="nil"/>
            </w:tcBorders>
            <w:shd w:val="clear" w:color="auto" w:fill="DBE5F1"/>
          </w:tcPr>
          <w:p w14:paraId="60623756" w14:textId="77777777" w:rsidR="00B12B4F" w:rsidRPr="00475ABA" w:rsidRDefault="00B12B4F" w:rsidP="00827C02">
            <w:pPr>
              <w:pStyle w:val="Code1"/>
              <w:keepNext/>
            </w:pPr>
            <w:bookmarkStart w:id="17" w:name="_Toc465086211"/>
            <w:r w:rsidRPr="00475ABA">
              <w:t>Course outcomes</w:t>
            </w:r>
            <w:bookmarkEnd w:id="17"/>
          </w:p>
        </w:tc>
        <w:tc>
          <w:tcPr>
            <w:tcW w:w="7512" w:type="dxa"/>
            <w:gridSpan w:val="8"/>
            <w:tcBorders>
              <w:left w:val="nil"/>
            </w:tcBorders>
            <w:shd w:val="clear" w:color="auto" w:fill="DBE5F1"/>
          </w:tcPr>
          <w:p w14:paraId="32F1B8C2" w14:textId="77777777" w:rsidR="00B12B4F" w:rsidRPr="00475ABA" w:rsidRDefault="00B12B4F" w:rsidP="00827C02">
            <w:pPr>
              <w:keepNext/>
            </w:pPr>
            <w:r w:rsidRPr="00B12B4F">
              <w:t>Standards 1, 2, 3 and 4 AQTF Standards for Accredited Courses</w:t>
            </w:r>
          </w:p>
        </w:tc>
      </w:tr>
      <w:tr w:rsidR="00307B1E" w:rsidRPr="00475ABA" w14:paraId="65C0DA54" w14:textId="77777777" w:rsidTr="00827C02">
        <w:tc>
          <w:tcPr>
            <w:tcW w:w="3119" w:type="dxa"/>
            <w:gridSpan w:val="5"/>
          </w:tcPr>
          <w:p w14:paraId="6BAA4F60" w14:textId="77777777" w:rsidR="00307B1E" w:rsidRPr="00475ABA" w:rsidRDefault="00B12B4F" w:rsidP="00827C02">
            <w:pPr>
              <w:pStyle w:val="Code2"/>
            </w:pPr>
            <w:bookmarkStart w:id="18" w:name="_Toc465086212"/>
            <w:r>
              <w:t>4.1</w:t>
            </w:r>
            <w:r>
              <w:tab/>
            </w:r>
            <w:r w:rsidR="00307B1E" w:rsidRPr="00475ABA">
              <w:t>Qualification level</w:t>
            </w:r>
            <w:bookmarkEnd w:id="18"/>
          </w:p>
        </w:tc>
        <w:tc>
          <w:tcPr>
            <w:tcW w:w="7229" w:type="dxa"/>
            <w:gridSpan w:val="6"/>
          </w:tcPr>
          <w:p w14:paraId="7FB40DFB" w14:textId="77777777" w:rsidR="002D6AE9" w:rsidRPr="00475ABA" w:rsidRDefault="00944ECE" w:rsidP="00827C02">
            <w:pPr>
              <w:keepNext/>
              <w:rPr>
                <w:rFonts w:cs="Arial"/>
                <w:i/>
                <w:color w:val="0070C0"/>
              </w:rPr>
            </w:pPr>
            <w:r w:rsidRPr="00475ABA">
              <w:rPr>
                <w:rFonts w:cs="Arial"/>
                <w:i/>
                <w:color w:val="0070C0"/>
              </w:rPr>
              <w:t xml:space="preserve">Standards 1, 2 and 3 </w:t>
            </w:r>
            <w:r w:rsidR="002D6AE9" w:rsidRPr="00475ABA">
              <w:rPr>
                <w:rFonts w:cs="Arial"/>
                <w:i/>
                <w:color w:val="0070C0"/>
              </w:rPr>
              <w:t xml:space="preserve">AQTF Standards for Accredited Courses </w:t>
            </w:r>
          </w:p>
          <w:p w14:paraId="39895CFB" w14:textId="77777777" w:rsidR="007F3398" w:rsidRPr="00254ED8" w:rsidRDefault="00254ED8" w:rsidP="00827C02">
            <w:pPr>
              <w:keepNext/>
            </w:pPr>
            <w:r w:rsidRPr="00254ED8">
              <w:t xml:space="preserve">The </w:t>
            </w:r>
            <w:r w:rsidR="00656BF8">
              <w:t xml:space="preserve">Course in </w:t>
            </w:r>
            <w:r w:rsidR="008D7B6B">
              <w:t>Supported Playgroup Facilitation</w:t>
            </w:r>
            <w:r>
              <w:t xml:space="preserve"> </w:t>
            </w:r>
            <w:r w:rsidRPr="00254ED8">
              <w:t xml:space="preserve">does not have breadth, depth or volume of learning </w:t>
            </w:r>
            <w:r w:rsidR="00C4658D">
              <w:t>that aligns with any level of the Australian Qualifications Framework.</w:t>
            </w:r>
          </w:p>
        </w:tc>
      </w:tr>
      <w:tr w:rsidR="00307B1E" w:rsidRPr="00475ABA" w14:paraId="410379CB" w14:textId="77777777" w:rsidTr="00827C02">
        <w:tc>
          <w:tcPr>
            <w:tcW w:w="3119" w:type="dxa"/>
            <w:gridSpan w:val="5"/>
          </w:tcPr>
          <w:p w14:paraId="3284BDDB" w14:textId="77777777" w:rsidR="00307B1E" w:rsidRPr="00475ABA" w:rsidRDefault="00B12B4F" w:rsidP="00827C02">
            <w:pPr>
              <w:pStyle w:val="Code2"/>
            </w:pPr>
            <w:bookmarkStart w:id="19" w:name="_Toc465086213"/>
            <w:r>
              <w:t>4.2</w:t>
            </w:r>
            <w:r>
              <w:tab/>
            </w:r>
            <w:r w:rsidR="00307B1E" w:rsidRPr="00475ABA">
              <w:t>Employability skills</w:t>
            </w:r>
            <w:bookmarkEnd w:id="19"/>
            <w:r w:rsidR="00307B1E" w:rsidRPr="00475ABA">
              <w:t xml:space="preserve">  </w:t>
            </w:r>
          </w:p>
        </w:tc>
        <w:tc>
          <w:tcPr>
            <w:tcW w:w="7229" w:type="dxa"/>
            <w:gridSpan w:val="6"/>
          </w:tcPr>
          <w:p w14:paraId="29743F45" w14:textId="77777777" w:rsidR="00944ECE" w:rsidRPr="00475ABA" w:rsidRDefault="00944ECE" w:rsidP="00827C02">
            <w:pPr>
              <w:keepNext/>
              <w:rPr>
                <w:rFonts w:cs="Arial"/>
                <w:i/>
                <w:color w:val="0070C0"/>
              </w:rPr>
            </w:pPr>
            <w:r w:rsidRPr="00475ABA">
              <w:rPr>
                <w:rFonts w:cs="Arial"/>
                <w:i/>
                <w:color w:val="0070C0"/>
              </w:rPr>
              <w:t>Standard 4 AQTF Standards for Accredited Courses</w:t>
            </w:r>
          </w:p>
          <w:p w14:paraId="6BAC0332" w14:textId="77777777" w:rsidR="00775E2C" w:rsidRPr="00475ABA" w:rsidRDefault="00254ED8" w:rsidP="00827C02">
            <w:pPr>
              <w:keepNext/>
              <w:rPr>
                <w:rFonts w:cs="Arial"/>
                <w:i/>
              </w:rPr>
            </w:pPr>
            <w:r>
              <w:t>Not Applicable</w:t>
            </w:r>
          </w:p>
        </w:tc>
      </w:tr>
      <w:tr w:rsidR="00307B1E" w:rsidRPr="00475ABA" w14:paraId="4C30CADA" w14:textId="77777777" w:rsidTr="00827C02">
        <w:tc>
          <w:tcPr>
            <w:tcW w:w="3119" w:type="dxa"/>
            <w:gridSpan w:val="5"/>
          </w:tcPr>
          <w:p w14:paraId="3D64387D" w14:textId="77777777" w:rsidR="00307B1E" w:rsidRPr="00475ABA" w:rsidRDefault="00B12B4F" w:rsidP="00827C02">
            <w:pPr>
              <w:pStyle w:val="Code2"/>
            </w:pPr>
            <w:bookmarkStart w:id="20" w:name="_Toc465086214"/>
            <w:r>
              <w:t>4.3</w:t>
            </w:r>
            <w:r>
              <w:tab/>
            </w:r>
            <w:r w:rsidR="00307B1E" w:rsidRPr="00475ABA">
              <w:t xml:space="preserve">Recognition given to </w:t>
            </w:r>
            <w:r>
              <w:tab/>
            </w:r>
            <w:r w:rsidR="00307B1E" w:rsidRPr="00475ABA">
              <w:t xml:space="preserve">the course (if </w:t>
            </w:r>
            <w:r>
              <w:tab/>
            </w:r>
            <w:r w:rsidR="00307B1E" w:rsidRPr="00475ABA">
              <w:t>applicable)</w:t>
            </w:r>
            <w:bookmarkEnd w:id="20"/>
            <w:r w:rsidR="00307B1E" w:rsidRPr="00475ABA">
              <w:t xml:space="preserve"> </w:t>
            </w:r>
          </w:p>
        </w:tc>
        <w:tc>
          <w:tcPr>
            <w:tcW w:w="7229" w:type="dxa"/>
            <w:gridSpan w:val="6"/>
          </w:tcPr>
          <w:p w14:paraId="48D7E1C9" w14:textId="77777777" w:rsidR="00307B1E" w:rsidRPr="00475ABA" w:rsidRDefault="00307B1E" w:rsidP="00827C02">
            <w:pPr>
              <w:keepNext/>
              <w:rPr>
                <w:rFonts w:cs="Arial"/>
                <w:i/>
                <w:color w:val="0070C0"/>
              </w:rPr>
            </w:pPr>
            <w:r w:rsidRPr="00475ABA">
              <w:rPr>
                <w:rFonts w:cs="Arial"/>
                <w:i/>
                <w:color w:val="0070C0"/>
              </w:rPr>
              <w:t xml:space="preserve">Standard 5 </w:t>
            </w:r>
            <w:r w:rsidR="00973E98" w:rsidRPr="00475ABA">
              <w:rPr>
                <w:rFonts w:cs="Arial"/>
                <w:i/>
                <w:color w:val="0070C0"/>
              </w:rPr>
              <w:t xml:space="preserve">AQTF Standards for </w:t>
            </w:r>
            <w:r w:rsidRPr="00475ABA">
              <w:rPr>
                <w:rFonts w:cs="Arial"/>
                <w:i/>
                <w:color w:val="0070C0"/>
              </w:rPr>
              <w:t xml:space="preserve"> Accredited Courses</w:t>
            </w:r>
          </w:p>
          <w:p w14:paraId="1CFDB5B6" w14:textId="77777777" w:rsidR="00233A01" w:rsidRPr="00475ABA" w:rsidRDefault="00E62829" w:rsidP="00827C02">
            <w:pPr>
              <w:keepNext/>
            </w:pPr>
            <w:r>
              <w:t xml:space="preserve">Not Applicable </w:t>
            </w:r>
          </w:p>
        </w:tc>
      </w:tr>
      <w:tr w:rsidR="00307B1E" w:rsidRPr="00475ABA" w14:paraId="6C865BDC" w14:textId="77777777" w:rsidTr="00827C02">
        <w:tc>
          <w:tcPr>
            <w:tcW w:w="3119" w:type="dxa"/>
            <w:gridSpan w:val="5"/>
            <w:tcBorders>
              <w:bottom w:val="single" w:sz="4" w:space="0" w:color="auto"/>
            </w:tcBorders>
          </w:tcPr>
          <w:p w14:paraId="06E2EED5" w14:textId="77777777" w:rsidR="00307B1E" w:rsidRPr="00475ABA" w:rsidRDefault="00B12B4F" w:rsidP="00827C02">
            <w:pPr>
              <w:pStyle w:val="Code2"/>
            </w:pPr>
            <w:bookmarkStart w:id="21" w:name="_Toc465086215"/>
            <w:r>
              <w:lastRenderedPageBreak/>
              <w:t>4.4</w:t>
            </w:r>
            <w:r>
              <w:tab/>
            </w:r>
            <w:r w:rsidR="00307B1E" w:rsidRPr="00475ABA">
              <w:t xml:space="preserve">Licensing/ regulatory </w:t>
            </w:r>
            <w:r>
              <w:tab/>
            </w:r>
            <w:r w:rsidR="00307B1E" w:rsidRPr="00475ABA">
              <w:t xml:space="preserve">requirements (if </w:t>
            </w:r>
            <w:r>
              <w:tab/>
            </w:r>
            <w:r w:rsidR="00307B1E" w:rsidRPr="00475ABA">
              <w:t>applicable)</w:t>
            </w:r>
            <w:bookmarkEnd w:id="21"/>
            <w:r w:rsidR="00307B1E" w:rsidRPr="00475ABA">
              <w:t xml:space="preserve"> </w:t>
            </w:r>
          </w:p>
        </w:tc>
        <w:tc>
          <w:tcPr>
            <w:tcW w:w="7229" w:type="dxa"/>
            <w:gridSpan w:val="6"/>
            <w:tcBorders>
              <w:bottom w:val="single" w:sz="4" w:space="0" w:color="auto"/>
            </w:tcBorders>
          </w:tcPr>
          <w:p w14:paraId="4AF1087E" w14:textId="77777777" w:rsidR="00307B1E" w:rsidRPr="00475ABA" w:rsidRDefault="00307B1E" w:rsidP="00827C02">
            <w:pPr>
              <w:keepNext/>
              <w:rPr>
                <w:rFonts w:cs="Arial"/>
                <w:i/>
                <w:color w:val="0070C0"/>
              </w:rPr>
            </w:pPr>
            <w:r w:rsidRPr="00475ABA">
              <w:rPr>
                <w:rFonts w:cs="Arial"/>
                <w:i/>
                <w:color w:val="0070C0"/>
              </w:rPr>
              <w:t xml:space="preserve">Standard 5 </w:t>
            </w:r>
            <w:r w:rsidR="00973E98" w:rsidRPr="00475ABA">
              <w:rPr>
                <w:rFonts w:cs="Arial"/>
                <w:i/>
                <w:color w:val="0070C0"/>
              </w:rPr>
              <w:t>AQTF Standards for</w:t>
            </w:r>
            <w:r w:rsidRPr="00475ABA">
              <w:rPr>
                <w:rFonts w:cs="Arial"/>
                <w:i/>
                <w:color w:val="0070C0"/>
              </w:rPr>
              <w:t xml:space="preserve"> Accredited Courses </w:t>
            </w:r>
          </w:p>
          <w:p w14:paraId="1BDF9C92" w14:textId="77777777" w:rsidR="007776D4" w:rsidRPr="00475ABA" w:rsidRDefault="005B76FE" w:rsidP="00E479FA">
            <w:pPr>
              <w:keepNext/>
            </w:pPr>
            <w:r>
              <w:t xml:space="preserve">The involvement of children in </w:t>
            </w:r>
            <w:r w:rsidR="00C4658D">
              <w:t xml:space="preserve">the delivery and / or assessment of this Course </w:t>
            </w:r>
            <w:r>
              <w:t>would require Course participants and trainers and assessors to have a current Working With Children check</w:t>
            </w:r>
            <w:r w:rsidR="00E479FA">
              <w:t xml:space="preserve"> </w:t>
            </w:r>
            <w:r w:rsidR="00E479FA" w:rsidRPr="00E479FA">
              <w:t xml:space="preserve">(more information is available </w:t>
            </w:r>
            <w:hyperlink r:id="rId25" w:history="1">
              <w:r w:rsidR="00E479FA" w:rsidRPr="00E479FA">
                <w:rPr>
                  <w:rStyle w:val="Hyperlink"/>
                </w:rPr>
                <w:t>here</w:t>
              </w:r>
            </w:hyperlink>
            <w:r w:rsidR="00E479FA" w:rsidRPr="00E479FA">
              <w:t>)</w:t>
            </w:r>
            <w:r>
              <w:t>.</w:t>
            </w:r>
          </w:p>
        </w:tc>
      </w:tr>
      <w:tr w:rsidR="00B12B4F" w:rsidRPr="00475ABA" w14:paraId="67D0D822" w14:textId="77777777" w:rsidTr="00827C02">
        <w:tc>
          <w:tcPr>
            <w:tcW w:w="2552" w:type="dxa"/>
            <w:gridSpan w:val="2"/>
            <w:tcBorders>
              <w:right w:val="nil"/>
            </w:tcBorders>
            <w:shd w:val="clear" w:color="auto" w:fill="DBE5F1"/>
          </w:tcPr>
          <w:p w14:paraId="797F0A6B" w14:textId="77777777" w:rsidR="00B12B4F" w:rsidRPr="00475ABA" w:rsidRDefault="00B12B4F" w:rsidP="00827C02">
            <w:pPr>
              <w:pStyle w:val="Code1"/>
              <w:keepNext/>
              <w:rPr>
                <w:i/>
              </w:rPr>
            </w:pPr>
            <w:bookmarkStart w:id="22" w:name="_Toc465086216"/>
            <w:r>
              <w:t>C</w:t>
            </w:r>
            <w:r w:rsidRPr="00475ABA">
              <w:t>ourse rules</w:t>
            </w:r>
            <w:bookmarkEnd w:id="22"/>
          </w:p>
        </w:tc>
        <w:tc>
          <w:tcPr>
            <w:tcW w:w="7796" w:type="dxa"/>
            <w:gridSpan w:val="9"/>
            <w:tcBorders>
              <w:left w:val="nil"/>
            </w:tcBorders>
            <w:shd w:val="clear" w:color="auto" w:fill="DBE5F1"/>
          </w:tcPr>
          <w:p w14:paraId="19BFA2AF" w14:textId="77777777" w:rsidR="00B12B4F" w:rsidRPr="00475ABA" w:rsidRDefault="00B12B4F" w:rsidP="00827C02">
            <w:pPr>
              <w:keepNext/>
              <w:rPr>
                <w:i/>
              </w:rPr>
            </w:pPr>
            <w:r w:rsidRPr="00FB4E14">
              <w:t>Standards 2, 6,7 and 9 AQTF Standards for Accredited Courses</w:t>
            </w:r>
          </w:p>
        </w:tc>
      </w:tr>
      <w:tr w:rsidR="0034178F" w:rsidRPr="00475ABA" w14:paraId="1471B516" w14:textId="77777777" w:rsidTr="00827C02">
        <w:tc>
          <w:tcPr>
            <w:tcW w:w="10348" w:type="dxa"/>
            <w:gridSpan w:val="11"/>
            <w:shd w:val="clear" w:color="auto" w:fill="auto"/>
          </w:tcPr>
          <w:p w14:paraId="520071E8" w14:textId="77777777" w:rsidR="0034178F" w:rsidRPr="00475ABA" w:rsidRDefault="00B12B4F" w:rsidP="00827C02">
            <w:pPr>
              <w:pStyle w:val="Code2"/>
            </w:pPr>
            <w:bookmarkStart w:id="23" w:name="_Toc465086217"/>
            <w:r>
              <w:t>5.1</w:t>
            </w:r>
            <w:r>
              <w:tab/>
            </w:r>
            <w:r w:rsidR="0034178F" w:rsidRPr="00475ABA">
              <w:t>Course structure</w:t>
            </w:r>
            <w:bookmarkEnd w:id="23"/>
            <w:r w:rsidR="0034178F" w:rsidRPr="00475ABA">
              <w:t xml:space="preserve"> </w:t>
            </w:r>
          </w:p>
          <w:p w14:paraId="761EBE26" w14:textId="77777777" w:rsidR="00F62470" w:rsidRPr="00FF2D15" w:rsidRDefault="00EF0D23" w:rsidP="00827C02">
            <w:pPr>
              <w:keepNext/>
            </w:pPr>
            <w:r w:rsidRPr="00EF0D23">
              <w:t xml:space="preserve">To be eligible for the </w:t>
            </w:r>
            <w:r w:rsidR="00AD7CFF" w:rsidRPr="00AD7CFF">
              <w:t>22319VIC</w:t>
            </w:r>
            <w:r w:rsidR="00AD7CFF">
              <w:t xml:space="preserve"> </w:t>
            </w:r>
            <w:r w:rsidR="00656BF8">
              <w:t xml:space="preserve">Course in </w:t>
            </w:r>
            <w:r w:rsidR="008D7B6B">
              <w:t>Supported Playgroup Facilitation</w:t>
            </w:r>
            <w:r w:rsidRPr="00EF0D23">
              <w:t>, learners must succe</w:t>
            </w:r>
            <w:r w:rsidR="005C2FBE">
              <w:t>ssfully complete a total of 5</w:t>
            </w:r>
            <w:r w:rsidRPr="00EF0D23">
              <w:t xml:space="preserve"> </w:t>
            </w:r>
            <w:r w:rsidR="008E4BCC">
              <w:t xml:space="preserve">core </w:t>
            </w:r>
            <w:r w:rsidRPr="00EF0D23">
              <w:t>units</w:t>
            </w:r>
            <w:r w:rsidR="008E4BCC">
              <w:t>.</w:t>
            </w:r>
            <w:r w:rsidR="0034178F" w:rsidRPr="00475ABA">
              <w:rPr>
                <w:rFonts w:cs="Arial"/>
                <w:i/>
                <w:color w:val="0070C0"/>
              </w:rPr>
              <w:t xml:space="preserve"> </w:t>
            </w:r>
          </w:p>
        </w:tc>
      </w:tr>
      <w:tr w:rsidR="00064627" w:rsidRPr="00475ABA" w14:paraId="5EBB5EB5" w14:textId="77777777" w:rsidTr="00827C02">
        <w:tc>
          <w:tcPr>
            <w:tcW w:w="10348" w:type="dxa"/>
            <w:gridSpan w:val="11"/>
            <w:shd w:val="clear" w:color="auto" w:fill="auto"/>
          </w:tcPr>
          <w:p w14:paraId="693CDB71" w14:textId="77777777" w:rsidR="00064627" w:rsidRPr="00064627" w:rsidRDefault="00064627" w:rsidP="00827C02">
            <w:pPr>
              <w:pStyle w:val="element"/>
            </w:pPr>
            <w:bookmarkStart w:id="24" w:name="_Toc453323017"/>
            <w:r w:rsidRPr="00064627">
              <w:t>Where the course is not completed, a Statement of Attainment will be issued for any completed units.</w:t>
            </w:r>
            <w:bookmarkEnd w:id="24"/>
          </w:p>
        </w:tc>
      </w:tr>
      <w:tr w:rsidR="00F62470" w:rsidRPr="00475ABA" w14:paraId="3D5C2B92" w14:textId="77777777" w:rsidTr="00827C02">
        <w:trPr>
          <w:cantSplit/>
          <w:trHeight w:val="1149"/>
        </w:trPr>
        <w:tc>
          <w:tcPr>
            <w:tcW w:w="2252" w:type="dxa"/>
            <w:tcBorders>
              <w:bottom w:val="single" w:sz="4" w:space="0" w:color="auto"/>
            </w:tcBorders>
            <w:shd w:val="clear" w:color="auto" w:fill="E6E6E6"/>
            <w:vAlign w:val="center"/>
          </w:tcPr>
          <w:p w14:paraId="552D2BBB" w14:textId="77777777" w:rsidR="00F62470" w:rsidRPr="00475ABA" w:rsidRDefault="00F62470" w:rsidP="00827C02">
            <w:pPr>
              <w:keepNext/>
              <w:spacing w:before="100" w:after="100"/>
              <w:ind w:left="103"/>
              <w:rPr>
                <w:rFonts w:cs="Arial"/>
                <w:b/>
              </w:rPr>
            </w:pPr>
            <w:r w:rsidRPr="00475ABA">
              <w:rPr>
                <w:rFonts w:cs="Arial"/>
                <w:b/>
              </w:rPr>
              <w:t>Unit of competency/ module code</w:t>
            </w:r>
          </w:p>
        </w:tc>
        <w:tc>
          <w:tcPr>
            <w:tcW w:w="1430" w:type="dxa"/>
            <w:gridSpan w:val="6"/>
            <w:tcBorders>
              <w:bottom w:val="single" w:sz="4" w:space="0" w:color="auto"/>
            </w:tcBorders>
            <w:shd w:val="clear" w:color="auto" w:fill="E6E6E6"/>
            <w:vAlign w:val="center"/>
          </w:tcPr>
          <w:p w14:paraId="40F386F1" w14:textId="77777777" w:rsidR="00F62470" w:rsidRPr="00475ABA" w:rsidRDefault="00F62470" w:rsidP="00827C02">
            <w:pPr>
              <w:keepNext/>
              <w:spacing w:before="100" w:after="100"/>
              <w:ind w:left="33" w:firstLine="18"/>
              <w:rPr>
                <w:rFonts w:cs="Arial"/>
                <w:b/>
              </w:rPr>
            </w:pPr>
            <w:r w:rsidRPr="00475ABA">
              <w:rPr>
                <w:rFonts w:cs="Arial"/>
                <w:b/>
              </w:rPr>
              <w:t>Field of Education code (six-digit)</w:t>
            </w:r>
          </w:p>
        </w:tc>
        <w:tc>
          <w:tcPr>
            <w:tcW w:w="4150" w:type="dxa"/>
            <w:gridSpan w:val="2"/>
            <w:tcBorders>
              <w:bottom w:val="single" w:sz="4" w:space="0" w:color="auto"/>
            </w:tcBorders>
            <w:shd w:val="clear" w:color="auto" w:fill="E6E6E6"/>
            <w:vAlign w:val="center"/>
          </w:tcPr>
          <w:p w14:paraId="598C9581" w14:textId="77777777" w:rsidR="00F62470" w:rsidRPr="00475ABA" w:rsidRDefault="00F62470" w:rsidP="00827C02">
            <w:pPr>
              <w:keepNext/>
              <w:spacing w:before="100" w:after="100"/>
              <w:jc w:val="center"/>
              <w:rPr>
                <w:rFonts w:cs="Arial"/>
                <w:b/>
              </w:rPr>
            </w:pPr>
            <w:r w:rsidRPr="00475ABA">
              <w:rPr>
                <w:rFonts w:cs="Arial"/>
                <w:b/>
              </w:rPr>
              <w:t>Unit of competency/module title</w:t>
            </w:r>
          </w:p>
        </w:tc>
        <w:tc>
          <w:tcPr>
            <w:tcW w:w="1241" w:type="dxa"/>
            <w:tcBorders>
              <w:bottom w:val="single" w:sz="4" w:space="0" w:color="auto"/>
            </w:tcBorders>
            <w:shd w:val="clear" w:color="auto" w:fill="E6E6E6"/>
            <w:vAlign w:val="center"/>
          </w:tcPr>
          <w:p w14:paraId="01505A6C" w14:textId="77777777" w:rsidR="00F62470" w:rsidRPr="00475ABA" w:rsidRDefault="00F62470" w:rsidP="00827C02">
            <w:pPr>
              <w:keepNext/>
              <w:spacing w:before="100" w:after="100"/>
              <w:ind w:left="35"/>
              <w:rPr>
                <w:rFonts w:cs="Arial"/>
                <w:b/>
              </w:rPr>
            </w:pPr>
            <w:r w:rsidRPr="00475ABA">
              <w:rPr>
                <w:rFonts w:cs="Arial"/>
                <w:b/>
              </w:rPr>
              <w:t>Pre-requisite</w:t>
            </w:r>
          </w:p>
        </w:tc>
        <w:tc>
          <w:tcPr>
            <w:tcW w:w="1275" w:type="dxa"/>
            <w:tcBorders>
              <w:bottom w:val="single" w:sz="4" w:space="0" w:color="auto"/>
            </w:tcBorders>
            <w:shd w:val="clear" w:color="auto" w:fill="E6E6E6"/>
            <w:vAlign w:val="center"/>
          </w:tcPr>
          <w:p w14:paraId="02A98B93" w14:textId="77777777" w:rsidR="00F62470" w:rsidRPr="00475ABA" w:rsidRDefault="00F62470" w:rsidP="00827C02">
            <w:pPr>
              <w:keepNext/>
              <w:spacing w:before="100" w:after="100"/>
              <w:ind w:left="34"/>
              <w:rPr>
                <w:rFonts w:cs="Arial"/>
                <w:b/>
              </w:rPr>
            </w:pPr>
            <w:r w:rsidRPr="00475ABA">
              <w:rPr>
                <w:rFonts w:cs="Arial"/>
                <w:b/>
              </w:rPr>
              <w:t>Nominal hours</w:t>
            </w:r>
          </w:p>
        </w:tc>
      </w:tr>
      <w:tr w:rsidR="00F62470" w:rsidRPr="00475ABA" w14:paraId="1C074522" w14:textId="77777777" w:rsidTr="00827C02">
        <w:trPr>
          <w:trHeight w:val="474"/>
        </w:trPr>
        <w:tc>
          <w:tcPr>
            <w:tcW w:w="2252" w:type="dxa"/>
          </w:tcPr>
          <w:p w14:paraId="1400429D" w14:textId="77777777" w:rsidR="00F62470" w:rsidRPr="00475ABA" w:rsidRDefault="00F62470" w:rsidP="00827C02">
            <w:pPr>
              <w:keepNext/>
              <w:spacing w:before="100" w:after="100"/>
              <w:rPr>
                <w:rFonts w:cs="Arial"/>
                <w:b/>
                <w:i/>
              </w:rPr>
            </w:pPr>
            <w:r w:rsidRPr="00475ABA">
              <w:rPr>
                <w:rFonts w:cs="Arial"/>
                <w:b/>
                <w:i/>
              </w:rPr>
              <w:t>Core units</w:t>
            </w:r>
          </w:p>
        </w:tc>
        <w:tc>
          <w:tcPr>
            <w:tcW w:w="1430" w:type="dxa"/>
            <w:gridSpan w:val="6"/>
          </w:tcPr>
          <w:p w14:paraId="69083F99" w14:textId="77777777" w:rsidR="00F62470" w:rsidRPr="00475ABA" w:rsidRDefault="00F62470" w:rsidP="00827C02">
            <w:pPr>
              <w:keepNext/>
              <w:spacing w:before="100" w:after="100"/>
              <w:rPr>
                <w:rFonts w:cs="Arial"/>
                <w:i/>
              </w:rPr>
            </w:pPr>
          </w:p>
        </w:tc>
        <w:tc>
          <w:tcPr>
            <w:tcW w:w="4150" w:type="dxa"/>
            <w:gridSpan w:val="2"/>
          </w:tcPr>
          <w:p w14:paraId="7C7CC41E" w14:textId="77777777" w:rsidR="00F62470" w:rsidRPr="00475ABA" w:rsidRDefault="00F62470" w:rsidP="00827C02">
            <w:pPr>
              <w:keepNext/>
              <w:spacing w:before="100" w:after="100"/>
              <w:rPr>
                <w:rFonts w:cs="Arial"/>
                <w:i/>
              </w:rPr>
            </w:pPr>
          </w:p>
        </w:tc>
        <w:tc>
          <w:tcPr>
            <w:tcW w:w="1241" w:type="dxa"/>
          </w:tcPr>
          <w:p w14:paraId="597CB68C" w14:textId="77777777" w:rsidR="00F62470" w:rsidRPr="008E4BCC" w:rsidRDefault="00F62470" w:rsidP="00827C02">
            <w:pPr>
              <w:keepNext/>
              <w:spacing w:before="100" w:after="100"/>
              <w:rPr>
                <w:rFonts w:cs="Arial"/>
              </w:rPr>
            </w:pPr>
          </w:p>
        </w:tc>
        <w:tc>
          <w:tcPr>
            <w:tcW w:w="1275" w:type="dxa"/>
          </w:tcPr>
          <w:p w14:paraId="2073F83F" w14:textId="77777777" w:rsidR="00F62470" w:rsidRPr="00475ABA" w:rsidRDefault="00F62470" w:rsidP="00827C02">
            <w:pPr>
              <w:keepNext/>
              <w:spacing w:before="100" w:after="100"/>
              <w:rPr>
                <w:rFonts w:cs="Arial"/>
                <w:i/>
              </w:rPr>
            </w:pPr>
          </w:p>
        </w:tc>
      </w:tr>
      <w:tr w:rsidR="00F62470" w:rsidRPr="00475ABA" w14:paraId="70A6B949" w14:textId="77777777" w:rsidTr="00827C02">
        <w:trPr>
          <w:trHeight w:val="493"/>
        </w:trPr>
        <w:tc>
          <w:tcPr>
            <w:tcW w:w="2252" w:type="dxa"/>
            <w:tcBorders>
              <w:bottom w:val="single" w:sz="4" w:space="0" w:color="auto"/>
            </w:tcBorders>
          </w:tcPr>
          <w:p w14:paraId="5DF3DE53" w14:textId="77777777" w:rsidR="00F62470" w:rsidRPr="00475ABA" w:rsidRDefault="00AD7CFF" w:rsidP="00827C02">
            <w:pPr>
              <w:keepNext/>
              <w:spacing w:before="100" w:after="100"/>
              <w:rPr>
                <w:rFonts w:cs="Arial"/>
              </w:rPr>
            </w:pPr>
            <w:r w:rsidRPr="00AD7CFF">
              <w:rPr>
                <w:rFonts w:cs="Arial"/>
              </w:rPr>
              <w:t>VU21894</w:t>
            </w:r>
          </w:p>
        </w:tc>
        <w:tc>
          <w:tcPr>
            <w:tcW w:w="1430" w:type="dxa"/>
            <w:gridSpan w:val="6"/>
            <w:tcBorders>
              <w:bottom w:val="single" w:sz="4" w:space="0" w:color="auto"/>
            </w:tcBorders>
          </w:tcPr>
          <w:p w14:paraId="6FA50019" w14:textId="77777777" w:rsidR="00F62470" w:rsidRPr="000333C1" w:rsidRDefault="000333C1" w:rsidP="00827C02">
            <w:pPr>
              <w:keepNext/>
              <w:spacing w:before="100" w:after="100"/>
              <w:rPr>
                <w:rFonts w:cs="Arial"/>
              </w:rPr>
            </w:pPr>
            <w:r w:rsidRPr="000333C1">
              <w:rPr>
                <w:rFonts w:cs="Arial"/>
              </w:rPr>
              <w:t>0905</w:t>
            </w:r>
            <w:r w:rsidR="008E4294">
              <w:rPr>
                <w:rFonts w:cs="Arial"/>
              </w:rPr>
              <w:t>03</w:t>
            </w:r>
          </w:p>
        </w:tc>
        <w:tc>
          <w:tcPr>
            <w:tcW w:w="4150" w:type="dxa"/>
            <w:gridSpan w:val="2"/>
            <w:tcBorders>
              <w:bottom w:val="single" w:sz="4" w:space="0" w:color="auto"/>
            </w:tcBorders>
          </w:tcPr>
          <w:p w14:paraId="2801B924" w14:textId="77777777" w:rsidR="00F62470" w:rsidRPr="008E4BCC" w:rsidRDefault="005C2FBE" w:rsidP="00827C02">
            <w:pPr>
              <w:keepNext/>
              <w:spacing w:before="100" w:after="100"/>
            </w:pPr>
            <w:r>
              <w:t xml:space="preserve">Apply </w:t>
            </w:r>
            <w:r w:rsidR="0052335E">
              <w:t>a practice framework</w:t>
            </w:r>
          </w:p>
        </w:tc>
        <w:tc>
          <w:tcPr>
            <w:tcW w:w="1241" w:type="dxa"/>
            <w:tcBorders>
              <w:bottom w:val="single" w:sz="4" w:space="0" w:color="auto"/>
            </w:tcBorders>
          </w:tcPr>
          <w:p w14:paraId="65286FDE" w14:textId="77777777" w:rsidR="00F62470" w:rsidRPr="00475ABA" w:rsidRDefault="0052335E" w:rsidP="00827C02">
            <w:pPr>
              <w:keepNext/>
              <w:spacing w:before="100" w:after="100"/>
              <w:jc w:val="center"/>
              <w:rPr>
                <w:rFonts w:cs="Arial"/>
              </w:rPr>
            </w:pPr>
            <w:r>
              <w:rPr>
                <w:rFonts w:cs="Arial"/>
              </w:rPr>
              <w:t>Nil</w:t>
            </w:r>
          </w:p>
        </w:tc>
        <w:tc>
          <w:tcPr>
            <w:tcW w:w="1275" w:type="dxa"/>
            <w:tcBorders>
              <w:bottom w:val="single" w:sz="4" w:space="0" w:color="auto"/>
            </w:tcBorders>
          </w:tcPr>
          <w:p w14:paraId="5B589706" w14:textId="77777777" w:rsidR="00F62470" w:rsidRPr="00475ABA" w:rsidRDefault="005C2FBE" w:rsidP="00827C02">
            <w:pPr>
              <w:keepNext/>
              <w:spacing w:before="100" w:after="100"/>
              <w:jc w:val="center"/>
              <w:rPr>
                <w:rFonts w:cs="Arial"/>
              </w:rPr>
            </w:pPr>
            <w:r>
              <w:rPr>
                <w:rFonts w:cs="Arial"/>
              </w:rPr>
              <w:t>1</w:t>
            </w:r>
            <w:r w:rsidR="002473F0">
              <w:rPr>
                <w:rFonts w:cs="Arial"/>
              </w:rPr>
              <w:t>5</w:t>
            </w:r>
          </w:p>
        </w:tc>
      </w:tr>
      <w:tr w:rsidR="00F62470" w:rsidRPr="00475ABA" w14:paraId="59A628DF" w14:textId="77777777" w:rsidTr="00827C02">
        <w:trPr>
          <w:trHeight w:val="493"/>
        </w:trPr>
        <w:tc>
          <w:tcPr>
            <w:tcW w:w="2252" w:type="dxa"/>
            <w:tcBorders>
              <w:bottom w:val="single" w:sz="4" w:space="0" w:color="auto"/>
            </w:tcBorders>
          </w:tcPr>
          <w:p w14:paraId="471F2C3E" w14:textId="77777777" w:rsidR="00F62470" w:rsidRPr="00475ABA" w:rsidRDefault="00AD7CFF" w:rsidP="00827C02">
            <w:pPr>
              <w:keepNext/>
              <w:spacing w:before="100" w:after="100"/>
              <w:rPr>
                <w:rFonts w:cs="Arial"/>
              </w:rPr>
            </w:pPr>
            <w:r w:rsidRPr="00AD7CFF">
              <w:rPr>
                <w:rFonts w:cs="Arial"/>
              </w:rPr>
              <w:t>VU21895</w:t>
            </w:r>
          </w:p>
        </w:tc>
        <w:tc>
          <w:tcPr>
            <w:tcW w:w="1430" w:type="dxa"/>
            <w:gridSpan w:val="6"/>
            <w:tcBorders>
              <w:bottom w:val="single" w:sz="4" w:space="0" w:color="auto"/>
            </w:tcBorders>
          </w:tcPr>
          <w:p w14:paraId="11F110C8" w14:textId="77777777" w:rsidR="00F62470" w:rsidRPr="00475ABA" w:rsidRDefault="008E4294" w:rsidP="00827C02">
            <w:pPr>
              <w:keepNext/>
              <w:spacing w:before="100" w:after="100"/>
              <w:rPr>
                <w:rFonts w:cs="Arial"/>
              </w:rPr>
            </w:pPr>
            <w:r w:rsidRPr="000333C1">
              <w:rPr>
                <w:rFonts w:cs="Arial"/>
              </w:rPr>
              <w:t>0905</w:t>
            </w:r>
            <w:r>
              <w:rPr>
                <w:rFonts w:cs="Arial"/>
              </w:rPr>
              <w:t>03</w:t>
            </w:r>
          </w:p>
        </w:tc>
        <w:tc>
          <w:tcPr>
            <w:tcW w:w="4150" w:type="dxa"/>
            <w:gridSpan w:val="2"/>
            <w:tcBorders>
              <w:bottom w:val="single" w:sz="4" w:space="0" w:color="auto"/>
            </w:tcBorders>
          </w:tcPr>
          <w:p w14:paraId="681D7C5B" w14:textId="77777777" w:rsidR="00F62470" w:rsidRPr="00475ABA" w:rsidRDefault="005C2FBE" w:rsidP="00827C02">
            <w:pPr>
              <w:keepNext/>
              <w:spacing w:before="100" w:after="100"/>
              <w:rPr>
                <w:rFonts w:cs="Arial"/>
              </w:rPr>
            </w:pPr>
            <w:r>
              <w:rPr>
                <w:rFonts w:cs="Arial"/>
              </w:rPr>
              <w:t xml:space="preserve">Engage </w:t>
            </w:r>
            <w:r w:rsidR="0052335E">
              <w:rPr>
                <w:rFonts w:cs="Arial"/>
              </w:rPr>
              <w:t xml:space="preserve">families to </w:t>
            </w:r>
            <w:r>
              <w:rPr>
                <w:rFonts w:cs="Arial"/>
              </w:rPr>
              <w:t>participate in groups</w:t>
            </w:r>
          </w:p>
        </w:tc>
        <w:tc>
          <w:tcPr>
            <w:tcW w:w="1241" w:type="dxa"/>
            <w:tcBorders>
              <w:bottom w:val="single" w:sz="4" w:space="0" w:color="auto"/>
            </w:tcBorders>
          </w:tcPr>
          <w:p w14:paraId="4E3895A3" w14:textId="77777777" w:rsidR="00F62470" w:rsidRPr="00475ABA" w:rsidRDefault="0052335E" w:rsidP="00827C02">
            <w:pPr>
              <w:keepNext/>
              <w:spacing w:before="100" w:after="100"/>
              <w:jc w:val="center"/>
              <w:rPr>
                <w:rFonts w:cs="Arial"/>
              </w:rPr>
            </w:pPr>
            <w:r>
              <w:rPr>
                <w:rFonts w:cs="Arial"/>
              </w:rPr>
              <w:t>Nil</w:t>
            </w:r>
          </w:p>
        </w:tc>
        <w:tc>
          <w:tcPr>
            <w:tcW w:w="1275" w:type="dxa"/>
            <w:tcBorders>
              <w:bottom w:val="single" w:sz="4" w:space="0" w:color="auto"/>
            </w:tcBorders>
          </w:tcPr>
          <w:p w14:paraId="6BD15B3D" w14:textId="77777777" w:rsidR="00F62470" w:rsidRPr="00475ABA" w:rsidRDefault="002473F0" w:rsidP="00827C02">
            <w:pPr>
              <w:keepNext/>
              <w:spacing w:before="100" w:after="100"/>
              <w:jc w:val="center"/>
              <w:rPr>
                <w:rFonts w:cs="Arial"/>
              </w:rPr>
            </w:pPr>
            <w:r>
              <w:rPr>
                <w:rFonts w:cs="Arial"/>
              </w:rPr>
              <w:t>25</w:t>
            </w:r>
          </w:p>
        </w:tc>
      </w:tr>
      <w:tr w:rsidR="0052335E" w:rsidRPr="00475ABA" w14:paraId="3B27C99C" w14:textId="77777777" w:rsidTr="00827C02">
        <w:trPr>
          <w:trHeight w:val="493"/>
        </w:trPr>
        <w:tc>
          <w:tcPr>
            <w:tcW w:w="2252" w:type="dxa"/>
            <w:tcBorders>
              <w:bottom w:val="single" w:sz="4" w:space="0" w:color="auto"/>
            </w:tcBorders>
          </w:tcPr>
          <w:p w14:paraId="567ADAA3" w14:textId="77777777" w:rsidR="0052335E" w:rsidRPr="00475ABA" w:rsidRDefault="00AD7CFF" w:rsidP="00827C02">
            <w:pPr>
              <w:keepNext/>
              <w:spacing w:before="100" w:after="100"/>
              <w:rPr>
                <w:rFonts w:cs="Arial"/>
              </w:rPr>
            </w:pPr>
            <w:r w:rsidRPr="00AD7CFF">
              <w:rPr>
                <w:rFonts w:cs="Arial"/>
              </w:rPr>
              <w:t>VU21896</w:t>
            </w:r>
          </w:p>
        </w:tc>
        <w:tc>
          <w:tcPr>
            <w:tcW w:w="1430" w:type="dxa"/>
            <w:gridSpan w:val="6"/>
            <w:tcBorders>
              <w:bottom w:val="single" w:sz="4" w:space="0" w:color="auto"/>
            </w:tcBorders>
          </w:tcPr>
          <w:p w14:paraId="42228112" w14:textId="77777777" w:rsidR="0052335E" w:rsidRPr="000333C1" w:rsidRDefault="0052335E" w:rsidP="00827C02">
            <w:pPr>
              <w:keepNext/>
              <w:spacing w:before="100" w:after="100"/>
              <w:rPr>
                <w:rFonts w:cs="Arial"/>
              </w:rPr>
            </w:pPr>
            <w:r w:rsidRPr="000333C1">
              <w:rPr>
                <w:rFonts w:cs="Arial"/>
              </w:rPr>
              <w:t>0905</w:t>
            </w:r>
            <w:r>
              <w:rPr>
                <w:rFonts w:cs="Arial"/>
              </w:rPr>
              <w:t>03</w:t>
            </w:r>
          </w:p>
        </w:tc>
        <w:tc>
          <w:tcPr>
            <w:tcW w:w="4150" w:type="dxa"/>
            <w:gridSpan w:val="2"/>
            <w:tcBorders>
              <w:bottom w:val="single" w:sz="4" w:space="0" w:color="auto"/>
            </w:tcBorders>
          </w:tcPr>
          <w:p w14:paraId="40BE71EC" w14:textId="77777777" w:rsidR="0052335E" w:rsidRPr="00475ABA" w:rsidRDefault="0052335E" w:rsidP="00827C02">
            <w:pPr>
              <w:keepNext/>
              <w:spacing w:before="100" w:after="100"/>
              <w:rPr>
                <w:rFonts w:cs="Arial"/>
              </w:rPr>
            </w:pPr>
            <w:r>
              <w:rPr>
                <w:rFonts w:cs="Arial"/>
              </w:rPr>
              <w:t>Facilitate a supported playgroup</w:t>
            </w:r>
          </w:p>
        </w:tc>
        <w:tc>
          <w:tcPr>
            <w:tcW w:w="1241" w:type="dxa"/>
            <w:tcBorders>
              <w:bottom w:val="single" w:sz="4" w:space="0" w:color="auto"/>
            </w:tcBorders>
          </w:tcPr>
          <w:p w14:paraId="6525312A" w14:textId="77777777" w:rsidR="0052335E" w:rsidRPr="00475ABA" w:rsidRDefault="0052335E" w:rsidP="00827C02">
            <w:pPr>
              <w:keepNext/>
              <w:spacing w:before="100" w:after="100"/>
              <w:jc w:val="center"/>
              <w:rPr>
                <w:rFonts w:cs="Arial"/>
              </w:rPr>
            </w:pPr>
            <w:r>
              <w:rPr>
                <w:rFonts w:cs="Arial"/>
              </w:rPr>
              <w:t>Nil</w:t>
            </w:r>
          </w:p>
        </w:tc>
        <w:tc>
          <w:tcPr>
            <w:tcW w:w="1275" w:type="dxa"/>
            <w:tcBorders>
              <w:bottom w:val="single" w:sz="4" w:space="0" w:color="auto"/>
            </w:tcBorders>
          </w:tcPr>
          <w:p w14:paraId="5EDC0E91" w14:textId="77777777" w:rsidR="0052335E" w:rsidRPr="00475ABA" w:rsidRDefault="002473F0" w:rsidP="00827C02">
            <w:pPr>
              <w:keepNext/>
              <w:spacing w:before="100" w:after="100"/>
              <w:jc w:val="center"/>
              <w:rPr>
                <w:rFonts w:cs="Arial"/>
              </w:rPr>
            </w:pPr>
            <w:r>
              <w:rPr>
                <w:rFonts w:cs="Arial"/>
              </w:rPr>
              <w:t>30</w:t>
            </w:r>
          </w:p>
        </w:tc>
      </w:tr>
      <w:tr w:rsidR="0052335E" w:rsidRPr="00475ABA" w14:paraId="19ADED75" w14:textId="77777777" w:rsidTr="00827C02">
        <w:trPr>
          <w:trHeight w:val="493"/>
        </w:trPr>
        <w:tc>
          <w:tcPr>
            <w:tcW w:w="2252" w:type="dxa"/>
            <w:tcBorders>
              <w:bottom w:val="single" w:sz="4" w:space="0" w:color="auto"/>
            </w:tcBorders>
          </w:tcPr>
          <w:p w14:paraId="006E45F5" w14:textId="77777777" w:rsidR="0052335E" w:rsidRPr="00475ABA" w:rsidRDefault="00AD7CFF" w:rsidP="00827C02">
            <w:pPr>
              <w:keepNext/>
              <w:spacing w:before="100" w:after="100"/>
              <w:rPr>
                <w:rFonts w:cs="Arial"/>
              </w:rPr>
            </w:pPr>
            <w:r w:rsidRPr="00AD7CFF">
              <w:rPr>
                <w:rFonts w:cs="Arial"/>
              </w:rPr>
              <w:t>VU2189</w:t>
            </w:r>
            <w:r>
              <w:rPr>
                <w:rFonts w:cs="Arial"/>
              </w:rPr>
              <w:t>7</w:t>
            </w:r>
          </w:p>
        </w:tc>
        <w:tc>
          <w:tcPr>
            <w:tcW w:w="1430" w:type="dxa"/>
            <w:gridSpan w:val="6"/>
            <w:tcBorders>
              <w:bottom w:val="single" w:sz="4" w:space="0" w:color="auto"/>
            </w:tcBorders>
          </w:tcPr>
          <w:p w14:paraId="217E8B24" w14:textId="77777777" w:rsidR="0052335E" w:rsidRPr="000333C1" w:rsidRDefault="0052335E" w:rsidP="00827C02">
            <w:pPr>
              <w:keepNext/>
              <w:spacing w:before="100" w:after="100"/>
              <w:rPr>
                <w:rFonts w:cs="Arial"/>
              </w:rPr>
            </w:pPr>
            <w:r w:rsidRPr="000333C1">
              <w:rPr>
                <w:rFonts w:cs="Arial"/>
              </w:rPr>
              <w:t>0905</w:t>
            </w:r>
            <w:r>
              <w:rPr>
                <w:rFonts w:cs="Arial"/>
              </w:rPr>
              <w:t>03</w:t>
            </w:r>
          </w:p>
        </w:tc>
        <w:tc>
          <w:tcPr>
            <w:tcW w:w="4150" w:type="dxa"/>
            <w:gridSpan w:val="2"/>
            <w:tcBorders>
              <w:bottom w:val="single" w:sz="4" w:space="0" w:color="auto"/>
            </w:tcBorders>
          </w:tcPr>
          <w:p w14:paraId="0EACB455" w14:textId="77777777" w:rsidR="0052335E" w:rsidRPr="00475ABA" w:rsidRDefault="00E506D4" w:rsidP="00827C02">
            <w:pPr>
              <w:keepNext/>
              <w:spacing w:before="100" w:after="100"/>
              <w:rPr>
                <w:rFonts w:cs="Arial"/>
              </w:rPr>
            </w:pPr>
            <w:r>
              <w:rPr>
                <w:rFonts w:cs="Arial"/>
              </w:rPr>
              <w:t>Support</w:t>
            </w:r>
            <w:r w:rsidR="0052335E">
              <w:rPr>
                <w:rFonts w:cs="Arial"/>
              </w:rPr>
              <w:t xml:space="preserve"> family transition</w:t>
            </w:r>
            <w:r>
              <w:rPr>
                <w:rFonts w:cs="Arial"/>
              </w:rPr>
              <w:t>s</w:t>
            </w:r>
          </w:p>
        </w:tc>
        <w:tc>
          <w:tcPr>
            <w:tcW w:w="1241" w:type="dxa"/>
            <w:tcBorders>
              <w:bottom w:val="single" w:sz="4" w:space="0" w:color="auto"/>
            </w:tcBorders>
          </w:tcPr>
          <w:p w14:paraId="128ECE1A" w14:textId="77777777" w:rsidR="0052335E" w:rsidRPr="00475ABA" w:rsidRDefault="0052335E" w:rsidP="00827C02">
            <w:pPr>
              <w:keepNext/>
              <w:spacing w:before="100" w:after="100"/>
              <w:jc w:val="center"/>
              <w:rPr>
                <w:rFonts w:cs="Arial"/>
              </w:rPr>
            </w:pPr>
            <w:r>
              <w:rPr>
                <w:rFonts w:cs="Arial"/>
              </w:rPr>
              <w:t>Nil</w:t>
            </w:r>
          </w:p>
        </w:tc>
        <w:tc>
          <w:tcPr>
            <w:tcW w:w="1275" w:type="dxa"/>
            <w:tcBorders>
              <w:bottom w:val="single" w:sz="4" w:space="0" w:color="auto"/>
            </w:tcBorders>
          </w:tcPr>
          <w:p w14:paraId="0B857388" w14:textId="77777777" w:rsidR="0052335E" w:rsidRPr="00475ABA" w:rsidRDefault="002473F0" w:rsidP="00827C02">
            <w:pPr>
              <w:keepNext/>
              <w:spacing w:before="100" w:after="100"/>
              <w:jc w:val="center"/>
              <w:rPr>
                <w:rFonts w:cs="Arial"/>
              </w:rPr>
            </w:pPr>
            <w:r>
              <w:rPr>
                <w:rFonts w:cs="Arial"/>
              </w:rPr>
              <w:t>20</w:t>
            </w:r>
          </w:p>
        </w:tc>
      </w:tr>
      <w:tr w:rsidR="00350DEA" w:rsidRPr="00475ABA" w14:paraId="41BAFD6F" w14:textId="77777777" w:rsidTr="00827C02">
        <w:trPr>
          <w:trHeight w:val="493"/>
        </w:trPr>
        <w:tc>
          <w:tcPr>
            <w:tcW w:w="2252" w:type="dxa"/>
            <w:tcBorders>
              <w:bottom w:val="single" w:sz="4" w:space="0" w:color="auto"/>
            </w:tcBorders>
          </w:tcPr>
          <w:p w14:paraId="407B5072" w14:textId="77777777" w:rsidR="00350DEA" w:rsidRDefault="00AD7CFF" w:rsidP="00827C02">
            <w:pPr>
              <w:keepNext/>
              <w:spacing w:before="100" w:after="100"/>
              <w:rPr>
                <w:rFonts w:cs="Arial"/>
              </w:rPr>
            </w:pPr>
            <w:r w:rsidRPr="00AD7CFF">
              <w:rPr>
                <w:rFonts w:cs="Arial"/>
              </w:rPr>
              <w:t>VU2189</w:t>
            </w:r>
            <w:r>
              <w:rPr>
                <w:rFonts w:cs="Arial"/>
              </w:rPr>
              <w:t>8</w:t>
            </w:r>
          </w:p>
        </w:tc>
        <w:tc>
          <w:tcPr>
            <w:tcW w:w="1430" w:type="dxa"/>
            <w:gridSpan w:val="6"/>
            <w:tcBorders>
              <w:bottom w:val="single" w:sz="4" w:space="0" w:color="auto"/>
            </w:tcBorders>
          </w:tcPr>
          <w:p w14:paraId="55CA0AAE" w14:textId="77777777" w:rsidR="00350DEA" w:rsidRPr="000333C1" w:rsidRDefault="00350DEA" w:rsidP="00827C02">
            <w:pPr>
              <w:keepNext/>
              <w:spacing w:before="100" w:after="100"/>
              <w:rPr>
                <w:rFonts w:cs="Arial"/>
              </w:rPr>
            </w:pPr>
            <w:r>
              <w:rPr>
                <w:rFonts w:cs="Arial"/>
              </w:rPr>
              <w:t>090503</w:t>
            </w:r>
          </w:p>
        </w:tc>
        <w:tc>
          <w:tcPr>
            <w:tcW w:w="4150" w:type="dxa"/>
            <w:gridSpan w:val="2"/>
            <w:tcBorders>
              <w:bottom w:val="single" w:sz="4" w:space="0" w:color="auto"/>
            </w:tcBorders>
          </w:tcPr>
          <w:p w14:paraId="43088E87" w14:textId="77777777" w:rsidR="00350DEA" w:rsidRDefault="00350DEA" w:rsidP="00827C02">
            <w:pPr>
              <w:keepNext/>
              <w:spacing w:before="100" w:after="100"/>
              <w:rPr>
                <w:rFonts w:cs="Arial"/>
              </w:rPr>
            </w:pPr>
            <w:r>
              <w:rPr>
                <w:rFonts w:cs="Arial"/>
              </w:rPr>
              <w:t>Conduct in home visits</w:t>
            </w:r>
          </w:p>
        </w:tc>
        <w:tc>
          <w:tcPr>
            <w:tcW w:w="1241" w:type="dxa"/>
            <w:tcBorders>
              <w:bottom w:val="single" w:sz="4" w:space="0" w:color="auto"/>
            </w:tcBorders>
          </w:tcPr>
          <w:p w14:paraId="3A50984D" w14:textId="77777777" w:rsidR="00350DEA" w:rsidRDefault="00350DEA" w:rsidP="00827C02">
            <w:pPr>
              <w:keepNext/>
              <w:spacing w:before="100" w:after="100"/>
              <w:jc w:val="center"/>
              <w:rPr>
                <w:rFonts w:cs="Arial"/>
              </w:rPr>
            </w:pPr>
            <w:r>
              <w:rPr>
                <w:rFonts w:cs="Arial"/>
              </w:rPr>
              <w:t>Nil</w:t>
            </w:r>
          </w:p>
        </w:tc>
        <w:tc>
          <w:tcPr>
            <w:tcW w:w="1275" w:type="dxa"/>
            <w:tcBorders>
              <w:bottom w:val="single" w:sz="4" w:space="0" w:color="auto"/>
            </w:tcBorders>
          </w:tcPr>
          <w:p w14:paraId="40EF91D9" w14:textId="77777777" w:rsidR="00350DEA" w:rsidRDefault="002473F0" w:rsidP="00827C02">
            <w:pPr>
              <w:keepNext/>
              <w:spacing w:before="100" w:after="100"/>
              <w:jc w:val="center"/>
              <w:rPr>
                <w:rFonts w:cs="Arial"/>
              </w:rPr>
            </w:pPr>
            <w:r>
              <w:rPr>
                <w:rFonts w:cs="Arial"/>
              </w:rPr>
              <w:t>30</w:t>
            </w:r>
          </w:p>
        </w:tc>
      </w:tr>
      <w:tr w:rsidR="00F62470" w:rsidRPr="00475ABA" w14:paraId="7C134F6E" w14:textId="77777777" w:rsidTr="00827C02">
        <w:trPr>
          <w:trHeight w:val="537"/>
        </w:trPr>
        <w:tc>
          <w:tcPr>
            <w:tcW w:w="9073" w:type="dxa"/>
            <w:gridSpan w:val="10"/>
            <w:shd w:val="clear" w:color="auto" w:fill="E6E6E6"/>
            <w:vAlign w:val="center"/>
          </w:tcPr>
          <w:p w14:paraId="3D996FBB" w14:textId="77777777" w:rsidR="00F62470" w:rsidRPr="00475ABA" w:rsidRDefault="00F62470" w:rsidP="00827C02">
            <w:pPr>
              <w:keepNext/>
              <w:spacing w:before="100" w:after="100"/>
              <w:ind w:left="386"/>
              <w:jc w:val="right"/>
              <w:rPr>
                <w:rFonts w:cs="Arial"/>
                <w:b/>
              </w:rPr>
            </w:pPr>
            <w:r w:rsidRPr="00475ABA">
              <w:rPr>
                <w:rFonts w:cs="Arial"/>
                <w:b/>
              </w:rPr>
              <w:t>Total nominal hours</w:t>
            </w:r>
          </w:p>
        </w:tc>
        <w:tc>
          <w:tcPr>
            <w:tcW w:w="1275" w:type="dxa"/>
            <w:shd w:val="clear" w:color="auto" w:fill="E6E6E6"/>
            <w:vAlign w:val="center"/>
          </w:tcPr>
          <w:p w14:paraId="42601BB2" w14:textId="77777777" w:rsidR="00F62470" w:rsidRPr="00475ABA" w:rsidRDefault="0014713E" w:rsidP="00827C02">
            <w:pPr>
              <w:keepNext/>
              <w:spacing w:before="100" w:after="100"/>
              <w:ind w:left="387"/>
              <w:rPr>
                <w:rFonts w:cs="Arial"/>
                <w:b/>
              </w:rPr>
            </w:pPr>
            <w:r>
              <w:rPr>
                <w:rFonts w:cs="Arial"/>
                <w:b/>
              </w:rPr>
              <w:t>120</w:t>
            </w:r>
          </w:p>
        </w:tc>
      </w:tr>
    </w:tbl>
    <w:p w14:paraId="0BDB3204" w14:textId="77777777" w:rsidR="00F62470" w:rsidRDefault="00F62470" w:rsidP="0014713E">
      <w:pPr>
        <w:keepNext/>
        <w:spacing w:before="0" w:after="0"/>
      </w:pP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25"/>
        <w:gridCol w:w="828"/>
        <w:gridCol w:w="22"/>
        <w:gridCol w:w="709"/>
        <w:gridCol w:w="6003"/>
      </w:tblGrid>
      <w:tr w:rsidR="00307B1E" w:rsidRPr="00475ABA" w14:paraId="70D98C1F" w14:textId="77777777" w:rsidTr="00827C02">
        <w:tc>
          <w:tcPr>
            <w:tcW w:w="3562" w:type="dxa"/>
            <w:gridSpan w:val="3"/>
            <w:tcBorders>
              <w:bottom w:val="single" w:sz="4" w:space="0" w:color="auto"/>
            </w:tcBorders>
          </w:tcPr>
          <w:p w14:paraId="731A6B16" w14:textId="77777777" w:rsidR="00307B1E" w:rsidRPr="00475ABA" w:rsidRDefault="00B12B4F" w:rsidP="00827C02">
            <w:pPr>
              <w:pStyle w:val="Code2"/>
            </w:pPr>
            <w:bookmarkStart w:id="25" w:name="_Toc465086218"/>
            <w:r>
              <w:t>5.2</w:t>
            </w:r>
            <w:r>
              <w:tab/>
            </w:r>
            <w:r w:rsidR="00307B1E" w:rsidRPr="00475ABA">
              <w:t>Entry requirements</w:t>
            </w:r>
            <w:bookmarkEnd w:id="25"/>
            <w:r w:rsidR="00307B1E" w:rsidRPr="00475ABA">
              <w:t xml:space="preserve"> </w:t>
            </w:r>
          </w:p>
        </w:tc>
        <w:tc>
          <w:tcPr>
            <w:tcW w:w="6734" w:type="dxa"/>
            <w:gridSpan w:val="3"/>
            <w:tcBorders>
              <w:bottom w:val="single" w:sz="4" w:space="0" w:color="auto"/>
            </w:tcBorders>
          </w:tcPr>
          <w:p w14:paraId="578B2E91" w14:textId="77777777" w:rsidR="00797F4A" w:rsidRPr="00475ABA" w:rsidRDefault="00797F4A" w:rsidP="00827C02">
            <w:pPr>
              <w:keepNext/>
              <w:rPr>
                <w:rFonts w:cs="Arial"/>
                <w:i/>
                <w:color w:val="0070C0"/>
              </w:rPr>
            </w:pPr>
            <w:r w:rsidRPr="00475ABA">
              <w:rPr>
                <w:rFonts w:cs="Arial"/>
                <w:i/>
                <w:color w:val="0070C0"/>
              </w:rPr>
              <w:t>Standard 9 AQTF Standards for  Accredited Courses</w:t>
            </w:r>
          </w:p>
          <w:p w14:paraId="11864905" w14:textId="77777777" w:rsidR="00656BF8" w:rsidRDefault="00656BF8" w:rsidP="00827C02">
            <w:pPr>
              <w:keepNext/>
            </w:pPr>
            <w:r>
              <w:t>There are no entry requirements</w:t>
            </w:r>
            <w:r w:rsidR="00B7680C">
              <w:t xml:space="preserve"> for the </w:t>
            </w:r>
            <w:r w:rsidR="00AD7CFF" w:rsidRPr="00AD7CFF">
              <w:t>22319VIC</w:t>
            </w:r>
            <w:r w:rsidR="00AD7CFF">
              <w:t xml:space="preserve"> </w:t>
            </w:r>
            <w:r w:rsidR="00B7680C">
              <w:t xml:space="preserve">Course in </w:t>
            </w:r>
            <w:r w:rsidR="008D7B6B">
              <w:t>Supported Playgroup facilitation</w:t>
            </w:r>
            <w:r>
              <w:t>.</w:t>
            </w:r>
          </w:p>
          <w:p w14:paraId="67ABFE36" w14:textId="77777777" w:rsidR="00560275" w:rsidRDefault="00560275" w:rsidP="00827C02">
            <w:pPr>
              <w:keepNext/>
            </w:pPr>
            <w:r>
              <w:t xml:space="preserve">Learners enrolling in the </w:t>
            </w:r>
            <w:r w:rsidR="00AD7CFF" w:rsidRPr="00AD7CFF">
              <w:t>22319VIC</w:t>
            </w:r>
            <w:r w:rsidR="00AD7CFF">
              <w:t xml:space="preserve"> </w:t>
            </w:r>
            <w:r>
              <w:t xml:space="preserve">Course in </w:t>
            </w:r>
            <w:r w:rsidR="008D7B6B">
              <w:t>Supported Playgroup Facilitation</w:t>
            </w:r>
            <w:r>
              <w:t xml:space="preserve"> </w:t>
            </w:r>
            <w:r w:rsidR="00656BF8">
              <w:t xml:space="preserve">are best equipped to </w:t>
            </w:r>
            <w:r>
              <w:t xml:space="preserve">undertake the </w:t>
            </w:r>
            <w:r w:rsidR="00656BF8">
              <w:t xml:space="preserve">course if they have </w:t>
            </w:r>
            <w:r>
              <w:t xml:space="preserve">minimum </w:t>
            </w:r>
            <w:r w:rsidR="00FB106A">
              <w:t>language and literacy skills a</w:t>
            </w:r>
            <w:r>
              <w:t xml:space="preserve">ligned to the </w:t>
            </w:r>
            <w:r w:rsidR="00FB106A">
              <w:t xml:space="preserve">Australian Core Skills </w:t>
            </w:r>
            <w:r>
              <w:t xml:space="preserve">Framework </w:t>
            </w:r>
            <w:r w:rsidR="00FB106A">
              <w:t>Level 3</w:t>
            </w:r>
            <w:r>
              <w:t xml:space="preserve"> </w:t>
            </w:r>
            <w:r w:rsidR="00E479FA" w:rsidRPr="00E479FA">
              <w:t xml:space="preserve">(refer to the framework on the Department of Education and Training website </w:t>
            </w:r>
            <w:hyperlink r:id="rId26" w:history="1">
              <w:r w:rsidR="00E479FA" w:rsidRPr="00E479FA">
                <w:rPr>
                  <w:rStyle w:val="Hyperlink"/>
                </w:rPr>
                <w:t>here</w:t>
              </w:r>
            </w:hyperlink>
            <w:r w:rsidR="00E479FA" w:rsidRPr="00E479FA">
              <w:rPr>
                <w:u w:val="single"/>
              </w:rPr>
              <w:t>)</w:t>
            </w:r>
            <w:r w:rsidR="00E479FA">
              <w:t>.</w:t>
            </w:r>
          </w:p>
          <w:p w14:paraId="4C443CB3" w14:textId="77777777" w:rsidR="00B5350B" w:rsidRPr="00560275" w:rsidRDefault="004F26E5" w:rsidP="00827C02">
            <w:pPr>
              <w:keepNext/>
            </w:pPr>
            <w:r>
              <w:t xml:space="preserve">Learners </w:t>
            </w:r>
            <w:r w:rsidR="00560275">
              <w:t xml:space="preserve">who have lower levels of language and literacy may require additional support to complete the course. </w:t>
            </w:r>
            <w:r w:rsidR="00307B1E" w:rsidRPr="00475ABA">
              <w:rPr>
                <w:rFonts w:cs="Arial"/>
                <w:i/>
                <w:color w:val="0070C0"/>
              </w:rPr>
              <w:t xml:space="preserve"> </w:t>
            </w:r>
          </w:p>
        </w:tc>
      </w:tr>
      <w:tr w:rsidR="00B12B4F" w:rsidRPr="00475ABA" w14:paraId="47736BEB" w14:textId="77777777" w:rsidTr="00827C02">
        <w:tc>
          <w:tcPr>
            <w:tcW w:w="2734" w:type="dxa"/>
            <w:gridSpan w:val="2"/>
            <w:tcBorders>
              <w:right w:val="nil"/>
            </w:tcBorders>
            <w:shd w:val="clear" w:color="auto" w:fill="DBE5F1"/>
          </w:tcPr>
          <w:p w14:paraId="64E16D15" w14:textId="77777777" w:rsidR="00B12B4F" w:rsidRPr="00475ABA" w:rsidRDefault="00B12B4F" w:rsidP="00827C02">
            <w:pPr>
              <w:pStyle w:val="Code1"/>
              <w:keepNext/>
              <w:rPr>
                <w:i/>
              </w:rPr>
            </w:pPr>
            <w:bookmarkStart w:id="26" w:name="_Toc465086219"/>
            <w:r w:rsidRPr="00475ABA">
              <w:t>Assessment</w:t>
            </w:r>
            <w:bookmarkEnd w:id="26"/>
          </w:p>
        </w:tc>
        <w:tc>
          <w:tcPr>
            <w:tcW w:w="7562" w:type="dxa"/>
            <w:gridSpan w:val="4"/>
            <w:tcBorders>
              <w:left w:val="nil"/>
            </w:tcBorders>
            <w:shd w:val="clear" w:color="auto" w:fill="DBE5F1"/>
          </w:tcPr>
          <w:p w14:paraId="3722A728" w14:textId="77777777" w:rsidR="00B12B4F" w:rsidRPr="00475ABA" w:rsidRDefault="00B12B4F" w:rsidP="00827C02">
            <w:pPr>
              <w:keepNext/>
              <w:rPr>
                <w:i/>
              </w:rPr>
            </w:pPr>
            <w:r w:rsidRPr="00FB4E14">
              <w:t>Standards 10 and 12 AQTF Standards for Accredited Courses</w:t>
            </w:r>
          </w:p>
        </w:tc>
      </w:tr>
      <w:tr w:rsidR="00307B1E" w:rsidRPr="00475ABA" w14:paraId="35C2C086" w14:textId="77777777" w:rsidTr="00827C02">
        <w:tc>
          <w:tcPr>
            <w:tcW w:w="3562" w:type="dxa"/>
            <w:gridSpan w:val="3"/>
          </w:tcPr>
          <w:p w14:paraId="31FFEDAA" w14:textId="77777777" w:rsidR="00307B1E" w:rsidRPr="00475ABA" w:rsidRDefault="00B12B4F" w:rsidP="00827C02">
            <w:pPr>
              <w:pStyle w:val="Code2"/>
            </w:pPr>
            <w:bookmarkStart w:id="27" w:name="_Toc465086220"/>
            <w:r>
              <w:t>6.1</w:t>
            </w:r>
            <w:r>
              <w:tab/>
            </w:r>
            <w:r w:rsidR="00307B1E" w:rsidRPr="00475ABA">
              <w:t>Assessment strategy</w:t>
            </w:r>
            <w:bookmarkEnd w:id="27"/>
            <w:r w:rsidR="00307B1E" w:rsidRPr="00475ABA">
              <w:t xml:space="preserve"> </w:t>
            </w:r>
          </w:p>
        </w:tc>
        <w:tc>
          <w:tcPr>
            <w:tcW w:w="6734" w:type="dxa"/>
            <w:gridSpan w:val="3"/>
          </w:tcPr>
          <w:p w14:paraId="424D5DB0" w14:textId="77777777" w:rsidR="00307B1E" w:rsidRDefault="00797F4A" w:rsidP="00827C02">
            <w:pPr>
              <w:keepNext/>
              <w:rPr>
                <w:rFonts w:cs="Arial"/>
                <w:i/>
                <w:color w:val="0070C0"/>
              </w:rPr>
            </w:pPr>
            <w:r w:rsidRPr="00E725CF">
              <w:rPr>
                <w:rFonts w:cs="Arial"/>
                <w:i/>
                <w:color w:val="0070C0"/>
              </w:rPr>
              <w:t xml:space="preserve">Standard 10 AQTF Standards for  Accredited Courses </w:t>
            </w:r>
          </w:p>
          <w:p w14:paraId="2D0FF4FE" w14:textId="77777777" w:rsidR="00E479FA" w:rsidRPr="00E479FA" w:rsidRDefault="00E479FA" w:rsidP="00E479FA">
            <w:pPr>
              <w:keepNext/>
            </w:pPr>
            <w:r w:rsidRPr="00E479FA">
              <w:t xml:space="preserve">All assessment, including Recognition of Prior Learning (RPL), must be compliant with the requirements of: </w:t>
            </w:r>
          </w:p>
          <w:p w14:paraId="583675C2" w14:textId="77777777" w:rsidR="00E479FA" w:rsidRPr="00E479FA" w:rsidRDefault="00E479FA" w:rsidP="00E479FA">
            <w:pPr>
              <w:keepNext/>
              <w:numPr>
                <w:ilvl w:val="0"/>
                <w:numId w:val="21"/>
              </w:numPr>
              <w:rPr>
                <w:lang w:val="en-GB"/>
              </w:rPr>
            </w:pPr>
            <w:r w:rsidRPr="00E479FA">
              <w:rPr>
                <w:lang w:val="en-GB"/>
              </w:rPr>
              <w:lastRenderedPageBreak/>
              <w:t xml:space="preserve">Standard 1 of the AQTF: Essential Conditions and Standards for Initial/Continuing Registration and Guidelines 4.1 and 4.2 of the VRQA Guidelines for VET Providers, </w:t>
            </w:r>
          </w:p>
          <w:p w14:paraId="3C508A3D" w14:textId="77777777" w:rsidR="00E479FA" w:rsidRPr="00E479FA" w:rsidRDefault="00E479FA" w:rsidP="00E479FA">
            <w:pPr>
              <w:keepNext/>
            </w:pPr>
            <w:r w:rsidRPr="00E479FA">
              <w:t>or</w:t>
            </w:r>
          </w:p>
          <w:p w14:paraId="78D41C2D" w14:textId="77777777" w:rsidR="00E479FA" w:rsidRPr="00E479FA" w:rsidRDefault="00E479FA" w:rsidP="00E479FA">
            <w:pPr>
              <w:keepNext/>
              <w:numPr>
                <w:ilvl w:val="0"/>
                <w:numId w:val="21"/>
              </w:numPr>
              <w:rPr>
                <w:lang w:val="en-GB"/>
              </w:rPr>
            </w:pPr>
            <w:r w:rsidRPr="00E479FA">
              <w:rPr>
                <w:lang w:val="en-GB"/>
              </w:rPr>
              <w:t>the Standards for Registered Training Organisations 2015 (SRTOs),</w:t>
            </w:r>
          </w:p>
          <w:p w14:paraId="7C49D844" w14:textId="77777777" w:rsidR="00E479FA" w:rsidRPr="00E479FA" w:rsidRDefault="00E479FA" w:rsidP="00E479FA">
            <w:pPr>
              <w:keepNext/>
              <w:rPr>
                <w:lang w:val="en-GB"/>
              </w:rPr>
            </w:pPr>
            <w:r w:rsidRPr="00E479FA">
              <w:rPr>
                <w:lang w:val="en-GB"/>
              </w:rPr>
              <w:t>or</w:t>
            </w:r>
          </w:p>
          <w:p w14:paraId="37FA9487" w14:textId="77777777" w:rsidR="00E479FA" w:rsidRPr="00E479FA" w:rsidRDefault="00E479FA" w:rsidP="00E479FA">
            <w:pPr>
              <w:keepNext/>
              <w:numPr>
                <w:ilvl w:val="0"/>
                <w:numId w:val="21"/>
              </w:numPr>
              <w:rPr>
                <w:lang w:val="en-GB"/>
              </w:rPr>
            </w:pPr>
            <w:r w:rsidRPr="00E479FA">
              <w:rPr>
                <w:lang w:val="en-GB"/>
              </w:rPr>
              <w:t>the relevant standards and Guidelines for RTOs at the time of assessment.</w:t>
            </w:r>
          </w:p>
          <w:p w14:paraId="2320C135" w14:textId="77777777" w:rsidR="004F26E5" w:rsidRPr="004F26E5" w:rsidRDefault="004F26E5" w:rsidP="00827C02">
            <w:pPr>
              <w:keepNext/>
            </w:pPr>
            <w:r w:rsidRPr="004F26E5">
              <w:t xml:space="preserve">The assessment strategy should include a </w:t>
            </w:r>
            <w:r>
              <w:t>range</w:t>
            </w:r>
            <w:r w:rsidRPr="004F26E5">
              <w:t xml:space="preserve"> of assessment methods and evidence gathering techniques</w:t>
            </w:r>
            <w:r>
              <w:t>.</w:t>
            </w:r>
          </w:p>
          <w:p w14:paraId="3AA0D0A4" w14:textId="77777777" w:rsidR="004F26E5" w:rsidRPr="004F26E5" w:rsidRDefault="004F26E5" w:rsidP="00827C02">
            <w:pPr>
              <w:keepNext/>
            </w:pPr>
            <w:r w:rsidRPr="004F26E5">
              <w:t xml:space="preserve">Wherever possible an integrated approach to assessment should be used to: </w:t>
            </w:r>
          </w:p>
          <w:p w14:paraId="4670FADF" w14:textId="77777777" w:rsidR="004F26E5" w:rsidRPr="004F26E5" w:rsidRDefault="004F26E5" w:rsidP="00827C02">
            <w:pPr>
              <w:pStyle w:val="bullet"/>
            </w:pPr>
            <w:r w:rsidRPr="004F26E5">
              <w:t xml:space="preserve">maximise opportunities for holistic skill development </w:t>
            </w:r>
          </w:p>
          <w:p w14:paraId="775507F0" w14:textId="77777777" w:rsidR="004F26E5" w:rsidRPr="004F26E5" w:rsidRDefault="004F26E5" w:rsidP="00827C02">
            <w:pPr>
              <w:pStyle w:val="bullet"/>
            </w:pPr>
            <w:r w:rsidRPr="004F26E5">
              <w:t xml:space="preserve">reduce atomisation and duplication of evidence collection </w:t>
            </w:r>
          </w:p>
          <w:p w14:paraId="141E749B" w14:textId="77777777" w:rsidR="004F26E5" w:rsidRPr="004F26E5" w:rsidRDefault="004F26E5" w:rsidP="00827C02">
            <w:pPr>
              <w:pStyle w:val="bullet"/>
            </w:pPr>
            <w:r w:rsidRPr="004F26E5">
              <w:t>support authentic assessment by reflecting activities that are relevant to the</w:t>
            </w:r>
            <w:r>
              <w:t xml:space="preserve"> candidate’s current or intended work environment</w:t>
            </w:r>
            <w:r w:rsidRPr="004F26E5">
              <w:t xml:space="preserve">. </w:t>
            </w:r>
          </w:p>
          <w:p w14:paraId="6F6C1FDE" w14:textId="77777777" w:rsidR="004F26E5" w:rsidRPr="004F26E5" w:rsidRDefault="004F26E5" w:rsidP="00827C02">
            <w:pPr>
              <w:keepNext/>
            </w:pPr>
            <w:r w:rsidRPr="004F26E5">
              <w:t>Assessment methods may include:</w:t>
            </w:r>
          </w:p>
          <w:p w14:paraId="220F8561" w14:textId="77777777" w:rsidR="004F26E5" w:rsidRPr="004F26E5" w:rsidRDefault="004F26E5" w:rsidP="00827C02">
            <w:pPr>
              <w:pStyle w:val="bullet"/>
            </w:pPr>
            <w:r w:rsidRPr="004F26E5">
              <w:t>evaluation of case studies</w:t>
            </w:r>
            <w:r>
              <w:t xml:space="preserve"> to assess the ability to apply knowledge to situations relevant to the candidates current or intended work environment</w:t>
            </w:r>
          </w:p>
          <w:p w14:paraId="487CAC49" w14:textId="77777777" w:rsidR="004F26E5" w:rsidRPr="004F26E5" w:rsidRDefault="004F26E5" w:rsidP="00827C02">
            <w:pPr>
              <w:pStyle w:val="bullet"/>
            </w:pPr>
            <w:r>
              <w:t xml:space="preserve">oral and / or written questioning </w:t>
            </w:r>
            <w:r w:rsidRPr="004F26E5">
              <w:t>to confirm required knowledge</w:t>
            </w:r>
          </w:p>
          <w:p w14:paraId="71EA4262" w14:textId="77777777" w:rsidR="004F26E5" w:rsidRDefault="004F26E5" w:rsidP="00827C02">
            <w:pPr>
              <w:pStyle w:val="bullet"/>
            </w:pPr>
            <w:r w:rsidRPr="004F26E5">
              <w:t xml:space="preserve">observation </w:t>
            </w:r>
            <w:r>
              <w:t>of candidates responding to simulated scenarios that reflect the types of encounters experienced in the curre</w:t>
            </w:r>
            <w:r w:rsidR="002473F0">
              <w:t>nt or intended work environment</w:t>
            </w:r>
          </w:p>
          <w:p w14:paraId="4301AFF3" w14:textId="77777777" w:rsidR="002473F0" w:rsidRPr="004F26E5" w:rsidRDefault="002473F0" w:rsidP="00827C02">
            <w:pPr>
              <w:pStyle w:val="bullet"/>
            </w:pPr>
            <w:r>
              <w:t>observation of interactions and collaboration with referral agencies and families</w:t>
            </w:r>
          </w:p>
          <w:p w14:paraId="32C7CAFB" w14:textId="77777777" w:rsidR="00307B1E" w:rsidRPr="004F26E5" w:rsidRDefault="004F26E5" w:rsidP="00827C02">
            <w:pPr>
              <w:keepNext/>
            </w:pPr>
            <w:r w:rsidRPr="004F26E5">
              <w:t>Appropriate assessment methods are suggested in each unit.</w:t>
            </w:r>
            <w:r w:rsidR="00307B1E" w:rsidRPr="00E725CF">
              <w:rPr>
                <w:rFonts w:cs="Arial"/>
                <w:i/>
                <w:color w:val="0070C0"/>
              </w:rPr>
              <w:t xml:space="preserve"> </w:t>
            </w:r>
          </w:p>
        </w:tc>
      </w:tr>
      <w:tr w:rsidR="00307B1E" w:rsidRPr="00475ABA" w14:paraId="70884F49" w14:textId="77777777" w:rsidTr="00827C02">
        <w:trPr>
          <w:trHeight w:val="416"/>
        </w:trPr>
        <w:tc>
          <w:tcPr>
            <w:tcW w:w="3562" w:type="dxa"/>
            <w:gridSpan w:val="3"/>
            <w:tcBorders>
              <w:bottom w:val="single" w:sz="4" w:space="0" w:color="auto"/>
            </w:tcBorders>
          </w:tcPr>
          <w:p w14:paraId="0B609725" w14:textId="77777777" w:rsidR="00307B1E" w:rsidRPr="00475ABA" w:rsidRDefault="00B12B4F" w:rsidP="00827C02">
            <w:pPr>
              <w:pStyle w:val="Code2"/>
            </w:pPr>
            <w:bookmarkStart w:id="28" w:name="_Toc465086221"/>
            <w:r>
              <w:lastRenderedPageBreak/>
              <w:t>6.2</w:t>
            </w:r>
            <w:r>
              <w:tab/>
            </w:r>
            <w:r w:rsidR="00307B1E" w:rsidRPr="00475ABA">
              <w:t>Assessor competencies</w:t>
            </w:r>
            <w:bookmarkEnd w:id="28"/>
            <w:r w:rsidR="00307B1E" w:rsidRPr="00475ABA">
              <w:t xml:space="preserve"> </w:t>
            </w:r>
          </w:p>
        </w:tc>
        <w:tc>
          <w:tcPr>
            <w:tcW w:w="6734" w:type="dxa"/>
            <w:gridSpan w:val="3"/>
            <w:tcBorders>
              <w:bottom w:val="single" w:sz="4" w:space="0" w:color="auto"/>
            </w:tcBorders>
          </w:tcPr>
          <w:p w14:paraId="13931E57" w14:textId="77777777" w:rsidR="00761AB0" w:rsidRDefault="00761AB0" w:rsidP="00827C02">
            <w:pPr>
              <w:keepNext/>
              <w:rPr>
                <w:rFonts w:cs="Arial"/>
                <w:i/>
                <w:color w:val="0070C0"/>
              </w:rPr>
            </w:pPr>
            <w:r w:rsidRPr="00E725CF">
              <w:rPr>
                <w:rFonts w:cs="Arial"/>
                <w:i/>
                <w:color w:val="0070C0"/>
              </w:rPr>
              <w:t xml:space="preserve">Standard 12 AQTF Standards for  Accredited Courses </w:t>
            </w:r>
          </w:p>
          <w:p w14:paraId="0DFFB66B" w14:textId="77777777" w:rsidR="000333C1" w:rsidRDefault="000333C1" w:rsidP="00827C02">
            <w:pPr>
              <w:keepNext/>
            </w:pPr>
            <w:r>
              <w:t xml:space="preserve">Assessor competencies for this course are consistent with the requirements of the AQTF Standards for Registration Standard 1.4 that require trainers and assessors to: </w:t>
            </w:r>
          </w:p>
          <w:p w14:paraId="2605CCF0" w14:textId="77777777" w:rsidR="000333C1" w:rsidRDefault="000333C1" w:rsidP="00827C02">
            <w:pPr>
              <w:pStyle w:val="bullet"/>
            </w:pPr>
            <w:r>
              <w:t xml:space="preserve">have the training and assessment competencies determined by the National Skills Standards Council (NSSC) or its successors, </w:t>
            </w:r>
          </w:p>
          <w:p w14:paraId="4793D127" w14:textId="77777777" w:rsidR="000333C1" w:rsidRDefault="000333C1" w:rsidP="00827C02">
            <w:pPr>
              <w:pStyle w:val="bullet"/>
            </w:pPr>
            <w:r>
              <w:t xml:space="preserve">have the relevant vocational competencies at least to the level being delivered or assessed, and; </w:t>
            </w:r>
          </w:p>
          <w:p w14:paraId="0CCBA754" w14:textId="77777777" w:rsidR="000333C1" w:rsidRDefault="000333C1" w:rsidP="00827C02">
            <w:pPr>
              <w:pStyle w:val="bullet"/>
            </w:pPr>
            <w:r>
              <w:t xml:space="preserve">continue to develop their vocational and training and assessment competencies to support continuous improvements in the delivery of RTO services. </w:t>
            </w:r>
          </w:p>
          <w:p w14:paraId="7BDEF30A" w14:textId="77777777" w:rsidR="000333C1" w:rsidRDefault="000333C1" w:rsidP="00827C02">
            <w:pPr>
              <w:keepNext/>
            </w:pPr>
            <w:r>
              <w:t xml:space="preserve">See AQTF User guides to the Essential Conditions and Standards for Initial/Continuing Registration. </w:t>
            </w:r>
          </w:p>
          <w:p w14:paraId="331EC94F" w14:textId="77777777" w:rsidR="000333C1" w:rsidRDefault="000333C1" w:rsidP="00827C02">
            <w:pPr>
              <w:keepNext/>
            </w:pPr>
            <w:r>
              <w:t xml:space="preserve">or </w:t>
            </w:r>
          </w:p>
          <w:p w14:paraId="3F1DAD26" w14:textId="77777777" w:rsidR="009B5B21" w:rsidRPr="00CA7925" w:rsidRDefault="000333C1" w:rsidP="00827C02">
            <w:pPr>
              <w:keepNext/>
            </w:pPr>
            <w:r>
              <w:lastRenderedPageBreak/>
              <w:t>Standard 1: Clauses 1.13, 1.14, 1.15, 1.16 and 1.17 of the Standards for Registered Training Organisations (SRTOs) 2015</w:t>
            </w:r>
            <w:r w:rsidR="00CA7925">
              <w:t>.</w:t>
            </w:r>
          </w:p>
        </w:tc>
      </w:tr>
      <w:tr w:rsidR="00B12B4F" w:rsidRPr="00475ABA" w14:paraId="1B84B0E8" w14:textId="77777777" w:rsidTr="00827C02">
        <w:tc>
          <w:tcPr>
            <w:tcW w:w="2309" w:type="dxa"/>
            <w:tcBorders>
              <w:right w:val="nil"/>
            </w:tcBorders>
            <w:shd w:val="clear" w:color="auto" w:fill="DBE5F1"/>
          </w:tcPr>
          <w:p w14:paraId="3856A479" w14:textId="77777777" w:rsidR="00B12B4F" w:rsidRPr="00E725CF" w:rsidRDefault="00B12B4F" w:rsidP="00827C02">
            <w:pPr>
              <w:pStyle w:val="Code1"/>
              <w:keepNext/>
            </w:pPr>
            <w:bookmarkStart w:id="29" w:name="_Toc465086222"/>
            <w:r w:rsidRPr="00E725CF">
              <w:lastRenderedPageBreak/>
              <w:t>Delivery</w:t>
            </w:r>
            <w:bookmarkEnd w:id="29"/>
          </w:p>
        </w:tc>
        <w:tc>
          <w:tcPr>
            <w:tcW w:w="7987" w:type="dxa"/>
            <w:gridSpan w:val="5"/>
            <w:tcBorders>
              <w:left w:val="nil"/>
            </w:tcBorders>
            <w:shd w:val="clear" w:color="auto" w:fill="DBE5F1"/>
          </w:tcPr>
          <w:p w14:paraId="6EF080A8" w14:textId="77777777" w:rsidR="00B12B4F" w:rsidRPr="00E725CF" w:rsidRDefault="00B12B4F" w:rsidP="00827C02">
            <w:pPr>
              <w:keepNext/>
            </w:pPr>
            <w:r w:rsidRPr="00E725CF">
              <w:t>Standards 11 and 12 AQTF Standards for Accredited Courses</w:t>
            </w:r>
          </w:p>
        </w:tc>
      </w:tr>
      <w:tr w:rsidR="00307B1E" w:rsidRPr="00475ABA" w14:paraId="23A219D7" w14:textId="77777777" w:rsidTr="00827C02">
        <w:tc>
          <w:tcPr>
            <w:tcW w:w="3562" w:type="dxa"/>
            <w:gridSpan w:val="3"/>
          </w:tcPr>
          <w:p w14:paraId="4C838222" w14:textId="77777777" w:rsidR="00307B1E" w:rsidRPr="00475ABA" w:rsidRDefault="00B12B4F" w:rsidP="00827C02">
            <w:pPr>
              <w:pStyle w:val="Code2"/>
            </w:pPr>
            <w:bookmarkStart w:id="30" w:name="_Toc465086223"/>
            <w:r>
              <w:t>7.1</w:t>
            </w:r>
            <w:r>
              <w:tab/>
            </w:r>
            <w:r w:rsidR="00307B1E" w:rsidRPr="00475ABA">
              <w:t>Delivery modes</w:t>
            </w:r>
            <w:bookmarkEnd w:id="30"/>
            <w:r w:rsidR="00307B1E" w:rsidRPr="00475ABA">
              <w:t xml:space="preserve"> </w:t>
            </w:r>
          </w:p>
        </w:tc>
        <w:tc>
          <w:tcPr>
            <w:tcW w:w="6734" w:type="dxa"/>
            <w:gridSpan w:val="3"/>
          </w:tcPr>
          <w:p w14:paraId="6C2421A0" w14:textId="77777777" w:rsidR="00761AB0" w:rsidRDefault="00E133BC" w:rsidP="00827C02">
            <w:pPr>
              <w:keepNext/>
              <w:rPr>
                <w:rFonts w:cs="Arial"/>
                <w:i/>
                <w:color w:val="0070C0"/>
              </w:rPr>
            </w:pPr>
            <w:r>
              <w:rPr>
                <w:rFonts w:cs="Arial"/>
                <w:i/>
                <w:color w:val="0070C0"/>
              </w:rPr>
              <w:t>Standard 11</w:t>
            </w:r>
            <w:r w:rsidR="00761AB0" w:rsidRPr="00E725CF">
              <w:rPr>
                <w:rFonts w:cs="Arial"/>
                <w:i/>
                <w:color w:val="0070C0"/>
              </w:rPr>
              <w:t xml:space="preserve"> AQTF Standards for  Accredited Courses </w:t>
            </w:r>
          </w:p>
          <w:p w14:paraId="412AD7B5" w14:textId="77777777" w:rsidR="00307B1E" w:rsidRPr="000D69E2" w:rsidRDefault="00B91B67" w:rsidP="00827C02">
            <w:pPr>
              <w:keepNext/>
            </w:pPr>
            <w:r>
              <w:t xml:space="preserve">Delivery modes </w:t>
            </w:r>
            <w:r w:rsidR="00BF5DA1">
              <w:t>should provide o</w:t>
            </w:r>
            <w:r>
              <w:t>pportunities for practical skills development</w:t>
            </w:r>
            <w:r w:rsidR="00BF5DA1">
              <w:t xml:space="preserve"> to support work ready outcomes. </w:t>
            </w:r>
            <w:r w:rsidR="005B76FE">
              <w:t xml:space="preserve"> </w:t>
            </w:r>
          </w:p>
        </w:tc>
      </w:tr>
      <w:tr w:rsidR="00307B1E" w:rsidRPr="00475ABA" w14:paraId="7B78AEE5" w14:textId="77777777" w:rsidTr="00827C02">
        <w:tc>
          <w:tcPr>
            <w:tcW w:w="3562" w:type="dxa"/>
            <w:gridSpan w:val="3"/>
          </w:tcPr>
          <w:p w14:paraId="1CC613D7" w14:textId="77777777" w:rsidR="00307B1E" w:rsidRPr="00475ABA" w:rsidRDefault="00B12B4F" w:rsidP="00827C02">
            <w:pPr>
              <w:pStyle w:val="Code2"/>
            </w:pPr>
            <w:bookmarkStart w:id="31" w:name="_Toc465086224"/>
            <w:r>
              <w:t>7.2</w:t>
            </w:r>
            <w:r>
              <w:tab/>
            </w:r>
            <w:r w:rsidR="00307B1E" w:rsidRPr="00475ABA">
              <w:t>Resources</w:t>
            </w:r>
            <w:bookmarkEnd w:id="31"/>
            <w:r w:rsidR="00307B1E" w:rsidRPr="00475ABA">
              <w:t xml:space="preserve"> </w:t>
            </w:r>
          </w:p>
        </w:tc>
        <w:tc>
          <w:tcPr>
            <w:tcW w:w="6734" w:type="dxa"/>
            <w:gridSpan w:val="3"/>
          </w:tcPr>
          <w:p w14:paraId="75F3E490" w14:textId="77777777" w:rsidR="00761AB0" w:rsidRDefault="00761AB0" w:rsidP="00827C02">
            <w:pPr>
              <w:keepNext/>
              <w:rPr>
                <w:rFonts w:cs="Arial"/>
                <w:i/>
                <w:color w:val="0070C0"/>
              </w:rPr>
            </w:pPr>
            <w:r w:rsidRPr="00E725CF">
              <w:rPr>
                <w:rFonts w:cs="Arial"/>
                <w:i/>
                <w:color w:val="0070C0"/>
              </w:rPr>
              <w:t xml:space="preserve">Standard 12 AQTF Standards for  Accredited Courses </w:t>
            </w:r>
          </w:p>
          <w:p w14:paraId="289450C4" w14:textId="77777777" w:rsidR="000D69E2" w:rsidRPr="000D69E2" w:rsidRDefault="000D69E2" w:rsidP="00827C02">
            <w:pPr>
              <w:keepNext/>
            </w:pPr>
            <w:r w:rsidRPr="000D69E2">
              <w:t>Resources include teachers/trainers who meet the Australian Quality Training Framework Essential Conditions and Standards for Initial / Continuing Registration Standard 1.4.</w:t>
            </w:r>
          </w:p>
          <w:p w14:paraId="5CEB2AC5" w14:textId="77777777" w:rsidR="000D69E2" w:rsidRPr="000D69E2" w:rsidRDefault="000D69E2" w:rsidP="00827C02">
            <w:pPr>
              <w:keepNext/>
            </w:pPr>
            <w:r w:rsidRPr="000D69E2">
              <w:t>or</w:t>
            </w:r>
          </w:p>
          <w:p w14:paraId="44D4B0EA" w14:textId="77777777" w:rsidR="000D69E2" w:rsidRDefault="000D69E2" w:rsidP="00827C02">
            <w:pPr>
              <w:keepNext/>
            </w:pPr>
            <w:r w:rsidRPr="000D69E2">
              <w:t>Standard 1: Clauses 1.13</w:t>
            </w:r>
            <w:r w:rsidR="00D3507D" w:rsidRPr="00D3507D">
              <w:t>,</w:t>
            </w:r>
            <w:r w:rsidRPr="000D69E2">
              <w:t>1.14,1.15,1.16 and 1.17 of the Standards for Registered Training Organisations (SRTOs) 2015</w:t>
            </w:r>
          </w:p>
          <w:p w14:paraId="2E93E9AF" w14:textId="77777777" w:rsidR="00307B1E" w:rsidRPr="001243B7" w:rsidRDefault="000D69E2" w:rsidP="00827C02">
            <w:pPr>
              <w:keepNext/>
            </w:pPr>
            <w:r>
              <w:t>Delivery and assessment materials</w:t>
            </w:r>
            <w:r w:rsidR="00BF5DA1">
              <w:t>, including all relevant documentation,</w:t>
            </w:r>
            <w:r>
              <w:t xml:space="preserve"> should reflect the current or intended work environment of the learner</w:t>
            </w:r>
            <w:r w:rsidR="001243B7">
              <w:t>.</w:t>
            </w:r>
          </w:p>
        </w:tc>
      </w:tr>
      <w:tr w:rsidR="00B12B4F" w:rsidRPr="00475ABA" w14:paraId="6420BBCA" w14:textId="77777777" w:rsidTr="00827C02">
        <w:tc>
          <w:tcPr>
            <w:tcW w:w="3584" w:type="dxa"/>
            <w:gridSpan w:val="4"/>
            <w:tcBorders>
              <w:right w:val="nil"/>
            </w:tcBorders>
            <w:shd w:val="clear" w:color="auto" w:fill="DBE5F1"/>
          </w:tcPr>
          <w:p w14:paraId="5FDA7C9A" w14:textId="77777777" w:rsidR="00B12B4F" w:rsidRPr="00E725CF" w:rsidRDefault="00B12B4F" w:rsidP="00827C02">
            <w:pPr>
              <w:pStyle w:val="Code1"/>
              <w:keepNext/>
            </w:pPr>
            <w:bookmarkStart w:id="32" w:name="_Toc465086225"/>
            <w:r w:rsidRPr="00B12B4F">
              <w:t>Pathways and articulation</w:t>
            </w:r>
            <w:bookmarkEnd w:id="32"/>
            <w:r w:rsidRPr="00B12B4F">
              <w:t xml:space="preserve"> </w:t>
            </w:r>
          </w:p>
        </w:tc>
        <w:tc>
          <w:tcPr>
            <w:tcW w:w="6712" w:type="dxa"/>
            <w:gridSpan w:val="2"/>
            <w:tcBorders>
              <w:left w:val="nil"/>
            </w:tcBorders>
            <w:shd w:val="clear" w:color="auto" w:fill="DBE5F1"/>
          </w:tcPr>
          <w:p w14:paraId="5BEB120F" w14:textId="77777777" w:rsidR="00B12B4F" w:rsidRPr="00E725CF" w:rsidRDefault="00B12B4F" w:rsidP="00827C02">
            <w:pPr>
              <w:keepNext/>
            </w:pPr>
            <w:r w:rsidRPr="00E725CF">
              <w:t xml:space="preserve">Standard 8 AQTF Standards for  Accredited Courses </w:t>
            </w:r>
          </w:p>
        </w:tc>
      </w:tr>
      <w:tr w:rsidR="00307B1E" w:rsidRPr="00475ABA" w14:paraId="0EDAAE5A" w14:textId="77777777" w:rsidTr="00827C02">
        <w:tc>
          <w:tcPr>
            <w:tcW w:w="3562" w:type="dxa"/>
            <w:gridSpan w:val="3"/>
          </w:tcPr>
          <w:p w14:paraId="56D11544" w14:textId="77777777" w:rsidR="00307B1E" w:rsidRPr="00475ABA" w:rsidRDefault="00307B1E" w:rsidP="00827C02">
            <w:pPr>
              <w:keepNext/>
              <w:rPr>
                <w:rFonts w:cs="Arial"/>
                <w:b/>
              </w:rPr>
            </w:pPr>
          </w:p>
        </w:tc>
        <w:tc>
          <w:tcPr>
            <w:tcW w:w="6734" w:type="dxa"/>
            <w:gridSpan w:val="3"/>
          </w:tcPr>
          <w:p w14:paraId="2E29A639" w14:textId="77777777" w:rsidR="009032A6" w:rsidRPr="001243B7" w:rsidRDefault="001243B7" w:rsidP="00827C02">
            <w:pPr>
              <w:keepNext/>
            </w:pPr>
            <w:r w:rsidRPr="001243B7">
              <w:t>There are no formal articulation arrangements in place</w:t>
            </w:r>
            <w:r>
              <w:t>.</w:t>
            </w:r>
          </w:p>
        </w:tc>
      </w:tr>
      <w:tr w:rsidR="00B12B4F" w:rsidRPr="00475ABA" w14:paraId="7CA28D0D" w14:textId="77777777" w:rsidTr="00827C02">
        <w:tc>
          <w:tcPr>
            <w:tcW w:w="4293" w:type="dxa"/>
            <w:gridSpan w:val="5"/>
            <w:tcBorders>
              <w:right w:val="nil"/>
            </w:tcBorders>
            <w:shd w:val="clear" w:color="auto" w:fill="DBE5F1"/>
          </w:tcPr>
          <w:p w14:paraId="765F7DC5" w14:textId="77777777" w:rsidR="00B12B4F" w:rsidRPr="00E725CF" w:rsidRDefault="00B12B4F" w:rsidP="00827C02">
            <w:pPr>
              <w:pStyle w:val="Code1"/>
              <w:keepNext/>
            </w:pPr>
            <w:bookmarkStart w:id="33" w:name="_Toc465086226"/>
            <w:r w:rsidRPr="00B12B4F">
              <w:t>Ongoing monitoring and evaluation</w:t>
            </w:r>
            <w:bookmarkEnd w:id="33"/>
            <w:r w:rsidRPr="00B12B4F">
              <w:t xml:space="preserve"> </w:t>
            </w:r>
          </w:p>
        </w:tc>
        <w:tc>
          <w:tcPr>
            <w:tcW w:w="6003" w:type="dxa"/>
            <w:tcBorders>
              <w:left w:val="nil"/>
            </w:tcBorders>
            <w:shd w:val="clear" w:color="auto" w:fill="DBE5F1"/>
          </w:tcPr>
          <w:p w14:paraId="4868EEEB" w14:textId="77777777" w:rsidR="00B12B4F" w:rsidRPr="00B12B4F" w:rsidRDefault="00B12B4F" w:rsidP="00827C02">
            <w:pPr>
              <w:keepNext/>
            </w:pPr>
            <w:r w:rsidRPr="00E725CF">
              <w:t xml:space="preserve">Standard 13 AQTF Standards for  Accredited Courses </w:t>
            </w:r>
          </w:p>
        </w:tc>
      </w:tr>
      <w:tr w:rsidR="00307B1E" w:rsidRPr="00475ABA" w14:paraId="4A6DA4FF" w14:textId="77777777" w:rsidTr="00827C02">
        <w:tc>
          <w:tcPr>
            <w:tcW w:w="3562" w:type="dxa"/>
            <w:gridSpan w:val="3"/>
          </w:tcPr>
          <w:p w14:paraId="030A2A35" w14:textId="77777777" w:rsidR="00307B1E" w:rsidRPr="00475ABA" w:rsidRDefault="00307B1E" w:rsidP="00827C02">
            <w:pPr>
              <w:keepNext/>
              <w:rPr>
                <w:rFonts w:cs="Arial"/>
                <w:b/>
              </w:rPr>
            </w:pPr>
          </w:p>
        </w:tc>
        <w:tc>
          <w:tcPr>
            <w:tcW w:w="6734" w:type="dxa"/>
            <w:gridSpan w:val="3"/>
          </w:tcPr>
          <w:p w14:paraId="3801D7BF" w14:textId="77777777" w:rsidR="00254ED8" w:rsidRPr="00254ED8" w:rsidRDefault="00254ED8" w:rsidP="00827C02">
            <w:pPr>
              <w:keepNext/>
            </w:pPr>
            <w:r w:rsidRPr="00254ED8">
              <w:t xml:space="preserve">The Curriculum Maintenance Manager, </w:t>
            </w:r>
            <w:r>
              <w:t>Human Services</w:t>
            </w:r>
            <w:r w:rsidRPr="00254ED8">
              <w:t xml:space="preserve">, has responsibility for the ongoing monitoring and maintenance of this qualification. </w:t>
            </w:r>
          </w:p>
          <w:p w14:paraId="39BE7F79" w14:textId="77777777" w:rsidR="00254ED8" w:rsidRPr="00254ED8" w:rsidRDefault="00254ED8" w:rsidP="00827C02">
            <w:pPr>
              <w:keepNext/>
            </w:pPr>
            <w:r w:rsidRPr="00254ED8">
              <w:t>A formal review will take place once during the period of accreditation and will be informed by feedback from users of the curriculum and will consider at a minimum</w:t>
            </w:r>
            <w:r w:rsidR="00FF2D15">
              <w:t xml:space="preserve"> </w:t>
            </w:r>
            <w:r w:rsidRPr="00254ED8">
              <w:t>any changes required to meet emerging or developing needs</w:t>
            </w:r>
            <w:r w:rsidR="00FF2D15">
              <w:t>.</w:t>
            </w:r>
          </w:p>
          <w:p w14:paraId="5C2D2191" w14:textId="77777777" w:rsidR="00307B1E" w:rsidRPr="00E725CF" w:rsidRDefault="00254ED8" w:rsidP="00827C02">
            <w:pPr>
              <w:keepNext/>
            </w:pPr>
            <w:r w:rsidRPr="00254ED8">
              <w:t>Any significant changes to the course resulting from course monitoring and evaluation procedures will be notified to the VRQA.</w:t>
            </w:r>
          </w:p>
        </w:tc>
      </w:tr>
    </w:tbl>
    <w:p w14:paraId="6B5FA4FF" w14:textId="77777777" w:rsidR="00F62470" w:rsidRDefault="00F62470" w:rsidP="005C1184">
      <w:pPr>
        <w:keepNext/>
        <w:spacing w:before="240"/>
        <w:rPr>
          <w:rFonts w:cs="Arial"/>
          <w:b/>
        </w:rPr>
        <w:sectPr w:rsidR="00F62470" w:rsidSect="00735274">
          <w:headerReference w:type="even" r:id="rId27"/>
          <w:headerReference w:type="default" r:id="rId28"/>
          <w:headerReference w:type="first" r:id="rId29"/>
          <w:pgSz w:w="11907" w:h="16840" w:code="9"/>
          <w:pgMar w:top="709" w:right="1134" w:bottom="1440" w:left="1134" w:header="709" w:footer="709" w:gutter="0"/>
          <w:cols w:space="708"/>
          <w:titlePg/>
          <w:docGrid w:linePitch="360"/>
        </w:sectPr>
      </w:pPr>
    </w:p>
    <w:p w14:paraId="4F49CD16" w14:textId="77777777" w:rsidR="00E67EA0" w:rsidRDefault="00940370" w:rsidP="005C1184">
      <w:pPr>
        <w:pStyle w:val="Code"/>
      </w:pPr>
      <w:bookmarkStart w:id="34" w:name="_Toc465086227"/>
      <w:r>
        <w:lastRenderedPageBreak/>
        <w:t xml:space="preserve">Section C: </w:t>
      </w:r>
      <w:r w:rsidR="00252AD5">
        <w:t>Units of Competency</w:t>
      </w:r>
      <w:bookmarkEnd w:id="34"/>
    </w:p>
    <w:p w14:paraId="5D4DA7F9" w14:textId="77777777" w:rsidR="00A62F9F" w:rsidRDefault="00A62F9F" w:rsidP="005C1184">
      <w:pPr>
        <w:pStyle w:val="Code"/>
        <w:sectPr w:rsidR="00A62F9F" w:rsidSect="00252AD5">
          <w:headerReference w:type="even" r:id="rId30"/>
          <w:headerReference w:type="default" r:id="rId31"/>
          <w:headerReference w:type="first" r:id="rId32"/>
          <w:pgSz w:w="11907" w:h="16840" w:code="9"/>
          <w:pgMar w:top="1134" w:right="1134" w:bottom="1440" w:left="1134" w:header="709" w:footer="709" w:gutter="0"/>
          <w:cols w:space="708"/>
          <w:titlePg/>
          <w:docGrid w:linePitch="360"/>
        </w:sectPr>
      </w:pPr>
    </w:p>
    <w:tbl>
      <w:tblPr>
        <w:tblpPr w:leftFromText="180" w:rightFromText="180" w:vertAnchor="text" w:tblpY="1"/>
        <w:tblW w:w="0" w:type="auto"/>
        <w:tblLook w:val="04A0" w:firstRow="1" w:lastRow="0" w:firstColumn="1" w:lastColumn="0" w:noHBand="0" w:noVBand="1"/>
      </w:tblPr>
      <w:tblGrid>
        <w:gridCol w:w="2891"/>
        <w:gridCol w:w="568"/>
        <w:gridCol w:w="15"/>
        <w:gridCol w:w="5542"/>
      </w:tblGrid>
      <w:tr w:rsidR="00A62F9F" w14:paraId="44B4F67F" w14:textId="77777777" w:rsidTr="00A72694">
        <w:tc>
          <w:tcPr>
            <w:tcW w:w="2891" w:type="dxa"/>
          </w:tcPr>
          <w:p w14:paraId="0731D347" w14:textId="77777777" w:rsidR="00A62F9F" w:rsidRPr="00D72D90" w:rsidRDefault="00A62F9F" w:rsidP="00827C02">
            <w:pPr>
              <w:pStyle w:val="code0"/>
            </w:pPr>
            <w:r w:rsidRPr="00D72D90">
              <w:lastRenderedPageBreak/>
              <w:t>Unit Code</w:t>
            </w:r>
          </w:p>
        </w:tc>
        <w:tc>
          <w:tcPr>
            <w:tcW w:w="6125" w:type="dxa"/>
            <w:gridSpan w:val="3"/>
          </w:tcPr>
          <w:p w14:paraId="1D82F9C7" w14:textId="77777777" w:rsidR="00A62F9F" w:rsidRPr="00D72D90" w:rsidRDefault="00AD7CFF" w:rsidP="00827C02">
            <w:pPr>
              <w:pStyle w:val="Code"/>
            </w:pPr>
            <w:bookmarkStart w:id="35" w:name="_Toc465086228"/>
            <w:r w:rsidRPr="00AD7CFF">
              <w:t>VU21894</w:t>
            </w:r>
            <w:bookmarkEnd w:id="35"/>
          </w:p>
        </w:tc>
      </w:tr>
      <w:tr w:rsidR="00A62F9F" w14:paraId="42012DE4" w14:textId="77777777" w:rsidTr="00A72694">
        <w:tc>
          <w:tcPr>
            <w:tcW w:w="2891" w:type="dxa"/>
          </w:tcPr>
          <w:p w14:paraId="6D61509B" w14:textId="77777777" w:rsidR="00A62F9F" w:rsidRPr="00D72D90" w:rsidRDefault="00A62F9F" w:rsidP="00827C02">
            <w:pPr>
              <w:pStyle w:val="code0"/>
            </w:pPr>
            <w:r w:rsidRPr="00D72D90">
              <w:t>Unit Title</w:t>
            </w:r>
          </w:p>
        </w:tc>
        <w:tc>
          <w:tcPr>
            <w:tcW w:w="6125" w:type="dxa"/>
            <w:gridSpan w:val="3"/>
          </w:tcPr>
          <w:p w14:paraId="495E4EC8" w14:textId="77777777" w:rsidR="00A62F9F" w:rsidRPr="00D72D90" w:rsidRDefault="00A62F9F" w:rsidP="00827C02">
            <w:pPr>
              <w:pStyle w:val="Code"/>
            </w:pPr>
            <w:bookmarkStart w:id="36" w:name="_Toc465086229"/>
            <w:r>
              <w:t>Apply a practice framework</w:t>
            </w:r>
            <w:bookmarkEnd w:id="36"/>
          </w:p>
        </w:tc>
      </w:tr>
      <w:tr w:rsidR="00A62F9F" w14:paraId="49F9CCAE" w14:textId="77777777" w:rsidTr="00A72694">
        <w:tc>
          <w:tcPr>
            <w:tcW w:w="2891" w:type="dxa"/>
          </w:tcPr>
          <w:p w14:paraId="424A587F" w14:textId="77777777" w:rsidR="00A62F9F" w:rsidRDefault="00A62F9F" w:rsidP="00827C02">
            <w:pPr>
              <w:pStyle w:val="Heading21"/>
            </w:pPr>
            <w:r>
              <w:t>Unit Descriptor</w:t>
            </w:r>
          </w:p>
        </w:tc>
        <w:tc>
          <w:tcPr>
            <w:tcW w:w="6125" w:type="dxa"/>
            <w:gridSpan w:val="3"/>
          </w:tcPr>
          <w:p w14:paraId="3931E3B8" w14:textId="77777777" w:rsidR="00A62F9F" w:rsidRDefault="00A62F9F" w:rsidP="00827C02">
            <w:pPr>
              <w:pStyle w:val="unittext"/>
            </w:pPr>
            <w:r>
              <w:t>This unit describes the skills and knowledge to identify a relevant practice framework and how it can be applied to the facilitation of supported playgroups.</w:t>
            </w:r>
          </w:p>
        </w:tc>
      </w:tr>
      <w:tr w:rsidR="00A62F9F" w14:paraId="6AA837C4" w14:textId="77777777" w:rsidTr="00A72694">
        <w:tc>
          <w:tcPr>
            <w:tcW w:w="2891" w:type="dxa"/>
          </w:tcPr>
          <w:p w14:paraId="0F2E09F4" w14:textId="77777777" w:rsidR="00A62F9F" w:rsidRDefault="00A62F9F" w:rsidP="00827C02">
            <w:pPr>
              <w:pStyle w:val="Heading21"/>
            </w:pPr>
            <w:r>
              <w:t>Employability Skills</w:t>
            </w:r>
          </w:p>
        </w:tc>
        <w:tc>
          <w:tcPr>
            <w:tcW w:w="6125" w:type="dxa"/>
            <w:gridSpan w:val="3"/>
          </w:tcPr>
          <w:p w14:paraId="744087D7" w14:textId="77777777" w:rsidR="00A62F9F" w:rsidRDefault="00A62F9F" w:rsidP="00827C02">
            <w:pPr>
              <w:pStyle w:val="unittext"/>
            </w:pPr>
            <w:r>
              <w:t>This unit contains employability skills.</w:t>
            </w:r>
          </w:p>
        </w:tc>
      </w:tr>
      <w:tr w:rsidR="00A62F9F" w14:paraId="00876ED0" w14:textId="77777777" w:rsidTr="00A72694">
        <w:tc>
          <w:tcPr>
            <w:tcW w:w="2891" w:type="dxa"/>
          </w:tcPr>
          <w:p w14:paraId="5270535D" w14:textId="77777777" w:rsidR="00A62F9F" w:rsidRDefault="00A62F9F" w:rsidP="00827C02">
            <w:pPr>
              <w:pStyle w:val="Heading21"/>
            </w:pPr>
            <w:r>
              <w:t>Application of the Unit</w:t>
            </w:r>
          </w:p>
        </w:tc>
        <w:tc>
          <w:tcPr>
            <w:tcW w:w="6125" w:type="dxa"/>
            <w:gridSpan w:val="3"/>
          </w:tcPr>
          <w:p w14:paraId="3A3AE59C" w14:textId="77777777" w:rsidR="00A62F9F" w:rsidRDefault="00A62F9F" w:rsidP="00827C02">
            <w:pPr>
              <w:pStyle w:val="unittext"/>
            </w:pPr>
            <w:r>
              <w:t>This unit applies to supported playgroup facilitators who work with diverse groups of children and parents.</w:t>
            </w:r>
          </w:p>
        </w:tc>
      </w:tr>
      <w:tr w:rsidR="00A62F9F" w14:paraId="7D645A61" w14:textId="77777777" w:rsidTr="00A72694">
        <w:tc>
          <w:tcPr>
            <w:tcW w:w="2891" w:type="dxa"/>
          </w:tcPr>
          <w:p w14:paraId="66B2CC92" w14:textId="77777777" w:rsidR="00A62F9F" w:rsidRDefault="00A62F9F" w:rsidP="00827C02">
            <w:pPr>
              <w:pStyle w:val="Heading21"/>
            </w:pPr>
            <w:r>
              <w:t>Element</w:t>
            </w:r>
          </w:p>
          <w:p w14:paraId="745EE0EB" w14:textId="77777777" w:rsidR="00A62F9F" w:rsidRDefault="00A62F9F" w:rsidP="00827C02">
            <w:pPr>
              <w:pStyle w:val="text"/>
            </w:pPr>
            <w:r w:rsidRPr="005979AA">
              <w:t>Elements describe the essential outcomes of a unit of competency. Elements describe actions or outcomes that are demonstrable and assessable.</w:t>
            </w:r>
          </w:p>
        </w:tc>
        <w:tc>
          <w:tcPr>
            <w:tcW w:w="6125" w:type="dxa"/>
            <w:gridSpan w:val="3"/>
          </w:tcPr>
          <w:p w14:paraId="76E7818B" w14:textId="77777777" w:rsidR="00A62F9F" w:rsidRDefault="00A62F9F" w:rsidP="00827C02">
            <w:pPr>
              <w:pStyle w:val="Heading21"/>
            </w:pPr>
            <w:r>
              <w:t>Performance Criteria</w:t>
            </w:r>
          </w:p>
          <w:p w14:paraId="2A619A2C" w14:textId="77777777" w:rsidR="00A62F9F" w:rsidRDefault="00A62F9F" w:rsidP="00827C02">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A62F9F" w14:paraId="4C29B277" w14:textId="77777777" w:rsidTr="00A72694">
        <w:tc>
          <w:tcPr>
            <w:tcW w:w="2891" w:type="dxa"/>
            <w:vMerge w:val="restart"/>
          </w:tcPr>
          <w:p w14:paraId="0DEC379F" w14:textId="77777777" w:rsidR="00A62F9F" w:rsidRPr="0084371F" w:rsidRDefault="00A62F9F" w:rsidP="00827C02">
            <w:pPr>
              <w:pStyle w:val="element"/>
            </w:pPr>
            <w:r w:rsidRPr="0084371F">
              <w:t>1</w:t>
            </w:r>
            <w:r>
              <w:tab/>
            </w:r>
            <w:r w:rsidR="00BF5DA1">
              <w:t>Investigate the</w:t>
            </w:r>
            <w:r>
              <w:t xml:space="preserve"> relevant practice framework</w:t>
            </w:r>
          </w:p>
        </w:tc>
        <w:tc>
          <w:tcPr>
            <w:tcW w:w="568" w:type="dxa"/>
          </w:tcPr>
          <w:p w14:paraId="3A1E9652" w14:textId="77777777" w:rsidR="00A62F9F" w:rsidRDefault="00A62F9F" w:rsidP="00827C02">
            <w:pPr>
              <w:pStyle w:val="PC"/>
            </w:pPr>
            <w:r>
              <w:t>1.1</w:t>
            </w:r>
          </w:p>
        </w:tc>
        <w:tc>
          <w:tcPr>
            <w:tcW w:w="5557" w:type="dxa"/>
            <w:gridSpan w:val="2"/>
          </w:tcPr>
          <w:p w14:paraId="42798D2C" w14:textId="77777777" w:rsidR="00A62F9F" w:rsidRDefault="00A62F9F" w:rsidP="00827C02">
            <w:pPr>
              <w:pStyle w:val="PC"/>
            </w:pPr>
            <w:r>
              <w:t xml:space="preserve">Identify the purpose of the </w:t>
            </w:r>
            <w:r>
              <w:rPr>
                <w:b/>
                <w:i/>
              </w:rPr>
              <w:t>practice</w:t>
            </w:r>
            <w:r w:rsidRPr="0077354F">
              <w:rPr>
                <w:b/>
                <w:i/>
              </w:rPr>
              <w:t xml:space="preserve"> framework</w:t>
            </w:r>
          </w:p>
        </w:tc>
      </w:tr>
      <w:tr w:rsidR="00A62F9F" w14:paraId="420C5978" w14:textId="77777777" w:rsidTr="00A72694">
        <w:tc>
          <w:tcPr>
            <w:tcW w:w="2891" w:type="dxa"/>
            <w:vMerge/>
          </w:tcPr>
          <w:p w14:paraId="76B06521" w14:textId="77777777" w:rsidR="00A62F9F" w:rsidRPr="0084371F" w:rsidRDefault="00A62F9F" w:rsidP="00827C02">
            <w:pPr>
              <w:pStyle w:val="element"/>
            </w:pPr>
          </w:p>
        </w:tc>
        <w:tc>
          <w:tcPr>
            <w:tcW w:w="568" w:type="dxa"/>
          </w:tcPr>
          <w:p w14:paraId="6824A463" w14:textId="77777777" w:rsidR="00A62F9F" w:rsidRDefault="00A62F9F" w:rsidP="00827C02">
            <w:pPr>
              <w:pStyle w:val="PC"/>
            </w:pPr>
            <w:r>
              <w:t>1.2</w:t>
            </w:r>
          </w:p>
        </w:tc>
        <w:tc>
          <w:tcPr>
            <w:tcW w:w="5557" w:type="dxa"/>
            <w:gridSpan w:val="2"/>
          </w:tcPr>
          <w:p w14:paraId="60C35E7A" w14:textId="77777777" w:rsidR="00A62F9F" w:rsidRDefault="00A62F9F" w:rsidP="00827C02">
            <w:pPr>
              <w:pStyle w:val="PC"/>
            </w:pPr>
            <w:r>
              <w:t xml:space="preserve">Identify the </w:t>
            </w:r>
            <w:r w:rsidRPr="00A17989">
              <w:rPr>
                <w:b/>
                <w:i/>
              </w:rPr>
              <w:t xml:space="preserve">key principles or components </w:t>
            </w:r>
            <w:r>
              <w:t>of the framework</w:t>
            </w:r>
          </w:p>
        </w:tc>
      </w:tr>
      <w:tr w:rsidR="00A62F9F" w14:paraId="6A260D68" w14:textId="77777777" w:rsidTr="00A72694">
        <w:tc>
          <w:tcPr>
            <w:tcW w:w="2891" w:type="dxa"/>
            <w:vMerge/>
          </w:tcPr>
          <w:p w14:paraId="6ED120B1" w14:textId="77777777" w:rsidR="00A62F9F" w:rsidRPr="0084371F" w:rsidRDefault="00A62F9F" w:rsidP="00827C02">
            <w:pPr>
              <w:pStyle w:val="element"/>
            </w:pPr>
          </w:p>
        </w:tc>
        <w:tc>
          <w:tcPr>
            <w:tcW w:w="568" w:type="dxa"/>
          </w:tcPr>
          <w:p w14:paraId="67E006CE" w14:textId="77777777" w:rsidR="00A62F9F" w:rsidRDefault="00A62F9F" w:rsidP="00827C02">
            <w:pPr>
              <w:pStyle w:val="PC"/>
            </w:pPr>
            <w:r>
              <w:t>1.3</w:t>
            </w:r>
          </w:p>
        </w:tc>
        <w:tc>
          <w:tcPr>
            <w:tcW w:w="5557" w:type="dxa"/>
            <w:gridSpan w:val="2"/>
          </w:tcPr>
          <w:p w14:paraId="18720B3E" w14:textId="77777777" w:rsidR="00A62F9F" w:rsidRDefault="00A62F9F" w:rsidP="00827C02">
            <w:pPr>
              <w:pStyle w:val="PC"/>
            </w:pPr>
            <w:r>
              <w:t>Investigate how the framework supports learning and development outcomes for children and their families</w:t>
            </w:r>
          </w:p>
        </w:tc>
      </w:tr>
      <w:tr w:rsidR="00A62F9F" w14:paraId="5DBB1982" w14:textId="77777777" w:rsidTr="00A72694">
        <w:tc>
          <w:tcPr>
            <w:tcW w:w="2891" w:type="dxa"/>
            <w:vMerge/>
          </w:tcPr>
          <w:p w14:paraId="50DD3E59" w14:textId="77777777" w:rsidR="00A62F9F" w:rsidRPr="0084371F" w:rsidRDefault="00A62F9F" w:rsidP="00827C02">
            <w:pPr>
              <w:pStyle w:val="element"/>
            </w:pPr>
          </w:p>
        </w:tc>
        <w:tc>
          <w:tcPr>
            <w:tcW w:w="568" w:type="dxa"/>
          </w:tcPr>
          <w:p w14:paraId="52ADC7EE" w14:textId="77777777" w:rsidR="00A62F9F" w:rsidRDefault="00A62F9F" w:rsidP="00827C02">
            <w:pPr>
              <w:pStyle w:val="PC"/>
            </w:pPr>
            <w:r>
              <w:t>1.4</w:t>
            </w:r>
          </w:p>
        </w:tc>
        <w:tc>
          <w:tcPr>
            <w:tcW w:w="5557" w:type="dxa"/>
            <w:gridSpan w:val="2"/>
          </w:tcPr>
          <w:p w14:paraId="6FDBC901" w14:textId="77777777" w:rsidR="00A62F9F" w:rsidRDefault="00A62F9F" w:rsidP="00827C02">
            <w:pPr>
              <w:pStyle w:val="PC"/>
            </w:pPr>
            <w:r>
              <w:t xml:space="preserve">Identify </w:t>
            </w:r>
            <w:r w:rsidRPr="001432DB">
              <w:rPr>
                <w:b/>
                <w:i/>
              </w:rPr>
              <w:t>supporting resources</w:t>
            </w:r>
            <w:r>
              <w:t xml:space="preserve"> to assist in the implementation of the framework.</w:t>
            </w:r>
          </w:p>
        </w:tc>
      </w:tr>
      <w:tr w:rsidR="00A62F9F" w14:paraId="107DD74D" w14:textId="77777777" w:rsidTr="00A72694">
        <w:tc>
          <w:tcPr>
            <w:tcW w:w="2891" w:type="dxa"/>
            <w:vMerge w:val="restart"/>
          </w:tcPr>
          <w:p w14:paraId="6DCE6AAA" w14:textId="77777777" w:rsidR="00A62F9F" w:rsidRDefault="00A62F9F" w:rsidP="00827C02">
            <w:pPr>
              <w:pStyle w:val="element"/>
            </w:pPr>
            <w:r>
              <w:t>2</w:t>
            </w:r>
            <w:r>
              <w:tab/>
            </w:r>
            <w:r w:rsidR="00BF5DA1">
              <w:t>Analyse</w:t>
            </w:r>
            <w:r>
              <w:t xml:space="preserve"> the link between framework and practice</w:t>
            </w:r>
          </w:p>
        </w:tc>
        <w:tc>
          <w:tcPr>
            <w:tcW w:w="583" w:type="dxa"/>
            <w:gridSpan w:val="2"/>
          </w:tcPr>
          <w:p w14:paraId="22DEDED1" w14:textId="77777777" w:rsidR="00A62F9F" w:rsidRDefault="00A62F9F" w:rsidP="00827C02">
            <w:pPr>
              <w:pStyle w:val="PC"/>
            </w:pPr>
            <w:r>
              <w:t>2.1</w:t>
            </w:r>
          </w:p>
        </w:tc>
        <w:tc>
          <w:tcPr>
            <w:tcW w:w="5542" w:type="dxa"/>
          </w:tcPr>
          <w:p w14:paraId="5B16B07F" w14:textId="77777777" w:rsidR="00A62F9F" w:rsidRDefault="00A62F9F" w:rsidP="00827C02">
            <w:pPr>
              <w:pStyle w:val="PC"/>
            </w:pPr>
            <w:r>
              <w:t xml:space="preserve">Analyse how the framework supports effective interaction with </w:t>
            </w:r>
            <w:r w:rsidRPr="00AE645F">
              <w:rPr>
                <w:b/>
                <w:i/>
              </w:rPr>
              <w:t>parents</w:t>
            </w:r>
            <w:r>
              <w:t xml:space="preserve"> and their families </w:t>
            </w:r>
          </w:p>
        </w:tc>
      </w:tr>
      <w:tr w:rsidR="00A62F9F" w14:paraId="39640D00" w14:textId="77777777" w:rsidTr="00A72694">
        <w:tc>
          <w:tcPr>
            <w:tcW w:w="2891" w:type="dxa"/>
            <w:vMerge/>
          </w:tcPr>
          <w:p w14:paraId="46B94C4F" w14:textId="77777777" w:rsidR="00A62F9F" w:rsidRDefault="00A62F9F" w:rsidP="00827C02"/>
        </w:tc>
        <w:tc>
          <w:tcPr>
            <w:tcW w:w="583" w:type="dxa"/>
            <w:gridSpan w:val="2"/>
          </w:tcPr>
          <w:p w14:paraId="4DB15A66" w14:textId="77777777" w:rsidR="00A62F9F" w:rsidRDefault="00A62F9F" w:rsidP="00827C02">
            <w:pPr>
              <w:pStyle w:val="PC"/>
            </w:pPr>
            <w:r>
              <w:t>2.2</w:t>
            </w:r>
          </w:p>
        </w:tc>
        <w:tc>
          <w:tcPr>
            <w:tcW w:w="5542" w:type="dxa"/>
          </w:tcPr>
          <w:p w14:paraId="27E5E3E2" w14:textId="77777777" w:rsidR="00A62F9F" w:rsidRDefault="00A62F9F" w:rsidP="00827C02">
            <w:pPr>
              <w:pStyle w:val="PC"/>
            </w:pPr>
            <w:r>
              <w:t xml:space="preserve">Investigate how the framework supports the development of partnerships with relevant professionals </w:t>
            </w:r>
          </w:p>
        </w:tc>
      </w:tr>
      <w:tr w:rsidR="00A62F9F" w14:paraId="7E047E5E" w14:textId="77777777" w:rsidTr="00A72694">
        <w:tc>
          <w:tcPr>
            <w:tcW w:w="2891" w:type="dxa"/>
            <w:vMerge/>
          </w:tcPr>
          <w:p w14:paraId="4E537FCF" w14:textId="77777777" w:rsidR="00A62F9F" w:rsidRDefault="00A62F9F" w:rsidP="00827C02"/>
        </w:tc>
        <w:tc>
          <w:tcPr>
            <w:tcW w:w="583" w:type="dxa"/>
            <w:gridSpan w:val="2"/>
          </w:tcPr>
          <w:p w14:paraId="745AF4A0" w14:textId="77777777" w:rsidR="00A62F9F" w:rsidRDefault="00A62F9F" w:rsidP="00827C02">
            <w:pPr>
              <w:pStyle w:val="PC"/>
            </w:pPr>
            <w:r>
              <w:t>2.3</w:t>
            </w:r>
          </w:p>
        </w:tc>
        <w:tc>
          <w:tcPr>
            <w:tcW w:w="5542" w:type="dxa"/>
          </w:tcPr>
          <w:p w14:paraId="60678274" w14:textId="77777777" w:rsidR="00A62F9F" w:rsidRDefault="00A62F9F" w:rsidP="00827C02">
            <w:pPr>
              <w:pStyle w:val="PC"/>
            </w:pPr>
            <w:r>
              <w:t xml:space="preserve">Identify strategies to apply framework principles to </w:t>
            </w:r>
            <w:r w:rsidRPr="00A208F1">
              <w:rPr>
                <w:b/>
                <w:i/>
              </w:rPr>
              <w:t>own role</w:t>
            </w:r>
            <w:r>
              <w:t xml:space="preserve"> in collaboration with other</w:t>
            </w:r>
            <w:r w:rsidRPr="001432DB">
              <w:rPr>
                <w:b/>
                <w:i/>
              </w:rPr>
              <w:t xml:space="preserve"> relevant staff</w:t>
            </w:r>
          </w:p>
        </w:tc>
      </w:tr>
      <w:tr w:rsidR="00A62F9F" w14:paraId="553BAAB9" w14:textId="77777777" w:rsidTr="00A72694">
        <w:tc>
          <w:tcPr>
            <w:tcW w:w="2891" w:type="dxa"/>
            <w:vMerge/>
          </w:tcPr>
          <w:p w14:paraId="0D70E160" w14:textId="77777777" w:rsidR="00A62F9F" w:rsidRDefault="00A62F9F" w:rsidP="00827C02"/>
        </w:tc>
        <w:tc>
          <w:tcPr>
            <w:tcW w:w="583" w:type="dxa"/>
            <w:gridSpan w:val="2"/>
          </w:tcPr>
          <w:p w14:paraId="3E82D1DA" w14:textId="77777777" w:rsidR="00A62F9F" w:rsidRDefault="00A62F9F" w:rsidP="00827C02">
            <w:pPr>
              <w:pStyle w:val="PC"/>
            </w:pPr>
            <w:r>
              <w:t>2.4</w:t>
            </w:r>
          </w:p>
        </w:tc>
        <w:tc>
          <w:tcPr>
            <w:tcW w:w="5542" w:type="dxa"/>
          </w:tcPr>
          <w:p w14:paraId="3BB977F4" w14:textId="77777777" w:rsidR="00A62F9F" w:rsidRDefault="00A62F9F" w:rsidP="00827C02">
            <w:pPr>
              <w:pStyle w:val="PC"/>
            </w:pPr>
            <w:r>
              <w:t>Identify ways in which practice supports the framework</w:t>
            </w:r>
          </w:p>
        </w:tc>
      </w:tr>
      <w:tr w:rsidR="00A62F9F" w14:paraId="7A78A8D0" w14:textId="77777777" w:rsidTr="00A72694">
        <w:tc>
          <w:tcPr>
            <w:tcW w:w="2891" w:type="dxa"/>
            <w:vMerge/>
          </w:tcPr>
          <w:p w14:paraId="6D11684D" w14:textId="77777777" w:rsidR="00A62F9F" w:rsidRDefault="00A62F9F" w:rsidP="00827C02"/>
        </w:tc>
        <w:tc>
          <w:tcPr>
            <w:tcW w:w="583" w:type="dxa"/>
            <w:gridSpan w:val="2"/>
          </w:tcPr>
          <w:p w14:paraId="4FDB3DCB" w14:textId="77777777" w:rsidR="00A62F9F" w:rsidRDefault="00A62F9F" w:rsidP="00827C02">
            <w:pPr>
              <w:pStyle w:val="PC"/>
            </w:pPr>
            <w:r>
              <w:t>2.5</w:t>
            </w:r>
          </w:p>
        </w:tc>
        <w:tc>
          <w:tcPr>
            <w:tcW w:w="5542" w:type="dxa"/>
          </w:tcPr>
          <w:p w14:paraId="28DE7D46" w14:textId="77777777" w:rsidR="00A62F9F" w:rsidRDefault="00A62F9F" w:rsidP="00827C02">
            <w:pPr>
              <w:pStyle w:val="PC"/>
            </w:pPr>
            <w:r>
              <w:t>Identify any potential</w:t>
            </w:r>
            <w:r w:rsidRPr="001432DB">
              <w:rPr>
                <w:b/>
                <w:i/>
              </w:rPr>
              <w:t xml:space="preserve"> barriers or issues</w:t>
            </w:r>
            <w:r>
              <w:rPr>
                <w:b/>
                <w:i/>
              </w:rPr>
              <w:t xml:space="preserve"> </w:t>
            </w:r>
            <w:r w:rsidRPr="00CE2C6F">
              <w:t>in applying the framework</w:t>
            </w:r>
          </w:p>
        </w:tc>
      </w:tr>
      <w:tr w:rsidR="00A62F9F" w14:paraId="2904386E" w14:textId="77777777" w:rsidTr="00A72694">
        <w:tc>
          <w:tcPr>
            <w:tcW w:w="2891" w:type="dxa"/>
            <w:vMerge/>
          </w:tcPr>
          <w:p w14:paraId="01F13139" w14:textId="77777777" w:rsidR="00A62F9F" w:rsidRDefault="00A62F9F" w:rsidP="00827C02"/>
        </w:tc>
        <w:tc>
          <w:tcPr>
            <w:tcW w:w="583" w:type="dxa"/>
            <w:gridSpan w:val="2"/>
          </w:tcPr>
          <w:p w14:paraId="1CF9FC59" w14:textId="77777777" w:rsidR="00A62F9F" w:rsidRDefault="00A62F9F" w:rsidP="00827C02">
            <w:pPr>
              <w:pStyle w:val="PC"/>
            </w:pPr>
            <w:r>
              <w:t>2.6</w:t>
            </w:r>
          </w:p>
        </w:tc>
        <w:tc>
          <w:tcPr>
            <w:tcW w:w="5542" w:type="dxa"/>
          </w:tcPr>
          <w:p w14:paraId="3D52B55B" w14:textId="77777777" w:rsidR="00A62F9F" w:rsidRDefault="00A62F9F" w:rsidP="00827C02">
            <w:pPr>
              <w:pStyle w:val="PC"/>
            </w:pPr>
            <w:r>
              <w:t xml:space="preserve">Identify </w:t>
            </w:r>
            <w:r w:rsidRPr="00A470F6">
              <w:rPr>
                <w:b/>
                <w:i/>
              </w:rPr>
              <w:t>strategies to address barriers or issues</w:t>
            </w:r>
          </w:p>
        </w:tc>
      </w:tr>
    </w:tbl>
    <w:p w14:paraId="21F59BAB" w14:textId="77777777" w:rsidR="006101E9" w:rsidRDefault="006101E9" w:rsidP="00827C02">
      <w:pPr>
        <w:pStyle w:val="Heading21"/>
        <w:sectPr w:rsidR="006101E9" w:rsidSect="0014713E">
          <w:headerReference w:type="even" r:id="rId33"/>
          <w:headerReference w:type="default" r:id="rId34"/>
          <w:headerReference w:type="first" r:id="rId35"/>
          <w:pgSz w:w="11906" w:h="16838"/>
          <w:pgMar w:top="1276" w:right="1440" w:bottom="1560" w:left="1440" w:header="708" w:footer="708" w:gutter="0"/>
          <w:cols w:space="708"/>
          <w:docGrid w:linePitch="360"/>
        </w:sectPr>
      </w:pPr>
    </w:p>
    <w:tbl>
      <w:tblPr>
        <w:tblpPr w:leftFromText="180" w:rightFromText="180" w:vertAnchor="text" w:tblpY="1"/>
        <w:tblW w:w="0" w:type="auto"/>
        <w:tblLook w:val="04A0" w:firstRow="1" w:lastRow="0" w:firstColumn="1" w:lastColumn="0" w:noHBand="0" w:noVBand="1"/>
      </w:tblPr>
      <w:tblGrid>
        <w:gridCol w:w="3317"/>
        <w:gridCol w:w="5699"/>
      </w:tblGrid>
      <w:tr w:rsidR="00A62F9F" w14:paraId="2D94F789" w14:textId="77777777" w:rsidTr="00A72694">
        <w:tc>
          <w:tcPr>
            <w:tcW w:w="9016" w:type="dxa"/>
            <w:gridSpan w:val="2"/>
          </w:tcPr>
          <w:p w14:paraId="6661C270" w14:textId="77777777" w:rsidR="00A62F9F" w:rsidRDefault="00A62F9F" w:rsidP="00827C02">
            <w:pPr>
              <w:pStyle w:val="Heading21"/>
            </w:pPr>
            <w:r>
              <w:lastRenderedPageBreak/>
              <w:t>Required Knowledge and Skills</w:t>
            </w:r>
          </w:p>
          <w:p w14:paraId="4F6D424A" w14:textId="77777777" w:rsidR="00A62F9F" w:rsidRDefault="00A62F9F" w:rsidP="00827C02">
            <w:pPr>
              <w:pStyle w:val="text"/>
            </w:pPr>
            <w:r w:rsidRPr="005979AA">
              <w:t>This describes the essential skills and knowledge and their level required for this unit</w:t>
            </w:r>
            <w:r>
              <w:t>.</w:t>
            </w:r>
          </w:p>
        </w:tc>
      </w:tr>
      <w:tr w:rsidR="00A62F9F" w14:paraId="0CBDD193" w14:textId="77777777" w:rsidTr="00A72694">
        <w:tc>
          <w:tcPr>
            <w:tcW w:w="9016" w:type="dxa"/>
            <w:gridSpan w:val="2"/>
          </w:tcPr>
          <w:p w14:paraId="46E916C4" w14:textId="77777777" w:rsidR="00A62F9F" w:rsidRDefault="00A62F9F" w:rsidP="00827C02">
            <w:pPr>
              <w:pStyle w:val="unittext"/>
            </w:pPr>
            <w:r>
              <w:t>Required Knowledge:</w:t>
            </w:r>
          </w:p>
          <w:p w14:paraId="771B286E" w14:textId="77777777" w:rsidR="00A62F9F" w:rsidRDefault="00A62F9F" w:rsidP="00827C02">
            <w:pPr>
              <w:pStyle w:val="bullet"/>
              <w:keepNext w:val="0"/>
              <w:numPr>
                <w:ilvl w:val="0"/>
                <w:numId w:val="5"/>
              </w:numPr>
              <w:ind w:left="284" w:hanging="284"/>
            </w:pPr>
            <w:r>
              <w:t>aims and goals of the relevant program and how the framework supports them</w:t>
            </w:r>
          </w:p>
          <w:p w14:paraId="67EAEBE2" w14:textId="77777777" w:rsidR="00A62F9F" w:rsidRDefault="00A62F9F" w:rsidP="00827C02">
            <w:pPr>
              <w:pStyle w:val="bullet"/>
              <w:keepNext w:val="0"/>
              <w:numPr>
                <w:ilvl w:val="0"/>
                <w:numId w:val="5"/>
              </w:numPr>
              <w:ind w:left="284" w:hanging="284"/>
            </w:pPr>
            <w:r>
              <w:t>own responsibilities within the framework</w:t>
            </w:r>
          </w:p>
          <w:p w14:paraId="3A683AE8" w14:textId="77777777" w:rsidR="00A62F9F" w:rsidRDefault="00A62F9F" w:rsidP="00827C02">
            <w:pPr>
              <w:pStyle w:val="bullet"/>
              <w:keepNext w:val="0"/>
              <w:numPr>
                <w:ilvl w:val="0"/>
                <w:numId w:val="5"/>
              </w:numPr>
              <w:ind w:left="284" w:hanging="284"/>
            </w:pPr>
            <w:r>
              <w:t>organisational policies and procedures related to implementation of the framework</w:t>
            </w:r>
          </w:p>
          <w:p w14:paraId="4BA8AF25" w14:textId="77777777" w:rsidR="00A62F9F" w:rsidRDefault="00A62F9F" w:rsidP="00827C02">
            <w:pPr>
              <w:pStyle w:val="unittext"/>
            </w:pPr>
            <w:r>
              <w:t>Required Skills:</w:t>
            </w:r>
          </w:p>
          <w:p w14:paraId="2154089E" w14:textId="77777777" w:rsidR="00A62F9F" w:rsidRDefault="00A62F9F" w:rsidP="00827C02">
            <w:pPr>
              <w:pStyle w:val="bullet"/>
              <w:keepNext w:val="0"/>
              <w:numPr>
                <w:ilvl w:val="0"/>
                <w:numId w:val="5"/>
              </w:numPr>
              <w:ind w:left="284" w:hanging="284"/>
            </w:pPr>
            <w:r>
              <w:t>literacy skills to locate and use information in the framework</w:t>
            </w:r>
          </w:p>
          <w:p w14:paraId="2FDB57A3" w14:textId="77777777" w:rsidR="00A62F9F" w:rsidRDefault="00A62F9F" w:rsidP="00827C02">
            <w:pPr>
              <w:pStyle w:val="bullet"/>
              <w:keepNext w:val="0"/>
              <w:numPr>
                <w:ilvl w:val="0"/>
                <w:numId w:val="5"/>
              </w:numPr>
              <w:ind w:left="284" w:hanging="284"/>
            </w:pPr>
            <w:r>
              <w:t xml:space="preserve">problem solving skills to identify and address barriers in the application of the framework to own practice </w:t>
            </w:r>
          </w:p>
        </w:tc>
      </w:tr>
      <w:tr w:rsidR="00A62F9F" w14:paraId="1272A945" w14:textId="77777777" w:rsidTr="00A72694">
        <w:tc>
          <w:tcPr>
            <w:tcW w:w="9016" w:type="dxa"/>
            <w:gridSpan w:val="2"/>
          </w:tcPr>
          <w:p w14:paraId="691DA135" w14:textId="77777777" w:rsidR="00A62F9F" w:rsidRDefault="00A62F9F" w:rsidP="00827C02">
            <w:pPr>
              <w:pStyle w:val="Heading21"/>
            </w:pPr>
            <w:r>
              <w:t>Range Statement</w:t>
            </w:r>
          </w:p>
          <w:p w14:paraId="30BE5FEC" w14:textId="77777777" w:rsidR="00A62F9F" w:rsidRDefault="00A62F9F" w:rsidP="00827C02">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A62F9F" w14:paraId="013A43B6" w14:textId="77777777" w:rsidTr="00A72694">
        <w:tc>
          <w:tcPr>
            <w:tcW w:w="3317" w:type="dxa"/>
          </w:tcPr>
          <w:p w14:paraId="53D468F3" w14:textId="77777777" w:rsidR="00A62F9F" w:rsidRDefault="00A62F9F" w:rsidP="00827C02">
            <w:pPr>
              <w:pStyle w:val="unittext"/>
              <w:rPr>
                <w:b/>
                <w:i/>
              </w:rPr>
            </w:pPr>
            <w:r>
              <w:rPr>
                <w:b/>
                <w:i/>
              </w:rPr>
              <w:t>Practice</w:t>
            </w:r>
            <w:r w:rsidRPr="0077354F">
              <w:rPr>
                <w:b/>
                <w:i/>
              </w:rPr>
              <w:t xml:space="preserve"> framework</w:t>
            </w:r>
            <w:r>
              <w:rPr>
                <w:b/>
                <w:i/>
              </w:rPr>
              <w:t xml:space="preserve"> </w:t>
            </w:r>
            <w:r>
              <w:t>may</w:t>
            </w:r>
            <w:r w:rsidRPr="0077354F">
              <w:t xml:space="preserve"> include:</w:t>
            </w:r>
          </w:p>
        </w:tc>
        <w:tc>
          <w:tcPr>
            <w:tcW w:w="5699" w:type="dxa"/>
          </w:tcPr>
          <w:p w14:paraId="16CB048D" w14:textId="77777777" w:rsidR="00A62F9F" w:rsidRDefault="00A62F9F" w:rsidP="00827C02">
            <w:pPr>
              <w:pStyle w:val="bullet"/>
              <w:keepNext w:val="0"/>
              <w:numPr>
                <w:ilvl w:val="0"/>
                <w:numId w:val="5"/>
              </w:numPr>
              <w:ind w:left="284" w:hanging="284"/>
            </w:pPr>
            <w:r>
              <w:t>the Victorian Early Years Learning and Development Framework (VEYLDF)</w:t>
            </w:r>
          </w:p>
          <w:p w14:paraId="057A59A3" w14:textId="77777777" w:rsidR="00A62F9F" w:rsidRDefault="00A62F9F" w:rsidP="00827C02">
            <w:pPr>
              <w:pStyle w:val="bullet"/>
              <w:keepNext w:val="0"/>
              <w:numPr>
                <w:ilvl w:val="0"/>
                <w:numId w:val="5"/>
              </w:numPr>
              <w:ind w:left="284" w:hanging="284"/>
            </w:pPr>
            <w:r>
              <w:t xml:space="preserve">The Playgroup </w:t>
            </w:r>
            <w:r w:rsidR="0093385B">
              <w:t xml:space="preserve">Victoria </w:t>
            </w:r>
            <w:r>
              <w:t xml:space="preserve">Framework </w:t>
            </w:r>
          </w:p>
          <w:p w14:paraId="41CD6F79" w14:textId="77777777" w:rsidR="00A62F9F" w:rsidRDefault="0093385B" w:rsidP="00827C02">
            <w:pPr>
              <w:pStyle w:val="bullet"/>
              <w:keepNext w:val="0"/>
              <w:numPr>
                <w:ilvl w:val="0"/>
                <w:numId w:val="5"/>
              </w:numPr>
              <w:ind w:left="284" w:hanging="284"/>
            </w:pPr>
            <w:r>
              <w:t>evidence based parenting programs based on principles of social learning and focussing on the development of effective parenting skills</w:t>
            </w:r>
          </w:p>
        </w:tc>
      </w:tr>
      <w:tr w:rsidR="00A62F9F" w14:paraId="4F6A4B19" w14:textId="77777777" w:rsidTr="00A72694">
        <w:tc>
          <w:tcPr>
            <w:tcW w:w="3317" w:type="dxa"/>
          </w:tcPr>
          <w:p w14:paraId="33444CEC" w14:textId="77777777" w:rsidR="00A62F9F" w:rsidRPr="00A17989" w:rsidRDefault="00A62F9F" w:rsidP="00827C02">
            <w:pPr>
              <w:pStyle w:val="unittext"/>
            </w:pPr>
            <w:r w:rsidRPr="00A17989">
              <w:rPr>
                <w:b/>
                <w:i/>
              </w:rPr>
              <w:t>Key principles or components</w:t>
            </w:r>
            <w:r>
              <w:rPr>
                <w:b/>
                <w:i/>
              </w:rPr>
              <w:t xml:space="preserve"> </w:t>
            </w:r>
            <w:r>
              <w:t>may include:</w:t>
            </w:r>
          </w:p>
        </w:tc>
        <w:tc>
          <w:tcPr>
            <w:tcW w:w="5699" w:type="dxa"/>
          </w:tcPr>
          <w:p w14:paraId="5E47CF3A" w14:textId="77777777" w:rsidR="00A62F9F" w:rsidRDefault="00A62F9F" w:rsidP="00827C02">
            <w:pPr>
              <w:pStyle w:val="bullet"/>
              <w:keepNext w:val="0"/>
              <w:numPr>
                <w:ilvl w:val="0"/>
                <w:numId w:val="5"/>
              </w:numPr>
              <w:ind w:left="284" w:hanging="284"/>
            </w:pPr>
            <w:r>
              <w:t>objectives</w:t>
            </w:r>
          </w:p>
          <w:p w14:paraId="03E5D315" w14:textId="77777777" w:rsidR="00A62F9F" w:rsidRDefault="00A62F9F" w:rsidP="00827C02">
            <w:pPr>
              <w:pStyle w:val="bullet"/>
              <w:keepNext w:val="0"/>
              <w:numPr>
                <w:ilvl w:val="0"/>
                <w:numId w:val="5"/>
              </w:numPr>
              <w:ind w:left="284" w:hanging="284"/>
            </w:pPr>
            <w:r>
              <w:t>practice principles</w:t>
            </w:r>
          </w:p>
          <w:p w14:paraId="22DF70BF" w14:textId="77777777" w:rsidR="00A62F9F" w:rsidRDefault="00A62F9F" w:rsidP="00827C02">
            <w:pPr>
              <w:pStyle w:val="bullet"/>
              <w:keepNext w:val="0"/>
              <w:numPr>
                <w:ilvl w:val="0"/>
                <w:numId w:val="5"/>
              </w:numPr>
              <w:ind w:left="284" w:hanging="284"/>
            </w:pPr>
            <w:r>
              <w:t>implementation strategies</w:t>
            </w:r>
          </w:p>
          <w:p w14:paraId="70F517FD" w14:textId="77777777" w:rsidR="00A62F9F" w:rsidRDefault="00A62F9F" w:rsidP="00827C02">
            <w:pPr>
              <w:pStyle w:val="bullet"/>
              <w:keepNext w:val="0"/>
              <w:numPr>
                <w:ilvl w:val="0"/>
                <w:numId w:val="5"/>
              </w:numPr>
              <w:ind w:left="284" w:hanging="284"/>
            </w:pPr>
            <w:r>
              <w:t>models</w:t>
            </w:r>
          </w:p>
          <w:p w14:paraId="05A6457E" w14:textId="77777777" w:rsidR="00A62F9F" w:rsidRDefault="00A62F9F" w:rsidP="00827C02">
            <w:pPr>
              <w:pStyle w:val="bullet"/>
              <w:keepNext w:val="0"/>
              <w:numPr>
                <w:ilvl w:val="0"/>
                <w:numId w:val="5"/>
              </w:numPr>
              <w:ind w:left="284" w:hanging="284"/>
            </w:pPr>
            <w:r>
              <w:t>legislative requirements</w:t>
            </w:r>
          </w:p>
          <w:p w14:paraId="56C49A8F" w14:textId="77777777" w:rsidR="00A62F9F" w:rsidRDefault="00A62F9F" w:rsidP="00827C02">
            <w:pPr>
              <w:pStyle w:val="bullet"/>
              <w:keepNext w:val="0"/>
              <w:numPr>
                <w:ilvl w:val="0"/>
                <w:numId w:val="5"/>
              </w:numPr>
              <w:ind w:left="284" w:hanging="284"/>
            </w:pPr>
            <w:r>
              <w:t>accountability and reporting</w:t>
            </w:r>
          </w:p>
        </w:tc>
      </w:tr>
      <w:tr w:rsidR="00A62F9F" w14:paraId="4AB62C8D" w14:textId="77777777" w:rsidTr="00A72694">
        <w:tc>
          <w:tcPr>
            <w:tcW w:w="3317" w:type="dxa"/>
          </w:tcPr>
          <w:p w14:paraId="3BCFCE2E" w14:textId="77777777" w:rsidR="00A62F9F" w:rsidRPr="005979AA" w:rsidRDefault="00A62F9F" w:rsidP="00827C02">
            <w:pPr>
              <w:pStyle w:val="unittext"/>
            </w:pPr>
            <w:r>
              <w:rPr>
                <w:b/>
                <w:i/>
              </w:rPr>
              <w:t>S</w:t>
            </w:r>
            <w:r w:rsidRPr="001432DB">
              <w:rPr>
                <w:b/>
                <w:i/>
              </w:rPr>
              <w:t>upporting resources</w:t>
            </w:r>
            <w:r>
              <w:rPr>
                <w:b/>
                <w:i/>
              </w:rPr>
              <w:t xml:space="preserve"> </w:t>
            </w:r>
            <w:r w:rsidRPr="001432DB">
              <w:t>may include:</w:t>
            </w:r>
          </w:p>
        </w:tc>
        <w:tc>
          <w:tcPr>
            <w:tcW w:w="5699" w:type="dxa"/>
          </w:tcPr>
          <w:p w14:paraId="2E259B38" w14:textId="77777777" w:rsidR="00A62F9F" w:rsidRDefault="00A62F9F" w:rsidP="00827C02">
            <w:pPr>
              <w:pStyle w:val="bullet"/>
              <w:keepNext w:val="0"/>
              <w:numPr>
                <w:ilvl w:val="0"/>
                <w:numId w:val="5"/>
              </w:numPr>
              <w:ind w:left="284" w:hanging="284"/>
            </w:pPr>
            <w:r>
              <w:t>staff and colleagues</w:t>
            </w:r>
          </w:p>
          <w:p w14:paraId="73C08B62" w14:textId="77777777" w:rsidR="00A62F9F" w:rsidRDefault="00A62F9F" w:rsidP="00827C02">
            <w:pPr>
              <w:pStyle w:val="bullet"/>
              <w:keepNext w:val="0"/>
              <w:numPr>
                <w:ilvl w:val="0"/>
                <w:numId w:val="5"/>
              </w:numPr>
              <w:ind w:left="284" w:hanging="284"/>
            </w:pPr>
            <w:r>
              <w:t>case studies</w:t>
            </w:r>
          </w:p>
          <w:p w14:paraId="3CB018DA" w14:textId="77777777" w:rsidR="00A62F9F" w:rsidRDefault="00A62F9F" w:rsidP="00827C02">
            <w:pPr>
              <w:pStyle w:val="bullet"/>
              <w:keepNext w:val="0"/>
              <w:numPr>
                <w:ilvl w:val="0"/>
                <w:numId w:val="5"/>
              </w:numPr>
              <w:ind w:left="284" w:hanging="284"/>
            </w:pPr>
            <w:r>
              <w:t>interactive resources</w:t>
            </w:r>
          </w:p>
        </w:tc>
      </w:tr>
      <w:tr w:rsidR="00AE645F" w14:paraId="6A2192EB" w14:textId="77777777" w:rsidTr="00A72694">
        <w:tc>
          <w:tcPr>
            <w:tcW w:w="3317" w:type="dxa"/>
          </w:tcPr>
          <w:p w14:paraId="49D7F065" w14:textId="77777777" w:rsidR="00AE645F" w:rsidRPr="00AE645F" w:rsidRDefault="00AE645F" w:rsidP="00827C02">
            <w:pPr>
              <w:pStyle w:val="unittext"/>
            </w:pPr>
            <w:r w:rsidRPr="00AE645F">
              <w:rPr>
                <w:b/>
                <w:i/>
              </w:rPr>
              <w:t>Parents</w:t>
            </w:r>
            <w:r>
              <w:rPr>
                <w:b/>
                <w:i/>
              </w:rPr>
              <w:t xml:space="preserve"> </w:t>
            </w:r>
            <w:r>
              <w:t>may include:</w:t>
            </w:r>
          </w:p>
        </w:tc>
        <w:tc>
          <w:tcPr>
            <w:tcW w:w="5699" w:type="dxa"/>
          </w:tcPr>
          <w:p w14:paraId="7C2E1DFE" w14:textId="77777777" w:rsidR="00AE645F" w:rsidRDefault="00AE645F" w:rsidP="00827C02">
            <w:pPr>
              <w:pStyle w:val="bullet"/>
              <w:keepNext w:val="0"/>
              <w:numPr>
                <w:ilvl w:val="0"/>
                <w:numId w:val="5"/>
              </w:numPr>
              <w:ind w:left="284" w:hanging="284"/>
            </w:pPr>
            <w:r>
              <w:t>parents</w:t>
            </w:r>
          </w:p>
          <w:p w14:paraId="1041882C" w14:textId="77777777" w:rsidR="00AE645F" w:rsidRDefault="00AE645F" w:rsidP="00827C02">
            <w:pPr>
              <w:pStyle w:val="bullet"/>
              <w:keepNext w:val="0"/>
              <w:numPr>
                <w:ilvl w:val="0"/>
                <w:numId w:val="5"/>
              </w:numPr>
              <w:ind w:left="284" w:hanging="284"/>
            </w:pPr>
            <w:r>
              <w:t>guardians</w:t>
            </w:r>
          </w:p>
          <w:p w14:paraId="3D11ACDE" w14:textId="77777777" w:rsidR="00AE645F" w:rsidRDefault="00AE645F" w:rsidP="00827C02">
            <w:pPr>
              <w:pStyle w:val="bullet"/>
              <w:keepNext w:val="0"/>
              <w:numPr>
                <w:ilvl w:val="0"/>
                <w:numId w:val="5"/>
              </w:numPr>
              <w:ind w:left="284" w:hanging="284"/>
            </w:pPr>
            <w:r>
              <w:t>grandparents</w:t>
            </w:r>
          </w:p>
        </w:tc>
      </w:tr>
      <w:tr w:rsidR="00A62F9F" w14:paraId="7989612C" w14:textId="77777777" w:rsidTr="00A72694">
        <w:tc>
          <w:tcPr>
            <w:tcW w:w="3317" w:type="dxa"/>
          </w:tcPr>
          <w:p w14:paraId="250E2C25" w14:textId="77777777" w:rsidR="00A62F9F" w:rsidRPr="00A208F1" w:rsidRDefault="00A62F9F" w:rsidP="00827C02">
            <w:pPr>
              <w:pStyle w:val="unittext"/>
            </w:pPr>
            <w:r w:rsidRPr="00A208F1">
              <w:rPr>
                <w:b/>
                <w:i/>
              </w:rPr>
              <w:t>Own role</w:t>
            </w:r>
            <w:r>
              <w:rPr>
                <w:b/>
                <w:i/>
              </w:rPr>
              <w:t xml:space="preserve"> </w:t>
            </w:r>
            <w:r>
              <w:t>may include:</w:t>
            </w:r>
          </w:p>
        </w:tc>
        <w:tc>
          <w:tcPr>
            <w:tcW w:w="5699" w:type="dxa"/>
          </w:tcPr>
          <w:p w14:paraId="2BC05B10" w14:textId="77777777" w:rsidR="00A62F9F" w:rsidRDefault="00A62F9F" w:rsidP="00827C02">
            <w:pPr>
              <w:pStyle w:val="bullet"/>
              <w:keepNext w:val="0"/>
              <w:numPr>
                <w:ilvl w:val="0"/>
                <w:numId w:val="5"/>
              </w:numPr>
              <w:ind w:left="284" w:hanging="284"/>
            </w:pPr>
            <w:r>
              <w:t>Department of Education and Training funded Supported Playgroup facilitator</w:t>
            </w:r>
          </w:p>
          <w:p w14:paraId="0D724391" w14:textId="77777777" w:rsidR="00A62F9F" w:rsidRPr="00BB4EAA" w:rsidRDefault="00A62F9F" w:rsidP="00827C02">
            <w:pPr>
              <w:pStyle w:val="bullet"/>
              <w:keepNext w:val="0"/>
              <w:numPr>
                <w:ilvl w:val="0"/>
                <w:numId w:val="5"/>
              </w:numPr>
              <w:ind w:left="284" w:hanging="284"/>
            </w:pPr>
            <w:r>
              <w:t xml:space="preserve">supported playgroup facilitator </w:t>
            </w:r>
            <w:r w:rsidRPr="00BB4EAA">
              <w:t>employed by an agency or organisation</w:t>
            </w:r>
          </w:p>
          <w:p w14:paraId="7396C17A" w14:textId="77777777" w:rsidR="00A62F9F" w:rsidRDefault="00A62F9F" w:rsidP="00827C02">
            <w:pPr>
              <w:pStyle w:val="bullet"/>
              <w:keepNext w:val="0"/>
              <w:numPr>
                <w:ilvl w:val="0"/>
                <w:numId w:val="5"/>
              </w:numPr>
              <w:ind w:left="284" w:hanging="284"/>
            </w:pPr>
            <w:r>
              <w:lastRenderedPageBreak/>
              <w:t>In Home Support for Aboriginal Families facilitator</w:t>
            </w:r>
          </w:p>
        </w:tc>
      </w:tr>
      <w:tr w:rsidR="00A62F9F" w14:paraId="163B09CA" w14:textId="77777777" w:rsidTr="00A72694">
        <w:tc>
          <w:tcPr>
            <w:tcW w:w="3317" w:type="dxa"/>
          </w:tcPr>
          <w:p w14:paraId="2661DEEE" w14:textId="77777777" w:rsidR="00A62F9F" w:rsidRPr="005979AA" w:rsidRDefault="00A62F9F" w:rsidP="00827C02">
            <w:pPr>
              <w:pStyle w:val="unittext"/>
            </w:pPr>
            <w:r>
              <w:rPr>
                <w:b/>
                <w:i/>
              </w:rPr>
              <w:lastRenderedPageBreak/>
              <w:t>R</w:t>
            </w:r>
            <w:r w:rsidRPr="001432DB">
              <w:rPr>
                <w:b/>
                <w:i/>
              </w:rPr>
              <w:t>elevant staff</w:t>
            </w:r>
            <w:r>
              <w:rPr>
                <w:b/>
                <w:i/>
              </w:rPr>
              <w:t xml:space="preserve"> </w:t>
            </w:r>
            <w:r w:rsidRPr="001432DB">
              <w:t>may include:</w:t>
            </w:r>
          </w:p>
        </w:tc>
        <w:tc>
          <w:tcPr>
            <w:tcW w:w="5699" w:type="dxa"/>
          </w:tcPr>
          <w:p w14:paraId="13B21360" w14:textId="77777777" w:rsidR="00A62F9F" w:rsidRDefault="00A62F9F" w:rsidP="00827C02">
            <w:pPr>
              <w:pStyle w:val="bullet"/>
              <w:keepNext w:val="0"/>
              <w:numPr>
                <w:ilvl w:val="0"/>
                <w:numId w:val="5"/>
              </w:numPr>
              <w:ind w:left="284" w:hanging="284"/>
            </w:pPr>
            <w:r>
              <w:t>supervisors</w:t>
            </w:r>
          </w:p>
          <w:p w14:paraId="319E0538" w14:textId="77777777" w:rsidR="00A62F9F" w:rsidRDefault="00A62F9F" w:rsidP="00827C02">
            <w:pPr>
              <w:pStyle w:val="bullet"/>
              <w:keepNext w:val="0"/>
              <w:numPr>
                <w:ilvl w:val="0"/>
                <w:numId w:val="5"/>
              </w:numPr>
              <w:ind w:left="284" w:hanging="284"/>
            </w:pPr>
            <w:r>
              <w:t>early childhood educators</w:t>
            </w:r>
          </w:p>
        </w:tc>
      </w:tr>
      <w:tr w:rsidR="00A62F9F" w14:paraId="249B9A73" w14:textId="77777777" w:rsidTr="00A72694">
        <w:tc>
          <w:tcPr>
            <w:tcW w:w="3317" w:type="dxa"/>
          </w:tcPr>
          <w:p w14:paraId="71F3590E" w14:textId="77777777" w:rsidR="00A62F9F" w:rsidRPr="005979AA" w:rsidRDefault="00A62F9F" w:rsidP="00827C02">
            <w:pPr>
              <w:pStyle w:val="unittext"/>
            </w:pPr>
            <w:r>
              <w:rPr>
                <w:b/>
                <w:i/>
              </w:rPr>
              <w:t>B</w:t>
            </w:r>
            <w:r w:rsidRPr="001432DB">
              <w:rPr>
                <w:b/>
                <w:i/>
              </w:rPr>
              <w:t>arriers or issues</w:t>
            </w:r>
            <w:r>
              <w:rPr>
                <w:b/>
                <w:i/>
              </w:rPr>
              <w:t xml:space="preserve"> </w:t>
            </w:r>
            <w:r w:rsidRPr="001432DB">
              <w:t>may include:</w:t>
            </w:r>
          </w:p>
        </w:tc>
        <w:tc>
          <w:tcPr>
            <w:tcW w:w="5699" w:type="dxa"/>
          </w:tcPr>
          <w:p w14:paraId="1FAC63A7" w14:textId="77777777" w:rsidR="00A62F9F" w:rsidRDefault="00A62F9F" w:rsidP="00827C02">
            <w:pPr>
              <w:pStyle w:val="bullet"/>
              <w:keepNext w:val="0"/>
              <w:numPr>
                <w:ilvl w:val="0"/>
                <w:numId w:val="5"/>
              </w:numPr>
              <w:ind w:left="284" w:hanging="284"/>
            </w:pPr>
            <w:r>
              <w:t>lack of parental engagement</w:t>
            </w:r>
          </w:p>
          <w:p w14:paraId="3377B0FF" w14:textId="77777777" w:rsidR="00A62F9F" w:rsidRDefault="00A62F9F" w:rsidP="00827C02">
            <w:pPr>
              <w:pStyle w:val="bullet"/>
              <w:keepNext w:val="0"/>
              <w:numPr>
                <w:ilvl w:val="0"/>
                <w:numId w:val="5"/>
              </w:numPr>
              <w:ind w:left="284" w:hanging="284"/>
            </w:pPr>
            <w:r>
              <w:t>non attendance</w:t>
            </w:r>
          </w:p>
          <w:p w14:paraId="11CDEA60" w14:textId="77777777" w:rsidR="00A62F9F" w:rsidRDefault="00A62F9F" w:rsidP="00827C02">
            <w:pPr>
              <w:pStyle w:val="bullet"/>
              <w:keepNext w:val="0"/>
              <w:numPr>
                <w:ilvl w:val="0"/>
                <w:numId w:val="5"/>
              </w:numPr>
              <w:ind w:left="284" w:hanging="284"/>
            </w:pPr>
            <w:r>
              <w:t>conflict or behavioural issues</w:t>
            </w:r>
          </w:p>
          <w:p w14:paraId="23A52025" w14:textId="77777777" w:rsidR="00A62F9F" w:rsidRDefault="00A62F9F" w:rsidP="00827C02">
            <w:pPr>
              <w:pStyle w:val="bullet"/>
              <w:keepNext w:val="0"/>
              <w:numPr>
                <w:ilvl w:val="0"/>
                <w:numId w:val="5"/>
              </w:numPr>
              <w:ind w:left="284" w:hanging="284"/>
            </w:pPr>
            <w:r>
              <w:t>parent dissatisfaction with program</w:t>
            </w:r>
          </w:p>
          <w:p w14:paraId="10CEF8EC" w14:textId="77777777" w:rsidR="00A62F9F" w:rsidRDefault="00A62F9F" w:rsidP="00827C02">
            <w:pPr>
              <w:pStyle w:val="bullet"/>
              <w:keepNext w:val="0"/>
              <w:numPr>
                <w:ilvl w:val="0"/>
                <w:numId w:val="5"/>
              </w:numPr>
              <w:ind w:left="284" w:hanging="284"/>
            </w:pPr>
            <w:r>
              <w:t>family personal circumstances</w:t>
            </w:r>
          </w:p>
          <w:p w14:paraId="6F30222A" w14:textId="77777777" w:rsidR="00A62F9F" w:rsidRDefault="00A62F9F" w:rsidP="00827C02">
            <w:pPr>
              <w:pStyle w:val="bullet"/>
              <w:keepNext w:val="0"/>
              <w:numPr>
                <w:ilvl w:val="0"/>
                <w:numId w:val="5"/>
              </w:numPr>
              <w:ind w:left="284" w:hanging="284"/>
            </w:pPr>
            <w:r>
              <w:t>lack of transport</w:t>
            </w:r>
          </w:p>
        </w:tc>
      </w:tr>
      <w:tr w:rsidR="00A62F9F" w14:paraId="6A2FEBF4" w14:textId="77777777" w:rsidTr="00A72694">
        <w:tc>
          <w:tcPr>
            <w:tcW w:w="3317" w:type="dxa"/>
          </w:tcPr>
          <w:p w14:paraId="0080E48E" w14:textId="77777777" w:rsidR="00A62F9F" w:rsidRPr="00A470F6" w:rsidRDefault="00A62F9F" w:rsidP="00827C02">
            <w:pPr>
              <w:pStyle w:val="unittext"/>
            </w:pPr>
            <w:r w:rsidRPr="00A470F6">
              <w:rPr>
                <w:b/>
                <w:i/>
              </w:rPr>
              <w:t>Strategies to address barriers or issues</w:t>
            </w:r>
            <w:r>
              <w:rPr>
                <w:b/>
                <w:i/>
              </w:rPr>
              <w:t xml:space="preserve"> </w:t>
            </w:r>
            <w:r>
              <w:t>may include:</w:t>
            </w:r>
          </w:p>
        </w:tc>
        <w:tc>
          <w:tcPr>
            <w:tcW w:w="5699" w:type="dxa"/>
          </w:tcPr>
          <w:p w14:paraId="6BCCC698" w14:textId="77777777" w:rsidR="00A62F9F" w:rsidRDefault="00A62F9F" w:rsidP="00827C02">
            <w:pPr>
              <w:pStyle w:val="bullet"/>
              <w:keepNext w:val="0"/>
              <w:numPr>
                <w:ilvl w:val="0"/>
                <w:numId w:val="5"/>
              </w:numPr>
              <w:ind w:left="284" w:hanging="284"/>
            </w:pPr>
            <w:r>
              <w:t>seeking support from internal or external agencies</w:t>
            </w:r>
          </w:p>
          <w:p w14:paraId="29EB991A" w14:textId="77777777" w:rsidR="00A62F9F" w:rsidRDefault="00A62F9F" w:rsidP="00827C02">
            <w:pPr>
              <w:pStyle w:val="bullet"/>
              <w:keepNext w:val="0"/>
              <w:numPr>
                <w:ilvl w:val="0"/>
                <w:numId w:val="5"/>
              </w:numPr>
              <w:ind w:left="284" w:hanging="284"/>
            </w:pPr>
            <w:r>
              <w:t>referring to a more appropriate agency</w:t>
            </w:r>
          </w:p>
          <w:p w14:paraId="4E5D3E68" w14:textId="77777777" w:rsidR="00A62F9F" w:rsidRDefault="00A62F9F" w:rsidP="00827C02">
            <w:pPr>
              <w:pStyle w:val="bullet"/>
              <w:keepNext w:val="0"/>
              <w:numPr>
                <w:ilvl w:val="0"/>
                <w:numId w:val="5"/>
              </w:numPr>
              <w:ind w:left="284" w:hanging="284"/>
            </w:pPr>
            <w:r>
              <w:t>involving community members</w:t>
            </w:r>
          </w:p>
        </w:tc>
      </w:tr>
      <w:tr w:rsidR="00A62F9F" w14:paraId="1D99D58D" w14:textId="77777777" w:rsidTr="00A72694">
        <w:tc>
          <w:tcPr>
            <w:tcW w:w="9016" w:type="dxa"/>
            <w:gridSpan w:val="2"/>
          </w:tcPr>
          <w:p w14:paraId="4B7BD71E" w14:textId="77777777" w:rsidR="00A62F9F" w:rsidRDefault="00A62F9F" w:rsidP="00827C02">
            <w:pPr>
              <w:pStyle w:val="Heading21"/>
            </w:pPr>
            <w:r>
              <w:t>Evidence Guide</w:t>
            </w:r>
          </w:p>
          <w:p w14:paraId="68F86DD1" w14:textId="77777777" w:rsidR="00A62F9F" w:rsidRDefault="00A62F9F" w:rsidP="00827C02">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A62F9F" w14:paraId="0BE99981" w14:textId="77777777" w:rsidTr="00A72694">
        <w:tc>
          <w:tcPr>
            <w:tcW w:w="3317" w:type="dxa"/>
          </w:tcPr>
          <w:p w14:paraId="31A247E8" w14:textId="77777777" w:rsidR="00A62F9F" w:rsidRPr="005979AA" w:rsidRDefault="00A62F9F" w:rsidP="00827C02">
            <w:pPr>
              <w:pStyle w:val="EG"/>
            </w:pPr>
            <w:r w:rsidRPr="005979AA">
              <w:t>Critical aspects for assessment and evidence required to demonstrate competency in this unit</w:t>
            </w:r>
          </w:p>
        </w:tc>
        <w:tc>
          <w:tcPr>
            <w:tcW w:w="5699" w:type="dxa"/>
          </w:tcPr>
          <w:p w14:paraId="39AD6646" w14:textId="77777777" w:rsidR="00A62F9F" w:rsidRDefault="00A62F9F" w:rsidP="00827C02">
            <w:pPr>
              <w:pStyle w:val="unittext"/>
            </w:pPr>
            <w:r w:rsidRPr="003B087B">
              <w:t>Assessment</w:t>
            </w:r>
            <w:r>
              <w:t xml:space="preserve"> must confirm the ability to:</w:t>
            </w:r>
          </w:p>
          <w:p w14:paraId="4C3960D9" w14:textId="77777777" w:rsidR="00A62F9F" w:rsidRDefault="00BF5DA1" w:rsidP="00827C02">
            <w:pPr>
              <w:pStyle w:val="bullet"/>
              <w:keepNext w:val="0"/>
              <w:numPr>
                <w:ilvl w:val="0"/>
                <w:numId w:val="5"/>
              </w:numPr>
              <w:ind w:left="284" w:hanging="284"/>
            </w:pPr>
            <w:r>
              <w:t>investigate</w:t>
            </w:r>
            <w:r w:rsidR="00A62F9F">
              <w:t xml:space="preserve"> the practice framework relevant to own current or intended work as a supported playgroup facilitator and its components</w:t>
            </w:r>
          </w:p>
          <w:p w14:paraId="5045415E" w14:textId="77777777" w:rsidR="00A62F9F" w:rsidRDefault="00BF5DA1" w:rsidP="00827C02">
            <w:pPr>
              <w:pStyle w:val="bullet"/>
              <w:keepNext w:val="0"/>
              <w:numPr>
                <w:ilvl w:val="0"/>
                <w:numId w:val="5"/>
              </w:numPr>
              <w:ind w:left="284" w:hanging="284"/>
            </w:pPr>
            <w:r>
              <w:t>analyse</w:t>
            </w:r>
            <w:r w:rsidR="00A62F9F">
              <w:t xml:space="preserve"> the way in which the framework supports the work of facilitators </w:t>
            </w:r>
          </w:p>
        </w:tc>
      </w:tr>
      <w:tr w:rsidR="00A62F9F" w14:paraId="7AC6B2DE" w14:textId="77777777" w:rsidTr="00A72694">
        <w:tc>
          <w:tcPr>
            <w:tcW w:w="3317" w:type="dxa"/>
          </w:tcPr>
          <w:p w14:paraId="1BB2A1FD" w14:textId="77777777" w:rsidR="00A62F9F" w:rsidRPr="005979AA" w:rsidRDefault="00A62F9F" w:rsidP="00827C02">
            <w:pPr>
              <w:pStyle w:val="EG"/>
            </w:pPr>
            <w:r w:rsidRPr="005979AA">
              <w:t>Context of and specific resources for assessment</w:t>
            </w:r>
          </w:p>
        </w:tc>
        <w:tc>
          <w:tcPr>
            <w:tcW w:w="5699" w:type="dxa"/>
          </w:tcPr>
          <w:p w14:paraId="2EFD1C43" w14:textId="77777777" w:rsidR="00A62F9F" w:rsidRDefault="00A62F9F" w:rsidP="00827C02">
            <w:pPr>
              <w:pStyle w:val="unittext"/>
            </w:pPr>
            <w:r>
              <w:t>Assessment must ensure:</w:t>
            </w:r>
          </w:p>
          <w:p w14:paraId="3F31F667" w14:textId="77777777" w:rsidR="00A62F9F" w:rsidRDefault="00A62F9F" w:rsidP="00827C02">
            <w:pPr>
              <w:pStyle w:val="bullet"/>
              <w:keepNext w:val="0"/>
              <w:numPr>
                <w:ilvl w:val="0"/>
                <w:numId w:val="5"/>
              </w:numPr>
              <w:ind w:left="284" w:hanging="284"/>
            </w:pPr>
            <w:r>
              <w:t xml:space="preserve">access to the relevant framework </w:t>
            </w:r>
          </w:p>
        </w:tc>
      </w:tr>
      <w:tr w:rsidR="00A62F9F" w14:paraId="1A9A2D27" w14:textId="77777777" w:rsidTr="00A72694">
        <w:tc>
          <w:tcPr>
            <w:tcW w:w="3317" w:type="dxa"/>
          </w:tcPr>
          <w:p w14:paraId="33C8EC9B" w14:textId="77777777" w:rsidR="00A62F9F" w:rsidRPr="00622D2D" w:rsidRDefault="00A62F9F" w:rsidP="00827C02">
            <w:pPr>
              <w:pStyle w:val="EG"/>
            </w:pPr>
            <w:r w:rsidRPr="005979AA">
              <w:t>Method(s) of assessment</w:t>
            </w:r>
          </w:p>
        </w:tc>
        <w:tc>
          <w:tcPr>
            <w:tcW w:w="5699" w:type="dxa"/>
          </w:tcPr>
          <w:p w14:paraId="3E29B6D3" w14:textId="77777777" w:rsidR="00A62F9F" w:rsidRDefault="00A62F9F" w:rsidP="00827C02">
            <w:pPr>
              <w:pStyle w:val="unittext"/>
            </w:pPr>
            <w:r>
              <w:t>The following suggested assessment methods are suitable for this unit:</w:t>
            </w:r>
          </w:p>
          <w:p w14:paraId="61577F30" w14:textId="77777777" w:rsidR="00A62F9F" w:rsidRDefault="00A62F9F" w:rsidP="00827C02">
            <w:pPr>
              <w:pStyle w:val="bullet"/>
              <w:keepNext w:val="0"/>
              <w:numPr>
                <w:ilvl w:val="0"/>
                <w:numId w:val="5"/>
              </w:numPr>
              <w:ind w:left="284" w:hanging="284"/>
            </w:pPr>
            <w:r>
              <w:t>oral or written questioning to confirm knowledge of the framework and its components</w:t>
            </w:r>
          </w:p>
          <w:p w14:paraId="74B739AA" w14:textId="77777777" w:rsidR="00A62F9F" w:rsidRDefault="00A62F9F" w:rsidP="00827C02">
            <w:pPr>
              <w:pStyle w:val="bullet"/>
              <w:keepNext w:val="0"/>
              <w:numPr>
                <w:ilvl w:val="0"/>
                <w:numId w:val="5"/>
              </w:numPr>
              <w:ind w:left="284" w:hanging="284"/>
            </w:pPr>
            <w:r>
              <w:t>an oral or written presentation providing examples of how the framework would apply to own practice as a supported playgroup facilitator</w:t>
            </w:r>
          </w:p>
          <w:p w14:paraId="342C17CF" w14:textId="77777777" w:rsidR="00A62F9F" w:rsidRDefault="00A62F9F" w:rsidP="00827C02">
            <w:pPr>
              <w:pStyle w:val="bullet"/>
              <w:keepNext w:val="0"/>
              <w:numPr>
                <w:ilvl w:val="0"/>
                <w:numId w:val="5"/>
              </w:numPr>
              <w:ind w:left="284" w:hanging="284"/>
            </w:pPr>
            <w:r>
              <w:t>portfolio of case studies to identify the application of the framework to supported playgroups</w:t>
            </w:r>
          </w:p>
        </w:tc>
      </w:tr>
    </w:tbl>
    <w:p w14:paraId="27C2F98D" w14:textId="77777777" w:rsidR="00A62F9F" w:rsidRDefault="00A62F9F" w:rsidP="005C1184">
      <w:pPr>
        <w:pStyle w:val="Code"/>
        <w:sectPr w:rsidR="00A62F9F" w:rsidSect="0014713E">
          <w:pgSz w:w="11906" w:h="16838"/>
          <w:pgMar w:top="1276" w:right="1440" w:bottom="1560" w:left="1440" w:header="708" w:footer="708" w:gutter="0"/>
          <w:cols w:space="708"/>
          <w:docGrid w:linePitch="360"/>
        </w:sectPr>
      </w:pPr>
    </w:p>
    <w:tbl>
      <w:tblPr>
        <w:tblpPr w:leftFromText="180" w:rightFromText="180" w:vertAnchor="text" w:tblpY="1"/>
        <w:tblW w:w="0" w:type="auto"/>
        <w:tblLook w:val="04A0" w:firstRow="1" w:lastRow="0" w:firstColumn="1" w:lastColumn="0" w:noHBand="0" w:noVBand="1"/>
      </w:tblPr>
      <w:tblGrid>
        <w:gridCol w:w="2887"/>
        <w:gridCol w:w="569"/>
        <w:gridCol w:w="15"/>
        <w:gridCol w:w="5545"/>
      </w:tblGrid>
      <w:tr w:rsidR="00A62F9F" w14:paraId="27C70365" w14:textId="77777777" w:rsidTr="00A72694">
        <w:tc>
          <w:tcPr>
            <w:tcW w:w="2887" w:type="dxa"/>
          </w:tcPr>
          <w:p w14:paraId="7DEC5B87" w14:textId="77777777" w:rsidR="00A62F9F" w:rsidRPr="00D72D90" w:rsidRDefault="00A62F9F" w:rsidP="00827C02">
            <w:pPr>
              <w:pStyle w:val="code0"/>
            </w:pPr>
            <w:r w:rsidRPr="00D72D90">
              <w:lastRenderedPageBreak/>
              <w:t>Unit Code</w:t>
            </w:r>
          </w:p>
        </w:tc>
        <w:tc>
          <w:tcPr>
            <w:tcW w:w="6129" w:type="dxa"/>
            <w:gridSpan w:val="3"/>
          </w:tcPr>
          <w:p w14:paraId="6F804AEB" w14:textId="77777777" w:rsidR="00A62F9F" w:rsidRPr="00D72D90" w:rsidRDefault="00AD7CFF" w:rsidP="00827C02">
            <w:pPr>
              <w:pStyle w:val="Code"/>
            </w:pPr>
            <w:bookmarkStart w:id="37" w:name="_Toc465086230"/>
            <w:r w:rsidRPr="00AD7CFF">
              <w:t>VU21895</w:t>
            </w:r>
            <w:bookmarkEnd w:id="37"/>
          </w:p>
        </w:tc>
      </w:tr>
      <w:tr w:rsidR="00A62F9F" w14:paraId="3F3E4158" w14:textId="77777777" w:rsidTr="00A72694">
        <w:tc>
          <w:tcPr>
            <w:tcW w:w="2887" w:type="dxa"/>
          </w:tcPr>
          <w:p w14:paraId="18DA146F" w14:textId="77777777" w:rsidR="00A62F9F" w:rsidRPr="00D72D90" w:rsidRDefault="00A62F9F" w:rsidP="00827C02">
            <w:pPr>
              <w:pStyle w:val="code0"/>
            </w:pPr>
            <w:r w:rsidRPr="00D72D90">
              <w:t>Unit Title</w:t>
            </w:r>
          </w:p>
        </w:tc>
        <w:tc>
          <w:tcPr>
            <w:tcW w:w="6129" w:type="dxa"/>
            <w:gridSpan w:val="3"/>
          </w:tcPr>
          <w:p w14:paraId="014E9888" w14:textId="77777777" w:rsidR="00A62F9F" w:rsidRPr="00D72D90" w:rsidRDefault="00A62F9F" w:rsidP="00827C02">
            <w:pPr>
              <w:pStyle w:val="Code"/>
            </w:pPr>
            <w:bookmarkStart w:id="38" w:name="_Toc465086231"/>
            <w:r>
              <w:t>Engage families to participate in groups</w:t>
            </w:r>
            <w:bookmarkEnd w:id="38"/>
          </w:p>
        </w:tc>
      </w:tr>
      <w:tr w:rsidR="00A62F9F" w14:paraId="3A8AD901" w14:textId="77777777" w:rsidTr="00A72694">
        <w:tc>
          <w:tcPr>
            <w:tcW w:w="2887" w:type="dxa"/>
          </w:tcPr>
          <w:p w14:paraId="525D9FB1" w14:textId="77777777" w:rsidR="00A62F9F" w:rsidRDefault="00A62F9F" w:rsidP="00827C02">
            <w:pPr>
              <w:pStyle w:val="Heading21"/>
            </w:pPr>
            <w:r>
              <w:t>Unit Descriptor</w:t>
            </w:r>
          </w:p>
        </w:tc>
        <w:tc>
          <w:tcPr>
            <w:tcW w:w="6129" w:type="dxa"/>
            <w:gridSpan w:val="3"/>
          </w:tcPr>
          <w:p w14:paraId="6CC41C9E" w14:textId="77777777" w:rsidR="00A62F9F" w:rsidRDefault="00A62F9F" w:rsidP="00827C02">
            <w:pPr>
              <w:pStyle w:val="unittext"/>
            </w:pPr>
            <w:r>
              <w:t xml:space="preserve">This unit describes the skills and knowledge to engage with </w:t>
            </w:r>
            <w:r w:rsidRPr="00C072C9">
              <w:t xml:space="preserve">families to </w:t>
            </w:r>
            <w:r>
              <w:t xml:space="preserve">encourage their </w:t>
            </w:r>
            <w:r w:rsidRPr="00C072C9">
              <w:t>participat</w:t>
            </w:r>
            <w:r>
              <w:t xml:space="preserve">ion </w:t>
            </w:r>
            <w:r w:rsidRPr="00C072C9">
              <w:t xml:space="preserve">in </w:t>
            </w:r>
            <w:r>
              <w:t xml:space="preserve">groups designed to support the development of parenting skills. </w:t>
            </w:r>
          </w:p>
        </w:tc>
      </w:tr>
      <w:tr w:rsidR="00A62F9F" w14:paraId="5AB5B406" w14:textId="77777777" w:rsidTr="00A72694">
        <w:tc>
          <w:tcPr>
            <w:tcW w:w="2887" w:type="dxa"/>
          </w:tcPr>
          <w:p w14:paraId="7BB3BBB9" w14:textId="77777777" w:rsidR="00A62F9F" w:rsidRDefault="00A62F9F" w:rsidP="00827C02">
            <w:pPr>
              <w:pStyle w:val="Heading21"/>
            </w:pPr>
            <w:r>
              <w:t>Employability Skills</w:t>
            </w:r>
          </w:p>
        </w:tc>
        <w:tc>
          <w:tcPr>
            <w:tcW w:w="6129" w:type="dxa"/>
            <w:gridSpan w:val="3"/>
          </w:tcPr>
          <w:p w14:paraId="3935A989" w14:textId="77777777" w:rsidR="00A62F9F" w:rsidRDefault="00A62F9F" w:rsidP="00827C02">
            <w:pPr>
              <w:pStyle w:val="unittext"/>
            </w:pPr>
            <w:r>
              <w:t>This unit contains employability skills.</w:t>
            </w:r>
          </w:p>
        </w:tc>
      </w:tr>
      <w:tr w:rsidR="00A62F9F" w14:paraId="6F8A4A5C" w14:textId="77777777" w:rsidTr="00A72694">
        <w:tc>
          <w:tcPr>
            <w:tcW w:w="2887" w:type="dxa"/>
          </w:tcPr>
          <w:p w14:paraId="07C8406C" w14:textId="77777777" w:rsidR="00A62F9F" w:rsidRDefault="00A62F9F" w:rsidP="00827C02">
            <w:pPr>
              <w:pStyle w:val="Heading21"/>
            </w:pPr>
            <w:r>
              <w:t>Application of the Unit</w:t>
            </w:r>
          </w:p>
        </w:tc>
        <w:tc>
          <w:tcPr>
            <w:tcW w:w="6129" w:type="dxa"/>
            <w:gridSpan w:val="3"/>
          </w:tcPr>
          <w:p w14:paraId="285C147A" w14:textId="77777777" w:rsidR="00A62F9F" w:rsidRDefault="00A62F9F" w:rsidP="00827C02">
            <w:pPr>
              <w:pStyle w:val="unittext"/>
            </w:pPr>
            <w:r>
              <w:t xml:space="preserve">This unit applies to </w:t>
            </w:r>
            <w:r w:rsidRPr="007C5317">
              <w:t>supported playgroup facilitators who work with diverse groups of children and parents.</w:t>
            </w:r>
          </w:p>
        </w:tc>
      </w:tr>
      <w:tr w:rsidR="00A62F9F" w14:paraId="3379FEF3" w14:textId="77777777" w:rsidTr="00A72694">
        <w:tc>
          <w:tcPr>
            <w:tcW w:w="2887" w:type="dxa"/>
          </w:tcPr>
          <w:p w14:paraId="2753948C" w14:textId="77777777" w:rsidR="00A62F9F" w:rsidRDefault="00A62F9F" w:rsidP="00827C02">
            <w:pPr>
              <w:pStyle w:val="Heading21"/>
            </w:pPr>
            <w:r>
              <w:t>Element</w:t>
            </w:r>
          </w:p>
          <w:p w14:paraId="4C7692B4" w14:textId="77777777" w:rsidR="00A62F9F" w:rsidRDefault="00A62F9F" w:rsidP="00827C02">
            <w:pPr>
              <w:pStyle w:val="text"/>
            </w:pPr>
            <w:r w:rsidRPr="005979AA">
              <w:t>Elements describe the essential outcomes of a unit of competency. Elements describe actions or outcomes that are demonstrable and assessable.</w:t>
            </w:r>
          </w:p>
        </w:tc>
        <w:tc>
          <w:tcPr>
            <w:tcW w:w="6129" w:type="dxa"/>
            <w:gridSpan w:val="3"/>
          </w:tcPr>
          <w:p w14:paraId="7BE6E70B" w14:textId="77777777" w:rsidR="00A62F9F" w:rsidRDefault="00A62F9F" w:rsidP="00827C02">
            <w:pPr>
              <w:pStyle w:val="Heading21"/>
            </w:pPr>
            <w:r>
              <w:t>Performance Criteria</w:t>
            </w:r>
          </w:p>
          <w:p w14:paraId="643A8129" w14:textId="77777777" w:rsidR="00A62F9F" w:rsidRDefault="00A62F9F" w:rsidP="00827C02">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A62F9F" w14:paraId="4F04BE9C" w14:textId="77777777" w:rsidTr="00A72694">
        <w:tc>
          <w:tcPr>
            <w:tcW w:w="2887" w:type="dxa"/>
            <w:vMerge w:val="restart"/>
          </w:tcPr>
          <w:p w14:paraId="6A36902F" w14:textId="77777777" w:rsidR="00A62F9F" w:rsidRPr="0084371F" w:rsidRDefault="00A62F9F" w:rsidP="00827C02">
            <w:pPr>
              <w:pStyle w:val="element"/>
            </w:pPr>
            <w:r>
              <w:t>1</w:t>
            </w:r>
            <w:r>
              <w:tab/>
              <w:t>Identify potential families</w:t>
            </w:r>
          </w:p>
        </w:tc>
        <w:tc>
          <w:tcPr>
            <w:tcW w:w="569" w:type="dxa"/>
          </w:tcPr>
          <w:p w14:paraId="4A464818" w14:textId="77777777" w:rsidR="00A62F9F" w:rsidRDefault="00A62F9F" w:rsidP="00827C02">
            <w:pPr>
              <w:pStyle w:val="PC"/>
            </w:pPr>
            <w:r>
              <w:t>1.1</w:t>
            </w:r>
          </w:p>
        </w:tc>
        <w:tc>
          <w:tcPr>
            <w:tcW w:w="5560" w:type="dxa"/>
            <w:gridSpan w:val="2"/>
          </w:tcPr>
          <w:p w14:paraId="0548A593" w14:textId="77777777" w:rsidR="00A62F9F" w:rsidRDefault="00A62F9F" w:rsidP="00827C02">
            <w:pPr>
              <w:pStyle w:val="PC"/>
            </w:pPr>
            <w:r>
              <w:t xml:space="preserve">Determine </w:t>
            </w:r>
            <w:r w:rsidRPr="005E7C10">
              <w:rPr>
                <w:b/>
                <w:i/>
              </w:rPr>
              <w:t>referral pathways</w:t>
            </w:r>
            <w:r>
              <w:t xml:space="preserve"> into the program </w:t>
            </w:r>
          </w:p>
        </w:tc>
      </w:tr>
      <w:tr w:rsidR="00A62F9F" w14:paraId="01FE7AA4" w14:textId="77777777" w:rsidTr="00A72694">
        <w:tc>
          <w:tcPr>
            <w:tcW w:w="2887" w:type="dxa"/>
            <w:vMerge/>
          </w:tcPr>
          <w:p w14:paraId="04114815" w14:textId="77777777" w:rsidR="00A62F9F" w:rsidRPr="0084371F" w:rsidRDefault="00A62F9F" w:rsidP="00827C02">
            <w:pPr>
              <w:pStyle w:val="element"/>
            </w:pPr>
          </w:p>
        </w:tc>
        <w:tc>
          <w:tcPr>
            <w:tcW w:w="569" w:type="dxa"/>
          </w:tcPr>
          <w:p w14:paraId="26070634" w14:textId="77777777" w:rsidR="00A62F9F" w:rsidRDefault="00A62F9F" w:rsidP="00827C02">
            <w:pPr>
              <w:pStyle w:val="PC"/>
            </w:pPr>
            <w:r>
              <w:t>1.2</w:t>
            </w:r>
          </w:p>
        </w:tc>
        <w:tc>
          <w:tcPr>
            <w:tcW w:w="5560" w:type="dxa"/>
            <w:gridSpan w:val="2"/>
          </w:tcPr>
          <w:p w14:paraId="7685B1AF" w14:textId="77777777" w:rsidR="00A62F9F" w:rsidRDefault="00A62F9F" w:rsidP="00827C02">
            <w:pPr>
              <w:pStyle w:val="PC"/>
            </w:pPr>
            <w:r w:rsidRPr="0000463F">
              <w:rPr>
                <w:b/>
                <w:i/>
              </w:rPr>
              <w:t>Liaise with referring staff</w:t>
            </w:r>
            <w:r>
              <w:t xml:space="preserve"> to identify </w:t>
            </w:r>
            <w:r w:rsidR="00BF51B1">
              <w:t>eligible</w:t>
            </w:r>
            <w:r>
              <w:t xml:space="preserve"> families </w:t>
            </w:r>
            <w:r w:rsidR="00BF51B1">
              <w:t xml:space="preserve">in the target group </w:t>
            </w:r>
            <w:r>
              <w:t>and their</w:t>
            </w:r>
            <w:r w:rsidRPr="00E70CCE">
              <w:rPr>
                <w:b/>
                <w:i/>
              </w:rPr>
              <w:t xml:space="preserve"> needs</w:t>
            </w:r>
          </w:p>
        </w:tc>
      </w:tr>
      <w:tr w:rsidR="00A62F9F" w14:paraId="62B0E708" w14:textId="77777777" w:rsidTr="00A72694">
        <w:tc>
          <w:tcPr>
            <w:tcW w:w="2887" w:type="dxa"/>
            <w:vMerge/>
          </w:tcPr>
          <w:p w14:paraId="1AB3A6FE" w14:textId="77777777" w:rsidR="00A62F9F" w:rsidRPr="0084371F" w:rsidRDefault="00A62F9F" w:rsidP="00827C02">
            <w:pPr>
              <w:pStyle w:val="element"/>
            </w:pPr>
          </w:p>
        </w:tc>
        <w:tc>
          <w:tcPr>
            <w:tcW w:w="569" w:type="dxa"/>
          </w:tcPr>
          <w:p w14:paraId="791A27B4" w14:textId="77777777" w:rsidR="00A62F9F" w:rsidRDefault="00A62F9F" w:rsidP="00827C02">
            <w:pPr>
              <w:pStyle w:val="PC"/>
            </w:pPr>
            <w:r>
              <w:t>1.3</w:t>
            </w:r>
          </w:p>
        </w:tc>
        <w:tc>
          <w:tcPr>
            <w:tcW w:w="5560" w:type="dxa"/>
            <w:gridSpan w:val="2"/>
          </w:tcPr>
          <w:p w14:paraId="7B721587" w14:textId="77777777" w:rsidR="00A62F9F" w:rsidRDefault="00A62F9F" w:rsidP="00827C02">
            <w:pPr>
              <w:pStyle w:val="PC"/>
            </w:pPr>
            <w:r>
              <w:t xml:space="preserve">Undertake </w:t>
            </w:r>
            <w:r w:rsidRPr="00321515">
              <w:rPr>
                <w:b/>
                <w:i/>
              </w:rPr>
              <w:t>activities</w:t>
            </w:r>
            <w:r>
              <w:t xml:space="preserve"> to promote the </w:t>
            </w:r>
            <w:r w:rsidRPr="004A67DA">
              <w:rPr>
                <w:b/>
                <w:i/>
              </w:rPr>
              <w:t>group</w:t>
            </w:r>
            <w:r>
              <w:t xml:space="preserve"> program to </w:t>
            </w:r>
            <w:r w:rsidR="00BF51B1">
              <w:t>eligible families in the target group</w:t>
            </w:r>
          </w:p>
        </w:tc>
      </w:tr>
      <w:tr w:rsidR="00A62F9F" w14:paraId="287AEC8C" w14:textId="77777777" w:rsidTr="00A72694">
        <w:tc>
          <w:tcPr>
            <w:tcW w:w="2887" w:type="dxa"/>
            <w:vMerge/>
          </w:tcPr>
          <w:p w14:paraId="379C1C03" w14:textId="77777777" w:rsidR="00A62F9F" w:rsidRPr="0084371F" w:rsidRDefault="00A62F9F" w:rsidP="00827C02">
            <w:pPr>
              <w:pStyle w:val="element"/>
            </w:pPr>
          </w:p>
        </w:tc>
        <w:tc>
          <w:tcPr>
            <w:tcW w:w="569" w:type="dxa"/>
          </w:tcPr>
          <w:p w14:paraId="7AEB6D76" w14:textId="77777777" w:rsidR="00A62F9F" w:rsidRDefault="00A62F9F" w:rsidP="00827C02">
            <w:pPr>
              <w:pStyle w:val="PC"/>
            </w:pPr>
            <w:r>
              <w:t>1.4</w:t>
            </w:r>
          </w:p>
        </w:tc>
        <w:tc>
          <w:tcPr>
            <w:tcW w:w="5560" w:type="dxa"/>
            <w:gridSpan w:val="2"/>
          </w:tcPr>
          <w:p w14:paraId="34D347EC" w14:textId="77777777" w:rsidR="00A62F9F" w:rsidRDefault="00A62F9F" w:rsidP="00827C02">
            <w:pPr>
              <w:pStyle w:val="PC"/>
            </w:pPr>
            <w:r>
              <w:t xml:space="preserve">Identify and document </w:t>
            </w:r>
            <w:r w:rsidRPr="00DD227B">
              <w:rPr>
                <w:b/>
                <w:i/>
              </w:rPr>
              <w:t xml:space="preserve">potential barriers </w:t>
            </w:r>
            <w:r>
              <w:t>which could impact on participation in the group</w:t>
            </w:r>
          </w:p>
        </w:tc>
      </w:tr>
      <w:tr w:rsidR="00A62F9F" w14:paraId="71F33739" w14:textId="77777777" w:rsidTr="00A72694">
        <w:tc>
          <w:tcPr>
            <w:tcW w:w="2887" w:type="dxa"/>
            <w:vMerge/>
          </w:tcPr>
          <w:p w14:paraId="0ED17919" w14:textId="77777777" w:rsidR="00A62F9F" w:rsidRPr="0084371F" w:rsidRDefault="00A62F9F" w:rsidP="00827C02">
            <w:pPr>
              <w:pStyle w:val="element"/>
            </w:pPr>
          </w:p>
        </w:tc>
        <w:tc>
          <w:tcPr>
            <w:tcW w:w="569" w:type="dxa"/>
          </w:tcPr>
          <w:p w14:paraId="151F7D71" w14:textId="77777777" w:rsidR="00A62F9F" w:rsidRDefault="00A62F9F" w:rsidP="00827C02">
            <w:pPr>
              <w:pStyle w:val="PC"/>
            </w:pPr>
            <w:r>
              <w:t>1.5</w:t>
            </w:r>
          </w:p>
        </w:tc>
        <w:tc>
          <w:tcPr>
            <w:tcW w:w="5560" w:type="dxa"/>
            <w:gridSpan w:val="2"/>
          </w:tcPr>
          <w:p w14:paraId="741C04DB" w14:textId="77777777" w:rsidR="00A62F9F" w:rsidRDefault="00A62F9F" w:rsidP="00827C02">
            <w:pPr>
              <w:pStyle w:val="PC"/>
            </w:pPr>
            <w:r>
              <w:t xml:space="preserve">Identify and implement </w:t>
            </w:r>
            <w:r w:rsidRPr="00274977">
              <w:rPr>
                <w:b/>
                <w:i/>
              </w:rPr>
              <w:t>strategies and actions</w:t>
            </w:r>
            <w:r>
              <w:t xml:space="preserve"> to encourage</w:t>
            </w:r>
            <w:r w:rsidRPr="00DD227B">
              <w:t xml:space="preserve"> families to join </w:t>
            </w:r>
            <w:r>
              <w:t>a group</w:t>
            </w:r>
          </w:p>
        </w:tc>
      </w:tr>
      <w:tr w:rsidR="00A62F9F" w14:paraId="56913C67" w14:textId="77777777" w:rsidTr="00A72694">
        <w:tc>
          <w:tcPr>
            <w:tcW w:w="2887" w:type="dxa"/>
            <w:vMerge w:val="restart"/>
          </w:tcPr>
          <w:p w14:paraId="1A9A74AE" w14:textId="77777777" w:rsidR="00A62F9F" w:rsidRDefault="00A62F9F" w:rsidP="00827C02">
            <w:pPr>
              <w:pStyle w:val="element"/>
            </w:pPr>
            <w:r>
              <w:t>2</w:t>
            </w:r>
            <w:r>
              <w:tab/>
              <w:t>Convey information about the program</w:t>
            </w:r>
          </w:p>
        </w:tc>
        <w:tc>
          <w:tcPr>
            <w:tcW w:w="584" w:type="dxa"/>
            <w:gridSpan w:val="2"/>
          </w:tcPr>
          <w:p w14:paraId="327AEB23" w14:textId="77777777" w:rsidR="00A62F9F" w:rsidRDefault="00A62F9F" w:rsidP="00827C02">
            <w:pPr>
              <w:pStyle w:val="PC"/>
            </w:pPr>
            <w:r>
              <w:t>2.1</w:t>
            </w:r>
          </w:p>
        </w:tc>
        <w:tc>
          <w:tcPr>
            <w:tcW w:w="5545" w:type="dxa"/>
          </w:tcPr>
          <w:p w14:paraId="309B72D6" w14:textId="77777777" w:rsidR="00A62F9F" w:rsidRDefault="00A62F9F" w:rsidP="00827C02">
            <w:pPr>
              <w:pStyle w:val="PC"/>
            </w:pPr>
            <w:r>
              <w:t xml:space="preserve">Explain the </w:t>
            </w:r>
            <w:r w:rsidRPr="0007443A">
              <w:rPr>
                <w:b/>
                <w:i/>
              </w:rPr>
              <w:t>purpose and benefits</w:t>
            </w:r>
            <w:r>
              <w:t xml:space="preserve"> of participating in the program to families</w:t>
            </w:r>
          </w:p>
        </w:tc>
      </w:tr>
      <w:tr w:rsidR="00A62F9F" w14:paraId="086F745D" w14:textId="77777777" w:rsidTr="00A72694">
        <w:tc>
          <w:tcPr>
            <w:tcW w:w="2887" w:type="dxa"/>
            <w:vMerge/>
          </w:tcPr>
          <w:p w14:paraId="1CC73242" w14:textId="77777777" w:rsidR="00A62F9F" w:rsidRDefault="00A62F9F" w:rsidP="00827C02"/>
        </w:tc>
        <w:tc>
          <w:tcPr>
            <w:tcW w:w="584" w:type="dxa"/>
            <w:gridSpan w:val="2"/>
          </w:tcPr>
          <w:p w14:paraId="20DFC49A" w14:textId="77777777" w:rsidR="00A62F9F" w:rsidRDefault="00A62F9F" w:rsidP="00827C02">
            <w:pPr>
              <w:pStyle w:val="PC"/>
            </w:pPr>
            <w:r>
              <w:t>2.2</w:t>
            </w:r>
          </w:p>
        </w:tc>
        <w:tc>
          <w:tcPr>
            <w:tcW w:w="5545" w:type="dxa"/>
          </w:tcPr>
          <w:p w14:paraId="43860B62" w14:textId="77777777" w:rsidR="00A62F9F" w:rsidRDefault="00A62F9F" w:rsidP="00827C02">
            <w:pPr>
              <w:pStyle w:val="PC"/>
            </w:pPr>
            <w:r>
              <w:t xml:space="preserve">Explain the role of </w:t>
            </w:r>
            <w:r w:rsidRPr="00AE645F">
              <w:rPr>
                <w:b/>
                <w:i/>
              </w:rPr>
              <w:t>parents</w:t>
            </w:r>
            <w:r>
              <w:t xml:space="preserve"> in supported playgroups to the family</w:t>
            </w:r>
          </w:p>
        </w:tc>
      </w:tr>
      <w:tr w:rsidR="00A62F9F" w14:paraId="5186B30F" w14:textId="77777777" w:rsidTr="00A72694">
        <w:tc>
          <w:tcPr>
            <w:tcW w:w="2887" w:type="dxa"/>
            <w:vMerge/>
          </w:tcPr>
          <w:p w14:paraId="36CFCB62" w14:textId="77777777" w:rsidR="00A62F9F" w:rsidRDefault="00A62F9F" w:rsidP="00827C02"/>
        </w:tc>
        <w:tc>
          <w:tcPr>
            <w:tcW w:w="584" w:type="dxa"/>
            <w:gridSpan w:val="2"/>
          </w:tcPr>
          <w:p w14:paraId="5CBA3FE6" w14:textId="77777777" w:rsidR="00A62F9F" w:rsidRDefault="00A62F9F" w:rsidP="00827C02">
            <w:pPr>
              <w:pStyle w:val="PC"/>
            </w:pPr>
            <w:r>
              <w:t>2.3</w:t>
            </w:r>
          </w:p>
        </w:tc>
        <w:tc>
          <w:tcPr>
            <w:tcW w:w="5545" w:type="dxa"/>
          </w:tcPr>
          <w:p w14:paraId="70323777" w14:textId="77777777" w:rsidR="00A62F9F" w:rsidRDefault="00A62F9F" w:rsidP="00827C02">
            <w:pPr>
              <w:pStyle w:val="PC"/>
            </w:pPr>
            <w:r>
              <w:t xml:space="preserve">Consult with parents to identify </w:t>
            </w:r>
            <w:r w:rsidR="00D3507D">
              <w:t>goals and aspirations</w:t>
            </w:r>
            <w:r>
              <w:t xml:space="preserve"> related to their parenting role </w:t>
            </w:r>
          </w:p>
        </w:tc>
      </w:tr>
      <w:tr w:rsidR="00A62F9F" w14:paraId="77A3A9DF" w14:textId="77777777" w:rsidTr="00A72694">
        <w:tc>
          <w:tcPr>
            <w:tcW w:w="2887" w:type="dxa"/>
            <w:vMerge/>
          </w:tcPr>
          <w:p w14:paraId="379036C4" w14:textId="77777777" w:rsidR="00A62F9F" w:rsidRDefault="00A62F9F" w:rsidP="00827C02"/>
        </w:tc>
        <w:tc>
          <w:tcPr>
            <w:tcW w:w="584" w:type="dxa"/>
            <w:gridSpan w:val="2"/>
          </w:tcPr>
          <w:p w14:paraId="3291E1C2" w14:textId="77777777" w:rsidR="00A62F9F" w:rsidRPr="00AB3146" w:rsidRDefault="00A62F9F" w:rsidP="00827C02">
            <w:pPr>
              <w:pStyle w:val="PC"/>
            </w:pPr>
            <w:r w:rsidRPr="00AB3146">
              <w:t>2.4</w:t>
            </w:r>
          </w:p>
        </w:tc>
        <w:tc>
          <w:tcPr>
            <w:tcW w:w="5545" w:type="dxa"/>
          </w:tcPr>
          <w:p w14:paraId="218EA02D" w14:textId="77777777" w:rsidR="00A62F9F" w:rsidRPr="00AB3146" w:rsidRDefault="00A62F9F" w:rsidP="00827C02">
            <w:pPr>
              <w:pStyle w:val="PC"/>
            </w:pPr>
            <w:r w:rsidRPr="00AB3146">
              <w:t xml:space="preserve">Identify </w:t>
            </w:r>
            <w:r>
              <w:t xml:space="preserve">the ways in which participation in the group can assist parents to address </w:t>
            </w:r>
            <w:r w:rsidRPr="00AB3146">
              <w:t xml:space="preserve">issues and concerns </w:t>
            </w:r>
          </w:p>
        </w:tc>
      </w:tr>
      <w:tr w:rsidR="00A62F9F" w14:paraId="465EB84C" w14:textId="77777777" w:rsidTr="00A72694">
        <w:tc>
          <w:tcPr>
            <w:tcW w:w="2887" w:type="dxa"/>
            <w:vMerge w:val="restart"/>
          </w:tcPr>
          <w:p w14:paraId="5CB8D3CF" w14:textId="77777777" w:rsidR="00A62F9F" w:rsidRDefault="00A62F9F" w:rsidP="00827C02">
            <w:pPr>
              <w:pStyle w:val="element"/>
            </w:pPr>
            <w:r>
              <w:t>3</w:t>
            </w:r>
            <w:r>
              <w:tab/>
              <w:t>Follow-up potential families</w:t>
            </w:r>
          </w:p>
        </w:tc>
        <w:tc>
          <w:tcPr>
            <w:tcW w:w="569" w:type="dxa"/>
          </w:tcPr>
          <w:p w14:paraId="39A29985" w14:textId="77777777" w:rsidR="00A62F9F" w:rsidRDefault="00A62F9F" w:rsidP="00827C02">
            <w:pPr>
              <w:pStyle w:val="PC"/>
            </w:pPr>
            <w:r>
              <w:t>3.1</w:t>
            </w:r>
          </w:p>
        </w:tc>
        <w:tc>
          <w:tcPr>
            <w:tcW w:w="5560" w:type="dxa"/>
            <w:gridSpan w:val="2"/>
          </w:tcPr>
          <w:p w14:paraId="2DE85DAE" w14:textId="77777777" w:rsidR="00A62F9F" w:rsidRDefault="00A62F9F" w:rsidP="00827C02">
            <w:pPr>
              <w:pStyle w:val="PC"/>
            </w:pPr>
            <w:r>
              <w:t xml:space="preserve">Make </w:t>
            </w:r>
            <w:r w:rsidRPr="00C45676">
              <w:rPr>
                <w:b/>
                <w:i/>
              </w:rPr>
              <w:t>contact</w:t>
            </w:r>
            <w:r>
              <w:t xml:space="preserve"> with families who expressed initial interest in joining a group</w:t>
            </w:r>
          </w:p>
        </w:tc>
      </w:tr>
      <w:tr w:rsidR="00A62F9F" w14:paraId="75DF6761" w14:textId="77777777" w:rsidTr="00A72694">
        <w:tc>
          <w:tcPr>
            <w:tcW w:w="2887" w:type="dxa"/>
            <w:vMerge/>
          </w:tcPr>
          <w:p w14:paraId="3AD11E84" w14:textId="77777777" w:rsidR="00A62F9F" w:rsidRDefault="00A62F9F" w:rsidP="00827C02"/>
        </w:tc>
        <w:tc>
          <w:tcPr>
            <w:tcW w:w="569" w:type="dxa"/>
          </w:tcPr>
          <w:p w14:paraId="038C7ECE" w14:textId="77777777" w:rsidR="00A62F9F" w:rsidRDefault="00A62F9F" w:rsidP="00827C02">
            <w:pPr>
              <w:pStyle w:val="PC"/>
            </w:pPr>
            <w:r>
              <w:t>3.2</w:t>
            </w:r>
          </w:p>
        </w:tc>
        <w:tc>
          <w:tcPr>
            <w:tcW w:w="5560" w:type="dxa"/>
            <w:gridSpan w:val="2"/>
          </w:tcPr>
          <w:p w14:paraId="3FE957F0" w14:textId="77777777" w:rsidR="00A62F9F" w:rsidRDefault="00A62F9F" w:rsidP="00827C02">
            <w:pPr>
              <w:pStyle w:val="PC"/>
            </w:pPr>
            <w:r>
              <w:t>Respond to any ongoing concerns about participating in groups if raised by the family</w:t>
            </w:r>
          </w:p>
        </w:tc>
      </w:tr>
      <w:tr w:rsidR="00A62F9F" w14:paraId="519E2889" w14:textId="77777777" w:rsidTr="00A72694">
        <w:tc>
          <w:tcPr>
            <w:tcW w:w="2887" w:type="dxa"/>
            <w:vMerge/>
          </w:tcPr>
          <w:p w14:paraId="168DE23C" w14:textId="77777777" w:rsidR="00A62F9F" w:rsidRDefault="00A62F9F" w:rsidP="00827C02"/>
        </w:tc>
        <w:tc>
          <w:tcPr>
            <w:tcW w:w="569" w:type="dxa"/>
          </w:tcPr>
          <w:p w14:paraId="5C2CE426" w14:textId="77777777" w:rsidR="00A62F9F" w:rsidRDefault="00A62F9F" w:rsidP="00827C02">
            <w:pPr>
              <w:pStyle w:val="PC"/>
            </w:pPr>
            <w:r>
              <w:t>3.3</w:t>
            </w:r>
          </w:p>
        </w:tc>
        <w:tc>
          <w:tcPr>
            <w:tcW w:w="5560" w:type="dxa"/>
            <w:gridSpan w:val="2"/>
          </w:tcPr>
          <w:p w14:paraId="4139632A" w14:textId="77777777" w:rsidR="00A62F9F" w:rsidRDefault="00A62F9F" w:rsidP="00827C02">
            <w:pPr>
              <w:pStyle w:val="PC"/>
            </w:pPr>
            <w:r>
              <w:t>Provide any additional information as required</w:t>
            </w:r>
          </w:p>
        </w:tc>
      </w:tr>
      <w:tr w:rsidR="00A62F9F" w14:paraId="13A2F55D" w14:textId="77777777" w:rsidTr="00A72694">
        <w:tc>
          <w:tcPr>
            <w:tcW w:w="2887" w:type="dxa"/>
            <w:vMerge/>
          </w:tcPr>
          <w:p w14:paraId="3B85E749" w14:textId="77777777" w:rsidR="00A62F9F" w:rsidRDefault="00A62F9F" w:rsidP="00827C02"/>
        </w:tc>
        <w:tc>
          <w:tcPr>
            <w:tcW w:w="569" w:type="dxa"/>
          </w:tcPr>
          <w:p w14:paraId="1B06BB5B" w14:textId="77777777" w:rsidR="00A62F9F" w:rsidRDefault="00A62F9F" w:rsidP="00827C02">
            <w:pPr>
              <w:pStyle w:val="PC"/>
            </w:pPr>
            <w:r>
              <w:t>3.4</w:t>
            </w:r>
          </w:p>
        </w:tc>
        <w:tc>
          <w:tcPr>
            <w:tcW w:w="5560" w:type="dxa"/>
            <w:gridSpan w:val="2"/>
          </w:tcPr>
          <w:p w14:paraId="6C4E51BF" w14:textId="77777777" w:rsidR="00A62F9F" w:rsidRDefault="00A62F9F" w:rsidP="00827C02">
            <w:pPr>
              <w:pStyle w:val="PC"/>
            </w:pPr>
            <w:r>
              <w:t xml:space="preserve">Gather and document </w:t>
            </w:r>
            <w:r w:rsidRPr="00382228">
              <w:rPr>
                <w:b/>
                <w:i/>
              </w:rPr>
              <w:t>information</w:t>
            </w:r>
            <w:r>
              <w:t xml:space="preserve"> about families as required</w:t>
            </w:r>
          </w:p>
        </w:tc>
      </w:tr>
      <w:tr w:rsidR="00A62F9F" w14:paraId="4569DADD" w14:textId="77777777" w:rsidTr="00A72694">
        <w:trPr>
          <w:trHeight w:val="473"/>
        </w:trPr>
        <w:tc>
          <w:tcPr>
            <w:tcW w:w="2887" w:type="dxa"/>
            <w:vMerge w:val="restart"/>
          </w:tcPr>
          <w:p w14:paraId="6DABB6B1" w14:textId="77777777" w:rsidR="00A62F9F" w:rsidRDefault="00A62F9F" w:rsidP="00827C02">
            <w:pPr>
              <w:pStyle w:val="element"/>
            </w:pPr>
            <w:r>
              <w:t>4</w:t>
            </w:r>
            <w:r>
              <w:tab/>
              <w:t>Review engagement approach</w:t>
            </w:r>
          </w:p>
        </w:tc>
        <w:tc>
          <w:tcPr>
            <w:tcW w:w="569" w:type="dxa"/>
          </w:tcPr>
          <w:p w14:paraId="6F8C9032" w14:textId="77777777" w:rsidR="00A62F9F" w:rsidRDefault="00A62F9F" w:rsidP="00827C02">
            <w:pPr>
              <w:pStyle w:val="text"/>
            </w:pPr>
            <w:r>
              <w:t>4.1</w:t>
            </w:r>
          </w:p>
        </w:tc>
        <w:tc>
          <w:tcPr>
            <w:tcW w:w="5560" w:type="dxa"/>
            <w:gridSpan w:val="2"/>
          </w:tcPr>
          <w:p w14:paraId="7E84BD94" w14:textId="77777777" w:rsidR="00A62F9F" w:rsidRDefault="00A62F9F" w:rsidP="00827C02">
            <w:pPr>
              <w:pStyle w:val="PC"/>
            </w:pPr>
            <w:r>
              <w:t xml:space="preserve">Evaluate the </w:t>
            </w:r>
            <w:r w:rsidRPr="00964EB2">
              <w:rPr>
                <w:b/>
                <w:i/>
              </w:rPr>
              <w:t xml:space="preserve">effectiveness </w:t>
            </w:r>
            <w:r>
              <w:t>of the engagement approach</w:t>
            </w:r>
          </w:p>
        </w:tc>
      </w:tr>
      <w:tr w:rsidR="00A62F9F" w14:paraId="5832A68E" w14:textId="77777777" w:rsidTr="00A72694">
        <w:trPr>
          <w:trHeight w:val="473"/>
        </w:trPr>
        <w:tc>
          <w:tcPr>
            <w:tcW w:w="2887" w:type="dxa"/>
            <w:vMerge/>
          </w:tcPr>
          <w:p w14:paraId="08FE331F" w14:textId="77777777" w:rsidR="00A62F9F" w:rsidRDefault="00A62F9F" w:rsidP="00827C02">
            <w:pPr>
              <w:pStyle w:val="element"/>
            </w:pPr>
          </w:p>
        </w:tc>
        <w:tc>
          <w:tcPr>
            <w:tcW w:w="569" w:type="dxa"/>
          </w:tcPr>
          <w:p w14:paraId="1AFBCFC8" w14:textId="77777777" w:rsidR="00A62F9F" w:rsidRDefault="00A62F9F" w:rsidP="00827C02">
            <w:pPr>
              <w:pStyle w:val="text"/>
            </w:pPr>
            <w:r>
              <w:t>4.2</w:t>
            </w:r>
          </w:p>
        </w:tc>
        <w:tc>
          <w:tcPr>
            <w:tcW w:w="5560" w:type="dxa"/>
            <w:gridSpan w:val="2"/>
          </w:tcPr>
          <w:p w14:paraId="495EE2E1" w14:textId="77777777" w:rsidR="00A62F9F" w:rsidRDefault="00A62F9F" w:rsidP="00827C02">
            <w:pPr>
              <w:pStyle w:val="PC"/>
            </w:pPr>
            <w:r>
              <w:t xml:space="preserve">Identify </w:t>
            </w:r>
            <w:r w:rsidR="00D3507D">
              <w:rPr>
                <w:b/>
                <w:i/>
              </w:rPr>
              <w:t>factors</w:t>
            </w:r>
            <w:r w:rsidR="00D3507D" w:rsidRPr="003D78CA">
              <w:t xml:space="preserve"> </w:t>
            </w:r>
            <w:r w:rsidRPr="003D78CA">
              <w:t xml:space="preserve">impacting on the </w:t>
            </w:r>
            <w:r>
              <w:t xml:space="preserve">success of engagement approach </w:t>
            </w:r>
          </w:p>
        </w:tc>
      </w:tr>
      <w:tr w:rsidR="00A62F9F" w14:paraId="652290CD" w14:textId="77777777" w:rsidTr="00A72694">
        <w:trPr>
          <w:trHeight w:val="472"/>
        </w:trPr>
        <w:tc>
          <w:tcPr>
            <w:tcW w:w="2887" w:type="dxa"/>
            <w:vMerge/>
          </w:tcPr>
          <w:p w14:paraId="2A2C871B" w14:textId="77777777" w:rsidR="00A62F9F" w:rsidRDefault="00A62F9F" w:rsidP="00827C02">
            <w:pPr>
              <w:pStyle w:val="element"/>
            </w:pPr>
          </w:p>
        </w:tc>
        <w:tc>
          <w:tcPr>
            <w:tcW w:w="569" w:type="dxa"/>
          </w:tcPr>
          <w:p w14:paraId="0947D168" w14:textId="77777777" w:rsidR="00A62F9F" w:rsidRDefault="00A62F9F" w:rsidP="00827C02">
            <w:pPr>
              <w:pStyle w:val="text"/>
            </w:pPr>
            <w:r>
              <w:t>4.3</w:t>
            </w:r>
          </w:p>
        </w:tc>
        <w:tc>
          <w:tcPr>
            <w:tcW w:w="5560" w:type="dxa"/>
            <w:gridSpan w:val="2"/>
          </w:tcPr>
          <w:p w14:paraId="233937E8" w14:textId="77777777" w:rsidR="00A62F9F" w:rsidRDefault="00A62F9F" w:rsidP="00827C02">
            <w:pPr>
              <w:pStyle w:val="PC"/>
            </w:pPr>
            <w:r>
              <w:t>Identify strategies to improve the effectiveness of engagement with families</w:t>
            </w:r>
          </w:p>
        </w:tc>
      </w:tr>
      <w:tr w:rsidR="00A62F9F" w14:paraId="11F0AADA" w14:textId="77777777" w:rsidTr="00A72694">
        <w:tc>
          <w:tcPr>
            <w:tcW w:w="9016" w:type="dxa"/>
            <w:gridSpan w:val="4"/>
          </w:tcPr>
          <w:p w14:paraId="7A19FA49" w14:textId="77777777" w:rsidR="00A62F9F" w:rsidRDefault="00A62F9F" w:rsidP="00827C02">
            <w:pPr>
              <w:pStyle w:val="Heading21"/>
            </w:pPr>
            <w:r>
              <w:t>Required Knowledge and Skills</w:t>
            </w:r>
          </w:p>
          <w:p w14:paraId="51A3BF59" w14:textId="77777777" w:rsidR="00A62F9F" w:rsidRDefault="00A62F9F" w:rsidP="00827C02">
            <w:pPr>
              <w:pStyle w:val="text"/>
            </w:pPr>
            <w:r w:rsidRPr="005979AA">
              <w:t>This describes the essential skills and knowledge and their level required for this unit</w:t>
            </w:r>
            <w:r>
              <w:t>.</w:t>
            </w:r>
          </w:p>
        </w:tc>
      </w:tr>
      <w:tr w:rsidR="00A62F9F" w14:paraId="4756E878" w14:textId="77777777" w:rsidTr="00A72694">
        <w:tc>
          <w:tcPr>
            <w:tcW w:w="9016" w:type="dxa"/>
            <w:gridSpan w:val="4"/>
          </w:tcPr>
          <w:p w14:paraId="58D727CA" w14:textId="77777777" w:rsidR="00A62F9F" w:rsidRDefault="00A62F9F" w:rsidP="00827C02">
            <w:pPr>
              <w:pStyle w:val="unittext"/>
            </w:pPr>
            <w:r>
              <w:t>Required Knowledge:</w:t>
            </w:r>
          </w:p>
          <w:p w14:paraId="511E4BDF" w14:textId="77777777" w:rsidR="00A62F9F" w:rsidRDefault="00A62F9F" w:rsidP="00827C02">
            <w:pPr>
              <w:pStyle w:val="bullet"/>
              <w:keepNext w:val="0"/>
              <w:numPr>
                <w:ilvl w:val="0"/>
                <w:numId w:val="5"/>
              </w:numPr>
              <w:ind w:left="284" w:hanging="284"/>
            </w:pPr>
            <w:r>
              <w:t>sources of referral to groups</w:t>
            </w:r>
          </w:p>
          <w:p w14:paraId="12517B89" w14:textId="77777777" w:rsidR="00A62F9F" w:rsidRDefault="00A62F9F" w:rsidP="00827C02">
            <w:pPr>
              <w:pStyle w:val="bullet"/>
              <w:keepNext w:val="0"/>
              <w:numPr>
                <w:ilvl w:val="0"/>
                <w:numId w:val="5"/>
              </w:numPr>
              <w:ind w:left="284" w:hanging="284"/>
            </w:pPr>
            <w:r>
              <w:t>information about specific cultural groups relevant to the current or intended work role</w:t>
            </w:r>
          </w:p>
          <w:p w14:paraId="5AFD0239" w14:textId="77777777" w:rsidR="00A62F9F" w:rsidRDefault="00A62F9F" w:rsidP="00827C02">
            <w:pPr>
              <w:pStyle w:val="bullet"/>
              <w:keepNext w:val="0"/>
              <w:numPr>
                <w:ilvl w:val="0"/>
                <w:numId w:val="5"/>
              </w:numPr>
              <w:ind w:left="284" w:hanging="284"/>
            </w:pPr>
            <w:r>
              <w:t>concept of playgroups in different cultures</w:t>
            </w:r>
          </w:p>
          <w:p w14:paraId="374B1B2D" w14:textId="77777777" w:rsidR="00A62F9F" w:rsidRDefault="00A62F9F" w:rsidP="00827C02">
            <w:pPr>
              <w:pStyle w:val="bullet"/>
              <w:keepNext w:val="0"/>
              <w:numPr>
                <w:ilvl w:val="0"/>
                <w:numId w:val="5"/>
              </w:numPr>
              <w:ind w:left="284" w:hanging="284"/>
            </w:pPr>
            <w:r>
              <w:t>factors affecting participation in playgroups and how they can be managed</w:t>
            </w:r>
          </w:p>
          <w:p w14:paraId="575E585A" w14:textId="77777777" w:rsidR="00A62F9F" w:rsidRDefault="00A62F9F" w:rsidP="00827C02">
            <w:pPr>
              <w:pStyle w:val="bullet"/>
              <w:keepNext w:val="0"/>
              <w:numPr>
                <w:ilvl w:val="0"/>
                <w:numId w:val="5"/>
              </w:numPr>
              <w:ind w:left="284" w:hanging="284"/>
            </w:pPr>
            <w:r>
              <w:t>effective approaches for promoting the benefits of participation in supported playgroups</w:t>
            </w:r>
          </w:p>
          <w:p w14:paraId="597047B7" w14:textId="77777777" w:rsidR="00A62F9F" w:rsidRDefault="00A62F9F" w:rsidP="00827C02">
            <w:pPr>
              <w:pStyle w:val="unittext"/>
            </w:pPr>
            <w:r>
              <w:t>Required Skills:</w:t>
            </w:r>
          </w:p>
          <w:p w14:paraId="437C1B36" w14:textId="77777777" w:rsidR="00A62F9F" w:rsidRDefault="00A62F9F" w:rsidP="00827C02">
            <w:pPr>
              <w:pStyle w:val="bullet"/>
              <w:keepNext w:val="0"/>
              <w:numPr>
                <w:ilvl w:val="0"/>
                <w:numId w:val="5"/>
              </w:numPr>
              <w:ind w:left="284" w:hanging="284"/>
            </w:pPr>
            <w:r>
              <w:t>communication skills to:</w:t>
            </w:r>
          </w:p>
          <w:p w14:paraId="0B2CB765" w14:textId="77777777" w:rsidR="00A62F9F" w:rsidRDefault="00A62F9F" w:rsidP="00827C02">
            <w:pPr>
              <w:pStyle w:val="endash"/>
              <w:tabs>
                <w:tab w:val="clear" w:pos="360"/>
              </w:tabs>
            </w:pPr>
            <w:r>
              <w:t>liaise with referring staff to identify families for participation and to provide information on the program</w:t>
            </w:r>
          </w:p>
          <w:p w14:paraId="4D8449D3" w14:textId="77777777" w:rsidR="00A62F9F" w:rsidRDefault="00A62F9F" w:rsidP="00827C02">
            <w:pPr>
              <w:pStyle w:val="endash"/>
              <w:tabs>
                <w:tab w:val="clear" w:pos="360"/>
              </w:tabs>
            </w:pPr>
            <w:r>
              <w:t>liaise with families about participation in a group</w:t>
            </w:r>
          </w:p>
          <w:p w14:paraId="6710FCF7" w14:textId="77777777" w:rsidR="00A62F9F" w:rsidRDefault="00A62F9F" w:rsidP="00827C02">
            <w:pPr>
              <w:pStyle w:val="endash"/>
              <w:tabs>
                <w:tab w:val="clear" w:pos="360"/>
              </w:tabs>
            </w:pPr>
            <w:r>
              <w:t>provide information about the benefits of participating in groups</w:t>
            </w:r>
          </w:p>
          <w:p w14:paraId="11C57D5B" w14:textId="77777777" w:rsidR="00A62F9F" w:rsidRDefault="00A62F9F" w:rsidP="00827C02">
            <w:pPr>
              <w:pStyle w:val="bullet"/>
              <w:keepNext w:val="0"/>
              <w:numPr>
                <w:ilvl w:val="0"/>
                <w:numId w:val="5"/>
              </w:numPr>
              <w:ind w:left="284" w:hanging="284"/>
            </w:pPr>
            <w:r>
              <w:t>problem solving skills to:</w:t>
            </w:r>
          </w:p>
          <w:p w14:paraId="6066B591" w14:textId="77777777" w:rsidR="00A62F9F" w:rsidRDefault="00A62F9F" w:rsidP="00827C02">
            <w:pPr>
              <w:pStyle w:val="endash"/>
              <w:tabs>
                <w:tab w:val="clear" w:pos="360"/>
              </w:tabs>
            </w:pPr>
            <w:r>
              <w:t>identify potential barriers to participation and ways to address these</w:t>
            </w:r>
          </w:p>
          <w:p w14:paraId="5F506DA4" w14:textId="77777777" w:rsidR="00A62F9F" w:rsidRDefault="00A62F9F" w:rsidP="00827C02">
            <w:pPr>
              <w:pStyle w:val="endash"/>
              <w:tabs>
                <w:tab w:val="clear" w:pos="360"/>
              </w:tabs>
            </w:pPr>
            <w:r>
              <w:t>review issues with engagement processes to improve their effectiveness</w:t>
            </w:r>
          </w:p>
          <w:p w14:paraId="2B8B10FC" w14:textId="77777777" w:rsidR="00A62F9F" w:rsidRDefault="00A62F9F" w:rsidP="00827C02">
            <w:pPr>
              <w:pStyle w:val="bullet"/>
              <w:keepNext w:val="0"/>
              <w:numPr>
                <w:ilvl w:val="0"/>
                <w:numId w:val="5"/>
              </w:numPr>
              <w:ind w:left="284" w:hanging="284"/>
            </w:pPr>
            <w:r>
              <w:t>planning and organising skills to manage engagement with families</w:t>
            </w:r>
          </w:p>
          <w:p w14:paraId="11175650" w14:textId="77777777" w:rsidR="00A62F9F" w:rsidRDefault="00A62F9F" w:rsidP="00827C02">
            <w:pPr>
              <w:pStyle w:val="bullet"/>
              <w:keepNext w:val="0"/>
              <w:numPr>
                <w:ilvl w:val="0"/>
                <w:numId w:val="5"/>
              </w:numPr>
              <w:ind w:left="284" w:hanging="284"/>
            </w:pPr>
            <w:r>
              <w:t>literacy skills to complete referral information for groups</w:t>
            </w:r>
          </w:p>
        </w:tc>
      </w:tr>
    </w:tbl>
    <w:p w14:paraId="6C212047" w14:textId="77777777" w:rsidR="006101E9" w:rsidRDefault="006101E9" w:rsidP="00827C02">
      <w:pPr>
        <w:pStyle w:val="Heading21"/>
        <w:sectPr w:rsidR="006101E9" w:rsidSect="00A62F9F">
          <w:headerReference w:type="default" r:id="rId36"/>
          <w:pgSz w:w="11906" w:h="16838"/>
          <w:pgMar w:top="1440" w:right="1440" w:bottom="1560" w:left="1440" w:header="708" w:footer="708" w:gutter="0"/>
          <w:cols w:space="708"/>
          <w:docGrid w:linePitch="360"/>
        </w:sectPr>
      </w:pPr>
    </w:p>
    <w:tbl>
      <w:tblPr>
        <w:tblpPr w:leftFromText="180" w:rightFromText="180" w:vertAnchor="text" w:tblpY="1"/>
        <w:tblW w:w="0" w:type="auto"/>
        <w:tblLook w:val="04A0" w:firstRow="1" w:lastRow="0" w:firstColumn="1" w:lastColumn="0" w:noHBand="0" w:noVBand="1"/>
      </w:tblPr>
      <w:tblGrid>
        <w:gridCol w:w="3313"/>
        <w:gridCol w:w="5703"/>
      </w:tblGrid>
      <w:tr w:rsidR="00A62F9F" w14:paraId="45A26E79" w14:textId="77777777" w:rsidTr="00A72694">
        <w:tc>
          <w:tcPr>
            <w:tcW w:w="9016" w:type="dxa"/>
            <w:gridSpan w:val="2"/>
          </w:tcPr>
          <w:p w14:paraId="4DE03815" w14:textId="77777777" w:rsidR="00A62F9F" w:rsidRDefault="00A62F9F" w:rsidP="00827C02">
            <w:pPr>
              <w:pStyle w:val="Heading21"/>
            </w:pPr>
            <w:r>
              <w:lastRenderedPageBreak/>
              <w:t>Range Statement</w:t>
            </w:r>
          </w:p>
          <w:p w14:paraId="2DD453DF" w14:textId="77777777" w:rsidR="00A62F9F" w:rsidRDefault="00A62F9F" w:rsidP="00827C02">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A62F9F" w14:paraId="2A150B8D" w14:textId="77777777" w:rsidTr="00A72694">
        <w:tc>
          <w:tcPr>
            <w:tcW w:w="3313" w:type="dxa"/>
          </w:tcPr>
          <w:p w14:paraId="0374F758" w14:textId="77777777" w:rsidR="00A62F9F" w:rsidRPr="005E7C10" w:rsidRDefault="00A62F9F" w:rsidP="00827C02">
            <w:pPr>
              <w:pStyle w:val="unittext"/>
            </w:pPr>
            <w:r w:rsidRPr="005E7C10">
              <w:rPr>
                <w:b/>
                <w:i/>
              </w:rPr>
              <w:t>Referral pathways</w:t>
            </w:r>
            <w:r>
              <w:t xml:space="preserve"> may include:</w:t>
            </w:r>
          </w:p>
        </w:tc>
        <w:tc>
          <w:tcPr>
            <w:tcW w:w="5703" w:type="dxa"/>
          </w:tcPr>
          <w:p w14:paraId="3941A736" w14:textId="77777777" w:rsidR="00A62F9F" w:rsidRDefault="00A62F9F" w:rsidP="00827C02">
            <w:pPr>
              <w:pStyle w:val="bullet"/>
              <w:keepNext w:val="0"/>
              <w:numPr>
                <w:ilvl w:val="0"/>
                <w:numId w:val="5"/>
              </w:numPr>
              <w:ind w:left="284" w:hanging="284"/>
            </w:pPr>
            <w:r w:rsidRPr="005E7C10">
              <w:t>M</w:t>
            </w:r>
            <w:r>
              <w:t xml:space="preserve">aternal </w:t>
            </w:r>
            <w:r w:rsidRPr="005E7C10">
              <w:t>C</w:t>
            </w:r>
            <w:r>
              <w:t xml:space="preserve">hild </w:t>
            </w:r>
            <w:r w:rsidRPr="005E7C10">
              <w:t>H</w:t>
            </w:r>
            <w:r>
              <w:t xml:space="preserve">ealth </w:t>
            </w:r>
            <w:r w:rsidRPr="005E7C10">
              <w:t>service</w:t>
            </w:r>
          </w:p>
          <w:p w14:paraId="26B89DF5" w14:textId="77777777" w:rsidR="00A62F9F" w:rsidRDefault="00A62F9F" w:rsidP="00827C02">
            <w:pPr>
              <w:pStyle w:val="bullet"/>
              <w:keepNext w:val="0"/>
              <w:numPr>
                <w:ilvl w:val="0"/>
                <w:numId w:val="5"/>
              </w:numPr>
              <w:ind w:left="284" w:hanging="284"/>
            </w:pPr>
            <w:r>
              <w:t>health agencies</w:t>
            </w:r>
          </w:p>
          <w:p w14:paraId="13908398" w14:textId="77777777" w:rsidR="00A62F9F" w:rsidRDefault="00A62F9F" w:rsidP="00827C02">
            <w:pPr>
              <w:pStyle w:val="bullet"/>
              <w:keepNext w:val="0"/>
              <w:numPr>
                <w:ilvl w:val="0"/>
                <w:numId w:val="5"/>
              </w:numPr>
              <w:ind w:left="284" w:hanging="284"/>
            </w:pPr>
            <w:r>
              <w:t>family support services</w:t>
            </w:r>
          </w:p>
        </w:tc>
      </w:tr>
      <w:tr w:rsidR="00A62F9F" w14:paraId="0C619535" w14:textId="77777777" w:rsidTr="00A72694">
        <w:tc>
          <w:tcPr>
            <w:tcW w:w="3313" w:type="dxa"/>
          </w:tcPr>
          <w:p w14:paraId="0468F5F2" w14:textId="77777777" w:rsidR="00A62F9F" w:rsidRPr="0000463F" w:rsidRDefault="00A62F9F" w:rsidP="00827C02">
            <w:pPr>
              <w:pStyle w:val="unittext"/>
            </w:pPr>
            <w:r w:rsidRPr="0000463F">
              <w:rPr>
                <w:b/>
                <w:i/>
              </w:rPr>
              <w:t>Liaise with referring staff</w:t>
            </w:r>
            <w:r>
              <w:rPr>
                <w:b/>
                <w:i/>
              </w:rPr>
              <w:t xml:space="preserve"> </w:t>
            </w:r>
            <w:r>
              <w:t>may include:</w:t>
            </w:r>
          </w:p>
        </w:tc>
        <w:tc>
          <w:tcPr>
            <w:tcW w:w="5703" w:type="dxa"/>
          </w:tcPr>
          <w:p w14:paraId="49AFF099" w14:textId="77777777" w:rsidR="00A62F9F" w:rsidRDefault="00A62F9F" w:rsidP="00827C02">
            <w:pPr>
              <w:pStyle w:val="bullet"/>
              <w:keepNext w:val="0"/>
              <w:numPr>
                <w:ilvl w:val="0"/>
                <w:numId w:val="5"/>
              </w:numPr>
              <w:ind w:left="284" w:hanging="284"/>
            </w:pPr>
            <w:r>
              <w:t>providing information about the program to the referral source:</w:t>
            </w:r>
          </w:p>
          <w:p w14:paraId="7DADF372" w14:textId="77777777" w:rsidR="00A62F9F" w:rsidRDefault="00A62F9F" w:rsidP="00827C02">
            <w:pPr>
              <w:pStyle w:val="endash"/>
              <w:tabs>
                <w:tab w:val="clear" w:pos="360"/>
              </w:tabs>
            </w:pPr>
            <w:r>
              <w:t>aims</w:t>
            </w:r>
          </w:p>
          <w:p w14:paraId="156162C3" w14:textId="77777777" w:rsidR="00A62F9F" w:rsidRDefault="00A62F9F" w:rsidP="00827C02">
            <w:pPr>
              <w:pStyle w:val="endash"/>
              <w:tabs>
                <w:tab w:val="clear" w:pos="360"/>
              </w:tabs>
            </w:pPr>
            <w:r>
              <w:t>benefits</w:t>
            </w:r>
          </w:p>
          <w:p w14:paraId="5416A08A" w14:textId="77777777" w:rsidR="00A62F9F" w:rsidRDefault="00A62F9F" w:rsidP="00827C02">
            <w:pPr>
              <w:pStyle w:val="endash"/>
              <w:tabs>
                <w:tab w:val="clear" w:pos="360"/>
              </w:tabs>
            </w:pPr>
            <w:r>
              <w:t>requirements to participate</w:t>
            </w:r>
          </w:p>
          <w:p w14:paraId="0319B5D6" w14:textId="77777777" w:rsidR="00A62F9F" w:rsidRDefault="00A62F9F" w:rsidP="00827C02">
            <w:pPr>
              <w:pStyle w:val="bullet"/>
              <w:keepNext w:val="0"/>
              <w:numPr>
                <w:ilvl w:val="0"/>
                <w:numId w:val="5"/>
              </w:numPr>
              <w:ind w:left="284" w:hanging="284"/>
            </w:pPr>
            <w:r>
              <w:t>providing feedback on program outcomes to the referral source</w:t>
            </w:r>
          </w:p>
        </w:tc>
      </w:tr>
      <w:tr w:rsidR="00A62F9F" w14:paraId="7A44376E" w14:textId="77777777" w:rsidTr="00A72694">
        <w:tc>
          <w:tcPr>
            <w:tcW w:w="3313" w:type="dxa"/>
          </w:tcPr>
          <w:p w14:paraId="16A5CA28" w14:textId="77777777" w:rsidR="00A62F9F" w:rsidRPr="005E7C10" w:rsidRDefault="00A62F9F" w:rsidP="00827C02">
            <w:pPr>
              <w:pStyle w:val="unittext"/>
              <w:rPr>
                <w:b/>
                <w:i/>
              </w:rPr>
            </w:pPr>
            <w:r>
              <w:rPr>
                <w:b/>
                <w:i/>
              </w:rPr>
              <w:t>N</w:t>
            </w:r>
            <w:r w:rsidRPr="00E70CCE">
              <w:rPr>
                <w:b/>
                <w:i/>
              </w:rPr>
              <w:t>eeds</w:t>
            </w:r>
            <w:r>
              <w:rPr>
                <w:b/>
                <w:i/>
              </w:rPr>
              <w:t xml:space="preserve"> </w:t>
            </w:r>
            <w:r w:rsidRPr="002C52C2">
              <w:t>may include:</w:t>
            </w:r>
          </w:p>
        </w:tc>
        <w:tc>
          <w:tcPr>
            <w:tcW w:w="5703" w:type="dxa"/>
          </w:tcPr>
          <w:p w14:paraId="714917F7" w14:textId="77777777" w:rsidR="00A62F9F" w:rsidRDefault="00A62F9F" w:rsidP="00827C02">
            <w:pPr>
              <w:pStyle w:val="bullet"/>
              <w:keepNext w:val="0"/>
              <w:numPr>
                <w:ilvl w:val="0"/>
                <w:numId w:val="5"/>
              </w:numPr>
              <w:ind w:left="284" w:hanging="284"/>
            </w:pPr>
            <w:r>
              <w:t>building family connection with communities and services</w:t>
            </w:r>
          </w:p>
          <w:p w14:paraId="1C295F92" w14:textId="77777777" w:rsidR="00A62F9F" w:rsidRPr="005E7C10" w:rsidRDefault="00A62F9F" w:rsidP="00827C02">
            <w:pPr>
              <w:pStyle w:val="bullet"/>
              <w:keepNext w:val="0"/>
              <w:numPr>
                <w:ilvl w:val="0"/>
                <w:numId w:val="5"/>
              </w:numPr>
              <w:ind w:left="284" w:hanging="284"/>
            </w:pPr>
            <w:r>
              <w:t xml:space="preserve">increased capacity to be involved in child’s play </w:t>
            </w:r>
          </w:p>
        </w:tc>
      </w:tr>
      <w:tr w:rsidR="00A62F9F" w14:paraId="2126E23D" w14:textId="77777777" w:rsidTr="00A72694">
        <w:tc>
          <w:tcPr>
            <w:tcW w:w="3313" w:type="dxa"/>
          </w:tcPr>
          <w:p w14:paraId="260F7D89" w14:textId="77777777" w:rsidR="00A62F9F" w:rsidRPr="005979AA" w:rsidRDefault="00A62F9F" w:rsidP="00827C02">
            <w:pPr>
              <w:pStyle w:val="unittext"/>
            </w:pPr>
            <w:r>
              <w:rPr>
                <w:b/>
                <w:i/>
              </w:rPr>
              <w:t>A</w:t>
            </w:r>
            <w:r w:rsidRPr="00321515">
              <w:rPr>
                <w:b/>
                <w:i/>
              </w:rPr>
              <w:t>ctivities</w:t>
            </w:r>
            <w:r>
              <w:rPr>
                <w:b/>
                <w:i/>
              </w:rPr>
              <w:t xml:space="preserve"> </w:t>
            </w:r>
            <w:r w:rsidRPr="002C52C2">
              <w:t>may include:</w:t>
            </w:r>
          </w:p>
        </w:tc>
        <w:tc>
          <w:tcPr>
            <w:tcW w:w="5703" w:type="dxa"/>
          </w:tcPr>
          <w:p w14:paraId="3B4FACF0" w14:textId="77777777" w:rsidR="00A62F9F" w:rsidRDefault="00A62F9F" w:rsidP="00827C02">
            <w:pPr>
              <w:pStyle w:val="bullet"/>
              <w:keepNext w:val="0"/>
              <w:numPr>
                <w:ilvl w:val="0"/>
                <w:numId w:val="5"/>
              </w:numPr>
              <w:ind w:left="284" w:hanging="284"/>
            </w:pPr>
            <w:r>
              <w:t>forming partnerships with community and cultural groups</w:t>
            </w:r>
          </w:p>
          <w:p w14:paraId="7AAA478E" w14:textId="77777777" w:rsidR="00A62F9F" w:rsidRDefault="00A62F9F" w:rsidP="00827C02">
            <w:pPr>
              <w:pStyle w:val="bullet"/>
              <w:keepNext w:val="0"/>
              <w:numPr>
                <w:ilvl w:val="0"/>
                <w:numId w:val="5"/>
              </w:numPr>
              <w:ind w:left="284" w:hanging="284"/>
            </w:pPr>
            <w:r w:rsidRPr="003D78CA">
              <w:t>running information sessions for referral sources</w:t>
            </w:r>
            <w:r>
              <w:t xml:space="preserve"> and parents</w:t>
            </w:r>
          </w:p>
          <w:p w14:paraId="718800A7" w14:textId="77777777" w:rsidR="00A62F9F" w:rsidRDefault="00A62F9F" w:rsidP="00827C02">
            <w:pPr>
              <w:pStyle w:val="bullet"/>
              <w:keepNext w:val="0"/>
              <w:numPr>
                <w:ilvl w:val="0"/>
                <w:numId w:val="5"/>
              </w:numPr>
              <w:ind w:left="284" w:hanging="284"/>
            </w:pPr>
            <w:r>
              <w:t>inviting parents to visit an existing playgroup</w:t>
            </w:r>
          </w:p>
          <w:p w14:paraId="098E006E" w14:textId="77777777" w:rsidR="00A62F9F" w:rsidRDefault="00A62F9F" w:rsidP="00827C02">
            <w:pPr>
              <w:pStyle w:val="bullet"/>
              <w:keepNext w:val="0"/>
              <w:numPr>
                <w:ilvl w:val="0"/>
                <w:numId w:val="5"/>
              </w:numPr>
              <w:ind w:left="284" w:hanging="284"/>
            </w:pPr>
            <w:r>
              <w:t>distributing information at local schools</w:t>
            </w:r>
          </w:p>
          <w:p w14:paraId="27B335E2" w14:textId="77777777" w:rsidR="00A62F9F" w:rsidRDefault="00A62F9F" w:rsidP="00827C02">
            <w:pPr>
              <w:pStyle w:val="bullet"/>
              <w:keepNext w:val="0"/>
              <w:numPr>
                <w:ilvl w:val="0"/>
                <w:numId w:val="5"/>
              </w:numPr>
              <w:ind w:left="284" w:hanging="284"/>
            </w:pPr>
            <w:r>
              <w:t>orientation or taster programs</w:t>
            </w:r>
          </w:p>
        </w:tc>
      </w:tr>
      <w:tr w:rsidR="00A62F9F" w14:paraId="35955963" w14:textId="77777777" w:rsidTr="00A72694">
        <w:tc>
          <w:tcPr>
            <w:tcW w:w="3313" w:type="dxa"/>
          </w:tcPr>
          <w:p w14:paraId="6BC20E68" w14:textId="77777777" w:rsidR="00A62F9F" w:rsidRPr="004A67DA" w:rsidRDefault="00A62F9F" w:rsidP="00827C02">
            <w:pPr>
              <w:pStyle w:val="unittext"/>
            </w:pPr>
            <w:r>
              <w:rPr>
                <w:b/>
                <w:i/>
              </w:rPr>
              <w:t xml:space="preserve">Group </w:t>
            </w:r>
            <w:r>
              <w:t>may include:</w:t>
            </w:r>
          </w:p>
        </w:tc>
        <w:tc>
          <w:tcPr>
            <w:tcW w:w="5703" w:type="dxa"/>
          </w:tcPr>
          <w:p w14:paraId="0EAF9A3B" w14:textId="77777777" w:rsidR="00A62F9F" w:rsidRDefault="00A62F9F" w:rsidP="00827C02">
            <w:pPr>
              <w:pStyle w:val="bullet"/>
              <w:keepNext w:val="0"/>
              <w:numPr>
                <w:ilvl w:val="0"/>
                <w:numId w:val="5"/>
              </w:numPr>
              <w:ind w:left="284" w:hanging="284"/>
            </w:pPr>
            <w:r>
              <w:t xml:space="preserve">Department of Education and Training funded Supported Playgroup </w:t>
            </w:r>
          </w:p>
          <w:p w14:paraId="01BC7306" w14:textId="77777777" w:rsidR="00A62F9F" w:rsidRDefault="00A62F9F" w:rsidP="00827C02">
            <w:pPr>
              <w:pStyle w:val="bullet"/>
              <w:keepNext w:val="0"/>
              <w:numPr>
                <w:ilvl w:val="0"/>
                <w:numId w:val="5"/>
              </w:numPr>
              <w:ind w:left="284" w:hanging="284"/>
            </w:pPr>
            <w:r>
              <w:t xml:space="preserve">other supported playgroup </w:t>
            </w:r>
          </w:p>
        </w:tc>
      </w:tr>
      <w:tr w:rsidR="00A62F9F" w14:paraId="274BB884" w14:textId="77777777" w:rsidTr="00A72694">
        <w:tc>
          <w:tcPr>
            <w:tcW w:w="3313" w:type="dxa"/>
          </w:tcPr>
          <w:p w14:paraId="3D930B40" w14:textId="77777777" w:rsidR="00A62F9F" w:rsidRPr="005979AA" w:rsidRDefault="00A62F9F" w:rsidP="00827C02">
            <w:pPr>
              <w:pStyle w:val="unittext"/>
            </w:pPr>
            <w:r>
              <w:rPr>
                <w:b/>
                <w:i/>
              </w:rPr>
              <w:t>P</w:t>
            </w:r>
            <w:r w:rsidRPr="00DD227B">
              <w:rPr>
                <w:b/>
                <w:i/>
              </w:rPr>
              <w:t>otential barriers</w:t>
            </w:r>
            <w:r>
              <w:rPr>
                <w:b/>
                <w:i/>
              </w:rPr>
              <w:t xml:space="preserve"> </w:t>
            </w:r>
            <w:r w:rsidRPr="0022556F">
              <w:t>may include:</w:t>
            </w:r>
          </w:p>
        </w:tc>
        <w:tc>
          <w:tcPr>
            <w:tcW w:w="5703" w:type="dxa"/>
          </w:tcPr>
          <w:p w14:paraId="4D237063" w14:textId="77777777" w:rsidR="00A62F9F" w:rsidRDefault="00A62F9F" w:rsidP="00827C02">
            <w:pPr>
              <w:pStyle w:val="bullet"/>
              <w:keepNext w:val="0"/>
              <w:numPr>
                <w:ilvl w:val="0"/>
                <w:numId w:val="5"/>
              </w:numPr>
              <w:ind w:left="284" w:hanging="284"/>
            </w:pPr>
            <w:r>
              <w:t>access to venue</w:t>
            </w:r>
          </w:p>
          <w:p w14:paraId="639B7382" w14:textId="77777777" w:rsidR="00A62F9F" w:rsidRDefault="00A62F9F" w:rsidP="00827C02">
            <w:pPr>
              <w:pStyle w:val="bullet"/>
              <w:keepNext w:val="0"/>
              <w:numPr>
                <w:ilvl w:val="0"/>
                <w:numId w:val="5"/>
              </w:numPr>
              <w:ind w:left="284" w:hanging="284"/>
            </w:pPr>
            <w:r>
              <w:t>access to transport</w:t>
            </w:r>
          </w:p>
          <w:p w14:paraId="5DAB317E" w14:textId="77777777" w:rsidR="00A62F9F" w:rsidRDefault="00A62F9F" w:rsidP="00827C02">
            <w:pPr>
              <w:pStyle w:val="bullet"/>
              <w:keepNext w:val="0"/>
              <w:numPr>
                <w:ilvl w:val="0"/>
                <w:numId w:val="5"/>
              </w:numPr>
              <w:ind w:left="284" w:hanging="284"/>
            </w:pPr>
            <w:r>
              <w:t>cultural differences</w:t>
            </w:r>
          </w:p>
          <w:p w14:paraId="0B96A4DD" w14:textId="77777777" w:rsidR="00A62F9F" w:rsidRDefault="00A62F9F" w:rsidP="00827C02">
            <w:pPr>
              <w:pStyle w:val="bullet"/>
              <w:keepNext w:val="0"/>
              <w:numPr>
                <w:ilvl w:val="0"/>
                <w:numId w:val="5"/>
              </w:numPr>
              <w:ind w:left="284" w:hanging="284"/>
            </w:pPr>
            <w:r>
              <w:t>language barriers</w:t>
            </w:r>
          </w:p>
          <w:p w14:paraId="2D3F6FF4" w14:textId="77777777" w:rsidR="00A62F9F" w:rsidRDefault="00A62F9F" w:rsidP="00827C02">
            <w:pPr>
              <w:pStyle w:val="bullet"/>
              <w:keepNext w:val="0"/>
              <w:numPr>
                <w:ilvl w:val="0"/>
                <w:numId w:val="5"/>
              </w:numPr>
              <w:ind w:left="284" w:hanging="284"/>
            </w:pPr>
            <w:r>
              <w:t>health issues</w:t>
            </w:r>
          </w:p>
          <w:p w14:paraId="75B6A9EC" w14:textId="77777777" w:rsidR="00A62F9F" w:rsidRDefault="00A62F9F" w:rsidP="00827C02">
            <w:pPr>
              <w:pStyle w:val="bullet"/>
              <w:keepNext w:val="0"/>
              <w:numPr>
                <w:ilvl w:val="0"/>
                <w:numId w:val="5"/>
              </w:numPr>
              <w:ind w:left="284" w:hanging="284"/>
            </w:pPr>
            <w:r>
              <w:t>other commitments</w:t>
            </w:r>
          </w:p>
          <w:p w14:paraId="7BA1AB1B" w14:textId="77777777" w:rsidR="00A62F9F" w:rsidRDefault="00A62F9F" w:rsidP="00827C02">
            <w:pPr>
              <w:pStyle w:val="bullet"/>
              <w:keepNext w:val="0"/>
              <w:numPr>
                <w:ilvl w:val="0"/>
                <w:numId w:val="5"/>
              </w:numPr>
              <w:ind w:left="284" w:hanging="284"/>
            </w:pPr>
            <w:r>
              <w:t>parental perceptions of relevance of program</w:t>
            </w:r>
          </w:p>
          <w:p w14:paraId="042E2C10" w14:textId="77777777" w:rsidR="00A62F9F" w:rsidRDefault="00A62F9F" w:rsidP="00827C02">
            <w:pPr>
              <w:pStyle w:val="bullet"/>
              <w:keepNext w:val="0"/>
              <w:numPr>
                <w:ilvl w:val="0"/>
                <w:numId w:val="5"/>
              </w:numPr>
              <w:ind w:left="284" w:hanging="284"/>
            </w:pPr>
            <w:r>
              <w:t>scheduling of programs</w:t>
            </w:r>
          </w:p>
          <w:p w14:paraId="7A5D2206" w14:textId="77777777" w:rsidR="00A62F9F" w:rsidRDefault="00A62F9F" w:rsidP="00827C02">
            <w:pPr>
              <w:pStyle w:val="bullet"/>
              <w:keepNext w:val="0"/>
              <w:numPr>
                <w:ilvl w:val="0"/>
                <w:numId w:val="5"/>
              </w:numPr>
              <w:ind w:left="284" w:hanging="284"/>
            </w:pPr>
            <w:r>
              <w:t>economic/financial difficulties</w:t>
            </w:r>
          </w:p>
          <w:p w14:paraId="61EF3391" w14:textId="77777777" w:rsidR="00A62F9F" w:rsidRDefault="00A62F9F" w:rsidP="00827C02">
            <w:pPr>
              <w:pStyle w:val="bullet"/>
              <w:keepNext w:val="0"/>
              <w:numPr>
                <w:ilvl w:val="0"/>
                <w:numId w:val="5"/>
              </w:numPr>
              <w:ind w:left="284" w:hanging="284"/>
            </w:pPr>
            <w:r>
              <w:lastRenderedPageBreak/>
              <w:t>parental expectations</w:t>
            </w:r>
          </w:p>
          <w:p w14:paraId="309A3764" w14:textId="77777777" w:rsidR="00A62F9F" w:rsidRDefault="00A62F9F" w:rsidP="00827C02">
            <w:pPr>
              <w:pStyle w:val="bullet"/>
              <w:keepNext w:val="0"/>
              <w:numPr>
                <w:ilvl w:val="0"/>
                <w:numId w:val="5"/>
              </w:numPr>
              <w:ind w:left="284" w:hanging="284"/>
            </w:pPr>
            <w:r>
              <w:t>changing circumstances between enrolment and commencement of program</w:t>
            </w:r>
          </w:p>
        </w:tc>
      </w:tr>
      <w:tr w:rsidR="00A62F9F" w14:paraId="2E86F05B" w14:textId="77777777" w:rsidTr="00A72694">
        <w:tc>
          <w:tcPr>
            <w:tcW w:w="3313" w:type="dxa"/>
          </w:tcPr>
          <w:p w14:paraId="1EF27AD8" w14:textId="77777777" w:rsidR="00A62F9F" w:rsidRPr="005979AA" w:rsidRDefault="00A62F9F" w:rsidP="00827C02">
            <w:pPr>
              <w:pStyle w:val="unittext"/>
            </w:pPr>
            <w:r>
              <w:rPr>
                <w:b/>
                <w:i/>
              </w:rPr>
              <w:lastRenderedPageBreak/>
              <w:t>S</w:t>
            </w:r>
            <w:r w:rsidRPr="00274977">
              <w:rPr>
                <w:b/>
                <w:i/>
              </w:rPr>
              <w:t>trategies and actions</w:t>
            </w:r>
            <w:r>
              <w:rPr>
                <w:b/>
                <w:i/>
              </w:rPr>
              <w:t xml:space="preserve"> </w:t>
            </w:r>
            <w:r w:rsidRPr="00274977">
              <w:t>may include:</w:t>
            </w:r>
          </w:p>
        </w:tc>
        <w:tc>
          <w:tcPr>
            <w:tcW w:w="5703" w:type="dxa"/>
          </w:tcPr>
          <w:p w14:paraId="575F709B" w14:textId="77777777" w:rsidR="00A62F9F" w:rsidRDefault="002E2AD7" w:rsidP="00827C02">
            <w:pPr>
              <w:pStyle w:val="bullet"/>
              <w:keepNext w:val="0"/>
              <w:numPr>
                <w:ilvl w:val="0"/>
                <w:numId w:val="5"/>
              </w:numPr>
              <w:ind w:left="284" w:hanging="284"/>
            </w:pPr>
            <w:r>
              <w:t>creating a welcoming environment</w:t>
            </w:r>
          </w:p>
          <w:p w14:paraId="036FD6BC" w14:textId="77777777" w:rsidR="00A62F9F" w:rsidRDefault="00A62F9F" w:rsidP="00827C02">
            <w:pPr>
              <w:pStyle w:val="bullet"/>
              <w:keepNext w:val="0"/>
              <w:numPr>
                <w:ilvl w:val="0"/>
                <w:numId w:val="5"/>
              </w:numPr>
              <w:ind w:left="284" w:hanging="284"/>
            </w:pPr>
            <w:r>
              <w:t>forming partnerships with community agencies and cultural groups</w:t>
            </w:r>
          </w:p>
          <w:p w14:paraId="748D9767" w14:textId="77777777" w:rsidR="00A62F9F" w:rsidRDefault="00A62F9F" w:rsidP="00827C02">
            <w:pPr>
              <w:pStyle w:val="bullet"/>
              <w:keepNext w:val="0"/>
              <w:numPr>
                <w:ilvl w:val="0"/>
                <w:numId w:val="5"/>
              </w:numPr>
              <w:ind w:left="284" w:hanging="284"/>
            </w:pPr>
            <w:r>
              <w:t>flexible scheduling of programs</w:t>
            </w:r>
            <w:r w:rsidR="002E2AD7">
              <w:t>:</w:t>
            </w:r>
          </w:p>
          <w:p w14:paraId="76F63197" w14:textId="77777777" w:rsidR="002E2AD7" w:rsidRDefault="002E2AD7" w:rsidP="00827C02">
            <w:pPr>
              <w:pStyle w:val="en"/>
            </w:pPr>
            <w:r>
              <w:t>location and timing of programs</w:t>
            </w:r>
          </w:p>
          <w:p w14:paraId="5DD972B4" w14:textId="77777777" w:rsidR="00A62F9F" w:rsidRDefault="00A62F9F" w:rsidP="00827C02">
            <w:pPr>
              <w:pStyle w:val="bullet"/>
              <w:keepNext w:val="0"/>
              <w:numPr>
                <w:ilvl w:val="0"/>
                <w:numId w:val="5"/>
              </w:numPr>
              <w:ind w:left="284" w:hanging="284"/>
            </w:pPr>
            <w:r>
              <w:t>inclusion of community volunteer</w:t>
            </w:r>
          </w:p>
          <w:p w14:paraId="7A123F2D" w14:textId="77777777" w:rsidR="002E2AD7" w:rsidRDefault="002E2AD7" w:rsidP="00827C02">
            <w:pPr>
              <w:pStyle w:val="bullet"/>
              <w:keepNext w:val="0"/>
              <w:numPr>
                <w:ilvl w:val="0"/>
                <w:numId w:val="5"/>
              </w:numPr>
              <w:ind w:left="284" w:hanging="284"/>
            </w:pPr>
            <w:r>
              <w:t>promoting access:</w:t>
            </w:r>
          </w:p>
          <w:p w14:paraId="290E8EBF" w14:textId="77777777" w:rsidR="002E2AD7" w:rsidRDefault="002E2AD7" w:rsidP="00827C02">
            <w:pPr>
              <w:pStyle w:val="en"/>
            </w:pPr>
            <w:r>
              <w:t>transport options</w:t>
            </w:r>
          </w:p>
        </w:tc>
      </w:tr>
      <w:tr w:rsidR="00A62F9F" w14:paraId="7F1F6545" w14:textId="77777777" w:rsidTr="00A72694">
        <w:tc>
          <w:tcPr>
            <w:tcW w:w="3313" w:type="dxa"/>
          </w:tcPr>
          <w:p w14:paraId="09BFAB07" w14:textId="77777777" w:rsidR="00A62F9F" w:rsidRPr="005979AA" w:rsidRDefault="00A62F9F" w:rsidP="00827C02">
            <w:pPr>
              <w:pStyle w:val="unittext"/>
            </w:pPr>
            <w:r>
              <w:rPr>
                <w:b/>
                <w:i/>
              </w:rPr>
              <w:t>P</w:t>
            </w:r>
            <w:r w:rsidRPr="0007443A">
              <w:rPr>
                <w:b/>
                <w:i/>
              </w:rPr>
              <w:t>urpose and benefits</w:t>
            </w:r>
            <w:r>
              <w:rPr>
                <w:b/>
                <w:i/>
              </w:rPr>
              <w:t xml:space="preserve"> </w:t>
            </w:r>
            <w:r w:rsidRPr="007C5317">
              <w:t>may include:</w:t>
            </w:r>
          </w:p>
        </w:tc>
        <w:tc>
          <w:tcPr>
            <w:tcW w:w="5703" w:type="dxa"/>
          </w:tcPr>
          <w:p w14:paraId="1910E876" w14:textId="77777777" w:rsidR="00A62F9F" w:rsidRDefault="00A62F9F" w:rsidP="00827C02">
            <w:pPr>
              <w:pStyle w:val="bullet"/>
              <w:keepNext w:val="0"/>
              <w:numPr>
                <w:ilvl w:val="0"/>
                <w:numId w:val="5"/>
              </w:numPr>
              <w:ind w:left="284" w:hanging="284"/>
            </w:pPr>
            <w:r>
              <w:t xml:space="preserve">provide support for </w:t>
            </w:r>
            <w:r w:rsidRPr="00C45676">
              <w:t>paren</w:t>
            </w:r>
            <w:r>
              <w:t>t–child interaction and bonding</w:t>
            </w:r>
            <w:r w:rsidRPr="00C45676">
              <w:t xml:space="preserve"> </w:t>
            </w:r>
          </w:p>
          <w:p w14:paraId="38B2C432" w14:textId="77777777" w:rsidR="00A62F9F" w:rsidRDefault="00A62F9F" w:rsidP="00827C02">
            <w:pPr>
              <w:pStyle w:val="bullet"/>
              <w:keepNext w:val="0"/>
              <w:numPr>
                <w:ilvl w:val="0"/>
                <w:numId w:val="5"/>
              </w:numPr>
              <w:ind w:left="284" w:hanging="284"/>
            </w:pPr>
            <w:r w:rsidRPr="00C45676">
              <w:t>encourage development of social</w:t>
            </w:r>
            <w:r>
              <w:t xml:space="preserve"> relationships within the group</w:t>
            </w:r>
          </w:p>
          <w:p w14:paraId="3D1D7706" w14:textId="77777777" w:rsidR="00A62F9F" w:rsidRDefault="00A62F9F" w:rsidP="00827C02">
            <w:pPr>
              <w:pStyle w:val="bullet"/>
              <w:keepNext w:val="0"/>
              <w:numPr>
                <w:ilvl w:val="0"/>
                <w:numId w:val="5"/>
              </w:numPr>
              <w:ind w:left="284" w:hanging="284"/>
            </w:pPr>
            <w:r>
              <w:t>encourage</w:t>
            </w:r>
            <w:r w:rsidRPr="00C45676">
              <w:t xml:space="preserve"> establishment of social</w:t>
            </w:r>
            <w:r>
              <w:t xml:space="preserve"> networks external to the group</w:t>
            </w:r>
            <w:r w:rsidRPr="00C45676">
              <w:t xml:space="preserve"> </w:t>
            </w:r>
          </w:p>
          <w:p w14:paraId="2E6BF83F" w14:textId="77777777" w:rsidR="00A62F9F" w:rsidRDefault="00A62F9F" w:rsidP="00827C02">
            <w:pPr>
              <w:pStyle w:val="bullet"/>
              <w:keepNext w:val="0"/>
              <w:numPr>
                <w:ilvl w:val="0"/>
                <w:numId w:val="5"/>
              </w:numPr>
              <w:ind w:left="284" w:hanging="284"/>
            </w:pPr>
            <w:r w:rsidRPr="00C45676">
              <w:t>provide the opportunity for families to transition into community groups and get inv</w:t>
            </w:r>
            <w:r>
              <w:t>olved with community activities</w:t>
            </w:r>
          </w:p>
        </w:tc>
      </w:tr>
      <w:tr w:rsidR="00AE645F" w14:paraId="7A323FE8" w14:textId="77777777" w:rsidTr="00A72694">
        <w:tc>
          <w:tcPr>
            <w:tcW w:w="3313" w:type="dxa"/>
          </w:tcPr>
          <w:p w14:paraId="727D06D8" w14:textId="77777777" w:rsidR="00AE645F" w:rsidRPr="00AE645F" w:rsidRDefault="00AE645F" w:rsidP="00827C02">
            <w:pPr>
              <w:pStyle w:val="unittext"/>
            </w:pPr>
            <w:r w:rsidRPr="00AE645F">
              <w:rPr>
                <w:b/>
                <w:i/>
              </w:rPr>
              <w:t>Parents</w:t>
            </w:r>
            <w:r>
              <w:rPr>
                <w:b/>
                <w:i/>
              </w:rPr>
              <w:t xml:space="preserve"> </w:t>
            </w:r>
            <w:r>
              <w:t>may include:</w:t>
            </w:r>
          </w:p>
        </w:tc>
        <w:tc>
          <w:tcPr>
            <w:tcW w:w="5703" w:type="dxa"/>
          </w:tcPr>
          <w:p w14:paraId="417C7332" w14:textId="77777777" w:rsidR="00AE645F" w:rsidRDefault="00AE645F" w:rsidP="00827C02">
            <w:pPr>
              <w:pStyle w:val="bullet"/>
              <w:keepNext w:val="0"/>
              <w:numPr>
                <w:ilvl w:val="0"/>
                <w:numId w:val="5"/>
              </w:numPr>
              <w:ind w:left="284" w:hanging="284"/>
            </w:pPr>
            <w:r>
              <w:t>parents</w:t>
            </w:r>
          </w:p>
          <w:p w14:paraId="5E5C2033" w14:textId="77777777" w:rsidR="00AE645F" w:rsidRDefault="00AE645F" w:rsidP="00827C02">
            <w:pPr>
              <w:pStyle w:val="bullet"/>
              <w:keepNext w:val="0"/>
              <w:numPr>
                <w:ilvl w:val="0"/>
                <w:numId w:val="5"/>
              </w:numPr>
              <w:ind w:left="284" w:hanging="284"/>
            </w:pPr>
            <w:r>
              <w:t>guardians</w:t>
            </w:r>
          </w:p>
          <w:p w14:paraId="0F4C38F8" w14:textId="77777777" w:rsidR="00AE645F" w:rsidRDefault="00AE645F" w:rsidP="00827C02">
            <w:pPr>
              <w:pStyle w:val="bullet"/>
              <w:keepNext w:val="0"/>
              <w:numPr>
                <w:ilvl w:val="0"/>
                <w:numId w:val="5"/>
              </w:numPr>
              <w:ind w:left="284" w:hanging="284"/>
            </w:pPr>
            <w:r>
              <w:t>grandparents</w:t>
            </w:r>
          </w:p>
        </w:tc>
      </w:tr>
      <w:tr w:rsidR="00A62F9F" w14:paraId="6F96C905" w14:textId="77777777" w:rsidTr="00A72694">
        <w:tc>
          <w:tcPr>
            <w:tcW w:w="3313" w:type="dxa"/>
          </w:tcPr>
          <w:p w14:paraId="74CAA1DC" w14:textId="77777777" w:rsidR="00A62F9F" w:rsidRDefault="00A62F9F" w:rsidP="00827C02">
            <w:pPr>
              <w:pStyle w:val="unittext"/>
              <w:rPr>
                <w:b/>
                <w:i/>
              </w:rPr>
            </w:pPr>
            <w:r>
              <w:rPr>
                <w:b/>
                <w:i/>
              </w:rPr>
              <w:t>C</w:t>
            </w:r>
            <w:r w:rsidRPr="00C45676">
              <w:rPr>
                <w:b/>
                <w:i/>
              </w:rPr>
              <w:t>ontact</w:t>
            </w:r>
            <w:r>
              <w:rPr>
                <w:b/>
                <w:i/>
              </w:rPr>
              <w:t xml:space="preserve"> </w:t>
            </w:r>
            <w:r w:rsidRPr="00964EB2">
              <w:t>may include:</w:t>
            </w:r>
          </w:p>
        </w:tc>
        <w:tc>
          <w:tcPr>
            <w:tcW w:w="5703" w:type="dxa"/>
          </w:tcPr>
          <w:p w14:paraId="1CB07B6C" w14:textId="77777777" w:rsidR="00A62F9F" w:rsidRDefault="00A62F9F" w:rsidP="00827C02">
            <w:pPr>
              <w:pStyle w:val="bullet"/>
              <w:keepNext w:val="0"/>
              <w:numPr>
                <w:ilvl w:val="0"/>
                <w:numId w:val="5"/>
              </w:numPr>
              <w:ind w:left="284" w:hanging="284"/>
            </w:pPr>
            <w:r>
              <w:t>follow-up telephone call</w:t>
            </w:r>
          </w:p>
          <w:p w14:paraId="397B9382" w14:textId="77777777" w:rsidR="00A62F9F" w:rsidRDefault="00A62F9F" w:rsidP="00827C02">
            <w:pPr>
              <w:pStyle w:val="bullet"/>
              <w:keepNext w:val="0"/>
              <w:numPr>
                <w:ilvl w:val="0"/>
                <w:numId w:val="5"/>
              </w:numPr>
              <w:ind w:left="284" w:hanging="284"/>
            </w:pPr>
            <w:r>
              <w:t>face to face appointment</w:t>
            </w:r>
          </w:p>
          <w:p w14:paraId="54D6C1AF" w14:textId="77777777" w:rsidR="00A62F9F" w:rsidRDefault="00A62F9F" w:rsidP="00827C02">
            <w:pPr>
              <w:pStyle w:val="bullet"/>
              <w:keepNext w:val="0"/>
              <w:numPr>
                <w:ilvl w:val="0"/>
                <w:numId w:val="5"/>
              </w:numPr>
              <w:ind w:left="284" w:hanging="284"/>
            </w:pPr>
            <w:r>
              <w:t>email</w:t>
            </w:r>
          </w:p>
          <w:p w14:paraId="4DD14026" w14:textId="77777777" w:rsidR="00A62F9F" w:rsidRDefault="00A62F9F" w:rsidP="00827C02">
            <w:pPr>
              <w:pStyle w:val="bullet"/>
              <w:keepNext w:val="0"/>
              <w:numPr>
                <w:ilvl w:val="0"/>
                <w:numId w:val="5"/>
              </w:numPr>
              <w:ind w:left="284" w:hanging="284"/>
            </w:pPr>
            <w:r w:rsidRPr="003D78CA">
              <w:t>social media</w:t>
            </w:r>
          </w:p>
        </w:tc>
      </w:tr>
      <w:tr w:rsidR="00A62F9F" w14:paraId="57244BE5" w14:textId="77777777" w:rsidTr="00A72694">
        <w:tc>
          <w:tcPr>
            <w:tcW w:w="3313" w:type="dxa"/>
          </w:tcPr>
          <w:p w14:paraId="06AAAF25" w14:textId="77777777" w:rsidR="00A62F9F" w:rsidRDefault="00A62F9F" w:rsidP="00827C02">
            <w:pPr>
              <w:pStyle w:val="unittext"/>
              <w:rPr>
                <w:b/>
                <w:i/>
              </w:rPr>
            </w:pPr>
            <w:r>
              <w:rPr>
                <w:b/>
                <w:i/>
              </w:rPr>
              <w:t>I</w:t>
            </w:r>
            <w:r w:rsidRPr="00517B78">
              <w:rPr>
                <w:b/>
                <w:i/>
              </w:rPr>
              <w:t>nformation</w:t>
            </w:r>
            <w:r>
              <w:rPr>
                <w:b/>
                <w:i/>
              </w:rPr>
              <w:t xml:space="preserve"> </w:t>
            </w:r>
            <w:r w:rsidRPr="00517B78">
              <w:t>may include</w:t>
            </w:r>
            <w:r w:rsidRPr="00F75028">
              <w:t>:</w:t>
            </w:r>
          </w:p>
        </w:tc>
        <w:tc>
          <w:tcPr>
            <w:tcW w:w="5703" w:type="dxa"/>
          </w:tcPr>
          <w:p w14:paraId="5D0DC853" w14:textId="77777777" w:rsidR="00A62F9F" w:rsidRDefault="00A62F9F" w:rsidP="00827C02">
            <w:pPr>
              <w:pStyle w:val="bullet"/>
              <w:keepNext w:val="0"/>
              <w:numPr>
                <w:ilvl w:val="0"/>
                <w:numId w:val="5"/>
              </w:numPr>
              <w:ind w:left="284" w:hanging="284"/>
            </w:pPr>
            <w:r>
              <w:t>personal information</w:t>
            </w:r>
          </w:p>
          <w:p w14:paraId="74CB0698" w14:textId="77777777" w:rsidR="00A62F9F" w:rsidRDefault="00A62F9F" w:rsidP="00827C02">
            <w:pPr>
              <w:pStyle w:val="bullet"/>
              <w:keepNext w:val="0"/>
              <w:numPr>
                <w:ilvl w:val="0"/>
                <w:numId w:val="5"/>
              </w:numPr>
              <w:ind w:left="284" w:hanging="284"/>
            </w:pPr>
            <w:r>
              <w:t>country of birth</w:t>
            </w:r>
          </w:p>
          <w:p w14:paraId="2BC8EB62" w14:textId="77777777" w:rsidR="00A62F9F" w:rsidRDefault="00A62F9F" w:rsidP="00827C02">
            <w:pPr>
              <w:pStyle w:val="bullet"/>
              <w:keepNext w:val="0"/>
              <w:numPr>
                <w:ilvl w:val="0"/>
                <w:numId w:val="5"/>
              </w:numPr>
              <w:ind w:left="284" w:hanging="284"/>
            </w:pPr>
            <w:r>
              <w:t>cultural background</w:t>
            </w:r>
          </w:p>
          <w:p w14:paraId="55FAD34F" w14:textId="77777777" w:rsidR="00A62F9F" w:rsidRDefault="00A62F9F" w:rsidP="00827C02">
            <w:pPr>
              <w:pStyle w:val="bullet"/>
              <w:keepNext w:val="0"/>
              <w:numPr>
                <w:ilvl w:val="0"/>
                <w:numId w:val="5"/>
              </w:numPr>
              <w:ind w:left="284" w:hanging="284"/>
            </w:pPr>
            <w:r>
              <w:t>languages spoken</w:t>
            </w:r>
          </w:p>
          <w:p w14:paraId="12896D32" w14:textId="77777777" w:rsidR="00A62F9F" w:rsidRDefault="00A62F9F" w:rsidP="00827C02">
            <w:pPr>
              <w:pStyle w:val="bullet"/>
              <w:keepNext w:val="0"/>
              <w:numPr>
                <w:ilvl w:val="0"/>
                <w:numId w:val="5"/>
              </w:numPr>
              <w:ind w:left="284" w:hanging="284"/>
            </w:pPr>
            <w:r>
              <w:t>parents’ education level</w:t>
            </w:r>
          </w:p>
          <w:p w14:paraId="3D2ED56E" w14:textId="77777777" w:rsidR="00A62F9F" w:rsidRDefault="00A62F9F" w:rsidP="00827C02">
            <w:pPr>
              <w:pStyle w:val="bullet"/>
              <w:keepNext w:val="0"/>
              <w:numPr>
                <w:ilvl w:val="0"/>
                <w:numId w:val="5"/>
              </w:numPr>
              <w:ind w:left="284" w:hanging="284"/>
            </w:pPr>
            <w:r w:rsidRPr="003D78CA">
              <w:t>record of interaction with the family</w:t>
            </w:r>
          </w:p>
          <w:p w14:paraId="48BEB4A0" w14:textId="77777777" w:rsidR="00A62F9F" w:rsidRDefault="00A62F9F" w:rsidP="00827C02">
            <w:pPr>
              <w:pStyle w:val="bullet"/>
              <w:keepNext w:val="0"/>
              <w:numPr>
                <w:ilvl w:val="0"/>
                <w:numId w:val="5"/>
              </w:numPr>
              <w:ind w:left="284" w:hanging="284"/>
            </w:pPr>
            <w:r w:rsidRPr="003D78CA">
              <w:t>perceived issues of the family</w:t>
            </w:r>
          </w:p>
        </w:tc>
      </w:tr>
      <w:tr w:rsidR="00A62F9F" w14:paraId="66BAB852" w14:textId="77777777" w:rsidTr="00A72694">
        <w:tc>
          <w:tcPr>
            <w:tcW w:w="3313" w:type="dxa"/>
          </w:tcPr>
          <w:p w14:paraId="26806E01" w14:textId="77777777" w:rsidR="00A62F9F" w:rsidRDefault="00A62F9F" w:rsidP="00827C02">
            <w:pPr>
              <w:pStyle w:val="unittext"/>
              <w:rPr>
                <w:b/>
                <w:i/>
              </w:rPr>
            </w:pPr>
            <w:r>
              <w:rPr>
                <w:b/>
                <w:i/>
              </w:rPr>
              <w:t>E</w:t>
            </w:r>
            <w:r w:rsidRPr="00964EB2">
              <w:rPr>
                <w:b/>
                <w:i/>
              </w:rPr>
              <w:t>ffectiveness</w:t>
            </w:r>
            <w:r>
              <w:rPr>
                <w:b/>
                <w:i/>
              </w:rPr>
              <w:t xml:space="preserve"> </w:t>
            </w:r>
            <w:r w:rsidRPr="00964EB2">
              <w:t>may include</w:t>
            </w:r>
            <w:r w:rsidRPr="002C52C2">
              <w:t>:</w:t>
            </w:r>
          </w:p>
        </w:tc>
        <w:tc>
          <w:tcPr>
            <w:tcW w:w="5703" w:type="dxa"/>
          </w:tcPr>
          <w:p w14:paraId="2808DFBA" w14:textId="77777777" w:rsidR="00A62F9F" w:rsidRDefault="00A62F9F" w:rsidP="00827C02">
            <w:pPr>
              <w:pStyle w:val="bullet"/>
              <w:keepNext w:val="0"/>
              <w:numPr>
                <w:ilvl w:val="0"/>
                <w:numId w:val="5"/>
              </w:numPr>
              <w:ind w:left="284" w:hanging="284"/>
            </w:pPr>
            <w:r>
              <w:t>the number of families participating in a supported playgroup</w:t>
            </w:r>
          </w:p>
          <w:p w14:paraId="777BA15B" w14:textId="77777777" w:rsidR="00A62F9F" w:rsidRDefault="00A62F9F" w:rsidP="00827C02">
            <w:pPr>
              <w:pStyle w:val="bullet"/>
              <w:keepNext w:val="0"/>
              <w:numPr>
                <w:ilvl w:val="0"/>
                <w:numId w:val="5"/>
              </w:numPr>
              <w:ind w:left="284" w:hanging="284"/>
            </w:pPr>
            <w:r w:rsidRPr="003D78CA">
              <w:lastRenderedPageBreak/>
              <w:t>frequency of attend</w:t>
            </w:r>
            <w:r>
              <w:t xml:space="preserve">ance at </w:t>
            </w:r>
            <w:r w:rsidRPr="003D78CA">
              <w:t>supported playgroups</w:t>
            </w:r>
          </w:p>
          <w:p w14:paraId="5CEA2880" w14:textId="77777777" w:rsidR="00A62F9F" w:rsidRDefault="00A62F9F" w:rsidP="00827C02">
            <w:pPr>
              <w:pStyle w:val="bullet"/>
              <w:keepNext w:val="0"/>
              <w:numPr>
                <w:ilvl w:val="0"/>
                <w:numId w:val="5"/>
              </w:numPr>
              <w:ind w:left="284" w:hanging="284"/>
            </w:pPr>
            <w:r w:rsidRPr="003D78CA">
              <w:t xml:space="preserve">retention over a period of time </w:t>
            </w:r>
          </w:p>
          <w:p w14:paraId="1E20ADDD" w14:textId="77777777" w:rsidR="00A62F9F" w:rsidRDefault="00A62F9F" w:rsidP="00827C02">
            <w:pPr>
              <w:pStyle w:val="bullet"/>
              <w:keepNext w:val="0"/>
              <w:numPr>
                <w:ilvl w:val="0"/>
                <w:numId w:val="5"/>
              </w:numPr>
              <w:ind w:left="284" w:hanging="284"/>
            </w:pPr>
            <w:r w:rsidRPr="003D78CA">
              <w:t>active involvement in playgroup activities</w:t>
            </w:r>
          </w:p>
        </w:tc>
      </w:tr>
      <w:tr w:rsidR="00D3507D" w14:paraId="6E0D6B22" w14:textId="77777777" w:rsidTr="00A72694">
        <w:tc>
          <w:tcPr>
            <w:tcW w:w="3313" w:type="dxa"/>
          </w:tcPr>
          <w:p w14:paraId="243E151B" w14:textId="77777777" w:rsidR="00D3507D" w:rsidRPr="00D3507D" w:rsidRDefault="00D3507D" w:rsidP="00827C02">
            <w:pPr>
              <w:pStyle w:val="unittext"/>
              <w:rPr>
                <w:b/>
              </w:rPr>
            </w:pPr>
            <w:r>
              <w:rPr>
                <w:b/>
                <w:i/>
              </w:rPr>
              <w:lastRenderedPageBreak/>
              <w:t xml:space="preserve">Factors </w:t>
            </w:r>
            <w:r w:rsidRPr="00D3507D">
              <w:t>may include:</w:t>
            </w:r>
          </w:p>
        </w:tc>
        <w:tc>
          <w:tcPr>
            <w:tcW w:w="5703" w:type="dxa"/>
          </w:tcPr>
          <w:p w14:paraId="7CBC7530" w14:textId="77777777" w:rsidR="00D3507D" w:rsidRDefault="00D3507D" w:rsidP="00827C02">
            <w:pPr>
              <w:pStyle w:val="bullet"/>
              <w:keepNext w:val="0"/>
              <w:numPr>
                <w:ilvl w:val="0"/>
                <w:numId w:val="5"/>
              </w:numPr>
              <w:ind w:left="284" w:hanging="284"/>
            </w:pPr>
            <w:r>
              <w:t>actions</w:t>
            </w:r>
          </w:p>
          <w:p w14:paraId="64E89E1C" w14:textId="77777777" w:rsidR="00D3507D" w:rsidRDefault="00D3507D" w:rsidP="00827C02">
            <w:pPr>
              <w:pStyle w:val="bullet"/>
              <w:keepNext w:val="0"/>
              <w:numPr>
                <w:ilvl w:val="0"/>
                <w:numId w:val="5"/>
              </w:numPr>
              <w:ind w:left="284" w:hanging="284"/>
            </w:pPr>
            <w:r>
              <w:t>practices</w:t>
            </w:r>
          </w:p>
          <w:p w14:paraId="4B0672C3" w14:textId="77777777" w:rsidR="00D3507D" w:rsidRDefault="00D3507D" w:rsidP="00827C02">
            <w:pPr>
              <w:pStyle w:val="bullet"/>
              <w:keepNext w:val="0"/>
              <w:numPr>
                <w:ilvl w:val="0"/>
                <w:numId w:val="5"/>
              </w:numPr>
              <w:ind w:left="284" w:hanging="284"/>
            </w:pPr>
            <w:r>
              <w:t>strategies</w:t>
            </w:r>
          </w:p>
          <w:p w14:paraId="516D6D78" w14:textId="77777777" w:rsidR="00D3507D" w:rsidRDefault="00D3507D" w:rsidP="00827C02">
            <w:pPr>
              <w:pStyle w:val="bullet"/>
              <w:keepNext w:val="0"/>
              <w:numPr>
                <w:ilvl w:val="0"/>
                <w:numId w:val="5"/>
              </w:numPr>
              <w:ind w:left="284" w:hanging="284"/>
            </w:pPr>
            <w:r>
              <w:t>external influences</w:t>
            </w:r>
          </w:p>
        </w:tc>
      </w:tr>
      <w:tr w:rsidR="00A62F9F" w14:paraId="231C1297" w14:textId="77777777" w:rsidTr="00A72694">
        <w:tc>
          <w:tcPr>
            <w:tcW w:w="9016" w:type="dxa"/>
            <w:gridSpan w:val="2"/>
          </w:tcPr>
          <w:p w14:paraId="13D3EFB0" w14:textId="77777777" w:rsidR="00A62F9F" w:rsidRDefault="00A62F9F" w:rsidP="00827C02">
            <w:pPr>
              <w:pStyle w:val="Heading21"/>
            </w:pPr>
            <w:r>
              <w:t>Evidence Guide</w:t>
            </w:r>
          </w:p>
          <w:p w14:paraId="449F01FD" w14:textId="77777777" w:rsidR="00A62F9F" w:rsidRDefault="00A62F9F" w:rsidP="00827C02">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A62F9F" w14:paraId="07E2C7B3" w14:textId="77777777" w:rsidTr="00A72694">
        <w:tc>
          <w:tcPr>
            <w:tcW w:w="3313" w:type="dxa"/>
          </w:tcPr>
          <w:p w14:paraId="0701EFDE" w14:textId="77777777" w:rsidR="00A62F9F" w:rsidRPr="005979AA" w:rsidRDefault="00A62F9F" w:rsidP="00827C02">
            <w:pPr>
              <w:pStyle w:val="EG"/>
            </w:pPr>
            <w:r w:rsidRPr="005979AA">
              <w:t>Critical aspects for assessment and evidence required to demonstrate competency in this unit</w:t>
            </w:r>
          </w:p>
        </w:tc>
        <w:tc>
          <w:tcPr>
            <w:tcW w:w="5703" w:type="dxa"/>
          </w:tcPr>
          <w:p w14:paraId="705BD649" w14:textId="77777777" w:rsidR="00A62F9F" w:rsidRDefault="00A62F9F" w:rsidP="00827C02">
            <w:pPr>
              <w:pStyle w:val="unittext"/>
            </w:pPr>
            <w:r w:rsidRPr="003B087B">
              <w:t>Assessment</w:t>
            </w:r>
            <w:r>
              <w:t xml:space="preserve"> must confirm the ability to:</w:t>
            </w:r>
          </w:p>
          <w:p w14:paraId="0E38A908" w14:textId="77777777" w:rsidR="00A62F9F" w:rsidRDefault="00A62F9F" w:rsidP="00827C02">
            <w:pPr>
              <w:pStyle w:val="bullet"/>
              <w:keepNext w:val="0"/>
              <w:numPr>
                <w:ilvl w:val="0"/>
                <w:numId w:val="5"/>
              </w:numPr>
              <w:ind w:left="284" w:hanging="284"/>
            </w:pPr>
            <w:r>
              <w:t>work with referral agencies to identify and engage with families to encourage participation in groups</w:t>
            </w:r>
          </w:p>
          <w:p w14:paraId="2EB94AC9" w14:textId="77777777" w:rsidR="00A62F9F" w:rsidRDefault="00A62F9F" w:rsidP="00827C02">
            <w:pPr>
              <w:pStyle w:val="bullet"/>
              <w:keepNext w:val="0"/>
              <w:numPr>
                <w:ilvl w:val="0"/>
                <w:numId w:val="5"/>
              </w:numPr>
              <w:ind w:left="284" w:hanging="284"/>
            </w:pPr>
            <w:r>
              <w:t>work with families to convey information about the benefits of participating in a group</w:t>
            </w:r>
          </w:p>
          <w:p w14:paraId="1576C150" w14:textId="77777777" w:rsidR="00A62F9F" w:rsidRDefault="00A62F9F" w:rsidP="00827C02">
            <w:pPr>
              <w:pStyle w:val="bullet"/>
              <w:keepNext w:val="0"/>
              <w:numPr>
                <w:ilvl w:val="0"/>
                <w:numId w:val="5"/>
              </w:numPr>
              <w:ind w:left="284" w:hanging="284"/>
            </w:pPr>
            <w:r w:rsidRPr="003D78CA">
              <w:t xml:space="preserve">review the engagement approach and identify ways of improving </w:t>
            </w:r>
            <w:r>
              <w:t xml:space="preserve">its </w:t>
            </w:r>
            <w:r w:rsidRPr="003D78CA">
              <w:t>effectiveness</w:t>
            </w:r>
          </w:p>
        </w:tc>
      </w:tr>
      <w:tr w:rsidR="00A62F9F" w14:paraId="54E58274" w14:textId="77777777" w:rsidTr="00A72694">
        <w:tc>
          <w:tcPr>
            <w:tcW w:w="3313" w:type="dxa"/>
          </w:tcPr>
          <w:p w14:paraId="2213C2E5" w14:textId="77777777" w:rsidR="00A62F9F" w:rsidRPr="005979AA" w:rsidRDefault="00A62F9F" w:rsidP="00827C02">
            <w:pPr>
              <w:pStyle w:val="EG"/>
            </w:pPr>
            <w:r w:rsidRPr="005979AA">
              <w:t>Context of and specific resources for assessment</w:t>
            </w:r>
          </w:p>
        </w:tc>
        <w:tc>
          <w:tcPr>
            <w:tcW w:w="5703" w:type="dxa"/>
          </w:tcPr>
          <w:p w14:paraId="6B288CC0" w14:textId="77777777" w:rsidR="00A62F9F" w:rsidRDefault="00A62F9F" w:rsidP="00827C02">
            <w:pPr>
              <w:pStyle w:val="unittext"/>
            </w:pPr>
            <w:r>
              <w:t>Assessment must ensure access to:</w:t>
            </w:r>
          </w:p>
          <w:p w14:paraId="0DAC9F7C" w14:textId="77777777" w:rsidR="00A62F9F" w:rsidRDefault="00A62F9F" w:rsidP="00827C02">
            <w:pPr>
              <w:pStyle w:val="bullet"/>
              <w:keepNext w:val="0"/>
              <w:numPr>
                <w:ilvl w:val="0"/>
                <w:numId w:val="5"/>
              </w:numPr>
              <w:ind w:left="284" w:hanging="284"/>
            </w:pPr>
            <w:r>
              <w:t xml:space="preserve">sources of referral </w:t>
            </w:r>
          </w:p>
          <w:p w14:paraId="326F03BB" w14:textId="77777777" w:rsidR="00A62F9F" w:rsidRDefault="00A62F9F" w:rsidP="00827C02">
            <w:pPr>
              <w:pStyle w:val="bullet"/>
              <w:keepNext w:val="0"/>
              <w:numPr>
                <w:ilvl w:val="0"/>
                <w:numId w:val="5"/>
              </w:numPr>
              <w:ind w:left="284" w:hanging="284"/>
            </w:pPr>
            <w:r>
              <w:t xml:space="preserve">families </w:t>
            </w:r>
            <w:r w:rsidR="002E2AD7">
              <w:t>with suitably aged children</w:t>
            </w:r>
            <w:r w:rsidR="00CD2CB0">
              <w:t xml:space="preserve"> or </w:t>
            </w:r>
            <w:r w:rsidR="00CD2CB0" w:rsidRPr="00CD2CB0">
              <w:t>case studies/scenarios where access to vulnerable individuals is not appropriate</w:t>
            </w:r>
          </w:p>
          <w:p w14:paraId="67EEF2CD" w14:textId="77777777" w:rsidR="00BF5DA1" w:rsidRDefault="00BF5DA1" w:rsidP="00827C02">
            <w:pPr>
              <w:pStyle w:val="bullet"/>
              <w:numPr>
                <w:ilvl w:val="0"/>
                <w:numId w:val="5"/>
              </w:numPr>
              <w:ind w:left="284" w:hanging="284"/>
            </w:pPr>
            <w:r>
              <w:t>relevant organisational documentation</w:t>
            </w:r>
            <w:r w:rsidR="00CD2CB0">
              <w:t xml:space="preserve"> </w:t>
            </w:r>
            <w:r w:rsidR="00CD2CB0" w:rsidRPr="00CD2CB0">
              <w:t>or sample documents</w:t>
            </w:r>
          </w:p>
        </w:tc>
      </w:tr>
      <w:tr w:rsidR="00A62F9F" w14:paraId="2D72B8BA" w14:textId="77777777" w:rsidTr="00A72694">
        <w:tc>
          <w:tcPr>
            <w:tcW w:w="3313" w:type="dxa"/>
          </w:tcPr>
          <w:p w14:paraId="03CA9022" w14:textId="77777777" w:rsidR="00A62F9F" w:rsidRPr="00622D2D" w:rsidRDefault="00A62F9F" w:rsidP="00827C02">
            <w:pPr>
              <w:pStyle w:val="EG"/>
            </w:pPr>
            <w:r w:rsidRPr="005979AA">
              <w:t>Method(s) of assessment</w:t>
            </w:r>
          </w:p>
        </w:tc>
        <w:tc>
          <w:tcPr>
            <w:tcW w:w="5703" w:type="dxa"/>
          </w:tcPr>
          <w:p w14:paraId="0D0822B9" w14:textId="77777777" w:rsidR="00A62F9F" w:rsidRDefault="00A62F9F" w:rsidP="00827C02">
            <w:pPr>
              <w:pStyle w:val="unittext"/>
            </w:pPr>
            <w:r>
              <w:t>The following suggested assessment methods are suitable for this unit:</w:t>
            </w:r>
          </w:p>
          <w:p w14:paraId="0C28D9CB" w14:textId="77777777" w:rsidR="00A62F9F" w:rsidRDefault="00A62F9F" w:rsidP="00827C02">
            <w:pPr>
              <w:pStyle w:val="bullet"/>
              <w:keepNext w:val="0"/>
              <w:numPr>
                <w:ilvl w:val="0"/>
                <w:numId w:val="5"/>
              </w:numPr>
              <w:ind w:left="284" w:hanging="284"/>
            </w:pPr>
            <w:r>
              <w:t>observation of interaction with referral agencies and families</w:t>
            </w:r>
          </w:p>
          <w:p w14:paraId="1637F845" w14:textId="77777777" w:rsidR="00A62F9F" w:rsidRDefault="00A62F9F" w:rsidP="00827C02">
            <w:pPr>
              <w:pStyle w:val="bullet"/>
              <w:keepNext w:val="0"/>
              <w:numPr>
                <w:ilvl w:val="0"/>
                <w:numId w:val="5"/>
              </w:numPr>
              <w:ind w:left="284" w:hanging="284"/>
            </w:pPr>
            <w:r w:rsidRPr="006946D0">
              <w:t>oral or written questioning to confirm knowledge</w:t>
            </w:r>
            <w:r>
              <w:t xml:space="preserve"> of factors affecting participation in groups and strategies to address these</w:t>
            </w:r>
          </w:p>
          <w:p w14:paraId="7C3C3964" w14:textId="77777777" w:rsidR="00A62F9F" w:rsidRDefault="00A62F9F" w:rsidP="00827C02">
            <w:pPr>
              <w:pStyle w:val="bullet"/>
              <w:keepNext w:val="0"/>
              <w:numPr>
                <w:ilvl w:val="0"/>
                <w:numId w:val="5"/>
              </w:numPr>
              <w:ind w:left="284" w:hanging="284"/>
            </w:pPr>
            <w:r>
              <w:t>case studies documenting successful engagement approaches</w:t>
            </w:r>
          </w:p>
        </w:tc>
      </w:tr>
    </w:tbl>
    <w:p w14:paraId="252573BD" w14:textId="77777777" w:rsidR="00A62F9F" w:rsidRPr="000015DD" w:rsidRDefault="00A62F9F" w:rsidP="00A62F9F">
      <w:pPr>
        <w:rPr>
          <w:sz w:val="4"/>
          <w:szCs w:val="4"/>
        </w:rPr>
      </w:pPr>
    </w:p>
    <w:p w14:paraId="28D5EE08" w14:textId="77777777" w:rsidR="00A62F9F" w:rsidRDefault="00A62F9F" w:rsidP="005C1184">
      <w:pPr>
        <w:pStyle w:val="Code"/>
        <w:sectPr w:rsidR="00A62F9F" w:rsidSect="00A62F9F">
          <w:pgSz w:w="11906" w:h="16838"/>
          <w:pgMar w:top="1440" w:right="1440" w:bottom="1560" w:left="1440" w:header="708" w:footer="708" w:gutter="0"/>
          <w:cols w:space="708"/>
          <w:docGrid w:linePitch="360"/>
        </w:sectPr>
      </w:pPr>
    </w:p>
    <w:tbl>
      <w:tblPr>
        <w:tblpPr w:leftFromText="180" w:rightFromText="180" w:vertAnchor="text" w:tblpY="1"/>
        <w:tblW w:w="0" w:type="auto"/>
        <w:tblLook w:val="04A0" w:firstRow="1" w:lastRow="0" w:firstColumn="1" w:lastColumn="0" w:noHBand="0" w:noVBand="1"/>
      </w:tblPr>
      <w:tblGrid>
        <w:gridCol w:w="2870"/>
        <w:gridCol w:w="647"/>
        <w:gridCol w:w="5499"/>
      </w:tblGrid>
      <w:tr w:rsidR="00A62F9F" w14:paraId="0A541E4D" w14:textId="77777777" w:rsidTr="005D0F6E">
        <w:tc>
          <w:tcPr>
            <w:tcW w:w="2870" w:type="dxa"/>
          </w:tcPr>
          <w:p w14:paraId="3219709D" w14:textId="77777777" w:rsidR="00A62F9F" w:rsidRPr="00D72D90" w:rsidRDefault="00A62F9F" w:rsidP="00827C02">
            <w:pPr>
              <w:pStyle w:val="code0"/>
            </w:pPr>
            <w:r w:rsidRPr="00D72D90">
              <w:lastRenderedPageBreak/>
              <w:t>Unit Code</w:t>
            </w:r>
          </w:p>
        </w:tc>
        <w:tc>
          <w:tcPr>
            <w:tcW w:w="6146" w:type="dxa"/>
            <w:gridSpan w:val="2"/>
          </w:tcPr>
          <w:p w14:paraId="15020A5C" w14:textId="77777777" w:rsidR="00A62F9F" w:rsidRPr="00D72D90" w:rsidRDefault="00AD7CFF" w:rsidP="00827C02">
            <w:pPr>
              <w:pStyle w:val="Code"/>
            </w:pPr>
            <w:bookmarkStart w:id="39" w:name="_Toc465086232"/>
            <w:r w:rsidRPr="00AD7CFF">
              <w:t>VU21896</w:t>
            </w:r>
            <w:bookmarkEnd w:id="39"/>
          </w:p>
        </w:tc>
      </w:tr>
      <w:tr w:rsidR="00A62F9F" w14:paraId="67250478" w14:textId="77777777" w:rsidTr="005D0F6E">
        <w:tc>
          <w:tcPr>
            <w:tcW w:w="2870" w:type="dxa"/>
          </w:tcPr>
          <w:p w14:paraId="581B3043" w14:textId="77777777" w:rsidR="00A62F9F" w:rsidRPr="00D72D90" w:rsidRDefault="00A62F9F" w:rsidP="00827C02">
            <w:pPr>
              <w:pStyle w:val="code0"/>
            </w:pPr>
            <w:r w:rsidRPr="00D72D90">
              <w:t>Unit Title</w:t>
            </w:r>
          </w:p>
        </w:tc>
        <w:tc>
          <w:tcPr>
            <w:tcW w:w="6146" w:type="dxa"/>
            <w:gridSpan w:val="2"/>
          </w:tcPr>
          <w:p w14:paraId="26174E56" w14:textId="77777777" w:rsidR="00A62F9F" w:rsidRPr="00D72D90" w:rsidRDefault="00A62F9F" w:rsidP="00827C02">
            <w:pPr>
              <w:pStyle w:val="Code"/>
            </w:pPr>
            <w:bookmarkStart w:id="40" w:name="_Toc465086233"/>
            <w:r>
              <w:t>Facilitate a supported playgroup</w:t>
            </w:r>
            <w:bookmarkEnd w:id="40"/>
          </w:p>
        </w:tc>
      </w:tr>
      <w:tr w:rsidR="00A62F9F" w14:paraId="03FCEB7A" w14:textId="77777777" w:rsidTr="005D0F6E">
        <w:tc>
          <w:tcPr>
            <w:tcW w:w="2870" w:type="dxa"/>
          </w:tcPr>
          <w:p w14:paraId="12295786" w14:textId="77777777" w:rsidR="00A62F9F" w:rsidRDefault="00A62F9F" w:rsidP="00827C02">
            <w:pPr>
              <w:pStyle w:val="Heading21"/>
            </w:pPr>
            <w:r>
              <w:t>Unit Descriptor</w:t>
            </w:r>
          </w:p>
        </w:tc>
        <w:tc>
          <w:tcPr>
            <w:tcW w:w="6146" w:type="dxa"/>
            <w:gridSpan w:val="2"/>
          </w:tcPr>
          <w:p w14:paraId="570F60AF" w14:textId="77777777" w:rsidR="00A62F9F" w:rsidRDefault="00A62F9F" w:rsidP="00827C02">
            <w:pPr>
              <w:pStyle w:val="unittext"/>
            </w:pPr>
            <w:r>
              <w:t xml:space="preserve">This unit describes the skills and knowledge to plan, facilitate and evaluate supported playgroup sessions. </w:t>
            </w:r>
          </w:p>
        </w:tc>
      </w:tr>
      <w:tr w:rsidR="00A62F9F" w14:paraId="430D972D" w14:textId="77777777" w:rsidTr="005D0F6E">
        <w:tc>
          <w:tcPr>
            <w:tcW w:w="2870" w:type="dxa"/>
          </w:tcPr>
          <w:p w14:paraId="18E248E4" w14:textId="77777777" w:rsidR="00A62F9F" w:rsidRDefault="00A62F9F" w:rsidP="00827C02">
            <w:pPr>
              <w:pStyle w:val="Heading21"/>
            </w:pPr>
            <w:r>
              <w:t>Employability Skills</w:t>
            </w:r>
          </w:p>
        </w:tc>
        <w:tc>
          <w:tcPr>
            <w:tcW w:w="6146" w:type="dxa"/>
            <w:gridSpan w:val="2"/>
          </w:tcPr>
          <w:p w14:paraId="3C1314B1" w14:textId="77777777" w:rsidR="00A62F9F" w:rsidRDefault="00A62F9F" w:rsidP="00827C02">
            <w:pPr>
              <w:pStyle w:val="unittext"/>
            </w:pPr>
            <w:r>
              <w:t>This unit contains employability skills.</w:t>
            </w:r>
          </w:p>
        </w:tc>
      </w:tr>
      <w:tr w:rsidR="00A62F9F" w14:paraId="0CC75D3A" w14:textId="77777777" w:rsidTr="005D0F6E">
        <w:tc>
          <w:tcPr>
            <w:tcW w:w="2870" w:type="dxa"/>
          </w:tcPr>
          <w:p w14:paraId="7B6D811F" w14:textId="77777777" w:rsidR="00A62F9F" w:rsidRDefault="00A62F9F" w:rsidP="00827C02">
            <w:pPr>
              <w:pStyle w:val="Heading21"/>
            </w:pPr>
            <w:r>
              <w:t>Application of the Unit</w:t>
            </w:r>
          </w:p>
        </w:tc>
        <w:tc>
          <w:tcPr>
            <w:tcW w:w="6146" w:type="dxa"/>
            <w:gridSpan w:val="2"/>
          </w:tcPr>
          <w:p w14:paraId="32FF720E" w14:textId="77777777" w:rsidR="00A62F9F" w:rsidRDefault="00A62F9F" w:rsidP="00827C02">
            <w:pPr>
              <w:pStyle w:val="unittext"/>
            </w:pPr>
            <w:r>
              <w:t xml:space="preserve">This unit applies to </w:t>
            </w:r>
            <w:r w:rsidRPr="000A08E0">
              <w:t>supported playgroup facilitators who work with diverse groups of children and parents.</w:t>
            </w:r>
          </w:p>
        </w:tc>
      </w:tr>
      <w:tr w:rsidR="00A62F9F" w14:paraId="11DA140B" w14:textId="77777777" w:rsidTr="005D0F6E">
        <w:tc>
          <w:tcPr>
            <w:tcW w:w="2870" w:type="dxa"/>
          </w:tcPr>
          <w:p w14:paraId="57504140" w14:textId="77777777" w:rsidR="00A62F9F" w:rsidRDefault="00A62F9F" w:rsidP="00827C02">
            <w:pPr>
              <w:pStyle w:val="Heading21"/>
            </w:pPr>
            <w:r>
              <w:t>Element</w:t>
            </w:r>
          </w:p>
          <w:p w14:paraId="3CE42385" w14:textId="77777777" w:rsidR="00A62F9F" w:rsidRDefault="00A62F9F" w:rsidP="00827C02">
            <w:pPr>
              <w:pStyle w:val="text"/>
            </w:pPr>
            <w:r w:rsidRPr="005979AA">
              <w:t>Elements describe the essential outcomes of a unit of competency. Elements describe actions or outcomes that are demonstrable and assessable.</w:t>
            </w:r>
          </w:p>
        </w:tc>
        <w:tc>
          <w:tcPr>
            <w:tcW w:w="6146" w:type="dxa"/>
            <w:gridSpan w:val="2"/>
          </w:tcPr>
          <w:p w14:paraId="1733750B" w14:textId="77777777" w:rsidR="00A62F9F" w:rsidRDefault="00A62F9F" w:rsidP="00827C02">
            <w:pPr>
              <w:pStyle w:val="Heading21"/>
            </w:pPr>
            <w:r>
              <w:t>Performance Criteria</w:t>
            </w:r>
          </w:p>
          <w:p w14:paraId="2C1DE4AA" w14:textId="77777777" w:rsidR="00A62F9F" w:rsidRDefault="00A62F9F" w:rsidP="00827C02">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A62F9F" w14:paraId="4F019E4D" w14:textId="77777777" w:rsidTr="005D0F6E">
        <w:tc>
          <w:tcPr>
            <w:tcW w:w="2870" w:type="dxa"/>
            <w:vMerge w:val="restart"/>
          </w:tcPr>
          <w:p w14:paraId="763FAC01" w14:textId="77777777" w:rsidR="00A62F9F" w:rsidRPr="0084371F" w:rsidRDefault="00A62F9F" w:rsidP="00827C02">
            <w:pPr>
              <w:pStyle w:val="element"/>
            </w:pPr>
            <w:r w:rsidRPr="0084371F">
              <w:t>1</w:t>
            </w:r>
            <w:r>
              <w:tab/>
              <w:t>Plan the supported playgroup session</w:t>
            </w:r>
            <w:r w:rsidR="004276F2">
              <w:t>s</w:t>
            </w:r>
          </w:p>
        </w:tc>
        <w:tc>
          <w:tcPr>
            <w:tcW w:w="647" w:type="dxa"/>
          </w:tcPr>
          <w:p w14:paraId="03B6A38B" w14:textId="77777777" w:rsidR="00A62F9F" w:rsidRDefault="00A62F9F" w:rsidP="00827C02">
            <w:pPr>
              <w:pStyle w:val="PC"/>
            </w:pPr>
            <w:r>
              <w:t>1.1</w:t>
            </w:r>
          </w:p>
        </w:tc>
        <w:tc>
          <w:tcPr>
            <w:tcW w:w="5499" w:type="dxa"/>
          </w:tcPr>
          <w:p w14:paraId="10ACC4AB" w14:textId="77777777" w:rsidR="00A62F9F" w:rsidRDefault="00A62F9F" w:rsidP="00827C02">
            <w:pPr>
              <w:pStyle w:val="PC"/>
            </w:pPr>
            <w:r>
              <w:t xml:space="preserve">Access </w:t>
            </w:r>
            <w:r w:rsidRPr="00340307">
              <w:rPr>
                <w:b/>
                <w:i/>
              </w:rPr>
              <w:t>sources of information</w:t>
            </w:r>
            <w:r>
              <w:t xml:space="preserve"> to identify the </w:t>
            </w:r>
            <w:r w:rsidRPr="00E55AB4">
              <w:rPr>
                <w:b/>
                <w:i/>
              </w:rPr>
              <w:t>characteristics</w:t>
            </w:r>
            <w:r>
              <w:t xml:space="preserve"> and </w:t>
            </w:r>
            <w:r w:rsidRPr="00E55AB4">
              <w:rPr>
                <w:b/>
                <w:i/>
              </w:rPr>
              <w:t>needs</w:t>
            </w:r>
            <w:r>
              <w:t xml:space="preserve"> of </w:t>
            </w:r>
            <w:r w:rsidRPr="00323675">
              <w:rPr>
                <w:b/>
                <w:i/>
              </w:rPr>
              <w:t>parents</w:t>
            </w:r>
            <w:r>
              <w:t xml:space="preserve"> and children</w:t>
            </w:r>
          </w:p>
        </w:tc>
      </w:tr>
      <w:tr w:rsidR="00323675" w14:paraId="2E217A6A" w14:textId="77777777" w:rsidTr="005D0F6E">
        <w:tc>
          <w:tcPr>
            <w:tcW w:w="2870" w:type="dxa"/>
            <w:vMerge/>
          </w:tcPr>
          <w:p w14:paraId="0C22C312" w14:textId="77777777" w:rsidR="00323675" w:rsidRPr="0084371F" w:rsidRDefault="00323675" w:rsidP="00827C02">
            <w:pPr>
              <w:pStyle w:val="element"/>
            </w:pPr>
          </w:p>
        </w:tc>
        <w:tc>
          <w:tcPr>
            <w:tcW w:w="647" w:type="dxa"/>
          </w:tcPr>
          <w:p w14:paraId="2CA24DE0" w14:textId="77777777" w:rsidR="00323675" w:rsidRDefault="00323675" w:rsidP="00827C02">
            <w:pPr>
              <w:pStyle w:val="PC"/>
            </w:pPr>
            <w:r>
              <w:t>1.2</w:t>
            </w:r>
          </w:p>
        </w:tc>
        <w:tc>
          <w:tcPr>
            <w:tcW w:w="5499" w:type="dxa"/>
          </w:tcPr>
          <w:p w14:paraId="69925706" w14:textId="77777777" w:rsidR="00323675" w:rsidRPr="0021173A" w:rsidRDefault="00323675" w:rsidP="00827C02">
            <w:pPr>
              <w:pStyle w:val="PC"/>
            </w:pPr>
            <w:r>
              <w:t>Assist parents to identify their strengths</w:t>
            </w:r>
          </w:p>
        </w:tc>
      </w:tr>
      <w:tr w:rsidR="00A62F9F" w14:paraId="698F2063" w14:textId="77777777" w:rsidTr="005D0F6E">
        <w:tc>
          <w:tcPr>
            <w:tcW w:w="2870" w:type="dxa"/>
            <w:vMerge/>
          </w:tcPr>
          <w:p w14:paraId="55620A4D" w14:textId="77777777" w:rsidR="00A62F9F" w:rsidRPr="0084371F" w:rsidRDefault="00A62F9F" w:rsidP="00827C02">
            <w:pPr>
              <w:pStyle w:val="element"/>
            </w:pPr>
          </w:p>
        </w:tc>
        <w:tc>
          <w:tcPr>
            <w:tcW w:w="647" w:type="dxa"/>
          </w:tcPr>
          <w:p w14:paraId="2D3204FD" w14:textId="77777777" w:rsidR="00A62F9F" w:rsidRDefault="00A62F9F" w:rsidP="00827C02">
            <w:pPr>
              <w:pStyle w:val="PC"/>
            </w:pPr>
            <w:r>
              <w:t>1.</w:t>
            </w:r>
            <w:r w:rsidR="004276F2">
              <w:t>3</w:t>
            </w:r>
          </w:p>
        </w:tc>
        <w:tc>
          <w:tcPr>
            <w:tcW w:w="5499" w:type="dxa"/>
          </w:tcPr>
          <w:p w14:paraId="72F62FA7" w14:textId="77777777" w:rsidR="00A62F9F" w:rsidRPr="0021173A" w:rsidRDefault="00A62F9F" w:rsidP="00827C02">
            <w:pPr>
              <w:pStyle w:val="PC"/>
            </w:pPr>
            <w:r w:rsidRPr="0021173A">
              <w:t xml:space="preserve">Collaborate with parents to establish </w:t>
            </w:r>
            <w:r w:rsidRPr="0021173A">
              <w:rPr>
                <w:b/>
                <w:i/>
              </w:rPr>
              <w:t>guidelines</w:t>
            </w:r>
            <w:r w:rsidRPr="0021173A">
              <w:t xml:space="preserve"> </w:t>
            </w:r>
            <w:r w:rsidRPr="0021173A">
              <w:rPr>
                <w:b/>
                <w:i/>
              </w:rPr>
              <w:t xml:space="preserve">for the conduct of the sessions </w:t>
            </w:r>
          </w:p>
        </w:tc>
      </w:tr>
      <w:tr w:rsidR="00A62F9F" w14:paraId="3C32F857" w14:textId="77777777" w:rsidTr="005D0F6E">
        <w:tc>
          <w:tcPr>
            <w:tcW w:w="2870" w:type="dxa"/>
            <w:vMerge/>
          </w:tcPr>
          <w:p w14:paraId="32DA6695" w14:textId="77777777" w:rsidR="00A62F9F" w:rsidRPr="0084371F" w:rsidRDefault="00A62F9F" w:rsidP="00827C02">
            <w:pPr>
              <w:pStyle w:val="element"/>
            </w:pPr>
          </w:p>
        </w:tc>
        <w:tc>
          <w:tcPr>
            <w:tcW w:w="647" w:type="dxa"/>
          </w:tcPr>
          <w:p w14:paraId="7F9E3C30" w14:textId="77777777" w:rsidR="00A62F9F" w:rsidRDefault="00A62F9F" w:rsidP="00827C02">
            <w:pPr>
              <w:pStyle w:val="PC"/>
            </w:pPr>
            <w:r>
              <w:t>1.</w:t>
            </w:r>
            <w:r w:rsidR="004276F2">
              <w:t>4</w:t>
            </w:r>
          </w:p>
        </w:tc>
        <w:tc>
          <w:tcPr>
            <w:tcW w:w="5499" w:type="dxa"/>
          </w:tcPr>
          <w:p w14:paraId="74780A60" w14:textId="77777777" w:rsidR="00A62F9F" w:rsidRDefault="00A62F9F" w:rsidP="00827C02">
            <w:pPr>
              <w:pStyle w:val="PC"/>
            </w:pPr>
            <w:r>
              <w:t xml:space="preserve">Consult </w:t>
            </w:r>
            <w:r w:rsidRPr="00AB6E76">
              <w:t>parents to identify potential areas of interest</w:t>
            </w:r>
            <w:r>
              <w:t xml:space="preserve"> or activities </w:t>
            </w:r>
            <w:r w:rsidRPr="00AB6E76">
              <w:t>for inclusion in the program</w:t>
            </w:r>
            <w:r>
              <w:t xml:space="preserve"> and respond to suggestions</w:t>
            </w:r>
          </w:p>
        </w:tc>
      </w:tr>
      <w:tr w:rsidR="00A62F9F" w14:paraId="7603CB7F" w14:textId="77777777" w:rsidTr="005D0F6E">
        <w:tc>
          <w:tcPr>
            <w:tcW w:w="2870" w:type="dxa"/>
            <w:vMerge/>
          </w:tcPr>
          <w:p w14:paraId="0A6DF800" w14:textId="77777777" w:rsidR="00A62F9F" w:rsidRPr="0084371F" w:rsidRDefault="00A62F9F" w:rsidP="00827C02">
            <w:pPr>
              <w:pStyle w:val="element"/>
            </w:pPr>
          </w:p>
        </w:tc>
        <w:tc>
          <w:tcPr>
            <w:tcW w:w="647" w:type="dxa"/>
          </w:tcPr>
          <w:p w14:paraId="37CFDC09" w14:textId="77777777" w:rsidR="00A62F9F" w:rsidRDefault="00A62F9F" w:rsidP="00827C02">
            <w:pPr>
              <w:pStyle w:val="PC"/>
            </w:pPr>
            <w:r>
              <w:t>1.</w:t>
            </w:r>
            <w:r w:rsidR="004276F2">
              <w:t>5</w:t>
            </w:r>
          </w:p>
        </w:tc>
        <w:tc>
          <w:tcPr>
            <w:tcW w:w="5499" w:type="dxa"/>
          </w:tcPr>
          <w:p w14:paraId="3C391C69" w14:textId="77777777" w:rsidR="00A62F9F" w:rsidRDefault="00A62F9F" w:rsidP="00827C02">
            <w:pPr>
              <w:pStyle w:val="PC"/>
            </w:pPr>
            <w:r>
              <w:t xml:space="preserve">Design </w:t>
            </w:r>
            <w:r w:rsidRPr="00615F8F">
              <w:rPr>
                <w:b/>
                <w:i/>
              </w:rPr>
              <w:t>activities appropriate to each child’s developmental stage and needs</w:t>
            </w:r>
            <w:r>
              <w:t xml:space="preserve"> and document as required</w:t>
            </w:r>
          </w:p>
        </w:tc>
      </w:tr>
      <w:tr w:rsidR="00A62F9F" w14:paraId="12035330" w14:textId="77777777" w:rsidTr="005D0F6E">
        <w:tc>
          <w:tcPr>
            <w:tcW w:w="2870" w:type="dxa"/>
            <w:vMerge/>
          </w:tcPr>
          <w:p w14:paraId="0AA2C1CC" w14:textId="77777777" w:rsidR="00A62F9F" w:rsidRPr="0084371F" w:rsidRDefault="00A62F9F" w:rsidP="00827C02">
            <w:pPr>
              <w:pStyle w:val="element"/>
            </w:pPr>
          </w:p>
        </w:tc>
        <w:tc>
          <w:tcPr>
            <w:tcW w:w="647" w:type="dxa"/>
          </w:tcPr>
          <w:p w14:paraId="20F16FED" w14:textId="77777777" w:rsidR="00A62F9F" w:rsidRDefault="00A62F9F" w:rsidP="00827C02">
            <w:pPr>
              <w:pStyle w:val="PC"/>
            </w:pPr>
            <w:r>
              <w:t>1.</w:t>
            </w:r>
            <w:r w:rsidR="004276F2">
              <w:t>6</w:t>
            </w:r>
          </w:p>
        </w:tc>
        <w:tc>
          <w:tcPr>
            <w:tcW w:w="5499" w:type="dxa"/>
          </w:tcPr>
          <w:p w14:paraId="695F8F24" w14:textId="77777777" w:rsidR="00A62F9F" w:rsidRDefault="00A62F9F" w:rsidP="00827C02">
            <w:pPr>
              <w:pStyle w:val="PC"/>
            </w:pPr>
            <w:r>
              <w:t>Design</w:t>
            </w:r>
            <w:r w:rsidRPr="00FE79F8">
              <w:t xml:space="preserve"> activities</w:t>
            </w:r>
            <w:r>
              <w:t xml:space="preserve"> to model </w:t>
            </w:r>
            <w:r w:rsidRPr="00341831">
              <w:t>age and culturally appropriate play experiences</w:t>
            </w:r>
            <w:r>
              <w:t xml:space="preserve"> to enable parent-child interaction </w:t>
            </w:r>
            <w:r w:rsidRPr="00341831">
              <w:t xml:space="preserve"> </w:t>
            </w:r>
          </w:p>
        </w:tc>
      </w:tr>
      <w:tr w:rsidR="00A62F9F" w14:paraId="57DB2463" w14:textId="77777777" w:rsidTr="005D0F6E">
        <w:tc>
          <w:tcPr>
            <w:tcW w:w="2870" w:type="dxa"/>
            <w:vMerge/>
          </w:tcPr>
          <w:p w14:paraId="249B1CA0" w14:textId="77777777" w:rsidR="00A62F9F" w:rsidRPr="0084371F" w:rsidRDefault="00A62F9F" w:rsidP="00827C02">
            <w:pPr>
              <w:pStyle w:val="element"/>
            </w:pPr>
          </w:p>
        </w:tc>
        <w:tc>
          <w:tcPr>
            <w:tcW w:w="647" w:type="dxa"/>
          </w:tcPr>
          <w:p w14:paraId="6DA5E4D6" w14:textId="77777777" w:rsidR="00A62F9F" w:rsidRDefault="00A62F9F" w:rsidP="00827C02">
            <w:pPr>
              <w:pStyle w:val="PC"/>
            </w:pPr>
            <w:r>
              <w:t>1.</w:t>
            </w:r>
            <w:r w:rsidR="004276F2">
              <w:t>7</w:t>
            </w:r>
          </w:p>
        </w:tc>
        <w:tc>
          <w:tcPr>
            <w:tcW w:w="5499" w:type="dxa"/>
          </w:tcPr>
          <w:p w14:paraId="1048E739" w14:textId="77777777" w:rsidR="00A62F9F" w:rsidRDefault="00A62F9F" w:rsidP="00827C02">
            <w:pPr>
              <w:pStyle w:val="PC"/>
            </w:pPr>
            <w:r>
              <w:t xml:space="preserve">Provide </w:t>
            </w:r>
            <w:r w:rsidRPr="0066598E">
              <w:rPr>
                <w:b/>
                <w:i/>
              </w:rPr>
              <w:t>opportunities</w:t>
            </w:r>
            <w:r>
              <w:t xml:space="preserve"> to promote interaction and discussion amongst parents</w:t>
            </w:r>
          </w:p>
        </w:tc>
      </w:tr>
      <w:tr w:rsidR="00A62F9F" w14:paraId="04FCFF75" w14:textId="77777777" w:rsidTr="005D0F6E">
        <w:tc>
          <w:tcPr>
            <w:tcW w:w="2870" w:type="dxa"/>
            <w:vMerge/>
          </w:tcPr>
          <w:p w14:paraId="0D0FCA07" w14:textId="77777777" w:rsidR="00A62F9F" w:rsidRPr="0084371F" w:rsidRDefault="00A62F9F" w:rsidP="00827C02">
            <w:pPr>
              <w:pStyle w:val="element"/>
            </w:pPr>
          </w:p>
        </w:tc>
        <w:tc>
          <w:tcPr>
            <w:tcW w:w="647" w:type="dxa"/>
          </w:tcPr>
          <w:p w14:paraId="31C61CC6" w14:textId="77777777" w:rsidR="00A62F9F" w:rsidRDefault="00A62F9F" w:rsidP="00827C02">
            <w:pPr>
              <w:pStyle w:val="PC"/>
            </w:pPr>
            <w:r>
              <w:t>1.</w:t>
            </w:r>
            <w:r w:rsidR="004276F2">
              <w:t>8</w:t>
            </w:r>
          </w:p>
        </w:tc>
        <w:tc>
          <w:tcPr>
            <w:tcW w:w="5499" w:type="dxa"/>
          </w:tcPr>
          <w:p w14:paraId="184AB48B" w14:textId="77777777" w:rsidR="00A62F9F" w:rsidRDefault="00A62F9F" w:rsidP="00827C02">
            <w:pPr>
              <w:pStyle w:val="PC"/>
            </w:pPr>
            <w:r>
              <w:t xml:space="preserve">Identify </w:t>
            </w:r>
            <w:r w:rsidR="00EC0DA6">
              <w:rPr>
                <w:b/>
                <w:i/>
              </w:rPr>
              <w:t xml:space="preserve">positive </w:t>
            </w:r>
            <w:r w:rsidRPr="00EC0DA6">
              <w:rPr>
                <w:b/>
                <w:i/>
              </w:rPr>
              <w:t xml:space="preserve">strategies to </w:t>
            </w:r>
            <w:r w:rsidR="0053794C">
              <w:rPr>
                <w:b/>
                <w:i/>
              </w:rPr>
              <w:t>maintain and support respectful relationships</w:t>
            </w:r>
            <w:r w:rsidR="0053794C" w:rsidRPr="004276F2">
              <w:t xml:space="preserve"> within group</w:t>
            </w:r>
            <w:r w:rsidR="0053794C">
              <w:t xml:space="preserve">s </w:t>
            </w:r>
          </w:p>
        </w:tc>
      </w:tr>
      <w:tr w:rsidR="00A62F9F" w14:paraId="04BFBFCC" w14:textId="77777777" w:rsidTr="005D0F6E">
        <w:tc>
          <w:tcPr>
            <w:tcW w:w="2870" w:type="dxa"/>
            <w:vMerge/>
          </w:tcPr>
          <w:p w14:paraId="78E0DF80" w14:textId="77777777" w:rsidR="00A62F9F" w:rsidRPr="0084371F" w:rsidRDefault="00A62F9F" w:rsidP="00827C02">
            <w:pPr>
              <w:pStyle w:val="element"/>
            </w:pPr>
          </w:p>
        </w:tc>
        <w:tc>
          <w:tcPr>
            <w:tcW w:w="647" w:type="dxa"/>
          </w:tcPr>
          <w:p w14:paraId="65EB33F3" w14:textId="77777777" w:rsidR="00A62F9F" w:rsidRDefault="00A62F9F" w:rsidP="00827C02">
            <w:pPr>
              <w:pStyle w:val="PC"/>
            </w:pPr>
            <w:r>
              <w:t>1.</w:t>
            </w:r>
            <w:r w:rsidR="004276F2">
              <w:t>9</w:t>
            </w:r>
          </w:p>
        </w:tc>
        <w:tc>
          <w:tcPr>
            <w:tcW w:w="5499" w:type="dxa"/>
          </w:tcPr>
          <w:p w14:paraId="0B34D443" w14:textId="77777777" w:rsidR="00A62F9F" w:rsidRDefault="00A62F9F" w:rsidP="00827C02">
            <w:pPr>
              <w:pStyle w:val="PC"/>
            </w:pPr>
            <w:r>
              <w:t xml:space="preserve">Identify and access </w:t>
            </w:r>
            <w:r w:rsidRPr="0048596B">
              <w:rPr>
                <w:b/>
                <w:i/>
              </w:rPr>
              <w:t>resources to support the session</w:t>
            </w:r>
            <w:r w:rsidR="004276F2">
              <w:rPr>
                <w:b/>
                <w:i/>
              </w:rPr>
              <w:t>s</w:t>
            </w:r>
          </w:p>
        </w:tc>
      </w:tr>
      <w:tr w:rsidR="00A62F9F" w14:paraId="2F85EA5D" w14:textId="77777777" w:rsidTr="005D0F6E">
        <w:tc>
          <w:tcPr>
            <w:tcW w:w="2870" w:type="dxa"/>
            <w:vMerge/>
          </w:tcPr>
          <w:p w14:paraId="4B2DA417" w14:textId="77777777" w:rsidR="00A62F9F" w:rsidRPr="0084371F" w:rsidRDefault="00A62F9F" w:rsidP="00827C02">
            <w:pPr>
              <w:pStyle w:val="element"/>
            </w:pPr>
          </w:p>
        </w:tc>
        <w:tc>
          <w:tcPr>
            <w:tcW w:w="647" w:type="dxa"/>
          </w:tcPr>
          <w:p w14:paraId="30FCDBED" w14:textId="77777777" w:rsidR="00A62F9F" w:rsidRDefault="00A62F9F" w:rsidP="00827C02">
            <w:pPr>
              <w:pStyle w:val="PC"/>
            </w:pPr>
            <w:r>
              <w:t>1.</w:t>
            </w:r>
            <w:r w:rsidR="004276F2">
              <w:t>10</w:t>
            </w:r>
          </w:p>
        </w:tc>
        <w:tc>
          <w:tcPr>
            <w:tcW w:w="5499" w:type="dxa"/>
          </w:tcPr>
          <w:p w14:paraId="6F8DD734" w14:textId="77777777" w:rsidR="00A62F9F" w:rsidRDefault="00A62F9F" w:rsidP="00827C02">
            <w:pPr>
              <w:pStyle w:val="PC"/>
            </w:pPr>
            <w:r>
              <w:t xml:space="preserve">Provide a </w:t>
            </w:r>
            <w:r w:rsidRPr="009D317E">
              <w:rPr>
                <w:b/>
                <w:i/>
              </w:rPr>
              <w:t>safe learning environment</w:t>
            </w:r>
          </w:p>
        </w:tc>
      </w:tr>
    </w:tbl>
    <w:p w14:paraId="3F7CD105" w14:textId="77777777" w:rsidR="006101E9" w:rsidRDefault="006101E9" w:rsidP="00827C02">
      <w:pPr>
        <w:pStyle w:val="element"/>
        <w:sectPr w:rsidR="006101E9" w:rsidSect="00A62F9F">
          <w:headerReference w:type="even" r:id="rId37"/>
          <w:headerReference w:type="default" r:id="rId38"/>
          <w:footerReference w:type="even" r:id="rId39"/>
          <w:headerReference w:type="first" r:id="rId40"/>
          <w:footerReference w:type="first" r:id="rId41"/>
          <w:pgSz w:w="11906" w:h="16838"/>
          <w:pgMar w:top="1440" w:right="1440" w:bottom="1560" w:left="1440" w:header="708" w:footer="708" w:gutter="0"/>
          <w:cols w:space="708"/>
          <w:docGrid w:linePitch="360"/>
        </w:sectPr>
      </w:pPr>
    </w:p>
    <w:tbl>
      <w:tblPr>
        <w:tblpPr w:leftFromText="180" w:rightFromText="180" w:vertAnchor="text" w:tblpY="1"/>
        <w:tblW w:w="0" w:type="auto"/>
        <w:tblLook w:val="04A0" w:firstRow="1" w:lastRow="0" w:firstColumn="1" w:lastColumn="0" w:noHBand="0" w:noVBand="1"/>
      </w:tblPr>
      <w:tblGrid>
        <w:gridCol w:w="2870"/>
        <w:gridCol w:w="503"/>
        <w:gridCol w:w="144"/>
        <w:gridCol w:w="15"/>
        <w:gridCol w:w="5484"/>
      </w:tblGrid>
      <w:tr w:rsidR="00A62F9F" w14:paraId="4C607EE4" w14:textId="77777777" w:rsidTr="005D0F6E">
        <w:tc>
          <w:tcPr>
            <w:tcW w:w="2870" w:type="dxa"/>
            <w:vMerge w:val="restart"/>
          </w:tcPr>
          <w:p w14:paraId="326B817D" w14:textId="77777777" w:rsidR="00A62F9F" w:rsidRDefault="00A62F9F" w:rsidP="00827C02">
            <w:pPr>
              <w:pStyle w:val="element"/>
            </w:pPr>
            <w:r>
              <w:lastRenderedPageBreak/>
              <w:t>2</w:t>
            </w:r>
            <w:r>
              <w:tab/>
              <w:t>Facilitate a supported playgroup session</w:t>
            </w:r>
          </w:p>
        </w:tc>
        <w:tc>
          <w:tcPr>
            <w:tcW w:w="662" w:type="dxa"/>
            <w:gridSpan w:val="3"/>
          </w:tcPr>
          <w:p w14:paraId="615355A0" w14:textId="77777777" w:rsidR="00A62F9F" w:rsidRDefault="00A62F9F" w:rsidP="00827C02">
            <w:pPr>
              <w:pStyle w:val="PC"/>
            </w:pPr>
            <w:r>
              <w:t>2.1</w:t>
            </w:r>
          </w:p>
        </w:tc>
        <w:tc>
          <w:tcPr>
            <w:tcW w:w="5484" w:type="dxa"/>
          </w:tcPr>
          <w:p w14:paraId="5508C453" w14:textId="77777777" w:rsidR="00A62F9F" w:rsidRDefault="00A62F9F" w:rsidP="00827C02">
            <w:pPr>
              <w:pStyle w:val="PC"/>
            </w:pPr>
            <w:r>
              <w:t>Discuss the selected activities and their purpose with parents</w:t>
            </w:r>
          </w:p>
        </w:tc>
      </w:tr>
      <w:tr w:rsidR="00A62F9F" w14:paraId="2C16757F" w14:textId="77777777" w:rsidTr="005D0F6E">
        <w:tc>
          <w:tcPr>
            <w:tcW w:w="2870" w:type="dxa"/>
            <w:vMerge/>
          </w:tcPr>
          <w:p w14:paraId="2CF0C965" w14:textId="77777777" w:rsidR="00A62F9F" w:rsidRDefault="00A62F9F" w:rsidP="00827C02"/>
        </w:tc>
        <w:tc>
          <w:tcPr>
            <w:tcW w:w="662" w:type="dxa"/>
            <w:gridSpan w:val="3"/>
          </w:tcPr>
          <w:p w14:paraId="2C6AF5FE" w14:textId="77777777" w:rsidR="00A62F9F" w:rsidRDefault="00A62F9F" w:rsidP="00827C02">
            <w:pPr>
              <w:pStyle w:val="PC"/>
            </w:pPr>
            <w:r>
              <w:t>2.2</w:t>
            </w:r>
          </w:p>
        </w:tc>
        <w:tc>
          <w:tcPr>
            <w:tcW w:w="5484" w:type="dxa"/>
          </w:tcPr>
          <w:p w14:paraId="1E6BE3FF" w14:textId="77777777" w:rsidR="00A62F9F" w:rsidRDefault="00A62F9F" w:rsidP="00827C02">
            <w:pPr>
              <w:pStyle w:val="PC"/>
            </w:pPr>
            <w:r>
              <w:t>Collaborate with parents to set up and implement identified activities</w:t>
            </w:r>
          </w:p>
        </w:tc>
      </w:tr>
      <w:tr w:rsidR="00A62F9F" w14:paraId="14B3F69D" w14:textId="77777777" w:rsidTr="005D0F6E">
        <w:tc>
          <w:tcPr>
            <w:tcW w:w="2870" w:type="dxa"/>
            <w:vMerge/>
          </w:tcPr>
          <w:p w14:paraId="74A64407" w14:textId="77777777" w:rsidR="00A62F9F" w:rsidRDefault="00A62F9F" w:rsidP="00827C02"/>
        </w:tc>
        <w:tc>
          <w:tcPr>
            <w:tcW w:w="662" w:type="dxa"/>
            <w:gridSpan w:val="3"/>
          </w:tcPr>
          <w:p w14:paraId="298CB7E8" w14:textId="77777777" w:rsidR="00A62F9F" w:rsidRDefault="00A62F9F" w:rsidP="00827C02">
            <w:pPr>
              <w:pStyle w:val="PC"/>
            </w:pPr>
            <w:r>
              <w:t>2.3</w:t>
            </w:r>
          </w:p>
        </w:tc>
        <w:tc>
          <w:tcPr>
            <w:tcW w:w="5484" w:type="dxa"/>
          </w:tcPr>
          <w:p w14:paraId="16780066" w14:textId="77777777" w:rsidR="00A62F9F" w:rsidRDefault="00A62F9F" w:rsidP="00827C02">
            <w:pPr>
              <w:pStyle w:val="PC"/>
            </w:pPr>
            <w:r>
              <w:t>Model play activities to promote child development and</w:t>
            </w:r>
            <w:r w:rsidRPr="00CA36AF">
              <w:t xml:space="preserve"> parent–child interaction</w:t>
            </w:r>
          </w:p>
        </w:tc>
      </w:tr>
      <w:tr w:rsidR="00A62F9F" w14:paraId="7B3DBB94" w14:textId="77777777" w:rsidTr="005D0F6E">
        <w:tc>
          <w:tcPr>
            <w:tcW w:w="2870" w:type="dxa"/>
            <w:vMerge/>
          </w:tcPr>
          <w:p w14:paraId="5708A94B" w14:textId="77777777" w:rsidR="00A62F9F" w:rsidRDefault="00A62F9F" w:rsidP="00827C02"/>
        </w:tc>
        <w:tc>
          <w:tcPr>
            <w:tcW w:w="662" w:type="dxa"/>
            <w:gridSpan w:val="3"/>
          </w:tcPr>
          <w:p w14:paraId="02538E4C" w14:textId="77777777" w:rsidR="00A62F9F" w:rsidRDefault="00A62F9F" w:rsidP="00827C02">
            <w:pPr>
              <w:pStyle w:val="PC"/>
            </w:pPr>
            <w:r>
              <w:t>2.4</w:t>
            </w:r>
          </w:p>
        </w:tc>
        <w:tc>
          <w:tcPr>
            <w:tcW w:w="5484" w:type="dxa"/>
          </w:tcPr>
          <w:p w14:paraId="5A86AA3D" w14:textId="77777777" w:rsidR="00A62F9F" w:rsidRDefault="00A62F9F" w:rsidP="00827C02">
            <w:pPr>
              <w:pStyle w:val="PC"/>
            </w:pPr>
            <w:r>
              <w:t xml:space="preserve">Provide information </w:t>
            </w:r>
            <w:r w:rsidR="004276F2">
              <w:t xml:space="preserve">and support </w:t>
            </w:r>
            <w:r>
              <w:t xml:space="preserve">to parents </w:t>
            </w:r>
            <w:r w:rsidR="004276F2">
              <w:t xml:space="preserve">to </w:t>
            </w:r>
            <w:r>
              <w:t>transfer activities to the home environment</w:t>
            </w:r>
          </w:p>
        </w:tc>
      </w:tr>
      <w:tr w:rsidR="00A62F9F" w14:paraId="5FFD6DF5" w14:textId="77777777" w:rsidTr="005D0F6E">
        <w:tc>
          <w:tcPr>
            <w:tcW w:w="2870" w:type="dxa"/>
            <w:vMerge/>
          </w:tcPr>
          <w:p w14:paraId="0A52104F" w14:textId="77777777" w:rsidR="00A62F9F" w:rsidRDefault="00A62F9F" w:rsidP="00827C02"/>
        </w:tc>
        <w:tc>
          <w:tcPr>
            <w:tcW w:w="662" w:type="dxa"/>
            <w:gridSpan w:val="3"/>
          </w:tcPr>
          <w:p w14:paraId="09485DC6" w14:textId="77777777" w:rsidR="00A62F9F" w:rsidRDefault="00A62F9F" w:rsidP="00827C02">
            <w:pPr>
              <w:pStyle w:val="PC"/>
            </w:pPr>
            <w:r>
              <w:t>2.5</w:t>
            </w:r>
          </w:p>
        </w:tc>
        <w:tc>
          <w:tcPr>
            <w:tcW w:w="5484" w:type="dxa"/>
          </w:tcPr>
          <w:p w14:paraId="38423BD0" w14:textId="77777777" w:rsidR="00A62F9F" w:rsidRDefault="00A62F9F" w:rsidP="00827C02">
            <w:pPr>
              <w:pStyle w:val="PC"/>
            </w:pPr>
            <w:r>
              <w:t>Encourage interaction and discussion amongst parents</w:t>
            </w:r>
          </w:p>
        </w:tc>
      </w:tr>
      <w:tr w:rsidR="00A62F9F" w14:paraId="266D6E0E" w14:textId="77777777" w:rsidTr="005D0F6E">
        <w:tc>
          <w:tcPr>
            <w:tcW w:w="2870" w:type="dxa"/>
            <w:vMerge/>
          </w:tcPr>
          <w:p w14:paraId="18703037" w14:textId="77777777" w:rsidR="00A62F9F" w:rsidRDefault="00A62F9F" w:rsidP="00827C02"/>
        </w:tc>
        <w:tc>
          <w:tcPr>
            <w:tcW w:w="662" w:type="dxa"/>
            <w:gridSpan w:val="3"/>
          </w:tcPr>
          <w:p w14:paraId="22F66A26" w14:textId="77777777" w:rsidR="00A62F9F" w:rsidRDefault="00A62F9F" w:rsidP="00827C02">
            <w:pPr>
              <w:pStyle w:val="PC"/>
            </w:pPr>
            <w:r>
              <w:t>2.6</w:t>
            </w:r>
          </w:p>
        </w:tc>
        <w:tc>
          <w:tcPr>
            <w:tcW w:w="5484" w:type="dxa"/>
          </w:tcPr>
          <w:p w14:paraId="6253082C" w14:textId="77777777" w:rsidR="00A62F9F" w:rsidRDefault="00A62F9F" w:rsidP="00827C02">
            <w:pPr>
              <w:pStyle w:val="PC"/>
            </w:pPr>
            <w:r>
              <w:t xml:space="preserve">Apply </w:t>
            </w:r>
            <w:r w:rsidRPr="00EC0DA6">
              <w:t xml:space="preserve">positive strategies to </w:t>
            </w:r>
            <w:r w:rsidR="004276F2" w:rsidRPr="00EC0DA6">
              <w:t xml:space="preserve">maintain and support respectful relationships </w:t>
            </w:r>
            <w:r w:rsidR="004276F2" w:rsidRPr="004276F2">
              <w:t>within the group</w:t>
            </w:r>
          </w:p>
        </w:tc>
      </w:tr>
      <w:tr w:rsidR="00A62F9F" w14:paraId="6841AE96" w14:textId="77777777" w:rsidTr="005D0F6E">
        <w:tc>
          <w:tcPr>
            <w:tcW w:w="2870" w:type="dxa"/>
            <w:vMerge/>
          </w:tcPr>
          <w:p w14:paraId="4F23E268" w14:textId="77777777" w:rsidR="00A62F9F" w:rsidRDefault="00A62F9F" w:rsidP="00827C02"/>
        </w:tc>
        <w:tc>
          <w:tcPr>
            <w:tcW w:w="662" w:type="dxa"/>
            <w:gridSpan w:val="3"/>
          </w:tcPr>
          <w:p w14:paraId="2EB18906" w14:textId="77777777" w:rsidR="00A62F9F" w:rsidRDefault="00A62F9F" w:rsidP="00827C02">
            <w:pPr>
              <w:pStyle w:val="PC"/>
            </w:pPr>
            <w:r>
              <w:t>2.7</w:t>
            </w:r>
          </w:p>
        </w:tc>
        <w:tc>
          <w:tcPr>
            <w:tcW w:w="5484" w:type="dxa"/>
          </w:tcPr>
          <w:p w14:paraId="6BE26B77" w14:textId="77777777" w:rsidR="00A62F9F" w:rsidRDefault="00A62F9F" w:rsidP="00827C02">
            <w:pPr>
              <w:pStyle w:val="PC"/>
            </w:pPr>
            <w:r>
              <w:t xml:space="preserve">Advise parents on other </w:t>
            </w:r>
            <w:r w:rsidRPr="002E24B1">
              <w:rPr>
                <w:b/>
                <w:i/>
              </w:rPr>
              <w:t>resources to support child development</w:t>
            </w:r>
          </w:p>
        </w:tc>
      </w:tr>
      <w:tr w:rsidR="00A62F9F" w14:paraId="593BF7BD" w14:textId="77777777" w:rsidTr="005D0F6E">
        <w:tc>
          <w:tcPr>
            <w:tcW w:w="2870" w:type="dxa"/>
            <w:vMerge/>
          </w:tcPr>
          <w:p w14:paraId="3AD3A229" w14:textId="77777777" w:rsidR="00A62F9F" w:rsidRDefault="00A62F9F" w:rsidP="00827C02"/>
        </w:tc>
        <w:tc>
          <w:tcPr>
            <w:tcW w:w="662" w:type="dxa"/>
            <w:gridSpan w:val="3"/>
          </w:tcPr>
          <w:p w14:paraId="6400C76C" w14:textId="77777777" w:rsidR="00A62F9F" w:rsidRDefault="00A62F9F" w:rsidP="00827C02">
            <w:pPr>
              <w:pStyle w:val="PC"/>
            </w:pPr>
            <w:r>
              <w:t>2.8</w:t>
            </w:r>
          </w:p>
        </w:tc>
        <w:tc>
          <w:tcPr>
            <w:tcW w:w="5484" w:type="dxa"/>
          </w:tcPr>
          <w:p w14:paraId="0CEF73D9" w14:textId="77777777" w:rsidR="00A62F9F" w:rsidRDefault="00A62F9F" w:rsidP="00827C02">
            <w:pPr>
              <w:pStyle w:val="PC"/>
            </w:pPr>
            <w:r>
              <w:t xml:space="preserve">Complete </w:t>
            </w:r>
            <w:r w:rsidRPr="009661DA">
              <w:rPr>
                <w:b/>
                <w:i/>
              </w:rPr>
              <w:t>documentation</w:t>
            </w:r>
            <w:r>
              <w:t xml:space="preserve"> related to the session as required</w:t>
            </w:r>
          </w:p>
        </w:tc>
      </w:tr>
      <w:tr w:rsidR="00A62F9F" w14:paraId="79F38EEC" w14:textId="77777777" w:rsidTr="005D0F6E">
        <w:tc>
          <w:tcPr>
            <w:tcW w:w="2870" w:type="dxa"/>
            <w:vMerge w:val="restart"/>
          </w:tcPr>
          <w:p w14:paraId="6C9BF86E" w14:textId="77777777" w:rsidR="00A62F9F" w:rsidRDefault="00A62F9F" w:rsidP="00827C02">
            <w:pPr>
              <w:pStyle w:val="element"/>
            </w:pPr>
            <w:r>
              <w:t>3</w:t>
            </w:r>
            <w:r>
              <w:tab/>
              <w:t>Evaluate playgroup session</w:t>
            </w:r>
          </w:p>
        </w:tc>
        <w:tc>
          <w:tcPr>
            <w:tcW w:w="647" w:type="dxa"/>
            <w:gridSpan w:val="2"/>
          </w:tcPr>
          <w:p w14:paraId="36968DF2" w14:textId="77777777" w:rsidR="00A62F9F" w:rsidRDefault="00A62F9F" w:rsidP="00827C02">
            <w:pPr>
              <w:pStyle w:val="PC"/>
            </w:pPr>
            <w:r>
              <w:t>3.1</w:t>
            </w:r>
          </w:p>
        </w:tc>
        <w:tc>
          <w:tcPr>
            <w:tcW w:w="5499" w:type="dxa"/>
            <w:gridSpan w:val="2"/>
          </w:tcPr>
          <w:p w14:paraId="48D04BAA" w14:textId="77777777" w:rsidR="00A62F9F" w:rsidRDefault="00A62F9F" w:rsidP="00827C02">
            <w:pPr>
              <w:pStyle w:val="PC"/>
            </w:pPr>
            <w:r>
              <w:t xml:space="preserve">Identify </w:t>
            </w:r>
            <w:r w:rsidRPr="002E24B1">
              <w:rPr>
                <w:b/>
                <w:i/>
              </w:rPr>
              <w:t>factors</w:t>
            </w:r>
            <w:r>
              <w:t xml:space="preserve"> which impacted on the effectiveness of the session</w:t>
            </w:r>
          </w:p>
        </w:tc>
      </w:tr>
      <w:tr w:rsidR="00A62F9F" w14:paraId="5147BD6B" w14:textId="77777777" w:rsidTr="005D0F6E">
        <w:tc>
          <w:tcPr>
            <w:tcW w:w="2870" w:type="dxa"/>
            <w:vMerge/>
          </w:tcPr>
          <w:p w14:paraId="0FBEEF98" w14:textId="77777777" w:rsidR="00A62F9F" w:rsidRDefault="00A62F9F" w:rsidP="00827C02"/>
        </w:tc>
        <w:tc>
          <w:tcPr>
            <w:tcW w:w="647" w:type="dxa"/>
            <w:gridSpan w:val="2"/>
          </w:tcPr>
          <w:p w14:paraId="2AFA5770" w14:textId="77777777" w:rsidR="00A62F9F" w:rsidRDefault="00A62F9F" w:rsidP="00827C02">
            <w:pPr>
              <w:pStyle w:val="PC"/>
            </w:pPr>
            <w:r>
              <w:t>3.2</w:t>
            </w:r>
          </w:p>
        </w:tc>
        <w:tc>
          <w:tcPr>
            <w:tcW w:w="5499" w:type="dxa"/>
            <w:gridSpan w:val="2"/>
          </w:tcPr>
          <w:p w14:paraId="60F92686" w14:textId="77777777" w:rsidR="00A62F9F" w:rsidRDefault="00A62F9F" w:rsidP="00827C02">
            <w:pPr>
              <w:pStyle w:val="PC"/>
            </w:pPr>
            <w:r>
              <w:t xml:space="preserve">Seek </w:t>
            </w:r>
            <w:r w:rsidRPr="002540CB">
              <w:rPr>
                <w:b/>
                <w:i/>
              </w:rPr>
              <w:t xml:space="preserve">feedback </w:t>
            </w:r>
            <w:r>
              <w:t>on the session from parents</w:t>
            </w:r>
          </w:p>
        </w:tc>
      </w:tr>
      <w:tr w:rsidR="00A62F9F" w14:paraId="7368D2B4" w14:textId="77777777" w:rsidTr="005D0F6E">
        <w:tc>
          <w:tcPr>
            <w:tcW w:w="2870" w:type="dxa"/>
            <w:vMerge/>
          </w:tcPr>
          <w:p w14:paraId="483A8A70" w14:textId="77777777" w:rsidR="00A62F9F" w:rsidRDefault="00A62F9F" w:rsidP="00827C02"/>
        </w:tc>
        <w:tc>
          <w:tcPr>
            <w:tcW w:w="647" w:type="dxa"/>
            <w:gridSpan w:val="2"/>
          </w:tcPr>
          <w:p w14:paraId="08DDB8FE" w14:textId="77777777" w:rsidR="00A62F9F" w:rsidRDefault="00A62F9F" w:rsidP="00827C02">
            <w:pPr>
              <w:pStyle w:val="PC"/>
            </w:pPr>
            <w:r>
              <w:t>3.3</w:t>
            </w:r>
          </w:p>
        </w:tc>
        <w:tc>
          <w:tcPr>
            <w:tcW w:w="5499" w:type="dxa"/>
            <w:gridSpan w:val="2"/>
          </w:tcPr>
          <w:p w14:paraId="3D0E94A2" w14:textId="77777777" w:rsidR="00A62F9F" w:rsidRDefault="00A62F9F" w:rsidP="00827C02">
            <w:pPr>
              <w:pStyle w:val="PC"/>
            </w:pPr>
            <w:r>
              <w:t>Identify improvements which can be made to subsequent sessions</w:t>
            </w:r>
          </w:p>
        </w:tc>
      </w:tr>
      <w:tr w:rsidR="00A62F9F" w14:paraId="3C418A23" w14:textId="77777777" w:rsidTr="005D0F6E">
        <w:tc>
          <w:tcPr>
            <w:tcW w:w="9016" w:type="dxa"/>
            <w:gridSpan w:val="5"/>
          </w:tcPr>
          <w:p w14:paraId="17684B03" w14:textId="77777777" w:rsidR="00A62F9F" w:rsidRDefault="00A62F9F" w:rsidP="00827C02">
            <w:pPr>
              <w:pStyle w:val="Heading21"/>
            </w:pPr>
            <w:r>
              <w:t>Required Knowledge and Skills</w:t>
            </w:r>
          </w:p>
          <w:p w14:paraId="1712833D" w14:textId="77777777" w:rsidR="00A62F9F" w:rsidRDefault="00A62F9F" w:rsidP="00827C02">
            <w:pPr>
              <w:pStyle w:val="text"/>
            </w:pPr>
            <w:r w:rsidRPr="005979AA">
              <w:t>This describes the essential skills and knowledge and their level required for this unit</w:t>
            </w:r>
            <w:r>
              <w:t>.</w:t>
            </w:r>
          </w:p>
        </w:tc>
      </w:tr>
      <w:tr w:rsidR="00A62F9F" w14:paraId="154B3A32" w14:textId="77777777" w:rsidTr="005D0F6E">
        <w:tc>
          <w:tcPr>
            <w:tcW w:w="9016" w:type="dxa"/>
            <w:gridSpan w:val="5"/>
          </w:tcPr>
          <w:p w14:paraId="395D256D" w14:textId="77777777" w:rsidR="00A62F9F" w:rsidRDefault="00A62F9F" w:rsidP="00827C02">
            <w:pPr>
              <w:pStyle w:val="unittext"/>
            </w:pPr>
            <w:r>
              <w:t>Required Knowledge:</w:t>
            </w:r>
          </w:p>
          <w:p w14:paraId="45718FBA" w14:textId="77777777" w:rsidR="00A62F9F" w:rsidRDefault="00A62F9F" w:rsidP="00827C02">
            <w:pPr>
              <w:pStyle w:val="bullet"/>
              <w:keepNext w:val="0"/>
              <w:numPr>
                <w:ilvl w:val="0"/>
                <w:numId w:val="5"/>
              </w:numPr>
              <w:ind w:left="284" w:hanging="284"/>
            </w:pPr>
            <w:r w:rsidRPr="00615F8F">
              <w:t>developmentally and culturally appropriate activities</w:t>
            </w:r>
            <w:r>
              <w:t xml:space="preserve"> to plan an appropriate session</w:t>
            </w:r>
          </w:p>
          <w:p w14:paraId="30A3B733" w14:textId="77777777" w:rsidR="004276F2" w:rsidRDefault="004276F2" w:rsidP="00827C02">
            <w:pPr>
              <w:pStyle w:val="bullet"/>
              <w:keepNext w:val="0"/>
              <w:numPr>
                <w:ilvl w:val="0"/>
                <w:numId w:val="5"/>
              </w:numPr>
              <w:ind w:left="284" w:hanging="284"/>
            </w:pPr>
            <w:r w:rsidRPr="004276F2">
              <w:t xml:space="preserve">a strength based approach to assist parents to identify their </w:t>
            </w:r>
            <w:r>
              <w:t xml:space="preserve">own </w:t>
            </w:r>
            <w:r w:rsidRPr="004276F2">
              <w:t>strengths</w:t>
            </w:r>
          </w:p>
          <w:p w14:paraId="13B7F732" w14:textId="77777777" w:rsidR="00A62F9F" w:rsidRDefault="00A62F9F" w:rsidP="00827C02">
            <w:pPr>
              <w:pStyle w:val="bullet"/>
              <w:keepNext w:val="0"/>
              <w:numPr>
                <w:ilvl w:val="0"/>
                <w:numId w:val="5"/>
              </w:numPr>
              <w:ind w:left="284" w:hanging="284"/>
            </w:pPr>
            <w:r>
              <w:t>the role of play in learning and development of children</w:t>
            </w:r>
          </w:p>
          <w:p w14:paraId="13930093" w14:textId="77777777" w:rsidR="00A62F9F" w:rsidRDefault="00A62F9F" w:rsidP="00827C02">
            <w:pPr>
              <w:pStyle w:val="bullet"/>
              <w:keepNext w:val="0"/>
              <w:numPr>
                <w:ilvl w:val="0"/>
                <w:numId w:val="5"/>
              </w:numPr>
              <w:ind w:left="284" w:hanging="284"/>
            </w:pPr>
            <w:r>
              <w:t>models of family centred practice</w:t>
            </w:r>
          </w:p>
          <w:p w14:paraId="0989BEDA" w14:textId="77777777" w:rsidR="00A62F9F" w:rsidRDefault="00A62F9F" w:rsidP="00827C02">
            <w:pPr>
              <w:pStyle w:val="bullet"/>
              <w:keepNext w:val="0"/>
              <w:numPr>
                <w:ilvl w:val="0"/>
                <w:numId w:val="5"/>
              </w:numPr>
              <w:ind w:left="284" w:hanging="284"/>
            </w:pPr>
            <w:r>
              <w:t>models to encourage positive parent-child interaction</w:t>
            </w:r>
          </w:p>
          <w:p w14:paraId="046B748F" w14:textId="77777777" w:rsidR="00A62F9F" w:rsidRDefault="00A62F9F" w:rsidP="00827C02">
            <w:pPr>
              <w:pStyle w:val="bullet"/>
              <w:keepNext w:val="0"/>
              <w:numPr>
                <w:ilvl w:val="0"/>
                <w:numId w:val="5"/>
              </w:numPr>
              <w:ind w:left="284" w:hanging="284"/>
            </w:pPr>
            <w:r w:rsidRPr="0093499E">
              <w:t xml:space="preserve">strategies for </w:t>
            </w:r>
            <w:r w:rsidR="00A6792C">
              <w:t>supporting positive</w:t>
            </w:r>
            <w:r w:rsidRPr="0093499E">
              <w:t xml:space="preserve"> group dynamics</w:t>
            </w:r>
          </w:p>
          <w:p w14:paraId="296350BE" w14:textId="77777777" w:rsidR="00A62F9F" w:rsidRDefault="00A62F9F" w:rsidP="00827C02">
            <w:pPr>
              <w:pStyle w:val="bullet"/>
              <w:keepNext w:val="0"/>
              <w:numPr>
                <w:ilvl w:val="0"/>
                <w:numId w:val="5"/>
              </w:numPr>
              <w:ind w:left="284" w:hanging="284"/>
            </w:pPr>
            <w:r>
              <w:t>regulatory requirements such as Child Safe Standards</w:t>
            </w:r>
          </w:p>
          <w:p w14:paraId="621D44BD" w14:textId="77777777" w:rsidR="00A62F9F" w:rsidRDefault="00A62F9F" w:rsidP="00827C02">
            <w:pPr>
              <w:pStyle w:val="bullet"/>
              <w:keepNext w:val="0"/>
              <w:numPr>
                <w:ilvl w:val="0"/>
                <w:numId w:val="5"/>
              </w:numPr>
              <w:ind w:left="284" w:hanging="284"/>
            </w:pPr>
            <w:r>
              <w:t>documentation requirements of the program</w:t>
            </w:r>
          </w:p>
          <w:p w14:paraId="17E2FDF3" w14:textId="77777777" w:rsidR="00A62F9F" w:rsidRDefault="00A62F9F" w:rsidP="006101E9">
            <w:pPr>
              <w:pStyle w:val="bullet"/>
              <w:keepNext w:val="0"/>
              <w:numPr>
                <w:ilvl w:val="0"/>
                <w:numId w:val="5"/>
              </w:numPr>
              <w:spacing w:after="600"/>
              <w:ind w:left="284" w:hanging="284"/>
            </w:pPr>
            <w:r>
              <w:t>organisational policies, procedures and or guidelines such as the requirements of Child Safe Standards as they apply to own role and Occupational / Work Health and Safety</w:t>
            </w:r>
          </w:p>
          <w:p w14:paraId="7A350D58" w14:textId="77777777" w:rsidR="00A62F9F" w:rsidRDefault="00A62F9F" w:rsidP="00827C02">
            <w:pPr>
              <w:pStyle w:val="unittext"/>
            </w:pPr>
            <w:r>
              <w:lastRenderedPageBreak/>
              <w:t>Required Skills:</w:t>
            </w:r>
          </w:p>
          <w:p w14:paraId="604DE067" w14:textId="77777777" w:rsidR="00A62F9F" w:rsidRDefault="00A62F9F" w:rsidP="00827C02">
            <w:pPr>
              <w:pStyle w:val="bullet"/>
              <w:keepNext w:val="0"/>
              <w:numPr>
                <w:ilvl w:val="0"/>
                <w:numId w:val="5"/>
              </w:numPr>
              <w:ind w:left="284" w:hanging="284"/>
            </w:pPr>
            <w:r>
              <w:t>communication skills to:</w:t>
            </w:r>
          </w:p>
          <w:p w14:paraId="26A6BDF0" w14:textId="77777777" w:rsidR="00A62F9F" w:rsidRDefault="00A62F9F" w:rsidP="00827C02">
            <w:pPr>
              <w:pStyle w:val="endash"/>
              <w:tabs>
                <w:tab w:val="clear" w:pos="360"/>
              </w:tabs>
            </w:pPr>
            <w:r>
              <w:t xml:space="preserve">collaborate with parents to establish and conduct the group </w:t>
            </w:r>
          </w:p>
          <w:p w14:paraId="65D176F4" w14:textId="77777777" w:rsidR="00A62F9F" w:rsidRDefault="00A62F9F" w:rsidP="00827C02">
            <w:pPr>
              <w:pStyle w:val="endash"/>
              <w:tabs>
                <w:tab w:val="clear" w:pos="360"/>
              </w:tabs>
            </w:pPr>
            <w:r>
              <w:t>convey information about child development and suitable activities to support this</w:t>
            </w:r>
          </w:p>
          <w:p w14:paraId="2FCD5585" w14:textId="77777777" w:rsidR="00A62F9F" w:rsidRDefault="00A62F9F" w:rsidP="00827C02">
            <w:pPr>
              <w:pStyle w:val="bullet"/>
              <w:keepNext w:val="0"/>
              <w:numPr>
                <w:ilvl w:val="0"/>
                <w:numId w:val="5"/>
              </w:numPr>
              <w:ind w:left="284" w:hanging="284"/>
            </w:pPr>
            <w:r>
              <w:t>problem solving skills to:</w:t>
            </w:r>
          </w:p>
          <w:p w14:paraId="735691DA" w14:textId="77777777" w:rsidR="00A6792C" w:rsidRDefault="004276F2" w:rsidP="00827C02">
            <w:pPr>
              <w:pStyle w:val="endash"/>
              <w:tabs>
                <w:tab w:val="clear" w:pos="360"/>
              </w:tabs>
            </w:pPr>
            <w:r w:rsidRPr="004276F2">
              <w:t>maintain and support respectful relationships within the group</w:t>
            </w:r>
            <w:r w:rsidRPr="004276F2" w:rsidDel="004276F2">
              <w:t xml:space="preserve"> </w:t>
            </w:r>
          </w:p>
          <w:p w14:paraId="5B263D6C" w14:textId="77777777" w:rsidR="00A62F9F" w:rsidRDefault="00A62F9F" w:rsidP="00827C02">
            <w:pPr>
              <w:pStyle w:val="endash"/>
              <w:tabs>
                <w:tab w:val="clear" w:pos="360"/>
              </w:tabs>
            </w:pPr>
            <w:r w:rsidRPr="00D74031">
              <w:t xml:space="preserve">evaluate </w:t>
            </w:r>
            <w:r>
              <w:t xml:space="preserve">sessions and </w:t>
            </w:r>
            <w:r w:rsidRPr="00D74031">
              <w:t>implement strategies to improve practice</w:t>
            </w:r>
          </w:p>
          <w:p w14:paraId="650F415B" w14:textId="77777777" w:rsidR="00A62F9F" w:rsidRDefault="00A62F9F" w:rsidP="00827C02">
            <w:pPr>
              <w:pStyle w:val="bullet"/>
              <w:keepNext w:val="0"/>
              <w:numPr>
                <w:ilvl w:val="0"/>
                <w:numId w:val="5"/>
              </w:numPr>
              <w:ind w:left="284" w:hanging="284"/>
            </w:pPr>
            <w:r>
              <w:t>planning and organising skills to structure a session to promote positive parent-child interaction</w:t>
            </w:r>
          </w:p>
        </w:tc>
      </w:tr>
      <w:tr w:rsidR="00A62F9F" w14:paraId="1AED747D" w14:textId="77777777" w:rsidTr="005D0F6E">
        <w:tc>
          <w:tcPr>
            <w:tcW w:w="9016" w:type="dxa"/>
            <w:gridSpan w:val="5"/>
          </w:tcPr>
          <w:p w14:paraId="0204467E" w14:textId="77777777" w:rsidR="00A62F9F" w:rsidRDefault="00A62F9F" w:rsidP="00827C02">
            <w:pPr>
              <w:pStyle w:val="Heading21"/>
            </w:pPr>
            <w:r>
              <w:lastRenderedPageBreak/>
              <w:t>Range Statement</w:t>
            </w:r>
          </w:p>
          <w:p w14:paraId="7910F755" w14:textId="77777777" w:rsidR="00A62F9F" w:rsidRDefault="00A62F9F" w:rsidP="00827C02">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A62F9F" w14:paraId="025F475F" w14:textId="77777777" w:rsidTr="005D0F6E">
        <w:tc>
          <w:tcPr>
            <w:tcW w:w="3373" w:type="dxa"/>
            <w:gridSpan w:val="2"/>
          </w:tcPr>
          <w:p w14:paraId="229AAC83" w14:textId="77777777" w:rsidR="00A62F9F" w:rsidRDefault="00A62F9F" w:rsidP="00827C02">
            <w:pPr>
              <w:pStyle w:val="unittext"/>
              <w:rPr>
                <w:b/>
                <w:i/>
              </w:rPr>
            </w:pPr>
            <w:r>
              <w:rPr>
                <w:b/>
                <w:i/>
              </w:rPr>
              <w:t>S</w:t>
            </w:r>
            <w:r w:rsidRPr="00340307">
              <w:rPr>
                <w:b/>
                <w:i/>
              </w:rPr>
              <w:t>ources of information</w:t>
            </w:r>
            <w:r>
              <w:rPr>
                <w:b/>
                <w:i/>
              </w:rPr>
              <w:t xml:space="preserve"> </w:t>
            </w:r>
            <w:r w:rsidRPr="00340307">
              <w:t>may include</w:t>
            </w:r>
          </w:p>
        </w:tc>
        <w:tc>
          <w:tcPr>
            <w:tcW w:w="5643" w:type="dxa"/>
            <w:gridSpan w:val="3"/>
          </w:tcPr>
          <w:p w14:paraId="22D8F3E9" w14:textId="77777777" w:rsidR="00A62F9F" w:rsidRDefault="00A62F9F" w:rsidP="00827C02">
            <w:pPr>
              <w:pStyle w:val="bullet"/>
              <w:keepNext w:val="0"/>
              <w:numPr>
                <w:ilvl w:val="0"/>
                <w:numId w:val="5"/>
              </w:numPr>
              <w:ind w:left="284" w:hanging="284"/>
            </w:pPr>
            <w:r>
              <w:t>family record</w:t>
            </w:r>
          </w:p>
          <w:p w14:paraId="7811EEB5" w14:textId="77777777" w:rsidR="00A62F9F" w:rsidRDefault="00A62F9F" w:rsidP="00827C02">
            <w:pPr>
              <w:pStyle w:val="bullet"/>
              <w:keepNext w:val="0"/>
              <w:numPr>
                <w:ilvl w:val="0"/>
                <w:numId w:val="5"/>
              </w:numPr>
              <w:ind w:left="284" w:hanging="284"/>
            </w:pPr>
            <w:r>
              <w:t>referral information</w:t>
            </w:r>
          </w:p>
          <w:p w14:paraId="62FF9761" w14:textId="77777777" w:rsidR="00A62F9F" w:rsidRDefault="00A62F9F" w:rsidP="00827C02">
            <w:pPr>
              <w:pStyle w:val="bullet"/>
              <w:keepNext w:val="0"/>
              <w:numPr>
                <w:ilvl w:val="0"/>
                <w:numId w:val="5"/>
              </w:numPr>
              <w:ind w:left="284" w:hanging="284"/>
            </w:pPr>
            <w:r>
              <w:t>parent questionnaire</w:t>
            </w:r>
          </w:p>
        </w:tc>
      </w:tr>
      <w:tr w:rsidR="00A62F9F" w14:paraId="6F7FDA9D" w14:textId="77777777" w:rsidTr="005D0F6E">
        <w:tc>
          <w:tcPr>
            <w:tcW w:w="3373" w:type="dxa"/>
            <w:gridSpan w:val="2"/>
          </w:tcPr>
          <w:p w14:paraId="1C41C6E7" w14:textId="77777777" w:rsidR="00A62F9F" w:rsidRPr="005979AA" w:rsidRDefault="00A62F9F" w:rsidP="00827C02">
            <w:pPr>
              <w:pStyle w:val="unittext"/>
            </w:pPr>
            <w:r>
              <w:rPr>
                <w:b/>
                <w:i/>
              </w:rPr>
              <w:t>C</w:t>
            </w:r>
            <w:r w:rsidRPr="00E55AB4">
              <w:rPr>
                <w:b/>
                <w:i/>
              </w:rPr>
              <w:t>haracteristics</w:t>
            </w:r>
            <w:r>
              <w:rPr>
                <w:b/>
                <w:i/>
              </w:rPr>
              <w:t xml:space="preserve"> </w:t>
            </w:r>
            <w:r w:rsidRPr="00E55AB4">
              <w:t>may include:</w:t>
            </w:r>
          </w:p>
        </w:tc>
        <w:tc>
          <w:tcPr>
            <w:tcW w:w="5643" w:type="dxa"/>
            <w:gridSpan w:val="3"/>
          </w:tcPr>
          <w:p w14:paraId="22785906" w14:textId="77777777" w:rsidR="00A62F9F" w:rsidRDefault="00A62F9F" w:rsidP="00827C02">
            <w:pPr>
              <w:pStyle w:val="bullet"/>
              <w:keepNext w:val="0"/>
              <w:numPr>
                <w:ilvl w:val="0"/>
                <w:numId w:val="5"/>
              </w:numPr>
              <w:ind w:left="284" w:hanging="284"/>
            </w:pPr>
            <w:r>
              <w:t>age range of children</w:t>
            </w:r>
          </w:p>
          <w:p w14:paraId="7DFC0222" w14:textId="77777777" w:rsidR="00A62F9F" w:rsidRDefault="00A62F9F" w:rsidP="00827C02">
            <w:pPr>
              <w:pStyle w:val="bullet"/>
              <w:keepNext w:val="0"/>
              <w:numPr>
                <w:ilvl w:val="0"/>
                <w:numId w:val="5"/>
              </w:numPr>
              <w:ind w:left="284" w:hanging="284"/>
            </w:pPr>
            <w:r>
              <w:t>range of abilities</w:t>
            </w:r>
          </w:p>
          <w:p w14:paraId="47EAD314" w14:textId="77777777" w:rsidR="00A62F9F" w:rsidRDefault="00A62F9F" w:rsidP="00827C02">
            <w:pPr>
              <w:pStyle w:val="bullet"/>
              <w:keepNext w:val="0"/>
              <w:numPr>
                <w:ilvl w:val="0"/>
                <w:numId w:val="5"/>
              </w:numPr>
              <w:ind w:left="284" w:hanging="284"/>
            </w:pPr>
            <w:r>
              <w:t>range of cultural backgrounds</w:t>
            </w:r>
          </w:p>
          <w:p w14:paraId="16B08281" w14:textId="77777777" w:rsidR="00A62F9F" w:rsidRDefault="00A62F9F" w:rsidP="00827C02">
            <w:pPr>
              <w:pStyle w:val="bullet"/>
              <w:keepNext w:val="0"/>
              <w:numPr>
                <w:ilvl w:val="0"/>
                <w:numId w:val="5"/>
              </w:numPr>
              <w:ind w:left="284" w:hanging="284"/>
            </w:pPr>
            <w:r>
              <w:t>disabilities</w:t>
            </w:r>
          </w:p>
          <w:p w14:paraId="0C8B5958" w14:textId="77777777" w:rsidR="00A62F9F" w:rsidRDefault="00A62F9F" w:rsidP="00827C02">
            <w:pPr>
              <w:pStyle w:val="bullet"/>
              <w:keepNext w:val="0"/>
              <w:numPr>
                <w:ilvl w:val="0"/>
                <w:numId w:val="5"/>
              </w:numPr>
              <w:ind w:left="284" w:hanging="284"/>
            </w:pPr>
            <w:r>
              <w:t>parental education level</w:t>
            </w:r>
          </w:p>
          <w:p w14:paraId="58EF4D93" w14:textId="77777777" w:rsidR="004276F2" w:rsidRDefault="004276F2" w:rsidP="00827C02">
            <w:pPr>
              <w:pStyle w:val="bullet"/>
              <w:keepNext w:val="0"/>
              <w:numPr>
                <w:ilvl w:val="0"/>
                <w:numId w:val="5"/>
              </w:numPr>
              <w:ind w:left="284" w:hanging="284"/>
            </w:pPr>
            <w:r>
              <w:t>strengths of parents</w:t>
            </w:r>
          </w:p>
        </w:tc>
      </w:tr>
      <w:tr w:rsidR="00A62F9F" w14:paraId="514F212B" w14:textId="77777777" w:rsidTr="005D0F6E">
        <w:tc>
          <w:tcPr>
            <w:tcW w:w="3373" w:type="dxa"/>
            <w:gridSpan w:val="2"/>
          </w:tcPr>
          <w:p w14:paraId="16F2AD8D" w14:textId="77777777" w:rsidR="00A62F9F" w:rsidRPr="005979AA" w:rsidRDefault="00A62F9F" w:rsidP="00827C02">
            <w:pPr>
              <w:pStyle w:val="unittext"/>
            </w:pPr>
            <w:r w:rsidRPr="00E55AB4">
              <w:rPr>
                <w:b/>
                <w:i/>
              </w:rPr>
              <w:t>Needs</w:t>
            </w:r>
            <w:r>
              <w:t xml:space="preserve"> may include:</w:t>
            </w:r>
          </w:p>
        </w:tc>
        <w:tc>
          <w:tcPr>
            <w:tcW w:w="5643" w:type="dxa"/>
            <w:gridSpan w:val="3"/>
          </w:tcPr>
          <w:p w14:paraId="76F8BF14" w14:textId="77777777" w:rsidR="00A62F9F" w:rsidRDefault="00BF51B1" w:rsidP="00827C02">
            <w:pPr>
              <w:pStyle w:val="bullet"/>
              <w:keepNext w:val="0"/>
              <w:numPr>
                <w:ilvl w:val="0"/>
                <w:numId w:val="5"/>
              </w:numPr>
              <w:ind w:left="284" w:hanging="284"/>
            </w:pPr>
            <w:r>
              <w:t>support for</w:t>
            </w:r>
            <w:r w:rsidR="00A62F9F" w:rsidRPr="00E55AB4">
              <w:t xml:space="preserve"> parent–child interaction and bonding</w:t>
            </w:r>
          </w:p>
          <w:p w14:paraId="3FC75FB2" w14:textId="77777777" w:rsidR="00A62F9F" w:rsidRDefault="00A62F9F" w:rsidP="00827C02">
            <w:pPr>
              <w:pStyle w:val="bullet"/>
              <w:keepNext w:val="0"/>
              <w:numPr>
                <w:ilvl w:val="0"/>
                <w:numId w:val="5"/>
              </w:numPr>
              <w:ind w:left="284" w:hanging="284"/>
            </w:pPr>
            <w:r w:rsidRPr="00E55AB4">
              <w:t>establishment of social networks</w:t>
            </w:r>
          </w:p>
          <w:p w14:paraId="5EAF0C33" w14:textId="77777777" w:rsidR="00A62F9F" w:rsidRDefault="00A62F9F" w:rsidP="00827C02">
            <w:pPr>
              <w:pStyle w:val="bullet"/>
              <w:keepNext w:val="0"/>
              <w:numPr>
                <w:ilvl w:val="0"/>
                <w:numId w:val="5"/>
              </w:numPr>
              <w:ind w:left="284" w:hanging="284"/>
            </w:pPr>
            <w:r>
              <w:t>establishment of links to community groups and activities</w:t>
            </w:r>
          </w:p>
          <w:p w14:paraId="7C73E6E0" w14:textId="77777777" w:rsidR="00A62F9F" w:rsidRDefault="00A62F9F" w:rsidP="00827C02">
            <w:pPr>
              <w:pStyle w:val="bullet"/>
              <w:keepNext w:val="0"/>
              <w:numPr>
                <w:ilvl w:val="0"/>
                <w:numId w:val="5"/>
              </w:numPr>
              <w:ind w:left="284" w:hanging="284"/>
            </w:pPr>
            <w:r>
              <w:t>activities to use with children at home</w:t>
            </w:r>
          </w:p>
          <w:p w14:paraId="056D243A" w14:textId="77777777" w:rsidR="00A62F9F" w:rsidRDefault="00A62F9F" w:rsidP="00827C02">
            <w:pPr>
              <w:pStyle w:val="bullet"/>
              <w:keepNext w:val="0"/>
              <w:numPr>
                <w:ilvl w:val="0"/>
                <w:numId w:val="5"/>
              </w:numPr>
              <w:ind w:left="284" w:hanging="284"/>
            </w:pPr>
            <w:r>
              <w:t>access to information about child development</w:t>
            </w:r>
          </w:p>
          <w:p w14:paraId="47137A7E" w14:textId="77777777" w:rsidR="00A62F9F" w:rsidRDefault="00A62F9F" w:rsidP="00827C02">
            <w:pPr>
              <w:pStyle w:val="bullet"/>
              <w:keepNext w:val="0"/>
              <w:numPr>
                <w:ilvl w:val="0"/>
                <w:numId w:val="5"/>
              </w:numPr>
              <w:ind w:left="284" w:hanging="284"/>
            </w:pPr>
            <w:r>
              <w:t>access to parenting information</w:t>
            </w:r>
          </w:p>
        </w:tc>
      </w:tr>
      <w:tr w:rsidR="00AE645F" w14:paraId="1F8311F0" w14:textId="77777777" w:rsidTr="005D0F6E">
        <w:tc>
          <w:tcPr>
            <w:tcW w:w="3373" w:type="dxa"/>
            <w:gridSpan w:val="2"/>
          </w:tcPr>
          <w:p w14:paraId="63B84FF3" w14:textId="77777777" w:rsidR="00AE645F" w:rsidRPr="00AE645F" w:rsidRDefault="00AE645F" w:rsidP="00827C02">
            <w:pPr>
              <w:pStyle w:val="unittext"/>
            </w:pPr>
            <w:r w:rsidRPr="00AE645F">
              <w:rPr>
                <w:b/>
                <w:i/>
              </w:rPr>
              <w:t>Parents</w:t>
            </w:r>
            <w:r>
              <w:rPr>
                <w:b/>
                <w:i/>
              </w:rPr>
              <w:t xml:space="preserve"> </w:t>
            </w:r>
            <w:r>
              <w:t>may include:</w:t>
            </w:r>
          </w:p>
        </w:tc>
        <w:tc>
          <w:tcPr>
            <w:tcW w:w="5643" w:type="dxa"/>
            <w:gridSpan w:val="3"/>
          </w:tcPr>
          <w:p w14:paraId="30E01B9C" w14:textId="77777777" w:rsidR="00AE645F" w:rsidRDefault="00AE645F" w:rsidP="00827C02">
            <w:pPr>
              <w:pStyle w:val="bullet"/>
              <w:keepNext w:val="0"/>
              <w:numPr>
                <w:ilvl w:val="0"/>
                <w:numId w:val="5"/>
              </w:numPr>
              <w:ind w:left="284" w:hanging="284"/>
            </w:pPr>
            <w:r>
              <w:t>parents</w:t>
            </w:r>
          </w:p>
          <w:p w14:paraId="208FEC97" w14:textId="77777777" w:rsidR="00AE645F" w:rsidRDefault="00AE645F" w:rsidP="00827C02">
            <w:pPr>
              <w:pStyle w:val="bullet"/>
              <w:keepNext w:val="0"/>
              <w:numPr>
                <w:ilvl w:val="0"/>
                <w:numId w:val="5"/>
              </w:numPr>
              <w:ind w:left="284" w:hanging="284"/>
            </w:pPr>
            <w:r>
              <w:t>guardians</w:t>
            </w:r>
          </w:p>
          <w:p w14:paraId="4C742A2E" w14:textId="77777777" w:rsidR="00AE645F" w:rsidRDefault="00AE645F" w:rsidP="00827C02">
            <w:pPr>
              <w:pStyle w:val="bullet"/>
              <w:keepNext w:val="0"/>
              <w:numPr>
                <w:ilvl w:val="0"/>
                <w:numId w:val="5"/>
              </w:numPr>
              <w:ind w:left="284" w:hanging="284"/>
            </w:pPr>
            <w:r>
              <w:t>grandparents</w:t>
            </w:r>
          </w:p>
        </w:tc>
      </w:tr>
    </w:tbl>
    <w:p w14:paraId="0253D4E5" w14:textId="77777777" w:rsidR="006101E9" w:rsidRDefault="006101E9" w:rsidP="00827C02">
      <w:pPr>
        <w:pStyle w:val="unittext"/>
        <w:rPr>
          <w:b/>
          <w:i/>
        </w:rPr>
        <w:sectPr w:rsidR="006101E9" w:rsidSect="00A62F9F">
          <w:pgSz w:w="11906" w:h="16838"/>
          <w:pgMar w:top="1440" w:right="1440" w:bottom="1560" w:left="1440" w:header="708" w:footer="708" w:gutter="0"/>
          <w:cols w:space="708"/>
          <w:docGrid w:linePitch="360"/>
        </w:sectPr>
      </w:pPr>
    </w:p>
    <w:tbl>
      <w:tblPr>
        <w:tblpPr w:leftFromText="180" w:rightFromText="180" w:vertAnchor="text" w:tblpY="1"/>
        <w:tblW w:w="0" w:type="auto"/>
        <w:tblLook w:val="04A0" w:firstRow="1" w:lastRow="0" w:firstColumn="1" w:lastColumn="0" w:noHBand="0" w:noVBand="1"/>
      </w:tblPr>
      <w:tblGrid>
        <w:gridCol w:w="3373"/>
        <w:gridCol w:w="5643"/>
      </w:tblGrid>
      <w:tr w:rsidR="00A62F9F" w14:paraId="1CE9D1AA" w14:textId="77777777" w:rsidTr="005D0F6E">
        <w:tc>
          <w:tcPr>
            <w:tcW w:w="3373" w:type="dxa"/>
          </w:tcPr>
          <w:p w14:paraId="651B0B36" w14:textId="77777777" w:rsidR="00A62F9F" w:rsidRPr="0021173A" w:rsidRDefault="00A62F9F" w:rsidP="00827C02">
            <w:pPr>
              <w:pStyle w:val="unittext"/>
            </w:pPr>
            <w:r>
              <w:rPr>
                <w:b/>
                <w:i/>
              </w:rPr>
              <w:lastRenderedPageBreak/>
              <w:t xml:space="preserve">Guidelines for the conduct of the sessions </w:t>
            </w:r>
            <w:r>
              <w:t>may include:</w:t>
            </w:r>
          </w:p>
        </w:tc>
        <w:tc>
          <w:tcPr>
            <w:tcW w:w="5643" w:type="dxa"/>
          </w:tcPr>
          <w:p w14:paraId="598A1566" w14:textId="77777777" w:rsidR="00BF51B1" w:rsidRDefault="00BF51B1" w:rsidP="00827C02">
            <w:pPr>
              <w:pStyle w:val="bullet"/>
              <w:keepNext w:val="0"/>
              <w:numPr>
                <w:ilvl w:val="0"/>
                <w:numId w:val="5"/>
              </w:numPr>
              <w:ind w:left="284" w:hanging="284"/>
            </w:pPr>
            <w:r>
              <w:t>identifying the goals of each session</w:t>
            </w:r>
          </w:p>
          <w:p w14:paraId="2163C16C" w14:textId="77777777" w:rsidR="00BF51B1" w:rsidRDefault="00BF51B1" w:rsidP="00827C02">
            <w:pPr>
              <w:pStyle w:val="bullet"/>
              <w:keepNext w:val="0"/>
              <w:numPr>
                <w:ilvl w:val="0"/>
                <w:numId w:val="5"/>
              </w:numPr>
              <w:ind w:left="284" w:hanging="284"/>
            </w:pPr>
            <w:r>
              <w:t>communicating to parents the program for each session:</w:t>
            </w:r>
          </w:p>
          <w:p w14:paraId="0B001E22" w14:textId="77777777" w:rsidR="00BF51B1" w:rsidRDefault="00BF51B1" w:rsidP="00827C02">
            <w:pPr>
              <w:pStyle w:val="en"/>
            </w:pPr>
            <w:r>
              <w:t>introductions</w:t>
            </w:r>
          </w:p>
          <w:p w14:paraId="1E90C649" w14:textId="77777777" w:rsidR="00BF51B1" w:rsidRDefault="00BF51B1" w:rsidP="00827C02">
            <w:pPr>
              <w:pStyle w:val="en"/>
            </w:pPr>
            <w:r>
              <w:t>opportunities for social interaction</w:t>
            </w:r>
          </w:p>
          <w:p w14:paraId="3313A062" w14:textId="77777777" w:rsidR="00BF51B1" w:rsidRDefault="00BF51B1" w:rsidP="00827C02">
            <w:pPr>
              <w:pStyle w:val="en"/>
            </w:pPr>
            <w:r>
              <w:t>developmental opportunities for children</w:t>
            </w:r>
          </w:p>
          <w:p w14:paraId="12FC9C7B" w14:textId="77777777" w:rsidR="00BF51B1" w:rsidRDefault="00BF51B1" w:rsidP="00827C02">
            <w:pPr>
              <w:pStyle w:val="en"/>
            </w:pPr>
            <w:r>
              <w:t>opportunities for modelling positive parent – child interactions</w:t>
            </w:r>
          </w:p>
          <w:p w14:paraId="000BDC1A" w14:textId="77777777" w:rsidR="00BF51B1" w:rsidRDefault="00BF51B1" w:rsidP="00827C02">
            <w:pPr>
              <w:pStyle w:val="en"/>
            </w:pPr>
            <w:r>
              <w:t>discussion with parents on parent – child interactions / child development</w:t>
            </w:r>
          </w:p>
          <w:p w14:paraId="62077483" w14:textId="77777777" w:rsidR="00A62F9F" w:rsidRDefault="00A62F9F" w:rsidP="00827C02">
            <w:pPr>
              <w:pStyle w:val="bullet"/>
              <w:keepNext w:val="0"/>
              <w:numPr>
                <w:ilvl w:val="0"/>
                <w:numId w:val="5"/>
              </w:numPr>
              <w:ind w:left="284" w:hanging="284"/>
            </w:pPr>
            <w:r>
              <w:t xml:space="preserve">respecting the </w:t>
            </w:r>
            <w:r w:rsidRPr="0021173A">
              <w:t>confidentiality</w:t>
            </w:r>
            <w:r>
              <w:t xml:space="preserve"> of participant information</w:t>
            </w:r>
          </w:p>
          <w:p w14:paraId="530D9FBB" w14:textId="77777777" w:rsidR="00A62F9F" w:rsidRDefault="00A62F9F" w:rsidP="00827C02">
            <w:pPr>
              <w:pStyle w:val="bullet"/>
              <w:keepNext w:val="0"/>
              <w:numPr>
                <w:ilvl w:val="0"/>
                <w:numId w:val="5"/>
              </w:numPr>
              <w:ind w:left="284" w:hanging="284"/>
            </w:pPr>
            <w:r w:rsidRPr="0021173A">
              <w:t>sharing tasks</w:t>
            </w:r>
          </w:p>
          <w:p w14:paraId="4CB59DC1" w14:textId="77777777" w:rsidR="00A62F9F" w:rsidRDefault="00A62F9F" w:rsidP="00827C02">
            <w:pPr>
              <w:pStyle w:val="bullet"/>
              <w:keepNext w:val="0"/>
              <w:numPr>
                <w:ilvl w:val="0"/>
                <w:numId w:val="5"/>
              </w:numPr>
              <w:ind w:left="284" w:hanging="284"/>
            </w:pPr>
            <w:r w:rsidRPr="0021173A">
              <w:t>use of phones</w:t>
            </w:r>
          </w:p>
          <w:p w14:paraId="6E71C044" w14:textId="77777777" w:rsidR="004276F2" w:rsidRDefault="004276F2" w:rsidP="00827C02">
            <w:pPr>
              <w:pStyle w:val="bullet"/>
              <w:keepNext w:val="0"/>
              <w:numPr>
                <w:ilvl w:val="0"/>
                <w:numId w:val="5"/>
              </w:numPr>
              <w:ind w:left="284" w:hanging="284"/>
            </w:pPr>
            <w:r>
              <w:t>establishing group processes</w:t>
            </w:r>
          </w:p>
        </w:tc>
      </w:tr>
      <w:tr w:rsidR="00A62F9F" w14:paraId="029B45EF" w14:textId="77777777" w:rsidTr="005D0F6E">
        <w:tc>
          <w:tcPr>
            <w:tcW w:w="3373" w:type="dxa"/>
          </w:tcPr>
          <w:p w14:paraId="511D1C08" w14:textId="77777777" w:rsidR="00A62F9F" w:rsidRPr="00C77D51" w:rsidRDefault="00A62F9F" w:rsidP="00827C02">
            <w:pPr>
              <w:pStyle w:val="unittext"/>
            </w:pPr>
            <w:r>
              <w:rPr>
                <w:b/>
                <w:i/>
              </w:rPr>
              <w:t>A</w:t>
            </w:r>
            <w:r w:rsidRPr="00615F8F">
              <w:rPr>
                <w:b/>
                <w:i/>
              </w:rPr>
              <w:t>ctivities appropriate to each child’s developmental stage and needs</w:t>
            </w:r>
            <w:r>
              <w:rPr>
                <w:b/>
                <w:i/>
              </w:rPr>
              <w:t xml:space="preserve"> </w:t>
            </w:r>
            <w:r>
              <w:t>may include:</w:t>
            </w:r>
          </w:p>
        </w:tc>
        <w:tc>
          <w:tcPr>
            <w:tcW w:w="5643" w:type="dxa"/>
          </w:tcPr>
          <w:p w14:paraId="64C93E5D" w14:textId="77777777" w:rsidR="00A62F9F" w:rsidRDefault="00A62F9F" w:rsidP="00827C02">
            <w:pPr>
              <w:pStyle w:val="bullet"/>
              <w:keepNext w:val="0"/>
              <w:numPr>
                <w:ilvl w:val="0"/>
                <w:numId w:val="5"/>
              </w:numPr>
              <w:ind w:left="284" w:hanging="284"/>
            </w:pPr>
            <w:r>
              <w:t>free play</w:t>
            </w:r>
          </w:p>
          <w:p w14:paraId="176A5F5D" w14:textId="77777777" w:rsidR="00A62F9F" w:rsidRDefault="00A62F9F" w:rsidP="00827C02">
            <w:pPr>
              <w:pStyle w:val="bullet"/>
              <w:keepNext w:val="0"/>
              <w:numPr>
                <w:ilvl w:val="0"/>
                <w:numId w:val="5"/>
              </w:numPr>
              <w:ind w:left="284" w:hanging="284"/>
            </w:pPr>
            <w:r w:rsidRPr="00736960">
              <w:t>construction</w:t>
            </w:r>
          </w:p>
          <w:p w14:paraId="66D923A3" w14:textId="77777777" w:rsidR="00A62F9F" w:rsidRDefault="00A62F9F" w:rsidP="00827C02">
            <w:pPr>
              <w:pStyle w:val="bullet"/>
              <w:keepNext w:val="0"/>
              <w:numPr>
                <w:ilvl w:val="0"/>
                <w:numId w:val="5"/>
              </w:numPr>
              <w:ind w:left="284" w:hanging="284"/>
            </w:pPr>
            <w:r w:rsidRPr="00736960">
              <w:t>outdoor play</w:t>
            </w:r>
            <w:r>
              <w:t xml:space="preserve"> / </w:t>
            </w:r>
            <w:r w:rsidRPr="00736960">
              <w:t>messy play</w:t>
            </w:r>
            <w:r>
              <w:t xml:space="preserve"> / </w:t>
            </w:r>
            <w:r w:rsidRPr="00736960">
              <w:t>pretend play</w:t>
            </w:r>
            <w:r>
              <w:t xml:space="preserve"> / make believe play</w:t>
            </w:r>
          </w:p>
          <w:p w14:paraId="33390E8A" w14:textId="77777777" w:rsidR="00A62F9F" w:rsidRDefault="00A62F9F" w:rsidP="00827C02">
            <w:pPr>
              <w:pStyle w:val="bullet"/>
              <w:keepNext w:val="0"/>
              <w:numPr>
                <w:ilvl w:val="0"/>
                <w:numId w:val="5"/>
              </w:numPr>
              <w:ind w:left="284" w:hanging="284"/>
            </w:pPr>
            <w:r>
              <w:t>active play</w:t>
            </w:r>
            <w:r w:rsidRPr="00736960">
              <w:t xml:space="preserve"> such as jumping, climbing, balancing</w:t>
            </w:r>
          </w:p>
          <w:p w14:paraId="2EEF944F" w14:textId="77777777" w:rsidR="00A62F9F" w:rsidRDefault="00A62F9F" w:rsidP="00827C02">
            <w:pPr>
              <w:pStyle w:val="bullet"/>
              <w:keepNext w:val="0"/>
              <w:numPr>
                <w:ilvl w:val="0"/>
                <w:numId w:val="5"/>
              </w:numPr>
              <w:ind w:left="284" w:hanging="284"/>
            </w:pPr>
            <w:r>
              <w:t>music / dancing / singing / rhymes</w:t>
            </w:r>
          </w:p>
          <w:p w14:paraId="38195BD0" w14:textId="77777777" w:rsidR="004276F2" w:rsidRDefault="004276F2" w:rsidP="00827C02">
            <w:pPr>
              <w:pStyle w:val="bullet"/>
              <w:keepNext w:val="0"/>
              <w:numPr>
                <w:ilvl w:val="0"/>
                <w:numId w:val="5"/>
              </w:numPr>
              <w:ind w:left="284" w:hanging="284"/>
            </w:pPr>
            <w:r>
              <w:t>access to books</w:t>
            </w:r>
          </w:p>
          <w:p w14:paraId="3FE40E7C" w14:textId="77777777" w:rsidR="00A62F9F" w:rsidRDefault="00A62F9F" w:rsidP="00827C02">
            <w:pPr>
              <w:pStyle w:val="bullet"/>
              <w:keepNext w:val="0"/>
              <w:numPr>
                <w:ilvl w:val="0"/>
                <w:numId w:val="5"/>
              </w:numPr>
              <w:ind w:left="284" w:hanging="284"/>
            </w:pPr>
            <w:r>
              <w:t>finger and hand painting</w:t>
            </w:r>
          </w:p>
          <w:p w14:paraId="2B0C6F4F" w14:textId="77777777" w:rsidR="00A62F9F" w:rsidRDefault="00A62F9F" w:rsidP="00827C02">
            <w:pPr>
              <w:pStyle w:val="bullet"/>
              <w:keepNext w:val="0"/>
              <w:numPr>
                <w:ilvl w:val="0"/>
                <w:numId w:val="5"/>
              </w:numPr>
              <w:ind w:left="284" w:hanging="284"/>
            </w:pPr>
            <w:r>
              <w:t>storytelling</w:t>
            </w:r>
          </w:p>
          <w:p w14:paraId="1716EF63" w14:textId="77777777" w:rsidR="00A62F9F" w:rsidRDefault="00A62F9F" w:rsidP="00827C02">
            <w:pPr>
              <w:pStyle w:val="bullet"/>
              <w:keepNext w:val="0"/>
              <w:numPr>
                <w:ilvl w:val="0"/>
                <w:numId w:val="5"/>
              </w:numPr>
              <w:ind w:left="284" w:hanging="284"/>
            </w:pPr>
            <w:r>
              <w:t>playing with play doh</w:t>
            </w:r>
          </w:p>
          <w:p w14:paraId="65EA5997" w14:textId="77777777" w:rsidR="00A62F9F" w:rsidRDefault="00A62F9F" w:rsidP="00827C02">
            <w:pPr>
              <w:pStyle w:val="bullet"/>
              <w:keepNext w:val="0"/>
              <w:numPr>
                <w:ilvl w:val="0"/>
                <w:numId w:val="5"/>
              </w:numPr>
              <w:ind w:left="284" w:hanging="284"/>
            </w:pPr>
            <w:r>
              <w:t>free drawing / colouring</w:t>
            </w:r>
          </w:p>
          <w:p w14:paraId="6A7BF1A2" w14:textId="77777777" w:rsidR="00A62F9F" w:rsidRDefault="00A62F9F" w:rsidP="00827C02">
            <w:pPr>
              <w:pStyle w:val="bullet"/>
              <w:keepNext w:val="0"/>
              <w:numPr>
                <w:ilvl w:val="0"/>
                <w:numId w:val="5"/>
              </w:numPr>
              <w:ind w:left="284" w:hanging="284"/>
            </w:pPr>
            <w:r w:rsidRPr="009303BE">
              <w:t>excursions</w:t>
            </w:r>
          </w:p>
          <w:p w14:paraId="2FF1D6C1" w14:textId="77777777" w:rsidR="00A62F9F" w:rsidRDefault="00A62F9F" w:rsidP="00827C02">
            <w:pPr>
              <w:pStyle w:val="bullet"/>
              <w:keepNext w:val="0"/>
              <w:numPr>
                <w:ilvl w:val="0"/>
                <w:numId w:val="5"/>
              </w:numPr>
              <w:ind w:left="284" w:hanging="284"/>
            </w:pPr>
            <w:r>
              <w:t>projects for parents to work on with children</w:t>
            </w:r>
          </w:p>
          <w:p w14:paraId="6BC86A1A" w14:textId="77777777" w:rsidR="00A62F9F" w:rsidRDefault="00A62F9F" w:rsidP="00827C02">
            <w:pPr>
              <w:pStyle w:val="bullet"/>
              <w:keepNext w:val="0"/>
              <w:numPr>
                <w:ilvl w:val="0"/>
                <w:numId w:val="5"/>
              </w:numPr>
              <w:ind w:left="284" w:hanging="284"/>
            </w:pPr>
            <w:proofErr w:type="spellStart"/>
            <w:r>
              <w:t>self discovery</w:t>
            </w:r>
            <w:proofErr w:type="spellEnd"/>
            <w:r>
              <w:t xml:space="preserve"> activities</w:t>
            </w:r>
          </w:p>
        </w:tc>
      </w:tr>
      <w:tr w:rsidR="00A62F9F" w14:paraId="017D0998" w14:textId="77777777" w:rsidTr="005D0F6E">
        <w:tc>
          <w:tcPr>
            <w:tcW w:w="3373" w:type="dxa"/>
          </w:tcPr>
          <w:p w14:paraId="19D69740" w14:textId="77777777" w:rsidR="00A62F9F" w:rsidRPr="005979AA" w:rsidRDefault="00A62F9F" w:rsidP="00827C02">
            <w:pPr>
              <w:pStyle w:val="unittext"/>
            </w:pPr>
            <w:r w:rsidRPr="0066598E">
              <w:rPr>
                <w:b/>
                <w:i/>
              </w:rPr>
              <w:t>Opportunities</w:t>
            </w:r>
            <w:r>
              <w:t xml:space="preserve"> may include:</w:t>
            </w:r>
          </w:p>
        </w:tc>
        <w:tc>
          <w:tcPr>
            <w:tcW w:w="5643" w:type="dxa"/>
          </w:tcPr>
          <w:p w14:paraId="58753948" w14:textId="77777777" w:rsidR="00A62F9F" w:rsidRDefault="00A62F9F" w:rsidP="00827C02">
            <w:pPr>
              <w:pStyle w:val="bullet"/>
              <w:keepNext w:val="0"/>
              <w:numPr>
                <w:ilvl w:val="0"/>
                <w:numId w:val="5"/>
              </w:numPr>
              <w:ind w:left="284" w:hanging="284"/>
            </w:pPr>
            <w:r>
              <w:t>p</w:t>
            </w:r>
            <w:r w:rsidRPr="00A0112D">
              <w:t>eer discussion</w:t>
            </w:r>
            <w:r>
              <w:t xml:space="preserve"> amongst parents</w:t>
            </w:r>
          </w:p>
          <w:p w14:paraId="2423777E" w14:textId="77777777" w:rsidR="00A62F9F" w:rsidRDefault="00A62F9F" w:rsidP="00827C02">
            <w:pPr>
              <w:pStyle w:val="bullet"/>
              <w:keepNext w:val="0"/>
              <w:numPr>
                <w:ilvl w:val="0"/>
                <w:numId w:val="5"/>
              </w:numPr>
              <w:ind w:left="284" w:hanging="284"/>
            </w:pPr>
            <w:r>
              <w:t>dedicated discussion time</w:t>
            </w:r>
          </w:p>
          <w:p w14:paraId="7FABEBAB" w14:textId="77777777" w:rsidR="00A62F9F" w:rsidRDefault="00A62F9F" w:rsidP="00827C02">
            <w:pPr>
              <w:pStyle w:val="bullet"/>
              <w:keepNext w:val="0"/>
              <w:numPr>
                <w:ilvl w:val="0"/>
                <w:numId w:val="5"/>
              </w:numPr>
              <w:ind w:left="284" w:hanging="284"/>
            </w:pPr>
            <w:r>
              <w:t>parent to parent mentoring</w:t>
            </w:r>
          </w:p>
        </w:tc>
      </w:tr>
      <w:tr w:rsidR="0053794C" w14:paraId="04F5E50E" w14:textId="77777777" w:rsidTr="005D0F6E">
        <w:tc>
          <w:tcPr>
            <w:tcW w:w="3373" w:type="dxa"/>
          </w:tcPr>
          <w:p w14:paraId="34E5B31C" w14:textId="77777777" w:rsidR="0053794C" w:rsidRDefault="00A6792C" w:rsidP="00827C02">
            <w:pPr>
              <w:pStyle w:val="unittext"/>
              <w:rPr>
                <w:b/>
                <w:i/>
              </w:rPr>
            </w:pPr>
            <w:r>
              <w:rPr>
                <w:b/>
                <w:i/>
              </w:rPr>
              <w:t>Positive s</w:t>
            </w:r>
            <w:r w:rsidR="0053794C" w:rsidRPr="002E24B1">
              <w:rPr>
                <w:b/>
                <w:i/>
              </w:rPr>
              <w:t xml:space="preserve">trategies to </w:t>
            </w:r>
            <w:r w:rsidR="0053794C">
              <w:rPr>
                <w:b/>
                <w:i/>
              </w:rPr>
              <w:t xml:space="preserve">maintain and support respectful relationships </w:t>
            </w:r>
            <w:r w:rsidR="0053794C" w:rsidRPr="002E24B1">
              <w:t>may include:</w:t>
            </w:r>
          </w:p>
        </w:tc>
        <w:tc>
          <w:tcPr>
            <w:tcW w:w="5643" w:type="dxa"/>
          </w:tcPr>
          <w:p w14:paraId="6B14F710" w14:textId="77777777" w:rsidR="0053794C" w:rsidRDefault="0053794C" w:rsidP="00827C02">
            <w:pPr>
              <w:pStyle w:val="bullet"/>
              <w:keepNext w:val="0"/>
              <w:numPr>
                <w:ilvl w:val="0"/>
                <w:numId w:val="5"/>
              </w:numPr>
              <w:ind w:left="284" w:hanging="284"/>
            </w:pPr>
            <w:r>
              <w:t>modelling positive behaviours</w:t>
            </w:r>
          </w:p>
          <w:p w14:paraId="1E570781" w14:textId="77777777" w:rsidR="0053794C" w:rsidRDefault="0053794C" w:rsidP="00827C02">
            <w:pPr>
              <w:pStyle w:val="bullet"/>
              <w:keepNext w:val="0"/>
              <w:numPr>
                <w:ilvl w:val="0"/>
                <w:numId w:val="5"/>
              </w:numPr>
              <w:ind w:left="284" w:hanging="284"/>
            </w:pPr>
            <w:r>
              <w:t xml:space="preserve">seeking assistance </w:t>
            </w:r>
          </w:p>
          <w:p w14:paraId="0BC7A447" w14:textId="77777777" w:rsidR="00940370" w:rsidRDefault="00940370" w:rsidP="00827C02">
            <w:pPr>
              <w:pStyle w:val="bullet"/>
              <w:keepNext w:val="0"/>
              <w:numPr>
                <w:ilvl w:val="0"/>
                <w:numId w:val="5"/>
              </w:numPr>
              <w:ind w:left="284" w:hanging="284"/>
            </w:pPr>
            <w:r w:rsidRPr="009F7BA0">
              <w:t>establishing group processes</w:t>
            </w:r>
          </w:p>
        </w:tc>
      </w:tr>
    </w:tbl>
    <w:p w14:paraId="6860F278" w14:textId="77777777" w:rsidR="002A122D" w:rsidRDefault="002A122D" w:rsidP="00827C02">
      <w:pPr>
        <w:pStyle w:val="unittext"/>
        <w:rPr>
          <w:b/>
          <w:i/>
        </w:rPr>
        <w:sectPr w:rsidR="002A122D" w:rsidSect="00A62F9F">
          <w:pgSz w:w="11906" w:h="16838"/>
          <w:pgMar w:top="1440" w:right="1440" w:bottom="1560" w:left="1440" w:header="708" w:footer="708" w:gutter="0"/>
          <w:cols w:space="708"/>
          <w:docGrid w:linePitch="360"/>
        </w:sectPr>
      </w:pPr>
    </w:p>
    <w:tbl>
      <w:tblPr>
        <w:tblpPr w:leftFromText="180" w:rightFromText="180" w:vertAnchor="text" w:tblpY="1"/>
        <w:tblW w:w="0" w:type="auto"/>
        <w:tblLook w:val="04A0" w:firstRow="1" w:lastRow="0" w:firstColumn="1" w:lastColumn="0" w:noHBand="0" w:noVBand="1"/>
      </w:tblPr>
      <w:tblGrid>
        <w:gridCol w:w="3373"/>
        <w:gridCol w:w="5643"/>
      </w:tblGrid>
      <w:tr w:rsidR="00A62F9F" w14:paraId="395AF27E" w14:textId="77777777" w:rsidTr="005D0F6E">
        <w:tc>
          <w:tcPr>
            <w:tcW w:w="3373" w:type="dxa"/>
          </w:tcPr>
          <w:p w14:paraId="6A42E21F" w14:textId="77777777" w:rsidR="00A62F9F" w:rsidRPr="005979AA" w:rsidRDefault="00A62F9F" w:rsidP="00827C02">
            <w:pPr>
              <w:pStyle w:val="unittext"/>
            </w:pPr>
            <w:r>
              <w:rPr>
                <w:b/>
                <w:i/>
              </w:rPr>
              <w:lastRenderedPageBreak/>
              <w:t>R</w:t>
            </w:r>
            <w:r w:rsidRPr="002E6AD4">
              <w:rPr>
                <w:b/>
              </w:rPr>
              <w:t xml:space="preserve">esources </w:t>
            </w:r>
            <w:r w:rsidRPr="00D87388">
              <w:rPr>
                <w:b/>
                <w:i/>
              </w:rPr>
              <w:t>to support the session</w:t>
            </w:r>
            <w:r>
              <w:rPr>
                <w:b/>
              </w:rPr>
              <w:t xml:space="preserve"> </w:t>
            </w:r>
            <w:r w:rsidRPr="002E24B1">
              <w:t xml:space="preserve">may include: </w:t>
            </w:r>
          </w:p>
        </w:tc>
        <w:tc>
          <w:tcPr>
            <w:tcW w:w="5643" w:type="dxa"/>
          </w:tcPr>
          <w:p w14:paraId="22E9BB1F" w14:textId="77777777" w:rsidR="00A62F9F" w:rsidRDefault="00A62F9F" w:rsidP="00827C02">
            <w:pPr>
              <w:pStyle w:val="bullet"/>
              <w:keepNext w:val="0"/>
              <w:numPr>
                <w:ilvl w:val="0"/>
                <w:numId w:val="5"/>
              </w:numPr>
              <w:ind w:left="284" w:hanging="284"/>
            </w:pPr>
            <w:r>
              <w:t>equipment to conduct activities</w:t>
            </w:r>
          </w:p>
          <w:p w14:paraId="7BBC5166" w14:textId="77777777" w:rsidR="00A62F9F" w:rsidRDefault="00A62F9F" w:rsidP="00827C02">
            <w:pPr>
              <w:pStyle w:val="bullet"/>
              <w:keepNext w:val="0"/>
              <w:numPr>
                <w:ilvl w:val="0"/>
                <w:numId w:val="5"/>
              </w:numPr>
              <w:ind w:left="284" w:hanging="284"/>
            </w:pPr>
            <w:r>
              <w:t>activity newsletters</w:t>
            </w:r>
          </w:p>
          <w:p w14:paraId="028BBEA7" w14:textId="77777777" w:rsidR="00A62F9F" w:rsidRDefault="00A62F9F" w:rsidP="00827C02">
            <w:pPr>
              <w:pStyle w:val="bullet"/>
              <w:keepNext w:val="0"/>
              <w:numPr>
                <w:ilvl w:val="0"/>
                <w:numId w:val="5"/>
              </w:numPr>
              <w:ind w:left="284" w:hanging="284"/>
            </w:pPr>
            <w:r>
              <w:t>activity kits</w:t>
            </w:r>
          </w:p>
          <w:p w14:paraId="461DC53D" w14:textId="77777777" w:rsidR="00A62F9F" w:rsidRDefault="00A62F9F" w:rsidP="00827C02">
            <w:pPr>
              <w:pStyle w:val="bullet"/>
              <w:keepNext w:val="0"/>
              <w:numPr>
                <w:ilvl w:val="0"/>
                <w:numId w:val="5"/>
              </w:numPr>
              <w:ind w:left="284" w:hanging="284"/>
            </w:pPr>
            <w:r>
              <w:t>toys</w:t>
            </w:r>
          </w:p>
          <w:p w14:paraId="7F249451" w14:textId="77777777" w:rsidR="00A62F9F" w:rsidRDefault="00A62F9F" w:rsidP="00827C02">
            <w:pPr>
              <w:pStyle w:val="bullet"/>
              <w:keepNext w:val="0"/>
              <w:numPr>
                <w:ilvl w:val="0"/>
                <w:numId w:val="5"/>
              </w:numPr>
              <w:ind w:left="284" w:hanging="284"/>
            </w:pPr>
            <w:r w:rsidRPr="00736960">
              <w:t>everyday materials that can be played with instead of toys</w:t>
            </w:r>
          </w:p>
        </w:tc>
      </w:tr>
      <w:tr w:rsidR="00A62F9F" w14:paraId="247CEC63" w14:textId="77777777" w:rsidTr="005D0F6E">
        <w:tc>
          <w:tcPr>
            <w:tcW w:w="3373" w:type="dxa"/>
          </w:tcPr>
          <w:p w14:paraId="7115AA68" w14:textId="77777777" w:rsidR="00A62F9F" w:rsidRDefault="00A6792C" w:rsidP="00827C02">
            <w:pPr>
              <w:pStyle w:val="unittext"/>
              <w:rPr>
                <w:b/>
                <w:i/>
              </w:rPr>
            </w:pPr>
            <w:r>
              <w:rPr>
                <w:b/>
                <w:i/>
              </w:rPr>
              <w:t>S</w:t>
            </w:r>
            <w:r w:rsidRPr="009D317E">
              <w:rPr>
                <w:b/>
                <w:i/>
              </w:rPr>
              <w:t xml:space="preserve">afe </w:t>
            </w:r>
            <w:r w:rsidR="00A62F9F" w:rsidRPr="009D317E">
              <w:rPr>
                <w:b/>
                <w:i/>
              </w:rPr>
              <w:t>learning environment</w:t>
            </w:r>
            <w:r w:rsidR="00A62F9F">
              <w:rPr>
                <w:b/>
                <w:i/>
              </w:rPr>
              <w:t xml:space="preserve"> </w:t>
            </w:r>
            <w:r w:rsidR="00A62F9F" w:rsidRPr="009D317E">
              <w:t>must include:</w:t>
            </w:r>
          </w:p>
        </w:tc>
        <w:tc>
          <w:tcPr>
            <w:tcW w:w="5643" w:type="dxa"/>
          </w:tcPr>
          <w:p w14:paraId="6737416E" w14:textId="77777777" w:rsidR="00A62F9F" w:rsidRDefault="00A62F9F" w:rsidP="00827C02">
            <w:pPr>
              <w:pStyle w:val="bullet"/>
              <w:keepNext w:val="0"/>
              <w:numPr>
                <w:ilvl w:val="0"/>
                <w:numId w:val="5"/>
              </w:numPr>
              <w:ind w:left="284" w:hanging="284"/>
            </w:pPr>
            <w:r>
              <w:t>a physically safe environment</w:t>
            </w:r>
          </w:p>
          <w:p w14:paraId="4DD5F74C" w14:textId="77777777" w:rsidR="00A62F9F" w:rsidRDefault="00A62F9F" w:rsidP="00827C02">
            <w:pPr>
              <w:pStyle w:val="bullet"/>
              <w:keepNext w:val="0"/>
              <w:numPr>
                <w:ilvl w:val="0"/>
                <w:numId w:val="5"/>
              </w:numPr>
              <w:ind w:left="284" w:hanging="284"/>
            </w:pPr>
            <w:r>
              <w:t>an emotionally safe environment</w:t>
            </w:r>
          </w:p>
        </w:tc>
      </w:tr>
      <w:tr w:rsidR="00A62F9F" w14:paraId="1709F72E" w14:textId="77777777" w:rsidTr="005D0F6E">
        <w:tc>
          <w:tcPr>
            <w:tcW w:w="3373" w:type="dxa"/>
          </w:tcPr>
          <w:p w14:paraId="67855A45" w14:textId="77777777" w:rsidR="00A62F9F" w:rsidRDefault="00A62F9F" w:rsidP="00827C02">
            <w:pPr>
              <w:pStyle w:val="unittext"/>
              <w:rPr>
                <w:b/>
                <w:i/>
              </w:rPr>
            </w:pPr>
            <w:r>
              <w:rPr>
                <w:b/>
                <w:i/>
              </w:rPr>
              <w:t>R</w:t>
            </w:r>
            <w:r w:rsidRPr="002E24B1">
              <w:rPr>
                <w:b/>
                <w:i/>
              </w:rPr>
              <w:t>esources to support child development</w:t>
            </w:r>
            <w:r>
              <w:rPr>
                <w:b/>
                <w:i/>
              </w:rPr>
              <w:t xml:space="preserve"> </w:t>
            </w:r>
            <w:r w:rsidRPr="002E24B1">
              <w:t>may include:</w:t>
            </w:r>
          </w:p>
        </w:tc>
        <w:tc>
          <w:tcPr>
            <w:tcW w:w="5643" w:type="dxa"/>
          </w:tcPr>
          <w:p w14:paraId="01E4EDC6" w14:textId="77777777" w:rsidR="00A62F9F" w:rsidRDefault="00A62F9F" w:rsidP="00827C02">
            <w:pPr>
              <w:pStyle w:val="bullet"/>
              <w:keepNext w:val="0"/>
              <w:numPr>
                <w:ilvl w:val="0"/>
                <w:numId w:val="5"/>
              </w:numPr>
              <w:ind w:left="284" w:hanging="284"/>
            </w:pPr>
            <w:r>
              <w:t xml:space="preserve">community health information </w:t>
            </w:r>
          </w:p>
          <w:p w14:paraId="46827D33" w14:textId="77777777" w:rsidR="00A62F9F" w:rsidRDefault="00A62F9F" w:rsidP="00827C02">
            <w:pPr>
              <w:pStyle w:val="bullet"/>
              <w:keepNext w:val="0"/>
              <w:numPr>
                <w:ilvl w:val="0"/>
                <w:numId w:val="5"/>
              </w:numPr>
              <w:ind w:left="284" w:hanging="284"/>
            </w:pPr>
            <w:r w:rsidRPr="00071724">
              <w:t>Raising Children network</w:t>
            </w:r>
          </w:p>
        </w:tc>
      </w:tr>
      <w:tr w:rsidR="00A62F9F" w14:paraId="24C60476" w14:textId="77777777" w:rsidTr="005D0F6E">
        <w:tc>
          <w:tcPr>
            <w:tcW w:w="3373" w:type="dxa"/>
          </w:tcPr>
          <w:p w14:paraId="745C6E88" w14:textId="77777777" w:rsidR="00A62F9F" w:rsidRDefault="00A62F9F" w:rsidP="00827C02">
            <w:pPr>
              <w:pStyle w:val="unittext"/>
              <w:rPr>
                <w:b/>
                <w:i/>
              </w:rPr>
            </w:pPr>
            <w:r>
              <w:rPr>
                <w:b/>
                <w:i/>
              </w:rPr>
              <w:t>D</w:t>
            </w:r>
            <w:r w:rsidRPr="009661DA">
              <w:rPr>
                <w:b/>
                <w:i/>
              </w:rPr>
              <w:t>ocumentation</w:t>
            </w:r>
            <w:r>
              <w:rPr>
                <w:b/>
                <w:i/>
              </w:rPr>
              <w:t xml:space="preserve"> </w:t>
            </w:r>
            <w:r w:rsidRPr="009661DA">
              <w:t>m</w:t>
            </w:r>
            <w:r>
              <w:t>ay</w:t>
            </w:r>
            <w:r w:rsidRPr="009661DA">
              <w:t xml:space="preserve"> include</w:t>
            </w:r>
            <w:r w:rsidRPr="00F271A7">
              <w:t>:</w:t>
            </w:r>
          </w:p>
        </w:tc>
        <w:tc>
          <w:tcPr>
            <w:tcW w:w="5643" w:type="dxa"/>
          </w:tcPr>
          <w:p w14:paraId="19095AE8" w14:textId="77777777" w:rsidR="00A62F9F" w:rsidRDefault="00A62F9F" w:rsidP="00827C02">
            <w:pPr>
              <w:pStyle w:val="bullet"/>
              <w:keepNext w:val="0"/>
              <w:numPr>
                <w:ilvl w:val="0"/>
                <w:numId w:val="5"/>
              </w:numPr>
              <w:ind w:left="284" w:hanging="284"/>
            </w:pPr>
            <w:r>
              <w:t>attendance record</w:t>
            </w:r>
          </w:p>
          <w:p w14:paraId="16F147BB" w14:textId="77777777" w:rsidR="00A62F9F" w:rsidRDefault="00BF51B1" w:rsidP="00827C02">
            <w:pPr>
              <w:pStyle w:val="bullet"/>
              <w:keepNext w:val="0"/>
              <w:numPr>
                <w:ilvl w:val="0"/>
                <w:numId w:val="5"/>
              </w:numPr>
              <w:ind w:left="284" w:hanging="284"/>
            </w:pPr>
            <w:r>
              <w:t>record of goals for each supported playgroup session</w:t>
            </w:r>
          </w:p>
          <w:p w14:paraId="4159956B" w14:textId="77777777" w:rsidR="00BF51B1" w:rsidRDefault="00BF51B1" w:rsidP="00827C02">
            <w:pPr>
              <w:pStyle w:val="bullet"/>
              <w:keepNext w:val="0"/>
              <w:numPr>
                <w:ilvl w:val="0"/>
                <w:numId w:val="5"/>
              </w:numPr>
              <w:ind w:left="284" w:hanging="284"/>
            </w:pPr>
            <w:r>
              <w:t>referrals to other services and/or supports</w:t>
            </w:r>
          </w:p>
        </w:tc>
      </w:tr>
      <w:tr w:rsidR="00A62F9F" w14:paraId="5739B054" w14:textId="77777777" w:rsidTr="005D0F6E">
        <w:tc>
          <w:tcPr>
            <w:tcW w:w="3373" w:type="dxa"/>
          </w:tcPr>
          <w:p w14:paraId="5BA5ED7F" w14:textId="77777777" w:rsidR="00A62F9F" w:rsidRDefault="00A62F9F" w:rsidP="00827C02">
            <w:pPr>
              <w:pStyle w:val="unittext"/>
              <w:rPr>
                <w:b/>
                <w:i/>
              </w:rPr>
            </w:pPr>
            <w:r>
              <w:rPr>
                <w:b/>
                <w:i/>
              </w:rPr>
              <w:t>F</w:t>
            </w:r>
            <w:r w:rsidRPr="002E24B1">
              <w:rPr>
                <w:b/>
                <w:i/>
              </w:rPr>
              <w:t>actors</w:t>
            </w:r>
            <w:r>
              <w:rPr>
                <w:b/>
                <w:i/>
              </w:rPr>
              <w:t xml:space="preserve"> </w:t>
            </w:r>
            <w:r w:rsidRPr="005A7579">
              <w:t>may include:</w:t>
            </w:r>
          </w:p>
        </w:tc>
        <w:tc>
          <w:tcPr>
            <w:tcW w:w="5643" w:type="dxa"/>
          </w:tcPr>
          <w:p w14:paraId="0794F7AF" w14:textId="77777777" w:rsidR="00A62F9F" w:rsidRDefault="00A62F9F" w:rsidP="00827C02">
            <w:pPr>
              <w:pStyle w:val="bullet"/>
              <w:keepNext w:val="0"/>
              <w:numPr>
                <w:ilvl w:val="0"/>
                <w:numId w:val="5"/>
              </w:numPr>
              <w:ind w:left="284" w:hanging="284"/>
            </w:pPr>
            <w:r>
              <w:t>low attendance</w:t>
            </w:r>
          </w:p>
          <w:p w14:paraId="78EEA02E" w14:textId="77777777" w:rsidR="00A62F9F" w:rsidRDefault="00A62F9F" w:rsidP="00827C02">
            <w:pPr>
              <w:pStyle w:val="bullet"/>
              <w:keepNext w:val="0"/>
              <w:numPr>
                <w:ilvl w:val="0"/>
                <w:numId w:val="5"/>
              </w:numPr>
              <w:ind w:left="284" w:hanging="284"/>
            </w:pPr>
            <w:r>
              <w:t>parent reluctance to engage with the session</w:t>
            </w:r>
          </w:p>
          <w:p w14:paraId="7583F9F9" w14:textId="77777777" w:rsidR="00A62F9F" w:rsidRDefault="00A62F9F" w:rsidP="00827C02">
            <w:pPr>
              <w:pStyle w:val="bullet"/>
              <w:keepNext w:val="0"/>
              <w:numPr>
                <w:ilvl w:val="0"/>
                <w:numId w:val="5"/>
              </w:numPr>
              <w:ind w:left="284" w:hanging="284"/>
            </w:pPr>
            <w:r>
              <w:t>inappropriate activities</w:t>
            </w:r>
          </w:p>
          <w:p w14:paraId="6319A9A2" w14:textId="77777777" w:rsidR="00A62F9F" w:rsidRDefault="00A62F9F" w:rsidP="00827C02">
            <w:pPr>
              <w:pStyle w:val="bullet"/>
              <w:keepNext w:val="0"/>
              <w:numPr>
                <w:ilvl w:val="0"/>
                <w:numId w:val="5"/>
              </w:numPr>
              <w:ind w:left="284" w:hanging="284"/>
            </w:pPr>
            <w:r>
              <w:t>non alignment between program and family goals</w:t>
            </w:r>
          </w:p>
          <w:p w14:paraId="6A8DA682" w14:textId="77777777" w:rsidR="00A62F9F" w:rsidRDefault="00A62F9F" w:rsidP="00827C02">
            <w:pPr>
              <w:pStyle w:val="bullet"/>
              <w:keepNext w:val="0"/>
              <w:numPr>
                <w:ilvl w:val="0"/>
                <w:numId w:val="5"/>
              </w:numPr>
              <w:ind w:left="284" w:hanging="284"/>
            </w:pPr>
            <w:r>
              <w:t>own professional practice</w:t>
            </w:r>
          </w:p>
        </w:tc>
      </w:tr>
      <w:tr w:rsidR="00A62F9F" w14:paraId="1ED32EE4" w14:textId="77777777" w:rsidTr="005D0F6E">
        <w:tc>
          <w:tcPr>
            <w:tcW w:w="3373" w:type="dxa"/>
          </w:tcPr>
          <w:p w14:paraId="5B2E5DF5" w14:textId="77777777" w:rsidR="00A62F9F" w:rsidRDefault="00A62F9F" w:rsidP="00827C02">
            <w:pPr>
              <w:pStyle w:val="unittext"/>
              <w:rPr>
                <w:b/>
                <w:i/>
              </w:rPr>
            </w:pPr>
            <w:r>
              <w:rPr>
                <w:b/>
                <w:i/>
              </w:rPr>
              <w:t>F</w:t>
            </w:r>
            <w:r w:rsidRPr="002540CB">
              <w:rPr>
                <w:b/>
                <w:i/>
              </w:rPr>
              <w:t>eedback</w:t>
            </w:r>
            <w:r>
              <w:rPr>
                <w:b/>
                <w:i/>
              </w:rPr>
              <w:t xml:space="preserve"> </w:t>
            </w:r>
            <w:r w:rsidRPr="002540CB">
              <w:t>may include:</w:t>
            </w:r>
          </w:p>
        </w:tc>
        <w:tc>
          <w:tcPr>
            <w:tcW w:w="5643" w:type="dxa"/>
          </w:tcPr>
          <w:p w14:paraId="1CD758DF" w14:textId="77777777" w:rsidR="00A62F9F" w:rsidRDefault="00A62F9F" w:rsidP="00827C02">
            <w:pPr>
              <w:pStyle w:val="bullet"/>
              <w:keepNext w:val="0"/>
              <w:numPr>
                <w:ilvl w:val="0"/>
                <w:numId w:val="5"/>
              </w:numPr>
              <w:ind w:left="284" w:hanging="284"/>
            </w:pPr>
            <w:r>
              <w:t>parent questionnaires</w:t>
            </w:r>
          </w:p>
          <w:p w14:paraId="0C7926D3" w14:textId="77777777" w:rsidR="00A62F9F" w:rsidRDefault="00A62F9F" w:rsidP="00827C02">
            <w:pPr>
              <w:pStyle w:val="bullet"/>
              <w:keepNext w:val="0"/>
              <w:numPr>
                <w:ilvl w:val="0"/>
                <w:numId w:val="5"/>
              </w:numPr>
              <w:ind w:left="284" w:hanging="284"/>
            </w:pPr>
            <w:r>
              <w:t>informal feedback</w:t>
            </w:r>
          </w:p>
        </w:tc>
      </w:tr>
      <w:tr w:rsidR="00A62F9F" w14:paraId="72535C30" w14:textId="77777777" w:rsidTr="005D0F6E">
        <w:tc>
          <w:tcPr>
            <w:tcW w:w="9016" w:type="dxa"/>
            <w:gridSpan w:val="2"/>
          </w:tcPr>
          <w:p w14:paraId="26BAAA2F" w14:textId="77777777" w:rsidR="00A62F9F" w:rsidRDefault="00A62F9F" w:rsidP="00827C02">
            <w:pPr>
              <w:pStyle w:val="Heading21"/>
            </w:pPr>
            <w:r>
              <w:t>Evidence Guide</w:t>
            </w:r>
          </w:p>
          <w:p w14:paraId="621FA03E" w14:textId="77777777" w:rsidR="00A62F9F" w:rsidRDefault="00A62F9F" w:rsidP="00827C02">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A62F9F" w14:paraId="4008F2E1" w14:textId="77777777" w:rsidTr="005D0F6E">
        <w:tc>
          <w:tcPr>
            <w:tcW w:w="3373" w:type="dxa"/>
          </w:tcPr>
          <w:p w14:paraId="03048C56" w14:textId="77777777" w:rsidR="00A62F9F" w:rsidRPr="005979AA" w:rsidRDefault="00A62F9F" w:rsidP="00827C02">
            <w:pPr>
              <w:pStyle w:val="EG"/>
            </w:pPr>
            <w:r w:rsidRPr="005979AA">
              <w:t>Critical aspects for assessment and evidence required to demonstrate competency in this unit</w:t>
            </w:r>
          </w:p>
        </w:tc>
        <w:tc>
          <w:tcPr>
            <w:tcW w:w="5643" w:type="dxa"/>
          </w:tcPr>
          <w:p w14:paraId="60886C1F" w14:textId="77777777" w:rsidR="00A62F9F" w:rsidRDefault="00A62F9F" w:rsidP="00827C02">
            <w:pPr>
              <w:pStyle w:val="unittext"/>
            </w:pPr>
            <w:r w:rsidRPr="003B087B">
              <w:t>Assessment</w:t>
            </w:r>
            <w:r>
              <w:t xml:space="preserve"> must confirm the ability to:</w:t>
            </w:r>
          </w:p>
          <w:p w14:paraId="6CA8D9E5" w14:textId="77777777" w:rsidR="00A62F9F" w:rsidRDefault="00A62F9F" w:rsidP="00827C02">
            <w:pPr>
              <w:pStyle w:val="bullet"/>
              <w:keepNext w:val="0"/>
              <w:numPr>
                <w:ilvl w:val="0"/>
                <w:numId w:val="5"/>
              </w:numPr>
              <w:ind w:left="284" w:hanging="284"/>
            </w:pPr>
            <w:r>
              <w:t>collaborate with parents to plan a supported playgroup session</w:t>
            </w:r>
          </w:p>
          <w:p w14:paraId="24BC27F8" w14:textId="77777777" w:rsidR="00A62F9F" w:rsidRDefault="00A62F9F" w:rsidP="00827C02">
            <w:pPr>
              <w:pStyle w:val="bullet"/>
              <w:keepNext w:val="0"/>
              <w:numPr>
                <w:ilvl w:val="0"/>
                <w:numId w:val="5"/>
              </w:numPr>
              <w:ind w:left="284" w:hanging="284"/>
            </w:pPr>
            <w:r>
              <w:t>facilitate a supported playgroup session</w:t>
            </w:r>
          </w:p>
          <w:p w14:paraId="61561FA5" w14:textId="77777777" w:rsidR="00A62F9F" w:rsidRDefault="00A62F9F" w:rsidP="00827C02">
            <w:pPr>
              <w:pStyle w:val="bullet"/>
              <w:keepNext w:val="0"/>
              <w:numPr>
                <w:ilvl w:val="0"/>
                <w:numId w:val="5"/>
              </w:numPr>
              <w:ind w:left="284" w:hanging="284"/>
            </w:pPr>
            <w:r>
              <w:t>liaise with parents to evaluate the effectiveness of a supported playgroup session</w:t>
            </w:r>
          </w:p>
        </w:tc>
      </w:tr>
      <w:tr w:rsidR="00A62F9F" w14:paraId="5C7FFBB2" w14:textId="77777777" w:rsidTr="005D0F6E">
        <w:tc>
          <w:tcPr>
            <w:tcW w:w="3373" w:type="dxa"/>
          </w:tcPr>
          <w:p w14:paraId="325A77D5" w14:textId="77777777" w:rsidR="00A62F9F" w:rsidRPr="005979AA" w:rsidRDefault="00A62F9F" w:rsidP="00827C02">
            <w:pPr>
              <w:pStyle w:val="EG"/>
            </w:pPr>
            <w:r w:rsidRPr="005979AA">
              <w:t>Context of and specific resources for assessment</w:t>
            </w:r>
          </w:p>
        </w:tc>
        <w:tc>
          <w:tcPr>
            <w:tcW w:w="5643" w:type="dxa"/>
          </w:tcPr>
          <w:p w14:paraId="53B3F4E7" w14:textId="77777777" w:rsidR="00A62F9F" w:rsidRDefault="00A62F9F" w:rsidP="00827C02">
            <w:pPr>
              <w:pStyle w:val="unittext"/>
            </w:pPr>
            <w:r>
              <w:t>Assessment must ensure access to:</w:t>
            </w:r>
          </w:p>
          <w:p w14:paraId="39C7298B" w14:textId="77777777" w:rsidR="00A62F9F" w:rsidRDefault="00AD5E90" w:rsidP="00827C02">
            <w:pPr>
              <w:pStyle w:val="bullet"/>
              <w:keepNext w:val="0"/>
              <w:numPr>
                <w:ilvl w:val="0"/>
                <w:numId w:val="5"/>
              </w:numPr>
              <w:ind w:left="284" w:hanging="284"/>
            </w:pPr>
            <w:r>
              <w:t xml:space="preserve">parents with suitably aged children </w:t>
            </w:r>
            <w:r w:rsidR="00A62F9F">
              <w:t>to participate in a supported playgroup</w:t>
            </w:r>
            <w:r w:rsidR="00850021">
              <w:t xml:space="preserve"> </w:t>
            </w:r>
            <w:r w:rsidR="00850021" w:rsidRPr="00850021">
              <w:t>or case studies/scenarios where access to vulnerable individuals is not appropriate</w:t>
            </w:r>
          </w:p>
          <w:p w14:paraId="28919B5B" w14:textId="77777777" w:rsidR="00A62F9F" w:rsidRDefault="00A62F9F" w:rsidP="00827C02">
            <w:pPr>
              <w:pStyle w:val="bullet"/>
              <w:keepNext w:val="0"/>
              <w:numPr>
                <w:ilvl w:val="0"/>
                <w:numId w:val="5"/>
              </w:numPr>
              <w:ind w:left="284" w:hanging="284"/>
            </w:pPr>
            <w:r>
              <w:lastRenderedPageBreak/>
              <w:t>resources to facilitate the supported playgroup</w:t>
            </w:r>
          </w:p>
          <w:p w14:paraId="7501AE13" w14:textId="77777777" w:rsidR="00BF5DA1" w:rsidRDefault="00BF5DA1" w:rsidP="00827C02">
            <w:pPr>
              <w:pStyle w:val="bullet"/>
              <w:keepNext w:val="0"/>
              <w:numPr>
                <w:ilvl w:val="0"/>
                <w:numId w:val="5"/>
              </w:numPr>
              <w:ind w:left="284" w:hanging="284"/>
            </w:pPr>
            <w:r>
              <w:t>relevant organisational documentation</w:t>
            </w:r>
            <w:r w:rsidR="00850021">
              <w:t xml:space="preserve"> </w:t>
            </w:r>
            <w:r w:rsidR="00850021" w:rsidRPr="00850021">
              <w:t>or sample documents</w:t>
            </w:r>
          </w:p>
        </w:tc>
      </w:tr>
      <w:tr w:rsidR="00A62F9F" w14:paraId="17A309F5" w14:textId="77777777" w:rsidTr="005D0F6E">
        <w:tc>
          <w:tcPr>
            <w:tcW w:w="3373" w:type="dxa"/>
          </w:tcPr>
          <w:p w14:paraId="34E7D1FA" w14:textId="77777777" w:rsidR="00A62F9F" w:rsidRPr="00622D2D" w:rsidRDefault="00A62F9F" w:rsidP="00827C02">
            <w:pPr>
              <w:pStyle w:val="EG"/>
            </w:pPr>
            <w:r w:rsidRPr="005979AA">
              <w:lastRenderedPageBreak/>
              <w:t>Method(s) of assessment</w:t>
            </w:r>
          </w:p>
        </w:tc>
        <w:tc>
          <w:tcPr>
            <w:tcW w:w="5643" w:type="dxa"/>
          </w:tcPr>
          <w:p w14:paraId="3C6F3664" w14:textId="77777777" w:rsidR="00A62F9F" w:rsidRDefault="00A62F9F" w:rsidP="00827C02">
            <w:pPr>
              <w:pStyle w:val="unittext"/>
            </w:pPr>
            <w:r>
              <w:t>The following suggested assessment methods are suitable for this unit:</w:t>
            </w:r>
          </w:p>
          <w:p w14:paraId="11867A9D" w14:textId="77777777" w:rsidR="00A62F9F" w:rsidRDefault="00A62F9F" w:rsidP="00827C02">
            <w:pPr>
              <w:pStyle w:val="bullet"/>
              <w:keepNext w:val="0"/>
              <w:numPr>
                <w:ilvl w:val="0"/>
                <w:numId w:val="5"/>
              </w:numPr>
              <w:ind w:left="284" w:hanging="284"/>
            </w:pPr>
            <w:r w:rsidRPr="008258C7">
              <w:t>observation of interaction</w:t>
            </w:r>
            <w:r>
              <w:t xml:space="preserve"> with parents in the planning and facilitation of a supported playgroup</w:t>
            </w:r>
          </w:p>
          <w:p w14:paraId="6F1A9C2B" w14:textId="77777777" w:rsidR="00A62F9F" w:rsidRDefault="00A62F9F" w:rsidP="00827C02">
            <w:pPr>
              <w:pStyle w:val="bullet"/>
              <w:keepNext w:val="0"/>
              <w:numPr>
                <w:ilvl w:val="0"/>
                <w:numId w:val="5"/>
              </w:numPr>
              <w:ind w:left="284" w:hanging="284"/>
            </w:pPr>
            <w:r w:rsidRPr="008258C7">
              <w:t>oral or written questioning to confirm knowledge of</w:t>
            </w:r>
            <w:r>
              <w:t xml:space="preserve"> </w:t>
            </w:r>
            <w:r w:rsidR="00BF51B1">
              <w:t xml:space="preserve">child development, developmentally appropriate activities and </w:t>
            </w:r>
            <w:r>
              <w:t>role modelling techniques to promote parent-child interaction</w:t>
            </w:r>
          </w:p>
          <w:p w14:paraId="6AE6143B" w14:textId="77777777" w:rsidR="00A62F9F" w:rsidRDefault="00A62F9F" w:rsidP="00827C02">
            <w:pPr>
              <w:pStyle w:val="bullet"/>
              <w:keepNext w:val="0"/>
              <w:numPr>
                <w:ilvl w:val="0"/>
                <w:numId w:val="5"/>
              </w:numPr>
              <w:ind w:left="284" w:hanging="284"/>
            </w:pPr>
            <w:r>
              <w:t>written reflections on the conduct of sessions</w:t>
            </w:r>
          </w:p>
        </w:tc>
      </w:tr>
    </w:tbl>
    <w:p w14:paraId="64C1AC7B" w14:textId="77777777" w:rsidR="00A62F9F" w:rsidRDefault="00A62F9F" w:rsidP="00A62F9F"/>
    <w:p w14:paraId="7502D887" w14:textId="77777777" w:rsidR="00A62F9F" w:rsidRDefault="00A62F9F" w:rsidP="005C1184">
      <w:pPr>
        <w:pStyle w:val="Code"/>
        <w:sectPr w:rsidR="00A62F9F" w:rsidSect="00A62F9F">
          <w:pgSz w:w="11906" w:h="16838"/>
          <w:pgMar w:top="1440" w:right="1440" w:bottom="1560" w:left="1440" w:header="708" w:footer="708" w:gutter="0"/>
          <w:cols w:space="708"/>
          <w:docGrid w:linePitch="360"/>
        </w:sectPr>
      </w:pPr>
    </w:p>
    <w:tbl>
      <w:tblPr>
        <w:tblpPr w:leftFromText="180" w:rightFromText="180" w:vertAnchor="text" w:tblpY="1"/>
        <w:tblW w:w="0" w:type="auto"/>
        <w:tblLook w:val="04A0" w:firstRow="1" w:lastRow="0" w:firstColumn="1" w:lastColumn="0" w:noHBand="0" w:noVBand="1"/>
      </w:tblPr>
      <w:tblGrid>
        <w:gridCol w:w="2889"/>
        <w:gridCol w:w="426"/>
        <w:gridCol w:w="143"/>
        <w:gridCol w:w="15"/>
        <w:gridCol w:w="5543"/>
      </w:tblGrid>
      <w:tr w:rsidR="00A62F9F" w14:paraId="7BD04839" w14:textId="77777777" w:rsidTr="005D0F6E">
        <w:tc>
          <w:tcPr>
            <w:tcW w:w="2889" w:type="dxa"/>
          </w:tcPr>
          <w:p w14:paraId="093997D3" w14:textId="77777777" w:rsidR="00A62F9F" w:rsidRPr="00D72D90" w:rsidRDefault="00A62F9F" w:rsidP="00827C02">
            <w:pPr>
              <w:pStyle w:val="code0"/>
            </w:pPr>
            <w:r w:rsidRPr="00D72D90">
              <w:lastRenderedPageBreak/>
              <w:t>Unit Code</w:t>
            </w:r>
          </w:p>
        </w:tc>
        <w:tc>
          <w:tcPr>
            <w:tcW w:w="6127" w:type="dxa"/>
            <w:gridSpan w:val="4"/>
          </w:tcPr>
          <w:p w14:paraId="018238F9" w14:textId="77777777" w:rsidR="00A62F9F" w:rsidRPr="00D72D90" w:rsidRDefault="00AD7CFF" w:rsidP="00827C02">
            <w:pPr>
              <w:pStyle w:val="Code"/>
            </w:pPr>
            <w:bookmarkStart w:id="41" w:name="_Toc465086234"/>
            <w:r w:rsidRPr="00AD7CFF">
              <w:t>VU2189</w:t>
            </w:r>
            <w:r>
              <w:t>7</w:t>
            </w:r>
            <w:bookmarkEnd w:id="41"/>
          </w:p>
        </w:tc>
      </w:tr>
      <w:tr w:rsidR="00A62F9F" w14:paraId="2165E5E6" w14:textId="77777777" w:rsidTr="005D0F6E">
        <w:tc>
          <w:tcPr>
            <w:tcW w:w="2889" w:type="dxa"/>
          </w:tcPr>
          <w:p w14:paraId="006FB384" w14:textId="77777777" w:rsidR="00A62F9F" w:rsidRPr="00D72D90" w:rsidRDefault="00A62F9F" w:rsidP="00827C02">
            <w:pPr>
              <w:pStyle w:val="code0"/>
            </w:pPr>
            <w:r w:rsidRPr="00D72D90">
              <w:t>Unit Title</w:t>
            </w:r>
          </w:p>
        </w:tc>
        <w:tc>
          <w:tcPr>
            <w:tcW w:w="6127" w:type="dxa"/>
            <w:gridSpan w:val="4"/>
          </w:tcPr>
          <w:p w14:paraId="584670E5" w14:textId="77777777" w:rsidR="00A62F9F" w:rsidRPr="00D72D90" w:rsidRDefault="00A62F9F" w:rsidP="00827C02">
            <w:pPr>
              <w:pStyle w:val="Code"/>
            </w:pPr>
            <w:bookmarkStart w:id="42" w:name="_Toc465086235"/>
            <w:r>
              <w:t>Support family transitions</w:t>
            </w:r>
            <w:bookmarkEnd w:id="42"/>
          </w:p>
        </w:tc>
      </w:tr>
      <w:tr w:rsidR="00A62F9F" w14:paraId="3E2F796E" w14:textId="77777777" w:rsidTr="005D0F6E">
        <w:tc>
          <w:tcPr>
            <w:tcW w:w="2889" w:type="dxa"/>
          </w:tcPr>
          <w:p w14:paraId="5D316C4A" w14:textId="77777777" w:rsidR="00A62F9F" w:rsidRDefault="00A62F9F" w:rsidP="00827C02">
            <w:pPr>
              <w:pStyle w:val="Heading21"/>
            </w:pPr>
            <w:r>
              <w:t>Unit Descriptor</w:t>
            </w:r>
          </w:p>
        </w:tc>
        <w:tc>
          <w:tcPr>
            <w:tcW w:w="6127" w:type="dxa"/>
            <w:gridSpan w:val="4"/>
          </w:tcPr>
          <w:p w14:paraId="4C143484" w14:textId="77777777" w:rsidR="00A62F9F" w:rsidRDefault="00A62F9F" w:rsidP="00827C02">
            <w:pPr>
              <w:pStyle w:val="unittext"/>
            </w:pPr>
            <w:r>
              <w:t xml:space="preserve">This unit describes the skills and knowledge to support families to transition from supported playgroups and to develop a family transition plan in consultation with families attending supported playgroups. </w:t>
            </w:r>
          </w:p>
        </w:tc>
      </w:tr>
      <w:tr w:rsidR="00A62F9F" w14:paraId="57C2BF1B" w14:textId="77777777" w:rsidTr="005D0F6E">
        <w:tc>
          <w:tcPr>
            <w:tcW w:w="2889" w:type="dxa"/>
          </w:tcPr>
          <w:p w14:paraId="3E5243C2" w14:textId="77777777" w:rsidR="00A62F9F" w:rsidRDefault="00A62F9F" w:rsidP="00827C02">
            <w:pPr>
              <w:pStyle w:val="Heading21"/>
            </w:pPr>
            <w:r>
              <w:t>Employability Skills</w:t>
            </w:r>
          </w:p>
        </w:tc>
        <w:tc>
          <w:tcPr>
            <w:tcW w:w="6127" w:type="dxa"/>
            <w:gridSpan w:val="4"/>
          </w:tcPr>
          <w:p w14:paraId="74FE384C" w14:textId="77777777" w:rsidR="00A62F9F" w:rsidRDefault="00A62F9F" w:rsidP="00827C02">
            <w:pPr>
              <w:pStyle w:val="unittext"/>
            </w:pPr>
            <w:r>
              <w:t>This unit contains employability skills.</w:t>
            </w:r>
          </w:p>
        </w:tc>
      </w:tr>
      <w:tr w:rsidR="00A62F9F" w14:paraId="3B89997A" w14:textId="77777777" w:rsidTr="005D0F6E">
        <w:tc>
          <w:tcPr>
            <w:tcW w:w="2889" w:type="dxa"/>
          </w:tcPr>
          <w:p w14:paraId="652A669E" w14:textId="77777777" w:rsidR="00A62F9F" w:rsidRDefault="00A62F9F" w:rsidP="00827C02">
            <w:pPr>
              <w:pStyle w:val="Heading21"/>
            </w:pPr>
            <w:r>
              <w:t>Application of the Unit</w:t>
            </w:r>
          </w:p>
        </w:tc>
        <w:tc>
          <w:tcPr>
            <w:tcW w:w="6127" w:type="dxa"/>
            <w:gridSpan w:val="4"/>
          </w:tcPr>
          <w:p w14:paraId="26AFA640" w14:textId="77777777" w:rsidR="00A62F9F" w:rsidRDefault="00A62F9F" w:rsidP="00827C02">
            <w:pPr>
              <w:pStyle w:val="unittext"/>
            </w:pPr>
            <w:r>
              <w:t xml:space="preserve">This unit applies to </w:t>
            </w:r>
            <w:r w:rsidRPr="003C028D">
              <w:t>supported playgroup facilitators who work with diverse</w:t>
            </w:r>
            <w:r>
              <w:t xml:space="preserve"> groups of children and parents. </w:t>
            </w:r>
          </w:p>
        </w:tc>
      </w:tr>
      <w:tr w:rsidR="00A62F9F" w14:paraId="64518E43" w14:textId="77777777" w:rsidTr="005D0F6E">
        <w:tc>
          <w:tcPr>
            <w:tcW w:w="2889" w:type="dxa"/>
          </w:tcPr>
          <w:p w14:paraId="28D1A7F3" w14:textId="77777777" w:rsidR="00A62F9F" w:rsidRDefault="00A62F9F" w:rsidP="00827C02">
            <w:pPr>
              <w:pStyle w:val="Heading21"/>
            </w:pPr>
            <w:r>
              <w:t>Element</w:t>
            </w:r>
          </w:p>
          <w:p w14:paraId="0E24EBD3" w14:textId="77777777" w:rsidR="00A62F9F" w:rsidRDefault="00A62F9F" w:rsidP="00827C02">
            <w:pPr>
              <w:pStyle w:val="text"/>
            </w:pPr>
            <w:r w:rsidRPr="005979AA">
              <w:t>Elements describe the essential outcomes of a unit of competency. Elements describe actions or outcomes that are demonstrable and assessable.</w:t>
            </w:r>
          </w:p>
        </w:tc>
        <w:tc>
          <w:tcPr>
            <w:tcW w:w="6127" w:type="dxa"/>
            <w:gridSpan w:val="4"/>
          </w:tcPr>
          <w:p w14:paraId="3977A943" w14:textId="77777777" w:rsidR="00A62F9F" w:rsidRDefault="00A62F9F" w:rsidP="00827C02">
            <w:pPr>
              <w:pStyle w:val="Heading21"/>
            </w:pPr>
            <w:r>
              <w:t>Performance Criteria</w:t>
            </w:r>
          </w:p>
          <w:p w14:paraId="3EA53E3D" w14:textId="77777777" w:rsidR="00A62F9F" w:rsidRDefault="00A62F9F" w:rsidP="00827C02">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A62F9F" w14:paraId="5F105440" w14:textId="77777777" w:rsidTr="005D0F6E">
        <w:tc>
          <w:tcPr>
            <w:tcW w:w="2889" w:type="dxa"/>
            <w:vMerge w:val="restart"/>
          </w:tcPr>
          <w:p w14:paraId="27CB93F5" w14:textId="77777777" w:rsidR="00A62F9F" w:rsidRPr="0084371F" w:rsidRDefault="00A62F9F" w:rsidP="00827C02">
            <w:pPr>
              <w:pStyle w:val="element"/>
            </w:pPr>
            <w:r w:rsidRPr="0084371F">
              <w:t>1</w:t>
            </w:r>
            <w:r>
              <w:tab/>
              <w:t>Develop a family transition plan</w:t>
            </w:r>
          </w:p>
        </w:tc>
        <w:tc>
          <w:tcPr>
            <w:tcW w:w="569" w:type="dxa"/>
            <w:gridSpan w:val="2"/>
          </w:tcPr>
          <w:p w14:paraId="47F7DBE5" w14:textId="77777777" w:rsidR="00A62F9F" w:rsidRDefault="00A62F9F" w:rsidP="00827C02">
            <w:pPr>
              <w:pStyle w:val="PC"/>
            </w:pPr>
            <w:r>
              <w:t>1.1</w:t>
            </w:r>
          </w:p>
        </w:tc>
        <w:tc>
          <w:tcPr>
            <w:tcW w:w="5558" w:type="dxa"/>
            <w:gridSpan w:val="2"/>
          </w:tcPr>
          <w:p w14:paraId="0ABBBB62" w14:textId="77777777" w:rsidR="00A62F9F" w:rsidRDefault="00A62F9F" w:rsidP="00827C02">
            <w:pPr>
              <w:pStyle w:val="PC"/>
            </w:pPr>
            <w:r>
              <w:t xml:space="preserve">Work with families to identify the </w:t>
            </w:r>
            <w:r w:rsidRPr="00F76D6F">
              <w:rPr>
                <w:b/>
                <w:i/>
              </w:rPr>
              <w:t>purpose</w:t>
            </w:r>
            <w:r>
              <w:t xml:space="preserve"> of a family transition plan </w:t>
            </w:r>
          </w:p>
        </w:tc>
      </w:tr>
      <w:tr w:rsidR="00A62F9F" w14:paraId="3A65C2BA" w14:textId="77777777" w:rsidTr="005D0F6E">
        <w:tc>
          <w:tcPr>
            <w:tcW w:w="2889" w:type="dxa"/>
            <w:vMerge/>
          </w:tcPr>
          <w:p w14:paraId="107CF731" w14:textId="77777777" w:rsidR="00A62F9F" w:rsidRPr="0084371F" w:rsidRDefault="00A62F9F" w:rsidP="00827C02">
            <w:pPr>
              <w:pStyle w:val="element"/>
            </w:pPr>
          </w:p>
        </w:tc>
        <w:tc>
          <w:tcPr>
            <w:tcW w:w="569" w:type="dxa"/>
            <w:gridSpan w:val="2"/>
          </w:tcPr>
          <w:p w14:paraId="2523C168" w14:textId="77777777" w:rsidR="00A62F9F" w:rsidRDefault="00A62F9F" w:rsidP="00827C02">
            <w:pPr>
              <w:pStyle w:val="PC"/>
            </w:pPr>
            <w:r>
              <w:t>1.2</w:t>
            </w:r>
          </w:p>
        </w:tc>
        <w:tc>
          <w:tcPr>
            <w:tcW w:w="5558" w:type="dxa"/>
            <w:gridSpan w:val="2"/>
          </w:tcPr>
          <w:p w14:paraId="67BF8BDE" w14:textId="77777777" w:rsidR="00A62F9F" w:rsidRDefault="00A62F9F" w:rsidP="00827C02">
            <w:pPr>
              <w:pStyle w:val="PC"/>
            </w:pPr>
            <w:r>
              <w:t xml:space="preserve">Conduct ongoing consultation with families to identify </w:t>
            </w:r>
            <w:r w:rsidRPr="00792B84">
              <w:rPr>
                <w:b/>
                <w:i/>
              </w:rPr>
              <w:t>areas</w:t>
            </w:r>
            <w:r>
              <w:t xml:space="preserve"> in which support is required</w:t>
            </w:r>
          </w:p>
        </w:tc>
      </w:tr>
      <w:tr w:rsidR="00A62F9F" w14:paraId="340F0AE2" w14:textId="77777777" w:rsidTr="005D0F6E">
        <w:tc>
          <w:tcPr>
            <w:tcW w:w="2889" w:type="dxa"/>
            <w:vMerge/>
          </w:tcPr>
          <w:p w14:paraId="6CEC35CE" w14:textId="77777777" w:rsidR="00A62F9F" w:rsidRPr="0084371F" w:rsidRDefault="00A62F9F" w:rsidP="00827C02">
            <w:pPr>
              <w:pStyle w:val="element"/>
            </w:pPr>
          </w:p>
        </w:tc>
        <w:tc>
          <w:tcPr>
            <w:tcW w:w="569" w:type="dxa"/>
            <w:gridSpan w:val="2"/>
          </w:tcPr>
          <w:p w14:paraId="3CD910AE" w14:textId="77777777" w:rsidR="00A62F9F" w:rsidRDefault="00A62F9F" w:rsidP="00827C02">
            <w:pPr>
              <w:pStyle w:val="PC"/>
            </w:pPr>
            <w:r>
              <w:t>1.3</w:t>
            </w:r>
          </w:p>
        </w:tc>
        <w:tc>
          <w:tcPr>
            <w:tcW w:w="5558" w:type="dxa"/>
            <w:gridSpan w:val="2"/>
          </w:tcPr>
          <w:p w14:paraId="6E61ABF7" w14:textId="77777777" w:rsidR="00A62F9F" w:rsidRDefault="00A62F9F" w:rsidP="00827C02">
            <w:pPr>
              <w:pStyle w:val="PC"/>
            </w:pPr>
            <w:r>
              <w:t xml:space="preserve">Identify appropriate </w:t>
            </w:r>
            <w:r w:rsidRPr="00E822B0">
              <w:rPr>
                <w:b/>
                <w:i/>
              </w:rPr>
              <w:t xml:space="preserve">services </w:t>
            </w:r>
            <w:r>
              <w:t>for family referral</w:t>
            </w:r>
          </w:p>
        </w:tc>
      </w:tr>
      <w:tr w:rsidR="00A62F9F" w14:paraId="2C088FC7" w14:textId="77777777" w:rsidTr="005D0F6E">
        <w:tc>
          <w:tcPr>
            <w:tcW w:w="2889" w:type="dxa"/>
            <w:vMerge/>
          </w:tcPr>
          <w:p w14:paraId="40214629" w14:textId="77777777" w:rsidR="00A62F9F" w:rsidRPr="0084371F" w:rsidRDefault="00A62F9F" w:rsidP="00827C02">
            <w:pPr>
              <w:pStyle w:val="element"/>
            </w:pPr>
          </w:p>
        </w:tc>
        <w:tc>
          <w:tcPr>
            <w:tcW w:w="569" w:type="dxa"/>
            <w:gridSpan w:val="2"/>
          </w:tcPr>
          <w:p w14:paraId="578D665D" w14:textId="77777777" w:rsidR="00A62F9F" w:rsidRDefault="00A62F9F" w:rsidP="00827C02">
            <w:pPr>
              <w:pStyle w:val="PC"/>
            </w:pPr>
            <w:r>
              <w:t>1.4</w:t>
            </w:r>
          </w:p>
        </w:tc>
        <w:tc>
          <w:tcPr>
            <w:tcW w:w="5558" w:type="dxa"/>
            <w:gridSpan w:val="2"/>
          </w:tcPr>
          <w:p w14:paraId="669CE4F6" w14:textId="77777777" w:rsidR="00A62F9F" w:rsidRDefault="00A62F9F" w:rsidP="00827C02">
            <w:pPr>
              <w:pStyle w:val="PC"/>
            </w:pPr>
            <w:r>
              <w:t xml:space="preserve">Provide information to families about available </w:t>
            </w:r>
            <w:r w:rsidRPr="00D07F0D">
              <w:t>community-based social and personal support</w:t>
            </w:r>
          </w:p>
        </w:tc>
      </w:tr>
      <w:tr w:rsidR="00A62F9F" w14:paraId="10C3997B" w14:textId="77777777" w:rsidTr="005D0F6E">
        <w:tc>
          <w:tcPr>
            <w:tcW w:w="2889" w:type="dxa"/>
            <w:vMerge/>
          </w:tcPr>
          <w:p w14:paraId="5F809A09" w14:textId="77777777" w:rsidR="00A62F9F" w:rsidRPr="0084371F" w:rsidRDefault="00A62F9F" w:rsidP="00827C02">
            <w:pPr>
              <w:pStyle w:val="element"/>
            </w:pPr>
          </w:p>
        </w:tc>
        <w:tc>
          <w:tcPr>
            <w:tcW w:w="569" w:type="dxa"/>
            <w:gridSpan w:val="2"/>
          </w:tcPr>
          <w:p w14:paraId="63A235D1" w14:textId="77777777" w:rsidR="00A62F9F" w:rsidRDefault="00A62F9F" w:rsidP="00827C02">
            <w:pPr>
              <w:pStyle w:val="PC"/>
            </w:pPr>
            <w:r>
              <w:t>1.5</w:t>
            </w:r>
          </w:p>
        </w:tc>
        <w:tc>
          <w:tcPr>
            <w:tcW w:w="5558" w:type="dxa"/>
            <w:gridSpan w:val="2"/>
          </w:tcPr>
          <w:p w14:paraId="60F77801" w14:textId="77777777" w:rsidR="00A62F9F" w:rsidRDefault="00A62F9F" w:rsidP="00827C02">
            <w:pPr>
              <w:pStyle w:val="PC"/>
            </w:pPr>
            <w:r>
              <w:t>Document the transition plan according to organisational requirements</w:t>
            </w:r>
          </w:p>
        </w:tc>
      </w:tr>
      <w:tr w:rsidR="00A62F9F" w14:paraId="736ECA6C" w14:textId="77777777" w:rsidTr="005D0F6E">
        <w:tc>
          <w:tcPr>
            <w:tcW w:w="2889" w:type="dxa"/>
            <w:vMerge/>
          </w:tcPr>
          <w:p w14:paraId="3AE3B25D" w14:textId="77777777" w:rsidR="00A62F9F" w:rsidRPr="0084371F" w:rsidRDefault="00A62F9F" w:rsidP="00827C02">
            <w:pPr>
              <w:pStyle w:val="element"/>
            </w:pPr>
          </w:p>
        </w:tc>
        <w:tc>
          <w:tcPr>
            <w:tcW w:w="569" w:type="dxa"/>
            <w:gridSpan w:val="2"/>
          </w:tcPr>
          <w:p w14:paraId="4C3E79D8" w14:textId="77777777" w:rsidR="00A62F9F" w:rsidRDefault="00A62F9F" w:rsidP="00827C02">
            <w:pPr>
              <w:pStyle w:val="PC"/>
            </w:pPr>
            <w:r>
              <w:t>1.6</w:t>
            </w:r>
          </w:p>
        </w:tc>
        <w:tc>
          <w:tcPr>
            <w:tcW w:w="5558" w:type="dxa"/>
            <w:gridSpan w:val="2"/>
          </w:tcPr>
          <w:p w14:paraId="13D52811" w14:textId="77777777" w:rsidR="00A62F9F" w:rsidRDefault="00A62F9F" w:rsidP="00827C02">
            <w:pPr>
              <w:pStyle w:val="PC"/>
            </w:pPr>
            <w:r>
              <w:t>Discuss the plan with the family and respond to any requests for further information</w:t>
            </w:r>
          </w:p>
        </w:tc>
      </w:tr>
      <w:tr w:rsidR="00A62F9F" w14:paraId="4401E974" w14:textId="77777777" w:rsidTr="005D0F6E">
        <w:tc>
          <w:tcPr>
            <w:tcW w:w="2889" w:type="dxa"/>
            <w:vMerge w:val="restart"/>
          </w:tcPr>
          <w:p w14:paraId="7C587E8D" w14:textId="77777777" w:rsidR="00A62F9F" w:rsidRDefault="00A62F9F" w:rsidP="00827C02">
            <w:pPr>
              <w:pStyle w:val="element"/>
            </w:pPr>
            <w:r>
              <w:t>2</w:t>
            </w:r>
            <w:r>
              <w:tab/>
              <w:t>Adjust family transition plan</w:t>
            </w:r>
          </w:p>
        </w:tc>
        <w:tc>
          <w:tcPr>
            <w:tcW w:w="584" w:type="dxa"/>
            <w:gridSpan w:val="3"/>
          </w:tcPr>
          <w:p w14:paraId="69FBE806" w14:textId="77777777" w:rsidR="00A62F9F" w:rsidRDefault="00A62F9F" w:rsidP="00827C02">
            <w:pPr>
              <w:pStyle w:val="PC"/>
            </w:pPr>
            <w:r>
              <w:t>2.1</w:t>
            </w:r>
          </w:p>
        </w:tc>
        <w:tc>
          <w:tcPr>
            <w:tcW w:w="5543" w:type="dxa"/>
          </w:tcPr>
          <w:p w14:paraId="00011150" w14:textId="77777777" w:rsidR="00A62F9F" w:rsidRDefault="00A62F9F" w:rsidP="00827C02">
            <w:pPr>
              <w:pStyle w:val="PC"/>
            </w:pPr>
            <w:r>
              <w:t>Collect and use information arising from ongoing participation in supported playgroups to identify amendments to the plan</w:t>
            </w:r>
          </w:p>
        </w:tc>
      </w:tr>
      <w:tr w:rsidR="00A62F9F" w14:paraId="1B04FBCF" w14:textId="77777777" w:rsidTr="005D0F6E">
        <w:tc>
          <w:tcPr>
            <w:tcW w:w="2889" w:type="dxa"/>
            <w:vMerge/>
          </w:tcPr>
          <w:p w14:paraId="1865D43F" w14:textId="77777777" w:rsidR="00A62F9F" w:rsidRDefault="00A62F9F" w:rsidP="00827C02"/>
        </w:tc>
        <w:tc>
          <w:tcPr>
            <w:tcW w:w="584" w:type="dxa"/>
            <w:gridSpan w:val="3"/>
          </w:tcPr>
          <w:p w14:paraId="158C32B5" w14:textId="77777777" w:rsidR="00A62F9F" w:rsidRDefault="00A62F9F" w:rsidP="00827C02">
            <w:pPr>
              <w:pStyle w:val="PC"/>
            </w:pPr>
            <w:r>
              <w:t>2.2</w:t>
            </w:r>
          </w:p>
        </w:tc>
        <w:tc>
          <w:tcPr>
            <w:tcW w:w="5543" w:type="dxa"/>
          </w:tcPr>
          <w:p w14:paraId="3E81F79C" w14:textId="77777777" w:rsidR="00A62F9F" w:rsidRDefault="00A62F9F" w:rsidP="00827C02">
            <w:pPr>
              <w:pStyle w:val="PC"/>
            </w:pPr>
            <w:r>
              <w:t xml:space="preserve">Review the transition plan with </w:t>
            </w:r>
            <w:r w:rsidRPr="00AE645F">
              <w:rPr>
                <w:b/>
                <w:i/>
              </w:rPr>
              <w:t>parents</w:t>
            </w:r>
            <w:r>
              <w:t xml:space="preserve"> and discuss amendments</w:t>
            </w:r>
          </w:p>
        </w:tc>
      </w:tr>
      <w:tr w:rsidR="00A62F9F" w14:paraId="14CF1EA5" w14:textId="77777777" w:rsidTr="005D0F6E">
        <w:tc>
          <w:tcPr>
            <w:tcW w:w="2889" w:type="dxa"/>
            <w:vMerge/>
          </w:tcPr>
          <w:p w14:paraId="293CE966" w14:textId="77777777" w:rsidR="00A62F9F" w:rsidRDefault="00A62F9F" w:rsidP="00827C02"/>
        </w:tc>
        <w:tc>
          <w:tcPr>
            <w:tcW w:w="584" w:type="dxa"/>
            <w:gridSpan w:val="3"/>
          </w:tcPr>
          <w:p w14:paraId="20D2C68C" w14:textId="77777777" w:rsidR="00A62F9F" w:rsidRDefault="00A62F9F" w:rsidP="00827C02">
            <w:pPr>
              <w:pStyle w:val="PC"/>
            </w:pPr>
            <w:r>
              <w:t>2.3</w:t>
            </w:r>
          </w:p>
        </w:tc>
        <w:tc>
          <w:tcPr>
            <w:tcW w:w="5543" w:type="dxa"/>
          </w:tcPr>
          <w:p w14:paraId="5117B031" w14:textId="77777777" w:rsidR="00A62F9F" w:rsidRDefault="00A62F9F" w:rsidP="00827C02">
            <w:pPr>
              <w:pStyle w:val="PC"/>
            </w:pPr>
            <w:r>
              <w:t>Document agreed amendments as required</w:t>
            </w:r>
          </w:p>
        </w:tc>
      </w:tr>
      <w:tr w:rsidR="00A62F9F" w14:paraId="51561AD4" w14:textId="77777777" w:rsidTr="005D0F6E">
        <w:tc>
          <w:tcPr>
            <w:tcW w:w="2889" w:type="dxa"/>
            <w:vMerge/>
          </w:tcPr>
          <w:p w14:paraId="68D7676C" w14:textId="77777777" w:rsidR="00A62F9F" w:rsidRDefault="00A62F9F" w:rsidP="00827C02"/>
        </w:tc>
        <w:tc>
          <w:tcPr>
            <w:tcW w:w="584" w:type="dxa"/>
            <w:gridSpan w:val="3"/>
          </w:tcPr>
          <w:p w14:paraId="2AA77F04" w14:textId="77777777" w:rsidR="00A62F9F" w:rsidRDefault="00A62F9F" w:rsidP="00827C02">
            <w:pPr>
              <w:pStyle w:val="PC"/>
            </w:pPr>
            <w:r>
              <w:t>2.4</w:t>
            </w:r>
          </w:p>
        </w:tc>
        <w:tc>
          <w:tcPr>
            <w:tcW w:w="5543" w:type="dxa"/>
          </w:tcPr>
          <w:p w14:paraId="76C07BB1" w14:textId="77777777" w:rsidR="00A62F9F" w:rsidRDefault="00A62F9F" w:rsidP="00827C02">
            <w:pPr>
              <w:pStyle w:val="PC"/>
            </w:pPr>
            <w:r>
              <w:t>Finalise family transition plan at the end of attendance at supported playgroup</w:t>
            </w:r>
          </w:p>
        </w:tc>
      </w:tr>
      <w:tr w:rsidR="00A62F9F" w14:paraId="0B8374AD" w14:textId="77777777" w:rsidTr="005D0F6E">
        <w:tc>
          <w:tcPr>
            <w:tcW w:w="2889" w:type="dxa"/>
            <w:vMerge/>
          </w:tcPr>
          <w:p w14:paraId="6F5015A6" w14:textId="77777777" w:rsidR="00A62F9F" w:rsidRDefault="00A62F9F" w:rsidP="00827C02"/>
        </w:tc>
        <w:tc>
          <w:tcPr>
            <w:tcW w:w="584" w:type="dxa"/>
            <w:gridSpan w:val="3"/>
          </w:tcPr>
          <w:p w14:paraId="6E5B6AF3" w14:textId="77777777" w:rsidR="00A62F9F" w:rsidRDefault="00A62F9F" w:rsidP="00827C02">
            <w:pPr>
              <w:pStyle w:val="PC"/>
            </w:pPr>
            <w:r>
              <w:t>2.5</w:t>
            </w:r>
          </w:p>
        </w:tc>
        <w:tc>
          <w:tcPr>
            <w:tcW w:w="5543" w:type="dxa"/>
          </w:tcPr>
          <w:p w14:paraId="4422F0FA" w14:textId="77777777" w:rsidR="00A62F9F" w:rsidRDefault="00A62F9F" w:rsidP="00827C02">
            <w:pPr>
              <w:pStyle w:val="PC"/>
            </w:pPr>
            <w:r>
              <w:t xml:space="preserve">Provide </w:t>
            </w:r>
            <w:r w:rsidRPr="001F03FF">
              <w:rPr>
                <w:b/>
                <w:i/>
              </w:rPr>
              <w:t>assist</w:t>
            </w:r>
            <w:r>
              <w:rPr>
                <w:b/>
                <w:i/>
              </w:rPr>
              <w:t xml:space="preserve">ance </w:t>
            </w:r>
            <w:r>
              <w:t>to the family to implement the plan</w:t>
            </w:r>
          </w:p>
        </w:tc>
      </w:tr>
      <w:tr w:rsidR="00A62F9F" w14:paraId="33DBA676" w14:textId="77777777" w:rsidTr="005D0F6E">
        <w:tc>
          <w:tcPr>
            <w:tcW w:w="9016" w:type="dxa"/>
            <w:gridSpan w:val="5"/>
          </w:tcPr>
          <w:p w14:paraId="4D1FB9C2" w14:textId="77777777" w:rsidR="00A62F9F" w:rsidRDefault="00A62F9F" w:rsidP="00827C02">
            <w:pPr>
              <w:pStyle w:val="Heading21"/>
            </w:pPr>
            <w:r>
              <w:lastRenderedPageBreak/>
              <w:t>Required Knowledge and Skills</w:t>
            </w:r>
          </w:p>
          <w:p w14:paraId="5526280F" w14:textId="77777777" w:rsidR="00A62F9F" w:rsidRDefault="00A62F9F" w:rsidP="00827C02">
            <w:pPr>
              <w:pStyle w:val="text"/>
            </w:pPr>
            <w:r w:rsidRPr="005979AA">
              <w:t>This describes the essential skills and knowledge and their level required for this unit</w:t>
            </w:r>
            <w:r>
              <w:t>.</w:t>
            </w:r>
          </w:p>
        </w:tc>
      </w:tr>
      <w:tr w:rsidR="00A62F9F" w14:paraId="3A4C0BE2" w14:textId="77777777" w:rsidTr="005D0F6E">
        <w:tc>
          <w:tcPr>
            <w:tcW w:w="9016" w:type="dxa"/>
            <w:gridSpan w:val="5"/>
          </w:tcPr>
          <w:p w14:paraId="0C8DBCA2" w14:textId="77777777" w:rsidR="00A62F9F" w:rsidRDefault="00A62F9F" w:rsidP="00827C02">
            <w:pPr>
              <w:pStyle w:val="unittext"/>
            </w:pPr>
            <w:r>
              <w:t>Required Knowledge:</w:t>
            </w:r>
          </w:p>
          <w:p w14:paraId="348A5C6F" w14:textId="77777777" w:rsidR="00A62F9F" w:rsidRDefault="00BF51B1" w:rsidP="00827C02">
            <w:pPr>
              <w:pStyle w:val="bullet"/>
              <w:keepNext w:val="0"/>
              <w:numPr>
                <w:ilvl w:val="0"/>
                <w:numId w:val="5"/>
              </w:numPr>
              <w:ind w:left="284" w:hanging="284"/>
            </w:pPr>
            <w:r>
              <w:t xml:space="preserve">relevant </w:t>
            </w:r>
            <w:r w:rsidR="00A62F9F">
              <w:t xml:space="preserve">community </w:t>
            </w:r>
            <w:r>
              <w:t>organisations</w:t>
            </w:r>
            <w:r w:rsidR="00A62F9F">
              <w:t xml:space="preserve"> and their functions</w:t>
            </w:r>
          </w:p>
          <w:p w14:paraId="3B08D009" w14:textId="77777777" w:rsidR="00A62F9F" w:rsidRDefault="00A62F9F" w:rsidP="00827C02">
            <w:pPr>
              <w:pStyle w:val="bullet"/>
              <w:keepNext w:val="0"/>
              <w:numPr>
                <w:ilvl w:val="0"/>
                <w:numId w:val="5"/>
              </w:numPr>
              <w:ind w:left="284" w:hanging="284"/>
            </w:pPr>
            <w:r>
              <w:t>components of a family transition plan</w:t>
            </w:r>
          </w:p>
          <w:p w14:paraId="5C21CE92" w14:textId="77777777" w:rsidR="00A62F9F" w:rsidRDefault="00A62F9F" w:rsidP="00827C02">
            <w:pPr>
              <w:pStyle w:val="bullet"/>
              <w:keepNext w:val="0"/>
              <w:numPr>
                <w:ilvl w:val="0"/>
                <w:numId w:val="5"/>
              </w:numPr>
              <w:ind w:left="284" w:hanging="284"/>
            </w:pPr>
            <w:r>
              <w:t>processes to access services to assist families</w:t>
            </w:r>
          </w:p>
          <w:p w14:paraId="17FEA70F" w14:textId="77777777" w:rsidR="00A62F9F" w:rsidRDefault="00A62F9F" w:rsidP="00827C02">
            <w:pPr>
              <w:pStyle w:val="bullet"/>
              <w:keepNext w:val="0"/>
              <w:numPr>
                <w:ilvl w:val="0"/>
                <w:numId w:val="5"/>
              </w:numPr>
              <w:ind w:left="284" w:hanging="284"/>
            </w:pPr>
            <w:r>
              <w:t>potential barriers to implementation of transition plan and ways to address these</w:t>
            </w:r>
          </w:p>
          <w:p w14:paraId="1F5BB322" w14:textId="77777777" w:rsidR="00A62F9F" w:rsidRDefault="00A62F9F" w:rsidP="00827C02">
            <w:pPr>
              <w:pStyle w:val="unittext"/>
            </w:pPr>
            <w:r>
              <w:t>Required Skills:</w:t>
            </w:r>
          </w:p>
          <w:p w14:paraId="1BF3DA2C" w14:textId="77777777" w:rsidR="00A62F9F" w:rsidRDefault="00A62F9F" w:rsidP="00827C02">
            <w:pPr>
              <w:pStyle w:val="bullet"/>
              <w:keepNext w:val="0"/>
              <w:numPr>
                <w:ilvl w:val="0"/>
                <w:numId w:val="5"/>
              </w:numPr>
              <w:ind w:left="284" w:hanging="284"/>
            </w:pPr>
            <w:r>
              <w:t>communication skills to consult with families to discuss support needs</w:t>
            </w:r>
          </w:p>
          <w:p w14:paraId="75059403" w14:textId="77777777" w:rsidR="00A62F9F" w:rsidRDefault="00A62F9F" w:rsidP="00827C02">
            <w:pPr>
              <w:pStyle w:val="bullet"/>
              <w:keepNext w:val="0"/>
              <w:numPr>
                <w:ilvl w:val="0"/>
                <w:numId w:val="5"/>
              </w:numPr>
              <w:ind w:left="284" w:hanging="284"/>
            </w:pPr>
            <w:r>
              <w:t>literacy skills to document a family transition plan</w:t>
            </w:r>
          </w:p>
          <w:p w14:paraId="720C229C" w14:textId="77777777" w:rsidR="00A62F9F" w:rsidRDefault="00A62F9F" w:rsidP="00827C02">
            <w:pPr>
              <w:pStyle w:val="bullet"/>
              <w:keepNext w:val="0"/>
              <w:numPr>
                <w:ilvl w:val="0"/>
                <w:numId w:val="5"/>
              </w:numPr>
              <w:ind w:left="284" w:hanging="284"/>
            </w:pPr>
            <w:r>
              <w:t>planning and organising skills to support families to access</w:t>
            </w:r>
            <w:r w:rsidRPr="00D07F0D">
              <w:t xml:space="preserve"> opportunities for community-ba</w:t>
            </w:r>
            <w:r>
              <w:t>sed social and personal support</w:t>
            </w:r>
          </w:p>
          <w:p w14:paraId="5698ADB0" w14:textId="77777777" w:rsidR="00A62F9F" w:rsidRDefault="00A62F9F" w:rsidP="00827C02">
            <w:pPr>
              <w:pStyle w:val="bullet"/>
              <w:keepNext w:val="0"/>
              <w:numPr>
                <w:ilvl w:val="0"/>
                <w:numId w:val="5"/>
              </w:numPr>
              <w:ind w:left="284" w:hanging="284"/>
            </w:pPr>
            <w:r>
              <w:t>problem solving skills to identify how ongoing family support needs can be met</w:t>
            </w:r>
          </w:p>
        </w:tc>
      </w:tr>
      <w:tr w:rsidR="00A62F9F" w14:paraId="06ED3ED6" w14:textId="77777777" w:rsidTr="005D0F6E">
        <w:tc>
          <w:tcPr>
            <w:tcW w:w="9016" w:type="dxa"/>
            <w:gridSpan w:val="5"/>
          </w:tcPr>
          <w:p w14:paraId="1270B9DE" w14:textId="77777777" w:rsidR="00A62F9F" w:rsidRDefault="00A62F9F" w:rsidP="00827C02">
            <w:pPr>
              <w:pStyle w:val="Heading21"/>
            </w:pPr>
            <w:r>
              <w:t>Range Statement</w:t>
            </w:r>
          </w:p>
          <w:p w14:paraId="0997282F" w14:textId="77777777" w:rsidR="00A62F9F" w:rsidRDefault="00A62F9F" w:rsidP="00827C02">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A62F9F" w14:paraId="64D6FBE1" w14:textId="77777777" w:rsidTr="005D0F6E">
        <w:tc>
          <w:tcPr>
            <w:tcW w:w="3315" w:type="dxa"/>
            <w:gridSpan w:val="2"/>
          </w:tcPr>
          <w:p w14:paraId="56904E37" w14:textId="77777777" w:rsidR="00A62F9F" w:rsidRPr="005979AA" w:rsidRDefault="00A62F9F" w:rsidP="00827C02">
            <w:pPr>
              <w:pStyle w:val="unittext"/>
            </w:pPr>
            <w:r>
              <w:rPr>
                <w:b/>
                <w:i/>
              </w:rPr>
              <w:t>P</w:t>
            </w:r>
            <w:r w:rsidRPr="00F76D6F">
              <w:rPr>
                <w:b/>
                <w:i/>
              </w:rPr>
              <w:t>urpose</w:t>
            </w:r>
            <w:r w:rsidRPr="00FD3FBF">
              <w:t xml:space="preserve"> may include:</w:t>
            </w:r>
          </w:p>
        </w:tc>
        <w:tc>
          <w:tcPr>
            <w:tcW w:w="5701" w:type="dxa"/>
            <w:gridSpan w:val="3"/>
          </w:tcPr>
          <w:p w14:paraId="79156FD7" w14:textId="77777777" w:rsidR="00A62F9F" w:rsidRDefault="00A62F9F" w:rsidP="00827C02">
            <w:pPr>
              <w:pStyle w:val="bullet"/>
              <w:keepNext w:val="0"/>
              <w:numPr>
                <w:ilvl w:val="0"/>
                <w:numId w:val="5"/>
              </w:numPr>
              <w:ind w:left="284" w:hanging="284"/>
            </w:pPr>
            <w:r>
              <w:t>identify services to meet family needs</w:t>
            </w:r>
          </w:p>
          <w:p w14:paraId="46707F78" w14:textId="77777777" w:rsidR="00A62F9F" w:rsidRDefault="00A62F9F" w:rsidP="00827C02">
            <w:pPr>
              <w:pStyle w:val="bullet"/>
              <w:keepNext w:val="0"/>
              <w:numPr>
                <w:ilvl w:val="0"/>
                <w:numId w:val="5"/>
              </w:numPr>
              <w:ind w:left="284" w:hanging="284"/>
            </w:pPr>
            <w:r>
              <w:t>support families to access services</w:t>
            </w:r>
          </w:p>
        </w:tc>
      </w:tr>
      <w:tr w:rsidR="00A62F9F" w14:paraId="718DE1F9" w14:textId="77777777" w:rsidTr="005D0F6E">
        <w:tc>
          <w:tcPr>
            <w:tcW w:w="3315" w:type="dxa"/>
            <w:gridSpan w:val="2"/>
          </w:tcPr>
          <w:p w14:paraId="2689C60D" w14:textId="77777777" w:rsidR="00A62F9F" w:rsidRPr="005979AA" w:rsidRDefault="00A62F9F" w:rsidP="00827C02">
            <w:pPr>
              <w:pStyle w:val="unittext"/>
            </w:pPr>
            <w:r>
              <w:rPr>
                <w:b/>
                <w:i/>
              </w:rPr>
              <w:t>A</w:t>
            </w:r>
            <w:r w:rsidRPr="00792B84">
              <w:rPr>
                <w:b/>
                <w:i/>
              </w:rPr>
              <w:t>reas</w:t>
            </w:r>
            <w:r>
              <w:rPr>
                <w:b/>
                <w:i/>
              </w:rPr>
              <w:t xml:space="preserve"> </w:t>
            </w:r>
            <w:r w:rsidRPr="006A0498">
              <w:t>may include:</w:t>
            </w:r>
          </w:p>
        </w:tc>
        <w:tc>
          <w:tcPr>
            <w:tcW w:w="5701" w:type="dxa"/>
            <w:gridSpan w:val="3"/>
          </w:tcPr>
          <w:p w14:paraId="0E7F9600" w14:textId="77777777" w:rsidR="00A62F9F" w:rsidRDefault="00A62F9F" w:rsidP="00827C02">
            <w:pPr>
              <w:pStyle w:val="bullet"/>
              <w:keepNext w:val="0"/>
              <w:numPr>
                <w:ilvl w:val="0"/>
                <w:numId w:val="5"/>
              </w:numPr>
              <w:ind w:left="284" w:hanging="284"/>
            </w:pPr>
            <w:r>
              <w:t xml:space="preserve">health </w:t>
            </w:r>
          </w:p>
          <w:p w14:paraId="4FAA3718" w14:textId="77777777" w:rsidR="00A62F9F" w:rsidRDefault="00A62F9F" w:rsidP="00827C02">
            <w:pPr>
              <w:pStyle w:val="bullet"/>
              <w:keepNext w:val="0"/>
              <w:numPr>
                <w:ilvl w:val="0"/>
                <w:numId w:val="5"/>
              </w:numPr>
              <w:ind w:left="284" w:hanging="284"/>
            </w:pPr>
            <w:r>
              <w:t>mental health</w:t>
            </w:r>
          </w:p>
          <w:p w14:paraId="50107D4B" w14:textId="77777777" w:rsidR="00A62F9F" w:rsidRDefault="00A62F9F" w:rsidP="00827C02">
            <w:pPr>
              <w:pStyle w:val="bullet"/>
              <w:keepNext w:val="0"/>
              <w:numPr>
                <w:ilvl w:val="0"/>
                <w:numId w:val="5"/>
              </w:numPr>
              <w:ind w:left="284" w:hanging="284"/>
            </w:pPr>
            <w:r>
              <w:t xml:space="preserve">early childhood education </w:t>
            </w:r>
          </w:p>
          <w:p w14:paraId="23A37D77" w14:textId="77777777" w:rsidR="00A62F9F" w:rsidRDefault="00A62F9F" w:rsidP="00827C02">
            <w:pPr>
              <w:pStyle w:val="bullet"/>
              <w:keepNext w:val="0"/>
              <w:numPr>
                <w:ilvl w:val="0"/>
                <w:numId w:val="5"/>
              </w:numPr>
              <w:ind w:left="284" w:hanging="284"/>
            </w:pPr>
            <w:r>
              <w:t xml:space="preserve">parenting </w:t>
            </w:r>
          </w:p>
          <w:p w14:paraId="52110231" w14:textId="77777777" w:rsidR="00A62F9F" w:rsidRDefault="00A62F9F" w:rsidP="00827C02">
            <w:pPr>
              <w:pStyle w:val="bullet"/>
              <w:keepNext w:val="0"/>
              <w:numPr>
                <w:ilvl w:val="0"/>
                <w:numId w:val="5"/>
              </w:numPr>
              <w:ind w:left="284" w:hanging="284"/>
            </w:pPr>
            <w:r>
              <w:t xml:space="preserve">relationships </w:t>
            </w:r>
          </w:p>
        </w:tc>
      </w:tr>
      <w:tr w:rsidR="00A62F9F" w14:paraId="086D1535" w14:textId="77777777" w:rsidTr="005D0F6E">
        <w:tc>
          <w:tcPr>
            <w:tcW w:w="3315" w:type="dxa"/>
            <w:gridSpan w:val="2"/>
          </w:tcPr>
          <w:p w14:paraId="6B22F4EE" w14:textId="77777777" w:rsidR="00A62F9F" w:rsidRPr="00E822B0" w:rsidRDefault="00A62F9F" w:rsidP="00827C02">
            <w:pPr>
              <w:pStyle w:val="unittext"/>
              <w:rPr>
                <w:b/>
                <w:i/>
              </w:rPr>
            </w:pPr>
            <w:r>
              <w:rPr>
                <w:b/>
                <w:i/>
              </w:rPr>
              <w:t>S</w:t>
            </w:r>
            <w:r w:rsidRPr="00E822B0">
              <w:rPr>
                <w:b/>
                <w:i/>
              </w:rPr>
              <w:t>ervices</w:t>
            </w:r>
            <w:r>
              <w:rPr>
                <w:b/>
                <w:i/>
              </w:rPr>
              <w:t xml:space="preserve"> </w:t>
            </w:r>
            <w:r w:rsidRPr="00E822B0">
              <w:t>may include:</w:t>
            </w:r>
          </w:p>
        </w:tc>
        <w:tc>
          <w:tcPr>
            <w:tcW w:w="5701" w:type="dxa"/>
            <w:gridSpan w:val="3"/>
          </w:tcPr>
          <w:p w14:paraId="371B48D2" w14:textId="77777777" w:rsidR="00A62F9F" w:rsidRDefault="00A62F9F" w:rsidP="00827C02">
            <w:pPr>
              <w:pStyle w:val="bullet"/>
              <w:keepNext w:val="0"/>
              <w:numPr>
                <w:ilvl w:val="0"/>
                <w:numId w:val="5"/>
              </w:numPr>
              <w:ind w:left="284" w:hanging="284"/>
            </w:pPr>
            <w:r>
              <w:t>health services</w:t>
            </w:r>
          </w:p>
          <w:p w14:paraId="2CC56B98" w14:textId="77777777" w:rsidR="00A62F9F" w:rsidRDefault="00A62F9F" w:rsidP="00827C02">
            <w:pPr>
              <w:pStyle w:val="bullet"/>
              <w:keepNext w:val="0"/>
              <w:numPr>
                <w:ilvl w:val="0"/>
                <w:numId w:val="5"/>
              </w:numPr>
              <w:ind w:left="284" w:hanging="284"/>
            </w:pPr>
            <w:r>
              <w:t>maternal and child health</w:t>
            </w:r>
          </w:p>
          <w:p w14:paraId="2CBD6EC0" w14:textId="77777777" w:rsidR="00A62F9F" w:rsidRDefault="00A62F9F" w:rsidP="00827C02">
            <w:pPr>
              <w:pStyle w:val="bullet"/>
              <w:keepNext w:val="0"/>
              <w:numPr>
                <w:ilvl w:val="0"/>
                <w:numId w:val="5"/>
              </w:numPr>
              <w:ind w:left="284" w:hanging="284"/>
            </w:pPr>
            <w:r>
              <w:t>kindergarten</w:t>
            </w:r>
          </w:p>
          <w:p w14:paraId="7A4E8EFE" w14:textId="77777777" w:rsidR="00A62F9F" w:rsidRDefault="00A62F9F" w:rsidP="00827C02">
            <w:pPr>
              <w:pStyle w:val="bullet"/>
              <w:keepNext w:val="0"/>
              <w:numPr>
                <w:ilvl w:val="0"/>
                <w:numId w:val="5"/>
              </w:numPr>
              <w:ind w:left="284" w:hanging="284"/>
            </w:pPr>
            <w:r>
              <w:t>relationship counselling</w:t>
            </w:r>
          </w:p>
          <w:p w14:paraId="32D09EE9" w14:textId="77777777" w:rsidR="00A62F9F" w:rsidRDefault="00A62F9F" w:rsidP="00827C02">
            <w:pPr>
              <w:pStyle w:val="bullet"/>
              <w:keepNext w:val="0"/>
              <w:numPr>
                <w:ilvl w:val="0"/>
                <w:numId w:val="5"/>
              </w:numPr>
              <w:ind w:left="284" w:hanging="284"/>
            </w:pPr>
            <w:r>
              <w:t>parenting support services</w:t>
            </w:r>
          </w:p>
        </w:tc>
      </w:tr>
      <w:tr w:rsidR="00AE645F" w14:paraId="60752072" w14:textId="77777777" w:rsidTr="005D0F6E">
        <w:tc>
          <w:tcPr>
            <w:tcW w:w="3315" w:type="dxa"/>
            <w:gridSpan w:val="2"/>
          </w:tcPr>
          <w:p w14:paraId="5BD34D72" w14:textId="77777777" w:rsidR="00AE645F" w:rsidRPr="00AE645F" w:rsidRDefault="00AE645F" w:rsidP="00827C02">
            <w:pPr>
              <w:pStyle w:val="unittext"/>
            </w:pPr>
            <w:r w:rsidRPr="00AE645F">
              <w:rPr>
                <w:b/>
                <w:i/>
              </w:rPr>
              <w:t>Parents</w:t>
            </w:r>
            <w:r>
              <w:rPr>
                <w:b/>
                <w:i/>
              </w:rPr>
              <w:t xml:space="preserve"> </w:t>
            </w:r>
            <w:r>
              <w:t>may include:</w:t>
            </w:r>
          </w:p>
        </w:tc>
        <w:tc>
          <w:tcPr>
            <w:tcW w:w="5701" w:type="dxa"/>
            <w:gridSpan w:val="3"/>
          </w:tcPr>
          <w:p w14:paraId="544EFB49" w14:textId="77777777" w:rsidR="00AE645F" w:rsidRDefault="00AE645F" w:rsidP="00827C02">
            <w:pPr>
              <w:pStyle w:val="bullet"/>
              <w:keepNext w:val="0"/>
              <w:numPr>
                <w:ilvl w:val="0"/>
                <w:numId w:val="5"/>
              </w:numPr>
              <w:ind w:left="284" w:hanging="284"/>
            </w:pPr>
            <w:r>
              <w:t>parents</w:t>
            </w:r>
          </w:p>
          <w:p w14:paraId="750AF66F" w14:textId="77777777" w:rsidR="00AE645F" w:rsidRDefault="00AE645F" w:rsidP="00827C02">
            <w:pPr>
              <w:pStyle w:val="bullet"/>
              <w:keepNext w:val="0"/>
              <w:numPr>
                <w:ilvl w:val="0"/>
                <w:numId w:val="5"/>
              </w:numPr>
              <w:ind w:left="284" w:hanging="284"/>
            </w:pPr>
            <w:r>
              <w:t>guardians</w:t>
            </w:r>
          </w:p>
          <w:p w14:paraId="409CF523" w14:textId="77777777" w:rsidR="00AE645F" w:rsidRDefault="00AE645F" w:rsidP="00827C02">
            <w:pPr>
              <w:pStyle w:val="bullet"/>
              <w:keepNext w:val="0"/>
              <w:numPr>
                <w:ilvl w:val="0"/>
                <w:numId w:val="5"/>
              </w:numPr>
              <w:ind w:left="284" w:hanging="284"/>
            </w:pPr>
            <w:r>
              <w:t>grandparents</w:t>
            </w:r>
          </w:p>
        </w:tc>
      </w:tr>
    </w:tbl>
    <w:p w14:paraId="086AA25D" w14:textId="77777777" w:rsidR="002A122D" w:rsidRDefault="002A122D" w:rsidP="00827C02">
      <w:pPr>
        <w:pStyle w:val="unittext"/>
        <w:rPr>
          <w:b/>
          <w:i/>
        </w:rPr>
        <w:sectPr w:rsidR="002A122D" w:rsidSect="00A62F9F">
          <w:headerReference w:type="even" r:id="rId42"/>
          <w:headerReference w:type="default" r:id="rId43"/>
          <w:footerReference w:type="even" r:id="rId44"/>
          <w:headerReference w:type="first" r:id="rId45"/>
          <w:footerReference w:type="first" r:id="rId46"/>
          <w:pgSz w:w="11906" w:h="16838"/>
          <w:pgMar w:top="1440" w:right="1440" w:bottom="1560" w:left="1440" w:header="708" w:footer="708" w:gutter="0"/>
          <w:cols w:space="708"/>
          <w:docGrid w:linePitch="360"/>
        </w:sectPr>
      </w:pPr>
    </w:p>
    <w:tbl>
      <w:tblPr>
        <w:tblpPr w:leftFromText="180" w:rightFromText="180" w:vertAnchor="text" w:tblpY="1"/>
        <w:tblW w:w="0" w:type="auto"/>
        <w:tblLook w:val="04A0" w:firstRow="1" w:lastRow="0" w:firstColumn="1" w:lastColumn="0" w:noHBand="0" w:noVBand="1"/>
      </w:tblPr>
      <w:tblGrid>
        <w:gridCol w:w="3315"/>
        <w:gridCol w:w="5701"/>
      </w:tblGrid>
      <w:tr w:rsidR="00A62F9F" w14:paraId="65103CFA" w14:textId="77777777" w:rsidTr="005D0F6E">
        <w:tc>
          <w:tcPr>
            <w:tcW w:w="3315" w:type="dxa"/>
          </w:tcPr>
          <w:p w14:paraId="7DE3814E" w14:textId="77777777" w:rsidR="00A62F9F" w:rsidRPr="005979AA" w:rsidRDefault="00A62F9F" w:rsidP="00827C02">
            <w:pPr>
              <w:pStyle w:val="unittext"/>
            </w:pPr>
            <w:r w:rsidRPr="00E822B0">
              <w:rPr>
                <w:b/>
                <w:i/>
              </w:rPr>
              <w:lastRenderedPageBreak/>
              <w:t xml:space="preserve">Assistance </w:t>
            </w:r>
            <w:r w:rsidRPr="00AD5E90">
              <w:t>may</w:t>
            </w:r>
            <w:r>
              <w:t xml:space="preserve"> include:</w:t>
            </w:r>
          </w:p>
        </w:tc>
        <w:tc>
          <w:tcPr>
            <w:tcW w:w="5701" w:type="dxa"/>
          </w:tcPr>
          <w:p w14:paraId="1BE47E08" w14:textId="77777777" w:rsidR="00A62F9F" w:rsidRDefault="00A62F9F" w:rsidP="00827C02">
            <w:pPr>
              <w:pStyle w:val="bullet"/>
              <w:keepNext w:val="0"/>
              <w:numPr>
                <w:ilvl w:val="0"/>
                <w:numId w:val="5"/>
              </w:numPr>
              <w:ind w:left="284" w:hanging="284"/>
            </w:pPr>
            <w:r>
              <w:t>contacting an agency or group on behalf of the family</w:t>
            </w:r>
          </w:p>
          <w:p w14:paraId="27C3B394" w14:textId="77777777" w:rsidR="00A62F9F" w:rsidRDefault="00A62F9F" w:rsidP="00827C02">
            <w:pPr>
              <w:pStyle w:val="bullet"/>
              <w:keepNext w:val="0"/>
              <w:numPr>
                <w:ilvl w:val="0"/>
                <w:numId w:val="5"/>
              </w:numPr>
              <w:ind w:left="284" w:hanging="284"/>
            </w:pPr>
            <w:r>
              <w:t>support to enrol a child</w:t>
            </w:r>
          </w:p>
          <w:p w14:paraId="19CCF0DC" w14:textId="77777777" w:rsidR="00A62F9F" w:rsidRDefault="00A62F9F" w:rsidP="00827C02">
            <w:pPr>
              <w:pStyle w:val="bullet"/>
              <w:keepNext w:val="0"/>
              <w:numPr>
                <w:ilvl w:val="0"/>
                <w:numId w:val="5"/>
              </w:numPr>
              <w:ind w:left="284" w:hanging="284"/>
            </w:pPr>
            <w:r>
              <w:t>working with the family to address any barriers to implementation of the plan</w:t>
            </w:r>
          </w:p>
          <w:p w14:paraId="6640F552" w14:textId="77777777" w:rsidR="00AD5E90" w:rsidRDefault="00AD5E90" w:rsidP="00827C02">
            <w:pPr>
              <w:pStyle w:val="bullet"/>
              <w:keepNext w:val="0"/>
              <w:numPr>
                <w:ilvl w:val="0"/>
                <w:numId w:val="5"/>
              </w:numPr>
              <w:ind w:left="284" w:hanging="284"/>
            </w:pPr>
            <w:r>
              <w:t>conducting follow up activities according to organisational requirements</w:t>
            </w:r>
          </w:p>
        </w:tc>
      </w:tr>
      <w:tr w:rsidR="00A62F9F" w14:paraId="58B08CA4" w14:textId="77777777" w:rsidTr="005D0F6E">
        <w:tc>
          <w:tcPr>
            <w:tcW w:w="9016" w:type="dxa"/>
            <w:gridSpan w:val="2"/>
          </w:tcPr>
          <w:p w14:paraId="3B003C21" w14:textId="77777777" w:rsidR="00A62F9F" w:rsidRDefault="00A62F9F" w:rsidP="00827C02">
            <w:pPr>
              <w:pStyle w:val="Heading21"/>
            </w:pPr>
            <w:r>
              <w:t>Evidence Guide</w:t>
            </w:r>
          </w:p>
          <w:p w14:paraId="130F9AC1" w14:textId="77777777" w:rsidR="00A62F9F" w:rsidRDefault="00A62F9F" w:rsidP="00827C02">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A62F9F" w14:paraId="64023994" w14:textId="77777777" w:rsidTr="005D0F6E">
        <w:tc>
          <w:tcPr>
            <w:tcW w:w="3315" w:type="dxa"/>
          </w:tcPr>
          <w:p w14:paraId="08106811" w14:textId="77777777" w:rsidR="00A62F9F" w:rsidRPr="005979AA" w:rsidRDefault="00A62F9F" w:rsidP="00827C02">
            <w:pPr>
              <w:pStyle w:val="EG"/>
            </w:pPr>
            <w:r w:rsidRPr="005979AA">
              <w:t>Critical aspects for assessment and evidence required to demonstrate competency in this unit</w:t>
            </w:r>
          </w:p>
        </w:tc>
        <w:tc>
          <w:tcPr>
            <w:tcW w:w="5701" w:type="dxa"/>
          </w:tcPr>
          <w:p w14:paraId="78750AA5" w14:textId="77777777" w:rsidR="00A62F9F" w:rsidRDefault="00A62F9F" w:rsidP="00827C02">
            <w:pPr>
              <w:pStyle w:val="unittext"/>
            </w:pPr>
            <w:r w:rsidRPr="003B087B">
              <w:t>Assessment</w:t>
            </w:r>
            <w:r>
              <w:t xml:space="preserve"> must confirm the ability to:</w:t>
            </w:r>
          </w:p>
          <w:p w14:paraId="3D265E2B" w14:textId="77777777" w:rsidR="00A62F9F" w:rsidRDefault="00A62F9F" w:rsidP="00827C02">
            <w:pPr>
              <w:pStyle w:val="bullet"/>
              <w:keepNext w:val="0"/>
              <w:numPr>
                <w:ilvl w:val="0"/>
                <w:numId w:val="5"/>
              </w:numPr>
              <w:ind w:left="284" w:hanging="284"/>
            </w:pPr>
            <w:r>
              <w:t>consult with families to identify ongoing support needs</w:t>
            </w:r>
          </w:p>
          <w:p w14:paraId="03F765C6" w14:textId="77777777" w:rsidR="00A62F9F" w:rsidRDefault="00A62F9F" w:rsidP="00827C02">
            <w:pPr>
              <w:pStyle w:val="bullet"/>
              <w:keepNext w:val="0"/>
              <w:numPr>
                <w:ilvl w:val="0"/>
                <w:numId w:val="5"/>
              </w:numPr>
              <w:ind w:left="284" w:hanging="284"/>
            </w:pPr>
            <w:r>
              <w:t>use information from families to develop, review and implement an agreed family transition plan</w:t>
            </w:r>
          </w:p>
          <w:p w14:paraId="450821B7" w14:textId="77777777" w:rsidR="00A62F9F" w:rsidRDefault="00A62F9F" w:rsidP="00827C02">
            <w:pPr>
              <w:pStyle w:val="bullet"/>
              <w:keepNext w:val="0"/>
              <w:numPr>
                <w:ilvl w:val="0"/>
                <w:numId w:val="5"/>
              </w:numPr>
              <w:ind w:left="284" w:hanging="284"/>
            </w:pPr>
            <w:r>
              <w:t>support families to implement the transition plan</w:t>
            </w:r>
          </w:p>
        </w:tc>
      </w:tr>
      <w:tr w:rsidR="00A62F9F" w14:paraId="17CEA72D" w14:textId="77777777" w:rsidTr="005D0F6E">
        <w:tc>
          <w:tcPr>
            <w:tcW w:w="3315" w:type="dxa"/>
          </w:tcPr>
          <w:p w14:paraId="4467C346" w14:textId="77777777" w:rsidR="00A62F9F" w:rsidRPr="005979AA" w:rsidRDefault="00A62F9F" w:rsidP="00827C02">
            <w:pPr>
              <w:pStyle w:val="EG"/>
            </w:pPr>
            <w:r w:rsidRPr="005979AA">
              <w:t>Context of and specific resources for assessment</w:t>
            </w:r>
          </w:p>
        </w:tc>
        <w:tc>
          <w:tcPr>
            <w:tcW w:w="5701" w:type="dxa"/>
          </w:tcPr>
          <w:p w14:paraId="5BBB2C78" w14:textId="77777777" w:rsidR="00A62F9F" w:rsidRDefault="00A62F9F" w:rsidP="00827C02">
            <w:pPr>
              <w:pStyle w:val="unittext"/>
            </w:pPr>
            <w:r>
              <w:t>Assessment must ensure access to:</w:t>
            </w:r>
          </w:p>
          <w:p w14:paraId="36A5E1D8" w14:textId="77777777" w:rsidR="00A62F9F" w:rsidRDefault="00AD5E90" w:rsidP="00827C02">
            <w:pPr>
              <w:pStyle w:val="bullet"/>
              <w:keepNext w:val="0"/>
              <w:numPr>
                <w:ilvl w:val="0"/>
                <w:numId w:val="5"/>
              </w:numPr>
              <w:ind w:left="284" w:hanging="284"/>
            </w:pPr>
            <w:r>
              <w:t>parents with suitably aged children</w:t>
            </w:r>
            <w:r w:rsidR="00A62F9F">
              <w:t xml:space="preserve"> to participate in a supported playgroup</w:t>
            </w:r>
            <w:r w:rsidR="007225AE">
              <w:t xml:space="preserve"> </w:t>
            </w:r>
            <w:r w:rsidR="007225AE" w:rsidRPr="007225AE">
              <w:t>or case studies/scenarios where access to vulnerable individuals is not appropriate</w:t>
            </w:r>
          </w:p>
          <w:p w14:paraId="14D5E4AD" w14:textId="77777777" w:rsidR="00A62F9F" w:rsidRDefault="00A62F9F" w:rsidP="00827C02">
            <w:pPr>
              <w:pStyle w:val="bullet"/>
              <w:keepNext w:val="0"/>
              <w:numPr>
                <w:ilvl w:val="0"/>
                <w:numId w:val="5"/>
              </w:numPr>
              <w:ind w:left="284" w:hanging="284"/>
            </w:pPr>
            <w:r>
              <w:t>information about available services</w:t>
            </w:r>
          </w:p>
          <w:p w14:paraId="6CB28614" w14:textId="77777777" w:rsidR="00BF5DA1" w:rsidRDefault="00BF5DA1" w:rsidP="00827C02">
            <w:pPr>
              <w:pStyle w:val="bullet"/>
              <w:keepNext w:val="0"/>
              <w:numPr>
                <w:ilvl w:val="0"/>
                <w:numId w:val="5"/>
              </w:numPr>
              <w:ind w:left="284" w:hanging="284"/>
            </w:pPr>
            <w:r>
              <w:t>relevant organisational documentation</w:t>
            </w:r>
            <w:r w:rsidR="007225AE">
              <w:t xml:space="preserve"> </w:t>
            </w:r>
            <w:r w:rsidR="007225AE" w:rsidRPr="007225AE">
              <w:t>or sample documents</w:t>
            </w:r>
          </w:p>
        </w:tc>
      </w:tr>
      <w:tr w:rsidR="00A62F9F" w14:paraId="177B4F4E" w14:textId="77777777" w:rsidTr="005D0F6E">
        <w:tc>
          <w:tcPr>
            <w:tcW w:w="3315" w:type="dxa"/>
          </w:tcPr>
          <w:p w14:paraId="6DF03134" w14:textId="77777777" w:rsidR="00A62F9F" w:rsidRPr="00622D2D" w:rsidRDefault="00A62F9F" w:rsidP="00827C02">
            <w:pPr>
              <w:pStyle w:val="EG"/>
            </w:pPr>
            <w:r w:rsidRPr="005979AA">
              <w:t>Method(s) of assessment</w:t>
            </w:r>
          </w:p>
        </w:tc>
        <w:tc>
          <w:tcPr>
            <w:tcW w:w="5701" w:type="dxa"/>
          </w:tcPr>
          <w:p w14:paraId="329C7926" w14:textId="77777777" w:rsidR="00A62F9F" w:rsidRDefault="00A62F9F" w:rsidP="00827C02">
            <w:pPr>
              <w:pStyle w:val="unittext"/>
            </w:pPr>
            <w:r>
              <w:t>The following suggested assessment methods are suitable for this unit:</w:t>
            </w:r>
          </w:p>
          <w:p w14:paraId="37E077F4" w14:textId="77777777" w:rsidR="00A62F9F" w:rsidRDefault="00A62F9F" w:rsidP="00827C02">
            <w:pPr>
              <w:pStyle w:val="bullet"/>
              <w:keepNext w:val="0"/>
              <w:numPr>
                <w:ilvl w:val="0"/>
                <w:numId w:val="5"/>
              </w:numPr>
              <w:ind w:left="284" w:hanging="284"/>
            </w:pPr>
            <w:r w:rsidRPr="008052C6">
              <w:t>observation of interaction with</w:t>
            </w:r>
            <w:r>
              <w:t xml:space="preserve"> families to establish ongoing support needs</w:t>
            </w:r>
          </w:p>
          <w:p w14:paraId="39669A9E" w14:textId="77777777" w:rsidR="00A62F9F" w:rsidRDefault="00A62F9F" w:rsidP="00827C02">
            <w:pPr>
              <w:pStyle w:val="bullet"/>
              <w:keepNext w:val="0"/>
              <w:numPr>
                <w:ilvl w:val="0"/>
                <w:numId w:val="5"/>
              </w:numPr>
              <w:ind w:left="284" w:hanging="284"/>
            </w:pPr>
            <w:r w:rsidRPr="008052C6">
              <w:t>oral or written questioning to confirm knowledge</w:t>
            </w:r>
            <w:r>
              <w:t xml:space="preserve"> of available support services and referral procedures</w:t>
            </w:r>
          </w:p>
          <w:p w14:paraId="3046641C" w14:textId="77777777" w:rsidR="00A62F9F" w:rsidRDefault="00A62F9F" w:rsidP="00827C02">
            <w:pPr>
              <w:pStyle w:val="bullet"/>
              <w:keepNext w:val="0"/>
              <w:numPr>
                <w:ilvl w:val="0"/>
                <w:numId w:val="5"/>
              </w:numPr>
              <w:ind w:left="284" w:hanging="284"/>
            </w:pPr>
            <w:r>
              <w:t>portfolio of documented family transition plans including amendments</w:t>
            </w:r>
          </w:p>
        </w:tc>
      </w:tr>
    </w:tbl>
    <w:p w14:paraId="709E2199" w14:textId="77777777" w:rsidR="00A62F9F" w:rsidRDefault="00A62F9F" w:rsidP="00A62F9F"/>
    <w:p w14:paraId="7D7BE89C" w14:textId="77777777" w:rsidR="00A62F9F" w:rsidRDefault="00A62F9F" w:rsidP="005C1184">
      <w:pPr>
        <w:pStyle w:val="Code"/>
        <w:sectPr w:rsidR="00A62F9F" w:rsidSect="00A62F9F">
          <w:pgSz w:w="11906" w:h="16838"/>
          <w:pgMar w:top="1440" w:right="1440" w:bottom="1560" w:left="1440" w:header="708" w:footer="708" w:gutter="0"/>
          <w:cols w:space="708"/>
          <w:docGrid w:linePitch="360"/>
        </w:sectPr>
      </w:pPr>
    </w:p>
    <w:tbl>
      <w:tblPr>
        <w:tblpPr w:leftFromText="180" w:rightFromText="180" w:vertAnchor="text" w:tblpY="1"/>
        <w:tblW w:w="0" w:type="auto"/>
        <w:tblLook w:val="04A0" w:firstRow="1" w:lastRow="0" w:firstColumn="1" w:lastColumn="0" w:noHBand="0" w:noVBand="1"/>
      </w:tblPr>
      <w:tblGrid>
        <w:gridCol w:w="2888"/>
        <w:gridCol w:w="426"/>
        <w:gridCol w:w="143"/>
        <w:gridCol w:w="15"/>
        <w:gridCol w:w="5544"/>
      </w:tblGrid>
      <w:tr w:rsidR="00A62F9F" w14:paraId="059B774D" w14:textId="77777777" w:rsidTr="005D0F6E">
        <w:tc>
          <w:tcPr>
            <w:tcW w:w="2888" w:type="dxa"/>
          </w:tcPr>
          <w:p w14:paraId="15979698" w14:textId="77777777" w:rsidR="00A62F9F" w:rsidRPr="00D72D90" w:rsidRDefault="00A62F9F" w:rsidP="00827C02">
            <w:pPr>
              <w:pStyle w:val="code0"/>
            </w:pPr>
            <w:r w:rsidRPr="00D72D90">
              <w:lastRenderedPageBreak/>
              <w:t>Unit Code</w:t>
            </w:r>
          </w:p>
        </w:tc>
        <w:tc>
          <w:tcPr>
            <w:tcW w:w="6128" w:type="dxa"/>
            <w:gridSpan w:val="4"/>
          </w:tcPr>
          <w:p w14:paraId="73790AAD" w14:textId="77777777" w:rsidR="00A62F9F" w:rsidRPr="00D72D90" w:rsidRDefault="00AD7CFF" w:rsidP="00827C02">
            <w:pPr>
              <w:pStyle w:val="Code"/>
            </w:pPr>
            <w:bookmarkStart w:id="43" w:name="_Toc465086236"/>
            <w:r w:rsidRPr="00AD7CFF">
              <w:t>VU2189</w:t>
            </w:r>
            <w:r>
              <w:t>8</w:t>
            </w:r>
            <w:bookmarkEnd w:id="43"/>
          </w:p>
        </w:tc>
      </w:tr>
      <w:tr w:rsidR="00A62F9F" w14:paraId="44BDB25C" w14:textId="77777777" w:rsidTr="005D0F6E">
        <w:tc>
          <w:tcPr>
            <w:tcW w:w="2888" w:type="dxa"/>
          </w:tcPr>
          <w:p w14:paraId="383C808B" w14:textId="77777777" w:rsidR="00A62F9F" w:rsidRPr="00D72D90" w:rsidRDefault="00A62F9F" w:rsidP="00827C02">
            <w:pPr>
              <w:pStyle w:val="code0"/>
            </w:pPr>
            <w:r w:rsidRPr="00D72D90">
              <w:t>Unit Title</w:t>
            </w:r>
          </w:p>
        </w:tc>
        <w:tc>
          <w:tcPr>
            <w:tcW w:w="6128" w:type="dxa"/>
            <w:gridSpan w:val="4"/>
          </w:tcPr>
          <w:p w14:paraId="041C177C" w14:textId="77777777" w:rsidR="00A62F9F" w:rsidRPr="00D72D90" w:rsidRDefault="00A62F9F" w:rsidP="00827C02">
            <w:pPr>
              <w:pStyle w:val="Code"/>
            </w:pPr>
            <w:bookmarkStart w:id="44" w:name="_Toc465086237"/>
            <w:r>
              <w:t>Conduct in home visits</w:t>
            </w:r>
            <w:bookmarkEnd w:id="44"/>
          </w:p>
        </w:tc>
      </w:tr>
      <w:tr w:rsidR="00A62F9F" w14:paraId="721A255D" w14:textId="77777777" w:rsidTr="005D0F6E">
        <w:tc>
          <w:tcPr>
            <w:tcW w:w="2888" w:type="dxa"/>
          </w:tcPr>
          <w:p w14:paraId="3C7043BF" w14:textId="77777777" w:rsidR="00A62F9F" w:rsidRDefault="00A62F9F" w:rsidP="00827C02">
            <w:pPr>
              <w:pStyle w:val="Heading21"/>
            </w:pPr>
            <w:r>
              <w:t>Unit Descriptor</w:t>
            </w:r>
          </w:p>
        </w:tc>
        <w:tc>
          <w:tcPr>
            <w:tcW w:w="6128" w:type="dxa"/>
            <w:gridSpan w:val="4"/>
          </w:tcPr>
          <w:p w14:paraId="39E3C570" w14:textId="77777777" w:rsidR="00A62F9F" w:rsidRDefault="00A62F9F" w:rsidP="00827C02">
            <w:pPr>
              <w:pStyle w:val="unittext"/>
            </w:pPr>
            <w:r>
              <w:t xml:space="preserve">This unit describes the skills and knowledge to plan, conduct and review home visits conducted as part of programs designed to assist parents to </w:t>
            </w:r>
            <w:r w:rsidR="00BF51B1">
              <w:t xml:space="preserve">develop parenting skills that </w:t>
            </w:r>
            <w:r>
              <w:t>support their child’s development.</w:t>
            </w:r>
          </w:p>
        </w:tc>
      </w:tr>
      <w:tr w:rsidR="00A62F9F" w14:paraId="65E25EDC" w14:textId="77777777" w:rsidTr="005D0F6E">
        <w:tc>
          <w:tcPr>
            <w:tcW w:w="2888" w:type="dxa"/>
          </w:tcPr>
          <w:p w14:paraId="70184C28" w14:textId="77777777" w:rsidR="00A62F9F" w:rsidRDefault="00A62F9F" w:rsidP="00827C02">
            <w:pPr>
              <w:pStyle w:val="Heading21"/>
            </w:pPr>
            <w:r>
              <w:t>Employability Skills</w:t>
            </w:r>
          </w:p>
        </w:tc>
        <w:tc>
          <w:tcPr>
            <w:tcW w:w="6128" w:type="dxa"/>
            <w:gridSpan w:val="4"/>
          </w:tcPr>
          <w:p w14:paraId="6F2E7F9B" w14:textId="77777777" w:rsidR="00A62F9F" w:rsidRDefault="00A62F9F" w:rsidP="00827C02">
            <w:pPr>
              <w:pStyle w:val="unittext"/>
            </w:pPr>
            <w:r>
              <w:t>This unit contains employability skills.</w:t>
            </w:r>
          </w:p>
        </w:tc>
      </w:tr>
      <w:tr w:rsidR="00A62F9F" w14:paraId="0D4474B4" w14:textId="77777777" w:rsidTr="005D0F6E">
        <w:tc>
          <w:tcPr>
            <w:tcW w:w="2888" w:type="dxa"/>
          </w:tcPr>
          <w:p w14:paraId="385DFA02" w14:textId="77777777" w:rsidR="00A62F9F" w:rsidRDefault="00A62F9F" w:rsidP="00827C02">
            <w:pPr>
              <w:pStyle w:val="Heading21"/>
            </w:pPr>
            <w:r>
              <w:t>Application of the Unit</w:t>
            </w:r>
          </w:p>
        </w:tc>
        <w:tc>
          <w:tcPr>
            <w:tcW w:w="6128" w:type="dxa"/>
            <w:gridSpan w:val="4"/>
          </w:tcPr>
          <w:p w14:paraId="084D01A3" w14:textId="77777777" w:rsidR="00A62F9F" w:rsidRDefault="00A62F9F" w:rsidP="00827C02">
            <w:pPr>
              <w:pStyle w:val="unittext"/>
            </w:pPr>
            <w:r>
              <w:t xml:space="preserve">This unit applies to </w:t>
            </w:r>
            <w:r w:rsidRPr="003C028D">
              <w:t>supported playgroup facilitators who work with diverse</w:t>
            </w:r>
            <w:r>
              <w:t xml:space="preserve"> groups of children and parents.</w:t>
            </w:r>
          </w:p>
        </w:tc>
      </w:tr>
      <w:tr w:rsidR="00A62F9F" w14:paraId="6170F12B" w14:textId="77777777" w:rsidTr="005D0F6E">
        <w:tc>
          <w:tcPr>
            <w:tcW w:w="2888" w:type="dxa"/>
          </w:tcPr>
          <w:p w14:paraId="163DD07F" w14:textId="77777777" w:rsidR="00A62F9F" w:rsidRDefault="00A62F9F" w:rsidP="00827C02">
            <w:pPr>
              <w:pStyle w:val="Heading21"/>
            </w:pPr>
            <w:r>
              <w:t>Element</w:t>
            </w:r>
          </w:p>
          <w:p w14:paraId="5C7446F7" w14:textId="77777777" w:rsidR="00A62F9F" w:rsidRDefault="00A62F9F" w:rsidP="00827C02">
            <w:pPr>
              <w:pStyle w:val="text"/>
            </w:pPr>
            <w:r w:rsidRPr="005979AA">
              <w:t>Elements describe the essential outcomes of a unit of competency. Elements describe actions or outcomes that are demonstrable and assessable.</w:t>
            </w:r>
          </w:p>
        </w:tc>
        <w:tc>
          <w:tcPr>
            <w:tcW w:w="6128" w:type="dxa"/>
            <w:gridSpan w:val="4"/>
          </w:tcPr>
          <w:p w14:paraId="73D35FB9" w14:textId="77777777" w:rsidR="00A62F9F" w:rsidRDefault="00A62F9F" w:rsidP="00827C02">
            <w:pPr>
              <w:pStyle w:val="Heading21"/>
            </w:pPr>
            <w:r>
              <w:t>Performance Criteria</w:t>
            </w:r>
          </w:p>
          <w:p w14:paraId="0F0C2EED" w14:textId="77777777" w:rsidR="00A62F9F" w:rsidRDefault="00A62F9F" w:rsidP="00827C02">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A62F9F" w14:paraId="1F24CA6C" w14:textId="77777777" w:rsidTr="005D0F6E">
        <w:tc>
          <w:tcPr>
            <w:tcW w:w="2888" w:type="dxa"/>
            <w:vMerge w:val="restart"/>
          </w:tcPr>
          <w:p w14:paraId="44E0EBDE" w14:textId="77777777" w:rsidR="00A62F9F" w:rsidRPr="0084371F" w:rsidRDefault="00A62F9F" w:rsidP="00827C02">
            <w:pPr>
              <w:pStyle w:val="element"/>
            </w:pPr>
            <w:r w:rsidRPr="0084371F">
              <w:t>1</w:t>
            </w:r>
            <w:r>
              <w:tab/>
              <w:t>Plan the home visit</w:t>
            </w:r>
          </w:p>
        </w:tc>
        <w:tc>
          <w:tcPr>
            <w:tcW w:w="569" w:type="dxa"/>
            <w:gridSpan w:val="2"/>
          </w:tcPr>
          <w:p w14:paraId="03C5770C" w14:textId="77777777" w:rsidR="00A62F9F" w:rsidRDefault="00A62F9F" w:rsidP="00827C02">
            <w:pPr>
              <w:pStyle w:val="PC"/>
            </w:pPr>
            <w:r>
              <w:t>1.1</w:t>
            </w:r>
          </w:p>
        </w:tc>
        <w:tc>
          <w:tcPr>
            <w:tcW w:w="5559" w:type="dxa"/>
            <w:gridSpan w:val="2"/>
          </w:tcPr>
          <w:p w14:paraId="4974C134" w14:textId="77777777" w:rsidR="00A62F9F" w:rsidRPr="00135CAA" w:rsidRDefault="00A62F9F" w:rsidP="00827C02">
            <w:pPr>
              <w:pStyle w:val="PC"/>
            </w:pPr>
            <w:r>
              <w:t xml:space="preserve">Determine </w:t>
            </w:r>
            <w:r w:rsidRPr="00A077C9">
              <w:rPr>
                <w:b/>
                <w:i/>
              </w:rPr>
              <w:t>eligibility</w:t>
            </w:r>
            <w:r>
              <w:t xml:space="preserve"> for in home support</w:t>
            </w:r>
          </w:p>
        </w:tc>
      </w:tr>
      <w:tr w:rsidR="00A62F9F" w14:paraId="750A4C2B" w14:textId="77777777" w:rsidTr="005D0F6E">
        <w:tc>
          <w:tcPr>
            <w:tcW w:w="2888" w:type="dxa"/>
            <w:vMerge/>
          </w:tcPr>
          <w:p w14:paraId="6176659A" w14:textId="77777777" w:rsidR="00A62F9F" w:rsidRPr="0084371F" w:rsidRDefault="00A62F9F" w:rsidP="00827C02">
            <w:pPr>
              <w:pStyle w:val="element"/>
            </w:pPr>
          </w:p>
        </w:tc>
        <w:tc>
          <w:tcPr>
            <w:tcW w:w="569" w:type="dxa"/>
            <w:gridSpan w:val="2"/>
          </w:tcPr>
          <w:p w14:paraId="1624B305" w14:textId="77777777" w:rsidR="00A62F9F" w:rsidRDefault="00A62F9F" w:rsidP="00827C02">
            <w:pPr>
              <w:pStyle w:val="PC"/>
            </w:pPr>
            <w:r>
              <w:t>1.2</w:t>
            </w:r>
          </w:p>
        </w:tc>
        <w:tc>
          <w:tcPr>
            <w:tcW w:w="5559" w:type="dxa"/>
            <w:gridSpan w:val="2"/>
          </w:tcPr>
          <w:p w14:paraId="18F473C7" w14:textId="77777777" w:rsidR="00A62F9F" w:rsidRPr="00135CAA" w:rsidRDefault="00A62F9F" w:rsidP="00827C02">
            <w:pPr>
              <w:pStyle w:val="PC"/>
            </w:pPr>
            <w:r>
              <w:t xml:space="preserve">Determine the </w:t>
            </w:r>
            <w:r w:rsidRPr="00A077C9">
              <w:rPr>
                <w:b/>
                <w:i/>
              </w:rPr>
              <w:t>purpose of the visit</w:t>
            </w:r>
          </w:p>
        </w:tc>
      </w:tr>
      <w:tr w:rsidR="00A62F9F" w14:paraId="6D46575B" w14:textId="77777777" w:rsidTr="005D0F6E">
        <w:tc>
          <w:tcPr>
            <w:tcW w:w="2888" w:type="dxa"/>
            <w:vMerge/>
          </w:tcPr>
          <w:p w14:paraId="2718F446" w14:textId="77777777" w:rsidR="00A62F9F" w:rsidRPr="0084371F" w:rsidRDefault="00A62F9F" w:rsidP="00827C02">
            <w:pPr>
              <w:pStyle w:val="element"/>
            </w:pPr>
          </w:p>
        </w:tc>
        <w:tc>
          <w:tcPr>
            <w:tcW w:w="569" w:type="dxa"/>
            <w:gridSpan w:val="2"/>
          </w:tcPr>
          <w:p w14:paraId="035FF594" w14:textId="77777777" w:rsidR="00A62F9F" w:rsidRDefault="00A62F9F" w:rsidP="00827C02">
            <w:pPr>
              <w:pStyle w:val="PC"/>
            </w:pPr>
            <w:r>
              <w:t>1.3</w:t>
            </w:r>
          </w:p>
        </w:tc>
        <w:tc>
          <w:tcPr>
            <w:tcW w:w="5559" w:type="dxa"/>
            <w:gridSpan w:val="2"/>
          </w:tcPr>
          <w:p w14:paraId="135CE192" w14:textId="77777777" w:rsidR="00A62F9F" w:rsidRPr="00135CAA" w:rsidRDefault="00A62F9F" w:rsidP="00827C02">
            <w:pPr>
              <w:pStyle w:val="PC"/>
            </w:pPr>
            <w:r>
              <w:t>Prepare any equipment, resources and / or documentation required to support the visit</w:t>
            </w:r>
          </w:p>
        </w:tc>
      </w:tr>
      <w:tr w:rsidR="00A62F9F" w14:paraId="790A963E" w14:textId="77777777" w:rsidTr="005D0F6E">
        <w:tc>
          <w:tcPr>
            <w:tcW w:w="2888" w:type="dxa"/>
            <w:vMerge/>
          </w:tcPr>
          <w:p w14:paraId="3E923C8A" w14:textId="77777777" w:rsidR="00A62F9F" w:rsidRPr="0084371F" w:rsidRDefault="00A62F9F" w:rsidP="00827C02">
            <w:pPr>
              <w:pStyle w:val="element"/>
            </w:pPr>
          </w:p>
        </w:tc>
        <w:tc>
          <w:tcPr>
            <w:tcW w:w="569" w:type="dxa"/>
            <w:gridSpan w:val="2"/>
          </w:tcPr>
          <w:p w14:paraId="0B2944FD" w14:textId="77777777" w:rsidR="00A62F9F" w:rsidRDefault="00A62F9F" w:rsidP="00827C02">
            <w:pPr>
              <w:pStyle w:val="PC"/>
            </w:pPr>
            <w:r>
              <w:t>1.4</w:t>
            </w:r>
          </w:p>
        </w:tc>
        <w:tc>
          <w:tcPr>
            <w:tcW w:w="5559" w:type="dxa"/>
            <w:gridSpan w:val="2"/>
          </w:tcPr>
          <w:p w14:paraId="494862FE" w14:textId="77777777" w:rsidR="00A62F9F" w:rsidRPr="00135CAA" w:rsidRDefault="00A62F9F" w:rsidP="00827C02">
            <w:pPr>
              <w:pStyle w:val="PC"/>
            </w:pPr>
            <w:r>
              <w:t xml:space="preserve">Determine any potential risks to personal safety and any </w:t>
            </w:r>
            <w:r>
              <w:rPr>
                <w:b/>
                <w:i/>
              </w:rPr>
              <w:t>additional information</w:t>
            </w:r>
            <w:r>
              <w:t xml:space="preserve"> that will support the visit</w:t>
            </w:r>
          </w:p>
        </w:tc>
      </w:tr>
      <w:tr w:rsidR="00A62F9F" w14:paraId="3B3D6CAC" w14:textId="77777777" w:rsidTr="005D0F6E">
        <w:tc>
          <w:tcPr>
            <w:tcW w:w="2888" w:type="dxa"/>
            <w:vMerge/>
          </w:tcPr>
          <w:p w14:paraId="2632BEE9" w14:textId="77777777" w:rsidR="00A62F9F" w:rsidRPr="0084371F" w:rsidRDefault="00A62F9F" w:rsidP="00827C02">
            <w:pPr>
              <w:pStyle w:val="element"/>
            </w:pPr>
          </w:p>
        </w:tc>
        <w:tc>
          <w:tcPr>
            <w:tcW w:w="569" w:type="dxa"/>
            <w:gridSpan w:val="2"/>
          </w:tcPr>
          <w:p w14:paraId="03D2CA30" w14:textId="77777777" w:rsidR="00A62F9F" w:rsidRDefault="00A62F9F" w:rsidP="00827C02">
            <w:pPr>
              <w:pStyle w:val="PC"/>
            </w:pPr>
            <w:r>
              <w:t>1.5</w:t>
            </w:r>
          </w:p>
        </w:tc>
        <w:tc>
          <w:tcPr>
            <w:tcW w:w="5559" w:type="dxa"/>
            <w:gridSpan w:val="2"/>
          </w:tcPr>
          <w:p w14:paraId="48A3493C" w14:textId="77777777" w:rsidR="00A62F9F" w:rsidRPr="00135CAA" w:rsidRDefault="00A62F9F" w:rsidP="00827C02">
            <w:pPr>
              <w:pStyle w:val="PC"/>
            </w:pPr>
            <w:r>
              <w:t>Schedule the visit with the family</w:t>
            </w:r>
          </w:p>
        </w:tc>
      </w:tr>
      <w:tr w:rsidR="00A62F9F" w14:paraId="66068DBC" w14:textId="77777777" w:rsidTr="005D0F6E">
        <w:tc>
          <w:tcPr>
            <w:tcW w:w="2888" w:type="dxa"/>
            <w:vMerge w:val="restart"/>
          </w:tcPr>
          <w:p w14:paraId="3E7ECF36" w14:textId="77777777" w:rsidR="00A62F9F" w:rsidRDefault="00A62F9F" w:rsidP="00827C02">
            <w:pPr>
              <w:pStyle w:val="element"/>
            </w:pPr>
            <w:r>
              <w:t>2</w:t>
            </w:r>
            <w:r>
              <w:tab/>
              <w:t>Conduct the home visit</w:t>
            </w:r>
          </w:p>
        </w:tc>
        <w:tc>
          <w:tcPr>
            <w:tcW w:w="584" w:type="dxa"/>
            <w:gridSpan w:val="3"/>
          </w:tcPr>
          <w:p w14:paraId="21E02475" w14:textId="77777777" w:rsidR="00A62F9F" w:rsidRDefault="00A62F9F" w:rsidP="00827C02">
            <w:pPr>
              <w:pStyle w:val="PC"/>
            </w:pPr>
            <w:r>
              <w:t>2.1</w:t>
            </w:r>
          </w:p>
        </w:tc>
        <w:tc>
          <w:tcPr>
            <w:tcW w:w="5544" w:type="dxa"/>
          </w:tcPr>
          <w:p w14:paraId="2EE36E2D" w14:textId="77777777" w:rsidR="00A62F9F" w:rsidRPr="00B17C77" w:rsidRDefault="00A62F9F" w:rsidP="00827C02">
            <w:pPr>
              <w:pStyle w:val="PC"/>
            </w:pPr>
            <w:r>
              <w:t>P</w:t>
            </w:r>
            <w:r w:rsidRPr="00B17C77">
              <w:t xml:space="preserve">rovide information, clarify purpose of visit and confirm the person’s </w:t>
            </w:r>
            <w:r>
              <w:t>understanding</w:t>
            </w:r>
          </w:p>
        </w:tc>
      </w:tr>
      <w:tr w:rsidR="00A62F9F" w14:paraId="451EA7AC" w14:textId="77777777" w:rsidTr="005D0F6E">
        <w:tc>
          <w:tcPr>
            <w:tcW w:w="2888" w:type="dxa"/>
            <w:vMerge/>
          </w:tcPr>
          <w:p w14:paraId="247859E3" w14:textId="77777777" w:rsidR="00A62F9F" w:rsidRDefault="00A62F9F" w:rsidP="00827C02"/>
        </w:tc>
        <w:tc>
          <w:tcPr>
            <w:tcW w:w="584" w:type="dxa"/>
            <w:gridSpan w:val="3"/>
          </w:tcPr>
          <w:p w14:paraId="381D2538" w14:textId="77777777" w:rsidR="00A62F9F" w:rsidRDefault="00A62F9F" w:rsidP="00827C02">
            <w:pPr>
              <w:pStyle w:val="PC"/>
            </w:pPr>
            <w:r>
              <w:t>2.2</w:t>
            </w:r>
          </w:p>
        </w:tc>
        <w:tc>
          <w:tcPr>
            <w:tcW w:w="5544" w:type="dxa"/>
          </w:tcPr>
          <w:p w14:paraId="5129A152" w14:textId="77777777" w:rsidR="00A62F9F" w:rsidRPr="00B17C77" w:rsidRDefault="00A62F9F" w:rsidP="00827C02">
            <w:pPr>
              <w:pStyle w:val="PC"/>
            </w:pPr>
            <w:r>
              <w:t xml:space="preserve">Provide information about selected </w:t>
            </w:r>
            <w:r w:rsidRPr="0050130C">
              <w:rPr>
                <w:b/>
                <w:i/>
              </w:rPr>
              <w:t>activities</w:t>
            </w:r>
            <w:r>
              <w:t xml:space="preserve"> and their purpose to </w:t>
            </w:r>
            <w:r w:rsidRPr="00AE645F">
              <w:rPr>
                <w:b/>
                <w:i/>
              </w:rPr>
              <w:t>parents</w:t>
            </w:r>
          </w:p>
        </w:tc>
      </w:tr>
      <w:tr w:rsidR="00A62F9F" w14:paraId="4CA54DD3" w14:textId="77777777" w:rsidTr="005D0F6E">
        <w:tc>
          <w:tcPr>
            <w:tcW w:w="2888" w:type="dxa"/>
            <w:vMerge/>
          </w:tcPr>
          <w:p w14:paraId="44134601" w14:textId="77777777" w:rsidR="00A62F9F" w:rsidRDefault="00A62F9F" w:rsidP="00827C02"/>
        </w:tc>
        <w:tc>
          <w:tcPr>
            <w:tcW w:w="584" w:type="dxa"/>
            <w:gridSpan w:val="3"/>
          </w:tcPr>
          <w:p w14:paraId="32716A02" w14:textId="77777777" w:rsidR="00A62F9F" w:rsidRDefault="00A62F9F" w:rsidP="00827C02">
            <w:pPr>
              <w:pStyle w:val="PC"/>
            </w:pPr>
            <w:r>
              <w:t>2.3</w:t>
            </w:r>
          </w:p>
        </w:tc>
        <w:tc>
          <w:tcPr>
            <w:tcW w:w="5544" w:type="dxa"/>
          </w:tcPr>
          <w:p w14:paraId="43FC99CE" w14:textId="77777777" w:rsidR="00A62F9F" w:rsidRDefault="00A62F9F" w:rsidP="00827C02">
            <w:pPr>
              <w:pStyle w:val="PC"/>
            </w:pPr>
            <w:r>
              <w:t>Work with parents to set up and implement identified activities</w:t>
            </w:r>
          </w:p>
        </w:tc>
      </w:tr>
      <w:tr w:rsidR="00A62F9F" w14:paraId="06EDE28C" w14:textId="77777777" w:rsidTr="005D0F6E">
        <w:tc>
          <w:tcPr>
            <w:tcW w:w="2888" w:type="dxa"/>
            <w:vMerge/>
          </w:tcPr>
          <w:p w14:paraId="7CA77742" w14:textId="77777777" w:rsidR="00A62F9F" w:rsidRDefault="00A62F9F" w:rsidP="00827C02"/>
        </w:tc>
        <w:tc>
          <w:tcPr>
            <w:tcW w:w="584" w:type="dxa"/>
            <w:gridSpan w:val="3"/>
          </w:tcPr>
          <w:p w14:paraId="3F97167D" w14:textId="77777777" w:rsidR="00A62F9F" w:rsidRDefault="00A62F9F" w:rsidP="00827C02">
            <w:pPr>
              <w:pStyle w:val="PC"/>
            </w:pPr>
            <w:r>
              <w:t>2.4</w:t>
            </w:r>
          </w:p>
        </w:tc>
        <w:tc>
          <w:tcPr>
            <w:tcW w:w="5544" w:type="dxa"/>
          </w:tcPr>
          <w:p w14:paraId="22468876" w14:textId="77777777" w:rsidR="00A62F9F" w:rsidRDefault="00A62F9F" w:rsidP="00827C02">
            <w:pPr>
              <w:pStyle w:val="PC"/>
            </w:pPr>
            <w:r>
              <w:t>Model play activities to promote child development and</w:t>
            </w:r>
            <w:r w:rsidRPr="00CA36AF">
              <w:t xml:space="preserve"> parent–child interaction</w:t>
            </w:r>
          </w:p>
        </w:tc>
      </w:tr>
      <w:tr w:rsidR="00A62F9F" w14:paraId="08CFA4BB" w14:textId="77777777" w:rsidTr="005D0F6E">
        <w:tc>
          <w:tcPr>
            <w:tcW w:w="2888" w:type="dxa"/>
            <w:vMerge/>
          </w:tcPr>
          <w:p w14:paraId="6F18D9DE" w14:textId="77777777" w:rsidR="00A62F9F" w:rsidRDefault="00A62F9F" w:rsidP="00827C02"/>
        </w:tc>
        <w:tc>
          <w:tcPr>
            <w:tcW w:w="584" w:type="dxa"/>
            <w:gridSpan w:val="3"/>
          </w:tcPr>
          <w:p w14:paraId="276AFEA7" w14:textId="77777777" w:rsidR="00A62F9F" w:rsidRDefault="00A62F9F" w:rsidP="00827C02">
            <w:pPr>
              <w:pStyle w:val="PC"/>
            </w:pPr>
            <w:r>
              <w:t>2.5</w:t>
            </w:r>
          </w:p>
        </w:tc>
        <w:tc>
          <w:tcPr>
            <w:tcW w:w="5544" w:type="dxa"/>
          </w:tcPr>
          <w:p w14:paraId="4EB820D0" w14:textId="77777777" w:rsidR="00A62F9F" w:rsidRPr="000C5086" w:rsidRDefault="00A62F9F" w:rsidP="00827C02">
            <w:pPr>
              <w:pStyle w:val="PC"/>
            </w:pPr>
            <w:r w:rsidRPr="00305798">
              <w:t>Monitor the conduct of the home visit to complete planned activities within the prescribed timeline</w:t>
            </w:r>
          </w:p>
        </w:tc>
      </w:tr>
      <w:tr w:rsidR="00A62F9F" w14:paraId="2A1F3678" w14:textId="77777777" w:rsidTr="005D0F6E">
        <w:tc>
          <w:tcPr>
            <w:tcW w:w="2888" w:type="dxa"/>
            <w:vMerge/>
          </w:tcPr>
          <w:p w14:paraId="20EF5342" w14:textId="77777777" w:rsidR="00A62F9F" w:rsidRDefault="00A62F9F" w:rsidP="00827C02"/>
        </w:tc>
        <w:tc>
          <w:tcPr>
            <w:tcW w:w="584" w:type="dxa"/>
            <w:gridSpan w:val="3"/>
          </w:tcPr>
          <w:p w14:paraId="1859BCBB" w14:textId="77777777" w:rsidR="00A62F9F" w:rsidRDefault="00A62F9F" w:rsidP="00827C02">
            <w:pPr>
              <w:pStyle w:val="PC"/>
            </w:pPr>
            <w:r>
              <w:t>2.6</w:t>
            </w:r>
          </w:p>
        </w:tc>
        <w:tc>
          <w:tcPr>
            <w:tcW w:w="5544" w:type="dxa"/>
          </w:tcPr>
          <w:p w14:paraId="45AA1CC9" w14:textId="77777777" w:rsidR="00A62F9F" w:rsidRDefault="00A62F9F" w:rsidP="00827C02">
            <w:pPr>
              <w:pStyle w:val="PC"/>
            </w:pPr>
            <w:r>
              <w:t>Apply</w:t>
            </w:r>
            <w:r w:rsidRPr="002E24B1">
              <w:rPr>
                <w:b/>
                <w:i/>
              </w:rPr>
              <w:t xml:space="preserve"> </w:t>
            </w:r>
            <w:r w:rsidRPr="00765CFA">
              <w:t xml:space="preserve">strategies to </w:t>
            </w:r>
            <w:r w:rsidR="00462233" w:rsidRPr="00765CFA">
              <w:t>support achievement of intended outcomes</w:t>
            </w:r>
          </w:p>
        </w:tc>
      </w:tr>
      <w:tr w:rsidR="00A62F9F" w14:paraId="4ABB9E19" w14:textId="77777777" w:rsidTr="005D0F6E">
        <w:tc>
          <w:tcPr>
            <w:tcW w:w="2888" w:type="dxa"/>
            <w:vMerge/>
          </w:tcPr>
          <w:p w14:paraId="0A795F35" w14:textId="77777777" w:rsidR="00A62F9F" w:rsidRDefault="00A62F9F" w:rsidP="00827C02"/>
        </w:tc>
        <w:tc>
          <w:tcPr>
            <w:tcW w:w="584" w:type="dxa"/>
            <w:gridSpan w:val="3"/>
          </w:tcPr>
          <w:p w14:paraId="6D461DE9" w14:textId="77777777" w:rsidR="00A62F9F" w:rsidRDefault="00A62F9F" w:rsidP="00827C02">
            <w:pPr>
              <w:pStyle w:val="PC"/>
            </w:pPr>
            <w:r>
              <w:t>2.7</w:t>
            </w:r>
          </w:p>
        </w:tc>
        <w:tc>
          <w:tcPr>
            <w:tcW w:w="5544" w:type="dxa"/>
          </w:tcPr>
          <w:p w14:paraId="35F6738C" w14:textId="77777777" w:rsidR="00A62F9F" w:rsidRDefault="00A62F9F" w:rsidP="00827C02">
            <w:pPr>
              <w:pStyle w:val="PC"/>
            </w:pPr>
            <w:r w:rsidRPr="000C5086">
              <w:t>Engage appropriately with others in the home</w:t>
            </w:r>
          </w:p>
        </w:tc>
      </w:tr>
      <w:tr w:rsidR="00A62F9F" w14:paraId="0B1E5CA5" w14:textId="77777777" w:rsidTr="005D0F6E">
        <w:tc>
          <w:tcPr>
            <w:tcW w:w="2888" w:type="dxa"/>
            <w:vMerge w:val="restart"/>
          </w:tcPr>
          <w:p w14:paraId="1AACEF90" w14:textId="77777777" w:rsidR="00A62F9F" w:rsidRDefault="00A62F9F" w:rsidP="00827C02">
            <w:pPr>
              <w:pStyle w:val="element"/>
            </w:pPr>
            <w:r>
              <w:lastRenderedPageBreak/>
              <w:t>3</w:t>
            </w:r>
            <w:r>
              <w:tab/>
              <w:t>Review the home visit</w:t>
            </w:r>
          </w:p>
        </w:tc>
        <w:tc>
          <w:tcPr>
            <w:tcW w:w="569" w:type="dxa"/>
            <w:gridSpan w:val="2"/>
          </w:tcPr>
          <w:p w14:paraId="776F2FEA" w14:textId="77777777" w:rsidR="00A62F9F" w:rsidRDefault="00A62F9F" w:rsidP="00827C02">
            <w:pPr>
              <w:pStyle w:val="PC"/>
            </w:pPr>
            <w:r>
              <w:t>3.1</w:t>
            </w:r>
          </w:p>
        </w:tc>
        <w:tc>
          <w:tcPr>
            <w:tcW w:w="5559" w:type="dxa"/>
            <w:gridSpan w:val="2"/>
          </w:tcPr>
          <w:p w14:paraId="7F8E2495" w14:textId="77777777" w:rsidR="00A62F9F" w:rsidRPr="000073B4" w:rsidRDefault="00A62F9F" w:rsidP="00827C02">
            <w:pPr>
              <w:pStyle w:val="PC"/>
            </w:pPr>
            <w:r>
              <w:t xml:space="preserve">Seek </w:t>
            </w:r>
            <w:r w:rsidRPr="000C5086">
              <w:rPr>
                <w:b/>
                <w:i/>
              </w:rPr>
              <w:t>feedback</w:t>
            </w:r>
            <w:r>
              <w:t xml:space="preserve"> on the visit from the parent</w:t>
            </w:r>
          </w:p>
        </w:tc>
      </w:tr>
      <w:tr w:rsidR="00A62F9F" w14:paraId="168AC1BC" w14:textId="77777777" w:rsidTr="005D0F6E">
        <w:tc>
          <w:tcPr>
            <w:tcW w:w="2888" w:type="dxa"/>
            <w:vMerge/>
          </w:tcPr>
          <w:p w14:paraId="26D4EACD" w14:textId="77777777" w:rsidR="00A62F9F" w:rsidRDefault="00A62F9F" w:rsidP="00827C02"/>
        </w:tc>
        <w:tc>
          <w:tcPr>
            <w:tcW w:w="569" w:type="dxa"/>
            <w:gridSpan w:val="2"/>
          </w:tcPr>
          <w:p w14:paraId="5140918A" w14:textId="77777777" w:rsidR="00A62F9F" w:rsidRDefault="00A62F9F" w:rsidP="00827C02">
            <w:pPr>
              <w:pStyle w:val="PC"/>
            </w:pPr>
            <w:r>
              <w:t>3.2</w:t>
            </w:r>
          </w:p>
        </w:tc>
        <w:tc>
          <w:tcPr>
            <w:tcW w:w="5559" w:type="dxa"/>
            <w:gridSpan w:val="2"/>
          </w:tcPr>
          <w:p w14:paraId="351C3785" w14:textId="77777777" w:rsidR="00A62F9F" w:rsidRPr="000073B4" w:rsidRDefault="00A62F9F" w:rsidP="00827C02">
            <w:pPr>
              <w:pStyle w:val="PC"/>
            </w:pPr>
            <w:r>
              <w:t xml:space="preserve">Review feedback and determine any </w:t>
            </w:r>
            <w:r w:rsidRPr="00587F13">
              <w:rPr>
                <w:b/>
                <w:i/>
              </w:rPr>
              <w:t>future adjustments</w:t>
            </w:r>
            <w:r>
              <w:t xml:space="preserve"> to home visits to support positive interactions </w:t>
            </w:r>
          </w:p>
        </w:tc>
      </w:tr>
      <w:tr w:rsidR="00A62F9F" w14:paraId="1732BE59" w14:textId="77777777" w:rsidTr="005D0F6E">
        <w:tc>
          <w:tcPr>
            <w:tcW w:w="2888" w:type="dxa"/>
            <w:vMerge/>
          </w:tcPr>
          <w:p w14:paraId="643709A9" w14:textId="77777777" w:rsidR="00A62F9F" w:rsidRDefault="00A62F9F" w:rsidP="00827C02"/>
        </w:tc>
        <w:tc>
          <w:tcPr>
            <w:tcW w:w="569" w:type="dxa"/>
            <w:gridSpan w:val="2"/>
          </w:tcPr>
          <w:p w14:paraId="2E7A735C" w14:textId="77777777" w:rsidR="00A62F9F" w:rsidRDefault="00A62F9F" w:rsidP="00827C02">
            <w:pPr>
              <w:pStyle w:val="PC"/>
            </w:pPr>
            <w:r>
              <w:t>3.3</w:t>
            </w:r>
          </w:p>
        </w:tc>
        <w:tc>
          <w:tcPr>
            <w:tcW w:w="5559" w:type="dxa"/>
            <w:gridSpan w:val="2"/>
          </w:tcPr>
          <w:p w14:paraId="2AA85788" w14:textId="77777777" w:rsidR="00A62F9F" w:rsidRPr="000073B4" w:rsidRDefault="00A62F9F" w:rsidP="00827C02">
            <w:pPr>
              <w:pStyle w:val="PC"/>
            </w:pPr>
            <w:r>
              <w:t>Complete d</w:t>
            </w:r>
            <w:r w:rsidRPr="000073B4">
              <w:t xml:space="preserve">ocument </w:t>
            </w:r>
            <w:r>
              <w:t>requirements according to the requirements of the program</w:t>
            </w:r>
          </w:p>
        </w:tc>
      </w:tr>
      <w:tr w:rsidR="00A62F9F" w14:paraId="11FC326D" w14:textId="77777777" w:rsidTr="005D0F6E">
        <w:tc>
          <w:tcPr>
            <w:tcW w:w="2888" w:type="dxa"/>
            <w:vMerge/>
          </w:tcPr>
          <w:p w14:paraId="10BD09D1" w14:textId="77777777" w:rsidR="00A62F9F" w:rsidRDefault="00A62F9F" w:rsidP="00827C02"/>
        </w:tc>
        <w:tc>
          <w:tcPr>
            <w:tcW w:w="569" w:type="dxa"/>
            <w:gridSpan w:val="2"/>
          </w:tcPr>
          <w:p w14:paraId="3F2E5438" w14:textId="77777777" w:rsidR="00A62F9F" w:rsidRDefault="00A62F9F" w:rsidP="00827C02">
            <w:pPr>
              <w:pStyle w:val="PC"/>
            </w:pPr>
            <w:r>
              <w:t>3.4</w:t>
            </w:r>
          </w:p>
        </w:tc>
        <w:tc>
          <w:tcPr>
            <w:tcW w:w="5559" w:type="dxa"/>
            <w:gridSpan w:val="2"/>
          </w:tcPr>
          <w:p w14:paraId="6F61B225" w14:textId="77777777" w:rsidR="00A62F9F" w:rsidRDefault="00A62F9F" w:rsidP="00827C02">
            <w:pPr>
              <w:pStyle w:val="PC"/>
            </w:pPr>
            <w:r>
              <w:t>Make arrangements for further visits as appropriate</w:t>
            </w:r>
          </w:p>
        </w:tc>
      </w:tr>
      <w:tr w:rsidR="00A62F9F" w14:paraId="1F30B71B" w14:textId="77777777" w:rsidTr="005D0F6E">
        <w:tc>
          <w:tcPr>
            <w:tcW w:w="9016" w:type="dxa"/>
            <w:gridSpan w:val="5"/>
          </w:tcPr>
          <w:p w14:paraId="1327322D" w14:textId="77777777" w:rsidR="00A62F9F" w:rsidRDefault="00A62F9F" w:rsidP="00827C02">
            <w:pPr>
              <w:pStyle w:val="Heading21"/>
            </w:pPr>
            <w:r>
              <w:t>Required Knowledge and Skills</w:t>
            </w:r>
          </w:p>
          <w:p w14:paraId="61BCB320" w14:textId="77777777" w:rsidR="00A62F9F" w:rsidRDefault="00A62F9F" w:rsidP="00827C02">
            <w:pPr>
              <w:pStyle w:val="text"/>
            </w:pPr>
            <w:r w:rsidRPr="005979AA">
              <w:t>This describes the essential skills and knowledge and their level required for this unit</w:t>
            </w:r>
            <w:r>
              <w:t>.</w:t>
            </w:r>
          </w:p>
        </w:tc>
      </w:tr>
      <w:tr w:rsidR="00A62F9F" w14:paraId="3548E2C7" w14:textId="77777777" w:rsidTr="005D0F6E">
        <w:tc>
          <w:tcPr>
            <w:tcW w:w="9016" w:type="dxa"/>
            <w:gridSpan w:val="5"/>
          </w:tcPr>
          <w:p w14:paraId="2AED508A" w14:textId="77777777" w:rsidR="00A62F9F" w:rsidRDefault="00A62F9F" w:rsidP="00827C02">
            <w:pPr>
              <w:pStyle w:val="unittext"/>
            </w:pPr>
            <w:r>
              <w:t>Required Knowledge:</w:t>
            </w:r>
          </w:p>
          <w:p w14:paraId="6D378DC7" w14:textId="77777777" w:rsidR="00A62F9F" w:rsidRDefault="00A62F9F" w:rsidP="00827C02">
            <w:pPr>
              <w:pStyle w:val="bullet"/>
              <w:keepNext w:val="0"/>
              <w:numPr>
                <w:ilvl w:val="0"/>
                <w:numId w:val="5"/>
              </w:numPr>
              <w:ind w:left="284" w:hanging="284"/>
            </w:pPr>
            <w:r>
              <w:t>objectives and parameters of in home visits</w:t>
            </w:r>
          </w:p>
          <w:p w14:paraId="07470EB9" w14:textId="77777777" w:rsidR="00462233" w:rsidRDefault="00462233" w:rsidP="00827C02">
            <w:pPr>
              <w:pStyle w:val="bullet"/>
              <w:keepNext w:val="0"/>
              <w:numPr>
                <w:ilvl w:val="0"/>
                <w:numId w:val="5"/>
              </w:numPr>
              <w:ind w:left="284" w:hanging="284"/>
            </w:pPr>
            <w:r>
              <w:t>scope of own responsibilities when in a family home</w:t>
            </w:r>
          </w:p>
          <w:p w14:paraId="4C0C7366" w14:textId="77777777" w:rsidR="0046676D" w:rsidRDefault="0046676D" w:rsidP="00827C02">
            <w:pPr>
              <w:pStyle w:val="bullet"/>
              <w:keepNext w:val="0"/>
              <w:numPr>
                <w:ilvl w:val="0"/>
                <w:numId w:val="5"/>
              </w:numPr>
              <w:ind w:left="284" w:hanging="284"/>
            </w:pPr>
            <w:r>
              <w:t>principles of respectful relationships</w:t>
            </w:r>
          </w:p>
          <w:p w14:paraId="14B3DFA2" w14:textId="77777777" w:rsidR="00A62F9F" w:rsidRDefault="00A62F9F" w:rsidP="00827C02">
            <w:pPr>
              <w:pStyle w:val="bullet"/>
              <w:keepNext w:val="0"/>
              <w:numPr>
                <w:ilvl w:val="0"/>
                <w:numId w:val="5"/>
              </w:numPr>
              <w:ind w:left="284" w:hanging="284"/>
            </w:pPr>
            <w:r>
              <w:t>documentation requirements of the relevant program</w:t>
            </w:r>
          </w:p>
          <w:p w14:paraId="5396F994" w14:textId="77777777" w:rsidR="00A62F9F" w:rsidRDefault="00A62F9F" w:rsidP="00827C02">
            <w:pPr>
              <w:pStyle w:val="bullet"/>
              <w:keepNext w:val="0"/>
              <w:numPr>
                <w:ilvl w:val="0"/>
                <w:numId w:val="5"/>
              </w:numPr>
              <w:ind w:left="284" w:hanging="284"/>
            </w:pPr>
            <w:r>
              <w:t>the requirements of Child Safe Standards as they apply to own role</w:t>
            </w:r>
          </w:p>
          <w:p w14:paraId="61F197A7" w14:textId="77777777" w:rsidR="00A62F9F" w:rsidRDefault="00A62F9F" w:rsidP="00827C02">
            <w:pPr>
              <w:pStyle w:val="bullet"/>
              <w:keepNext w:val="0"/>
              <w:numPr>
                <w:ilvl w:val="0"/>
                <w:numId w:val="5"/>
              </w:numPr>
              <w:ind w:left="284" w:hanging="284"/>
            </w:pPr>
            <w:r>
              <w:t>organisational requirements for the conduct of in home visits</w:t>
            </w:r>
          </w:p>
          <w:p w14:paraId="0C53C94C" w14:textId="77777777" w:rsidR="00A62F9F" w:rsidRDefault="00A62F9F" w:rsidP="00827C02">
            <w:pPr>
              <w:pStyle w:val="unittext"/>
            </w:pPr>
            <w:r>
              <w:t>Required Skills:</w:t>
            </w:r>
          </w:p>
          <w:p w14:paraId="055E241B" w14:textId="77777777" w:rsidR="00A62F9F" w:rsidRDefault="00A62F9F" w:rsidP="00827C02">
            <w:pPr>
              <w:pStyle w:val="bullet"/>
              <w:keepNext w:val="0"/>
              <w:numPr>
                <w:ilvl w:val="0"/>
                <w:numId w:val="5"/>
              </w:numPr>
              <w:ind w:left="284" w:hanging="284"/>
            </w:pPr>
            <w:r>
              <w:t>communication skills to</w:t>
            </w:r>
            <w:r w:rsidR="0014713E">
              <w:t>:</w:t>
            </w:r>
          </w:p>
          <w:p w14:paraId="079BDBD4" w14:textId="77777777" w:rsidR="00A62F9F" w:rsidRDefault="00A62F9F" w:rsidP="00827C02">
            <w:pPr>
              <w:pStyle w:val="endash"/>
              <w:tabs>
                <w:tab w:val="clear" w:pos="360"/>
              </w:tabs>
            </w:pPr>
            <w:r>
              <w:t>organise the in home visit</w:t>
            </w:r>
          </w:p>
          <w:p w14:paraId="014D1A74" w14:textId="77777777" w:rsidR="00A62F9F" w:rsidRDefault="00A62F9F" w:rsidP="00827C02">
            <w:pPr>
              <w:pStyle w:val="endash"/>
              <w:tabs>
                <w:tab w:val="clear" w:pos="360"/>
              </w:tabs>
            </w:pPr>
            <w:r>
              <w:t xml:space="preserve">collaborate with parents to enable working in partnership </w:t>
            </w:r>
          </w:p>
          <w:p w14:paraId="05FC7DBB" w14:textId="77777777" w:rsidR="00A62F9F" w:rsidRDefault="00A62F9F" w:rsidP="00827C02">
            <w:pPr>
              <w:pStyle w:val="endash"/>
              <w:tabs>
                <w:tab w:val="clear" w:pos="360"/>
              </w:tabs>
            </w:pPr>
            <w:r>
              <w:t>interact with parents, children and others in the home</w:t>
            </w:r>
          </w:p>
          <w:p w14:paraId="42701B25" w14:textId="77777777" w:rsidR="00A62F9F" w:rsidRDefault="00A62F9F" w:rsidP="00827C02">
            <w:pPr>
              <w:pStyle w:val="endash"/>
              <w:tabs>
                <w:tab w:val="clear" w:pos="360"/>
              </w:tabs>
            </w:pPr>
            <w:r>
              <w:t>seek and respond to feedback from parents</w:t>
            </w:r>
          </w:p>
          <w:p w14:paraId="61CE1FDB" w14:textId="77777777" w:rsidR="00A62F9F" w:rsidRDefault="00A62F9F" w:rsidP="00827C02">
            <w:pPr>
              <w:pStyle w:val="bullet"/>
              <w:keepNext w:val="0"/>
              <w:numPr>
                <w:ilvl w:val="0"/>
                <w:numId w:val="5"/>
              </w:numPr>
              <w:ind w:left="284" w:hanging="284"/>
            </w:pPr>
            <w:r>
              <w:t>planning and organising skills to:</w:t>
            </w:r>
          </w:p>
          <w:p w14:paraId="3BA9051A" w14:textId="77777777" w:rsidR="00A62F9F" w:rsidRDefault="00A62F9F" w:rsidP="00827C02">
            <w:pPr>
              <w:pStyle w:val="endash"/>
              <w:tabs>
                <w:tab w:val="clear" w:pos="360"/>
              </w:tabs>
            </w:pPr>
            <w:r>
              <w:t xml:space="preserve">plan and conduct activities </w:t>
            </w:r>
          </w:p>
          <w:p w14:paraId="5E35898A" w14:textId="77777777" w:rsidR="00A62F9F" w:rsidRDefault="00A62F9F" w:rsidP="00827C02">
            <w:pPr>
              <w:pStyle w:val="endash"/>
              <w:tabs>
                <w:tab w:val="clear" w:pos="360"/>
              </w:tabs>
            </w:pPr>
            <w:r>
              <w:t>schedule visits and make arrangements for further visits as required</w:t>
            </w:r>
          </w:p>
          <w:p w14:paraId="46EA5DD5" w14:textId="77777777" w:rsidR="00765CFA" w:rsidRDefault="0053794C" w:rsidP="00827C02">
            <w:pPr>
              <w:pStyle w:val="bullet"/>
              <w:keepNext w:val="0"/>
              <w:numPr>
                <w:ilvl w:val="0"/>
                <w:numId w:val="5"/>
              </w:numPr>
              <w:ind w:left="284" w:hanging="284"/>
            </w:pPr>
            <w:r>
              <w:t xml:space="preserve">problem solving skills to </w:t>
            </w:r>
            <w:r w:rsidRPr="004276F2">
              <w:t xml:space="preserve">maintain and support respectful relationships </w:t>
            </w:r>
          </w:p>
          <w:p w14:paraId="281E8108" w14:textId="77777777" w:rsidR="00A62F9F" w:rsidRDefault="00A62F9F" w:rsidP="00827C02">
            <w:pPr>
              <w:pStyle w:val="bullet"/>
              <w:keepNext w:val="0"/>
              <w:numPr>
                <w:ilvl w:val="0"/>
                <w:numId w:val="5"/>
              </w:numPr>
              <w:ind w:left="284" w:hanging="284"/>
            </w:pPr>
            <w:r>
              <w:t xml:space="preserve">literacy skills to complete documentation requirements </w:t>
            </w:r>
          </w:p>
        </w:tc>
      </w:tr>
      <w:tr w:rsidR="00A62F9F" w14:paraId="40EAE179" w14:textId="77777777" w:rsidTr="005D0F6E">
        <w:tc>
          <w:tcPr>
            <w:tcW w:w="9016" w:type="dxa"/>
            <w:gridSpan w:val="5"/>
          </w:tcPr>
          <w:p w14:paraId="4830C216" w14:textId="77777777" w:rsidR="00A62F9F" w:rsidRDefault="00A62F9F" w:rsidP="00827C02">
            <w:pPr>
              <w:pStyle w:val="Heading21"/>
            </w:pPr>
            <w:r>
              <w:t>Range Statement</w:t>
            </w:r>
          </w:p>
          <w:p w14:paraId="11929F03" w14:textId="77777777" w:rsidR="00A62F9F" w:rsidRDefault="00A62F9F" w:rsidP="00827C02">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A62F9F" w14:paraId="6ADB7939" w14:textId="77777777" w:rsidTr="005D0F6E">
        <w:tc>
          <w:tcPr>
            <w:tcW w:w="3314" w:type="dxa"/>
            <w:gridSpan w:val="2"/>
          </w:tcPr>
          <w:p w14:paraId="0DD8BF51" w14:textId="77777777" w:rsidR="00A62F9F" w:rsidRPr="00A077C9" w:rsidRDefault="00A62F9F" w:rsidP="00827C02">
            <w:pPr>
              <w:pStyle w:val="unittext"/>
            </w:pPr>
            <w:r w:rsidRPr="00A077C9">
              <w:rPr>
                <w:b/>
                <w:i/>
              </w:rPr>
              <w:t>Eligibility</w:t>
            </w:r>
            <w:r>
              <w:rPr>
                <w:b/>
                <w:i/>
              </w:rPr>
              <w:t xml:space="preserve"> </w:t>
            </w:r>
            <w:r>
              <w:t>may include:</w:t>
            </w:r>
          </w:p>
        </w:tc>
        <w:tc>
          <w:tcPr>
            <w:tcW w:w="5702" w:type="dxa"/>
            <w:gridSpan w:val="3"/>
          </w:tcPr>
          <w:p w14:paraId="4F305087" w14:textId="77777777" w:rsidR="00A62F9F" w:rsidRDefault="00A62F9F" w:rsidP="00827C02">
            <w:pPr>
              <w:pStyle w:val="bullet"/>
              <w:keepNext w:val="0"/>
              <w:numPr>
                <w:ilvl w:val="0"/>
                <w:numId w:val="5"/>
              </w:numPr>
              <w:ind w:left="284" w:hanging="284"/>
            </w:pPr>
            <w:r>
              <w:t>identified criteria for accessing the program</w:t>
            </w:r>
          </w:p>
          <w:p w14:paraId="0B8E3D89" w14:textId="77777777" w:rsidR="00A62F9F" w:rsidRDefault="00A62F9F" w:rsidP="00827C02">
            <w:pPr>
              <w:pStyle w:val="bullet"/>
              <w:keepNext w:val="0"/>
              <w:numPr>
                <w:ilvl w:val="0"/>
                <w:numId w:val="5"/>
              </w:numPr>
              <w:ind w:left="284" w:hanging="284"/>
            </w:pPr>
            <w:r>
              <w:t xml:space="preserve">additional vulnerabilities </w:t>
            </w:r>
          </w:p>
        </w:tc>
      </w:tr>
      <w:tr w:rsidR="00A62F9F" w14:paraId="4E9EEDB2" w14:textId="77777777" w:rsidTr="005D0F6E">
        <w:tc>
          <w:tcPr>
            <w:tcW w:w="3314" w:type="dxa"/>
            <w:gridSpan w:val="2"/>
          </w:tcPr>
          <w:p w14:paraId="00C6725A" w14:textId="77777777" w:rsidR="00A62F9F" w:rsidRPr="00A077C9" w:rsidRDefault="00A62F9F" w:rsidP="00827C02">
            <w:pPr>
              <w:pStyle w:val="unittext"/>
            </w:pPr>
            <w:r w:rsidRPr="00A077C9">
              <w:rPr>
                <w:b/>
                <w:i/>
              </w:rPr>
              <w:t>Purpose of the visit</w:t>
            </w:r>
            <w:r>
              <w:rPr>
                <w:b/>
                <w:i/>
              </w:rPr>
              <w:t xml:space="preserve"> </w:t>
            </w:r>
            <w:r>
              <w:t>may include:</w:t>
            </w:r>
          </w:p>
        </w:tc>
        <w:tc>
          <w:tcPr>
            <w:tcW w:w="5702" w:type="dxa"/>
            <w:gridSpan w:val="3"/>
          </w:tcPr>
          <w:p w14:paraId="581D96E0" w14:textId="77777777" w:rsidR="00A62F9F" w:rsidRDefault="00A62F9F" w:rsidP="00827C02">
            <w:pPr>
              <w:pStyle w:val="bullet"/>
              <w:keepNext w:val="0"/>
              <w:numPr>
                <w:ilvl w:val="0"/>
                <w:numId w:val="5"/>
              </w:numPr>
              <w:ind w:left="284" w:hanging="284"/>
            </w:pPr>
            <w:r>
              <w:t>encourage participation in a supported playgroup</w:t>
            </w:r>
          </w:p>
          <w:p w14:paraId="0231E15A" w14:textId="77777777" w:rsidR="00A62F9F" w:rsidRDefault="00A62F9F" w:rsidP="00827C02">
            <w:pPr>
              <w:pStyle w:val="bullet"/>
              <w:keepNext w:val="0"/>
              <w:numPr>
                <w:ilvl w:val="0"/>
                <w:numId w:val="5"/>
              </w:numPr>
              <w:ind w:left="284" w:hanging="284"/>
            </w:pPr>
            <w:r>
              <w:t>provide individualised support to parents</w:t>
            </w:r>
          </w:p>
        </w:tc>
      </w:tr>
      <w:tr w:rsidR="00A62F9F" w14:paraId="2BE1D956" w14:textId="77777777" w:rsidTr="005D0F6E">
        <w:tc>
          <w:tcPr>
            <w:tcW w:w="3314" w:type="dxa"/>
            <w:gridSpan w:val="2"/>
          </w:tcPr>
          <w:p w14:paraId="4211A1C1" w14:textId="77777777" w:rsidR="00A62F9F" w:rsidRPr="00BD2858" w:rsidRDefault="00A62F9F" w:rsidP="00827C02">
            <w:pPr>
              <w:pStyle w:val="unittext"/>
            </w:pPr>
            <w:r w:rsidRPr="00BD2858">
              <w:rPr>
                <w:b/>
                <w:i/>
              </w:rPr>
              <w:lastRenderedPageBreak/>
              <w:t xml:space="preserve">Additional information </w:t>
            </w:r>
            <w:r>
              <w:t>may include:</w:t>
            </w:r>
          </w:p>
        </w:tc>
        <w:tc>
          <w:tcPr>
            <w:tcW w:w="5702" w:type="dxa"/>
            <w:gridSpan w:val="3"/>
          </w:tcPr>
          <w:p w14:paraId="39773CA9" w14:textId="77777777" w:rsidR="00A62F9F" w:rsidRDefault="00A62F9F" w:rsidP="00827C02">
            <w:pPr>
              <w:pStyle w:val="bullet"/>
              <w:keepNext w:val="0"/>
              <w:numPr>
                <w:ilvl w:val="0"/>
                <w:numId w:val="5"/>
              </w:numPr>
              <w:ind w:left="284" w:hanging="284"/>
            </w:pPr>
            <w:r>
              <w:t>reports of issues or concerns related to the family</w:t>
            </w:r>
          </w:p>
          <w:p w14:paraId="2E5EE72D" w14:textId="77777777" w:rsidR="00A62F9F" w:rsidRDefault="00A62F9F" w:rsidP="00827C02">
            <w:pPr>
              <w:pStyle w:val="bullet"/>
              <w:keepNext w:val="0"/>
              <w:numPr>
                <w:ilvl w:val="0"/>
                <w:numId w:val="5"/>
              </w:numPr>
              <w:ind w:left="284" w:hanging="284"/>
            </w:pPr>
            <w:r>
              <w:t>previous issues encountered</w:t>
            </w:r>
          </w:p>
          <w:p w14:paraId="09D783A4" w14:textId="77777777" w:rsidR="00462233" w:rsidRDefault="00462233" w:rsidP="00827C02">
            <w:pPr>
              <w:pStyle w:val="bullet"/>
              <w:keepNext w:val="0"/>
              <w:numPr>
                <w:ilvl w:val="0"/>
                <w:numId w:val="5"/>
              </w:numPr>
              <w:ind w:left="284" w:hanging="284"/>
            </w:pPr>
            <w:r>
              <w:t>specific cultural practices that may impact on the conduct of the home visit</w:t>
            </w:r>
          </w:p>
        </w:tc>
      </w:tr>
      <w:tr w:rsidR="00A62F9F" w14:paraId="76BBC131" w14:textId="77777777" w:rsidTr="005D0F6E">
        <w:tc>
          <w:tcPr>
            <w:tcW w:w="3314" w:type="dxa"/>
            <w:gridSpan w:val="2"/>
          </w:tcPr>
          <w:p w14:paraId="125B78E9" w14:textId="77777777" w:rsidR="00A62F9F" w:rsidRPr="0050130C" w:rsidRDefault="00A62F9F" w:rsidP="00827C02">
            <w:pPr>
              <w:pStyle w:val="unittext"/>
            </w:pPr>
            <w:r>
              <w:rPr>
                <w:b/>
                <w:i/>
              </w:rPr>
              <w:t xml:space="preserve">Activities </w:t>
            </w:r>
            <w:r>
              <w:t>may include:</w:t>
            </w:r>
          </w:p>
        </w:tc>
        <w:tc>
          <w:tcPr>
            <w:tcW w:w="5702" w:type="dxa"/>
            <w:gridSpan w:val="3"/>
          </w:tcPr>
          <w:p w14:paraId="5A3A2CC1" w14:textId="77777777" w:rsidR="00A62F9F" w:rsidRDefault="00A62F9F" w:rsidP="00827C02">
            <w:pPr>
              <w:pStyle w:val="bullet"/>
              <w:keepNext w:val="0"/>
              <w:numPr>
                <w:ilvl w:val="0"/>
                <w:numId w:val="5"/>
              </w:numPr>
              <w:ind w:left="284" w:hanging="284"/>
            </w:pPr>
            <w:r>
              <w:t>free play</w:t>
            </w:r>
          </w:p>
          <w:p w14:paraId="04D3C51A" w14:textId="77777777" w:rsidR="00A62F9F" w:rsidRDefault="00A62F9F" w:rsidP="00827C02">
            <w:pPr>
              <w:pStyle w:val="bullet"/>
              <w:keepNext w:val="0"/>
              <w:numPr>
                <w:ilvl w:val="0"/>
                <w:numId w:val="5"/>
              </w:numPr>
              <w:ind w:left="284" w:hanging="284"/>
            </w:pPr>
            <w:r>
              <w:t>music and dancing</w:t>
            </w:r>
          </w:p>
          <w:p w14:paraId="4B3D39E1" w14:textId="77777777" w:rsidR="00A62F9F" w:rsidRDefault="00A62F9F" w:rsidP="00827C02">
            <w:pPr>
              <w:pStyle w:val="bullet"/>
              <w:keepNext w:val="0"/>
              <w:numPr>
                <w:ilvl w:val="0"/>
                <w:numId w:val="5"/>
              </w:numPr>
              <w:ind w:left="284" w:hanging="284"/>
            </w:pPr>
            <w:r>
              <w:t>singing</w:t>
            </w:r>
          </w:p>
          <w:p w14:paraId="06E258DD" w14:textId="77777777" w:rsidR="00A62F9F" w:rsidRDefault="00A62F9F" w:rsidP="00827C02">
            <w:pPr>
              <w:pStyle w:val="bullet"/>
              <w:keepNext w:val="0"/>
              <w:numPr>
                <w:ilvl w:val="0"/>
                <w:numId w:val="5"/>
              </w:numPr>
              <w:ind w:left="284" w:hanging="284"/>
            </w:pPr>
            <w:r>
              <w:t>rhymes</w:t>
            </w:r>
          </w:p>
          <w:p w14:paraId="3477CDE2" w14:textId="77777777" w:rsidR="00A62F9F" w:rsidRDefault="00A62F9F" w:rsidP="00827C02">
            <w:pPr>
              <w:pStyle w:val="bullet"/>
              <w:keepNext w:val="0"/>
              <w:numPr>
                <w:ilvl w:val="0"/>
                <w:numId w:val="5"/>
              </w:numPr>
              <w:ind w:left="284" w:hanging="284"/>
            </w:pPr>
            <w:r>
              <w:t>sharing books</w:t>
            </w:r>
          </w:p>
          <w:p w14:paraId="73222865" w14:textId="77777777" w:rsidR="00A62F9F" w:rsidRDefault="00A62F9F" w:rsidP="00827C02">
            <w:pPr>
              <w:pStyle w:val="bullet"/>
              <w:keepNext w:val="0"/>
              <w:numPr>
                <w:ilvl w:val="0"/>
                <w:numId w:val="5"/>
              </w:numPr>
              <w:ind w:left="284" w:hanging="284"/>
            </w:pPr>
            <w:r>
              <w:t>finger and hand painting</w:t>
            </w:r>
          </w:p>
          <w:p w14:paraId="0074ADF8" w14:textId="77777777" w:rsidR="00A62F9F" w:rsidRDefault="00A62F9F" w:rsidP="00827C02">
            <w:pPr>
              <w:pStyle w:val="bullet"/>
              <w:keepNext w:val="0"/>
              <w:numPr>
                <w:ilvl w:val="0"/>
                <w:numId w:val="5"/>
              </w:numPr>
              <w:ind w:left="284" w:hanging="284"/>
            </w:pPr>
            <w:r>
              <w:t>free drawing</w:t>
            </w:r>
          </w:p>
          <w:p w14:paraId="1742BF90" w14:textId="77777777" w:rsidR="00A62F9F" w:rsidRDefault="00A62F9F" w:rsidP="00827C02">
            <w:pPr>
              <w:pStyle w:val="bullet"/>
              <w:keepNext w:val="0"/>
              <w:numPr>
                <w:ilvl w:val="0"/>
                <w:numId w:val="5"/>
              </w:numPr>
              <w:ind w:left="284" w:hanging="284"/>
            </w:pPr>
            <w:r>
              <w:t>colouring</w:t>
            </w:r>
          </w:p>
        </w:tc>
      </w:tr>
      <w:tr w:rsidR="00AE645F" w14:paraId="47A52A8F" w14:textId="77777777" w:rsidTr="005D0F6E">
        <w:tc>
          <w:tcPr>
            <w:tcW w:w="3314" w:type="dxa"/>
            <w:gridSpan w:val="2"/>
          </w:tcPr>
          <w:p w14:paraId="1BEF5DE4" w14:textId="77777777" w:rsidR="00AE645F" w:rsidRPr="00AE645F" w:rsidRDefault="00AE645F" w:rsidP="00827C02">
            <w:pPr>
              <w:pStyle w:val="unittext"/>
            </w:pPr>
            <w:r w:rsidRPr="00AE645F">
              <w:rPr>
                <w:b/>
                <w:i/>
              </w:rPr>
              <w:t>Parents</w:t>
            </w:r>
            <w:r>
              <w:rPr>
                <w:b/>
                <w:i/>
              </w:rPr>
              <w:t xml:space="preserve"> </w:t>
            </w:r>
            <w:r>
              <w:t>may include:</w:t>
            </w:r>
          </w:p>
        </w:tc>
        <w:tc>
          <w:tcPr>
            <w:tcW w:w="5702" w:type="dxa"/>
            <w:gridSpan w:val="3"/>
          </w:tcPr>
          <w:p w14:paraId="48F1B10B" w14:textId="77777777" w:rsidR="00AE645F" w:rsidRDefault="00AE645F" w:rsidP="00827C02">
            <w:pPr>
              <w:pStyle w:val="bullet"/>
              <w:keepNext w:val="0"/>
              <w:numPr>
                <w:ilvl w:val="0"/>
                <w:numId w:val="5"/>
              </w:numPr>
              <w:ind w:left="284" w:hanging="284"/>
            </w:pPr>
            <w:r>
              <w:t>parents</w:t>
            </w:r>
          </w:p>
          <w:p w14:paraId="7B21DC31" w14:textId="77777777" w:rsidR="00AE645F" w:rsidRDefault="00AE645F" w:rsidP="00827C02">
            <w:pPr>
              <w:pStyle w:val="bullet"/>
              <w:keepNext w:val="0"/>
              <w:numPr>
                <w:ilvl w:val="0"/>
                <w:numId w:val="5"/>
              </w:numPr>
              <w:ind w:left="284" w:hanging="284"/>
            </w:pPr>
            <w:r>
              <w:t>guardians</w:t>
            </w:r>
          </w:p>
          <w:p w14:paraId="5D0944E7" w14:textId="77777777" w:rsidR="00AE645F" w:rsidRDefault="00AE645F" w:rsidP="00827C02">
            <w:pPr>
              <w:pStyle w:val="bullet"/>
              <w:keepNext w:val="0"/>
              <w:numPr>
                <w:ilvl w:val="0"/>
                <w:numId w:val="5"/>
              </w:numPr>
              <w:ind w:left="284" w:hanging="284"/>
            </w:pPr>
            <w:r>
              <w:t>grandparents</w:t>
            </w:r>
          </w:p>
        </w:tc>
      </w:tr>
      <w:tr w:rsidR="00A62F9F" w14:paraId="31FAA02E" w14:textId="77777777" w:rsidTr="005D0F6E">
        <w:tc>
          <w:tcPr>
            <w:tcW w:w="3314" w:type="dxa"/>
            <w:gridSpan w:val="2"/>
          </w:tcPr>
          <w:p w14:paraId="265E8538" w14:textId="77777777" w:rsidR="00A62F9F" w:rsidRPr="000C5086" w:rsidRDefault="00A62F9F" w:rsidP="00827C02">
            <w:pPr>
              <w:pStyle w:val="unittext"/>
            </w:pPr>
            <w:r w:rsidRPr="000C5086">
              <w:rPr>
                <w:b/>
                <w:i/>
              </w:rPr>
              <w:t>Feedback</w:t>
            </w:r>
            <w:r>
              <w:t xml:space="preserve"> may include:</w:t>
            </w:r>
          </w:p>
        </w:tc>
        <w:tc>
          <w:tcPr>
            <w:tcW w:w="5702" w:type="dxa"/>
            <w:gridSpan w:val="3"/>
          </w:tcPr>
          <w:p w14:paraId="132983F2" w14:textId="77777777" w:rsidR="00A62F9F" w:rsidRDefault="00A62F9F" w:rsidP="00827C02">
            <w:pPr>
              <w:pStyle w:val="bullet"/>
              <w:keepNext w:val="0"/>
              <w:numPr>
                <w:ilvl w:val="0"/>
                <w:numId w:val="5"/>
              </w:numPr>
              <w:ind w:left="284" w:hanging="284"/>
            </w:pPr>
            <w:r>
              <w:t>questions</w:t>
            </w:r>
          </w:p>
          <w:p w14:paraId="3AB7A325" w14:textId="77777777" w:rsidR="00A62F9F" w:rsidRDefault="00A62F9F" w:rsidP="00827C02">
            <w:pPr>
              <w:pStyle w:val="bullet"/>
              <w:keepNext w:val="0"/>
              <w:numPr>
                <w:ilvl w:val="0"/>
                <w:numId w:val="5"/>
              </w:numPr>
              <w:ind w:left="284" w:hanging="284"/>
            </w:pPr>
            <w:r>
              <w:t>preferences for activities</w:t>
            </w:r>
          </w:p>
        </w:tc>
      </w:tr>
      <w:tr w:rsidR="00A62F9F" w14:paraId="511F903A" w14:textId="77777777" w:rsidTr="005D0F6E">
        <w:tc>
          <w:tcPr>
            <w:tcW w:w="3314" w:type="dxa"/>
            <w:gridSpan w:val="2"/>
          </w:tcPr>
          <w:p w14:paraId="76DFC11A" w14:textId="77777777" w:rsidR="00A62F9F" w:rsidRPr="00587F13" w:rsidRDefault="00A62F9F" w:rsidP="00827C02">
            <w:pPr>
              <w:pStyle w:val="unittext"/>
            </w:pPr>
            <w:r>
              <w:rPr>
                <w:b/>
                <w:i/>
              </w:rPr>
              <w:t xml:space="preserve">Future adjustments </w:t>
            </w:r>
            <w:r>
              <w:t>may include:</w:t>
            </w:r>
          </w:p>
        </w:tc>
        <w:tc>
          <w:tcPr>
            <w:tcW w:w="5702" w:type="dxa"/>
            <w:gridSpan w:val="3"/>
          </w:tcPr>
          <w:p w14:paraId="00FFEBB9" w14:textId="77777777" w:rsidR="00A62F9F" w:rsidRDefault="00A62F9F" w:rsidP="00827C02">
            <w:pPr>
              <w:pStyle w:val="bullet"/>
              <w:keepNext w:val="0"/>
              <w:numPr>
                <w:ilvl w:val="0"/>
                <w:numId w:val="5"/>
              </w:numPr>
              <w:ind w:left="284" w:hanging="284"/>
            </w:pPr>
            <w:r>
              <w:t>timing of visits</w:t>
            </w:r>
          </w:p>
          <w:p w14:paraId="7502D39F" w14:textId="77777777" w:rsidR="00A62F9F" w:rsidRDefault="00A62F9F" w:rsidP="00827C02">
            <w:pPr>
              <w:pStyle w:val="bullet"/>
              <w:keepNext w:val="0"/>
              <w:numPr>
                <w:ilvl w:val="0"/>
                <w:numId w:val="5"/>
              </w:numPr>
              <w:ind w:left="284" w:hanging="284"/>
            </w:pPr>
            <w:r>
              <w:t xml:space="preserve">activities </w:t>
            </w:r>
          </w:p>
          <w:p w14:paraId="087D7C8B" w14:textId="77777777" w:rsidR="00A62F9F" w:rsidRDefault="00A62F9F" w:rsidP="00827C02">
            <w:pPr>
              <w:pStyle w:val="bullet"/>
              <w:keepNext w:val="0"/>
              <w:numPr>
                <w:ilvl w:val="0"/>
                <w:numId w:val="5"/>
              </w:numPr>
              <w:ind w:left="284" w:hanging="284"/>
            </w:pPr>
            <w:r>
              <w:t>approaches used</w:t>
            </w:r>
          </w:p>
        </w:tc>
      </w:tr>
      <w:tr w:rsidR="00A62F9F" w14:paraId="14B8FD54" w14:textId="77777777" w:rsidTr="005D0F6E">
        <w:tc>
          <w:tcPr>
            <w:tcW w:w="9016" w:type="dxa"/>
            <w:gridSpan w:val="5"/>
          </w:tcPr>
          <w:p w14:paraId="42ECCF98" w14:textId="77777777" w:rsidR="00A62F9F" w:rsidRDefault="00A62F9F" w:rsidP="00827C02">
            <w:pPr>
              <w:pStyle w:val="Heading21"/>
            </w:pPr>
            <w:r>
              <w:t>Evidence Guide</w:t>
            </w:r>
          </w:p>
          <w:p w14:paraId="11E4E1D9" w14:textId="77777777" w:rsidR="00A62F9F" w:rsidRDefault="00A62F9F" w:rsidP="00827C02">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A62F9F" w14:paraId="6E2D0A21" w14:textId="77777777" w:rsidTr="005D0F6E">
        <w:tc>
          <w:tcPr>
            <w:tcW w:w="3314" w:type="dxa"/>
            <w:gridSpan w:val="2"/>
          </w:tcPr>
          <w:p w14:paraId="17DB3B89" w14:textId="77777777" w:rsidR="00A62F9F" w:rsidRPr="005979AA" w:rsidRDefault="00A62F9F" w:rsidP="00827C02">
            <w:pPr>
              <w:pStyle w:val="EG"/>
            </w:pPr>
            <w:r w:rsidRPr="005979AA">
              <w:t>Critical aspects for assessment and evidence required to demonstrate competency in this unit</w:t>
            </w:r>
          </w:p>
        </w:tc>
        <w:tc>
          <w:tcPr>
            <w:tcW w:w="5702" w:type="dxa"/>
            <w:gridSpan w:val="3"/>
          </w:tcPr>
          <w:p w14:paraId="5087BD34" w14:textId="77777777" w:rsidR="00A62F9F" w:rsidRDefault="00A62F9F" w:rsidP="00827C02">
            <w:pPr>
              <w:pStyle w:val="unittext"/>
            </w:pPr>
            <w:r w:rsidRPr="003B087B">
              <w:t>Assessment</w:t>
            </w:r>
            <w:r>
              <w:t xml:space="preserve"> must confirm the ability to:</w:t>
            </w:r>
          </w:p>
          <w:p w14:paraId="027243D8" w14:textId="77777777" w:rsidR="00A62F9F" w:rsidRDefault="00A62F9F" w:rsidP="00827C02">
            <w:pPr>
              <w:pStyle w:val="bullet"/>
              <w:keepNext w:val="0"/>
              <w:numPr>
                <w:ilvl w:val="0"/>
                <w:numId w:val="5"/>
              </w:numPr>
              <w:ind w:left="284" w:hanging="284"/>
            </w:pPr>
            <w:r>
              <w:t>plan, conduct and review in home visits associated with supported playgroup programs</w:t>
            </w:r>
          </w:p>
          <w:p w14:paraId="74A161AC" w14:textId="77777777" w:rsidR="00A62F9F" w:rsidRDefault="00A62F9F" w:rsidP="00827C02">
            <w:pPr>
              <w:pStyle w:val="bullet"/>
              <w:keepNext w:val="0"/>
              <w:numPr>
                <w:ilvl w:val="0"/>
                <w:numId w:val="5"/>
              </w:numPr>
              <w:ind w:left="284" w:hanging="284"/>
            </w:pPr>
            <w:r>
              <w:t xml:space="preserve">reflect on feedback from parents to inform future adjustments to the conduct of home visits </w:t>
            </w:r>
          </w:p>
        </w:tc>
      </w:tr>
      <w:tr w:rsidR="00A62F9F" w14:paraId="5DE3055C" w14:textId="77777777" w:rsidTr="005D0F6E">
        <w:tc>
          <w:tcPr>
            <w:tcW w:w="3314" w:type="dxa"/>
            <w:gridSpan w:val="2"/>
          </w:tcPr>
          <w:p w14:paraId="50EA947D" w14:textId="77777777" w:rsidR="00A62F9F" w:rsidRPr="005979AA" w:rsidRDefault="00A62F9F" w:rsidP="00827C02">
            <w:pPr>
              <w:pStyle w:val="EG"/>
            </w:pPr>
            <w:r w:rsidRPr="005979AA">
              <w:t>Context of and specific resources for assessment</w:t>
            </w:r>
          </w:p>
        </w:tc>
        <w:tc>
          <w:tcPr>
            <w:tcW w:w="5702" w:type="dxa"/>
            <w:gridSpan w:val="3"/>
          </w:tcPr>
          <w:p w14:paraId="524F6D08" w14:textId="77777777" w:rsidR="00A62F9F" w:rsidRDefault="00A62F9F" w:rsidP="00827C02">
            <w:pPr>
              <w:pStyle w:val="unittext"/>
            </w:pPr>
            <w:r>
              <w:t>Assessment must ensure</w:t>
            </w:r>
            <w:r w:rsidR="00BF5DA1">
              <w:t xml:space="preserve"> access to</w:t>
            </w:r>
            <w:r>
              <w:t>:</w:t>
            </w:r>
          </w:p>
          <w:p w14:paraId="4C169BC8" w14:textId="77777777" w:rsidR="00A62F9F" w:rsidRDefault="00462233" w:rsidP="00827C02">
            <w:pPr>
              <w:pStyle w:val="bullet"/>
              <w:keepNext w:val="0"/>
              <w:numPr>
                <w:ilvl w:val="0"/>
                <w:numId w:val="5"/>
              </w:numPr>
              <w:ind w:left="284" w:hanging="284"/>
            </w:pPr>
            <w:r>
              <w:t>parents with suitably aged children</w:t>
            </w:r>
            <w:r w:rsidR="00A62F9F">
              <w:t xml:space="preserve"> to participate in home visits</w:t>
            </w:r>
            <w:r w:rsidR="00881B0E">
              <w:t xml:space="preserve"> </w:t>
            </w:r>
            <w:r w:rsidR="00881B0E" w:rsidRPr="00881B0E">
              <w:t>or case studies/scenarios where access to vulnerable individuals is not appropriate</w:t>
            </w:r>
          </w:p>
          <w:p w14:paraId="1A631343" w14:textId="77777777" w:rsidR="00A62F9F" w:rsidRDefault="00A62F9F" w:rsidP="00827C02">
            <w:pPr>
              <w:pStyle w:val="bullet"/>
              <w:keepNext w:val="0"/>
              <w:numPr>
                <w:ilvl w:val="0"/>
                <w:numId w:val="5"/>
              </w:numPr>
              <w:ind w:left="284" w:hanging="284"/>
            </w:pPr>
            <w:r>
              <w:t>resources to facilitate the visit</w:t>
            </w:r>
          </w:p>
          <w:p w14:paraId="65E6AF61" w14:textId="77777777" w:rsidR="00BF5DA1" w:rsidRDefault="00BF5DA1" w:rsidP="00827C02">
            <w:pPr>
              <w:pStyle w:val="bullet"/>
              <w:keepNext w:val="0"/>
              <w:numPr>
                <w:ilvl w:val="0"/>
                <w:numId w:val="5"/>
              </w:numPr>
              <w:ind w:left="284" w:hanging="284"/>
            </w:pPr>
            <w:r>
              <w:t>relevant organisational documentation</w:t>
            </w:r>
            <w:r w:rsidR="00881B0E">
              <w:t xml:space="preserve"> </w:t>
            </w:r>
            <w:r w:rsidR="00881B0E" w:rsidRPr="00881B0E">
              <w:t>or sample documents</w:t>
            </w:r>
          </w:p>
        </w:tc>
      </w:tr>
      <w:tr w:rsidR="00A62F9F" w14:paraId="1BDA6FB6" w14:textId="77777777" w:rsidTr="005D0F6E">
        <w:tc>
          <w:tcPr>
            <w:tcW w:w="3314" w:type="dxa"/>
            <w:gridSpan w:val="2"/>
          </w:tcPr>
          <w:p w14:paraId="6951948E" w14:textId="77777777" w:rsidR="00A62F9F" w:rsidRPr="00622D2D" w:rsidRDefault="00A62F9F" w:rsidP="00827C02">
            <w:pPr>
              <w:pStyle w:val="EG"/>
            </w:pPr>
            <w:r w:rsidRPr="005979AA">
              <w:lastRenderedPageBreak/>
              <w:t>Method(s) of assessment</w:t>
            </w:r>
          </w:p>
        </w:tc>
        <w:tc>
          <w:tcPr>
            <w:tcW w:w="5702" w:type="dxa"/>
            <w:gridSpan w:val="3"/>
          </w:tcPr>
          <w:p w14:paraId="79BCE845" w14:textId="77777777" w:rsidR="00A62F9F" w:rsidRDefault="00A62F9F" w:rsidP="00827C02">
            <w:pPr>
              <w:pStyle w:val="unittext"/>
            </w:pPr>
            <w:r>
              <w:t>The following assessment methods are suitable for this unit:</w:t>
            </w:r>
          </w:p>
          <w:p w14:paraId="5F27935B" w14:textId="77777777" w:rsidR="00A62F9F" w:rsidRDefault="00A62F9F" w:rsidP="00827C02">
            <w:pPr>
              <w:pStyle w:val="bullet"/>
              <w:keepNext w:val="0"/>
              <w:numPr>
                <w:ilvl w:val="0"/>
                <w:numId w:val="5"/>
              </w:numPr>
              <w:ind w:left="284" w:hanging="284"/>
            </w:pPr>
            <w:r>
              <w:t>review of preparatory plans for conducting home visits</w:t>
            </w:r>
          </w:p>
          <w:p w14:paraId="0C4CE04E" w14:textId="77777777" w:rsidR="00A62F9F" w:rsidRDefault="00A62F9F" w:rsidP="00827C02">
            <w:pPr>
              <w:pStyle w:val="bullet"/>
              <w:keepNext w:val="0"/>
              <w:numPr>
                <w:ilvl w:val="0"/>
                <w:numId w:val="5"/>
              </w:numPr>
              <w:ind w:left="284" w:hanging="284"/>
            </w:pPr>
            <w:r>
              <w:t>observation of the conduct of in home visits</w:t>
            </w:r>
          </w:p>
          <w:p w14:paraId="7C45C66E" w14:textId="77777777" w:rsidR="00A62F9F" w:rsidRDefault="00A62F9F" w:rsidP="00827C02">
            <w:pPr>
              <w:pStyle w:val="bullet"/>
              <w:keepNext w:val="0"/>
              <w:numPr>
                <w:ilvl w:val="0"/>
                <w:numId w:val="5"/>
              </w:numPr>
              <w:ind w:left="284" w:hanging="284"/>
            </w:pPr>
            <w:r>
              <w:t>written or oral reflection of feedback received and adjustments that could be made to promote improvements</w:t>
            </w:r>
          </w:p>
        </w:tc>
      </w:tr>
    </w:tbl>
    <w:p w14:paraId="25FC5570" w14:textId="77777777" w:rsidR="00A62F9F" w:rsidRPr="00FB5F5D" w:rsidRDefault="00A62F9F" w:rsidP="00FB5F5D">
      <w:pPr>
        <w:pStyle w:val="Code"/>
        <w:rPr>
          <w:b w:val="0"/>
          <w:sz w:val="22"/>
          <w:szCs w:val="22"/>
        </w:rPr>
      </w:pPr>
    </w:p>
    <w:sectPr w:rsidR="00A62F9F" w:rsidRPr="00FB5F5D" w:rsidSect="00A62F9F">
      <w:headerReference w:type="even" r:id="rId47"/>
      <w:headerReference w:type="default" r:id="rId48"/>
      <w:headerReference w:type="first" r:id="rId49"/>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31283" w14:textId="77777777" w:rsidR="0077788F" w:rsidRDefault="0077788F">
      <w:r>
        <w:separator/>
      </w:r>
    </w:p>
  </w:endnote>
  <w:endnote w:type="continuationSeparator" w:id="0">
    <w:p w14:paraId="694D1C90" w14:textId="77777777" w:rsidR="0077788F" w:rsidRDefault="0077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A6034" w14:textId="77777777" w:rsidR="0077788F" w:rsidRDefault="0077788F"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95B5E" w14:textId="77777777" w:rsidR="0077788F" w:rsidRDefault="0077788F"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EA9A7" w14:textId="77777777" w:rsidR="0077788F" w:rsidRDefault="0077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C7F0E" w14:textId="77777777" w:rsidR="0077788F" w:rsidRDefault="0077788F"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F2FB54" w14:textId="77777777" w:rsidR="0077788F" w:rsidRPr="00E02908" w:rsidRDefault="0077788F" w:rsidP="005C013B">
    <w:pPr>
      <w:pStyle w:val="Footer"/>
      <w:rPr>
        <w:sz w:val="18"/>
        <w:szCs w:val="18"/>
        <w:lang w:val="fr-FR"/>
      </w:rPr>
    </w:pPr>
  </w:p>
  <w:p w14:paraId="2DA09BAF" w14:textId="77777777" w:rsidR="0077788F" w:rsidRPr="0005630F" w:rsidRDefault="0077788F" w:rsidP="005C013B">
    <w:pPr>
      <w:pStyle w:val="Footer"/>
      <w:ind w:right="360"/>
      <w:rPr>
        <w:rFonts w:cs="Arial"/>
      </w:rPr>
    </w:pPr>
    <w:r w:rsidRPr="0005630F">
      <w:rPr>
        <w:rFonts w:cs="Arial"/>
      </w:rPr>
      <w:t>[Proposed course title and version number]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ACBE9" w14:textId="77777777" w:rsidR="0077788F" w:rsidRDefault="0077788F" w:rsidP="0048425E">
    <w:pPr>
      <w:pStyle w:val="Footer"/>
      <w:jc w:val="right"/>
    </w:pPr>
    <w:r>
      <w:rPr>
        <w:noProof/>
      </w:rPr>
      <w:drawing>
        <wp:inline distT="0" distB="0" distL="0" distR="0" wp14:anchorId="775D6F25" wp14:editId="567DCCA9">
          <wp:extent cx="841375" cy="292735"/>
          <wp:effectExtent l="0" t="0" r="0" b="0"/>
          <wp:docPr id="20" name="Picture 2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AC090" w14:textId="77777777" w:rsidR="0077788F" w:rsidRPr="0066786C" w:rsidRDefault="0077788F" w:rsidP="000D729F">
    <w:pPr>
      <w:pStyle w:val="Footer"/>
      <w:spacing w:before="0" w:after="0"/>
      <w:jc w:val="right"/>
      <w:rPr>
        <w:sz w:val="16"/>
        <w:szCs w:val="16"/>
      </w:rPr>
    </w:pPr>
    <w:r>
      <w:rPr>
        <w:noProof/>
      </w:rPr>
      <w:drawing>
        <wp:inline distT="0" distB="0" distL="0" distR="0" wp14:anchorId="332150BA" wp14:editId="2022C78A">
          <wp:extent cx="841375" cy="292735"/>
          <wp:effectExtent l="0" t="0" r="0" b="0"/>
          <wp:docPr id="1" name="Picture 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5E44" w14:textId="29DB6D21" w:rsidR="00E16342" w:rsidRDefault="00E16342" w:rsidP="00E16342">
    <w:pPr>
      <w:spacing w:before="40" w:after="40"/>
      <w:rPr>
        <w:rFonts w:cs="Arial"/>
        <w:sz w:val="18"/>
        <w:szCs w:val="18"/>
      </w:rPr>
    </w:pPr>
    <w:r>
      <w:rPr>
        <w:sz w:val="18"/>
        <w:szCs w:val="18"/>
      </w:rPr>
      <w:ptab w:relativeTo="margin" w:alignment="left" w:leader="none"/>
    </w:r>
    <w:r>
      <w:rPr>
        <w:sz w:val="18"/>
        <w:szCs w:val="18"/>
      </w:rPr>
      <w:t>22319VIC</w:t>
    </w:r>
    <w:r>
      <w:rPr>
        <w:rFonts w:cs="Arial"/>
        <w:sz w:val="18"/>
        <w:szCs w:val="18"/>
      </w:rPr>
      <w:t xml:space="preserve"> Course in Supported Playgroup Facilitation – VERSION 2 </w:t>
    </w:r>
    <w:r>
      <w:rPr>
        <w:noProof/>
      </w:rPr>
      <w:drawing>
        <wp:inline distT="0" distB="0" distL="0" distR="0" wp14:anchorId="714DB60C" wp14:editId="4D4DDE0C">
          <wp:extent cx="838200" cy="293370"/>
          <wp:effectExtent l="0" t="0" r="0" b="0"/>
          <wp:docPr id="7" name="Picture 1" descr="88x31"/>
          <wp:cNvGraphicFramePr/>
          <a:graphic xmlns:a="http://schemas.openxmlformats.org/drawingml/2006/main">
            <a:graphicData uri="http://schemas.openxmlformats.org/drawingml/2006/picture">
              <pic:pic xmlns:pic="http://schemas.openxmlformats.org/drawingml/2006/picture">
                <pic:nvPicPr>
                  <pic:cNvPr id="22" name="Picture 1" descr="88x3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r w:rsidRPr="00387A5A">
      <w:rPr>
        <w:rFonts w:cs="Arial"/>
        <w:sz w:val="18"/>
        <w:szCs w:val="18"/>
        <w:lang w:val="fr-FR"/>
      </w:rPr>
      <w:t xml:space="preserve"> </w:t>
    </w:r>
    <w:r>
      <w:rPr>
        <w:rFonts w:cs="Arial"/>
        <w:sz w:val="18"/>
        <w:szCs w:val="18"/>
        <w:lang w:val="fr-FR"/>
      </w:rPr>
      <w:ptab w:relativeTo="margin" w:alignment="right" w:leader="none"/>
    </w:r>
    <w:r>
      <w:rPr>
        <w:rFonts w:cs="Arial"/>
        <w:sz w:val="18"/>
        <w:szCs w:val="18"/>
        <w:lang w:val="fr-FR"/>
      </w:rPr>
      <w:t xml:space="preserve">Page </w:t>
    </w:r>
    <w:r>
      <w:rPr>
        <w:rFonts w:cs="Arial"/>
        <w:bCs/>
        <w:sz w:val="18"/>
        <w:szCs w:val="18"/>
      </w:rPr>
      <w:fldChar w:fldCharType="begin"/>
    </w:r>
    <w:r>
      <w:rPr>
        <w:rFonts w:cs="Arial"/>
        <w:bCs/>
        <w:sz w:val="18"/>
        <w:szCs w:val="18"/>
        <w:lang w:val="fr-FR"/>
      </w:rPr>
      <w:instrText xml:space="preserve"> PAGE </w:instrText>
    </w:r>
    <w:r>
      <w:rPr>
        <w:rFonts w:cs="Arial"/>
        <w:bCs/>
        <w:sz w:val="18"/>
        <w:szCs w:val="18"/>
      </w:rPr>
      <w:fldChar w:fldCharType="separate"/>
    </w:r>
    <w:r w:rsidR="004F5067">
      <w:rPr>
        <w:rFonts w:cs="Arial"/>
        <w:bCs/>
        <w:noProof/>
        <w:sz w:val="18"/>
        <w:szCs w:val="18"/>
        <w:lang w:val="fr-FR"/>
      </w:rPr>
      <w:t>7</w:t>
    </w:r>
    <w:r>
      <w:rPr>
        <w:rFonts w:cs="Arial"/>
        <w:bCs/>
        <w:sz w:val="18"/>
        <w:szCs w:val="18"/>
      </w:rPr>
      <w:fldChar w:fldCharType="end"/>
    </w:r>
    <w:r>
      <w:rPr>
        <w:rFonts w:cs="Arial"/>
        <w:sz w:val="18"/>
        <w:szCs w:val="18"/>
        <w:lang w:val="fr-FR"/>
      </w:rPr>
      <w:t xml:space="preserve"> of </w:t>
    </w:r>
    <w:r>
      <w:rPr>
        <w:rFonts w:cs="Arial"/>
        <w:sz w:val="18"/>
        <w:szCs w:val="18"/>
        <w:lang w:val="fr-FR"/>
      </w:rPr>
      <w:fldChar w:fldCharType="begin"/>
    </w:r>
    <w:r>
      <w:rPr>
        <w:rFonts w:cs="Arial"/>
        <w:sz w:val="18"/>
        <w:szCs w:val="18"/>
        <w:lang w:val="fr-FR"/>
      </w:rPr>
      <w:instrText xml:space="preserve"> = </w:instrText>
    </w:r>
    <w:r>
      <w:rPr>
        <w:rFonts w:cs="Arial"/>
        <w:sz w:val="18"/>
        <w:szCs w:val="18"/>
        <w:lang w:val="fr-FR"/>
      </w:rPr>
      <w:fldChar w:fldCharType="begin"/>
    </w:r>
    <w:r>
      <w:rPr>
        <w:rFonts w:cs="Arial"/>
        <w:sz w:val="18"/>
        <w:szCs w:val="18"/>
        <w:lang w:val="fr-FR"/>
      </w:rPr>
      <w:instrText xml:space="preserve"> NUMPAGES </w:instrText>
    </w:r>
    <w:r>
      <w:rPr>
        <w:rFonts w:cs="Arial"/>
        <w:sz w:val="18"/>
        <w:szCs w:val="18"/>
        <w:lang w:val="fr-FR"/>
      </w:rPr>
      <w:fldChar w:fldCharType="separate"/>
    </w:r>
    <w:r w:rsidR="0069029E">
      <w:rPr>
        <w:rFonts w:cs="Arial"/>
        <w:noProof/>
        <w:sz w:val="18"/>
        <w:szCs w:val="18"/>
        <w:lang w:val="fr-FR"/>
      </w:rPr>
      <w:instrText>32</w:instrText>
    </w:r>
    <w:r>
      <w:rPr>
        <w:rFonts w:cs="Arial"/>
        <w:sz w:val="18"/>
        <w:szCs w:val="18"/>
        <w:lang w:val="fr-FR"/>
      </w:rPr>
      <w:fldChar w:fldCharType="end"/>
    </w:r>
    <w:r>
      <w:rPr>
        <w:rFonts w:cs="Arial"/>
        <w:sz w:val="18"/>
        <w:szCs w:val="18"/>
        <w:lang w:val="fr-FR"/>
      </w:rPr>
      <w:instrText xml:space="preserve">-3 </w:instrText>
    </w:r>
    <w:r>
      <w:rPr>
        <w:rFonts w:cs="Arial"/>
        <w:sz w:val="18"/>
        <w:szCs w:val="18"/>
        <w:lang w:val="fr-FR"/>
      </w:rPr>
      <w:fldChar w:fldCharType="separate"/>
    </w:r>
    <w:r w:rsidR="0069029E">
      <w:rPr>
        <w:rFonts w:cs="Arial"/>
        <w:noProof/>
        <w:sz w:val="18"/>
        <w:szCs w:val="18"/>
        <w:lang w:val="fr-FR"/>
      </w:rPr>
      <w:t>29</w:t>
    </w:r>
    <w:r>
      <w:rPr>
        <w:rFonts w:cs="Arial"/>
        <w:sz w:val="18"/>
        <w:szCs w:val="18"/>
        <w:lang w:val="fr-FR"/>
      </w:rPr>
      <w:fldChar w:fldCharType="end"/>
    </w:r>
  </w:p>
  <w:p w14:paraId="30EB55DC" w14:textId="77777777" w:rsidR="0077788F" w:rsidRPr="00E16342" w:rsidRDefault="00E16342" w:rsidP="00E16342">
    <w:pPr>
      <w:spacing w:before="0" w:after="0"/>
      <w:rPr>
        <w:rFonts w:cs="Arial"/>
        <w:sz w:val="16"/>
        <w:szCs w:val="16"/>
        <w:lang w:val="fr-FR"/>
      </w:rPr>
    </w:pPr>
    <w:r>
      <w:rPr>
        <w:rFonts w:cs="Arial"/>
        <w:sz w:val="18"/>
        <w:szCs w:val="18"/>
        <w:lang w:val="fr-FR"/>
      </w:rPr>
      <w:t>© State of Victoria 2016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E2323" w14:textId="2C3F3C14" w:rsidR="0077788F" w:rsidRDefault="0077788F" w:rsidP="00387A5A">
    <w:pPr>
      <w:spacing w:before="40" w:after="40"/>
      <w:rPr>
        <w:rFonts w:cs="Arial"/>
        <w:sz w:val="18"/>
        <w:szCs w:val="18"/>
      </w:rPr>
    </w:pPr>
    <w:r>
      <w:rPr>
        <w:sz w:val="18"/>
        <w:szCs w:val="18"/>
      </w:rPr>
      <w:ptab w:relativeTo="margin" w:alignment="left" w:leader="none"/>
    </w:r>
    <w:r>
      <w:rPr>
        <w:sz w:val="18"/>
        <w:szCs w:val="18"/>
      </w:rPr>
      <w:t>22319VIC</w:t>
    </w:r>
    <w:r>
      <w:rPr>
        <w:rFonts w:cs="Arial"/>
        <w:sz w:val="18"/>
        <w:szCs w:val="18"/>
      </w:rPr>
      <w:t xml:space="preserve"> Course in Supported Playgroup Facilitation – VERSION 2 </w:t>
    </w:r>
    <w:r>
      <w:rPr>
        <w:noProof/>
      </w:rPr>
      <w:drawing>
        <wp:inline distT="0" distB="0" distL="0" distR="0" wp14:anchorId="3F4C5D95" wp14:editId="6FAEF431">
          <wp:extent cx="838200" cy="293370"/>
          <wp:effectExtent l="0" t="0" r="0" b="0"/>
          <wp:docPr id="6" name="Picture 1" descr="88x31"/>
          <wp:cNvGraphicFramePr/>
          <a:graphic xmlns:a="http://schemas.openxmlformats.org/drawingml/2006/main">
            <a:graphicData uri="http://schemas.openxmlformats.org/drawingml/2006/picture">
              <pic:pic xmlns:pic="http://schemas.openxmlformats.org/drawingml/2006/picture">
                <pic:nvPicPr>
                  <pic:cNvPr id="22" name="Picture 1" descr="88x3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r w:rsidRPr="00387A5A">
      <w:rPr>
        <w:rFonts w:cs="Arial"/>
        <w:sz w:val="18"/>
        <w:szCs w:val="18"/>
        <w:lang w:val="fr-FR"/>
      </w:rPr>
      <w:t xml:space="preserve"> </w:t>
    </w:r>
    <w:r>
      <w:rPr>
        <w:rFonts w:cs="Arial"/>
        <w:sz w:val="18"/>
        <w:szCs w:val="18"/>
        <w:lang w:val="fr-FR"/>
      </w:rPr>
      <w:ptab w:relativeTo="margin" w:alignment="right" w:leader="none"/>
    </w:r>
    <w:r>
      <w:rPr>
        <w:rFonts w:cs="Arial"/>
        <w:sz w:val="18"/>
        <w:szCs w:val="18"/>
        <w:lang w:val="fr-FR"/>
      </w:rPr>
      <w:t xml:space="preserve">Page </w:t>
    </w:r>
    <w:r>
      <w:rPr>
        <w:rFonts w:cs="Arial"/>
        <w:bCs/>
        <w:sz w:val="18"/>
        <w:szCs w:val="18"/>
      </w:rPr>
      <w:fldChar w:fldCharType="begin"/>
    </w:r>
    <w:r>
      <w:rPr>
        <w:rFonts w:cs="Arial"/>
        <w:bCs/>
        <w:sz w:val="18"/>
        <w:szCs w:val="18"/>
        <w:lang w:val="fr-FR"/>
      </w:rPr>
      <w:instrText xml:space="preserve"> PAGE </w:instrText>
    </w:r>
    <w:r>
      <w:rPr>
        <w:rFonts w:cs="Arial"/>
        <w:bCs/>
        <w:sz w:val="18"/>
        <w:szCs w:val="18"/>
      </w:rPr>
      <w:fldChar w:fldCharType="separate"/>
    </w:r>
    <w:r w:rsidR="004F5067">
      <w:rPr>
        <w:rFonts w:cs="Arial"/>
        <w:bCs/>
        <w:noProof/>
        <w:sz w:val="18"/>
        <w:szCs w:val="18"/>
        <w:lang w:val="fr-FR"/>
      </w:rPr>
      <w:t>1</w:t>
    </w:r>
    <w:r>
      <w:rPr>
        <w:rFonts w:cs="Arial"/>
        <w:bCs/>
        <w:sz w:val="18"/>
        <w:szCs w:val="18"/>
      </w:rPr>
      <w:fldChar w:fldCharType="end"/>
    </w:r>
    <w:r>
      <w:rPr>
        <w:rFonts w:cs="Arial"/>
        <w:sz w:val="18"/>
        <w:szCs w:val="18"/>
        <w:lang w:val="fr-FR"/>
      </w:rPr>
      <w:t xml:space="preserve"> of </w:t>
    </w:r>
    <w:r w:rsidR="00E16342">
      <w:rPr>
        <w:rFonts w:cs="Arial"/>
        <w:sz w:val="18"/>
        <w:szCs w:val="18"/>
        <w:lang w:val="fr-FR"/>
      </w:rPr>
      <w:fldChar w:fldCharType="begin"/>
    </w:r>
    <w:r w:rsidR="00E16342">
      <w:rPr>
        <w:rFonts w:cs="Arial"/>
        <w:sz w:val="18"/>
        <w:szCs w:val="18"/>
        <w:lang w:val="fr-FR"/>
      </w:rPr>
      <w:instrText xml:space="preserve"> = </w:instrText>
    </w:r>
    <w:r w:rsidR="00E16342">
      <w:rPr>
        <w:rFonts w:cs="Arial"/>
        <w:sz w:val="18"/>
        <w:szCs w:val="18"/>
        <w:lang w:val="fr-FR"/>
      </w:rPr>
      <w:fldChar w:fldCharType="begin"/>
    </w:r>
    <w:r w:rsidR="00E16342">
      <w:rPr>
        <w:rFonts w:cs="Arial"/>
        <w:sz w:val="18"/>
        <w:szCs w:val="18"/>
        <w:lang w:val="fr-FR"/>
      </w:rPr>
      <w:instrText xml:space="preserve"> NUMPAGES </w:instrText>
    </w:r>
    <w:r w:rsidR="00E16342">
      <w:rPr>
        <w:rFonts w:cs="Arial"/>
        <w:sz w:val="18"/>
        <w:szCs w:val="18"/>
        <w:lang w:val="fr-FR"/>
      </w:rPr>
      <w:fldChar w:fldCharType="separate"/>
    </w:r>
    <w:r w:rsidR="0069029E">
      <w:rPr>
        <w:rFonts w:cs="Arial"/>
        <w:noProof/>
        <w:sz w:val="18"/>
        <w:szCs w:val="18"/>
        <w:lang w:val="fr-FR"/>
      </w:rPr>
      <w:instrText>32</w:instrText>
    </w:r>
    <w:r w:rsidR="00E16342">
      <w:rPr>
        <w:rFonts w:cs="Arial"/>
        <w:sz w:val="18"/>
        <w:szCs w:val="18"/>
        <w:lang w:val="fr-FR"/>
      </w:rPr>
      <w:fldChar w:fldCharType="end"/>
    </w:r>
    <w:r w:rsidR="00E16342">
      <w:rPr>
        <w:rFonts w:cs="Arial"/>
        <w:sz w:val="18"/>
        <w:szCs w:val="18"/>
        <w:lang w:val="fr-FR"/>
      </w:rPr>
      <w:instrText xml:space="preserve">-3 </w:instrText>
    </w:r>
    <w:r w:rsidR="00E16342">
      <w:rPr>
        <w:rFonts w:cs="Arial"/>
        <w:sz w:val="18"/>
        <w:szCs w:val="18"/>
        <w:lang w:val="fr-FR"/>
      </w:rPr>
      <w:fldChar w:fldCharType="separate"/>
    </w:r>
    <w:r w:rsidR="0069029E">
      <w:rPr>
        <w:rFonts w:cs="Arial"/>
        <w:noProof/>
        <w:sz w:val="18"/>
        <w:szCs w:val="18"/>
        <w:lang w:val="fr-FR"/>
      </w:rPr>
      <w:t>29</w:t>
    </w:r>
    <w:r w:rsidR="00E16342">
      <w:rPr>
        <w:rFonts w:cs="Arial"/>
        <w:sz w:val="18"/>
        <w:szCs w:val="18"/>
        <w:lang w:val="fr-FR"/>
      </w:rPr>
      <w:fldChar w:fldCharType="end"/>
    </w:r>
  </w:p>
  <w:p w14:paraId="05C6F878" w14:textId="77777777" w:rsidR="0077788F" w:rsidRPr="00975DFF" w:rsidRDefault="0077788F" w:rsidP="00387A5A">
    <w:pPr>
      <w:spacing w:before="0" w:after="0"/>
      <w:rPr>
        <w:rFonts w:cs="Arial"/>
        <w:sz w:val="16"/>
        <w:szCs w:val="16"/>
        <w:lang w:val="fr-FR"/>
      </w:rPr>
    </w:pPr>
    <w:r>
      <w:rPr>
        <w:rFonts w:cs="Arial"/>
        <w:sz w:val="18"/>
        <w:szCs w:val="18"/>
        <w:lang w:val="fr-FR"/>
      </w:rPr>
      <w:t>© State of Victoria 2016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90C3C" w14:textId="77777777" w:rsidR="0077788F" w:rsidRDefault="007778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EE22" w14:textId="77777777" w:rsidR="0077788F" w:rsidRDefault="0077788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845E0" w14:textId="77777777" w:rsidR="0077788F" w:rsidRDefault="0077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154C2" w14:textId="77777777" w:rsidR="0077788F" w:rsidRDefault="0077788F">
      <w:r>
        <w:separator/>
      </w:r>
    </w:p>
  </w:footnote>
  <w:footnote w:type="continuationSeparator" w:id="0">
    <w:p w14:paraId="7EC57CB0" w14:textId="77777777" w:rsidR="0077788F" w:rsidRDefault="0077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7F258" w14:textId="77777777" w:rsidR="0077788F" w:rsidRPr="009401FA" w:rsidRDefault="0077788F" w:rsidP="009401FA">
    <w:pPr>
      <w:keepNext/>
      <w:jc w:val="center"/>
      <w:rPr>
        <w:rFonts w:cs="Arial"/>
        <w:b/>
      </w:rPr>
    </w:pPr>
    <w:r w:rsidRPr="000E19D3">
      <w:rPr>
        <w:rFonts w:cs="Arial"/>
        <w:b/>
      </w:rP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80154" w14:textId="77777777" w:rsidR="0077788F" w:rsidRDefault="007778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1749" w14:textId="77777777" w:rsidR="0077788F" w:rsidRDefault="007778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43BBE" w14:textId="77777777" w:rsidR="0077788F" w:rsidRPr="00312396" w:rsidRDefault="0077788F" w:rsidP="00A62F9F">
    <w:pPr>
      <w:pStyle w:val="Header1"/>
      <w:rPr>
        <w:lang w:val="en-AU"/>
      </w:rPr>
    </w:pPr>
    <w:r w:rsidRPr="00AD7CFF">
      <w:rPr>
        <w:lang w:val="en-AU"/>
      </w:rPr>
      <w:t xml:space="preserve">VU21894 </w:t>
    </w:r>
    <w:r>
      <w:rPr>
        <w:lang w:val="en-AU"/>
      </w:rPr>
      <w:t>Apply a practice framework</w:t>
    </w:r>
  </w:p>
  <w:p w14:paraId="6DC4C156" w14:textId="77777777" w:rsidR="0077788F" w:rsidRDefault="0077788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7073C" w14:textId="77777777" w:rsidR="0077788F" w:rsidRDefault="007778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7056F" w14:textId="77777777" w:rsidR="0077788F" w:rsidRPr="00312396" w:rsidRDefault="0077788F" w:rsidP="00A62F9F">
    <w:pPr>
      <w:pStyle w:val="Header1"/>
      <w:rPr>
        <w:lang w:val="en-AU"/>
      </w:rPr>
    </w:pPr>
    <w:r w:rsidRPr="00AD7CFF">
      <w:rPr>
        <w:lang w:val="en-AU"/>
      </w:rPr>
      <w:t xml:space="preserve">VU21895 </w:t>
    </w:r>
    <w:r w:rsidRPr="004A67DA">
      <w:rPr>
        <w:lang w:val="en-AU"/>
      </w:rPr>
      <w:t>Engage families to participate in groups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E1D1E" w14:textId="77777777" w:rsidR="0077788F" w:rsidRDefault="007778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A9FFB" w14:textId="77777777" w:rsidR="0077788F" w:rsidRPr="00312396" w:rsidRDefault="0077788F" w:rsidP="00A62F9F">
    <w:pPr>
      <w:pStyle w:val="Header1"/>
      <w:rPr>
        <w:lang w:val="en-AU"/>
      </w:rPr>
    </w:pPr>
    <w:r w:rsidRPr="00AD7CFF">
      <w:rPr>
        <w:lang w:val="en-AU"/>
      </w:rPr>
      <w:t xml:space="preserve">VU21896 </w:t>
    </w:r>
    <w:r>
      <w:rPr>
        <w:lang w:val="en-AU"/>
      </w:rPr>
      <w:t>Facilitate a supported playgroup</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CC27" w14:textId="77777777" w:rsidR="0077788F" w:rsidRDefault="0077788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A794A" w14:textId="77777777" w:rsidR="0077788F" w:rsidRDefault="0077788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6227A" w14:textId="77777777" w:rsidR="0077788F" w:rsidRPr="00312396" w:rsidRDefault="0077788F" w:rsidP="00A62F9F">
    <w:pPr>
      <w:pStyle w:val="Header1"/>
      <w:rPr>
        <w:lang w:val="en-AU"/>
      </w:rPr>
    </w:pPr>
    <w:r w:rsidRPr="00AD7CFF">
      <w:rPr>
        <w:rFonts w:cs="Arial"/>
      </w:rPr>
      <w:t>VU2189</w:t>
    </w:r>
    <w:r>
      <w:rPr>
        <w:rFonts w:cs="Arial"/>
      </w:rPr>
      <w:t xml:space="preserve">7 </w:t>
    </w:r>
    <w:r>
      <w:rPr>
        <w:lang w:val="en-AU"/>
      </w:rPr>
      <w:t xml:space="preserve">Support family transitions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C88F" w14:textId="77777777" w:rsidR="0077788F" w:rsidRDefault="0077788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2290B" w14:textId="77777777" w:rsidR="0077788F" w:rsidRDefault="007778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96F8C" w14:textId="77777777" w:rsidR="0077788F" w:rsidRDefault="0077788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EDA5" w14:textId="77777777" w:rsidR="0077788F" w:rsidRPr="00312396" w:rsidRDefault="0077788F" w:rsidP="00A62F9F">
    <w:pPr>
      <w:pStyle w:val="Header1"/>
      <w:rPr>
        <w:lang w:val="en-AU"/>
      </w:rPr>
    </w:pPr>
    <w:r w:rsidRPr="00AD7CFF">
      <w:rPr>
        <w:rFonts w:cs="Arial"/>
      </w:rPr>
      <w:t>VU2189</w:t>
    </w:r>
    <w:r>
      <w:rPr>
        <w:rFonts w:cs="Arial"/>
      </w:rPr>
      <w:t xml:space="preserve">8 </w:t>
    </w:r>
    <w:r>
      <w:t>Conduct in home visits</w:t>
    </w:r>
    <w:r>
      <w:rPr>
        <w:lang w:val="en-AU"/>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DC91F" w14:textId="77777777" w:rsidR="0077788F" w:rsidRDefault="0077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BFEDC" w14:textId="77777777" w:rsidR="0077788F" w:rsidRPr="00735274" w:rsidRDefault="0077788F" w:rsidP="00735274">
    <w:pPr>
      <w:keepNext/>
      <w:rPr>
        <w:rFonts w:cs="Arial"/>
        <w:sz w:val="18"/>
        <w:szCs w:val="18"/>
        <w:lang w:val="fr-FR"/>
      </w:rPr>
    </w:pPr>
    <w:r>
      <w:ptab w:relativeTo="margin" w:alignment="right" w:leader="none"/>
    </w:r>
    <w:r w:rsidRPr="00387A5A">
      <w:rPr>
        <w:rFonts w:cs="Arial"/>
        <w:sz w:val="18"/>
        <w:szCs w:val="18"/>
        <w:lang w:val="fr-FR"/>
      </w:rPr>
      <w:t xml:space="preserve"> </w:t>
    </w:r>
    <w:r w:rsidRPr="00975DFF">
      <w:rPr>
        <w:rFonts w:cs="Arial"/>
        <w:sz w:val="18"/>
        <w:szCs w:val="18"/>
        <w:lang w:val="fr-FR"/>
      </w:rPr>
      <w:t>Section A: Copyright and Course Classification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6266E" w14:textId="77777777" w:rsidR="0077788F" w:rsidRPr="00387A5A" w:rsidRDefault="0077788F" w:rsidP="001778FE">
    <w:pPr>
      <w:keepNext/>
      <w:jc w:val="right"/>
      <w:rPr>
        <w:rFonts w:cs="Arial"/>
        <w:sz w:val="18"/>
        <w:szCs w:val="18"/>
        <w:lang w:val="fr-FR"/>
      </w:rPr>
    </w:pPr>
    <w:r w:rsidRPr="00975DFF">
      <w:rPr>
        <w:rFonts w:cs="Arial"/>
        <w:sz w:val="18"/>
        <w:szCs w:val="18"/>
        <w:lang w:val="fr-FR"/>
      </w:rPr>
      <w:t>Section A: Copyright and Course Classification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1189" w14:textId="77777777" w:rsidR="0077788F" w:rsidRDefault="007778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8B61" w14:textId="77777777" w:rsidR="0077788F" w:rsidRPr="00526DB0" w:rsidRDefault="0077788F" w:rsidP="00526DB0">
    <w:pPr>
      <w:pStyle w:val="Header"/>
    </w:pPr>
    <w:r>
      <w:ptab w:relativeTo="margin" w:alignment="right" w:leader="none"/>
    </w:r>
    <w:r w:rsidRPr="00526DB0">
      <w:rPr>
        <w:rFonts w:cs="Arial"/>
        <w:sz w:val="18"/>
        <w:szCs w:val="18"/>
        <w:lang w:val="fr-FR"/>
      </w:rPr>
      <w:t xml:space="preserve"> </w:t>
    </w: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80E1C" w14:textId="77777777" w:rsidR="0077788F" w:rsidRDefault="0077788F">
    <w:pPr>
      <w:pStyle w:val="Header"/>
    </w:pPr>
    <w:r>
      <w:ptab w:relativeTo="margin" w:alignment="right" w:leader="none"/>
    </w:r>
    <w:r w:rsidRPr="00735274">
      <w:rPr>
        <w:rFonts w:cs="Arial"/>
        <w:sz w:val="18"/>
        <w:szCs w:val="18"/>
        <w:lang w:val="fr-FR"/>
      </w:rPr>
      <w:t xml:space="preserve"> </w:t>
    </w: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00EE9" w14:textId="77777777" w:rsidR="0077788F" w:rsidRDefault="007778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344DC" w14:textId="77777777" w:rsidR="0077788F" w:rsidRDefault="00777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67C71"/>
    <w:multiLevelType w:val="hybridMultilevel"/>
    <w:tmpl w:val="C08A0ACA"/>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5E2F13"/>
    <w:multiLevelType w:val="hybridMultilevel"/>
    <w:tmpl w:val="4A168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4" w15:restartNumberingAfterBreak="0">
    <w:nsid w:val="4A2E0264"/>
    <w:multiLevelType w:val="hybridMultilevel"/>
    <w:tmpl w:val="78BC4B8E"/>
    <w:lvl w:ilvl="0" w:tplc="30D0F982">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41B6629"/>
    <w:multiLevelType w:val="hybridMultilevel"/>
    <w:tmpl w:val="7218A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78E1883"/>
    <w:multiLevelType w:val="hybridMultilevel"/>
    <w:tmpl w:val="0982295A"/>
    <w:lvl w:ilvl="0" w:tplc="BCF246A4">
      <w:start w:val="1"/>
      <w:numFmt w:val="bullet"/>
      <w:lvlText w:val="•"/>
      <w:lvlJc w:val="left"/>
      <w:pPr>
        <w:ind w:left="2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CF4F1F4">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10C2E20">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8004AE0">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6781BD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2822D2E">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542A4E6">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1445560">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C9E65E6">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78436503"/>
    <w:multiLevelType w:val="hybridMultilevel"/>
    <w:tmpl w:val="C6E83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
    <w:lvlOverride w:ilvl="0">
      <w:startOverride w:val="1"/>
    </w:lvlOverride>
  </w:num>
  <w:num w:numId="4">
    <w:abstractNumId w:val="8"/>
  </w:num>
  <w:num w:numId="5">
    <w:abstractNumId w:val="1"/>
  </w:num>
  <w:num w:numId="6">
    <w:abstractNumId w:val="0"/>
  </w:num>
  <w:num w:numId="7">
    <w:abstractNumId w:val="4"/>
  </w:num>
  <w:num w:numId="8">
    <w:abstractNumId w:val="4"/>
  </w:num>
  <w:num w:numId="9">
    <w:abstractNumId w:val="4"/>
  </w:num>
  <w:num w:numId="10">
    <w:abstractNumId w:val="4"/>
  </w:num>
  <w:num w:numId="11">
    <w:abstractNumId w:val="6"/>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7"/>
  </w:num>
  <w:num w:numId="20">
    <w:abstractNumId w:val="2"/>
  </w:num>
  <w:num w:numId="2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GB"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6"/>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45"/>
    <w:rsid w:val="000015DD"/>
    <w:rsid w:val="00007348"/>
    <w:rsid w:val="00011183"/>
    <w:rsid w:val="000276CA"/>
    <w:rsid w:val="00032271"/>
    <w:rsid w:val="000333C1"/>
    <w:rsid w:val="00050769"/>
    <w:rsid w:val="000516DF"/>
    <w:rsid w:val="0005630F"/>
    <w:rsid w:val="00064627"/>
    <w:rsid w:val="00085C96"/>
    <w:rsid w:val="00087A8F"/>
    <w:rsid w:val="00091057"/>
    <w:rsid w:val="00097D68"/>
    <w:rsid w:val="000A200A"/>
    <w:rsid w:val="000A3F07"/>
    <w:rsid w:val="000B448F"/>
    <w:rsid w:val="000C13B2"/>
    <w:rsid w:val="000C4BFE"/>
    <w:rsid w:val="000C5285"/>
    <w:rsid w:val="000D239C"/>
    <w:rsid w:val="000D2F45"/>
    <w:rsid w:val="000D337F"/>
    <w:rsid w:val="000D61E2"/>
    <w:rsid w:val="000D69E2"/>
    <w:rsid w:val="000D729F"/>
    <w:rsid w:val="000E19D3"/>
    <w:rsid w:val="000F2110"/>
    <w:rsid w:val="000F326C"/>
    <w:rsid w:val="000F4825"/>
    <w:rsid w:val="00101E09"/>
    <w:rsid w:val="00105513"/>
    <w:rsid w:val="00105665"/>
    <w:rsid w:val="001070D1"/>
    <w:rsid w:val="00122B70"/>
    <w:rsid w:val="001243B7"/>
    <w:rsid w:val="00134353"/>
    <w:rsid w:val="00136798"/>
    <w:rsid w:val="0014713E"/>
    <w:rsid w:val="00160BF1"/>
    <w:rsid w:val="00163F8A"/>
    <w:rsid w:val="001778FE"/>
    <w:rsid w:val="00182ACE"/>
    <w:rsid w:val="00187612"/>
    <w:rsid w:val="00197410"/>
    <w:rsid w:val="001B094A"/>
    <w:rsid w:val="001B1772"/>
    <w:rsid w:val="001C0102"/>
    <w:rsid w:val="001C63D0"/>
    <w:rsid w:val="001E217D"/>
    <w:rsid w:val="001E4A24"/>
    <w:rsid w:val="001E535D"/>
    <w:rsid w:val="001E56D7"/>
    <w:rsid w:val="001E584A"/>
    <w:rsid w:val="001F2CB1"/>
    <w:rsid w:val="001F2EF8"/>
    <w:rsid w:val="001F39AA"/>
    <w:rsid w:val="00200036"/>
    <w:rsid w:val="0021328D"/>
    <w:rsid w:val="002270F2"/>
    <w:rsid w:val="00227990"/>
    <w:rsid w:val="00231EC0"/>
    <w:rsid w:val="00233A01"/>
    <w:rsid w:val="002367B5"/>
    <w:rsid w:val="00245347"/>
    <w:rsid w:val="002473F0"/>
    <w:rsid w:val="00250D0D"/>
    <w:rsid w:val="00252123"/>
    <w:rsid w:val="00252AD5"/>
    <w:rsid w:val="002534F9"/>
    <w:rsid w:val="00254ED8"/>
    <w:rsid w:val="002576B2"/>
    <w:rsid w:val="00262EEC"/>
    <w:rsid w:val="00263D78"/>
    <w:rsid w:val="0026628C"/>
    <w:rsid w:val="00272926"/>
    <w:rsid w:val="00285FB0"/>
    <w:rsid w:val="002931F3"/>
    <w:rsid w:val="002944C8"/>
    <w:rsid w:val="00296328"/>
    <w:rsid w:val="002A122D"/>
    <w:rsid w:val="002A7BF0"/>
    <w:rsid w:val="002B6703"/>
    <w:rsid w:val="002D39DA"/>
    <w:rsid w:val="002D6AE9"/>
    <w:rsid w:val="002E2068"/>
    <w:rsid w:val="002E2AD7"/>
    <w:rsid w:val="002E7B59"/>
    <w:rsid w:val="002E7F16"/>
    <w:rsid w:val="002F0B30"/>
    <w:rsid w:val="002F5E71"/>
    <w:rsid w:val="003068A1"/>
    <w:rsid w:val="00307B1E"/>
    <w:rsid w:val="00312ECE"/>
    <w:rsid w:val="003151E9"/>
    <w:rsid w:val="00323675"/>
    <w:rsid w:val="00324D93"/>
    <w:rsid w:val="00332014"/>
    <w:rsid w:val="0033364D"/>
    <w:rsid w:val="00333DAF"/>
    <w:rsid w:val="0034178F"/>
    <w:rsid w:val="00344976"/>
    <w:rsid w:val="003453DE"/>
    <w:rsid w:val="00350DEA"/>
    <w:rsid w:val="00356B55"/>
    <w:rsid w:val="00360456"/>
    <w:rsid w:val="00361220"/>
    <w:rsid w:val="00367D80"/>
    <w:rsid w:val="00374974"/>
    <w:rsid w:val="00377C21"/>
    <w:rsid w:val="0038385F"/>
    <w:rsid w:val="00387A5A"/>
    <w:rsid w:val="003A1780"/>
    <w:rsid w:val="003B0188"/>
    <w:rsid w:val="003B667D"/>
    <w:rsid w:val="003B67FB"/>
    <w:rsid w:val="003B6B4E"/>
    <w:rsid w:val="003B7A27"/>
    <w:rsid w:val="003B7E50"/>
    <w:rsid w:val="003F027A"/>
    <w:rsid w:val="003F1439"/>
    <w:rsid w:val="00407D14"/>
    <w:rsid w:val="0041321C"/>
    <w:rsid w:val="00420E90"/>
    <w:rsid w:val="004232A9"/>
    <w:rsid w:val="004276F2"/>
    <w:rsid w:val="00433C91"/>
    <w:rsid w:val="004341EB"/>
    <w:rsid w:val="004352B4"/>
    <w:rsid w:val="0043531A"/>
    <w:rsid w:val="00442EFF"/>
    <w:rsid w:val="00445A3E"/>
    <w:rsid w:val="00462233"/>
    <w:rsid w:val="0046676D"/>
    <w:rsid w:val="00474E97"/>
    <w:rsid w:val="00475ABA"/>
    <w:rsid w:val="004838FF"/>
    <w:rsid w:val="0048425E"/>
    <w:rsid w:val="00485D76"/>
    <w:rsid w:val="0048717C"/>
    <w:rsid w:val="004A7431"/>
    <w:rsid w:val="004B08F5"/>
    <w:rsid w:val="004B5167"/>
    <w:rsid w:val="004C01D3"/>
    <w:rsid w:val="004C4027"/>
    <w:rsid w:val="004D4463"/>
    <w:rsid w:val="004E3AD1"/>
    <w:rsid w:val="004E400B"/>
    <w:rsid w:val="004F26E5"/>
    <w:rsid w:val="004F4B3D"/>
    <w:rsid w:val="004F5067"/>
    <w:rsid w:val="004F6B6A"/>
    <w:rsid w:val="004F7D40"/>
    <w:rsid w:val="005007B8"/>
    <w:rsid w:val="00502719"/>
    <w:rsid w:val="0051256B"/>
    <w:rsid w:val="00513560"/>
    <w:rsid w:val="0052335E"/>
    <w:rsid w:val="00524730"/>
    <w:rsid w:val="00526DB0"/>
    <w:rsid w:val="00527833"/>
    <w:rsid w:val="0053794C"/>
    <w:rsid w:val="005446A7"/>
    <w:rsid w:val="00544705"/>
    <w:rsid w:val="00544B6E"/>
    <w:rsid w:val="00560275"/>
    <w:rsid w:val="00561B9C"/>
    <w:rsid w:val="00563EA6"/>
    <w:rsid w:val="005733CD"/>
    <w:rsid w:val="00573A4A"/>
    <w:rsid w:val="00581655"/>
    <w:rsid w:val="005818AD"/>
    <w:rsid w:val="00585E46"/>
    <w:rsid w:val="00587EE1"/>
    <w:rsid w:val="00596539"/>
    <w:rsid w:val="005A1EE6"/>
    <w:rsid w:val="005A7976"/>
    <w:rsid w:val="005B179C"/>
    <w:rsid w:val="005B28F9"/>
    <w:rsid w:val="005B6346"/>
    <w:rsid w:val="005B76FE"/>
    <w:rsid w:val="005C013B"/>
    <w:rsid w:val="005C1184"/>
    <w:rsid w:val="005C2485"/>
    <w:rsid w:val="005C2EC3"/>
    <w:rsid w:val="005C2FBE"/>
    <w:rsid w:val="005C3C51"/>
    <w:rsid w:val="005C6F7D"/>
    <w:rsid w:val="005D0F6E"/>
    <w:rsid w:val="005D5E2E"/>
    <w:rsid w:val="005D6E06"/>
    <w:rsid w:val="005E2437"/>
    <w:rsid w:val="005E24CE"/>
    <w:rsid w:val="005E3816"/>
    <w:rsid w:val="005E47C5"/>
    <w:rsid w:val="005E5DFB"/>
    <w:rsid w:val="005F7A73"/>
    <w:rsid w:val="006101E9"/>
    <w:rsid w:val="00612F6D"/>
    <w:rsid w:val="00614DE7"/>
    <w:rsid w:val="006156A8"/>
    <w:rsid w:val="0062004E"/>
    <w:rsid w:val="0062327C"/>
    <w:rsid w:val="00624F5C"/>
    <w:rsid w:val="00627312"/>
    <w:rsid w:val="006339BC"/>
    <w:rsid w:val="00635BBE"/>
    <w:rsid w:val="00646061"/>
    <w:rsid w:val="0065309D"/>
    <w:rsid w:val="00656BF8"/>
    <w:rsid w:val="0066786C"/>
    <w:rsid w:val="00676356"/>
    <w:rsid w:val="00677E4D"/>
    <w:rsid w:val="00681BBE"/>
    <w:rsid w:val="0069029E"/>
    <w:rsid w:val="00691DDD"/>
    <w:rsid w:val="00696106"/>
    <w:rsid w:val="00696744"/>
    <w:rsid w:val="006B4C63"/>
    <w:rsid w:val="006B537C"/>
    <w:rsid w:val="006C7A44"/>
    <w:rsid w:val="006D2435"/>
    <w:rsid w:val="006D2DBD"/>
    <w:rsid w:val="006D3D98"/>
    <w:rsid w:val="006D4161"/>
    <w:rsid w:val="006E7F67"/>
    <w:rsid w:val="006F1619"/>
    <w:rsid w:val="006F2E1E"/>
    <w:rsid w:val="007111EC"/>
    <w:rsid w:val="007118CF"/>
    <w:rsid w:val="007225AE"/>
    <w:rsid w:val="0072743A"/>
    <w:rsid w:val="00733FA3"/>
    <w:rsid w:val="00735274"/>
    <w:rsid w:val="00737D3A"/>
    <w:rsid w:val="007436C4"/>
    <w:rsid w:val="0074465B"/>
    <w:rsid w:val="00750573"/>
    <w:rsid w:val="0075660D"/>
    <w:rsid w:val="00760F71"/>
    <w:rsid w:val="00761AB0"/>
    <w:rsid w:val="00765CFA"/>
    <w:rsid w:val="00775E2C"/>
    <w:rsid w:val="007776D4"/>
    <w:rsid w:val="0077788F"/>
    <w:rsid w:val="00780C80"/>
    <w:rsid w:val="0079040A"/>
    <w:rsid w:val="00790F16"/>
    <w:rsid w:val="0079103B"/>
    <w:rsid w:val="00793EE9"/>
    <w:rsid w:val="00794AF6"/>
    <w:rsid w:val="00797F4A"/>
    <w:rsid w:val="007A27A7"/>
    <w:rsid w:val="007A31B6"/>
    <w:rsid w:val="007B66D6"/>
    <w:rsid w:val="007B76B7"/>
    <w:rsid w:val="007D415F"/>
    <w:rsid w:val="007D5CC2"/>
    <w:rsid w:val="007E3961"/>
    <w:rsid w:val="007E4BD0"/>
    <w:rsid w:val="007E7A38"/>
    <w:rsid w:val="007F2905"/>
    <w:rsid w:val="007F3398"/>
    <w:rsid w:val="00804FE3"/>
    <w:rsid w:val="008170BB"/>
    <w:rsid w:val="0082334F"/>
    <w:rsid w:val="00827C02"/>
    <w:rsid w:val="00831FF3"/>
    <w:rsid w:val="00840346"/>
    <w:rsid w:val="008472B9"/>
    <w:rsid w:val="008477A6"/>
    <w:rsid w:val="00847FEC"/>
    <w:rsid w:val="00850021"/>
    <w:rsid w:val="00856507"/>
    <w:rsid w:val="00862463"/>
    <w:rsid w:val="008633BD"/>
    <w:rsid w:val="008773F8"/>
    <w:rsid w:val="00881B0E"/>
    <w:rsid w:val="00881E5E"/>
    <w:rsid w:val="0088322D"/>
    <w:rsid w:val="00891177"/>
    <w:rsid w:val="0089285E"/>
    <w:rsid w:val="00896E47"/>
    <w:rsid w:val="008B412A"/>
    <w:rsid w:val="008C0E2C"/>
    <w:rsid w:val="008C6064"/>
    <w:rsid w:val="008D0736"/>
    <w:rsid w:val="008D5982"/>
    <w:rsid w:val="008D7B6B"/>
    <w:rsid w:val="008E0107"/>
    <w:rsid w:val="008E4294"/>
    <w:rsid w:val="008E4BCC"/>
    <w:rsid w:val="008E7921"/>
    <w:rsid w:val="008E7C19"/>
    <w:rsid w:val="008F2ECB"/>
    <w:rsid w:val="008F4BEB"/>
    <w:rsid w:val="0090200E"/>
    <w:rsid w:val="009032A6"/>
    <w:rsid w:val="00904EF3"/>
    <w:rsid w:val="00905003"/>
    <w:rsid w:val="00910E08"/>
    <w:rsid w:val="009126EA"/>
    <w:rsid w:val="00913641"/>
    <w:rsid w:val="009206DA"/>
    <w:rsid w:val="00922169"/>
    <w:rsid w:val="0093385B"/>
    <w:rsid w:val="009401FA"/>
    <w:rsid w:val="00940370"/>
    <w:rsid w:val="00941C57"/>
    <w:rsid w:val="009420CC"/>
    <w:rsid w:val="00942A6E"/>
    <w:rsid w:val="00944ECE"/>
    <w:rsid w:val="00967C8D"/>
    <w:rsid w:val="00970D24"/>
    <w:rsid w:val="0097384B"/>
    <w:rsid w:val="00973E98"/>
    <w:rsid w:val="00975DFF"/>
    <w:rsid w:val="0098667D"/>
    <w:rsid w:val="009870DD"/>
    <w:rsid w:val="009877AE"/>
    <w:rsid w:val="00995F72"/>
    <w:rsid w:val="009A620A"/>
    <w:rsid w:val="009B0F4F"/>
    <w:rsid w:val="009B4133"/>
    <w:rsid w:val="009B5B21"/>
    <w:rsid w:val="009B7181"/>
    <w:rsid w:val="009C7939"/>
    <w:rsid w:val="009D0DB2"/>
    <w:rsid w:val="009E6E5C"/>
    <w:rsid w:val="009E77EC"/>
    <w:rsid w:val="009F3328"/>
    <w:rsid w:val="009F6767"/>
    <w:rsid w:val="00A00C01"/>
    <w:rsid w:val="00A02B54"/>
    <w:rsid w:val="00A0498B"/>
    <w:rsid w:val="00A11C6E"/>
    <w:rsid w:val="00A12A07"/>
    <w:rsid w:val="00A14D2D"/>
    <w:rsid w:val="00A209EF"/>
    <w:rsid w:val="00A361DE"/>
    <w:rsid w:val="00A43863"/>
    <w:rsid w:val="00A43DF3"/>
    <w:rsid w:val="00A46471"/>
    <w:rsid w:val="00A511E4"/>
    <w:rsid w:val="00A51FAD"/>
    <w:rsid w:val="00A553B7"/>
    <w:rsid w:val="00A62F9F"/>
    <w:rsid w:val="00A6792C"/>
    <w:rsid w:val="00A72694"/>
    <w:rsid w:val="00A73503"/>
    <w:rsid w:val="00A82ADA"/>
    <w:rsid w:val="00AA1B58"/>
    <w:rsid w:val="00AA4110"/>
    <w:rsid w:val="00AB0F39"/>
    <w:rsid w:val="00AB20E5"/>
    <w:rsid w:val="00AB3F0B"/>
    <w:rsid w:val="00AC2BBD"/>
    <w:rsid w:val="00AC4289"/>
    <w:rsid w:val="00AC4945"/>
    <w:rsid w:val="00AD5E90"/>
    <w:rsid w:val="00AD7CFF"/>
    <w:rsid w:val="00AE11C3"/>
    <w:rsid w:val="00AE2C82"/>
    <w:rsid w:val="00AE3A2F"/>
    <w:rsid w:val="00AE645F"/>
    <w:rsid w:val="00AF1EE3"/>
    <w:rsid w:val="00AF3399"/>
    <w:rsid w:val="00AF37B9"/>
    <w:rsid w:val="00AF73D5"/>
    <w:rsid w:val="00B01969"/>
    <w:rsid w:val="00B02D59"/>
    <w:rsid w:val="00B04526"/>
    <w:rsid w:val="00B12616"/>
    <w:rsid w:val="00B12B4F"/>
    <w:rsid w:val="00B12C2B"/>
    <w:rsid w:val="00B20840"/>
    <w:rsid w:val="00B220F5"/>
    <w:rsid w:val="00B260F1"/>
    <w:rsid w:val="00B300AF"/>
    <w:rsid w:val="00B316AB"/>
    <w:rsid w:val="00B368B6"/>
    <w:rsid w:val="00B47DEB"/>
    <w:rsid w:val="00B51383"/>
    <w:rsid w:val="00B52297"/>
    <w:rsid w:val="00B529AD"/>
    <w:rsid w:val="00B5350B"/>
    <w:rsid w:val="00B553A8"/>
    <w:rsid w:val="00B6029D"/>
    <w:rsid w:val="00B636C2"/>
    <w:rsid w:val="00B7680C"/>
    <w:rsid w:val="00B8000B"/>
    <w:rsid w:val="00B83757"/>
    <w:rsid w:val="00B91B67"/>
    <w:rsid w:val="00B93C7A"/>
    <w:rsid w:val="00BA197F"/>
    <w:rsid w:val="00BA2FFE"/>
    <w:rsid w:val="00BA56A1"/>
    <w:rsid w:val="00BA69DA"/>
    <w:rsid w:val="00BB494B"/>
    <w:rsid w:val="00BC295A"/>
    <w:rsid w:val="00BC51E4"/>
    <w:rsid w:val="00BC55D6"/>
    <w:rsid w:val="00BD3450"/>
    <w:rsid w:val="00BD43B3"/>
    <w:rsid w:val="00BD513D"/>
    <w:rsid w:val="00BE0C30"/>
    <w:rsid w:val="00BF089C"/>
    <w:rsid w:val="00BF220F"/>
    <w:rsid w:val="00BF51B1"/>
    <w:rsid w:val="00BF5DA1"/>
    <w:rsid w:val="00BF600F"/>
    <w:rsid w:val="00C07BE2"/>
    <w:rsid w:val="00C109F6"/>
    <w:rsid w:val="00C32984"/>
    <w:rsid w:val="00C33C0C"/>
    <w:rsid w:val="00C4658D"/>
    <w:rsid w:val="00C57751"/>
    <w:rsid w:val="00C6525B"/>
    <w:rsid w:val="00C65BE6"/>
    <w:rsid w:val="00C74045"/>
    <w:rsid w:val="00C82F50"/>
    <w:rsid w:val="00C84E9A"/>
    <w:rsid w:val="00C85CE6"/>
    <w:rsid w:val="00C9101D"/>
    <w:rsid w:val="00C91C1C"/>
    <w:rsid w:val="00C96B9C"/>
    <w:rsid w:val="00C978D0"/>
    <w:rsid w:val="00CA0D79"/>
    <w:rsid w:val="00CA2F2B"/>
    <w:rsid w:val="00CA521F"/>
    <w:rsid w:val="00CA640B"/>
    <w:rsid w:val="00CA66CB"/>
    <w:rsid w:val="00CA6EF7"/>
    <w:rsid w:val="00CA7925"/>
    <w:rsid w:val="00CB41FD"/>
    <w:rsid w:val="00CB7E98"/>
    <w:rsid w:val="00CC66B1"/>
    <w:rsid w:val="00CD2CB0"/>
    <w:rsid w:val="00CE5238"/>
    <w:rsid w:val="00CF2A2A"/>
    <w:rsid w:val="00D04230"/>
    <w:rsid w:val="00D1787D"/>
    <w:rsid w:val="00D26ABC"/>
    <w:rsid w:val="00D31A83"/>
    <w:rsid w:val="00D3507D"/>
    <w:rsid w:val="00D41CEE"/>
    <w:rsid w:val="00D4341E"/>
    <w:rsid w:val="00D4471D"/>
    <w:rsid w:val="00D44B9E"/>
    <w:rsid w:val="00D46B64"/>
    <w:rsid w:val="00D55B91"/>
    <w:rsid w:val="00D733A6"/>
    <w:rsid w:val="00D74A85"/>
    <w:rsid w:val="00D81AD6"/>
    <w:rsid w:val="00D85EC1"/>
    <w:rsid w:val="00D930D9"/>
    <w:rsid w:val="00D94BA3"/>
    <w:rsid w:val="00DA6607"/>
    <w:rsid w:val="00DA78EF"/>
    <w:rsid w:val="00DC252D"/>
    <w:rsid w:val="00DE3CF4"/>
    <w:rsid w:val="00DE6BF8"/>
    <w:rsid w:val="00DF01FD"/>
    <w:rsid w:val="00E02908"/>
    <w:rsid w:val="00E03073"/>
    <w:rsid w:val="00E06344"/>
    <w:rsid w:val="00E132EC"/>
    <w:rsid w:val="00E133BC"/>
    <w:rsid w:val="00E13590"/>
    <w:rsid w:val="00E16342"/>
    <w:rsid w:val="00E273AD"/>
    <w:rsid w:val="00E35EF0"/>
    <w:rsid w:val="00E44BF2"/>
    <w:rsid w:val="00E455B9"/>
    <w:rsid w:val="00E476BE"/>
    <w:rsid w:val="00E479FA"/>
    <w:rsid w:val="00E506D4"/>
    <w:rsid w:val="00E61605"/>
    <w:rsid w:val="00E61D0D"/>
    <w:rsid w:val="00E62829"/>
    <w:rsid w:val="00E67EA0"/>
    <w:rsid w:val="00E725CF"/>
    <w:rsid w:val="00E859AB"/>
    <w:rsid w:val="00E874F5"/>
    <w:rsid w:val="00E95036"/>
    <w:rsid w:val="00EB53D2"/>
    <w:rsid w:val="00EB5915"/>
    <w:rsid w:val="00EB7062"/>
    <w:rsid w:val="00EC0DA6"/>
    <w:rsid w:val="00EC1AE6"/>
    <w:rsid w:val="00EC2EF9"/>
    <w:rsid w:val="00ED372B"/>
    <w:rsid w:val="00EE07A0"/>
    <w:rsid w:val="00EE1906"/>
    <w:rsid w:val="00EE5426"/>
    <w:rsid w:val="00EF0D23"/>
    <w:rsid w:val="00EF1C0B"/>
    <w:rsid w:val="00F0681E"/>
    <w:rsid w:val="00F0770F"/>
    <w:rsid w:val="00F1548F"/>
    <w:rsid w:val="00F21E36"/>
    <w:rsid w:val="00F248DB"/>
    <w:rsid w:val="00F336D9"/>
    <w:rsid w:val="00F41E42"/>
    <w:rsid w:val="00F46817"/>
    <w:rsid w:val="00F46A6E"/>
    <w:rsid w:val="00F52015"/>
    <w:rsid w:val="00F62470"/>
    <w:rsid w:val="00F6334F"/>
    <w:rsid w:val="00F82F04"/>
    <w:rsid w:val="00F93C6F"/>
    <w:rsid w:val="00F9666F"/>
    <w:rsid w:val="00FA056C"/>
    <w:rsid w:val="00FA385A"/>
    <w:rsid w:val="00FB106A"/>
    <w:rsid w:val="00FB4E14"/>
    <w:rsid w:val="00FB5F5D"/>
    <w:rsid w:val="00FD5BEE"/>
    <w:rsid w:val="00FE140D"/>
    <w:rsid w:val="00FE54D5"/>
    <w:rsid w:val="00FF2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D64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274"/>
    <w:pPr>
      <w:spacing w:before="120" w:after="120"/>
    </w:pPr>
    <w:rPr>
      <w:rFonts w:ascii="Arial" w:hAnsi="Arial"/>
      <w:sz w:val="22"/>
      <w:szCs w:val="22"/>
    </w:rPr>
  </w:style>
  <w:style w:type="paragraph" w:styleId="Heading1">
    <w:name w:val="heading 1"/>
    <w:basedOn w:val="Normal"/>
    <w:next w:val="Normal"/>
    <w:link w:val="Heading1Char"/>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2"/>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050769"/>
    <w:pPr>
      <w:tabs>
        <w:tab w:val="right" w:leader="dot" w:pos="9629"/>
      </w:tabs>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C33C0C"/>
    <w:pPr>
      <w:keepNext/>
      <w:numPr>
        <w:numId w:val="1"/>
      </w:numPr>
    </w:pPr>
    <w:rPr>
      <w:rFonts w:cs="Arial"/>
    </w:rPr>
  </w:style>
  <w:style w:type="character" w:customStyle="1" w:styleId="bulletChar">
    <w:name w:val="bullet Char"/>
    <w:basedOn w:val="DefaultParagraphFont"/>
    <w:link w:val="bullet"/>
    <w:rsid w:val="00C33C0C"/>
    <w:rPr>
      <w:rFonts w:ascii="Arial" w:hAnsi="Arial" w:cs="Arial"/>
      <w:sz w:val="22"/>
      <w:szCs w:val="22"/>
    </w:rPr>
  </w:style>
  <w:style w:type="paragraph" w:customStyle="1" w:styleId="en">
    <w:name w:val="en"/>
    <w:basedOn w:val="bullet"/>
    <w:qFormat/>
    <w:rsid w:val="005A7976"/>
    <w:pPr>
      <w:numPr>
        <w:numId w:val="4"/>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VUTableText">
    <w:name w:val="VU Table Text"/>
    <w:basedOn w:val="Normal"/>
    <w:rsid w:val="00760F71"/>
    <w:rPr>
      <w:rFonts w:ascii="Arial Narrow" w:hAnsi="Arial Narrow" w:cs="Arial"/>
      <w:iCs/>
      <w:szCs w:val="24"/>
    </w:rPr>
  </w:style>
  <w:style w:type="paragraph" w:customStyle="1" w:styleId="code0">
    <w:name w:val="code"/>
    <w:basedOn w:val="Normal"/>
    <w:link w:val="codeChar0"/>
    <w:qFormat/>
    <w:rsid w:val="008E4BCC"/>
    <w:rPr>
      <w:rFonts w:eastAsiaTheme="minorEastAsia" w:cs="Arial"/>
      <w:b/>
      <w:sz w:val="28"/>
      <w:szCs w:val="28"/>
    </w:rPr>
  </w:style>
  <w:style w:type="character" w:customStyle="1" w:styleId="codeChar0">
    <w:name w:val="code Char"/>
    <w:basedOn w:val="DefaultParagraphFont"/>
    <w:link w:val="code0"/>
    <w:rsid w:val="008E4BCC"/>
    <w:rPr>
      <w:rFonts w:ascii="Arial" w:eastAsiaTheme="minorEastAsia" w:hAnsi="Arial" w:cs="Arial"/>
      <w:b/>
      <w:sz w:val="28"/>
      <w:szCs w:val="28"/>
    </w:rPr>
  </w:style>
  <w:style w:type="paragraph" w:customStyle="1" w:styleId="unittext">
    <w:name w:val="unit text"/>
    <w:basedOn w:val="code0"/>
    <w:qFormat/>
    <w:rsid w:val="00A62F9F"/>
    <w:rPr>
      <w:b w:val="0"/>
      <w:sz w:val="22"/>
    </w:rPr>
  </w:style>
  <w:style w:type="paragraph" w:customStyle="1" w:styleId="element">
    <w:name w:val="element"/>
    <w:basedOn w:val="Normal"/>
    <w:qFormat/>
    <w:rsid w:val="00A62F9F"/>
    <w:pPr>
      <w:ind w:left="284" w:hanging="284"/>
    </w:pPr>
    <w:rPr>
      <w:rFonts w:eastAsiaTheme="minorEastAsia" w:cstheme="minorBidi"/>
    </w:rPr>
  </w:style>
  <w:style w:type="paragraph" w:customStyle="1" w:styleId="PC">
    <w:name w:val="PC"/>
    <w:basedOn w:val="Normal"/>
    <w:qFormat/>
    <w:rsid w:val="00A62F9F"/>
    <w:rPr>
      <w:rFonts w:eastAsiaTheme="minorEastAsia" w:cstheme="minorBidi"/>
    </w:rPr>
  </w:style>
  <w:style w:type="paragraph" w:customStyle="1" w:styleId="text">
    <w:name w:val="text"/>
    <w:basedOn w:val="unittext"/>
    <w:qFormat/>
    <w:rsid w:val="00A62F9F"/>
    <w:rPr>
      <w:sz w:val="20"/>
    </w:rPr>
  </w:style>
  <w:style w:type="paragraph" w:customStyle="1" w:styleId="Footer1">
    <w:name w:val="Footer1"/>
    <w:basedOn w:val="Footer"/>
    <w:qFormat/>
    <w:rsid w:val="00A62F9F"/>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EG">
    <w:name w:val="EG"/>
    <w:basedOn w:val="code0"/>
    <w:qFormat/>
    <w:rsid w:val="00A62F9F"/>
    <w:rPr>
      <w:sz w:val="22"/>
    </w:rPr>
  </w:style>
  <w:style w:type="paragraph" w:customStyle="1" w:styleId="Header1">
    <w:name w:val="Header1"/>
    <w:basedOn w:val="Footer1"/>
    <w:rsid w:val="00A62F9F"/>
    <w:pPr>
      <w:pBdr>
        <w:bottom w:val="single" w:sz="4" w:space="1" w:color="auto"/>
      </w:pBdr>
      <w:jc w:val="right"/>
    </w:pPr>
  </w:style>
  <w:style w:type="paragraph" w:customStyle="1" w:styleId="Heading21">
    <w:name w:val="Heading 21"/>
    <w:basedOn w:val="EG"/>
    <w:qFormat/>
    <w:rsid w:val="00A62F9F"/>
    <w:rPr>
      <w:sz w:val="24"/>
    </w:rPr>
  </w:style>
  <w:style w:type="paragraph" w:customStyle="1" w:styleId="endash">
    <w:name w:val="en dash"/>
    <w:basedOn w:val="bullet"/>
    <w:qFormat/>
    <w:rsid w:val="00A62F9F"/>
    <w:pPr>
      <w:keepNext w:val="0"/>
      <w:numPr>
        <w:numId w:val="6"/>
      </w:numPr>
      <w:tabs>
        <w:tab w:val="num" w:pos="360"/>
      </w:tabs>
      <w:spacing w:before="80" w:after="80"/>
      <w:ind w:left="568" w:hanging="284"/>
    </w:pPr>
    <w:rPr>
      <w:rFonts w:eastAsiaTheme="minorEastAsia"/>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23572">
      <w:bodyDiv w:val="1"/>
      <w:marLeft w:val="0"/>
      <w:marRight w:val="0"/>
      <w:marTop w:val="0"/>
      <w:marBottom w:val="0"/>
      <w:divBdr>
        <w:top w:val="none" w:sz="0" w:space="0" w:color="auto"/>
        <w:left w:val="none" w:sz="0" w:space="0" w:color="auto"/>
        <w:bottom w:val="none" w:sz="0" w:space="0" w:color="auto"/>
        <w:right w:val="none" w:sz="0" w:space="0" w:color="auto"/>
      </w:divBdr>
    </w:div>
    <w:div w:id="412707919">
      <w:bodyDiv w:val="1"/>
      <w:marLeft w:val="0"/>
      <w:marRight w:val="0"/>
      <w:marTop w:val="0"/>
      <w:marBottom w:val="0"/>
      <w:divBdr>
        <w:top w:val="none" w:sz="0" w:space="0" w:color="auto"/>
        <w:left w:val="none" w:sz="0" w:space="0" w:color="auto"/>
        <w:bottom w:val="none" w:sz="0" w:space="0" w:color="auto"/>
        <w:right w:val="none" w:sz="0" w:space="0" w:color="auto"/>
      </w:divBdr>
    </w:div>
    <w:div w:id="462771932">
      <w:bodyDiv w:val="1"/>
      <w:marLeft w:val="0"/>
      <w:marRight w:val="0"/>
      <w:marTop w:val="0"/>
      <w:marBottom w:val="0"/>
      <w:divBdr>
        <w:top w:val="none" w:sz="0" w:space="0" w:color="auto"/>
        <w:left w:val="none" w:sz="0" w:space="0" w:color="auto"/>
        <w:bottom w:val="none" w:sz="0" w:space="0" w:color="auto"/>
        <w:right w:val="none" w:sz="0" w:space="0" w:color="auto"/>
      </w:divBdr>
    </w:div>
    <w:div w:id="518352584">
      <w:bodyDiv w:val="1"/>
      <w:marLeft w:val="0"/>
      <w:marRight w:val="0"/>
      <w:marTop w:val="0"/>
      <w:marBottom w:val="0"/>
      <w:divBdr>
        <w:top w:val="none" w:sz="0" w:space="0" w:color="auto"/>
        <w:left w:val="none" w:sz="0" w:space="0" w:color="auto"/>
        <w:bottom w:val="none" w:sz="0" w:space="0" w:color="auto"/>
        <w:right w:val="none" w:sz="0" w:space="0" w:color="auto"/>
      </w:divBdr>
    </w:div>
    <w:div w:id="740255328">
      <w:bodyDiv w:val="1"/>
      <w:marLeft w:val="0"/>
      <w:marRight w:val="0"/>
      <w:marTop w:val="0"/>
      <w:marBottom w:val="0"/>
      <w:divBdr>
        <w:top w:val="none" w:sz="0" w:space="0" w:color="auto"/>
        <w:left w:val="none" w:sz="0" w:space="0" w:color="auto"/>
        <w:bottom w:val="none" w:sz="0" w:space="0" w:color="auto"/>
        <w:right w:val="none" w:sz="0" w:space="0" w:color="auto"/>
      </w:divBdr>
    </w:div>
    <w:div w:id="919556331">
      <w:bodyDiv w:val="1"/>
      <w:marLeft w:val="0"/>
      <w:marRight w:val="0"/>
      <w:marTop w:val="0"/>
      <w:marBottom w:val="0"/>
      <w:divBdr>
        <w:top w:val="none" w:sz="0" w:space="0" w:color="auto"/>
        <w:left w:val="none" w:sz="0" w:space="0" w:color="auto"/>
        <w:bottom w:val="none" w:sz="0" w:space="0" w:color="auto"/>
        <w:right w:val="none" w:sz="0" w:space="0" w:color="auto"/>
      </w:divBdr>
    </w:div>
    <w:div w:id="970522853">
      <w:bodyDiv w:val="1"/>
      <w:marLeft w:val="0"/>
      <w:marRight w:val="0"/>
      <w:marTop w:val="0"/>
      <w:marBottom w:val="0"/>
      <w:divBdr>
        <w:top w:val="none" w:sz="0" w:space="0" w:color="auto"/>
        <w:left w:val="none" w:sz="0" w:space="0" w:color="auto"/>
        <w:bottom w:val="none" w:sz="0" w:space="0" w:color="auto"/>
        <w:right w:val="none" w:sz="0" w:space="0" w:color="auto"/>
      </w:divBdr>
    </w:div>
    <w:div w:id="982612791">
      <w:bodyDiv w:val="1"/>
      <w:marLeft w:val="0"/>
      <w:marRight w:val="0"/>
      <w:marTop w:val="0"/>
      <w:marBottom w:val="0"/>
      <w:divBdr>
        <w:top w:val="none" w:sz="0" w:space="0" w:color="auto"/>
        <w:left w:val="none" w:sz="0" w:space="0" w:color="auto"/>
        <w:bottom w:val="none" w:sz="0" w:space="0" w:color="auto"/>
        <w:right w:val="none" w:sz="0" w:space="0" w:color="auto"/>
      </w:divBdr>
    </w:div>
    <w:div w:id="1033919216">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456410610">
      <w:bodyDiv w:val="1"/>
      <w:marLeft w:val="0"/>
      <w:marRight w:val="0"/>
      <w:marTop w:val="0"/>
      <w:marBottom w:val="0"/>
      <w:divBdr>
        <w:top w:val="none" w:sz="0" w:space="0" w:color="auto"/>
        <w:left w:val="none" w:sz="0" w:space="0" w:color="auto"/>
        <w:bottom w:val="none" w:sz="0" w:space="0" w:color="auto"/>
        <w:right w:val="none" w:sz="0" w:space="0" w:color="auto"/>
      </w:divBdr>
    </w:div>
    <w:div w:id="1690327694">
      <w:bodyDiv w:val="1"/>
      <w:marLeft w:val="0"/>
      <w:marRight w:val="0"/>
      <w:marTop w:val="0"/>
      <w:marBottom w:val="0"/>
      <w:divBdr>
        <w:top w:val="none" w:sz="0" w:space="0" w:color="auto"/>
        <w:left w:val="none" w:sz="0" w:space="0" w:color="auto"/>
        <w:bottom w:val="none" w:sz="0" w:space="0" w:color="auto"/>
        <w:right w:val="none" w:sz="0" w:space="0" w:color="auto"/>
      </w:divBdr>
    </w:div>
    <w:div w:id="1878813573">
      <w:bodyDiv w:val="1"/>
      <w:marLeft w:val="0"/>
      <w:marRight w:val="0"/>
      <w:marTop w:val="0"/>
      <w:marBottom w:val="0"/>
      <w:divBdr>
        <w:top w:val="none" w:sz="0" w:space="0" w:color="auto"/>
        <w:left w:val="none" w:sz="0" w:space="0" w:color="auto"/>
        <w:bottom w:val="none" w:sz="0" w:space="0" w:color="auto"/>
        <w:right w:val="none" w:sz="0" w:space="0" w:color="auto"/>
      </w:divBdr>
    </w:div>
    <w:div w:id="19384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cmmhs@swin.edu.au" TargetMode="External"/><Relationship Id="rId26" Type="http://schemas.openxmlformats.org/officeDocument/2006/relationships/hyperlink" Target="https://www.education.gov.au/australian-core-skills-framework" TargetMode="External"/><Relationship Id="rId39" Type="http://schemas.openxmlformats.org/officeDocument/2006/relationships/footer" Target="footer7.xml"/><Relationship Id="rId21" Type="http://schemas.openxmlformats.org/officeDocument/2006/relationships/header" Target="header3.xml"/><Relationship Id="rId34" Type="http://schemas.openxmlformats.org/officeDocument/2006/relationships/header" Target="header12.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creativecommons.org/licenses/by-nd/3.0/au/" TargetMode="Externa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hyperlink" Target="http://www.education.vic.gov.au/training/providers/rto/Pages/courses.aspx" TargetMode="External"/><Relationship Id="rId31" Type="http://schemas.openxmlformats.org/officeDocument/2006/relationships/header" Target="header9.xml"/><Relationship Id="rId44" Type="http://schemas.openxmlformats.org/officeDocument/2006/relationships/footer" Target="footer9.xml"/><Relationship Id="rId52"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3.xml"/><Relationship Id="rId43" Type="http://schemas.openxmlformats.org/officeDocument/2006/relationships/header" Target="header19.xml"/><Relationship Id="rId48" Type="http://schemas.openxmlformats.org/officeDocument/2006/relationships/header" Target="header22.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mailto:course.enquiry@edumail.vic.gov.au" TargetMode="External"/><Relationship Id="rId25" Type="http://schemas.openxmlformats.org/officeDocument/2006/relationships/hyperlink" Target="http://www.workingwithchildren.vic.gov.au/" TargetMode="Externa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footer" Target="footer10.xml"/><Relationship Id="rId20" Type="http://schemas.openxmlformats.org/officeDocument/2006/relationships/header" Target="header2.xml"/><Relationship Id="rId41" Type="http://schemas.openxmlformats.org/officeDocument/2006/relationships/footer" Target="footer8.xml"/><Relationship Id="rId54"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14.xml"/><Relationship Id="rId49" Type="http://schemas.openxmlformats.org/officeDocument/2006/relationships/header" Target="header2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76b566cd-adb9-46c2-964b-22eba181fd0b" xsi:nil="true"/>
    <DEECD_Keywords xmlns="http://schemas.microsoft.com/sharepoint/v3" xsi:nil="true"/>
    <TaxCatchAll xmlns="cb9114c1-daad-44dd-acad-30f4246641f2"/>
    <DEECD_Description xmlns="http://schemas.microsoft.com/sharepoint/v3">22319VIC Course in Supported Playgroup Facilitation</DEECD_Description>
    <hyperlink2 xmlns="76b566cd-adb9-46c2-964b-22eba181fd0b">
      <Url xsi:nil="true"/>
      <Description xsi:nil="true"/>
    </hyperlink2>
    <ofbb8b9a280a423a91cf717fb81349cd xmlns="76b566cd-adb9-46c2-964b-22eba181fd0b">
      <Terms xmlns="http://schemas.microsoft.com/office/infopath/2007/PartnerControls"/>
    </ofbb8b9a280a423a91cf717fb81349cd>
    <PublishingExpirationDate xmlns="http://schemas.microsoft.com/sharepoint/v3" xsi:nil="true"/>
    <DEECD_Publisher xmlns="http://schemas.microsoft.com/sharepoint/v3" xsi:nil="true"/>
    <b1688cb4a3a940449dc8286705012a42 xmlns="76b566cd-adb9-46c2-964b-22eba181fd0b">
      <Terms xmlns="http://schemas.microsoft.com/office/infopath/2007/PartnerControls"/>
    </b1688cb4a3a940449dc8286705012a42>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hyperlink xmlns="76b566cd-adb9-46c2-964b-22eba181fd0b">
      <Url xsi:nil="true"/>
      <Description xsi:nil="true"/>
    </hyperlink>
  </documentManagement>
</p:properties>
</file>

<file path=customXml/itemProps1.xml><?xml version="1.0" encoding="utf-8"?>
<ds:datastoreItem xmlns:ds="http://schemas.openxmlformats.org/officeDocument/2006/customXml" ds:itemID="{213FE425-3FFC-4E39-8B3C-CC96E496874A}">
  <ds:schemaRefs>
    <ds:schemaRef ds:uri="http://schemas.openxmlformats.org/officeDocument/2006/bibliography"/>
  </ds:schemaRefs>
</ds:datastoreItem>
</file>

<file path=customXml/itemProps2.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3.xml><?xml version="1.0" encoding="utf-8"?>
<ds:datastoreItem xmlns:ds="http://schemas.openxmlformats.org/officeDocument/2006/customXml" ds:itemID="{2BBBAF7D-B601-450B-B8D1-1430E178F76B}"/>
</file>

<file path=customXml/itemProps4.xml><?xml version="1.0" encoding="utf-8"?>
<ds:datastoreItem xmlns:ds="http://schemas.openxmlformats.org/officeDocument/2006/customXml" ds:itemID="{E88FBEAE-4F3B-4453-B9BD-09CA6B458348}"/>
</file>

<file path=customXml/itemProps5.xml><?xml version="1.0" encoding="utf-8"?>
<ds:datastoreItem xmlns:ds="http://schemas.openxmlformats.org/officeDocument/2006/customXml" ds:itemID="{C6C61ABC-5989-4770-A305-EDB4FC8334E4}"/>
</file>

<file path=docProps/app.xml><?xml version="1.0" encoding="utf-8"?>
<Properties xmlns="http://schemas.openxmlformats.org/officeDocument/2006/extended-properties" xmlns:vt="http://schemas.openxmlformats.org/officeDocument/2006/docPropsVTypes">
  <Template>Normal.dotm</Template>
  <TotalTime>0</TotalTime>
  <Pages>32</Pages>
  <Words>6739</Words>
  <Characters>43650</Characters>
  <Application>Microsoft Office Word</Application>
  <DocSecurity>0</DocSecurity>
  <Lines>363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50289</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22319VIC Course in Supported Playgroup Facilitation</dc:title>
  <dc:subject/>
  <dc:creator/>
  <cp:keywords/>
  <dc:description/>
  <cp:lastModifiedBy/>
  <cp:revision>1</cp:revision>
  <dcterms:created xsi:type="dcterms:W3CDTF">2023-01-16T02:02:00Z</dcterms:created>
  <dcterms:modified xsi:type="dcterms:W3CDTF">2023-01-16T02:03:00Z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PageOrder">
    <vt:lpwstr/>
  </property>
  <property fmtid="{D5CDD505-2E9C-101B-9397-08002B2CF9AE}" pid="4" name="Order">
    <vt:r8>13500</vt:r8>
  </property>
  <property fmtid="{D5CDD505-2E9C-101B-9397-08002B2CF9AE}" pid="5" name="PublishingRollupImage">
    <vt:lpwstr/>
  </property>
  <property fmtid="{D5CDD505-2E9C-101B-9397-08002B2CF9AE}" pid="6" name="DEECD_SubjectCategory">
    <vt:lpwstr/>
  </property>
  <property fmtid="{D5CDD505-2E9C-101B-9397-08002B2CF9AE}" pid="7" name="RecordPoint_RecordNumberSubmitted">
    <vt:lpwstr>R0000515678</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DocumentSetDescription">
    <vt:lpwstr/>
  </property>
  <property fmtid="{D5CDD505-2E9C-101B-9397-08002B2CF9AE}" pid="12" name="ContentTypeId">
    <vt:lpwstr>0x0101008840106FE30D4F50BC61A726A7CA6E3800A01D47DD30CBB54F95863B7DC80A2CEC</vt:lpwstr>
  </property>
  <property fmtid="{D5CDD505-2E9C-101B-9397-08002B2CF9AE}" pid="13" name="PublishingVariationRelationshipLinkFieldID">
    <vt:lpwstr/>
  </property>
  <property fmtid="{D5CDD505-2E9C-101B-9397-08002B2CF9AE}" pid="14" name="_SourceUrl">
    <vt:lpwstr/>
  </property>
  <property fmtid="{D5CDD505-2E9C-101B-9397-08002B2CF9AE}" pid="15" name="_SharedFileIndex">
    <vt:lpwstr/>
  </property>
  <property fmtid="{D5CDD505-2E9C-101B-9397-08002B2CF9AE}" pid="16" name="NavigationRootUrl">
    <vt:lpwstr/>
  </property>
  <property fmtid="{D5CDD505-2E9C-101B-9397-08002B2CF9AE}" pid="17" name="DEECD_ItemType">
    <vt:lpwstr/>
  </property>
  <property fmtid="{D5CDD505-2E9C-101B-9397-08002B2CF9AE}" pid="18" name="RecordPoint_ActiveItemWebId">
    <vt:lpwstr>{60c0c5a0-9636-4a2c-947b-052ff01759e0}</vt:lpwstr>
  </property>
  <property fmtid="{D5CDD505-2E9C-101B-9397-08002B2CF9AE}" pid="19" name="Attachment">
    <vt:bool>false</vt:bool>
  </property>
  <property fmtid="{D5CDD505-2E9C-101B-9397-08002B2CF9AE}" pid="20" name="TemplateUrl">
    <vt:lpwstr/>
  </property>
  <property fmtid="{D5CDD505-2E9C-101B-9397-08002B2CF9AE}" pid="21" name="Audience">
    <vt:lpwstr/>
  </property>
  <property fmtid="{D5CDD505-2E9C-101B-9397-08002B2CF9AE}" pid="22" name="RecordPoint_WorkflowType">
    <vt:lpwstr>ActiveSubmitStub</vt:lpwstr>
  </property>
  <property fmtid="{D5CDD505-2E9C-101B-9397-08002B2CF9AE}" pid="23" name="Object ID">
    <vt:lpwstr/>
  </property>
  <property fmtid="{D5CDD505-2E9C-101B-9397-08002B2CF9AE}" pid="24" name="DEECD_Audience">
    <vt:lpwstr/>
  </property>
  <property fmtid="{D5CDD505-2E9C-101B-9397-08002B2CF9AE}" pid="25" name="DET_EDRMS_BusUnit">
    <vt:lpwstr/>
  </property>
  <property fmtid="{D5CDD505-2E9C-101B-9397-08002B2CF9AE}" pid="26" name="IsVisibleOnLeftNavigation">
    <vt:lpwstr/>
  </property>
  <property fmtid="{D5CDD505-2E9C-101B-9397-08002B2CF9AE}" pid="27" name="DET_EDRMS_SecClass">
    <vt:lpwstr/>
  </property>
  <property fmtid="{D5CDD505-2E9C-101B-9397-08002B2CF9AE}" pid="28" name="To">
    <vt:lpwstr/>
  </property>
  <property fmtid="{D5CDD505-2E9C-101B-9397-08002B2CF9AE}" pid="29" name="RecordPoint_ActiveItemSiteId">
    <vt:lpwstr>{702d8416-5cfb-418e-b259-4c75e5c77461}</vt:lpwstr>
  </property>
  <property fmtid="{D5CDD505-2E9C-101B-9397-08002B2CF9AE}" pid="30" name="Email Categories">
    <vt:lpwstr/>
  </property>
  <property fmtid="{D5CDD505-2E9C-101B-9397-08002B2CF9AE}" pid="31" name="PublishingContactPicture">
    <vt:lpwstr/>
  </property>
  <property fmtid="{D5CDD505-2E9C-101B-9397-08002B2CF9AE}" pid="32" name="PublishingVariationGroupID">
    <vt:lpwstr/>
  </property>
  <property fmtid="{D5CDD505-2E9C-101B-9397-08002B2CF9AE}" pid="33" name="IsChild">
    <vt:lpwstr/>
  </property>
  <property fmtid="{D5CDD505-2E9C-101B-9397-08002B2CF9AE}" pid="34" name="RecordPoint_ActiveItemListId">
    <vt:lpwstr>{9e448a4d-4d2d-4764-9959-0ac916b5e16a}</vt:lpwstr>
  </property>
  <property fmtid="{D5CDD505-2E9C-101B-9397-08002B2CF9AE}" pid="35" name="Bcc">
    <vt:lpwstr/>
  </property>
  <property fmtid="{D5CDD505-2E9C-101B-9397-08002B2CF9AE}" pid="36" name="PublishingContactName">
    <vt:lpwstr/>
  </property>
  <property fmtid="{D5CDD505-2E9C-101B-9397-08002B2CF9AE}" pid="37" name="ParentPageURL">
    <vt:lpwstr/>
  </property>
  <property fmtid="{D5CDD505-2E9C-101B-9397-08002B2CF9AE}" pid="38" name="RecordPoint_ActiveItemUniqueId">
    <vt:lpwstr>{d46d7a69-2b6e-4401-aca6-13425ac54945}</vt:lpwstr>
  </property>
  <property fmtid="{D5CDD505-2E9C-101B-9397-08002B2CF9AE}" pid="39" name="RecordPoint_SubmissionCompleted">
    <vt:lpwstr>2020-10-01T12:43:37.7007686+10:00</vt:lpwstr>
  </property>
  <property fmtid="{D5CDD505-2E9C-101B-9397-08002B2CF9AE}" pid="40" name="Email Subject">
    <vt:lpwstr/>
  </property>
  <property fmtid="{D5CDD505-2E9C-101B-9397-08002B2CF9AE}" pid="41" name="RecordPoint_ActiveItemMoved">
    <vt:lpwstr>AFF08F7FE5BCD0D1A77EEBD5D13539C3</vt:lpwstr>
  </property>
  <property fmtid="{D5CDD505-2E9C-101B-9397-08002B2CF9AE}" pid="42" name="Comments">
    <vt:lpwstr/>
  </property>
  <property fmtid="{D5CDD505-2E9C-101B-9397-08002B2CF9AE}" pid="43" name="PublishingPageLayout">
    <vt:lpwstr/>
  </property>
  <property fmtid="{D5CDD505-2E9C-101B-9397-08002B2CF9AE}" pid="44" name="_docset_NoMedatataSyncRequired">
    <vt:lpwstr>False</vt:lpwstr>
  </property>
  <property fmtid="{D5CDD505-2E9C-101B-9397-08002B2CF9AE}" pid="45" name="PublishingPageContent">
    <vt:lpwstr/>
  </property>
  <property fmtid="{D5CDD505-2E9C-101B-9397-08002B2CF9AE}" pid="46" name="DEECD_Author">
    <vt:lpwstr/>
  </property>
  <property fmtid="{D5CDD505-2E9C-101B-9397-08002B2CF9AE}" pid="47" name="Conversation">
    <vt:lpwstr/>
  </property>
  <property fmtid="{D5CDD505-2E9C-101B-9397-08002B2CF9AE}" pid="48" name="DET_EDRMS_RCS">
    <vt:lpwstr/>
  </property>
  <property fmtid="{D5CDD505-2E9C-101B-9397-08002B2CF9AE}" pid="49" name="URL">
    <vt:lpwstr/>
  </property>
  <property fmtid="{D5CDD505-2E9C-101B-9397-08002B2CF9AE}" pid="50" name="PublishingContactEmail">
    <vt:lpwstr/>
  </property>
  <property fmtid="{D5CDD505-2E9C-101B-9397-08002B2CF9AE}" pid="51" name="xd_Signature">
    <vt:lpwstr/>
  </property>
</Properties>
</file>