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10B" w:rsidRDefault="002A510B" w:rsidP="004C1F29">
      <w:pPr>
        <w:pStyle w:val="Covertitle"/>
        <w:rPr>
          <w:caps/>
        </w:rPr>
      </w:pPr>
    </w:p>
    <w:p w:rsidR="004C1F29" w:rsidRPr="004C1F29" w:rsidRDefault="004C1F29" w:rsidP="004C1F29">
      <w:pPr>
        <w:pStyle w:val="Covertitle"/>
        <w:rPr>
          <w:caps/>
        </w:rPr>
      </w:pPr>
      <w:r w:rsidRPr="004C1F29">
        <w:rPr>
          <w:caps/>
        </w:rPr>
        <w:t>Learner Engagement A-Frame Program 2019</w:t>
      </w:r>
      <w:r w:rsidR="00E333E7">
        <w:rPr>
          <w:caps/>
        </w:rPr>
        <w:t xml:space="preserve"> </w:t>
      </w:r>
    </w:p>
    <w:p w:rsidR="00B839FF" w:rsidRDefault="00E333E7" w:rsidP="004C1F29">
      <w:pPr>
        <w:pStyle w:val="Coversubtitle"/>
      </w:pPr>
      <w:r>
        <w:rPr>
          <w:caps/>
        </w:rPr>
        <w:t>Guidelines</w:t>
      </w:r>
    </w:p>
    <w:p w:rsidR="004C1F29" w:rsidRDefault="004C1F29" w:rsidP="004C1F29">
      <w:pPr>
        <w:pStyle w:val="Coversubtitle"/>
      </w:pPr>
      <w:r>
        <w:t xml:space="preserve">Expression of Interest </w:t>
      </w:r>
    </w:p>
    <w:p w:rsidR="00033E5F" w:rsidRPr="000E0AF0" w:rsidRDefault="004C1F29" w:rsidP="003A2DCB">
      <w:pPr>
        <w:pStyle w:val="Coversubtitle"/>
        <w:rPr>
          <w:rFonts w:cstheme="minorHAnsi"/>
          <w:sz w:val="44"/>
          <w:szCs w:val="44"/>
        </w:rPr>
        <w:sectPr w:rsidR="00033E5F" w:rsidRPr="000E0AF0" w:rsidSect="004D797A">
          <w:headerReference w:type="default" r:id="rId12"/>
          <w:footerReference w:type="even" r:id="rId13"/>
          <w:footerReference w:type="default" r:id="rId14"/>
          <w:type w:val="continuous"/>
          <w:pgSz w:w="11900" w:h="16840"/>
          <w:pgMar w:top="567" w:right="567" w:bottom="567" w:left="567" w:header="709" w:footer="709" w:gutter="0"/>
          <w:cols w:space="708"/>
          <w:docGrid w:linePitch="360"/>
        </w:sectPr>
      </w:pPr>
      <w:r>
        <w:t>Round 1, 2019</w:t>
      </w:r>
    </w:p>
    <w:p w:rsidR="00494864" w:rsidRPr="00E658C0" w:rsidRDefault="00494864" w:rsidP="00E658C0">
      <w:pPr>
        <w:rPr>
          <w:rFonts w:cstheme="minorHAnsi"/>
          <w:sz w:val="44"/>
          <w:szCs w:val="44"/>
        </w:rPr>
        <w:sectPr w:rsidR="00494864" w:rsidRPr="00E658C0" w:rsidSect="004D797A">
          <w:headerReference w:type="default" r:id="rId15"/>
          <w:footerReference w:type="default" r:id="rId16"/>
          <w:type w:val="continuous"/>
          <w:pgSz w:w="11900" w:h="16840"/>
          <w:pgMar w:top="567" w:right="567" w:bottom="567" w:left="567" w:header="709" w:footer="709" w:gutter="0"/>
          <w:cols w:space="708"/>
          <w:docGrid w:linePitch="360"/>
        </w:sectPr>
      </w:pPr>
    </w:p>
    <w:p w:rsidR="00494864" w:rsidRDefault="00494864" w:rsidP="00624A55">
      <w:pPr>
        <w:pStyle w:val="Heading1"/>
        <w:rPr>
          <w:lang w:val="en-AU"/>
        </w:rPr>
        <w:sectPr w:rsidR="00494864" w:rsidSect="00494864">
          <w:footerReference w:type="default" r:id="rId17"/>
          <w:type w:val="continuous"/>
          <w:pgSz w:w="11900" w:h="16840"/>
          <w:pgMar w:top="1701" w:right="1134" w:bottom="1701" w:left="1134" w:header="709" w:footer="709" w:gutter="0"/>
          <w:cols w:space="708"/>
          <w:docGrid w:linePitch="360"/>
        </w:sectPr>
      </w:pPr>
      <w:bookmarkStart w:id="0" w:name="_Toc495061766"/>
    </w:p>
    <w:bookmarkEnd w:id="0"/>
    <w:p w:rsidR="00033309" w:rsidRPr="00033309" w:rsidRDefault="00494864" w:rsidP="00033309">
      <w:pPr>
        <w:ind w:left="-142"/>
        <w:rPr>
          <w:rFonts w:asciiTheme="majorHAnsi" w:eastAsiaTheme="majorEastAsia" w:hAnsiTheme="majorHAnsi" w:cstheme="majorBidi"/>
          <w:b/>
          <w:caps/>
          <w:color w:val="AF272F" w:themeColor="accent1"/>
          <w:sz w:val="32"/>
          <w:szCs w:val="26"/>
          <w:lang w:val="en-AU"/>
        </w:rPr>
      </w:pPr>
      <w:r w:rsidRPr="00033309">
        <w:rPr>
          <w:rFonts w:asciiTheme="majorHAnsi" w:eastAsiaTheme="majorEastAsia" w:hAnsiTheme="majorHAnsi" w:cstheme="majorBidi"/>
          <w:b/>
          <w:caps/>
          <w:noProof/>
          <w:color w:val="AF272F" w:themeColor="accent1"/>
          <w:sz w:val="32"/>
          <w:szCs w:val="26"/>
          <w:lang w:val="en-AU" w:eastAsia="en-AU"/>
        </w:rPr>
        <w:lastRenderedPageBreak/>
        <w:drawing>
          <wp:anchor distT="0" distB="0" distL="114300" distR="114300" simplePos="0" relativeHeight="251658240" behindDoc="1" locked="0" layoutInCell="1" allowOverlap="1" wp14:anchorId="6DB8F45C" wp14:editId="589274D0">
            <wp:simplePos x="0" y="0"/>
            <wp:positionH relativeFrom="margin">
              <wp:posOffset>5085080</wp:posOffset>
            </wp:positionH>
            <wp:positionV relativeFrom="page">
              <wp:posOffset>458681</wp:posOffset>
            </wp:positionV>
            <wp:extent cx="935990" cy="845820"/>
            <wp:effectExtent l="0" t="0" r="0" b="0"/>
            <wp:wrapTight wrapText="largest">
              <wp:wrapPolygon edited="0">
                <wp:start x="0" y="0"/>
                <wp:lineTo x="0" y="20919"/>
                <wp:lineTo x="21102" y="20919"/>
                <wp:lineTo x="21102" y="0"/>
                <wp:lineTo x="0" y="0"/>
              </wp:wrapPolygon>
            </wp:wrapTight>
            <wp:docPr id="2" name="Picture 2" descr="acf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e_logo_black"/>
                    <pic:cNvPicPr>
                      <a:picLocks noChangeAspect="1" noChangeArrowheads="1"/>
                    </pic:cNvPicPr>
                  </pic:nvPicPr>
                  <pic:blipFill>
                    <a:blip r:embed="rId18" cstate="print">
                      <a:extLst>
                        <a:ext uri="{28A0092B-C50C-407E-A947-70E740481C1C}">
                          <a14:useLocalDpi xmlns:a14="http://schemas.microsoft.com/office/drawing/2010/main" val="0"/>
                        </a:ext>
                      </a:extLst>
                    </a:blip>
                    <a:srcRect l="13200" t="14140" r="13148" b="14140"/>
                    <a:stretch>
                      <a:fillRect/>
                    </a:stretch>
                  </pic:blipFill>
                  <pic:spPr bwMode="auto">
                    <a:xfrm>
                      <a:off x="0" y="0"/>
                      <a:ext cx="93599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0C6" w:rsidRPr="00033309">
        <w:rPr>
          <w:rFonts w:asciiTheme="majorHAnsi" w:eastAsiaTheme="majorEastAsia" w:hAnsiTheme="majorHAnsi" w:cstheme="majorBidi"/>
          <w:b/>
          <w:caps/>
          <w:color w:val="AF272F" w:themeColor="accent1"/>
          <w:sz w:val="32"/>
          <w:szCs w:val="26"/>
          <w:lang w:val="en-AU"/>
        </w:rPr>
        <w:t>Learner Engagement A-frame Program</w:t>
      </w:r>
      <w:r w:rsidRPr="00033309">
        <w:rPr>
          <w:rFonts w:asciiTheme="majorHAnsi" w:eastAsiaTheme="majorEastAsia" w:hAnsiTheme="majorHAnsi" w:cstheme="majorBidi"/>
          <w:b/>
          <w:caps/>
          <w:color w:val="AF272F" w:themeColor="accent1"/>
          <w:sz w:val="32"/>
          <w:szCs w:val="26"/>
          <w:lang w:val="en-AU"/>
        </w:rPr>
        <w:t xml:space="preserve"> </w:t>
      </w:r>
    </w:p>
    <w:p w:rsidR="00494864" w:rsidRPr="00033309" w:rsidRDefault="00494864" w:rsidP="001A5D56">
      <w:pPr>
        <w:pStyle w:val="Heading2"/>
        <w:spacing w:before="360"/>
        <w:rPr>
          <w:lang w:val="en-AU"/>
        </w:rPr>
      </w:pPr>
      <w:r w:rsidRPr="00033309">
        <w:rPr>
          <w:lang w:val="en-AU"/>
        </w:rPr>
        <w:t>OVERVIEW</w:t>
      </w:r>
    </w:p>
    <w:p w:rsidR="000060C6" w:rsidRDefault="000060C6" w:rsidP="00494864">
      <w:pPr>
        <w:tabs>
          <w:tab w:val="num" w:pos="709"/>
        </w:tabs>
        <w:rPr>
          <w:rFonts w:ascii="Arial" w:hAnsi="Arial" w:cs="Arial"/>
          <w:szCs w:val="22"/>
        </w:rPr>
      </w:pPr>
      <w:r>
        <w:rPr>
          <w:rFonts w:ascii="Arial" w:eastAsia="Times New Roman" w:hAnsi="Arial" w:cs="Arial"/>
          <w:szCs w:val="22"/>
        </w:rPr>
        <w:t xml:space="preserve">The </w:t>
      </w:r>
      <w:r w:rsidRPr="000060C6">
        <w:rPr>
          <w:rFonts w:ascii="Arial" w:eastAsia="Times New Roman" w:hAnsi="Arial" w:cs="Arial"/>
          <w:szCs w:val="22"/>
        </w:rPr>
        <w:t>L</w:t>
      </w:r>
      <w:r>
        <w:rPr>
          <w:rFonts w:ascii="Arial" w:eastAsia="Times New Roman" w:hAnsi="Arial" w:cs="Arial"/>
          <w:szCs w:val="22"/>
        </w:rPr>
        <w:t>earner</w:t>
      </w:r>
      <w:r w:rsidRPr="000060C6">
        <w:rPr>
          <w:rFonts w:ascii="Arial" w:eastAsia="Times New Roman" w:hAnsi="Arial" w:cs="Arial"/>
          <w:szCs w:val="22"/>
        </w:rPr>
        <w:t xml:space="preserve"> E</w:t>
      </w:r>
      <w:r>
        <w:rPr>
          <w:rFonts w:ascii="Arial" w:eastAsia="Times New Roman" w:hAnsi="Arial" w:cs="Arial"/>
          <w:szCs w:val="22"/>
        </w:rPr>
        <w:t xml:space="preserve">ngagement A-frame </w:t>
      </w:r>
      <w:r w:rsidRPr="000060C6">
        <w:rPr>
          <w:rFonts w:ascii="Arial" w:eastAsia="Times New Roman" w:hAnsi="Arial" w:cs="Arial"/>
          <w:szCs w:val="22"/>
        </w:rPr>
        <w:t>P</w:t>
      </w:r>
      <w:r>
        <w:rPr>
          <w:rFonts w:ascii="Arial" w:eastAsia="Times New Roman" w:hAnsi="Arial" w:cs="Arial"/>
          <w:szCs w:val="22"/>
        </w:rPr>
        <w:t>rogram (</w:t>
      </w:r>
      <w:r w:rsidR="00494864" w:rsidRPr="00E658C0">
        <w:rPr>
          <w:rFonts w:ascii="Arial" w:eastAsia="Times New Roman" w:hAnsi="Arial" w:cs="Arial"/>
          <w:szCs w:val="22"/>
        </w:rPr>
        <w:t>LEAP</w:t>
      </w:r>
      <w:r>
        <w:rPr>
          <w:rFonts w:ascii="Arial" w:eastAsia="Times New Roman" w:hAnsi="Arial" w:cs="Arial"/>
          <w:szCs w:val="22"/>
        </w:rPr>
        <w:t>)</w:t>
      </w:r>
      <w:r w:rsidR="00494864" w:rsidRPr="00E658C0">
        <w:rPr>
          <w:rFonts w:ascii="Arial" w:eastAsia="Times New Roman" w:hAnsi="Arial" w:cs="Arial"/>
          <w:szCs w:val="22"/>
        </w:rPr>
        <w:t xml:space="preserve"> provides </w:t>
      </w:r>
      <w:r w:rsidR="00E106B2">
        <w:rPr>
          <w:rFonts w:ascii="Arial" w:hAnsi="Arial" w:cs="Arial"/>
          <w:szCs w:val="22"/>
        </w:rPr>
        <w:t>funding for programs of at least 5 and fewer</w:t>
      </w:r>
      <w:r>
        <w:rPr>
          <w:rFonts w:ascii="Arial" w:hAnsi="Arial" w:cs="Arial"/>
          <w:szCs w:val="22"/>
        </w:rPr>
        <w:t xml:space="preserve"> than 20 student contact hours (SCH).</w:t>
      </w:r>
    </w:p>
    <w:p w:rsidR="00494864" w:rsidRPr="00D4754D" w:rsidRDefault="00B839FF" w:rsidP="00494864">
      <w:pPr>
        <w:tabs>
          <w:tab w:val="num" w:pos="709"/>
        </w:tabs>
        <w:rPr>
          <w:rFonts w:ascii="Arial" w:hAnsi="Arial" w:cs="Arial"/>
          <w:szCs w:val="22"/>
        </w:rPr>
      </w:pPr>
      <w:r>
        <w:rPr>
          <w:rFonts w:ascii="Arial" w:hAnsi="Arial" w:cs="Arial"/>
          <w:szCs w:val="22"/>
        </w:rPr>
        <w:t>The LEAP initiative is d</w:t>
      </w:r>
      <w:r w:rsidR="00494864" w:rsidRPr="00E658C0">
        <w:rPr>
          <w:rFonts w:ascii="Arial" w:hAnsi="Arial" w:cs="Arial"/>
          <w:szCs w:val="22"/>
        </w:rPr>
        <w:t>esigned</w:t>
      </w:r>
      <w:r w:rsidR="00494864" w:rsidRPr="00D4754D">
        <w:rPr>
          <w:rFonts w:ascii="Arial" w:hAnsi="Arial" w:cs="Arial"/>
          <w:szCs w:val="22"/>
        </w:rPr>
        <w:t xml:space="preserve"> to improve learner engagement with pre-accredited training</w:t>
      </w:r>
      <w:r>
        <w:rPr>
          <w:rFonts w:ascii="Arial" w:hAnsi="Arial" w:cs="Arial"/>
          <w:szCs w:val="22"/>
        </w:rPr>
        <w:t>. LEAP aims</w:t>
      </w:r>
      <w:r w:rsidR="00494864" w:rsidRPr="00D4754D">
        <w:rPr>
          <w:rFonts w:ascii="Arial" w:hAnsi="Arial" w:cs="Arial"/>
          <w:szCs w:val="22"/>
        </w:rPr>
        <w:t xml:space="preserve"> </w:t>
      </w:r>
      <w:r>
        <w:rPr>
          <w:rFonts w:ascii="Arial" w:hAnsi="Arial" w:cs="Arial"/>
          <w:szCs w:val="22"/>
        </w:rPr>
        <w:t xml:space="preserve">to </w:t>
      </w:r>
      <w:r w:rsidR="00494864" w:rsidRPr="00D4754D">
        <w:rPr>
          <w:rFonts w:ascii="Arial" w:hAnsi="Arial" w:cs="Arial"/>
          <w:szCs w:val="22"/>
        </w:rPr>
        <w:t>provide flexibl</w:t>
      </w:r>
      <w:r w:rsidR="000060C6">
        <w:rPr>
          <w:rFonts w:ascii="Arial" w:hAnsi="Arial" w:cs="Arial"/>
          <w:szCs w:val="22"/>
        </w:rPr>
        <w:t>e p</w:t>
      </w:r>
      <w:r>
        <w:rPr>
          <w:rFonts w:ascii="Arial" w:hAnsi="Arial" w:cs="Arial"/>
          <w:szCs w:val="22"/>
        </w:rPr>
        <w:t>athways to further education, training and employment,</w:t>
      </w:r>
      <w:r w:rsidR="000060C6">
        <w:rPr>
          <w:rFonts w:ascii="Arial" w:hAnsi="Arial" w:cs="Arial"/>
          <w:szCs w:val="22"/>
        </w:rPr>
        <w:t xml:space="preserve"> for</w:t>
      </w:r>
      <w:r w:rsidR="00494864" w:rsidRPr="00D4754D">
        <w:rPr>
          <w:rFonts w:ascii="Arial" w:hAnsi="Arial" w:cs="Arial"/>
          <w:szCs w:val="22"/>
        </w:rPr>
        <w:t xml:space="preserve"> learners who may find longer programs a barrier to participation.</w:t>
      </w:r>
    </w:p>
    <w:p w:rsidR="000060C6" w:rsidRDefault="00B839FF" w:rsidP="00003745">
      <w:pPr>
        <w:tabs>
          <w:tab w:val="num" w:pos="709"/>
        </w:tabs>
        <w:rPr>
          <w:rFonts w:ascii="Arial" w:hAnsi="Arial" w:cs="Arial"/>
          <w:szCs w:val="22"/>
        </w:rPr>
      </w:pPr>
      <w:r>
        <w:rPr>
          <w:rFonts w:ascii="Arial" w:hAnsi="Arial" w:cs="Arial"/>
          <w:szCs w:val="22"/>
        </w:rPr>
        <w:t>The initiative</w:t>
      </w:r>
      <w:r w:rsidR="00494864" w:rsidRPr="00D4754D">
        <w:rPr>
          <w:rFonts w:ascii="Arial" w:hAnsi="Arial" w:cs="Arial"/>
          <w:szCs w:val="22"/>
        </w:rPr>
        <w:t xml:space="preserve"> targets</w:t>
      </w:r>
      <w:r w:rsidR="000060C6">
        <w:rPr>
          <w:rFonts w:ascii="Arial" w:hAnsi="Arial" w:cs="Arial"/>
          <w:szCs w:val="22"/>
        </w:rPr>
        <w:t>:</w:t>
      </w:r>
    </w:p>
    <w:p w:rsidR="000060C6" w:rsidRPr="000060C6" w:rsidRDefault="00494864" w:rsidP="000060C6">
      <w:pPr>
        <w:pStyle w:val="ListParagraph"/>
        <w:numPr>
          <w:ilvl w:val="0"/>
          <w:numId w:val="38"/>
        </w:numPr>
        <w:ind w:left="284" w:hanging="284"/>
        <w:rPr>
          <w:rFonts w:ascii="Arial" w:eastAsia="Times New Roman" w:hAnsi="Arial" w:cs="Arial"/>
        </w:rPr>
      </w:pPr>
      <w:r w:rsidRPr="000060C6">
        <w:rPr>
          <w:rFonts w:ascii="Arial" w:eastAsia="Times New Roman" w:hAnsi="Arial" w:cs="Arial"/>
        </w:rPr>
        <w:t>disadvanta</w:t>
      </w:r>
      <w:r w:rsidR="000060C6" w:rsidRPr="000060C6">
        <w:rPr>
          <w:rFonts w:ascii="Arial" w:eastAsia="Times New Roman" w:hAnsi="Arial" w:cs="Arial"/>
        </w:rPr>
        <w:t>ged and hard-to-reach learners</w:t>
      </w:r>
    </w:p>
    <w:p w:rsidR="000060C6" w:rsidRPr="000060C6" w:rsidRDefault="00494864" w:rsidP="000060C6">
      <w:pPr>
        <w:pStyle w:val="ListParagraph"/>
        <w:numPr>
          <w:ilvl w:val="0"/>
          <w:numId w:val="38"/>
        </w:numPr>
        <w:ind w:left="284" w:hanging="284"/>
        <w:rPr>
          <w:rFonts w:ascii="Arial" w:eastAsia="Times New Roman" w:hAnsi="Arial" w:cs="Arial"/>
        </w:rPr>
      </w:pPr>
      <w:r w:rsidRPr="000060C6">
        <w:rPr>
          <w:rFonts w:ascii="Arial" w:eastAsia="Times New Roman" w:hAnsi="Arial" w:cs="Arial"/>
        </w:rPr>
        <w:t xml:space="preserve">learners </w:t>
      </w:r>
      <w:r w:rsidR="000060C6" w:rsidRPr="000060C6">
        <w:rPr>
          <w:rFonts w:ascii="Arial" w:eastAsia="Times New Roman" w:hAnsi="Arial" w:cs="Arial"/>
        </w:rPr>
        <w:t>with complex or multiple needs</w:t>
      </w:r>
    </w:p>
    <w:p w:rsidR="000060C6" w:rsidRPr="000060C6" w:rsidRDefault="00494864" w:rsidP="000060C6">
      <w:pPr>
        <w:pStyle w:val="ListParagraph"/>
        <w:numPr>
          <w:ilvl w:val="0"/>
          <w:numId w:val="38"/>
        </w:numPr>
        <w:ind w:left="284" w:hanging="284"/>
        <w:rPr>
          <w:rFonts w:ascii="Arial" w:eastAsia="Times New Roman" w:hAnsi="Arial" w:cs="Arial"/>
        </w:rPr>
      </w:pPr>
      <w:r w:rsidRPr="000060C6">
        <w:rPr>
          <w:rFonts w:ascii="Arial" w:eastAsia="Times New Roman" w:hAnsi="Arial" w:cs="Arial"/>
        </w:rPr>
        <w:t>learners in thin m</w:t>
      </w:r>
      <w:r w:rsidR="000060C6" w:rsidRPr="000060C6">
        <w:rPr>
          <w:rFonts w:ascii="Arial" w:eastAsia="Times New Roman" w:hAnsi="Arial" w:cs="Arial"/>
        </w:rPr>
        <w:t>arkets and remote locations</w:t>
      </w:r>
    </w:p>
    <w:p w:rsidR="00494864" w:rsidRPr="000060C6" w:rsidRDefault="00494864" w:rsidP="000060C6">
      <w:pPr>
        <w:pStyle w:val="ListParagraph"/>
        <w:numPr>
          <w:ilvl w:val="0"/>
          <w:numId w:val="38"/>
        </w:numPr>
        <w:ind w:left="284" w:hanging="284"/>
        <w:rPr>
          <w:rFonts w:ascii="Arial" w:eastAsiaTheme="minorHAnsi" w:hAnsi="Arial" w:cs="Arial"/>
        </w:rPr>
      </w:pPr>
      <w:proofErr w:type="gramStart"/>
      <w:r w:rsidRPr="000060C6">
        <w:rPr>
          <w:rFonts w:ascii="Arial" w:eastAsia="Times New Roman" w:hAnsi="Arial" w:cs="Arial"/>
        </w:rPr>
        <w:t>unemployed</w:t>
      </w:r>
      <w:proofErr w:type="gramEnd"/>
      <w:r w:rsidRPr="000060C6">
        <w:rPr>
          <w:rFonts w:ascii="Arial" w:eastAsia="Times New Roman" w:hAnsi="Arial" w:cs="Arial"/>
        </w:rPr>
        <w:t xml:space="preserve"> and vulnerable workers.</w:t>
      </w:r>
    </w:p>
    <w:p w:rsidR="00494864" w:rsidRPr="00D4754D" w:rsidRDefault="00494864" w:rsidP="00494864">
      <w:pPr>
        <w:autoSpaceDE w:val="0"/>
        <w:autoSpaceDN w:val="0"/>
        <w:adjustRightInd w:val="0"/>
        <w:rPr>
          <w:rFonts w:ascii="Arial" w:eastAsia="Times New Roman" w:hAnsi="Arial" w:cs="Arial"/>
          <w:szCs w:val="22"/>
        </w:rPr>
      </w:pPr>
      <w:r w:rsidRPr="00D4754D">
        <w:rPr>
          <w:rFonts w:ascii="Arial" w:eastAsia="Times New Roman" w:hAnsi="Arial" w:cs="Arial"/>
          <w:szCs w:val="22"/>
        </w:rPr>
        <w:t>LEAP will run to the end of 2019</w:t>
      </w:r>
      <w:r w:rsidR="00B839FF">
        <w:rPr>
          <w:rFonts w:ascii="Arial" w:eastAsia="Times New Roman" w:hAnsi="Arial" w:cs="Arial"/>
          <w:szCs w:val="22"/>
        </w:rPr>
        <w:t xml:space="preserve"> </w:t>
      </w:r>
      <w:r w:rsidRPr="00D4754D">
        <w:rPr>
          <w:rFonts w:ascii="Arial" w:eastAsia="Times New Roman" w:hAnsi="Arial" w:cs="Arial"/>
          <w:szCs w:val="22"/>
        </w:rPr>
        <w:t>and will involve the total delivery of up to 50,000 SCH.</w:t>
      </w:r>
    </w:p>
    <w:p w:rsidR="00B839FF" w:rsidRPr="00003745" w:rsidRDefault="00B839FF" w:rsidP="00B839FF">
      <w:pPr>
        <w:autoSpaceDE w:val="0"/>
        <w:autoSpaceDN w:val="0"/>
        <w:adjustRightInd w:val="0"/>
        <w:rPr>
          <w:rFonts w:ascii="Arial" w:eastAsia="Times New Roman" w:hAnsi="Arial" w:cs="Arial"/>
          <w:szCs w:val="22"/>
        </w:rPr>
      </w:pPr>
      <w:r w:rsidRPr="00D4754D">
        <w:rPr>
          <w:rFonts w:ascii="Arial" w:eastAsia="Times New Roman" w:hAnsi="Arial" w:cs="Arial"/>
          <w:szCs w:val="22"/>
        </w:rPr>
        <w:t xml:space="preserve">It is intended that there will be two </w:t>
      </w:r>
      <w:r>
        <w:rPr>
          <w:rFonts w:ascii="Arial" w:eastAsia="Times New Roman" w:hAnsi="Arial" w:cs="Arial"/>
          <w:szCs w:val="22"/>
        </w:rPr>
        <w:t xml:space="preserve">Expressions of Interest (EOI) for </w:t>
      </w:r>
      <w:r w:rsidRPr="00D4754D">
        <w:rPr>
          <w:rFonts w:ascii="Arial" w:eastAsia="Times New Roman" w:hAnsi="Arial" w:cs="Arial"/>
          <w:szCs w:val="22"/>
        </w:rPr>
        <w:t>LEAP in 2019</w:t>
      </w:r>
      <w:r>
        <w:rPr>
          <w:rFonts w:ascii="Arial" w:eastAsia="Times New Roman" w:hAnsi="Arial" w:cs="Arial"/>
          <w:szCs w:val="22"/>
        </w:rPr>
        <w:t>.</w:t>
      </w:r>
      <w:r w:rsidRPr="00D4754D">
        <w:rPr>
          <w:rFonts w:ascii="Arial" w:eastAsia="Times New Roman" w:hAnsi="Arial" w:cs="Arial"/>
          <w:szCs w:val="22"/>
        </w:rPr>
        <w:t xml:space="preserve"> </w:t>
      </w:r>
    </w:p>
    <w:p w:rsidR="00494864" w:rsidRPr="00F173CE" w:rsidRDefault="00494864" w:rsidP="005E4032">
      <w:pPr>
        <w:pStyle w:val="Heading2"/>
        <w:spacing w:before="360"/>
        <w:rPr>
          <w:lang w:val="en-AU"/>
        </w:rPr>
      </w:pPr>
      <w:r w:rsidRPr="00F173CE">
        <w:rPr>
          <w:lang w:val="en-AU"/>
        </w:rPr>
        <w:t>ALIGNMENT WITH STRATEGIC PRIORITIES</w:t>
      </w:r>
    </w:p>
    <w:p w:rsidR="00E658C0" w:rsidRDefault="00494864" w:rsidP="00160F59">
      <w:pPr>
        <w:rPr>
          <w:rFonts w:ascii="Arial" w:eastAsia="Times New Roman" w:hAnsi="Arial" w:cs="Arial"/>
          <w:szCs w:val="22"/>
        </w:rPr>
      </w:pPr>
      <w:r w:rsidRPr="00D4754D">
        <w:rPr>
          <w:rFonts w:ascii="Arial" w:hAnsi="Arial" w:cs="Arial"/>
          <w:szCs w:val="22"/>
        </w:rPr>
        <w:t xml:space="preserve">The LEAP initiative </w:t>
      </w:r>
      <w:r w:rsidRPr="00D4754D">
        <w:rPr>
          <w:rFonts w:ascii="Arial" w:eastAsia="Times New Roman" w:hAnsi="Arial" w:cs="Arial"/>
          <w:szCs w:val="22"/>
        </w:rPr>
        <w:t xml:space="preserve">aligns with the objectives </w:t>
      </w:r>
      <w:r w:rsidR="00B839FF">
        <w:rPr>
          <w:rFonts w:ascii="Arial" w:eastAsia="Times New Roman" w:hAnsi="Arial" w:cs="Arial"/>
          <w:szCs w:val="22"/>
        </w:rPr>
        <w:t>of the ACFE Board Strategy 2016–</w:t>
      </w:r>
      <w:r w:rsidRPr="00D4754D">
        <w:rPr>
          <w:rFonts w:ascii="Arial" w:eastAsia="Times New Roman" w:hAnsi="Arial" w:cs="Arial"/>
          <w:szCs w:val="22"/>
        </w:rPr>
        <w:t xml:space="preserve">2019, and the goals of Skills First and the Education State, in seeking to improve learning outcomes for adults with a particular emphasis on key cohorts of need. </w:t>
      </w:r>
    </w:p>
    <w:p w:rsidR="00494864" w:rsidRPr="00160F59" w:rsidRDefault="00494864" w:rsidP="00160F59">
      <w:pPr>
        <w:rPr>
          <w:rFonts w:ascii="Arial" w:hAnsi="Arial" w:cs="Arial"/>
          <w:szCs w:val="22"/>
        </w:rPr>
      </w:pPr>
      <w:r w:rsidRPr="00D4754D">
        <w:rPr>
          <w:rFonts w:ascii="Arial" w:eastAsia="Times New Roman" w:hAnsi="Arial" w:cs="Arial"/>
          <w:szCs w:val="22"/>
        </w:rPr>
        <w:t>For details of learner groups for specific emphasis in pre-accredited programs</w:t>
      </w:r>
      <w:r w:rsidR="00E658C0">
        <w:rPr>
          <w:rFonts w:ascii="Arial" w:eastAsia="Times New Roman" w:hAnsi="Arial" w:cs="Arial"/>
          <w:szCs w:val="22"/>
        </w:rPr>
        <w:t>, see</w:t>
      </w:r>
      <w:proofErr w:type="gramStart"/>
      <w:r w:rsidR="00E658C0">
        <w:rPr>
          <w:rFonts w:ascii="Arial" w:eastAsia="Times New Roman" w:hAnsi="Arial" w:cs="Arial"/>
          <w:szCs w:val="22"/>
        </w:rPr>
        <w:t>:</w:t>
      </w:r>
      <w:proofErr w:type="gramEnd"/>
      <w:r w:rsidR="000E62E4">
        <w:fldChar w:fldCharType="begin"/>
      </w:r>
      <w:r w:rsidR="000E62E4">
        <w:instrText xml:space="preserve"> HYPERLINK "https://edugate.eduweb.vic.gov.au/edrms/collaboration/TAG/Program%20and%20Projects/Guidelines/2019%20Pre%20Accredited%20Training%20Delivery%20Guidelines.docx" </w:instrText>
      </w:r>
      <w:r w:rsidR="000E62E4">
        <w:fldChar w:fldCharType="separate"/>
      </w:r>
      <w:r w:rsidRPr="00160F59">
        <w:rPr>
          <w:rStyle w:val="Hyperlink"/>
          <w:rFonts w:ascii="Arial" w:hAnsi="Arial" w:cs="Arial"/>
          <w:i/>
          <w:color w:val="004EA8" w:themeColor="accent5"/>
          <w:szCs w:val="22"/>
        </w:rPr>
        <w:t>2019 Pre-accredited Training Delivery Guidelines</w:t>
      </w:r>
      <w:r w:rsidR="000E62E4">
        <w:rPr>
          <w:rStyle w:val="Hyperlink"/>
          <w:rFonts w:ascii="Arial" w:hAnsi="Arial" w:cs="Arial"/>
          <w:i/>
          <w:color w:val="004EA8" w:themeColor="accent5"/>
          <w:szCs w:val="22"/>
        </w:rPr>
        <w:fldChar w:fldCharType="end"/>
      </w:r>
      <w:r w:rsidRPr="00160F59">
        <w:rPr>
          <w:rFonts w:ascii="Arial" w:hAnsi="Arial" w:cs="Arial"/>
          <w:i/>
          <w:color w:val="004EA8" w:themeColor="accent5"/>
          <w:szCs w:val="22"/>
        </w:rPr>
        <w:t>.</w:t>
      </w:r>
    </w:p>
    <w:p w:rsidR="00494864" w:rsidRPr="009575D7" w:rsidRDefault="00494864" w:rsidP="005E4032">
      <w:pPr>
        <w:pStyle w:val="Heading2"/>
        <w:spacing w:before="360"/>
        <w:rPr>
          <w:b w:val="0"/>
          <w:color w:val="000000" w:themeColor="text1"/>
          <w:sz w:val="22"/>
          <w:szCs w:val="22"/>
          <w:lang w:val="en-AU"/>
        </w:rPr>
      </w:pPr>
      <w:r w:rsidRPr="009575D7">
        <w:rPr>
          <w:lang w:val="en-AU"/>
        </w:rPr>
        <w:t>LEAP OBJECTIVES</w:t>
      </w:r>
      <w:r w:rsidR="006A0495" w:rsidRPr="009575D7">
        <w:rPr>
          <w:lang w:val="en-AU"/>
        </w:rPr>
        <w:t xml:space="preserve">  </w:t>
      </w:r>
    </w:p>
    <w:p w:rsidR="00494864" w:rsidRPr="009575D7" w:rsidRDefault="00494864" w:rsidP="00494864">
      <w:pPr>
        <w:rPr>
          <w:rFonts w:ascii="Arial" w:hAnsi="Arial" w:cs="Arial"/>
          <w:szCs w:val="22"/>
        </w:rPr>
      </w:pPr>
      <w:r w:rsidRPr="009575D7">
        <w:rPr>
          <w:rFonts w:ascii="Arial" w:hAnsi="Arial" w:cs="Arial"/>
          <w:szCs w:val="22"/>
        </w:rPr>
        <w:t>The LEAP initiative’s objectives are to:</w:t>
      </w:r>
    </w:p>
    <w:p w:rsidR="00494864" w:rsidRPr="009575D7" w:rsidRDefault="00494864" w:rsidP="00160F59">
      <w:pPr>
        <w:numPr>
          <w:ilvl w:val="0"/>
          <w:numId w:val="21"/>
        </w:numPr>
        <w:ind w:left="284" w:hanging="229"/>
        <w:rPr>
          <w:rFonts w:ascii="Arial" w:eastAsia="Times New Roman" w:hAnsi="Arial" w:cs="Arial"/>
          <w:szCs w:val="22"/>
        </w:rPr>
      </w:pPr>
      <w:r w:rsidRPr="009575D7">
        <w:rPr>
          <w:rFonts w:ascii="Arial" w:eastAsia="Calibri" w:hAnsi="Arial" w:cs="Arial"/>
          <w:szCs w:val="22"/>
        </w:rPr>
        <w:t>provide Learn Local providers with the flexibility to facilitate improved engagement with pre-accredited training programs for adults who face barriers to training</w:t>
      </w:r>
    </w:p>
    <w:p w:rsidR="00494864" w:rsidRPr="009575D7" w:rsidRDefault="00494864" w:rsidP="00160F59">
      <w:pPr>
        <w:numPr>
          <w:ilvl w:val="0"/>
          <w:numId w:val="21"/>
        </w:numPr>
        <w:ind w:left="284" w:hanging="229"/>
        <w:rPr>
          <w:rFonts w:ascii="Arial" w:eastAsia="Times New Roman" w:hAnsi="Arial" w:cs="Arial"/>
          <w:szCs w:val="22"/>
        </w:rPr>
      </w:pPr>
      <w:r w:rsidRPr="009575D7">
        <w:rPr>
          <w:rFonts w:ascii="Arial" w:eastAsia="Calibri" w:hAnsi="Arial" w:cs="Arial"/>
          <w:szCs w:val="22"/>
        </w:rPr>
        <w:t>provide engagement activities linked to pathways to further training or employment</w:t>
      </w:r>
    </w:p>
    <w:p w:rsidR="00494864" w:rsidRPr="009575D7" w:rsidRDefault="00494864" w:rsidP="00160F59">
      <w:pPr>
        <w:numPr>
          <w:ilvl w:val="0"/>
          <w:numId w:val="21"/>
        </w:numPr>
        <w:ind w:left="284" w:hanging="229"/>
        <w:rPr>
          <w:rFonts w:ascii="Arial" w:eastAsia="Times New Roman" w:hAnsi="Arial" w:cs="Arial"/>
          <w:szCs w:val="22"/>
        </w:rPr>
      </w:pPr>
      <w:proofErr w:type="gramStart"/>
      <w:r w:rsidRPr="009575D7">
        <w:rPr>
          <w:rFonts w:ascii="Arial" w:eastAsia="Calibri" w:hAnsi="Arial" w:cs="Arial"/>
          <w:szCs w:val="22"/>
        </w:rPr>
        <w:t>strengthen</w:t>
      </w:r>
      <w:proofErr w:type="gramEnd"/>
      <w:r w:rsidRPr="009575D7">
        <w:rPr>
          <w:rFonts w:ascii="Arial" w:eastAsia="Calibri" w:hAnsi="Arial" w:cs="Arial"/>
          <w:szCs w:val="22"/>
        </w:rPr>
        <w:t xml:space="preserve"> pathway outcomes for learners facing barriers to training, by building the skills and capabilities necessary to participate in further pre-accredited programs or accredited education and training, and/or employment.  </w:t>
      </w:r>
    </w:p>
    <w:p w:rsidR="00494864" w:rsidRPr="009575D7" w:rsidRDefault="00494864" w:rsidP="00494864">
      <w:pPr>
        <w:rPr>
          <w:rFonts w:ascii="Arial" w:eastAsia="Times New Roman" w:hAnsi="Arial" w:cs="Arial"/>
          <w:szCs w:val="22"/>
        </w:rPr>
      </w:pPr>
      <w:r w:rsidRPr="009575D7">
        <w:rPr>
          <w:rFonts w:ascii="Arial" w:eastAsia="Times New Roman" w:hAnsi="Arial" w:cs="Arial"/>
          <w:szCs w:val="22"/>
        </w:rPr>
        <w:t xml:space="preserve">Applications </w:t>
      </w:r>
      <w:r w:rsidR="00B839FF" w:rsidRPr="009575D7">
        <w:rPr>
          <w:rFonts w:ascii="Arial" w:eastAsia="Times New Roman" w:hAnsi="Arial" w:cs="Arial"/>
          <w:szCs w:val="22"/>
        </w:rPr>
        <w:t xml:space="preserve">to the EOI </w:t>
      </w:r>
      <w:r w:rsidRPr="009575D7">
        <w:rPr>
          <w:rFonts w:ascii="Arial" w:eastAsia="Times New Roman" w:hAnsi="Arial" w:cs="Arial"/>
          <w:szCs w:val="22"/>
        </w:rPr>
        <w:t>must demonstrate how LEAP will improve engagement of target learners into pre-accredited programs and pathway to further edu</w:t>
      </w:r>
      <w:r w:rsidR="003A2DCB">
        <w:rPr>
          <w:rFonts w:ascii="Arial" w:eastAsia="Times New Roman" w:hAnsi="Arial" w:cs="Arial"/>
          <w:szCs w:val="22"/>
        </w:rPr>
        <w:t>cation, training or employment.</w:t>
      </w:r>
    </w:p>
    <w:p w:rsidR="00494864" w:rsidRPr="00F173CE" w:rsidRDefault="00494864" w:rsidP="005E4032">
      <w:pPr>
        <w:pStyle w:val="Heading2"/>
        <w:spacing w:before="360"/>
        <w:rPr>
          <w:lang w:val="en-AU"/>
        </w:rPr>
      </w:pPr>
      <w:r w:rsidRPr="00F173CE">
        <w:rPr>
          <w:lang w:val="en-AU"/>
        </w:rPr>
        <w:t>LEAP LEARNER GROUPS</w:t>
      </w:r>
    </w:p>
    <w:p w:rsidR="00494864" w:rsidRPr="008906E3" w:rsidRDefault="00494864" w:rsidP="00F173CE">
      <w:pPr>
        <w:pStyle w:val="BodyText"/>
        <w:ind w:right="282"/>
        <w:rPr>
          <w:rFonts w:ascii="Arial" w:hAnsi="Arial" w:cs="Arial"/>
          <w:b/>
          <w:sz w:val="22"/>
          <w:lang w:val="en-GB" w:eastAsia="en-US"/>
        </w:rPr>
      </w:pPr>
      <w:r w:rsidRPr="00D4754D">
        <w:rPr>
          <w:rFonts w:ascii="Arial" w:hAnsi="Arial" w:cs="Arial"/>
          <w:sz w:val="22"/>
          <w:szCs w:val="22"/>
        </w:rPr>
        <w:t xml:space="preserve">Learn Local providers are invited to submit an </w:t>
      </w:r>
      <w:r w:rsidR="00B839FF">
        <w:rPr>
          <w:rFonts w:ascii="Arial" w:hAnsi="Arial" w:cs="Arial"/>
          <w:sz w:val="22"/>
          <w:szCs w:val="22"/>
        </w:rPr>
        <w:t>EOI</w:t>
      </w:r>
      <w:r w:rsidRPr="00D4754D">
        <w:rPr>
          <w:rFonts w:ascii="Arial" w:hAnsi="Arial" w:cs="Arial"/>
          <w:sz w:val="22"/>
          <w:szCs w:val="22"/>
        </w:rPr>
        <w:t xml:space="preserve"> outlining how their proposed programs intend to i</w:t>
      </w:r>
      <w:r w:rsidRPr="00D4754D">
        <w:rPr>
          <w:rFonts w:ascii="Arial" w:eastAsia="Calibri" w:hAnsi="Arial" w:cs="Arial"/>
          <w:sz w:val="22"/>
          <w:szCs w:val="22"/>
        </w:rPr>
        <w:t>mprove engagement in training for the learner groups</w:t>
      </w:r>
      <w:r w:rsidR="00DC76D7">
        <w:rPr>
          <w:rFonts w:ascii="Arial" w:eastAsia="Calibri" w:hAnsi="Arial" w:cs="Arial"/>
          <w:sz w:val="22"/>
          <w:szCs w:val="22"/>
        </w:rPr>
        <w:t xml:space="preserve"> outlined </w:t>
      </w:r>
      <w:r w:rsidR="00DC76D7" w:rsidRPr="00854720">
        <w:rPr>
          <w:rFonts w:ascii="Arial" w:hAnsi="Arial" w:cs="Arial"/>
          <w:sz w:val="22"/>
          <w:szCs w:val="22"/>
        </w:rPr>
        <w:t>below.</w:t>
      </w:r>
    </w:p>
    <w:p w:rsidR="00494864" w:rsidRPr="009E39AE" w:rsidRDefault="00DC76D7" w:rsidP="009E39AE">
      <w:pPr>
        <w:pStyle w:val="Heading3"/>
        <w:spacing w:before="240"/>
        <w:rPr>
          <w:lang w:val="en-AU"/>
        </w:rPr>
      </w:pPr>
      <w:r w:rsidRPr="009E39AE">
        <w:rPr>
          <w:lang w:val="en-AU"/>
        </w:rPr>
        <w:t>D</w:t>
      </w:r>
      <w:r w:rsidR="00494864" w:rsidRPr="009E39AE">
        <w:rPr>
          <w:lang w:val="en-AU"/>
        </w:rPr>
        <w:t>isadvantaged and hard-to-reach learners</w:t>
      </w:r>
    </w:p>
    <w:p w:rsidR="00494864" w:rsidRPr="00B839FF" w:rsidRDefault="00B839FF" w:rsidP="00B839FF">
      <w:pPr>
        <w:pStyle w:val="ListParagraph"/>
        <w:numPr>
          <w:ilvl w:val="0"/>
          <w:numId w:val="39"/>
        </w:numPr>
        <w:spacing w:after="120" w:line="240" w:lineRule="auto"/>
        <w:ind w:left="284" w:hanging="295"/>
        <w:contextualSpacing w:val="0"/>
        <w:rPr>
          <w:rFonts w:ascii="Arial" w:eastAsia="Times New Roman" w:hAnsi="Arial" w:cs="Arial"/>
        </w:rPr>
      </w:pPr>
      <w:r w:rsidRPr="00B839FF">
        <w:rPr>
          <w:rFonts w:ascii="Arial" w:eastAsia="Times New Roman" w:hAnsi="Arial" w:cs="Arial"/>
        </w:rPr>
        <w:t>P</w:t>
      </w:r>
      <w:r w:rsidR="00494864" w:rsidRPr="00B839FF">
        <w:rPr>
          <w:rFonts w:ascii="Arial" w:eastAsia="Times New Roman" w:hAnsi="Arial" w:cs="Arial"/>
        </w:rPr>
        <w:t>roviders are encouraged to leverage linkages with other community service and support agencies, where this may improve outreach and referra</w:t>
      </w:r>
      <w:bookmarkStart w:id="1" w:name="_GoBack"/>
      <w:bookmarkEnd w:id="1"/>
      <w:r w:rsidR="00494864" w:rsidRPr="00B839FF">
        <w:rPr>
          <w:rFonts w:ascii="Arial" w:eastAsia="Times New Roman" w:hAnsi="Arial" w:cs="Arial"/>
        </w:rPr>
        <w:t>l pathways for disadvantaged learners.</w:t>
      </w:r>
    </w:p>
    <w:p w:rsidR="00494864" w:rsidRPr="00B839FF" w:rsidRDefault="00B839FF" w:rsidP="00B839FF">
      <w:pPr>
        <w:pStyle w:val="ListParagraph"/>
        <w:numPr>
          <w:ilvl w:val="0"/>
          <w:numId w:val="39"/>
        </w:numPr>
        <w:spacing w:after="120" w:line="240" w:lineRule="auto"/>
        <w:ind w:left="284" w:hanging="295"/>
        <w:contextualSpacing w:val="0"/>
        <w:rPr>
          <w:rFonts w:ascii="Arial" w:eastAsia="Times New Roman" w:hAnsi="Arial" w:cs="Arial"/>
          <w:b/>
        </w:rPr>
      </w:pPr>
      <w:r w:rsidRPr="00B839FF">
        <w:rPr>
          <w:rFonts w:ascii="Arial" w:eastAsia="Times New Roman" w:hAnsi="Arial" w:cs="Arial"/>
        </w:rPr>
        <w:lastRenderedPageBreak/>
        <w:t>P</w:t>
      </w:r>
      <w:r w:rsidR="00494864" w:rsidRPr="00B839FF">
        <w:rPr>
          <w:rFonts w:ascii="Arial" w:eastAsia="Times New Roman" w:hAnsi="Arial" w:cs="Arial"/>
        </w:rPr>
        <w:t>roviders are also encouraged to engage in partnerships with other Learn Local providers, where this may strengthen engagement pathways, and enhance complimentary training delivery.</w:t>
      </w:r>
    </w:p>
    <w:p w:rsidR="00494864" w:rsidRPr="009E39AE" w:rsidRDefault="008906E3" w:rsidP="009E39AE">
      <w:pPr>
        <w:pStyle w:val="Heading3"/>
        <w:spacing w:before="240"/>
        <w:rPr>
          <w:lang w:val="en-AU"/>
        </w:rPr>
      </w:pPr>
      <w:r w:rsidRPr="009E39AE">
        <w:rPr>
          <w:lang w:val="en-AU"/>
        </w:rPr>
        <w:t>L</w:t>
      </w:r>
      <w:r w:rsidR="00494864" w:rsidRPr="009E39AE">
        <w:rPr>
          <w:lang w:val="en-AU"/>
        </w:rPr>
        <w:t>earners</w:t>
      </w:r>
      <w:r w:rsidR="000B45BC">
        <w:rPr>
          <w:lang w:val="en-AU"/>
        </w:rPr>
        <w:t xml:space="preserve"> with complex or multiple needs</w:t>
      </w:r>
    </w:p>
    <w:p w:rsidR="00494864" w:rsidRPr="00B839FF" w:rsidRDefault="00B839FF" w:rsidP="00B839FF">
      <w:pPr>
        <w:pStyle w:val="ListParagraph"/>
        <w:numPr>
          <w:ilvl w:val="0"/>
          <w:numId w:val="40"/>
        </w:numPr>
        <w:spacing w:after="120" w:line="240" w:lineRule="auto"/>
        <w:ind w:left="284" w:hanging="284"/>
        <w:contextualSpacing w:val="0"/>
        <w:rPr>
          <w:rFonts w:ascii="Arial" w:eastAsia="Times New Roman" w:hAnsi="Arial" w:cs="Arial"/>
        </w:rPr>
      </w:pPr>
      <w:r w:rsidRPr="00B839FF">
        <w:rPr>
          <w:rFonts w:ascii="Arial" w:eastAsia="Times New Roman" w:hAnsi="Arial" w:cs="Arial"/>
        </w:rPr>
        <w:t>P</w:t>
      </w:r>
      <w:r w:rsidR="00494864" w:rsidRPr="00B839FF">
        <w:rPr>
          <w:rFonts w:ascii="Arial" w:eastAsia="Times New Roman" w:hAnsi="Arial" w:cs="Arial"/>
        </w:rPr>
        <w:t>roviders should prioritise approaches that engage learners with complex or multiple needs with pathways to further training, in recognition that these learners may require additional training.</w:t>
      </w:r>
    </w:p>
    <w:p w:rsidR="00494864" w:rsidRPr="009E39AE" w:rsidRDefault="008906E3" w:rsidP="009E39AE">
      <w:pPr>
        <w:pStyle w:val="Heading3"/>
        <w:spacing w:before="240"/>
        <w:rPr>
          <w:lang w:val="en-AU"/>
        </w:rPr>
      </w:pPr>
      <w:r w:rsidRPr="009E39AE">
        <w:rPr>
          <w:lang w:val="en-AU"/>
        </w:rPr>
        <w:t>L</w:t>
      </w:r>
      <w:r w:rsidR="00494864" w:rsidRPr="009E39AE">
        <w:rPr>
          <w:lang w:val="en-AU"/>
        </w:rPr>
        <w:t>earners in thin markets and remote locations</w:t>
      </w:r>
    </w:p>
    <w:p w:rsidR="009E39AE" w:rsidRDefault="00B839FF" w:rsidP="00B839FF">
      <w:pPr>
        <w:pStyle w:val="ListParagraph"/>
        <w:numPr>
          <w:ilvl w:val="0"/>
          <w:numId w:val="40"/>
        </w:numPr>
        <w:spacing w:after="120" w:line="240" w:lineRule="auto"/>
        <w:ind w:left="284" w:hanging="295"/>
        <w:contextualSpacing w:val="0"/>
        <w:rPr>
          <w:rFonts w:ascii="Arial" w:eastAsia="Times New Roman" w:hAnsi="Arial" w:cs="Arial"/>
        </w:rPr>
      </w:pPr>
      <w:r w:rsidRPr="00B839FF">
        <w:rPr>
          <w:rFonts w:ascii="Arial" w:eastAsia="Times New Roman" w:hAnsi="Arial" w:cs="Arial"/>
        </w:rPr>
        <w:t>P</w:t>
      </w:r>
      <w:r w:rsidR="00494864" w:rsidRPr="00B839FF">
        <w:rPr>
          <w:rFonts w:ascii="Arial" w:eastAsia="Times New Roman" w:hAnsi="Arial" w:cs="Arial"/>
        </w:rPr>
        <w:t>roviders are encouraged to develop programs that provide flexible options to support engagement of learners in thin</w:t>
      </w:r>
      <w:r w:rsidR="009E39AE">
        <w:rPr>
          <w:rFonts w:ascii="Arial" w:eastAsia="Times New Roman" w:hAnsi="Arial" w:cs="Arial"/>
        </w:rPr>
        <w:t xml:space="preserve"> markets and remote locations.</w:t>
      </w:r>
    </w:p>
    <w:p w:rsidR="00494864" w:rsidRPr="00B839FF" w:rsidRDefault="00494864" w:rsidP="00B839FF">
      <w:pPr>
        <w:pStyle w:val="ListParagraph"/>
        <w:numPr>
          <w:ilvl w:val="0"/>
          <w:numId w:val="40"/>
        </w:numPr>
        <w:spacing w:after="120" w:line="240" w:lineRule="auto"/>
        <w:ind w:left="284" w:hanging="295"/>
        <w:contextualSpacing w:val="0"/>
        <w:rPr>
          <w:rFonts w:ascii="Arial" w:eastAsia="Times New Roman" w:hAnsi="Arial" w:cs="Arial"/>
        </w:rPr>
      </w:pPr>
      <w:r w:rsidRPr="00B839FF">
        <w:rPr>
          <w:rFonts w:ascii="Arial" w:eastAsia="Times New Roman" w:hAnsi="Arial" w:cs="Arial"/>
        </w:rPr>
        <w:t>Innovative and collabora</w:t>
      </w:r>
      <w:r w:rsidR="00F173CE" w:rsidRPr="00B839FF">
        <w:rPr>
          <w:rFonts w:ascii="Arial" w:eastAsia="Times New Roman" w:hAnsi="Arial" w:cs="Arial"/>
        </w:rPr>
        <w:t>tive approaches are encouraged.</w:t>
      </w:r>
    </w:p>
    <w:p w:rsidR="00494864" w:rsidRPr="009E39AE" w:rsidRDefault="00494864" w:rsidP="009E39AE">
      <w:pPr>
        <w:pStyle w:val="Heading3"/>
        <w:spacing w:before="240"/>
        <w:rPr>
          <w:lang w:val="en-AU"/>
        </w:rPr>
      </w:pPr>
      <w:r w:rsidRPr="009E39AE">
        <w:rPr>
          <w:lang w:val="en-AU"/>
        </w:rPr>
        <w:t>Unemployed/</w:t>
      </w:r>
      <w:r w:rsidR="008906E3" w:rsidRPr="009E39AE">
        <w:rPr>
          <w:lang w:val="en-AU"/>
        </w:rPr>
        <w:t>under</w:t>
      </w:r>
      <w:r w:rsidRPr="009E39AE">
        <w:rPr>
          <w:lang w:val="en-AU"/>
        </w:rPr>
        <w:t>employed learners, and vulnerable workers within industries in transition</w:t>
      </w:r>
    </w:p>
    <w:p w:rsidR="009E39AE" w:rsidRDefault="009E39AE" w:rsidP="009E39AE">
      <w:pPr>
        <w:pStyle w:val="ListParagraph"/>
        <w:numPr>
          <w:ilvl w:val="0"/>
          <w:numId w:val="40"/>
        </w:numPr>
        <w:spacing w:after="120" w:line="240" w:lineRule="auto"/>
        <w:ind w:left="284" w:hanging="295"/>
        <w:contextualSpacing w:val="0"/>
        <w:rPr>
          <w:rFonts w:ascii="Arial" w:eastAsia="Times New Roman" w:hAnsi="Arial" w:cs="Arial"/>
        </w:rPr>
      </w:pPr>
      <w:r>
        <w:rPr>
          <w:rFonts w:ascii="Arial" w:eastAsia="Times New Roman" w:hAnsi="Arial" w:cs="Arial"/>
        </w:rPr>
        <w:t>P</w:t>
      </w:r>
      <w:r w:rsidR="00494864" w:rsidRPr="00B839FF">
        <w:rPr>
          <w:rFonts w:ascii="Arial" w:eastAsia="Times New Roman" w:hAnsi="Arial" w:cs="Arial"/>
        </w:rPr>
        <w:t xml:space="preserve">roviders are encouraged to consider programs that improve employment pathways for unemployed/under-employed learners.  </w:t>
      </w:r>
    </w:p>
    <w:p w:rsidR="00494864" w:rsidRPr="00B839FF" w:rsidRDefault="009E39AE" w:rsidP="009E39AE">
      <w:pPr>
        <w:pStyle w:val="ListParagraph"/>
        <w:numPr>
          <w:ilvl w:val="0"/>
          <w:numId w:val="40"/>
        </w:numPr>
        <w:spacing w:after="120" w:line="240" w:lineRule="auto"/>
        <w:ind w:left="284" w:hanging="295"/>
        <w:contextualSpacing w:val="0"/>
        <w:rPr>
          <w:rFonts w:ascii="Arial" w:eastAsia="Times New Roman" w:hAnsi="Arial" w:cs="Arial"/>
        </w:rPr>
      </w:pPr>
      <w:r>
        <w:rPr>
          <w:rFonts w:ascii="Arial" w:eastAsia="Times New Roman" w:hAnsi="Arial" w:cs="Arial"/>
        </w:rPr>
        <w:t>P</w:t>
      </w:r>
      <w:r w:rsidR="00494864" w:rsidRPr="00B839FF">
        <w:rPr>
          <w:rFonts w:ascii="Arial" w:eastAsia="Times New Roman" w:hAnsi="Arial" w:cs="Arial"/>
        </w:rPr>
        <w:t>roviders are encouraged to leverage linkages with other community support and job service agencies, and with local Skills and Jobs Centres at TAFE institutes, where this may improve engagement and training outcomes for unemployed, underemployed or vulnerable workers.</w:t>
      </w:r>
    </w:p>
    <w:p w:rsidR="00494864" w:rsidRPr="00F173CE" w:rsidRDefault="00494864" w:rsidP="005E4032">
      <w:pPr>
        <w:pStyle w:val="Heading2"/>
        <w:spacing w:before="360"/>
        <w:rPr>
          <w:lang w:val="en-AU"/>
        </w:rPr>
      </w:pPr>
      <w:r w:rsidRPr="00F173CE">
        <w:rPr>
          <w:lang w:val="en-AU"/>
        </w:rPr>
        <w:t xml:space="preserve">PROGRAM DESIGN </w:t>
      </w:r>
    </w:p>
    <w:p w:rsidR="00494864" w:rsidRPr="00D4754D" w:rsidRDefault="000B45BC" w:rsidP="00E333E7">
      <w:pPr>
        <w:pStyle w:val="ListParagraph"/>
        <w:spacing w:after="120" w:line="240" w:lineRule="auto"/>
        <w:ind w:left="0"/>
        <w:contextualSpacing w:val="0"/>
        <w:rPr>
          <w:rFonts w:ascii="Arial" w:eastAsia="Times New Roman" w:hAnsi="Arial" w:cs="Arial"/>
        </w:rPr>
      </w:pPr>
      <w:r>
        <w:rPr>
          <w:rFonts w:ascii="Arial" w:eastAsia="Times New Roman" w:hAnsi="Arial" w:cs="Arial"/>
        </w:rPr>
        <w:t>In designing a LEAP,</w:t>
      </w:r>
      <w:r w:rsidR="00494864" w:rsidRPr="00D4754D">
        <w:rPr>
          <w:rFonts w:ascii="Arial" w:eastAsia="Times New Roman" w:hAnsi="Arial" w:cs="Arial"/>
        </w:rPr>
        <w:t xml:space="preserve"> Learn Local providers should:</w:t>
      </w:r>
    </w:p>
    <w:p w:rsidR="00E658C0" w:rsidRPr="00E333E7" w:rsidRDefault="00E333E7" w:rsidP="00E333E7">
      <w:pPr>
        <w:pStyle w:val="ListParagraph"/>
        <w:numPr>
          <w:ilvl w:val="0"/>
          <w:numId w:val="29"/>
        </w:numPr>
        <w:spacing w:after="120" w:line="240" w:lineRule="auto"/>
        <w:ind w:left="284" w:hanging="295"/>
        <w:contextualSpacing w:val="0"/>
        <w:rPr>
          <w:rFonts w:ascii="Arial" w:eastAsia="Times New Roman" w:hAnsi="Arial" w:cs="Arial"/>
        </w:rPr>
      </w:pPr>
      <w:r>
        <w:rPr>
          <w:rFonts w:ascii="Arial" w:eastAsia="Times New Roman" w:hAnsi="Arial" w:cs="Arial"/>
        </w:rPr>
        <w:t>A</w:t>
      </w:r>
      <w:r w:rsidR="00494864" w:rsidRPr="00E658C0">
        <w:rPr>
          <w:rFonts w:ascii="Arial" w:eastAsia="Times New Roman" w:hAnsi="Arial" w:cs="Arial"/>
        </w:rPr>
        <w:t xml:space="preserve">ddress specific barriers which limit their capacity to meet the needs of hard-to-reach learners, </w:t>
      </w:r>
      <w:r w:rsidR="00494864" w:rsidRPr="00E333E7">
        <w:rPr>
          <w:rFonts w:ascii="Arial" w:eastAsia="Times New Roman" w:hAnsi="Arial" w:cs="Arial"/>
        </w:rPr>
        <w:t>due to issues related to pr</w:t>
      </w:r>
      <w:r w:rsidR="00E658C0" w:rsidRPr="00E333E7">
        <w:rPr>
          <w:rFonts w:ascii="Arial" w:eastAsia="Times New Roman" w:hAnsi="Arial" w:cs="Arial"/>
        </w:rPr>
        <w:t>ogram duration</w:t>
      </w:r>
      <w:r>
        <w:rPr>
          <w:rFonts w:ascii="Arial" w:eastAsia="Times New Roman" w:hAnsi="Arial" w:cs="Arial"/>
        </w:rPr>
        <w:t>.</w:t>
      </w:r>
    </w:p>
    <w:p w:rsidR="00E333E7" w:rsidRPr="00E333E7" w:rsidRDefault="00E333E7" w:rsidP="00E333E7">
      <w:pPr>
        <w:pStyle w:val="ListParagraph"/>
        <w:numPr>
          <w:ilvl w:val="0"/>
          <w:numId w:val="35"/>
        </w:numPr>
        <w:spacing w:after="120" w:line="240" w:lineRule="auto"/>
        <w:ind w:left="567" w:hanging="295"/>
        <w:contextualSpacing w:val="0"/>
        <w:rPr>
          <w:rFonts w:ascii="Arial" w:eastAsia="Times New Roman" w:hAnsi="Arial" w:cs="Arial"/>
        </w:rPr>
      </w:pPr>
      <w:r w:rsidRPr="00E333E7">
        <w:rPr>
          <w:rFonts w:ascii="Arial" w:eastAsia="Times New Roman" w:hAnsi="Arial" w:cs="Arial"/>
        </w:rPr>
        <w:t>A</w:t>
      </w:r>
      <w:r w:rsidR="00494864" w:rsidRPr="00E333E7">
        <w:rPr>
          <w:rFonts w:ascii="Arial" w:eastAsia="Times New Roman" w:hAnsi="Arial" w:cs="Arial"/>
        </w:rPr>
        <w:t>pplications should provide a clear rationale for using an engagement progr</w:t>
      </w:r>
      <w:r w:rsidRPr="00E333E7">
        <w:rPr>
          <w:rFonts w:ascii="Arial" w:eastAsia="Times New Roman" w:hAnsi="Arial" w:cs="Arial"/>
        </w:rPr>
        <w:t>am with reduced course duration.</w:t>
      </w:r>
    </w:p>
    <w:p w:rsidR="00494864" w:rsidRPr="00E333E7" w:rsidRDefault="00E333E7" w:rsidP="00E333E7">
      <w:pPr>
        <w:pStyle w:val="ListParagraph"/>
        <w:numPr>
          <w:ilvl w:val="0"/>
          <w:numId w:val="35"/>
        </w:numPr>
        <w:spacing w:after="120" w:line="240" w:lineRule="auto"/>
        <w:ind w:left="567" w:hanging="295"/>
        <w:contextualSpacing w:val="0"/>
        <w:rPr>
          <w:rFonts w:ascii="Arial" w:eastAsia="Times New Roman" w:hAnsi="Arial" w:cs="Arial"/>
        </w:rPr>
      </w:pPr>
      <w:r w:rsidRPr="00E333E7">
        <w:rPr>
          <w:rFonts w:ascii="Arial" w:eastAsia="Times New Roman" w:hAnsi="Arial" w:cs="Arial"/>
        </w:rPr>
        <w:t>P</w:t>
      </w:r>
      <w:r w:rsidR="00494864" w:rsidRPr="00E333E7">
        <w:rPr>
          <w:rFonts w:ascii="Arial" w:eastAsia="Times New Roman" w:hAnsi="Arial" w:cs="Arial"/>
        </w:rPr>
        <w:t xml:space="preserve">roposed courses which are </w:t>
      </w:r>
      <w:r w:rsidR="007112AE">
        <w:rPr>
          <w:rFonts w:ascii="Arial" w:eastAsia="Times New Roman" w:hAnsi="Arial" w:cs="Arial"/>
        </w:rPr>
        <w:t>longer than</w:t>
      </w:r>
      <w:r w:rsidR="00494864" w:rsidRPr="00E333E7">
        <w:rPr>
          <w:rFonts w:ascii="Arial" w:eastAsia="Times New Roman" w:hAnsi="Arial" w:cs="Arial"/>
        </w:rPr>
        <w:t xml:space="preserve"> 15 SCH will require a strong ra</w:t>
      </w:r>
      <w:r w:rsidRPr="00E333E7">
        <w:rPr>
          <w:rFonts w:ascii="Arial" w:eastAsia="Times New Roman" w:hAnsi="Arial" w:cs="Arial"/>
        </w:rPr>
        <w:t>tionale in order to be approved.</w:t>
      </w:r>
    </w:p>
    <w:p w:rsidR="00E658C0" w:rsidRPr="00E333E7" w:rsidRDefault="00E333E7" w:rsidP="00E333E7">
      <w:pPr>
        <w:pStyle w:val="ListParagraph"/>
        <w:numPr>
          <w:ilvl w:val="0"/>
          <w:numId w:val="29"/>
        </w:numPr>
        <w:spacing w:after="120" w:line="240" w:lineRule="auto"/>
        <w:ind w:left="284" w:hanging="295"/>
        <w:contextualSpacing w:val="0"/>
        <w:rPr>
          <w:rFonts w:ascii="Arial" w:eastAsia="Times New Roman" w:hAnsi="Arial" w:cs="Arial"/>
        </w:rPr>
      </w:pPr>
      <w:r>
        <w:rPr>
          <w:rFonts w:ascii="Arial" w:eastAsia="Times New Roman" w:hAnsi="Arial" w:cs="Arial"/>
        </w:rPr>
        <w:t>I</w:t>
      </w:r>
      <w:r w:rsidR="00494864" w:rsidRPr="00E333E7">
        <w:rPr>
          <w:rFonts w:ascii="Arial" w:eastAsia="Times New Roman" w:hAnsi="Arial" w:cs="Arial"/>
        </w:rPr>
        <w:t>ndicate how the proposed LEAP courses would differ in content and approach from pre-accredite</w:t>
      </w:r>
      <w:r w:rsidRPr="00E333E7">
        <w:rPr>
          <w:rFonts w:ascii="Arial" w:eastAsia="Times New Roman" w:hAnsi="Arial" w:cs="Arial"/>
        </w:rPr>
        <w:t>d courses of more than 20 SCH</w:t>
      </w:r>
      <w:r>
        <w:rPr>
          <w:rFonts w:ascii="Arial" w:eastAsia="Times New Roman" w:hAnsi="Arial" w:cs="Arial"/>
        </w:rPr>
        <w:t>.</w:t>
      </w:r>
    </w:p>
    <w:p w:rsidR="00E333E7" w:rsidRPr="00E333E7" w:rsidRDefault="00E333E7" w:rsidP="00E333E7">
      <w:pPr>
        <w:pStyle w:val="ListParagraph"/>
        <w:numPr>
          <w:ilvl w:val="0"/>
          <w:numId w:val="36"/>
        </w:numPr>
        <w:spacing w:after="120" w:line="240" w:lineRule="auto"/>
        <w:ind w:left="567" w:hanging="295"/>
        <w:contextualSpacing w:val="0"/>
        <w:rPr>
          <w:rFonts w:ascii="Arial" w:eastAsia="Times New Roman" w:hAnsi="Arial" w:cs="Arial"/>
        </w:rPr>
      </w:pPr>
      <w:r w:rsidRPr="00E333E7">
        <w:rPr>
          <w:rFonts w:ascii="Arial" w:eastAsia="Times New Roman" w:hAnsi="Arial" w:cs="Arial"/>
        </w:rPr>
        <w:t>F</w:t>
      </w:r>
      <w:r w:rsidR="00494864" w:rsidRPr="00E333E7">
        <w:rPr>
          <w:rFonts w:ascii="Arial" w:eastAsia="Times New Roman" w:hAnsi="Arial" w:cs="Arial"/>
        </w:rPr>
        <w:t>or example, LEAP courses may focus on specific skills rather than a broader pr</w:t>
      </w:r>
      <w:r w:rsidRPr="00E333E7">
        <w:rPr>
          <w:rFonts w:ascii="Arial" w:eastAsia="Times New Roman" w:hAnsi="Arial" w:cs="Arial"/>
        </w:rPr>
        <w:t xml:space="preserve">e-accredited training offering. </w:t>
      </w:r>
    </w:p>
    <w:p w:rsidR="00494864" w:rsidRPr="00E333E7" w:rsidRDefault="00494864" w:rsidP="00E333E7">
      <w:pPr>
        <w:pStyle w:val="ListParagraph"/>
        <w:numPr>
          <w:ilvl w:val="0"/>
          <w:numId w:val="36"/>
        </w:numPr>
        <w:spacing w:after="120" w:line="240" w:lineRule="auto"/>
        <w:ind w:left="567" w:hanging="295"/>
        <w:contextualSpacing w:val="0"/>
        <w:rPr>
          <w:rFonts w:ascii="Arial" w:eastAsia="Times New Roman" w:hAnsi="Arial" w:cs="Arial"/>
        </w:rPr>
      </w:pPr>
      <w:r w:rsidRPr="00E333E7">
        <w:rPr>
          <w:rFonts w:ascii="Arial" w:eastAsia="Times New Roman" w:hAnsi="Arial" w:cs="Arial"/>
        </w:rPr>
        <w:t>Innova</w:t>
      </w:r>
      <w:r w:rsidR="00E333E7" w:rsidRPr="00E333E7">
        <w:rPr>
          <w:rFonts w:ascii="Arial" w:eastAsia="Times New Roman" w:hAnsi="Arial" w:cs="Arial"/>
        </w:rPr>
        <w:t>tive approaches are encouraged.</w:t>
      </w:r>
      <w:r w:rsidRPr="00E333E7">
        <w:rPr>
          <w:rFonts w:ascii="Arial" w:eastAsia="Times New Roman" w:hAnsi="Arial" w:cs="Arial"/>
        </w:rPr>
        <w:t xml:space="preserve">  </w:t>
      </w:r>
    </w:p>
    <w:p w:rsidR="00E333E7" w:rsidRDefault="00E658C0" w:rsidP="00E333E7">
      <w:pPr>
        <w:pStyle w:val="ListParagraph"/>
        <w:numPr>
          <w:ilvl w:val="0"/>
          <w:numId w:val="29"/>
        </w:numPr>
        <w:spacing w:after="120" w:line="240" w:lineRule="auto"/>
        <w:ind w:left="284" w:hanging="295"/>
        <w:contextualSpacing w:val="0"/>
        <w:rPr>
          <w:rFonts w:ascii="Arial" w:eastAsia="Times New Roman" w:hAnsi="Arial" w:cs="Arial"/>
        </w:rPr>
      </w:pPr>
      <w:r w:rsidRPr="00E333E7">
        <w:rPr>
          <w:rFonts w:ascii="Arial" w:eastAsia="Times New Roman" w:hAnsi="Arial" w:cs="Arial"/>
        </w:rPr>
        <w:t>P</w:t>
      </w:r>
      <w:r w:rsidR="00494864" w:rsidRPr="00E333E7">
        <w:rPr>
          <w:rFonts w:ascii="Arial" w:eastAsia="Times New Roman" w:hAnsi="Arial" w:cs="Arial"/>
        </w:rPr>
        <w:t xml:space="preserve">lan and develop internal pathways from their proposed LEAP courses into their pre-accredited or accredited training offerings, where possible.  </w:t>
      </w:r>
    </w:p>
    <w:p w:rsidR="00494864" w:rsidRPr="00E333E7" w:rsidRDefault="00494864" w:rsidP="00E333E7">
      <w:pPr>
        <w:pStyle w:val="ListParagraph"/>
        <w:numPr>
          <w:ilvl w:val="0"/>
          <w:numId w:val="37"/>
        </w:numPr>
        <w:spacing w:after="120" w:line="240" w:lineRule="auto"/>
        <w:ind w:left="567" w:hanging="283"/>
        <w:contextualSpacing w:val="0"/>
        <w:rPr>
          <w:rFonts w:ascii="Arial" w:eastAsia="Times New Roman" w:hAnsi="Arial" w:cs="Arial"/>
        </w:rPr>
      </w:pPr>
      <w:r w:rsidRPr="00E333E7">
        <w:rPr>
          <w:rFonts w:ascii="Arial" w:eastAsia="Times New Roman" w:hAnsi="Arial" w:cs="Arial"/>
        </w:rPr>
        <w:t>Aim to coordinate LEAP courses with broader offerings, as part of a strategy to reach new students.</w:t>
      </w:r>
    </w:p>
    <w:p w:rsidR="00494864" w:rsidRPr="00BE04CF" w:rsidRDefault="000B45BC" w:rsidP="009E39AE">
      <w:pPr>
        <w:pStyle w:val="Heading3"/>
        <w:spacing w:before="240"/>
        <w:rPr>
          <w:lang w:val="en-AU"/>
        </w:rPr>
      </w:pPr>
      <w:r>
        <w:rPr>
          <w:lang w:val="en-AU"/>
        </w:rPr>
        <w:t>LEAP i</w:t>
      </w:r>
      <w:r w:rsidR="00B45BC0">
        <w:rPr>
          <w:lang w:val="en-AU"/>
        </w:rPr>
        <w:t>nclusion in A-f</w:t>
      </w:r>
      <w:r w:rsidR="00494864" w:rsidRPr="00BE04CF">
        <w:rPr>
          <w:lang w:val="en-AU"/>
        </w:rPr>
        <w:t>rame Exchange</w:t>
      </w:r>
    </w:p>
    <w:p w:rsidR="00494864" w:rsidRPr="00D4754D" w:rsidRDefault="00494864" w:rsidP="00494864">
      <w:pPr>
        <w:rPr>
          <w:rFonts w:ascii="Arial" w:eastAsia="Times New Roman" w:hAnsi="Arial" w:cs="Arial"/>
          <w:color w:val="0B0C0C"/>
          <w:szCs w:val="22"/>
          <w:lang w:val="en" w:eastAsia="en-AU"/>
        </w:rPr>
      </w:pPr>
      <w:r w:rsidRPr="00D4754D">
        <w:rPr>
          <w:rFonts w:ascii="Arial" w:eastAsia="Times New Roman" w:hAnsi="Arial" w:cs="Arial"/>
          <w:color w:val="0B0C0C"/>
          <w:szCs w:val="22"/>
          <w:lang w:val="en" w:eastAsia="en-AU"/>
        </w:rPr>
        <w:t>Following feedback through the independent evaluation of the 2017 LEAP Pilot, a mechanism for disseminating information and best practice around student engagement h</w:t>
      </w:r>
      <w:r w:rsidR="00E333E7">
        <w:rPr>
          <w:rFonts w:ascii="Arial" w:eastAsia="Times New Roman" w:hAnsi="Arial" w:cs="Arial"/>
          <w:color w:val="0B0C0C"/>
          <w:szCs w:val="22"/>
          <w:lang w:val="en" w:eastAsia="en-AU"/>
        </w:rPr>
        <w:t>as been established, via the A-f</w:t>
      </w:r>
      <w:r w:rsidRPr="00D4754D">
        <w:rPr>
          <w:rFonts w:ascii="Arial" w:eastAsia="Times New Roman" w:hAnsi="Arial" w:cs="Arial"/>
          <w:color w:val="0B0C0C"/>
          <w:szCs w:val="22"/>
          <w:lang w:val="en" w:eastAsia="en-AU"/>
        </w:rPr>
        <w:t>rame Exchange.</w:t>
      </w:r>
    </w:p>
    <w:p w:rsidR="00E333E7" w:rsidRDefault="00494864" w:rsidP="00494864">
      <w:pPr>
        <w:rPr>
          <w:rFonts w:ascii="Arial" w:eastAsia="Times New Roman" w:hAnsi="Arial" w:cs="Arial"/>
          <w:color w:val="0B0C0C"/>
          <w:szCs w:val="22"/>
          <w:lang w:val="en" w:eastAsia="en-AU"/>
        </w:rPr>
      </w:pPr>
      <w:r w:rsidRPr="00D4754D">
        <w:rPr>
          <w:rFonts w:ascii="Arial" w:eastAsia="Times New Roman" w:hAnsi="Arial" w:cs="Arial"/>
          <w:color w:val="0B0C0C"/>
          <w:szCs w:val="22"/>
          <w:lang w:val="en" w:eastAsia="en-AU"/>
        </w:rPr>
        <w:t>The A-frame Exchange is a secure website restricted to Learn Local providers registered with the ACFE Board. </w:t>
      </w:r>
    </w:p>
    <w:p w:rsidR="00494864" w:rsidRPr="00D4754D" w:rsidRDefault="00494864" w:rsidP="00494864">
      <w:pPr>
        <w:rPr>
          <w:rFonts w:ascii="Arial" w:eastAsia="Times New Roman" w:hAnsi="Arial" w:cs="Arial"/>
          <w:color w:val="0B0C0C"/>
          <w:szCs w:val="22"/>
          <w:lang w:val="en" w:eastAsia="en-AU"/>
        </w:rPr>
      </w:pPr>
      <w:r w:rsidRPr="00D4754D">
        <w:rPr>
          <w:rFonts w:ascii="Arial" w:eastAsia="Times New Roman" w:hAnsi="Arial" w:cs="Arial"/>
          <w:color w:val="0B0C0C"/>
          <w:szCs w:val="22"/>
          <w:lang w:val="en" w:eastAsia="en-AU"/>
        </w:rPr>
        <w:t>LEAP has now been included as a</w:t>
      </w:r>
      <w:r w:rsidR="00E333E7">
        <w:rPr>
          <w:rFonts w:ascii="Arial" w:eastAsia="Times New Roman" w:hAnsi="Arial" w:cs="Arial"/>
          <w:color w:val="0B0C0C"/>
          <w:szCs w:val="22"/>
          <w:lang w:val="en" w:eastAsia="en-AU"/>
        </w:rPr>
        <w:t xml:space="preserve"> program category within the A-f</w:t>
      </w:r>
      <w:r w:rsidRPr="00D4754D">
        <w:rPr>
          <w:rFonts w:ascii="Arial" w:eastAsia="Times New Roman" w:hAnsi="Arial" w:cs="Arial"/>
          <w:color w:val="0B0C0C"/>
          <w:szCs w:val="22"/>
          <w:lang w:val="en" w:eastAsia="en-AU"/>
        </w:rPr>
        <w:t>rame Exchange.</w:t>
      </w:r>
    </w:p>
    <w:p w:rsidR="00494864" w:rsidRPr="00D4754D" w:rsidRDefault="00494864" w:rsidP="00494864">
      <w:pPr>
        <w:rPr>
          <w:rFonts w:ascii="Arial" w:eastAsia="Times New Roman" w:hAnsi="Arial" w:cs="Arial"/>
          <w:color w:val="0B0C0C"/>
          <w:szCs w:val="22"/>
          <w:lang w:val="en" w:eastAsia="en-AU"/>
        </w:rPr>
      </w:pPr>
      <w:r w:rsidRPr="00D4754D">
        <w:rPr>
          <w:rFonts w:ascii="Arial" w:eastAsia="Times New Roman" w:hAnsi="Arial" w:cs="Arial"/>
          <w:color w:val="0B0C0C"/>
          <w:szCs w:val="22"/>
          <w:lang w:val="en" w:eastAsia="en-AU"/>
        </w:rPr>
        <w:lastRenderedPageBreak/>
        <w:t>Learn Local providers are encouraged to contribute to, and access, a shar</w:t>
      </w:r>
      <w:r w:rsidR="00E333E7">
        <w:rPr>
          <w:rFonts w:ascii="Arial" w:eastAsia="Times New Roman" w:hAnsi="Arial" w:cs="Arial"/>
          <w:color w:val="0B0C0C"/>
          <w:szCs w:val="22"/>
          <w:lang w:val="en" w:eastAsia="en-AU"/>
        </w:rPr>
        <w:t>eable database of quality LEAP course p</w:t>
      </w:r>
      <w:r w:rsidRPr="00D4754D">
        <w:rPr>
          <w:rFonts w:ascii="Arial" w:eastAsia="Times New Roman" w:hAnsi="Arial" w:cs="Arial"/>
          <w:color w:val="0B0C0C"/>
          <w:szCs w:val="22"/>
          <w:lang w:val="en" w:eastAsia="en-AU"/>
        </w:rPr>
        <w:t>lans from the 2017 Pilot and 2018 LEAP</w:t>
      </w:r>
      <w:r w:rsidR="00E333E7">
        <w:rPr>
          <w:rFonts w:ascii="Arial" w:eastAsia="Times New Roman" w:hAnsi="Arial" w:cs="Arial"/>
          <w:color w:val="0B0C0C"/>
          <w:szCs w:val="22"/>
          <w:lang w:val="en" w:eastAsia="en-AU"/>
        </w:rPr>
        <w:t>, through the A-f</w:t>
      </w:r>
      <w:r w:rsidRPr="00D4754D">
        <w:rPr>
          <w:rFonts w:ascii="Arial" w:eastAsia="Times New Roman" w:hAnsi="Arial" w:cs="Arial"/>
          <w:color w:val="0B0C0C"/>
          <w:szCs w:val="22"/>
          <w:lang w:val="en" w:eastAsia="en-AU"/>
        </w:rPr>
        <w:t>rame Exchange, in order to share examples of successful engagement programs.</w:t>
      </w:r>
    </w:p>
    <w:p w:rsidR="00494864" w:rsidRPr="00F173CE" w:rsidRDefault="00494864" w:rsidP="00494864">
      <w:pPr>
        <w:rPr>
          <w:rFonts w:ascii="Arial" w:eastAsia="Times New Roman" w:hAnsi="Arial" w:cs="Arial"/>
          <w:szCs w:val="22"/>
        </w:rPr>
      </w:pPr>
      <w:r w:rsidRPr="00D4754D">
        <w:rPr>
          <w:rFonts w:ascii="Arial" w:hAnsi="Arial" w:cs="Arial"/>
          <w:color w:val="0B0C0C"/>
          <w:szCs w:val="22"/>
          <w:lang w:val="en"/>
        </w:rPr>
        <w:t>Access the </w:t>
      </w:r>
      <w:hyperlink r:id="rId19" w:history="1">
        <w:r w:rsidRPr="00D4754D">
          <w:rPr>
            <w:rFonts w:ascii="Arial" w:hAnsi="Arial" w:cs="Arial"/>
            <w:color w:val="0047A5"/>
            <w:szCs w:val="22"/>
            <w:u w:val="single"/>
            <w:lang w:val="en"/>
          </w:rPr>
          <w:t>A-Frame Exchange</w:t>
        </w:r>
      </w:hyperlink>
    </w:p>
    <w:p w:rsidR="00494864" w:rsidRPr="00CA71FB" w:rsidRDefault="00494864" w:rsidP="00CA71FB">
      <w:pPr>
        <w:pStyle w:val="Heading2"/>
        <w:spacing w:before="360"/>
        <w:rPr>
          <w:lang w:val="en-AU"/>
        </w:rPr>
      </w:pPr>
      <w:r w:rsidRPr="00F173CE">
        <w:rPr>
          <w:lang w:val="en-AU"/>
        </w:rPr>
        <w:t>OUTCOMES</w:t>
      </w:r>
    </w:p>
    <w:p w:rsidR="00494864" w:rsidRPr="00D4754D" w:rsidRDefault="00494864" w:rsidP="00494864">
      <w:pPr>
        <w:rPr>
          <w:rFonts w:ascii="Arial" w:hAnsi="Arial" w:cs="Arial"/>
          <w:szCs w:val="22"/>
        </w:rPr>
      </w:pPr>
      <w:r w:rsidRPr="00D4754D">
        <w:rPr>
          <w:rFonts w:ascii="Arial" w:hAnsi="Arial" w:cs="Arial"/>
          <w:szCs w:val="22"/>
        </w:rPr>
        <w:t xml:space="preserve">Learn Local providers should use the following outcomes as a guide in developing </w:t>
      </w:r>
      <w:r w:rsidR="00FA5630">
        <w:rPr>
          <w:rFonts w:ascii="Arial" w:hAnsi="Arial" w:cs="Arial"/>
          <w:szCs w:val="22"/>
        </w:rPr>
        <w:t>their EOI application, delivery p</w:t>
      </w:r>
      <w:r w:rsidRPr="00D4754D">
        <w:rPr>
          <w:rFonts w:ascii="Arial" w:hAnsi="Arial" w:cs="Arial"/>
          <w:szCs w:val="22"/>
        </w:rPr>
        <w:t xml:space="preserve">lans and </w:t>
      </w:r>
      <w:r w:rsidR="00FA5630">
        <w:rPr>
          <w:rFonts w:ascii="Arial" w:hAnsi="Arial" w:cs="Arial"/>
          <w:szCs w:val="22"/>
        </w:rPr>
        <w:t>A-frame course p</w:t>
      </w:r>
      <w:r w:rsidRPr="00D4754D">
        <w:rPr>
          <w:rFonts w:ascii="Arial" w:hAnsi="Arial" w:cs="Arial"/>
          <w:szCs w:val="22"/>
        </w:rPr>
        <w:t>lans:</w:t>
      </w:r>
    </w:p>
    <w:p w:rsidR="00494864" w:rsidRPr="00D4754D" w:rsidRDefault="00494864" w:rsidP="00E658C0">
      <w:pPr>
        <w:numPr>
          <w:ilvl w:val="0"/>
          <w:numId w:val="21"/>
        </w:numPr>
        <w:ind w:left="284" w:hanging="284"/>
        <w:rPr>
          <w:rFonts w:ascii="Arial" w:eastAsia="Times New Roman" w:hAnsi="Arial" w:cs="Arial"/>
          <w:szCs w:val="22"/>
        </w:rPr>
      </w:pPr>
      <w:r w:rsidRPr="00D4754D">
        <w:rPr>
          <w:rFonts w:ascii="Arial" w:eastAsia="Times New Roman" w:hAnsi="Arial" w:cs="Arial"/>
          <w:szCs w:val="22"/>
        </w:rPr>
        <w:t xml:space="preserve">Improved outreach and engagement with adults facing barriers to participating in pre-accredited training. </w:t>
      </w:r>
    </w:p>
    <w:p w:rsidR="00494864" w:rsidRPr="00D4754D" w:rsidRDefault="00494864" w:rsidP="00E658C0">
      <w:pPr>
        <w:numPr>
          <w:ilvl w:val="0"/>
          <w:numId w:val="21"/>
        </w:numPr>
        <w:ind w:left="284" w:hanging="284"/>
        <w:rPr>
          <w:rFonts w:ascii="Arial" w:eastAsia="Times New Roman" w:hAnsi="Arial" w:cs="Arial"/>
          <w:szCs w:val="22"/>
        </w:rPr>
      </w:pPr>
      <w:r w:rsidRPr="00D4754D">
        <w:rPr>
          <w:rFonts w:ascii="Arial" w:eastAsia="Times New Roman" w:hAnsi="Arial" w:cs="Arial"/>
          <w:szCs w:val="22"/>
        </w:rPr>
        <w:t xml:space="preserve">Increased awareness by adults facing barriers to training, of pre-accredited training options and their value proposition.  </w:t>
      </w:r>
    </w:p>
    <w:p w:rsidR="00494864" w:rsidRPr="00D4754D" w:rsidRDefault="00494864" w:rsidP="00E658C0">
      <w:pPr>
        <w:numPr>
          <w:ilvl w:val="0"/>
          <w:numId w:val="21"/>
        </w:numPr>
        <w:ind w:left="284" w:hanging="284"/>
        <w:rPr>
          <w:rFonts w:ascii="Arial" w:eastAsia="Times New Roman" w:hAnsi="Arial" w:cs="Arial"/>
          <w:szCs w:val="22"/>
        </w:rPr>
      </w:pPr>
      <w:r w:rsidRPr="00D4754D">
        <w:rPr>
          <w:rFonts w:ascii="Arial" w:eastAsia="Times New Roman" w:hAnsi="Arial" w:cs="Arial"/>
          <w:szCs w:val="22"/>
        </w:rPr>
        <w:t>Delivery of high quality courses of under 20 SCH, that enable pathways to further education and training or employment.</w:t>
      </w:r>
    </w:p>
    <w:p w:rsidR="00494864" w:rsidRPr="00D4754D" w:rsidRDefault="00494864" w:rsidP="00E658C0">
      <w:pPr>
        <w:numPr>
          <w:ilvl w:val="0"/>
          <w:numId w:val="21"/>
        </w:numPr>
        <w:ind w:left="284" w:hanging="284"/>
        <w:rPr>
          <w:rFonts w:ascii="Arial" w:eastAsia="Times New Roman" w:hAnsi="Arial" w:cs="Arial"/>
          <w:szCs w:val="22"/>
        </w:rPr>
      </w:pPr>
      <w:r w:rsidRPr="00D4754D">
        <w:rPr>
          <w:rFonts w:ascii="Arial" w:eastAsia="Times New Roman" w:hAnsi="Arial" w:cs="Arial"/>
          <w:szCs w:val="22"/>
        </w:rPr>
        <w:t xml:space="preserve">Increased opportunities for participation in pre-accredited and accredited training, further education, and employment pathways by adults facing barriers to training. </w:t>
      </w:r>
    </w:p>
    <w:p w:rsidR="00494864" w:rsidRPr="00D4754D" w:rsidRDefault="00494864" w:rsidP="00E658C0">
      <w:pPr>
        <w:numPr>
          <w:ilvl w:val="0"/>
          <w:numId w:val="21"/>
        </w:numPr>
        <w:ind w:left="284" w:hanging="284"/>
        <w:rPr>
          <w:rFonts w:ascii="Arial" w:eastAsia="Times New Roman" w:hAnsi="Arial" w:cs="Arial"/>
          <w:szCs w:val="22"/>
        </w:rPr>
      </w:pPr>
      <w:r w:rsidRPr="00D4754D">
        <w:rPr>
          <w:rFonts w:ascii="Arial" w:eastAsia="Times New Roman" w:hAnsi="Arial" w:cs="Arial"/>
          <w:szCs w:val="22"/>
        </w:rPr>
        <w:t>Promotion of greater flexibility and more effective targeting of delivery from Learn Local providers.</w:t>
      </w:r>
    </w:p>
    <w:p w:rsidR="00494864" w:rsidRPr="00F173CE" w:rsidRDefault="00494864" w:rsidP="00E658C0">
      <w:pPr>
        <w:numPr>
          <w:ilvl w:val="0"/>
          <w:numId w:val="21"/>
        </w:numPr>
        <w:ind w:left="284" w:hanging="284"/>
        <w:rPr>
          <w:rFonts w:ascii="Arial" w:eastAsia="Times New Roman" w:hAnsi="Arial" w:cs="Arial"/>
          <w:szCs w:val="22"/>
        </w:rPr>
      </w:pPr>
      <w:r w:rsidRPr="00D4754D">
        <w:rPr>
          <w:rFonts w:ascii="Arial" w:eastAsia="Times New Roman" w:hAnsi="Arial" w:cs="Arial"/>
          <w:szCs w:val="22"/>
        </w:rPr>
        <w:t>Opportunities for better connections by Learn Local providers to community-based outreach programs and employment support services funded through other agencies.</w:t>
      </w:r>
    </w:p>
    <w:p w:rsidR="00026C7F" w:rsidRPr="00AE44E5" w:rsidRDefault="00026C7F" w:rsidP="001A5D56">
      <w:pPr>
        <w:pStyle w:val="Heading2"/>
        <w:spacing w:before="360"/>
        <w:rPr>
          <w:lang w:val="en-AU"/>
        </w:rPr>
      </w:pPr>
      <w:r w:rsidRPr="00AE44E5">
        <w:rPr>
          <w:lang w:val="en-AU"/>
        </w:rPr>
        <w:t>Application process</w:t>
      </w:r>
    </w:p>
    <w:p w:rsidR="00494864" w:rsidRPr="00BE04CF" w:rsidRDefault="00494864" w:rsidP="00E658C0">
      <w:pPr>
        <w:pStyle w:val="Heading3"/>
        <w:spacing w:before="0"/>
        <w:rPr>
          <w:lang w:val="en-AU"/>
        </w:rPr>
      </w:pPr>
      <w:r w:rsidRPr="00BE04CF">
        <w:rPr>
          <w:lang w:val="en-AU"/>
        </w:rPr>
        <w:t>Key Dates</w:t>
      </w:r>
    </w:p>
    <w:p w:rsidR="00494864" w:rsidRPr="00E658C0" w:rsidRDefault="00494864" w:rsidP="00E658C0">
      <w:pPr>
        <w:rPr>
          <w:rFonts w:ascii="Arial" w:eastAsia="Times New Roman" w:hAnsi="Arial" w:cs="Arial"/>
          <w:szCs w:val="22"/>
        </w:rPr>
      </w:pPr>
      <w:r w:rsidRPr="00E658C0">
        <w:rPr>
          <w:rFonts w:ascii="Arial" w:eastAsia="Times New Roman" w:hAnsi="Arial" w:cs="Arial"/>
          <w:szCs w:val="22"/>
        </w:rPr>
        <w:t xml:space="preserve">The </w:t>
      </w:r>
      <w:r w:rsidR="00FA5630">
        <w:rPr>
          <w:rFonts w:ascii="Arial" w:eastAsia="Times New Roman" w:hAnsi="Arial" w:cs="Arial"/>
          <w:szCs w:val="22"/>
        </w:rPr>
        <w:t>EOI</w:t>
      </w:r>
      <w:r w:rsidRPr="00E658C0">
        <w:rPr>
          <w:rFonts w:ascii="Arial" w:eastAsia="Times New Roman" w:hAnsi="Arial" w:cs="Arial"/>
          <w:szCs w:val="22"/>
        </w:rPr>
        <w:t xml:space="preserve"> for LEAP 2019, Round 1, is aligned with the </w:t>
      </w:r>
      <w:r w:rsidR="00FA5630">
        <w:rPr>
          <w:rFonts w:ascii="Arial" w:eastAsia="Times New Roman" w:hAnsi="Arial" w:cs="Arial"/>
          <w:szCs w:val="22"/>
        </w:rPr>
        <w:t>EOI</w:t>
      </w:r>
      <w:r w:rsidRPr="00E658C0">
        <w:rPr>
          <w:rFonts w:ascii="Arial" w:eastAsia="Times New Roman" w:hAnsi="Arial" w:cs="Arial"/>
          <w:szCs w:val="22"/>
        </w:rPr>
        <w:t xml:space="preserve"> for Pre-accr</w:t>
      </w:r>
      <w:r w:rsidR="00FA5630">
        <w:rPr>
          <w:rFonts w:ascii="Arial" w:eastAsia="Times New Roman" w:hAnsi="Arial" w:cs="Arial"/>
          <w:szCs w:val="22"/>
        </w:rPr>
        <w:t xml:space="preserve">edited Training Delivery 2019, and </w:t>
      </w:r>
      <w:r w:rsidRPr="00E658C0">
        <w:rPr>
          <w:rFonts w:ascii="Arial" w:eastAsia="Times New Roman" w:hAnsi="Arial" w:cs="Arial"/>
          <w:szCs w:val="22"/>
        </w:rPr>
        <w:t>open</w:t>
      </w:r>
      <w:r w:rsidR="009575D7">
        <w:rPr>
          <w:rFonts w:ascii="Arial" w:eastAsia="Times New Roman" w:hAnsi="Arial" w:cs="Arial"/>
          <w:szCs w:val="22"/>
        </w:rPr>
        <w:t>s</w:t>
      </w:r>
      <w:r w:rsidRPr="00E658C0">
        <w:rPr>
          <w:rFonts w:ascii="Arial" w:eastAsia="Times New Roman" w:hAnsi="Arial" w:cs="Arial"/>
          <w:szCs w:val="22"/>
        </w:rPr>
        <w:t xml:space="preserve"> 7 August and close</w:t>
      </w:r>
      <w:r w:rsidR="009575D7">
        <w:rPr>
          <w:rFonts w:ascii="Arial" w:eastAsia="Times New Roman" w:hAnsi="Arial" w:cs="Arial"/>
          <w:szCs w:val="22"/>
        </w:rPr>
        <w:t>s</w:t>
      </w:r>
      <w:r w:rsidRPr="00E658C0">
        <w:rPr>
          <w:rFonts w:ascii="Arial" w:eastAsia="Times New Roman" w:hAnsi="Arial" w:cs="Arial"/>
          <w:szCs w:val="22"/>
        </w:rPr>
        <w:t xml:space="preserve"> 10 September 2018.</w:t>
      </w:r>
    </w:p>
    <w:p w:rsidR="00494864" w:rsidRPr="00D4754D" w:rsidRDefault="00FA5630" w:rsidP="00E658C0">
      <w:pPr>
        <w:rPr>
          <w:rFonts w:ascii="Arial" w:eastAsia="Times New Roman" w:hAnsi="Arial" w:cs="Arial"/>
          <w:szCs w:val="22"/>
        </w:rPr>
      </w:pPr>
      <w:r>
        <w:rPr>
          <w:rFonts w:ascii="Arial" w:eastAsia="Times New Roman" w:hAnsi="Arial" w:cs="Arial"/>
          <w:szCs w:val="22"/>
        </w:rPr>
        <w:t>Early</w:t>
      </w:r>
      <w:r w:rsidR="00494864" w:rsidRPr="00D4754D">
        <w:rPr>
          <w:rFonts w:ascii="Arial" w:eastAsia="Times New Roman" w:hAnsi="Arial" w:cs="Arial"/>
          <w:szCs w:val="22"/>
        </w:rPr>
        <w:t xml:space="preserve"> applications </w:t>
      </w:r>
      <w:r>
        <w:rPr>
          <w:rFonts w:ascii="Arial" w:eastAsia="Times New Roman" w:hAnsi="Arial" w:cs="Arial"/>
          <w:szCs w:val="22"/>
        </w:rPr>
        <w:t>are appreciated</w:t>
      </w:r>
      <w:r w:rsidR="00494864" w:rsidRPr="00D4754D">
        <w:rPr>
          <w:rFonts w:ascii="Arial" w:eastAsia="Times New Roman" w:hAnsi="Arial" w:cs="Arial"/>
          <w:szCs w:val="22"/>
        </w:rPr>
        <w:t>.</w:t>
      </w:r>
    </w:p>
    <w:p w:rsidR="00494864" w:rsidRPr="00CA71FB" w:rsidRDefault="00494864" w:rsidP="00FA5630">
      <w:pPr>
        <w:pStyle w:val="Heading3"/>
        <w:spacing w:before="240"/>
        <w:rPr>
          <w:lang w:val="en-AU"/>
        </w:rPr>
      </w:pPr>
      <w:r w:rsidRPr="00BE04CF">
        <w:rPr>
          <w:lang w:val="en-AU"/>
        </w:rPr>
        <w:t>Who is eligible to apply</w:t>
      </w:r>
      <w:r w:rsidR="00E658C0">
        <w:rPr>
          <w:lang w:val="en-AU"/>
        </w:rPr>
        <w:t>?</w:t>
      </w:r>
    </w:p>
    <w:p w:rsidR="00494864" w:rsidRPr="00D4754D" w:rsidRDefault="00FA5630" w:rsidP="00E658C0">
      <w:pPr>
        <w:rPr>
          <w:rFonts w:ascii="Arial" w:eastAsia="Times New Roman" w:hAnsi="Arial" w:cs="Arial"/>
          <w:szCs w:val="22"/>
        </w:rPr>
      </w:pPr>
      <w:r>
        <w:rPr>
          <w:rFonts w:ascii="Arial" w:eastAsia="Times New Roman" w:hAnsi="Arial" w:cs="Arial"/>
          <w:szCs w:val="22"/>
        </w:rPr>
        <w:t xml:space="preserve">The LEAP EOI </w:t>
      </w:r>
      <w:r w:rsidR="00494864" w:rsidRPr="00D4754D">
        <w:rPr>
          <w:rFonts w:ascii="Arial" w:eastAsia="Times New Roman" w:hAnsi="Arial" w:cs="Arial"/>
          <w:szCs w:val="22"/>
        </w:rPr>
        <w:t xml:space="preserve">is open </w:t>
      </w:r>
      <w:r w:rsidR="00BE414A">
        <w:rPr>
          <w:rFonts w:ascii="Arial" w:eastAsia="Times New Roman" w:hAnsi="Arial" w:cs="Arial"/>
          <w:szCs w:val="22"/>
        </w:rPr>
        <w:t>to</w:t>
      </w:r>
      <w:r w:rsidR="00494864" w:rsidRPr="00D4754D">
        <w:rPr>
          <w:rFonts w:ascii="Arial" w:eastAsia="Times New Roman" w:hAnsi="Arial" w:cs="Arial"/>
          <w:szCs w:val="22"/>
        </w:rPr>
        <w:t xml:space="preserve"> Learn Local providers:</w:t>
      </w:r>
    </w:p>
    <w:p w:rsidR="00494864" w:rsidRPr="00D4754D" w:rsidRDefault="00BE414A" w:rsidP="00E658C0">
      <w:pPr>
        <w:pStyle w:val="ListParagraph"/>
        <w:numPr>
          <w:ilvl w:val="0"/>
          <w:numId w:val="21"/>
        </w:numPr>
        <w:spacing w:after="120" w:line="240" w:lineRule="auto"/>
        <w:ind w:left="284" w:hanging="284"/>
        <w:contextualSpacing w:val="0"/>
        <w:rPr>
          <w:rFonts w:ascii="Arial" w:eastAsia="Times New Roman" w:hAnsi="Arial" w:cs="Arial"/>
        </w:rPr>
      </w:pPr>
      <w:r>
        <w:rPr>
          <w:rFonts w:ascii="Arial" w:eastAsia="Times New Roman" w:hAnsi="Arial" w:cs="Arial"/>
        </w:rPr>
        <w:t xml:space="preserve">currently </w:t>
      </w:r>
      <w:r w:rsidR="00494864" w:rsidRPr="00D4754D">
        <w:rPr>
          <w:rFonts w:ascii="Arial" w:eastAsia="Times New Roman" w:hAnsi="Arial" w:cs="Arial"/>
        </w:rPr>
        <w:t xml:space="preserve">registered </w:t>
      </w:r>
      <w:r>
        <w:rPr>
          <w:rFonts w:ascii="Arial" w:eastAsia="Times New Roman" w:hAnsi="Arial" w:cs="Arial"/>
        </w:rPr>
        <w:t>with the ACFE Board</w:t>
      </w:r>
    </w:p>
    <w:p w:rsidR="00494864" w:rsidRPr="00FA5630" w:rsidRDefault="00494864" w:rsidP="00E658C0">
      <w:pPr>
        <w:pStyle w:val="ListParagraph"/>
        <w:numPr>
          <w:ilvl w:val="0"/>
          <w:numId w:val="21"/>
        </w:numPr>
        <w:spacing w:after="120" w:line="240" w:lineRule="auto"/>
        <w:ind w:left="284" w:hanging="284"/>
        <w:contextualSpacing w:val="0"/>
        <w:rPr>
          <w:rFonts w:ascii="Arial" w:eastAsia="Times New Roman" w:hAnsi="Arial" w:cs="Arial"/>
        </w:rPr>
      </w:pPr>
      <w:r w:rsidRPr="00D4754D">
        <w:rPr>
          <w:rFonts w:ascii="Arial" w:hAnsi="Arial" w:cs="Arial"/>
        </w:rPr>
        <w:t>with a current</w:t>
      </w:r>
      <w:r w:rsidR="00FA5630">
        <w:rPr>
          <w:rFonts w:ascii="Arial" w:hAnsi="Arial" w:cs="Arial"/>
        </w:rPr>
        <w:t xml:space="preserve"> and</w:t>
      </w:r>
      <w:r w:rsidRPr="00D4754D">
        <w:rPr>
          <w:rFonts w:ascii="Arial" w:hAnsi="Arial" w:cs="Arial"/>
        </w:rPr>
        <w:t xml:space="preserve"> satisfactory Business Governance Status Assessment</w:t>
      </w:r>
      <w:r w:rsidR="00FA5630">
        <w:rPr>
          <w:rFonts w:ascii="Arial" w:hAnsi="Arial" w:cs="Arial"/>
        </w:rPr>
        <w:t>(BGS)</w:t>
      </w:r>
      <w:r w:rsidRPr="00D4754D">
        <w:rPr>
          <w:rFonts w:ascii="Arial" w:hAnsi="Arial" w:cs="Arial"/>
        </w:rPr>
        <w:t xml:space="preserve"> or a 2019 Skills First contract</w:t>
      </w:r>
    </w:p>
    <w:p w:rsidR="00FA5630" w:rsidRPr="00FA5630" w:rsidRDefault="00BE414A" w:rsidP="00FA5630">
      <w:pPr>
        <w:pStyle w:val="ListParagraph"/>
        <w:numPr>
          <w:ilvl w:val="0"/>
          <w:numId w:val="21"/>
        </w:numPr>
        <w:spacing w:after="120" w:line="240" w:lineRule="auto"/>
        <w:ind w:left="284" w:hanging="284"/>
        <w:contextualSpacing w:val="0"/>
        <w:rPr>
          <w:rFonts w:ascii="Arial" w:eastAsia="Times New Roman" w:hAnsi="Arial" w:cs="Arial"/>
        </w:rPr>
      </w:pPr>
      <w:proofErr w:type="gramStart"/>
      <w:r>
        <w:rPr>
          <w:rFonts w:ascii="Arial" w:eastAsia="Times New Roman" w:hAnsi="Arial" w:cs="Arial"/>
        </w:rPr>
        <w:t>who</w:t>
      </w:r>
      <w:proofErr w:type="gramEnd"/>
      <w:r>
        <w:rPr>
          <w:rFonts w:ascii="Arial" w:eastAsia="Times New Roman" w:hAnsi="Arial" w:cs="Arial"/>
        </w:rPr>
        <w:t xml:space="preserve"> are also applying for 2019 P</w:t>
      </w:r>
      <w:r w:rsidR="00FA5630">
        <w:rPr>
          <w:rFonts w:ascii="Arial" w:eastAsia="Times New Roman" w:hAnsi="Arial" w:cs="Arial"/>
        </w:rPr>
        <w:t xml:space="preserve">re-accredited </w:t>
      </w:r>
      <w:r>
        <w:rPr>
          <w:rFonts w:ascii="Arial" w:eastAsia="Times New Roman" w:hAnsi="Arial" w:cs="Arial"/>
        </w:rPr>
        <w:t>Training Delivery</w:t>
      </w:r>
      <w:r w:rsidR="00FA5630">
        <w:rPr>
          <w:rFonts w:ascii="Arial" w:eastAsia="Times New Roman" w:hAnsi="Arial" w:cs="Arial"/>
        </w:rPr>
        <w:t>.</w:t>
      </w:r>
    </w:p>
    <w:p w:rsidR="00494864" w:rsidRPr="00BE04CF" w:rsidRDefault="00494864" w:rsidP="00FA5630">
      <w:pPr>
        <w:pStyle w:val="Heading3"/>
        <w:spacing w:before="240"/>
        <w:rPr>
          <w:lang w:val="en-AU"/>
        </w:rPr>
      </w:pPr>
      <w:r w:rsidRPr="00BE04CF">
        <w:rPr>
          <w:lang w:val="en-AU"/>
        </w:rPr>
        <w:t xml:space="preserve">Funding and </w:t>
      </w:r>
      <w:r w:rsidR="00FA5630">
        <w:rPr>
          <w:lang w:val="en-AU"/>
        </w:rPr>
        <w:t>p</w:t>
      </w:r>
      <w:r w:rsidRPr="00BE04CF">
        <w:rPr>
          <w:lang w:val="en-AU"/>
        </w:rPr>
        <w:t>ayments</w:t>
      </w:r>
    </w:p>
    <w:p w:rsidR="00494864" w:rsidRPr="00E658C0" w:rsidRDefault="00494864" w:rsidP="00E658C0">
      <w:pPr>
        <w:pStyle w:val="ListParagraph"/>
        <w:numPr>
          <w:ilvl w:val="0"/>
          <w:numId w:val="30"/>
        </w:numPr>
        <w:autoSpaceDE w:val="0"/>
        <w:autoSpaceDN w:val="0"/>
        <w:adjustRightInd w:val="0"/>
        <w:spacing w:after="120" w:line="240" w:lineRule="auto"/>
        <w:ind w:left="284" w:hanging="284"/>
        <w:contextualSpacing w:val="0"/>
        <w:rPr>
          <w:rFonts w:ascii="Arial" w:hAnsi="Arial" w:cs="Arial"/>
        </w:rPr>
      </w:pPr>
      <w:r w:rsidRPr="00E658C0">
        <w:rPr>
          <w:rFonts w:ascii="Arial" w:hAnsi="Arial" w:cs="Arial"/>
        </w:rPr>
        <w:t xml:space="preserve">Funding for the </w:t>
      </w:r>
      <w:r w:rsidR="004D1F94">
        <w:rPr>
          <w:rFonts w:ascii="Arial" w:hAnsi="Arial" w:cs="Arial"/>
        </w:rPr>
        <w:t xml:space="preserve">LEAP </w:t>
      </w:r>
      <w:r w:rsidRPr="00E658C0">
        <w:rPr>
          <w:rFonts w:ascii="Arial" w:hAnsi="Arial" w:cs="Arial"/>
        </w:rPr>
        <w:t xml:space="preserve">initiative is through a SCH subsidy rate, consistent with the existing pre-accredited rate of $8.20 per SCH.  </w:t>
      </w:r>
    </w:p>
    <w:p w:rsidR="00494864" w:rsidRPr="00E658C0" w:rsidRDefault="004D1F94" w:rsidP="00E658C0">
      <w:pPr>
        <w:pStyle w:val="ListParagraph"/>
        <w:numPr>
          <w:ilvl w:val="0"/>
          <w:numId w:val="30"/>
        </w:numPr>
        <w:autoSpaceDE w:val="0"/>
        <w:autoSpaceDN w:val="0"/>
        <w:adjustRightInd w:val="0"/>
        <w:spacing w:after="120" w:line="240" w:lineRule="auto"/>
        <w:ind w:left="284" w:hanging="284"/>
        <w:contextualSpacing w:val="0"/>
        <w:rPr>
          <w:rFonts w:ascii="Arial" w:hAnsi="Arial" w:cs="Arial"/>
          <w:i/>
        </w:rPr>
      </w:pPr>
      <w:r>
        <w:rPr>
          <w:rFonts w:ascii="Arial" w:hAnsi="Arial" w:cs="Arial"/>
        </w:rPr>
        <w:t>A regional l</w:t>
      </w:r>
      <w:r w:rsidR="00494864" w:rsidRPr="00E658C0">
        <w:rPr>
          <w:rFonts w:ascii="Arial" w:hAnsi="Arial" w:cs="Arial"/>
        </w:rPr>
        <w:t xml:space="preserve">oading of </w:t>
      </w:r>
      <w:r w:rsidR="00BE414A">
        <w:rPr>
          <w:rFonts w:ascii="Arial" w:hAnsi="Arial" w:cs="Arial"/>
        </w:rPr>
        <w:t>20 per cent</w:t>
      </w:r>
      <w:r>
        <w:rPr>
          <w:rFonts w:ascii="Arial" w:hAnsi="Arial" w:cs="Arial"/>
        </w:rPr>
        <w:t xml:space="preserve"> will apply for LEAP initiatives</w:t>
      </w:r>
      <w:r w:rsidR="00494864" w:rsidRPr="00E658C0">
        <w:rPr>
          <w:rFonts w:ascii="Arial" w:hAnsi="Arial" w:cs="Arial"/>
        </w:rPr>
        <w:t xml:space="preserve"> delivered in identified </w:t>
      </w:r>
      <w:r>
        <w:rPr>
          <w:rFonts w:ascii="Arial" w:hAnsi="Arial" w:cs="Arial"/>
        </w:rPr>
        <w:t>postcodes</w:t>
      </w:r>
      <w:r w:rsidR="009575D7">
        <w:rPr>
          <w:rFonts w:ascii="Arial" w:hAnsi="Arial" w:cs="Arial"/>
        </w:rPr>
        <w:t xml:space="preserve"> </w:t>
      </w:r>
      <w:r w:rsidR="009575D7" w:rsidRPr="000E2547">
        <w:rPr>
          <w:rFonts w:ascii="Arial" w:hAnsi="Arial" w:cs="Arial"/>
        </w:rPr>
        <w:t xml:space="preserve">(refer </w:t>
      </w:r>
      <w:hyperlink r:id="rId20" w:history="1">
        <w:r w:rsidR="009575D7" w:rsidRPr="000E2547">
          <w:rPr>
            <w:rStyle w:val="Hyperlink"/>
            <w:rFonts w:ascii="Arial" w:hAnsi="Arial" w:cs="Arial"/>
          </w:rPr>
          <w:t>Pre-accredited Training Delivery Guidelines</w:t>
        </w:r>
      </w:hyperlink>
      <w:r w:rsidR="009575D7" w:rsidRPr="000E2547">
        <w:rPr>
          <w:rFonts w:ascii="Arial" w:hAnsi="Arial" w:cs="Arial"/>
        </w:rPr>
        <w:t>)</w:t>
      </w:r>
      <w:r w:rsidR="009575D7">
        <w:t>.</w:t>
      </w:r>
    </w:p>
    <w:p w:rsidR="00494864" w:rsidRPr="00E658C0" w:rsidRDefault="004D1F94" w:rsidP="00E658C0">
      <w:pPr>
        <w:pStyle w:val="ListParagraph"/>
        <w:numPr>
          <w:ilvl w:val="0"/>
          <w:numId w:val="30"/>
        </w:numPr>
        <w:autoSpaceDN w:val="0"/>
        <w:spacing w:after="120" w:line="240" w:lineRule="auto"/>
        <w:ind w:left="284" w:right="283" w:hanging="284"/>
        <w:contextualSpacing w:val="0"/>
        <w:rPr>
          <w:rFonts w:ascii="Arial" w:hAnsi="Arial" w:cs="Arial"/>
        </w:rPr>
      </w:pPr>
      <w:r>
        <w:rPr>
          <w:rFonts w:ascii="Arial" w:hAnsi="Arial" w:cs="Arial"/>
        </w:rPr>
        <w:t>P</w:t>
      </w:r>
      <w:r w:rsidR="00494864" w:rsidRPr="00E658C0">
        <w:rPr>
          <w:rFonts w:ascii="Arial" w:hAnsi="Arial" w:cs="Arial"/>
        </w:rPr>
        <w:t>roviders with an allocation of up to 2,000 SCH for</w:t>
      </w:r>
      <w:r>
        <w:rPr>
          <w:rFonts w:ascii="Arial" w:hAnsi="Arial" w:cs="Arial"/>
        </w:rPr>
        <w:t xml:space="preserve"> Pre-accredited T</w:t>
      </w:r>
      <w:r w:rsidR="00494864" w:rsidRPr="00E658C0">
        <w:rPr>
          <w:rFonts w:ascii="Arial" w:hAnsi="Arial" w:cs="Arial"/>
        </w:rPr>
        <w:t xml:space="preserve">raining </w:t>
      </w:r>
      <w:r>
        <w:rPr>
          <w:rFonts w:ascii="Arial" w:hAnsi="Arial" w:cs="Arial"/>
        </w:rPr>
        <w:t xml:space="preserve">Delivery </w:t>
      </w:r>
      <w:r w:rsidR="00494864" w:rsidRPr="00E658C0">
        <w:rPr>
          <w:rFonts w:ascii="Arial" w:hAnsi="Arial" w:cs="Arial"/>
        </w:rPr>
        <w:t xml:space="preserve">in 2019 </w:t>
      </w:r>
      <w:r>
        <w:rPr>
          <w:rFonts w:ascii="Arial" w:hAnsi="Arial" w:cs="Arial"/>
        </w:rPr>
        <w:t xml:space="preserve">should </w:t>
      </w:r>
      <w:r w:rsidR="00494864" w:rsidRPr="00E658C0">
        <w:rPr>
          <w:rFonts w:ascii="Arial" w:hAnsi="Arial" w:cs="Arial"/>
        </w:rPr>
        <w:t>limit applications for LEAP to a maximum of 200 SCH.</w:t>
      </w:r>
    </w:p>
    <w:p w:rsidR="00494864" w:rsidRPr="00E658C0" w:rsidRDefault="004D1F94" w:rsidP="00E658C0">
      <w:pPr>
        <w:pStyle w:val="ListParagraph"/>
        <w:numPr>
          <w:ilvl w:val="0"/>
          <w:numId w:val="30"/>
        </w:numPr>
        <w:autoSpaceDN w:val="0"/>
        <w:spacing w:after="120" w:line="240" w:lineRule="auto"/>
        <w:ind w:left="284" w:right="283" w:hanging="284"/>
        <w:contextualSpacing w:val="0"/>
        <w:rPr>
          <w:rFonts w:ascii="Arial" w:hAnsi="Arial" w:cs="Arial"/>
        </w:rPr>
      </w:pPr>
      <w:r>
        <w:rPr>
          <w:rFonts w:ascii="Arial" w:hAnsi="Arial" w:cs="Arial"/>
        </w:rPr>
        <w:t>Providers</w:t>
      </w:r>
      <w:r w:rsidR="00494864" w:rsidRPr="00E658C0">
        <w:rPr>
          <w:rFonts w:ascii="Arial" w:hAnsi="Arial" w:cs="Arial"/>
        </w:rPr>
        <w:t xml:space="preserve"> with an allocation of 2,000 SCH or more for</w:t>
      </w:r>
      <w:r>
        <w:rPr>
          <w:rFonts w:ascii="Arial" w:hAnsi="Arial" w:cs="Arial"/>
        </w:rPr>
        <w:t xml:space="preserve"> Pre-accredited T</w:t>
      </w:r>
      <w:r w:rsidR="00494864" w:rsidRPr="00E658C0">
        <w:rPr>
          <w:rFonts w:ascii="Arial" w:hAnsi="Arial" w:cs="Arial"/>
        </w:rPr>
        <w:t xml:space="preserve">raining </w:t>
      </w:r>
      <w:r>
        <w:rPr>
          <w:rFonts w:ascii="Arial" w:hAnsi="Arial" w:cs="Arial"/>
        </w:rPr>
        <w:t xml:space="preserve">Delivery </w:t>
      </w:r>
      <w:r w:rsidR="00494864" w:rsidRPr="00E658C0">
        <w:rPr>
          <w:rFonts w:ascii="Arial" w:hAnsi="Arial" w:cs="Arial"/>
        </w:rPr>
        <w:t xml:space="preserve">in 2019, </w:t>
      </w:r>
      <w:r>
        <w:rPr>
          <w:rFonts w:ascii="Arial" w:hAnsi="Arial" w:cs="Arial"/>
        </w:rPr>
        <w:t>should</w:t>
      </w:r>
      <w:r w:rsidR="00494864" w:rsidRPr="00E658C0">
        <w:rPr>
          <w:rFonts w:ascii="Arial" w:hAnsi="Arial" w:cs="Arial"/>
        </w:rPr>
        <w:t xml:space="preserve"> limit applications for LEAP to a maximum of 10 per cent of their total pre-accredited SCH allocation.  </w:t>
      </w:r>
    </w:p>
    <w:p w:rsidR="00494864" w:rsidRPr="00FA5630" w:rsidRDefault="00494864" w:rsidP="00FA5630">
      <w:pPr>
        <w:pStyle w:val="Heading3"/>
        <w:spacing w:before="240"/>
        <w:rPr>
          <w:lang w:val="en-AU"/>
        </w:rPr>
      </w:pPr>
      <w:r w:rsidRPr="00FA5630">
        <w:rPr>
          <w:lang w:val="en-AU"/>
        </w:rPr>
        <w:lastRenderedPageBreak/>
        <w:t>How will payments be made</w:t>
      </w:r>
    </w:p>
    <w:p w:rsidR="00494864" w:rsidRPr="00F173CE" w:rsidRDefault="00494864" w:rsidP="00E658C0">
      <w:pPr>
        <w:pStyle w:val="ListParagraph"/>
        <w:numPr>
          <w:ilvl w:val="0"/>
          <w:numId w:val="30"/>
        </w:numPr>
        <w:autoSpaceDN w:val="0"/>
        <w:spacing w:after="120" w:line="240" w:lineRule="auto"/>
        <w:ind w:left="284" w:right="283" w:hanging="284"/>
        <w:rPr>
          <w:rFonts w:ascii="Arial" w:hAnsi="Arial" w:cs="Arial"/>
          <w:b/>
        </w:rPr>
      </w:pPr>
      <w:r w:rsidRPr="00D4754D">
        <w:rPr>
          <w:rFonts w:ascii="Arial" w:hAnsi="Arial" w:cs="Arial"/>
        </w:rPr>
        <w:t xml:space="preserve">Payments will be made upfront at the nearest quarterly payment date after execution of the Service </w:t>
      </w:r>
      <w:r w:rsidR="000A25C8">
        <w:rPr>
          <w:rFonts w:ascii="Arial" w:hAnsi="Arial" w:cs="Arial"/>
        </w:rPr>
        <w:t>Plan</w:t>
      </w:r>
      <w:r w:rsidRPr="00D4754D">
        <w:rPr>
          <w:rFonts w:ascii="Arial" w:hAnsi="Arial" w:cs="Arial"/>
        </w:rPr>
        <w:t xml:space="preserve">. </w:t>
      </w:r>
    </w:p>
    <w:p w:rsidR="00494864" w:rsidRPr="00FA5630" w:rsidRDefault="00494864" w:rsidP="00FA5630">
      <w:pPr>
        <w:pStyle w:val="Heading3"/>
        <w:spacing w:before="240"/>
        <w:rPr>
          <w:lang w:val="en-AU"/>
        </w:rPr>
      </w:pPr>
      <w:r w:rsidRPr="00FA5630">
        <w:rPr>
          <w:lang w:val="en-AU"/>
        </w:rPr>
        <w:t xml:space="preserve">What will not </w:t>
      </w:r>
      <w:r w:rsidR="004D1F94">
        <w:rPr>
          <w:lang w:val="en-AU"/>
        </w:rPr>
        <w:t>be funded</w:t>
      </w:r>
    </w:p>
    <w:p w:rsidR="00494864" w:rsidRPr="00D4754D" w:rsidRDefault="00AE44E5" w:rsidP="00E658C0">
      <w:pPr>
        <w:pStyle w:val="ListParagraph"/>
        <w:numPr>
          <w:ilvl w:val="0"/>
          <w:numId w:val="30"/>
        </w:numPr>
        <w:autoSpaceDN w:val="0"/>
        <w:spacing w:after="120" w:line="240" w:lineRule="auto"/>
        <w:ind w:left="284" w:right="284" w:hanging="284"/>
        <w:contextualSpacing w:val="0"/>
        <w:rPr>
          <w:rFonts w:ascii="Arial" w:eastAsia="Times New Roman" w:hAnsi="Arial" w:cs="Arial"/>
        </w:rPr>
      </w:pPr>
      <w:r>
        <w:rPr>
          <w:rFonts w:ascii="Arial" w:eastAsia="Times New Roman" w:hAnsi="Arial" w:cs="Arial"/>
        </w:rPr>
        <w:t>Courses less than five</w:t>
      </w:r>
      <w:r w:rsidR="00494864" w:rsidRPr="00D4754D">
        <w:rPr>
          <w:rFonts w:ascii="Arial" w:eastAsia="Times New Roman" w:hAnsi="Arial" w:cs="Arial"/>
        </w:rPr>
        <w:t xml:space="preserve"> hours and greater than 19 hours in duration.</w:t>
      </w:r>
    </w:p>
    <w:p w:rsidR="00494864" w:rsidRPr="00D4754D" w:rsidRDefault="00494864" w:rsidP="00E658C0">
      <w:pPr>
        <w:pStyle w:val="ListParagraph"/>
        <w:numPr>
          <w:ilvl w:val="0"/>
          <w:numId w:val="30"/>
        </w:numPr>
        <w:autoSpaceDN w:val="0"/>
        <w:spacing w:after="120" w:line="240" w:lineRule="auto"/>
        <w:ind w:left="284" w:right="284" w:hanging="284"/>
        <w:contextualSpacing w:val="0"/>
        <w:rPr>
          <w:rFonts w:ascii="Arial" w:eastAsia="Times New Roman" w:hAnsi="Arial" w:cs="Arial"/>
        </w:rPr>
      </w:pPr>
      <w:r w:rsidRPr="00D4754D">
        <w:rPr>
          <w:rFonts w:ascii="Arial" w:eastAsia="Times New Roman" w:hAnsi="Arial" w:cs="Arial"/>
        </w:rPr>
        <w:t>Courses which are not substantively different from e</w:t>
      </w:r>
      <w:r w:rsidR="00AE44E5">
        <w:rPr>
          <w:rFonts w:ascii="Arial" w:eastAsia="Times New Roman" w:hAnsi="Arial" w:cs="Arial"/>
        </w:rPr>
        <w:t>xisting pre-accredited courses.</w:t>
      </w:r>
    </w:p>
    <w:p w:rsidR="00494864" w:rsidRPr="00D4754D" w:rsidRDefault="00494864" w:rsidP="00E658C0">
      <w:pPr>
        <w:pStyle w:val="ListParagraph"/>
        <w:numPr>
          <w:ilvl w:val="0"/>
          <w:numId w:val="30"/>
        </w:numPr>
        <w:autoSpaceDN w:val="0"/>
        <w:spacing w:after="120" w:line="240" w:lineRule="auto"/>
        <w:ind w:left="284" w:right="284" w:hanging="284"/>
        <w:contextualSpacing w:val="0"/>
        <w:rPr>
          <w:rFonts w:ascii="Arial" w:eastAsia="Times New Roman" w:hAnsi="Arial" w:cs="Arial"/>
        </w:rPr>
      </w:pPr>
      <w:r w:rsidRPr="00D4754D">
        <w:rPr>
          <w:rFonts w:ascii="Arial" w:eastAsia="Times New Roman" w:hAnsi="Arial" w:cs="Arial"/>
        </w:rPr>
        <w:t xml:space="preserve">Community outreach and engagement strategies which are not explicitly linked to training pathways and education and/or employment outcomes. </w:t>
      </w:r>
    </w:p>
    <w:p w:rsidR="00494864" w:rsidRPr="00D4754D" w:rsidRDefault="00494864" w:rsidP="00E658C0">
      <w:pPr>
        <w:pStyle w:val="ListParagraph"/>
        <w:numPr>
          <w:ilvl w:val="0"/>
          <w:numId w:val="30"/>
        </w:numPr>
        <w:autoSpaceDN w:val="0"/>
        <w:spacing w:after="120" w:line="240" w:lineRule="auto"/>
        <w:ind w:left="284" w:right="284" w:hanging="284"/>
        <w:contextualSpacing w:val="0"/>
        <w:rPr>
          <w:rFonts w:ascii="Arial" w:eastAsia="Times New Roman" w:hAnsi="Arial" w:cs="Arial"/>
        </w:rPr>
      </w:pPr>
      <w:r w:rsidRPr="00D4754D">
        <w:rPr>
          <w:rFonts w:ascii="Arial" w:eastAsia="Times New Roman" w:hAnsi="Arial" w:cs="Arial"/>
        </w:rPr>
        <w:t xml:space="preserve">Recreational courses which have limited learner outcomes in terms of pathways to further education and training or employment.  </w:t>
      </w:r>
    </w:p>
    <w:p w:rsidR="00494864" w:rsidRPr="00D4754D" w:rsidRDefault="00494864" w:rsidP="00E658C0">
      <w:pPr>
        <w:pStyle w:val="ListParagraph"/>
        <w:numPr>
          <w:ilvl w:val="0"/>
          <w:numId w:val="30"/>
        </w:numPr>
        <w:autoSpaceDN w:val="0"/>
        <w:spacing w:after="120" w:line="240" w:lineRule="auto"/>
        <w:ind w:left="284" w:right="284" w:hanging="284"/>
        <w:contextualSpacing w:val="0"/>
        <w:rPr>
          <w:rFonts w:ascii="Arial" w:eastAsia="Times New Roman" w:hAnsi="Arial" w:cs="Arial"/>
          <w:lang w:eastAsia="en-AU"/>
        </w:rPr>
      </w:pPr>
      <w:r w:rsidRPr="00D4754D">
        <w:rPr>
          <w:rFonts w:ascii="Arial" w:eastAsia="Times New Roman" w:hAnsi="Arial" w:cs="Arial"/>
          <w:spacing w:val="-2"/>
          <w:lang w:eastAsia="en-AU"/>
        </w:rPr>
        <w:t>Capital works or equipment.</w:t>
      </w:r>
    </w:p>
    <w:p w:rsidR="00494864" w:rsidRPr="00D4754D" w:rsidRDefault="00494864" w:rsidP="00E658C0">
      <w:pPr>
        <w:pStyle w:val="ListParagraph"/>
        <w:numPr>
          <w:ilvl w:val="0"/>
          <w:numId w:val="30"/>
        </w:numPr>
        <w:autoSpaceDN w:val="0"/>
        <w:spacing w:after="120" w:line="240" w:lineRule="auto"/>
        <w:ind w:left="284" w:right="284" w:hanging="284"/>
        <w:contextualSpacing w:val="0"/>
        <w:rPr>
          <w:rFonts w:ascii="Arial" w:eastAsia="Times New Roman" w:hAnsi="Arial" w:cs="Arial"/>
          <w:lang w:eastAsia="en-AU"/>
        </w:rPr>
      </w:pPr>
      <w:r w:rsidRPr="00D4754D">
        <w:rPr>
          <w:rFonts w:ascii="Arial" w:eastAsia="Times New Roman" w:hAnsi="Arial" w:cs="Arial"/>
          <w:spacing w:val="-2"/>
          <w:lang w:eastAsia="en-AU"/>
        </w:rPr>
        <w:t>Training which is assessed for the purpose of an award or credit.</w:t>
      </w:r>
    </w:p>
    <w:p w:rsidR="00494864" w:rsidRPr="00D4754D" w:rsidRDefault="00494864" w:rsidP="00E658C0">
      <w:pPr>
        <w:pStyle w:val="ListParagraph"/>
        <w:numPr>
          <w:ilvl w:val="0"/>
          <w:numId w:val="30"/>
        </w:numPr>
        <w:autoSpaceDN w:val="0"/>
        <w:spacing w:after="120" w:line="240" w:lineRule="auto"/>
        <w:ind w:left="284" w:right="284" w:hanging="284"/>
        <w:contextualSpacing w:val="0"/>
        <w:rPr>
          <w:rFonts w:ascii="Arial" w:eastAsia="Times New Roman" w:hAnsi="Arial" w:cs="Arial"/>
          <w:lang w:eastAsia="en-AU"/>
        </w:rPr>
      </w:pPr>
      <w:r w:rsidRPr="00D4754D">
        <w:rPr>
          <w:rFonts w:ascii="Arial" w:eastAsia="Times New Roman" w:hAnsi="Arial" w:cs="Arial"/>
          <w:spacing w:val="-2"/>
          <w:lang w:eastAsia="en-AU"/>
        </w:rPr>
        <w:t>Training which is marketed as accredited training.</w:t>
      </w:r>
    </w:p>
    <w:p w:rsidR="00494864" w:rsidRPr="00F173CE" w:rsidRDefault="00494864" w:rsidP="00E658C0">
      <w:pPr>
        <w:pStyle w:val="ListParagraph"/>
        <w:numPr>
          <w:ilvl w:val="0"/>
          <w:numId w:val="30"/>
        </w:numPr>
        <w:autoSpaceDN w:val="0"/>
        <w:spacing w:after="120" w:line="240" w:lineRule="auto"/>
        <w:ind w:left="284" w:right="284" w:hanging="284"/>
        <w:contextualSpacing w:val="0"/>
        <w:rPr>
          <w:rFonts w:ascii="Arial" w:hAnsi="Arial" w:cs="Arial"/>
        </w:rPr>
      </w:pPr>
      <w:r w:rsidRPr="00D4754D">
        <w:rPr>
          <w:rFonts w:ascii="Arial" w:hAnsi="Arial" w:cs="Arial"/>
        </w:rPr>
        <w:t>Training which is linked in reporting to a Training Package Qualification or a nationally recognised accredited module or course by use of a nationally recognised accredited course or module code.</w:t>
      </w:r>
    </w:p>
    <w:p w:rsidR="00494864" w:rsidRPr="00BE04CF" w:rsidRDefault="00E658C0" w:rsidP="00BE04CF">
      <w:pPr>
        <w:pStyle w:val="Heading3"/>
        <w:rPr>
          <w:lang w:val="en-AU"/>
        </w:rPr>
      </w:pPr>
      <w:r>
        <w:rPr>
          <w:lang w:val="en-AU"/>
        </w:rPr>
        <w:t>Reporting requirements—</w:t>
      </w:r>
      <w:r w:rsidR="00494864" w:rsidRPr="00BE04CF">
        <w:rPr>
          <w:lang w:val="en-AU"/>
        </w:rPr>
        <w:t xml:space="preserve"> data quality</w:t>
      </w:r>
    </w:p>
    <w:p w:rsidR="00494864" w:rsidRPr="00D4754D" w:rsidRDefault="00494864" w:rsidP="00E658C0">
      <w:pPr>
        <w:pStyle w:val="ListParagraph"/>
        <w:widowControl w:val="0"/>
        <w:tabs>
          <w:tab w:val="center" w:pos="8789"/>
        </w:tabs>
        <w:spacing w:after="120" w:line="240" w:lineRule="auto"/>
        <w:ind w:left="0" w:right="902"/>
        <w:contextualSpacing w:val="0"/>
        <w:rPr>
          <w:rFonts w:ascii="Arial" w:hAnsi="Arial" w:cs="Arial"/>
          <w:color w:val="252525"/>
        </w:rPr>
      </w:pPr>
      <w:r w:rsidRPr="00D4754D">
        <w:rPr>
          <w:rFonts w:ascii="Arial" w:hAnsi="Arial" w:cs="Arial"/>
          <w:color w:val="252525"/>
        </w:rPr>
        <w:t xml:space="preserve">Course delivery information must be entered into </w:t>
      </w:r>
      <w:r w:rsidR="00AE44E5">
        <w:rPr>
          <w:rFonts w:ascii="Arial" w:hAnsi="Arial" w:cs="Arial"/>
          <w:color w:val="252525"/>
        </w:rPr>
        <w:t xml:space="preserve">the </w:t>
      </w:r>
      <w:r w:rsidR="00AE44E5" w:rsidRPr="00AE44E5">
        <w:rPr>
          <w:rFonts w:ascii="Arial" w:hAnsi="Arial" w:cs="Arial"/>
          <w:color w:val="252525"/>
        </w:rPr>
        <w:t>Skills Victoria Training System (SVTS</w:t>
      </w:r>
      <w:r w:rsidR="00AE44E5">
        <w:rPr>
          <w:rFonts w:ascii="Arial" w:hAnsi="Arial" w:cs="Arial"/>
          <w:color w:val="252525"/>
        </w:rPr>
        <w:t>)</w:t>
      </w:r>
      <w:r w:rsidRPr="00D4754D">
        <w:rPr>
          <w:rFonts w:ascii="Arial" w:hAnsi="Arial" w:cs="Arial"/>
          <w:color w:val="252525"/>
        </w:rPr>
        <w:t xml:space="preserve"> using the reporting codes as follows:  </w:t>
      </w:r>
    </w:p>
    <w:p w:rsidR="00494864" w:rsidRPr="00E658C0" w:rsidRDefault="00AE44E5" w:rsidP="003A2DCB">
      <w:pPr>
        <w:pStyle w:val="ListParagraph"/>
        <w:numPr>
          <w:ilvl w:val="0"/>
          <w:numId w:val="41"/>
        </w:numPr>
        <w:spacing w:after="120"/>
        <w:contextualSpacing w:val="0"/>
        <w:rPr>
          <w:rFonts w:ascii="Arial" w:hAnsi="Arial" w:cs="Arial"/>
          <w:iCs/>
        </w:rPr>
      </w:pPr>
      <w:r>
        <w:rPr>
          <w:rFonts w:ascii="Arial" w:hAnsi="Arial" w:cs="Arial"/>
          <w:iCs/>
        </w:rPr>
        <w:t>State funding s</w:t>
      </w:r>
      <w:r w:rsidR="00494864" w:rsidRPr="00E658C0">
        <w:rPr>
          <w:rFonts w:ascii="Arial" w:hAnsi="Arial" w:cs="Arial"/>
          <w:iCs/>
        </w:rPr>
        <w:t>ource code: ‘ACE’ (</w:t>
      </w:r>
      <w:proofErr w:type="spellStart"/>
      <w:r w:rsidR="00494864" w:rsidRPr="00E658C0">
        <w:rPr>
          <w:rFonts w:ascii="Arial" w:hAnsi="Arial" w:cs="Arial"/>
          <w:iCs/>
        </w:rPr>
        <w:t>ie</w:t>
      </w:r>
      <w:proofErr w:type="spellEnd"/>
      <w:r w:rsidR="00494864" w:rsidRPr="00E658C0">
        <w:rPr>
          <w:rFonts w:ascii="Arial" w:hAnsi="Arial" w:cs="Arial"/>
          <w:iCs/>
        </w:rPr>
        <w:t xml:space="preserve"> Funding Source State Code for standard ACFE pre-accredited programs).</w:t>
      </w:r>
    </w:p>
    <w:p w:rsidR="00494864" w:rsidRPr="00E658C0" w:rsidRDefault="00AE44E5" w:rsidP="003A2DCB">
      <w:pPr>
        <w:pStyle w:val="ListParagraph"/>
        <w:numPr>
          <w:ilvl w:val="0"/>
          <w:numId w:val="41"/>
        </w:numPr>
        <w:spacing w:after="120"/>
        <w:contextualSpacing w:val="0"/>
        <w:rPr>
          <w:rFonts w:ascii="Arial" w:hAnsi="Arial" w:cs="Arial"/>
          <w:iCs/>
        </w:rPr>
      </w:pPr>
      <w:r>
        <w:rPr>
          <w:rFonts w:ascii="Arial" w:hAnsi="Arial" w:cs="Arial"/>
          <w:iCs/>
        </w:rPr>
        <w:t>Course c</w:t>
      </w:r>
      <w:r w:rsidR="00494864" w:rsidRPr="00E658C0">
        <w:rPr>
          <w:rFonts w:ascii="Arial" w:hAnsi="Arial" w:cs="Arial"/>
          <w:iCs/>
        </w:rPr>
        <w:t>ode: use prefix ‘</w:t>
      </w:r>
      <w:r w:rsidR="00494864" w:rsidRPr="00E658C0">
        <w:rPr>
          <w:rFonts w:ascii="Arial" w:hAnsi="Arial" w:cs="Arial"/>
          <w:b/>
          <w:iCs/>
        </w:rPr>
        <w:t>ACL</w:t>
      </w:r>
      <w:r w:rsidR="00494864" w:rsidRPr="00E658C0">
        <w:rPr>
          <w:rFonts w:ascii="Arial" w:hAnsi="Arial" w:cs="Arial"/>
          <w:iCs/>
        </w:rPr>
        <w:t xml:space="preserve">, </w:t>
      </w:r>
      <w:r w:rsidR="00494864" w:rsidRPr="00E658C0">
        <w:rPr>
          <w:rFonts w:ascii="Arial" w:hAnsi="Arial" w:cs="Arial"/>
          <w:b/>
          <w:iCs/>
        </w:rPr>
        <w:t>followed by ‘19’</w:t>
      </w:r>
      <w:r w:rsidR="00494864" w:rsidRPr="00E658C0">
        <w:rPr>
          <w:rFonts w:ascii="Arial" w:hAnsi="Arial" w:cs="Arial"/>
          <w:iCs/>
        </w:rPr>
        <w:t xml:space="preserve">, followed by your designated code (maximum 12 characters) </w:t>
      </w:r>
      <w:proofErr w:type="spellStart"/>
      <w:r w:rsidR="00494864" w:rsidRPr="00E658C0">
        <w:rPr>
          <w:rFonts w:ascii="Arial" w:hAnsi="Arial" w:cs="Arial"/>
          <w:iCs/>
        </w:rPr>
        <w:t>Eg</w:t>
      </w:r>
      <w:proofErr w:type="spellEnd"/>
      <w:r w:rsidR="00494864" w:rsidRPr="00E658C0">
        <w:rPr>
          <w:rFonts w:ascii="Arial" w:hAnsi="Arial" w:cs="Arial"/>
          <w:iCs/>
        </w:rPr>
        <w:t>: ‘ACL19RESUME’</w:t>
      </w:r>
    </w:p>
    <w:p w:rsidR="00494864" w:rsidRPr="00E658C0" w:rsidRDefault="00AE44E5" w:rsidP="003A2DCB">
      <w:pPr>
        <w:pStyle w:val="ListParagraph"/>
        <w:numPr>
          <w:ilvl w:val="0"/>
          <w:numId w:val="41"/>
        </w:numPr>
        <w:spacing w:after="120"/>
        <w:contextualSpacing w:val="0"/>
        <w:rPr>
          <w:rFonts w:ascii="Arial" w:hAnsi="Arial" w:cs="Arial"/>
          <w:iCs/>
        </w:rPr>
      </w:pPr>
      <w:r>
        <w:rPr>
          <w:rFonts w:ascii="Arial" w:hAnsi="Arial" w:cs="Arial"/>
          <w:iCs/>
        </w:rPr>
        <w:t>Course n</w:t>
      </w:r>
      <w:r w:rsidR="00494864" w:rsidRPr="00E658C0">
        <w:rPr>
          <w:rFonts w:ascii="Arial" w:hAnsi="Arial" w:cs="Arial"/>
          <w:iCs/>
        </w:rPr>
        <w:t xml:space="preserve">ame: use prefix </w:t>
      </w:r>
      <w:r w:rsidR="00494864" w:rsidRPr="00E658C0">
        <w:rPr>
          <w:rFonts w:ascii="Arial" w:hAnsi="Arial" w:cs="Arial"/>
          <w:b/>
          <w:iCs/>
        </w:rPr>
        <w:t>‘LEAP’</w:t>
      </w:r>
      <w:r w:rsidR="00494864" w:rsidRPr="00E658C0">
        <w:rPr>
          <w:rFonts w:ascii="Arial" w:hAnsi="Arial" w:cs="Arial"/>
          <w:iCs/>
        </w:rPr>
        <w:t xml:space="preserve">, followed by your designated name.  </w:t>
      </w:r>
      <w:proofErr w:type="spellStart"/>
      <w:r w:rsidR="00494864" w:rsidRPr="00E658C0">
        <w:rPr>
          <w:rFonts w:ascii="Arial" w:hAnsi="Arial" w:cs="Arial"/>
          <w:iCs/>
        </w:rPr>
        <w:t>Eg</w:t>
      </w:r>
      <w:proofErr w:type="spellEnd"/>
      <w:r w:rsidR="00494864" w:rsidRPr="00E658C0">
        <w:rPr>
          <w:rFonts w:ascii="Arial" w:hAnsi="Arial" w:cs="Arial"/>
          <w:iCs/>
        </w:rPr>
        <w:t xml:space="preserve">: ‘LEAP Resume Preparation’ </w:t>
      </w:r>
    </w:p>
    <w:p w:rsidR="00494864" w:rsidRPr="00F173CE" w:rsidRDefault="00494864" w:rsidP="003A2DCB">
      <w:pPr>
        <w:pStyle w:val="ListParagraph"/>
        <w:numPr>
          <w:ilvl w:val="0"/>
          <w:numId w:val="41"/>
        </w:numPr>
        <w:spacing w:after="120" w:line="240" w:lineRule="auto"/>
        <w:contextualSpacing w:val="0"/>
        <w:rPr>
          <w:rFonts w:ascii="Arial" w:hAnsi="Arial" w:cs="Arial"/>
        </w:rPr>
      </w:pPr>
      <w:r w:rsidRPr="00D4754D">
        <w:rPr>
          <w:rFonts w:ascii="Arial" w:hAnsi="Arial" w:cs="Arial"/>
        </w:rPr>
        <w:t>Complete a short LEAP evaluation questionnaire to aid quality improvement and development of the initiative (a template will be provided in future).</w:t>
      </w:r>
    </w:p>
    <w:p w:rsidR="00494864" w:rsidRPr="00BE04CF" w:rsidRDefault="00494864" w:rsidP="00BE04CF">
      <w:pPr>
        <w:pStyle w:val="Heading3"/>
        <w:rPr>
          <w:lang w:val="en-AU"/>
        </w:rPr>
      </w:pPr>
      <w:r w:rsidRPr="00BE04CF">
        <w:rPr>
          <w:lang w:val="en-AU"/>
        </w:rPr>
        <w:t>Variations to the LEAP Delivery Plan</w:t>
      </w:r>
    </w:p>
    <w:p w:rsidR="00AE44E5" w:rsidRDefault="00494864" w:rsidP="00F173CE">
      <w:pPr>
        <w:pStyle w:val="ESBodyText"/>
        <w:spacing w:before="0" w:after="120" w:line="240" w:lineRule="auto"/>
        <w:rPr>
          <w:rFonts w:ascii="Arial" w:hAnsi="Arial"/>
          <w:sz w:val="22"/>
          <w:szCs w:val="22"/>
        </w:rPr>
      </w:pPr>
      <w:r w:rsidRPr="00D4754D">
        <w:rPr>
          <w:rFonts w:ascii="Arial" w:hAnsi="Arial"/>
          <w:sz w:val="22"/>
          <w:szCs w:val="22"/>
        </w:rPr>
        <w:t>Training delivery and data reporting must match the agreed content in the LEAP</w:t>
      </w:r>
      <w:r w:rsidR="00AE44E5">
        <w:rPr>
          <w:rFonts w:ascii="Arial" w:hAnsi="Arial"/>
          <w:sz w:val="22"/>
          <w:szCs w:val="22"/>
        </w:rPr>
        <w:t xml:space="preserve"> delivery p</w:t>
      </w:r>
      <w:r w:rsidRPr="00D4754D">
        <w:rPr>
          <w:rFonts w:ascii="Arial" w:hAnsi="Arial"/>
          <w:sz w:val="22"/>
          <w:szCs w:val="22"/>
        </w:rPr>
        <w:t xml:space="preserve">lan. </w:t>
      </w:r>
    </w:p>
    <w:p w:rsidR="00494864" w:rsidRPr="00F173CE" w:rsidRDefault="00494864" w:rsidP="00F173CE">
      <w:pPr>
        <w:pStyle w:val="ESBodyText"/>
        <w:spacing w:before="0" w:after="120" w:line="240" w:lineRule="auto"/>
        <w:rPr>
          <w:rFonts w:ascii="Arial" w:hAnsi="Arial"/>
          <w:sz w:val="22"/>
          <w:szCs w:val="22"/>
        </w:rPr>
      </w:pPr>
      <w:r w:rsidRPr="00D4754D">
        <w:rPr>
          <w:rFonts w:ascii="Arial" w:hAnsi="Arial"/>
          <w:sz w:val="22"/>
          <w:szCs w:val="22"/>
        </w:rPr>
        <w:t>Providers prop</w:t>
      </w:r>
      <w:r w:rsidR="00AE44E5">
        <w:rPr>
          <w:rFonts w:ascii="Arial" w:hAnsi="Arial"/>
          <w:sz w:val="22"/>
          <w:szCs w:val="22"/>
        </w:rPr>
        <w:t>osing to vary their contracted delivery p</w:t>
      </w:r>
      <w:r w:rsidRPr="00D4754D">
        <w:rPr>
          <w:rFonts w:ascii="Arial" w:hAnsi="Arial"/>
          <w:sz w:val="22"/>
          <w:szCs w:val="22"/>
        </w:rPr>
        <w:t xml:space="preserve">lan must negotiate the variation and obtain prior approval through </w:t>
      </w:r>
      <w:r w:rsidR="00AE44E5">
        <w:rPr>
          <w:rFonts w:ascii="Arial" w:hAnsi="Arial"/>
          <w:sz w:val="22"/>
          <w:szCs w:val="22"/>
        </w:rPr>
        <w:t>DET</w:t>
      </w:r>
      <w:r w:rsidRPr="00D4754D">
        <w:rPr>
          <w:rFonts w:ascii="Arial" w:hAnsi="Arial"/>
          <w:sz w:val="22"/>
          <w:szCs w:val="22"/>
        </w:rPr>
        <w:t xml:space="preserve"> </w:t>
      </w:r>
      <w:r w:rsidR="00AE44E5">
        <w:rPr>
          <w:rFonts w:ascii="Arial" w:hAnsi="Arial"/>
          <w:sz w:val="22"/>
          <w:szCs w:val="22"/>
        </w:rPr>
        <w:t>before</w:t>
      </w:r>
      <w:r w:rsidRPr="00D4754D">
        <w:rPr>
          <w:rFonts w:ascii="Arial" w:hAnsi="Arial"/>
          <w:sz w:val="22"/>
          <w:szCs w:val="22"/>
        </w:rPr>
        <w:t xml:space="preserve"> making any changes and commencing delivery.</w:t>
      </w:r>
    </w:p>
    <w:p w:rsidR="00494864" w:rsidRPr="00AE44E5" w:rsidRDefault="00026C7F" w:rsidP="001A5D56">
      <w:pPr>
        <w:pStyle w:val="Heading2"/>
        <w:spacing w:before="360"/>
        <w:rPr>
          <w:lang w:val="en-AU"/>
        </w:rPr>
      </w:pPr>
      <w:r>
        <w:rPr>
          <w:lang w:val="en-AU"/>
        </w:rPr>
        <w:t>How to apply</w:t>
      </w:r>
    </w:p>
    <w:p w:rsidR="00494864" w:rsidRPr="00D4754D" w:rsidRDefault="00494864" w:rsidP="00E658C0">
      <w:pPr>
        <w:rPr>
          <w:rFonts w:ascii="Arial" w:hAnsi="Arial" w:cs="Arial"/>
          <w:szCs w:val="22"/>
        </w:rPr>
      </w:pPr>
      <w:r w:rsidRPr="00D4754D">
        <w:rPr>
          <w:rFonts w:ascii="Arial" w:hAnsi="Arial" w:cs="Arial"/>
          <w:szCs w:val="22"/>
        </w:rPr>
        <w:t>Learn Local provider</w:t>
      </w:r>
      <w:r w:rsidR="00B45BC0">
        <w:rPr>
          <w:rFonts w:ascii="Arial" w:hAnsi="Arial" w:cs="Arial"/>
          <w:szCs w:val="22"/>
        </w:rPr>
        <w:t>s must</w:t>
      </w:r>
      <w:r w:rsidR="00D232B6">
        <w:rPr>
          <w:rFonts w:ascii="Arial" w:hAnsi="Arial" w:cs="Arial"/>
          <w:szCs w:val="22"/>
        </w:rPr>
        <w:t xml:space="preserve"> complete and submit</w:t>
      </w:r>
      <w:r w:rsidRPr="00D4754D">
        <w:rPr>
          <w:rFonts w:ascii="Arial" w:hAnsi="Arial" w:cs="Arial"/>
          <w:szCs w:val="22"/>
        </w:rPr>
        <w:t>:</w:t>
      </w:r>
    </w:p>
    <w:p w:rsidR="00494864" w:rsidRPr="003A2DCB" w:rsidRDefault="00331E69" w:rsidP="003A2DCB">
      <w:pPr>
        <w:pStyle w:val="ListParagraph"/>
        <w:numPr>
          <w:ilvl w:val="0"/>
          <w:numId w:val="29"/>
        </w:numPr>
        <w:rPr>
          <w:rFonts w:ascii="Arial" w:hAnsi="Arial" w:cs="Arial"/>
        </w:rPr>
      </w:pPr>
      <w:r w:rsidRPr="003A2DCB">
        <w:rPr>
          <w:rFonts w:ascii="Arial" w:hAnsi="Arial" w:cs="Arial"/>
        </w:rPr>
        <w:t>Delivery P</w:t>
      </w:r>
      <w:r w:rsidR="00494864" w:rsidRPr="003A2DCB">
        <w:rPr>
          <w:rFonts w:ascii="Arial" w:hAnsi="Arial" w:cs="Arial"/>
        </w:rPr>
        <w:t>lan</w:t>
      </w:r>
      <w:r w:rsidR="00B45BC0" w:rsidRPr="003A2DCB">
        <w:rPr>
          <w:rFonts w:ascii="Arial" w:hAnsi="Arial" w:cs="Arial"/>
        </w:rPr>
        <w:t xml:space="preserve">— </w:t>
      </w:r>
      <w:r w:rsidRPr="003A2DCB">
        <w:rPr>
          <w:rFonts w:ascii="Arial" w:hAnsi="Arial" w:cs="Arial"/>
        </w:rPr>
        <w:t>LEAP</w:t>
      </w:r>
      <w:r w:rsidR="00B45BC0" w:rsidRPr="003A2DCB">
        <w:rPr>
          <w:rFonts w:ascii="Arial" w:hAnsi="Arial" w:cs="Arial"/>
        </w:rPr>
        <w:t xml:space="preserve"> worksheet, </w:t>
      </w:r>
      <w:r w:rsidR="00494864" w:rsidRPr="003A2DCB">
        <w:rPr>
          <w:rFonts w:ascii="Arial" w:hAnsi="Arial" w:cs="Arial"/>
        </w:rPr>
        <w:t>tab</w:t>
      </w:r>
      <w:r w:rsidR="00B45BC0" w:rsidRPr="003A2DCB">
        <w:rPr>
          <w:rFonts w:ascii="Arial" w:hAnsi="Arial" w:cs="Arial"/>
        </w:rPr>
        <w:t xml:space="preserve"> 3 in the 2019 Delivery p</w:t>
      </w:r>
      <w:r w:rsidR="00494864" w:rsidRPr="003A2DCB">
        <w:rPr>
          <w:rFonts w:ascii="Arial" w:hAnsi="Arial" w:cs="Arial"/>
        </w:rPr>
        <w:t>lan</w:t>
      </w:r>
      <w:r w:rsidR="00B45BC0" w:rsidRPr="003A2DCB">
        <w:rPr>
          <w:rFonts w:ascii="Arial" w:hAnsi="Arial" w:cs="Arial"/>
        </w:rPr>
        <w:t xml:space="preserve"> template</w:t>
      </w:r>
    </w:p>
    <w:p w:rsidR="00494864" w:rsidRPr="003A2DCB" w:rsidRDefault="00331E69" w:rsidP="003A2DCB">
      <w:pPr>
        <w:pStyle w:val="ListParagraph"/>
        <w:numPr>
          <w:ilvl w:val="0"/>
          <w:numId w:val="29"/>
        </w:numPr>
        <w:rPr>
          <w:rFonts w:ascii="Arial" w:hAnsi="Arial" w:cs="Arial"/>
        </w:rPr>
      </w:pPr>
      <w:r w:rsidRPr="003A2DCB">
        <w:rPr>
          <w:rFonts w:ascii="Arial" w:hAnsi="Arial" w:cs="Arial"/>
        </w:rPr>
        <w:t>A</w:t>
      </w:r>
      <w:r w:rsidR="00D65EC6" w:rsidRPr="003A2DCB">
        <w:rPr>
          <w:rFonts w:ascii="Arial" w:hAnsi="Arial" w:cs="Arial"/>
        </w:rPr>
        <w:t>n A-frame</w:t>
      </w:r>
      <w:r w:rsidRPr="003A2DCB">
        <w:rPr>
          <w:rFonts w:ascii="Arial" w:hAnsi="Arial" w:cs="Arial"/>
        </w:rPr>
        <w:t xml:space="preserve"> Course P</w:t>
      </w:r>
      <w:r w:rsidR="00494864" w:rsidRPr="003A2DCB">
        <w:rPr>
          <w:rFonts w:ascii="Arial" w:hAnsi="Arial" w:cs="Arial"/>
        </w:rPr>
        <w:t xml:space="preserve">lan for each course </w:t>
      </w:r>
      <w:r w:rsidR="00B45BC0" w:rsidRPr="003A2DCB">
        <w:rPr>
          <w:rFonts w:ascii="Arial" w:hAnsi="Arial" w:cs="Arial"/>
        </w:rPr>
        <w:t>proposed for delivery</w:t>
      </w:r>
      <w:r w:rsidR="00AE3E03" w:rsidRPr="003A2DCB">
        <w:rPr>
          <w:rFonts w:ascii="Arial" w:hAnsi="Arial" w:cs="Arial"/>
        </w:rPr>
        <w:t xml:space="preserve"> </w:t>
      </w:r>
      <w:r w:rsidRPr="003A2DCB">
        <w:rPr>
          <w:rFonts w:ascii="Arial" w:hAnsi="Arial" w:cs="Arial"/>
        </w:rPr>
        <w:t>(you do not need to submit a Session Plan for LEAP courses).</w:t>
      </w:r>
    </w:p>
    <w:p w:rsidR="00B45BC0" w:rsidRPr="003A2DCB" w:rsidRDefault="00331E69" w:rsidP="003A2DCB">
      <w:pPr>
        <w:pStyle w:val="ListParagraph"/>
        <w:numPr>
          <w:ilvl w:val="0"/>
          <w:numId w:val="29"/>
        </w:numPr>
        <w:rPr>
          <w:rFonts w:ascii="Arial" w:eastAsiaTheme="minorHAnsi" w:hAnsi="Arial" w:cs="Arial"/>
        </w:rPr>
      </w:pPr>
      <w:r w:rsidRPr="003A2DCB">
        <w:rPr>
          <w:rFonts w:ascii="Arial" w:hAnsi="Arial" w:cs="Arial"/>
        </w:rPr>
        <w:t>Delivery Plan and Course P</w:t>
      </w:r>
      <w:r w:rsidR="00494864" w:rsidRPr="003A2DCB">
        <w:rPr>
          <w:rFonts w:ascii="Arial" w:hAnsi="Arial" w:cs="Arial"/>
        </w:rPr>
        <w:t xml:space="preserve">lans </w:t>
      </w:r>
      <w:r w:rsidR="00B45BC0" w:rsidRPr="003A2DCB">
        <w:rPr>
          <w:rFonts w:ascii="Arial" w:hAnsi="Arial" w:cs="Arial"/>
        </w:rPr>
        <w:t>that</w:t>
      </w:r>
      <w:r w:rsidR="00494864" w:rsidRPr="003A2DCB">
        <w:rPr>
          <w:rFonts w:ascii="Arial" w:eastAsia="Times New Roman" w:hAnsi="Arial" w:cs="Arial"/>
        </w:rPr>
        <w:t xml:space="preserve"> clearly outline the engagement strategy, the rationale for reduced delivery hours, and the learner outco</w:t>
      </w:r>
      <w:r w:rsidR="00067845" w:rsidRPr="003A2DCB">
        <w:rPr>
          <w:rFonts w:ascii="Arial" w:eastAsia="Times New Roman" w:hAnsi="Arial" w:cs="Arial"/>
        </w:rPr>
        <w:t>mes and pathways to be achieved.</w:t>
      </w:r>
    </w:p>
    <w:p w:rsidR="00096EB8" w:rsidRPr="00D65EC6" w:rsidRDefault="00096EB8" w:rsidP="00096EB8">
      <w:pPr>
        <w:rPr>
          <w:rFonts w:ascii="Arial" w:hAnsi="Arial" w:cs="Arial"/>
        </w:rPr>
      </w:pPr>
      <w:r w:rsidRPr="00D65EC6">
        <w:rPr>
          <w:rFonts w:ascii="Arial" w:hAnsi="Arial" w:cs="Arial"/>
        </w:rPr>
        <w:t>Only providers who apply for Pre-accredited Training Delivery can also apply for LEAP.</w:t>
      </w:r>
    </w:p>
    <w:p w:rsidR="00C8769B" w:rsidRPr="00D232B6" w:rsidRDefault="00C8769B" w:rsidP="00C8769B">
      <w:pPr>
        <w:pStyle w:val="BodyText"/>
        <w:widowControl w:val="0"/>
        <w:spacing w:after="0"/>
        <w:ind w:right="284"/>
        <w:cnfStyle w:val="001000000000" w:firstRow="0" w:lastRow="0" w:firstColumn="1" w:lastColumn="0" w:oddVBand="0" w:evenVBand="0" w:oddHBand="0" w:evenHBand="0" w:firstRowFirstColumn="0" w:firstRowLastColumn="0" w:lastRowFirstColumn="0" w:lastRowLastColumn="0"/>
        <w:rPr>
          <w:rFonts w:ascii="Arial" w:eastAsiaTheme="minorHAnsi" w:hAnsi="Arial" w:cs="Arial"/>
          <w:sz w:val="22"/>
          <w:szCs w:val="22"/>
        </w:rPr>
      </w:pPr>
      <w:r w:rsidRPr="00D232B6">
        <w:rPr>
          <w:rFonts w:ascii="Arial" w:eastAsiaTheme="minorHAnsi" w:hAnsi="Arial" w:cs="Arial"/>
          <w:sz w:val="44"/>
          <w:szCs w:val="22"/>
        </w:rPr>
        <w:lastRenderedPageBreak/>
        <w:sym w:font="Wingdings" w:char="F0FE"/>
      </w:r>
      <w:r>
        <w:rPr>
          <w:rFonts w:ascii="Arial" w:eastAsiaTheme="minorHAnsi" w:hAnsi="Arial" w:cs="Arial"/>
          <w:sz w:val="22"/>
          <w:szCs w:val="22"/>
        </w:rPr>
        <w:t xml:space="preserve"> Complete delivery p</w:t>
      </w:r>
      <w:r w:rsidRPr="00D4754D">
        <w:rPr>
          <w:rFonts w:ascii="Arial" w:eastAsiaTheme="minorHAnsi" w:hAnsi="Arial" w:cs="Arial"/>
          <w:sz w:val="22"/>
          <w:szCs w:val="22"/>
        </w:rPr>
        <w:t>lan, including prefix codes</w:t>
      </w:r>
      <w:r>
        <w:rPr>
          <w:rFonts w:ascii="Arial" w:eastAsiaTheme="minorHAnsi" w:hAnsi="Arial" w:cs="Arial"/>
          <w:sz w:val="22"/>
          <w:szCs w:val="22"/>
        </w:rPr>
        <w:t>.</w:t>
      </w:r>
    </w:p>
    <w:p w:rsidR="00C8769B" w:rsidRPr="00C8769B" w:rsidRDefault="00C8769B" w:rsidP="00D232B6">
      <w:pPr>
        <w:pStyle w:val="BodyText"/>
        <w:widowControl w:val="0"/>
        <w:ind w:right="282"/>
        <w:cnfStyle w:val="001000000000" w:firstRow="0" w:lastRow="0" w:firstColumn="1" w:lastColumn="0" w:oddVBand="0" w:evenVBand="0" w:oddHBand="0" w:evenHBand="0" w:firstRowFirstColumn="0" w:firstRowLastColumn="0" w:lastRowFirstColumn="0" w:lastRowLastColumn="0"/>
        <w:rPr>
          <w:rFonts w:ascii="Arial" w:eastAsiaTheme="minorHAnsi" w:hAnsi="Arial" w:cs="Arial"/>
          <w:b/>
          <w:sz w:val="22"/>
          <w:szCs w:val="22"/>
        </w:rPr>
      </w:pPr>
      <w:r w:rsidRPr="00D232B6">
        <w:rPr>
          <w:rFonts w:ascii="Arial" w:eastAsiaTheme="minorHAnsi" w:hAnsi="Arial" w:cs="Arial"/>
          <w:sz w:val="44"/>
          <w:szCs w:val="22"/>
        </w:rPr>
        <w:sym w:font="Wingdings" w:char="F0FE"/>
      </w:r>
      <w:r>
        <w:rPr>
          <w:rFonts w:ascii="Arial" w:eastAsiaTheme="minorHAnsi" w:hAnsi="Arial" w:cs="Arial"/>
          <w:b/>
          <w:sz w:val="22"/>
          <w:szCs w:val="22"/>
        </w:rPr>
        <w:t xml:space="preserve"> </w:t>
      </w:r>
      <w:r>
        <w:rPr>
          <w:rFonts w:ascii="Arial" w:eastAsiaTheme="minorHAnsi" w:hAnsi="Arial" w:cs="Arial"/>
          <w:sz w:val="22"/>
          <w:szCs w:val="22"/>
        </w:rPr>
        <w:t>Complete</w:t>
      </w:r>
      <w:r w:rsidRPr="00D4754D">
        <w:rPr>
          <w:rFonts w:ascii="Arial" w:eastAsiaTheme="minorHAnsi" w:hAnsi="Arial" w:cs="Arial"/>
          <w:sz w:val="22"/>
          <w:szCs w:val="22"/>
        </w:rPr>
        <w:t xml:space="preserve"> </w:t>
      </w:r>
      <w:r>
        <w:rPr>
          <w:rFonts w:ascii="Arial" w:eastAsiaTheme="minorHAnsi" w:hAnsi="Arial" w:cs="Arial"/>
          <w:sz w:val="22"/>
          <w:szCs w:val="22"/>
        </w:rPr>
        <w:t>A-frame Course P</w:t>
      </w:r>
      <w:r w:rsidRPr="00D4754D">
        <w:rPr>
          <w:rFonts w:ascii="Arial" w:eastAsiaTheme="minorHAnsi" w:hAnsi="Arial" w:cs="Arial"/>
          <w:sz w:val="22"/>
          <w:szCs w:val="22"/>
        </w:rPr>
        <w:t>lan for each course being offered</w:t>
      </w:r>
      <w:r>
        <w:rPr>
          <w:rFonts w:ascii="Arial" w:eastAsiaTheme="minorHAnsi" w:hAnsi="Arial" w:cs="Arial"/>
          <w:sz w:val="22"/>
          <w:szCs w:val="22"/>
        </w:rPr>
        <w:t>.</w:t>
      </w:r>
    </w:p>
    <w:p w:rsidR="00C8769B" w:rsidRDefault="00C8769B" w:rsidP="00C8769B">
      <w:pPr>
        <w:pStyle w:val="BodyText"/>
        <w:widowControl w:val="0"/>
        <w:ind w:right="282"/>
        <w:cnfStyle w:val="001000000000" w:firstRow="0" w:lastRow="0" w:firstColumn="1" w:lastColumn="0" w:oddVBand="0" w:evenVBand="0" w:oddHBand="0" w:evenHBand="0" w:firstRowFirstColumn="0" w:firstRowLastColumn="0" w:lastRowFirstColumn="0" w:lastRowLastColumn="0"/>
        <w:rPr>
          <w:rFonts w:ascii="Arial" w:eastAsiaTheme="minorHAnsi" w:hAnsi="Arial" w:cs="Arial"/>
          <w:b/>
          <w:sz w:val="22"/>
          <w:szCs w:val="22"/>
        </w:rPr>
      </w:pPr>
      <w:r w:rsidRPr="00D232B6">
        <w:rPr>
          <w:rFonts w:ascii="Arial" w:eastAsiaTheme="minorHAnsi" w:hAnsi="Arial" w:cs="Arial"/>
          <w:sz w:val="44"/>
          <w:szCs w:val="22"/>
        </w:rPr>
        <w:sym w:font="Wingdings" w:char="F0FE"/>
      </w:r>
      <w:r>
        <w:rPr>
          <w:rFonts w:ascii="Arial" w:eastAsiaTheme="minorHAnsi" w:hAnsi="Arial" w:cs="Arial"/>
          <w:b/>
          <w:sz w:val="22"/>
          <w:szCs w:val="22"/>
        </w:rPr>
        <w:t xml:space="preserve"> </w:t>
      </w:r>
      <w:r w:rsidRPr="00D4754D">
        <w:rPr>
          <w:rFonts w:ascii="Arial" w:eastAsiaTheme="minorHAnsi" w:hAnsi="Arial" w:cs="Arial"/>
          <w:sz w:val="22"/>
          <w:szCs w:val="22"/>
        </w:rPr>
        <w:t xml:space="preserve">Submit all documents to </w:t>
      </w:r>
      <w:r w:rsidRPr="00D232B6">
        <w:rPr>
          <w:rFonts w:ascii="Arial" w:eastAsiaTheme="minorHAnsi" w:hAnsi="Arial" w:cs="Arial"/>
          <w:color w:val="004EA8" w:themeColor="accent5"/>
          <w:sz w:val="22"/>
          <w:szCs w:val="22"/>
          <w:u w:val="single"/>
        </w:rPr>
        <w:t>training.participation@edumail.vic.gov.au</w:t>
      </w:r>
      <w:r w:rsidRPr="00D232B6">
        <w:rPr>
          <w:rFonts w:ascii="Arial" w:eastAsiaTheme="minorHAnsi" w:hAnsi="Arial" w:cs="Arial"/>
          <w:color w:val="004EA8" w:themeColor="accent5"/>
          <w:sz w:val="22"/>
          <w:szCs w:val="22"/>
        </w:rPr>
        <w:t xml:space="preserve"> </w:t>
      </w:r>
      <w:r w:rsidRPr="00D4754D">
        <w:rPr>
          <w:rFonts w:ascii="Arial" w:eastAsiaTheme="minorHAnsi" w:hAnsi="Arial" w:cs="Arial"/>
          <w:sz w:val="22"/>
          <w:szCs w:val="22"/>
        </w:rPr>
        <w:t>by</w:t>
      </w:r>
      <w:r w:rsidRPr="00D232B6">
        <w:rPr>
          <w:rFonts w:ascii="Arial" w:eastAsiaTheme="minorHAnsi" w:hAnsi="Arial" w:cs="Arial"/>
          <w:sz w:val="22"/>
          <w:szCs w:val="22"/>
        </w:rPr>
        <w:t xml:space="preserve"> COB 10 September 2018.</w:t>
      </w:r>
    </w:p>
    <w:p w:rsidR="00494864" w:rsidRPr="00D4754D" w:rsidRDefault="00E30BFF" w:rsidP="00026C7F">
      <w:pPr>
        <w:pStyle w:val="BodyText"/>
        <w:widowControl w:val="0"/>
        <w:spacing w:before="120"/>
        <w:ind w:right="284"/>
        <w:rPr>
          <w:rFonts w:ascii="Arial" w:eastAsiaTheme="minorHAnsi" w:hAnsi="Arial" w:cs="Arial"/>
          <w:sz w:val="22"/>
          <w:szCs w:val="22"/>
        </w:rPr>
      </w:pPr>
      <w:r>
        <w:rPr>
          <w:rFonts w:ascii="Arial" w:eastAsiaTheme="minorHAnsi" w:hAnsi="Arial" w:cs="Arial"/>
          <w:sz w:val="22"/>
          <w:szCs w:val="22"/>
        </w:rPr>
        <w:t>If you have any enquiries</w:t>
      </w:r>
      <w:r w:rsidR="00026C7F">
        <w:rPr>
          <w:rFonts w:ascii="Arial" w:eastAsiaTheme="minorHAnsi" w:hAnsi="Arial" w:cs="Arial"/>
          <w:sz w:val="22"/>
          <w:szCs w:val="22"/>
        </w:rPr>
        <w:t>,</w:t>
      </w:r>
      <w:r w:rsidR="00494864" w:rsidRPr="00D4754D">
        <w:rPr>
          <w:rFonts w:ascii="Arial" w:eastAsiaTheme="minorHAnsi" w:hAnsi="Arial" w:cs="Arial"/>
          <w:sz w:val="22"/>
          <w:szCs w:val="22"/>
        </w:rPr>
        <w:t xml:space="preserve"> please contact </w:t>
      </w:r>
      <w:r w:rsidR="00026C7F">
        <w:rPr>
          <w:rFonts w:ascii="Arial" w:eastAsiaTheme="minorHAnsi" w:hAnsi="Arial" w:cs="Arial"/>
          <w:sz w:val="22"/>
          <w:szCs w:val="22"/>
        </w:rPr>
        <w:t>you regional office.</w:t>
      </w:r>
    </w:p>
    <w:p w:rsidR="00494864" w:rsidRPr="00F173CE" w:rsidRDefault="00494864" w:rsidP="001A5D56">
      <w:pPr>
        <w:pStyle w:val="Heading2"/>
        <w:spacing w:before="360"/>
        <w:rPr>
          <w:lang w:val="en-AU"/>
        </w:rPr>
      </w:pPr>
      <w:r w:rsidRPr="00F173CE">
        <w:rPr>
          <w:lang w:val="en-AU"/>
        </w:rPr>
        <w:t>ASSESSMENT CRITERIA</w:t>
      </w:r>
    </w:p>
    <w:p w:rsidR="00494864" w:rsidRPr="00D4754D" w:rsidRDefault="00494864" w:rsidP="00CA71FB">
      <w:pPr>
        <w:pStyle w:val="ListParagraph"/>
        <w:numPr>
          <w:ilvl w:val="0"/>
          <w:numId w:val="24"/>
        </w:numPr>
        <w:spacing w:after="120" w:line="240" w:lineRule="auto"/>
        <w:ind w:left="284" w:hanging="284"/>
        <w:contextualSpacing w:val="0"/>
        <w:rPr>
          <w:rFonts w:ascii="Arial" w:eastAsia="Times New Roman" w:hAnsi="Arial" w:cs="Arial"/>
        </w:rPr>
      </w:pPr>
      <w:r w:rsidRPr="00D4754D">
        <w:rPr>
          <w:rFonts w:ascii="Arial" w:eastAsia="Times New Roman" w:hAnsi="Arial" w:cs="Arial"/>
        </w:rPr>
        <w:t>Submission of all required documentation by the due date.</w:t>
      </w:r>
    </w:p>
    <w:p w:rsidR="00494864" w:rsidRPr="00D4754D" w:rsidRDefault="00494864" w:rsidP="00CA71FB">
      <w:pPr>
        <w:pStyle w:val="ListParagraph"/>
        <w:numPr>
          <w:ilvl w:val="0"/>
          <w:numId w:val="24"/>
        </w:numPr>
        <w:spacing w:after="120" w:line="240" w:lineRule="auto"/>
        <w:ind w:left="284" w:hanging="284"/>
        <w:contextualSpacing w:val="0"/>
        <w:rPr>
          <w:rFonts w:ascii="Arial" w:eastAsia="Times New Roman" w:hAnsi="Arial" w:cs="Arial"/>
        </w:rPr>
      </w:pPr>
      <w:r w:rsidRPr="00D4754D">
        <w:rPr>
          <w:rFonts w:ascii="Arial" w:eastAsia="Times New Roman" w:hAnsi="Arial" w:cs="Arial"/>
        </w:rPr>
        <w:t>Proposed programs to be a minimum of 5 SCH and less than 20 SCH.</w:t>
      </w:r>
    </w:p>
    <w:p w:rsidR="00494864" w:rsidRPr="00D4754D" w:rsidRDefault="00494864" w:rsidP="00CA71FB">
      <w:pPr>
        <w:pStyle w:val="ListParagraph"/>
        <w:numPr>
          <w:ilvl w:val="0"/>
          <w:numId w:val="24"/>
        </w:numPr>
        <w:spacing w:after="120" w:line="240" w:lineRule="auto"/>
        <w:ind w:left="284" w:hanging="284"/>
        <w:contextualSpacing w:val="0"/>
        <w:rPr>
          <w:rFonts w:ascii="Arial" w:eastAsia="Times New Roman" w:hAnsi="Arial" w:cs="Arial"/>
        </w:rPr>
      </w:pPr>
      <w:r w:rsidRPr="00D4754D">
        <w:rPr>
          <w:rFonts w:ascii="Arial" w:eastAsia="Times New Roman" w:hAnsi="Arial" w:cs="Arial"/>
        </w:rPr>
        <w:t>A clear engagement strategy and rationale for a LEAP program duration must be described in the Course Plan.</w:t>
      </w:r>
    </w:p>
    <w:p w:rsidR="00494864" w:rsidRPr="00D4754D" w:rsidRDefault="00494864" w:rsidP="00CA71FB">
      <w:pPr>
        <w:pStyle w:val="ListParagraph"/>
        <w:numPr>
          <w:ilvl w:val="0"/>
          <w:numId w:val="24"/>
        </w:numPr>
        <w:spacing w:after="120" w:line="240" w:lineRule="auto"/>
        <w:ind w:left="284" w:hanging="284"/>
        <w:contextualSpacing w:val="0"/>
        <w:rPr>
          <w:rFonts w:ascii="Arial" w:eastAsia="Times New Roman" w:hAnsi="Arial" w:cs="Arial"/>
        </w:rPr>
      </w:pPr>
      <w:r w:rsidRPr="00D4754D">
        <w:rPr>
          <w:rFonts w:ascii="Arial" w:eastAsia="Times New Roman" w:hAnsi="Arial" w:cs="Arial"/>
        </w:rPr>
        <w:t xml:space="preserve">Proposed programs aim to improve learning outcomes for adults in priority learner categories as listed in the Objectives. </w:t>
      </w:r>
    </w:p>
    <w:p w:rsidR="00494864" w:rsidRPr="00D4754D" w:rsidRDefault="00494864" w:rsidP="00CA71FB">
      <w:pPr>
        <w:pStyle w:val="ListParagraph"/>
        <w:numPr>
          <w:ilvl w:val="0"/>
          <w:numId w:val="24"/>
        </w:numPr>
        <w:spacing w:after="120" w:line="240" w:lineRule="auto"/>
        <w:ind w:left="284" w:hanging="284"/>
        <w:contextualSpacing w:val="0"/>
        <w:rPr>
          <w:rFonts w:ascii="Arial" w:eastAsia="Times New Roman" w:hAnsi="Arial" w:cs="Arial"/>
        </w:rPr>
      </w:pPr>
      <w:r w:rsidRPr="00D4754D">
        <w:rPr>
          <w:rFonts w:ascii="Arial" w:eastAsia="Times New Roman" w:hAnsi="Arial" w:cs="Arial"/>
        </w:rPr>
        <w:t xml:space="preserve">Proposed programs specify how learners will be linked to pathways to further education and training or employment. </w:t>
      </w:r>
    </w:p>
    <w:p w:rsidR="00494864" w:rsidRPr="00F173CE" w:rsidRDefault="00494864" w:rsidP="00CA71FB">
      <w:pPr>
        <w:pStyle w:val="ListParagraph"/>
        <w:numPr>
          <w:ilvl w:val="0"/>
          <w:numId w:val="24"/>
        </w:numPr>
        <w:spacing w:after="120" w:line="240" w:lineRule="auto"/>
        <w:ind w:left="284" w:hanging="284"/>
        <w:contextualSpacing w:val="0"/>
        <w:rPr>
          <w:rFonts w:ascii="Arial" w:eastAsia="Times New Roman" w:hAnsi="Arial" w:cs="Arial"/>
        </w:rPr>
      </w:pPr>
      <w:r w:rsidRPr="00D4754D">
        <w:rPr>
          <w:rFonts w:ascii="Arial" w:eastAsia="Times New Roman" w:hAnsi="Arial" w:cs="Arial"/>
        </w:rPr>
        <w:t>Maintain the rigour and integrity of the Pre-accredited Quality Framework.</w:t>
      </w:r>
    </w:p>
    <w:p w:rsidR="00494864" w:rsidRPr="00F173CE" w:rsidRDefault="00494864" w:rsidP="001A5D56">
      <w:pPr>
        <w:pStyle w:val="Heading2"/>
        <w:spacing w:before="360"/>
        <w:rPr>
          <w:lang w:val="en-AU"/>
        </w:rPr>
      </w:pPr>
      <w:r w:rsidRPr="00F173CE">
        <w:rPr>
          <w:lang w:val="en-AU"/>
        </w:rPr>
        <w:t>NEXT STEPS</w:t>
      </w:r>
    </w:p>
    <w:p w:rsidR="00494864" w:rsidRPr="00D4754D" w:rsidRDefault="00026C7F" w:rsidP="00CA71FB">
      <w:pPr>
        <w:pStyle w:val="ListParagraph"/>
        <w:numPr>
          <w:ilvl w:val="0"/>
          <w:numId w:val="19"/>
        </w:numPr>
        <w:spacing w:after="120" w:line="240" w:lineRule="auto"/>
        <w:ind w:left="284" w:hanging="284"/>
        <w:contextualSpacing w:val="0"/>
        <w:rPr>
          <w:rFonts w:ascii="Arial" w:eastAsia="Times New Roman" w:hAnsi="Arial" w:cs="Arial"/>
          <w:color w:val="000000"/>
          <w:lang w:eastAsia="en-AU"/>
        </w:rPr>
      </w:pPr>
      <w:r>
        <w:rPr>
          <w:rFonts w:ascii="Arial" w:eastAsia="Times New Roman" w:hAnsi="Arial" w:cs="Arial"/>
          <w:color w:val="000000"/>
          <w:lang w:eastAsia="en-AU"/>
        </w:rPr>
        <w:t>EOI</w:t>
      </w:r>
      <w:r w:rsidR="00494864" w:rsidRPr="00D4754D">
        <w:rPr>
          <w:rFonts w:ascii="Arial" w:eastAsia="Times New Roman" w:hAnsi="Arial" w:cs="Arial"/>
          <w:color w:val="000000"/>
          <w:lang w:eastAsia="en-AU"/>
        </w:rPr>
        <w:t xml:space="preserve"> applications will be assessed by </w:t>
      </w:r>
      <w:r>
        <w:rPr>
          <w:rFonts w:ascii="Arial" w:eastAsia="Times New Roman" w:hAnsi="Arial" w:cs="Arial"/>
          <w:color w:val="000000"/>
          <w:lang w:eastAsia="en-AU"/>
        </w:rPr>
        <w:t xml:space="preserve">DET’s </w:t>
      </w:r>
      <w:r w:rsidR="00494864" w:rsidRPr="00D4754D">
        <w:rPr>
          <w:rFonts w:ascii="Arial" w:eastAsia="Times New Roman" w:hAnsi="Arial" w:cs="Arial"/>
          <w:color w:val="000000"/>
          <w:lang w:eastAsia="en-AU"/>
        </w:rPr>
        <w:t>Regional Engagement and Support Unit.</w:t>
      </w:r>
    </w:p>
    <w:p w:rsidR="00D65EC6" w:rsidRPr="000A25C8" w:rsidRDefault="00494864" w:rsidP="000A25C8">
      <w:pPr>
        <w:pStyle w:val="ListParagraph"/>
        <w:numPr>
          <w:ilvl w:val="0"/>
          <w:numId w:val="19"/>
        </w:numPr>
        <w:spacing w:after="120" w:line="240" w:lineRule="auto"/>
        <w:ind w:left="284" w:hanging="284"/>
        <w:contextualSpacing w:val="0"/>
        <w:rPr>
          <w:rFonts w:ascii="Arial" w:hAnsi="Arial" w:cs="Arial"/>
          <w:b/>
          <w:bCs/>
        </w:rPr>
      </w:pPr>
      <w:r w:rsidRPr="00D4754D">
        <w:rPr>
          <w:rFonts w:ascii="Arial" w:hAnsi="Arial" w:cs="Arial"/>
        </w:rPr>
        <w:t xml:space="preserve">A Service </w:t>
      </w:r>
      <w:r w:rsidR="00D65EC6">
        <w:rPr>
          <w:rFonts w:ascii="Arial" w:hAnsi="Arial" w:cs="Arial"/>
        </w:rPr>
        <w:t>Plan</w:t>
      </w:r>
      <w:r w:rsidRPr="00D4754D">
        <w:rPr>
          <w:rFonts w:ascii="Arial" w:hAnsi="Arial" w:cs="Arial"/>
        </w:rPr>
        <w:t xml:space="preserve"> will b</w:t>
      </w:r>
      <w:r w:rsidR="00D65EC6">
        <w:rPr>
          <w:rFonts w:ascii="Arial" w:hAnsi="Arial" w:cs="Arial"/>
        </w:rPr>
        <w:t>e sent to your organisation’s signatory via SAMs 2 once all steps have been completed for execution in December 2018. Please note: your signatory will have a five day window to review and accept the Service Plan, after which SAMs will automatically accept on behalf of your signatory.</w:t>
      </w:r>
    </w:p>
    <w:p w:rsidR="00122369" w:rsidRPr="00272CB3" w:rsidRDefault="00494864" w:rsidP="00D36203">
      <w:pPr>
        <w:pStyle w:val="ListParagraph"/>
        <w:numPr>
          <w:ilvl w:val="0"/>
          <w:numId w:val="19"/>
        </w:numPr>
        <w:spacing w:after="120" w:line="240" w:lineRule="auto"/>
        <w:ind w:left="284" w:hanging="284"/>
        <w:contextualSpacing w:val="0"/>
        <w:rPr>
          <w:rFonts w:ascii="Arial" w:eastAsia="Times New Roman" w:hAnsi="Arial" w:cs="Arial"/>
          <w:color w:val="000000"/>
          <w:lang w:eastAsia="en-AU"/>
        </w:rPr>
      </w:pPr>
      <w:r w:rsidRPr="00272CB3">
        <w:rPr>
          <w:rFonts w:ascii="Arial" w:eastAsia="Times New Roman" w:hAnsi="Arial" w:cs="Arial"/>
          <w:color w:val="000000"/>
          <w:lang w:eastAsia="en-AU"/>
        </w:rPr>
        <w:t>Learn Local organisations are expected to begin delivery of programs</w:t>
      </w:r>
      <w:r w:rsidR="000A25C8" w:rsidRPr="00272CB3">
        <w:rPr>
          <w:rFonts w:ascii="Arial" w:eastAsia="Times New Roman" w:hAnsi="Arial" w:cs="Arial"/>
          <w:color w:val="000000"/>
          <w:lang w:eastAsia="en-AU"/>
        </w:rPr>
        <w:t xml:space="preserve"> in 2019,</w:t>
      </w:r>
      <w:r w:rsidRPr="00272CB3">
        <w:rPr>
          <w:rFonts w:ascii="Arial" w:eastAsia="Times New Roman" w:hAnsi="Arial" w:cs="Arial"/>
          <w:color w:val="000000"/>
          <w:lang w:eastAsia="en-AU"/>
        </w:rPr>
        <w:t xml:space="preserve"> following execution of the Service </w:t>
      </w:r>
      <w:r w:rsidR="000A25C8" w:rsidRPr="00272CB3">
        <w:rPr>
          <w:rFonts w:ascii="Arial" w:eastAsia="Times New Roman" w:hAnsi="Arial" w:cs="Arial"/>
          <w:color w:val="000000"/>
          <w:lang w:eastAsia="en-AU"/>
        </w:rPr>
        <w:t>Plan</w:t>
      </w:r>
      <w:r w:rsidRPr="00272CB3">
        <w:rPr>
          <w:rFonts w:ascii="Arial" w:eastAsia="Times New Roman" w:hAnsi="Arial" w:cs="Arial"/>
          <w:color w:val="000000"/>
          <w:lang w:eastAsia="en-AU"/>
        </w:rPr>
        <w:t>.</w:t>
      </w:r>
    </w:p>
    <w:sectPr w:rsidR="00122369" w:rsidRPr="00272CB3" w:rsidSect="003A2DCB">
      <w:footerReference w:type="default" r:id="rId21"/>
      <w:pgSz w:w="11906" w:h="16838"/>
      <w:pgMar w:top="851"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2E4" w:rsidRDefault="000E62E4" w:rsidP="003967DD">
      <w:pPr>
        <w:spacing w:after="0"/>
      </w:pPr>
      <w:r>
        <w:separator/>
      </w:r>
    </w:p>
  </w:endnote>
  <w:endnote w:type="continuationSeparator" w:id="0">
    <w:p w:rsidR="000E62E4" w:rsidRDefault="000E62E4"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864" w:rsidRPr="00E458E3" w:rsidRDefault="00494864" w:rsidP="00E658C0">
    <w:pPr>
      <w:pStyle w:val="FootnoteText"/>
      <w:spacing w:after="0"/>
      <w:ind w:right="2410"/>
      <w:rPr>
        <w:noProof/>
        <w:sz w:val="12"/>
        <w:szCs w:val="12"/>
      </w:rPr>
    </w:pPr>
    <w:r w:rsidRPr="00E458E3">
      <w:rPr>
        <w:sz w:val="12"/>
        <w:szCs w:val="12"/>
      </w:rPr>
      <w:t xml:space="preserve">Melbourne </w:t>
    </w:r>
    <w:r w:rsidRPr="00E458E3">
      <w:rPr>
        <w:sz w:val="12"/>
        <w:szCs w:val="12"/>
      </w:rPr>
      <w:fldChar w:fldCharType="begin"/>
    </w:r>
    <w:r w:rsidRPr="00E458E3">
      <w:rPr>
        <w:sz w:val="12"/>
        <w:szCs w:val="12"/>
      </w:rPr>
      <w:instrText xml:space="preserve"> DATE \@ "MMM-yy" </w:instrText>
    </w:r>
    <w:r w:rsidRPr="00E458E3">
      <w:rPr>
        <w:sz w:val="12"/>
        <w:szCs w:val="12"/>
      </w:rPr>
      <w:fldChar w:fldCharType="separate"/>
    </w:r>
    <w:r w:rsidR="00C8769B">
      <w:rPr>
        <w:noProof/>
        <w:sz w:val="12"/>
        <w:szCs w:val="12"/>
      </w:rPr>
      <w:t>Aug-19</w:t>
    </w:r>
    <w:r w:rsidRPr="00E458E3">
      <w:rPr>
        <w:noProof/>
        <w:sz w:val="12"/>
        <w:szCs w:val="12"/>
      </w:rPr>
      <w:fldChar w:fldCharType="end"/>
    </w:r>
  </w:p>
  <w:p w:rsidR="00494864" w:rsidRPr="00E458E3" w:rsidRDefault="00494864" w:rsidP="00E658C0">
    <w:pPr>
      <w:pStyle w:val="FootnoteText"/>
      <w:tabs>
        <w:tab w:val="left" w:pos="4344"/>
      </w:tabs>
      <w:spacing w:after="0"/>
      <w:ind w:right="2410"/>
      <w:rPr>
        <w:sz w:val="12"/>
        <w:szCs w:val="12"/>
      </w:rPr>
    </w:pPr>
    <w:r w:rsidRPr="00E458E3">
      <w:rPr>
        <w:sz w:val="12"/>
        <w:szCs w:val="12"/>
      </w:rPr>
      <w:t>©State of Victoria (Department of Education and Training) 2016</w:t>
    </w:r>
    <w:r>
      <w:rPr>
        <w:sz w:val="12"/>
        <w:szCs w:val="12"/>
      </w:rPr>
      <w:tab/>
    </w:r>
  </w:p>
  <w:p w:rsidR="00494864" w:rsidRPr="00E458E3" w:rsidRDefault="00494864" w:rsidP="00E658C0">
    <w:pPr>
      <w:pStyle w:val="FootnoteText"/>
      <w:spacing w:after="0"/>
      <w:ind w:right="2410"/>
      <w:rPr>
        <w:sz w:val="12"/>
        <w:szCs w:val="12"/>
      </w:rPr>
    </w:pPr>
    <w:r w:rsidRPr="00E458E3">
      <w:rPr>
        <w:sz w:val="12"/>
        <w:szCs w:val="12"/>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w:t>
    </w:r>
    <w:r w:rsidRPr="00E458E3">
      <w:rPr>
        <w:i/>
        <w:sz w:val="12"/>
        <w:szCs w:val="12"/>
      </w:rPr>
      <w:t>Copyright Act 1968</w:t>
    </w:r>
    <w:r w:rsidRPr="00E458E3">
      <w:rPr>
        <w:sz w:val="12"/>
        <w:szCs w:val="12"/>
      </w:rPr>
      <w:t xml:space="preserve">, the National Education Access </w:t>
    </w:r>
    <w:proofErr w:type="spellStart"/>
    <w:r w:rsidRPr="00E458E3">
      <w:rPr>
        <w:sz w:val="12"/>
        <w:szCs w:val="12"/>
      </w:rPr>
      <w:t>Licence</w:t>
    </w:r>
    <w:proofErr w:type="spellEnd"/>
    <w:r w:rsidRPr="00E458E3">
      <w:rPr>
        <w:sz w:val="12"/>
        <w:szCs w:val="12"/>
      </w:rPr>
      <w:t xml:space="preserve"> for Schools (see below) or with permission.</w:t>
    </w:r>
  </w:p>
  <w:p w:rsidR="00494864" w:rsidRPr="00E458E3" w:rsidRDefault="00494864" w:rsidP="00E658C0">
    <w:pPr>
      <w:pStyle w:val="FootnoteText"/>
      <w:spacing w:after="0"/>
      <w:ind w:right="2410"/>
      <w:rPr>
        <w:sz w:val="12"/>
        <w:szCs w:val="12"/>
      </w:rPr>
    </w:pPr>
    <w:r w:rsidRPr="003E29B5">
      <w:rPr>
        <w:noProof/>
        <w:lang w:val="en-AU" w:eastAsia="en-AU"/>
      </w:rPr>
      <w:drawing>
        <wp:anchor distT="0" distB="0" distL="114300" distR="114300" simplePos="0" relativeHeight="251658240" behindDoc="1" locked="0" layoutInCell="1" allowOverlap="1" wp14:anchorId="46D13EB8" wp14:editId="7818DFD4">
          <wp:simplePos x="0" y="0"/>
          <wp:positionH relativeFrom="page">
            <wp:posOffset>53975</wp:posOffset>
          </wp:positionH>
          <wp:positionV relativeFrom="page">
            <wp:posOffset>9942830</wp:posOffset>
          </wp:positionV>
          <wp:extent cx="7526655" cy="72199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6655" cy="721995"/>
                  </a:xfrm>
                  <a:prstGeom prst="rect">
                    <a:avLst/>
                  </a:prstGeom>
                </pic:spPr>
              </pic:pic>
            </a:graphicData>
          </a:graphic>
        </wp:anchor>
      </w:drawing>
    </w:r>
    <w:r w:rsidR="00C8769B">
      <w:rPr>
        <w:noProof/>
        <w:lang w:val="en-AU" w:eastAsia="en-AU"/>
      </w:rPr>
      <w:t>P</w:t>
    </w:r>
    <w:r w:rsidRPr="00E458E3">
      <w:rPr>
        <w:sz w:val="12"/>
        <w:szCs w:val="12"/>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86D03" w:rsidRDefault="00494864" w:rsidP="00E658C0">
    <w:pPr>
      <w:pStyle w:val="FootnoteText"/>
      <w:spacing w:after="0"/>
      <w:ind w:right="2410"/>
    </w:pPr>
    <w:r w:rsidRPr="00E458E3">
      <w:rPr>
        <w:sz w:val="12"/>
        <w:szCs w:val="12"/>
      </w:rPr>
      <w:t>Authorised by the Department of Education and Training, 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E2" w:rsidRDefault="003174E2" w:rsidP="00E658C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494864">
      <w:rPr>
        <w:rStyle w:val="PageNumber"/>
        <w:noProof/>
      </w:rPr>
      <w:t>3</w:t>
    </w:r>
    <w:r>
      <w:rPr>
        <w:rStyle w:val="PageNumber"/>
      </w:rPr>
      <w:fldChar w:fldCharType="end"/>
    </w:r>
  </w:p>
  <w:p w:rsidR="003174E2" w:rsidRDefault="003174E2" w:rsidP="00E658C0">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68707"/>
      <w:docPartObj>
        <w:docPartGallery w:val="Page Numbers (Bottom of Page)"/>
        <w:docPartUnique/>
      </w:docPartObj>
    </w:sdtPr>
    <w:sdtEndPr>
      <w:rPr>
        <w:noProof/>
      </w:rPr>
    </w:sdtEndPr>
    <w:sdtContent>
      <w:p w:rsidR="00187CDB" w:rsidRDefault="00E658C0">
        <w:pPr>
          <w:pStyle w:val="Footer"/>
        </w:pPr>
        <w:r w:rsidRPr="003E29B5">
          <w:rPr>
            <w:noProof/>
            <w:lang w:val="en-AU" w:eastAsia="en-AU"/>
          </w:rPr>
          <w:drawing>
            <wp:anchor distT="0" distB="0" distL="114300" distR="114300" simplePos="0" relativeHeight="251668480" behindDoc="1" locked="0" layoutInCell="1" allowOverlap="1" wp14:anchorId="522601F1" wp14:editId="2F7D3B8D">
              <wp:simplePos x="0" y="0"/>
              <wp:positionH relativeFrom="page">
                <wp:posOffset>9526</wp:posOffset>
              </wp:positionH>
              <wp:positionV relativeFrom="page">
                <wp:posOffset>9944100</wp:posOffset>
              </wp:positionV>
              <wp:extent cx="7574280" cy="721995"/>
              <wp:effectExtent l="0" t="0" r="762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74280" cy="721995"/>
                      </a:xfrm>
                      <a:prstGeom prst="rect">
                        <a:avLst/>
                      </a:prstGeom>
                    </pic:spPr>
                  </pic:pic>
                </a:graphicData>
              </a:graphic>
              <wp14:sizeRelH relativeFrom="margin">
                <wp14:pctWidth>0</wp14:pctWidth>
              </wp14:sizeRelH>
            </wp:anchor>
          </w:drawing>
        </w:r>
        <w:r w:rsidR="009E421B">
          <w:fldChar w:fldCharType="begin"/>
        </w:r>
        <w:r w:rsidR="009E421B">
          <w:instrText xml:space="preserve"> PAGE   \* MERGEFORMAT </w:instrText>
        </w:r>
        <w:r w:rsidR="009E421B">
          <w:fldChar w:fldCharType="separate"/>
        </w:r>
        <w:r w:rsidR="00F938DD">
          <w:rPr>
            <w:noProof/>
          </w:rPr>
          <w:t>6</w:t>
        </w:r>
        <w:r w:rsidR="009E421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2E4" w:rsidRDefault="000E62E4" w:rsidP="003967DD">
      <w:pPr>
        <w:spacing w:after="0"/>
      </w:pPr>
      <w:r>
        <w:separator/>
      </w:r>
    </w:p>
  </w:footnote>
  <w:footnote w:type="continuationSeparator" w:id="0">
    <w:p w:rsidR="000E62E4" w:rsidRDefault="000E62E4"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EA1" w:rsidRDefault="00AC22A3">
    <w:pPr>
      <w:pStyle w:val="Header"/>
    </w:pPr>
    <w:r>
      <w:rPr>
        <w:noProof/>
        <w:lang w:val="en-AU" w:eastAsia="en-AU"/>
      </w:rPr>
      <w:drawing>
        <wp:anchor distT="0" distB="0" distL="114300" distR="114300" simplePos="0" relativeHeight="251659264" behindDoc="1" locked="0" layoutInCell="1" allowOverlap="1" wp14:anchorId="0C241D69" wp14:editId="553DF1BD">
          <wp:simplePos x="0" y="0"/>
          <wp:positionH relativeFrom="page">
            <wp:posOffset>0</wp:posOffset>
          </wp:positionH>
          <wp:positionV relativeFrom="page">
            <wp:posOffset>2959100</wp:posOffset>
          </wp:positionV>
          <wp:extent cx="10692000" cy="7560509"/>
          <wp:effectExtent l="0" t="0" r="0" b="2540"/>
          <wp:wrapNone/>
          <wp:docPr id="12" name="Picture 12" descr="Education State and Department of Education and Training logo - Training and skills sector. Photo of TAFE students with tutor." title="Education State and Department of Education and Train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covers_landscape_4.jpg"/>
                  <pic:cNvPicPr/>
                </pic:nvPicPr>
                <pic:blipFill>
                  <a:blip r:embed="rId1">
                    <a:extLst>
                      <a:ext uri="{28A0092B-C50C-407E-A947-70E740481C1C}">
                        <a14:useLocalDpi xmlns:a14="http://schemas.microsoft.com/office/drawing/2010/main" val="0"/>
                      </a:ext>
                    </a:extLst>
                  </a:blip>
                  <a:stretch>
                    <a:fillRect/>
                  </a:stretch>
                </pic:blipFill>
                <pic:spPr>
                  <a:xfrm>
                    <a:off x="0" y="0"/>
                    <a:ext cx="10692000" cy="756050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D03" w:rsidRDefault="00D86D03" w:rsidP="00E65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805658"/>
    <w:multiLevelType w:val="hybridMultilevel"/>
    <w:tmpl w:val="7E46A4C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0680BB7"/>
    <w:multiLevelType w:val="hybridMultilevel"/>
    <w:tmpl w:val="DB481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CC04D8"/>
    <w:multiLevelType w:val="hybridMultilevel"/>
    <w:tmpl w:val="222C7D86"/>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AC6656C"/>
    <w:multiLevelType w:val="hybridMultilevel"/>
    <w:tmpl w:val="5C660BA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1D05038A"/>
    <w:multiLevelType w:val="hybridMultilevel"/>
    <w:tmpl w:val="AED476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A13D29"/>
    <w:multiLevelType w:val="hybridMultilevel"/>
    <w:tmpl w:val="3C68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9D1483"/>
    <w:multiLevelType w:val="hybridMultilevel"/>
    <w:tmpl w:val="1C706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6A5579"/>
    <w:multiLevelType w:val="hybridMultilevel"/>
    <w:tmpl w:val="A7FAB33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29B25C86"/>
    <w:multiLevelType w:val="hybridMultilevel"/>
    <w:tmpl w:val="AD76312C"/>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6B1453"/>
    <w:multiLevelType w:val="hybridMultilevel"/>
    <w:tmpl w:val="EB66567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2CC7A25"/>
    <w:multiLevelType w:val="hybridMultilevel"/>
    <w:tmpl w:val="45DEA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737ED3"/>
    <w:multiLevelType w:val="hybridMultilevel"/>
    <w:tmpl w:val="70307500"/>
    <w:lvl w:ilvl="0" w:tplc="0C090001">
      <w:start w:val="1"/>
      <w:numFmt w:val="bullet"/>
      <w:lvlText w:val=""/>
      <w:lvlJc w:val="left"/>
      <w:pPr>
        <w:ind w:left="698" w:hanging="360"/>
      </w:pPr>
      <w:rPr>
        <w:rFonts w:ascii="Symbol" w:hAnsi="Symbol" w:hint="default"/>
      </w:rPr>
    </w:lvl>
    <w:lvl w:ilvl="1" w:tplc="0C090003" w:tentative="1">
      <w:start w:val="1"/>
      <w:numFmt w:val="bullet"/>
      <w:lvlText w:val="o"/>
      <w:lvlJc w:val="left"/>
      <w:pPr>
        <w:ind w:left="1418" w:hanging="360"/>
      </w:pPr>
      <w:rPr>
        <w:rFonts w:ascii="Courier New" w:hAnsi="Courier New" w:cs="Courier New" w:hint="default"/>
      </w:rPr>
    </w:lvl>
    <w:lvl w:ilvl="2" w:tplc="0C090005" w:tentative="1">
      <w:start w:val="1"/>
      <w:numFmt w:val="bullet"/>
      <w:lvlText w:val=""/>
      <w:lvlJc w:val="left"/>
      <w:pPr>
        <w:ind w:left="2138" w:hanging="360"/>
      </w:pPr>
      <w:rPr>
        <w:rFonts w:ascii="Wingdings" w:hAnsi="Wingdings" w:hint="default"/>
      </w:rPr>
    </w:lvl>
    <w:lvl w:ilvl="3" w:tplc="0C090001" w:tentative="1">
      <w:start w:val="1"/>
      <w:numFmt w:val="bullet"/>
      <w:lvlText w:val=""/>
      <w:lvlJc w:val="left"/>
      <w:pPr>
        <w:ind w:left="2858" w:hanging="360"/>
      </w:pPr>
      <w:rPr>
        <w:rFonts w:ascii="Symbol" w:hAnsi="Symbol" w:hint="default"/>
      </w:rPr>
    </w:lvl>
    <w:lvl w:ilvl="4" w:tplc="0C090003" w:tentative="1">
      <w:start w:val="1"/>
      <w:numFmt w:val="bullet"/>
      <w:lvlText w:val="o"/>
      <w:lvlJc w:val="left"/>
      <w:pPr>
        <w:ind w:left="3578" w:hanging="360"/>
      </w:pPr>
      <w:rPr>
        <w:rFonts w:ascii="Courier New" w:hAnsi="Courier New" w:cs="Courier New" w:hint="default"/>
      </w:rPr>
    </w:lvl>
    <w:lvl w:ilvl="5" w:tplc="0C090005" w:tentative="1">
      <w:start w:val="1"/>
      <w:numFmt w:val="bullet"/>
      <w:lvlText w:val=""/>
      <w:lvlJc w:val="left"/>
      <w:pPr>
        <w:ind w:left="4298" w:hanging="360"/>
      </w:pPr>
      <w:rPr>
        <w:rFonts w:ascii="Wingdings" w:hAnsi="Wingdings" w:hint="default"/>
      </w:rPr>
    </w:lvl>
    <w:lvl w:ilvl="6" w:tplc="0C090001" w:tentative="1">
      <w:start w:val="1"/>
      <w:numFmt w:val="bullet"/>
      <w:lvlText w:val=""/>
      <w:lvlJc w:val="left"/>
      <w:pPr>
        <w:ind w:left="5018" w:hanging="360"/>
      </w:pPr>
      <w:rPr>
        <w:rFonts w:ascii="Symbol" w:hAnsi="Symbol" w:hint="default"/>
      </w:rPr>
    </w:lvl>
    <w:lvl w:ilvl="7" w:tplc="0C090003" w:tentative="1">
      <w:start w:val="1"/>
      <w:numFmt w:val="bullet"/>
      <w:lvlText w:val="o"/>
      <w:lvlJc w:val="left"/>
      <w:pPr>
        <w:ind w:left="5738" w:hanging="360"/>
      </w:pPr>
      <w:rPr>
        <w:rFonts w:ascii="Courier New" w:hAnsi="Courier New" w:cs="Courier New" w:hint="default"/>
      </w:rPr>
    </w:lvl>
    <w:lvl w:ilvl="8" w:tplc="0C090005" w:tentative="1">
      <w:start w:val="1"/>
      <w:numFmt w:val="bullet"/>
      <w:lvlText w:val=""/>
      <w:lvlJc w:val="left"/>
      <w:pPr>
        <w:ind w:left="6458" w:hanging="360"/>
      </w:pPr>
      <w:rPr>
        <w:rFonts w:ascii="Wingdings" w:hAnsi="Wingdings" w:hint="default"/>
      </w:rPr>
    </w:lvl>
  </w:abstractNum>
  <w:abstractNum w:abstractNumId="2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207A4"/>
    <w:multiLevelType w:val="hybridMultilevel"/>
    <w:tmpl w:val="D00E33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CB619BD"/>
    <w:multiLevelType w:val="hybridMultilevel"/>
    <w:tmpl w:val="3070A5AC"/>
    <w:lvl w:ilvl="0" w:tplc="1E68E876">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56693904"/>
    <w:multiLevelType w:val="hybridMultilevel"/>
    <w:tmpl w:val="275076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30029B"/>
    <w:multiLevelType w:val="hybridMultilevel"/>
    <w:tmpl w:val="AE080768"/>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29" w15:restartNumberingAfterBreak="0">
    <w:nsid w:val="58D81594"/>
    <w:multiLevelType w:val="hybridMultilevel"/>
    <w:tmpl w:val="5400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761C24"/>
    <w:multiLevelType w:val="hybridMultilevel"/>
    <w:tmpl w:val="986A8E1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D70909"/>
    <w:multiLevelType w:val="hybridMultilevel"/>
    <w:tmpl w:val="C23E6C66"/>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5FF502B6"/>
    <w:multiLevelType w:val="hybridMultilevel"/>
    <w:tmpl w:val="53AE8E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65BC6"/>
    <w:multiLevelType w:val="hybridMultilevel"/>
    <w:tmpl w:val="AB6AA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F294C2E"/>
    <w:multiLevelType w:val="hybridMultilevel"/>
    <w:tmpl w:val="6AD62692"/>
    <w:lvl w:ilvl="0" w:tplc="0C09000F">
      <w:start w:val="1"/>
      <w:numFmt w:val="decimal"/>
      <w:lvlText w:val="%1."/>
      <w:lvlJc w:val="left"/>
      <w:pPr>
        <w:ind w:left="720" w:hanging="360"/>
      </w:pPr>
      <w:rPr>
        <w:rFonts w:hint="default"/>
      </w:rPr>
    </w:lvl>
    <w:lvl w:ilvl="1" w:tplc="16A2BAB0">
      <w:numFmt w:val="bullet"/>
      <w:lvlText w:val="•"/>
      <w:lvlJc w:val="left"/>
      <w:pPr>
        <w:ind w:left="1800" w:hanging="72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AB56E1"/>
    <w:multiLevelType w:val="hybridMultilevel"/>
    <w:tmpl w:val="63983D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A2E0146"/>
    <w:multiLevelType w:val="hybridMultilevel"/>
    <w:tmpl w:val="13D89B34"/>
    <w:lvl w:ilvl="0" w:tplc="D788FDA2">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9" w15:restartNumberingAfterBreak="0">
    <w:nsid w:val="7F664D77"/>
    <w:multiLevelType w:val="hybridMultilevel"/>
    <w:tmpl w:val="30521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4"/>
  </w:num>
  <w:num w:numId="13">
    <w:abstractNumId w:val="31"/>
  </w:num>
  <w:num w:numId="14">
    <w:abstractNumId w:val="34"/>
  </w:num>
  <w:num w:numId="15">
    <w:abstractNumId w:val="20"/>
  </w:num>
  <w:num w:numId="16">
    <w:abstractNumId w:val="20"/>
    <w:lvlOverride w:ilvl="0">
      <w:startOverride w:val="1"/>
    </w:lvlOverride>
  </w:num>
  <w:num w:numId="17">
    <w:abstractNumId w:val="38"/>
  </w:num>
  <w:num w:numId="18">
    <w:abstractNumId w:val="26"/>
  </w:num>
  <w:num w:numId="19">
    <w:abstractNumId w:val="35"/>
  </w:num>
  <w:num w:numId="20">
    <w:abstractNumId w:val="17"/>
  </w:num>
  <w:num w:numId="21">
    <w:abstractNumId w:val="25"/>
  </w:num>
  <w:num w:numId="22">
    <w:abstractNumId w:val="15"/>
  </w:num>
  <w:num w:numId="23">
    <w:abstractNumId w:val="13"/>
  </w:num>
  <w:num w:numId="24">
    <w:abstractNumId w:val="11"/>
  </w:num>
  <w:num w:numId="25">
    <w:abstractNumId w:val="29"/>
  </w:num>
  <w:num w:numId="26">
    <w:abstractNumId w:val="21"/>
  </w:num>
  <w:num w:numId="27">
    <w:abstractNumId w:val="36"/>
  </w:num>
  <w:num w:numId="28">
    <w:abstractNumId w:val="23"/>
  </w:num>
  <w:num w:numId="29">
    <w:abstractNumId w:val="27"/>
  </w:num>
  <w:num w:numId="30">
    <w:abstractNumId w:val="28"/>
  </w:num>
  <w:num w:numId="31">
    <w:abstractNumId w:val="14"/>
  </w:num>
  <w:num w:numId="32">
    <w:abstractNumId w:val="33"/>
  </w:num>
  <w:num w:numId="33">
    <w:abstractNumId w:val="19"/>
  </w:num>
  <w:num w:numId="34">
    <w:abstractNumId w:val="32"/>
  </w:num>
  <w:num w:numId="35">
    <w:abstractNumId w:val="18"/>
  </w:num>
  <w:num w:numId="36">
    <w:abstractNumId w:val="37"/>
  </w:num>
  <w:num w:numId="37">
    <w:abstractNumId w:val="30"/>
  </w:num>
  <w:num w:numId="38">
    <w:abstractNumId w:val="22"/>
  </w:num>
  <w:num w:numId="39">
    <w:abstractNumId w:val="16"/>
  </w:num>
  <w:num w:numId="40">
    <w:abstractNumId w:val="12"/>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3745"/>
    <w:rsid w:val="000060C6"/>
    <w:rsid w:val="000077CA"/>
    <w:rsid w:val="00012564"/>
    <w:rsid w:val="00013339"/>
    <w:rsid w:val="00026C7F"/>
    <w:rsid w:val="00033309"/>
    <w:rsid w:val="00033E5F"/>
    <w:rsid w:val="00066F4C"/>
    <w:rsid w:val="00067845"/>
    <w:rsid w:val="00096EB8"/>
    <w:rsid w:val="000A25C8"/>
    <w:rsid w:val="000A47D4"/>
    <w:rsid w:val="000B45BC"/>
    <w:rsid w:val="000B5940"/>
    <w:rsid w:val="000E0AF0"/>
    <w:rsid w:val="000E2547"/>
    <w:rsid w:val="000E62E4"/>
    <w:rsid w:val="001013BF"/>
    <w:rsid w:val="00122369"/>
    <w:rsid w:val="00160F59"/>
    <w:rsid w:val="001A5D56"/>
    <w:rsid w:val="001C1983"/>
    <w:rsid w:val="001F0E42"/>
    <w:rsid w:val="00272CB3"/>
    <w:rsid w:val="002839CD"/>
    <w:rsid w:val="002A510B"/>
    <w:rsid w:val="002E3BED"/>
    <w:rsid w:val="00312720"/>
    <w:rsid w:val="003174E2"/>
    <w:rsid w:val="00331E69"/>
    <w:rsid w:val="00354C65"/>
    <w:rsid w:val="003967DD"/>
    <w:rsid w:val="003A2DCB"/>
    <w:rsid w:val="003D0168"/>
    <w:rsid w:val="003E1EA1"/>
    <w:rsid w:val="004156F9"/>
    <w:rsid w:val="0043686C"/>
    <w:rsid w:val="00476D21"/>
    <w:rsid w:val="00494864"/>
    <w:rsid w:val="004961E5"/>
    <w:rsid w:val="004C1F29"/>
    <w:rsid w:val="004D1F94"/>
    <w:rsid w:val="004D797A"/>
    <w:rsid w:val="005834CF"/>
    <w:rsid w:val="005E4032"/>
    <w:rsid w:val="005F118E"/>
    <w:rsid w:val="00624A55"/>
    <w:rsid w:val="00655386"/>
    <w:rsid w:val="00676B1C"/>
    <w:rsid w:val="006A0495"/>
    <w:rsid w:val="006A25AC"/>
    <w:rsid w:val="006B069C"/>
    <w:rsid w:val="007112AE"/>
    <w:rsid w:val="007906CF"/>
    <w:rsid w:val="007B448C"/>
    <w:rsid w:val="007B556E"/>
    <w:rsid w:val="007D3E38"/>
    <w:rsid w:val="0081185C"/>
    <w:rsid w:val="00854720"/>
    <w:rsid w:val="008906E3"/>
    <w:rsid w:val="009258E4"/>
    <w:rsid w:val="00927046"/>
    <w:rsid w:val="009575D7"/>
    <w:rsid w:val="00985C58"/>
    <w:rsid w:val="009C1806"/>
    <w:rsid w:val="009E39AE"/>
    <w:rsid w:val="009E421B"/>
    <w:rsid w:val="00A2006C"/>
    <w:rsid w:val="00A21EC6"/>
    <w:rsid w:val="00A31926"/>
    <w:rsid w:val="00A914C1"/>
    <w:rsid w:val="00AC22A3"/>
    <w:rsid w:val="00AE3E03"/>
    <w:rsid w:val="00AE44E5"/>
    <w:rsid w:val="00AE5335"/>
    <w:rsid w:val="00B371EF"/>
    <w:rsid w:val="00B45BC0"/>
    <w:rsid w:val="00B615D2"/>
    <w:rsid w:val="00B839FF"/>
    <w:rsid w:val="00BA4872"/>
    <w:rsid w:val="00BE04CF"/>
    <w:rsid w:val="00BE414A"/>
    <w:rsid w:val="00BF4EA8"/>
    <w:rsid w:val="00C16D74"/>
    <w:rsid w:val="00C8769B"/>
    <w:rsid w:val="00CA71FB"/>
    <w:rsid w:val="00D232B6"/>
    <w:rsid w:val="00D65EC6"/>
    <w:rsid w:val="00D86D03"/>
    <w:rsid w:val="00DC76D7"/>
    <w:rsid w:val="00E106B2"/>
    <w:rsid w:val="00E30BFF"/>
    <w:rsid w:val="00E333E7"/>
    <w:rsid w:val="00E658C0"/>
    <w:rsid w:val="00EE2CC1"/>
    <w:rsid w:val="00F02D98"/>
    <w:rsid w:val="00F13DF0"/>
    <w:rsid w:val="00F173CE"/>
    <w:rsid w:val="00F6383D"/>
    <w:rsid w:val="00F8718F"/>
    <w:rsid w:val="00F938DD"/>
    <w:rsid w:val="00FA5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DA3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6CF"/>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72CB3"/>
    <w:pPr>
      <w:keepNext/>
      <w:keepLines/>
      <w:spacing w:before="120" w:line="360" w:lineRule="auto"/>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72CB3"/>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ormal"/>
    <w:qFormat/>
    <w:rsid w:val="005F118E"/>
    <w:pPr>
      <w:numPr>
        <w:numId w:val="17"/>
      </w:numPr>
      <w:ind w:left="568" w:hanging="284"/>
    </w:pPr>
    <w:rPr>
      <w:lang w:val="en-AU"/>
    </w:rPr>
  </w:style>
  <w:style w:type="paragraph" w:styleId="TOC3">
    <w:name w:val="toc 3"/>
    <w:basedOn w:val="Normal"/>
    <w:next w:val="Normal"/>
    <w:autoRedefine/>
    <w:uiPriority w:val="39"/>
    <w:unhideWhenUsed/>
    <w:rsid w:val="007906CF"/>
    <w:pPr>
      <w:tabs>
        <w:tab w:val="right" w:leader="dot" w:pos="12474"/>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7906CF"/>
    <w:pPr>
      <w:tabs>
        <w:tab w:val="right" w:leader="dot" w:pos="12474"/>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7906CF"/>
    <w:pPr>
      <w:tabs>
        <w:tab w:val="right" w:leader="dot" w:pos="12474"/>
      </w:tabs>
      <w:spacing w:after="100" w:line="240" w:lineRule="atLeast"/>
      <w:ind w:left="180"/>
    </w:pPr>
    <w:rPr>
      <w:rFonts w:ascii="Arial" w:eastAsiaTheme="minorEastAsia" w:hAnsi="Arial" w:cs="Arial"/>
      <w:color w:val="AF272F"/>
      <w:szCs w:val="18"/>
      <w:lang w:val="en-US"/>
    </w:rPr>
  </w:style>
  <w:style w:type="paragraph" w:customStyle="1" w:styleId="Covertitle">
    <w:name w:val="Cover title"/>
    <w:basedOn w:val="Normal"/>
    <w:qFormat/>
    <w:rsid w:val="00033E5F"/>
    <w:pPr>
      <w:spacing w:after="180"/>
    </w:pPr>
    <w:rPr>
      <w:b/>
      <w:color w:val="AF272F" w:themeColor="accent1"/>
      <w:sz w:val="44"/>
      <w:lang w:val="en-AU"/>
    </w:rPr>
  </w:style>
  <w:style w:type="paragraph" w:customStyle="1" w:styleId="Coversubtitle">
    <w:name w:val="Cover subtitle"/>
    <w:basedOn w:val="Normal"/>
    <w:qFormat/>
    <w:rsid w:val="00033E5F"/>
    <w:pPr>
      <w:spacing w:after="40"/>
    </w:pPr>
    <w:rPr>
      <w:color w:val="53565A" w:themeColor="text2"/>
      <w:sz w:val="36"/>
    </w:rPr>
  </w:style>
  <w:style w:type="paragraph" w:styleId="FootnoteText">
    <w:name w:val="footnote text"/>
    <w:basedOn w:val="Normal"/>
    <w:link w:val="FootnoteTextChar"/>
    <w:uiPriority w:val="8"/>
    <w:unhideWhenUsed/>
    <w:rsid w:val="003174E2"/>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8"/>
    <w:rsid w:val="003174E2"/>
    <w:rPr>
      <w:rFonts w:ascii="Arial" w:eastAsiaTheme="minorEastAsia" w:hAnsi="Arial" w:cs="Arial"/>
      <w:sz w:val="11"/>
      <w:szCs w:val="11"/>
      <w:lang w:val="en-US"/>
    </w:rPr>
  </w:style>
  <w:style w:type="paragraph" w:customStyle="1" w:styleId="Body">
    <w:name w:val="Body"/>
    <w:rsid w:val="0049486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AU"/>
    </w:rPr>
  </w:style>
  <w:style w:type="paragraph" w:styleId="ListParagraph">
    <w:name w:val="List Paragraph"/>
    <w:basedOn w:val="Normal"/>
    <w:link w:val="ListParagraphChar"/>
    <w:uiPriority w:val="34"/>
    <w:qFormat/>
    <w:rsid w:val="00494864"/>
    <w:pPr>
      <w:spacing w:after="200" w:line="276" w:lineRule="auto"/>
      <w:ind w:left="720"/>
      <w:contextualSpacing/>
    </w:pPr>
    <w:rPr>
      <w:rFonts w:ascii="Calibri" w:eastAsia="Calibri" w:hAnsi="Calibri" w:cs="Times New Roman"/>
      <w:szCs w:val="22"/>
      <w:lang w:val="en-AU"/>
    </w:rPr>
  </w:style>
  <w:style w:type="paragraph" w:styleId="BodyText">
    <w:name w:val="Body Text"/>
    <w:basedOn w:val="Normal"/>
    <w:link w:val="BodyTextChar"/>
    <w:uiPriority w:val="99"/>
    <w:rsid w:val="00494864"/>
    <w:rPr>
      <w:rFonts w:ascii="Times New Roman" w:eastAsia="Times New Roman" w:hAnsi="Times New Roman" w:cs="Times New Roman"/>
      <w:sz w:val="24"/>
      <w:lang w:val="en-AU" w:eastAsia="en-AU"/>
    </w:rPr>
  </w:style>
  <w:style w:type="character" w:customStyle="1" w:styleId="BodyTextChar">
    <w:name w:val="Body Text Char"/>
    <w:basedOn w:val="DefaultParagraphFont"/>
    <w:link w:val="BodyText"/>
    <w:uiPriority w:val="99"/>
    <w:rsid w:val="00494864"/>
    <w:rPr>
      <w:rFonts w:ascii="Times New Roman" w:eastAsia="Times New Roman" w:hAnsi="Times New Roman" w:cs="Times New Roman"/>
      <w:lang w:val="en-AU" w:eastAsia="en-AU"/>
    </w:rPr>
  </w:style>
  <w:style w:type="character" w:styleId="Hyperlink">
    <w:name w:val="Hyperlink"/>
    <w:uiPriority w:val="99"/>
    <w:rsid w:val="00494864"/>
    <w:rPr>
      <w:color w:val="660099"/>
      <w:u w:val="single"/>
    </w:rPr>
  </w:style>
  <w:style w:type="character" w:customStyle="1" w:styleId="ListParagraphChar">
    <w:name w:val="List Paragraph Char"/>
    <w:link w:val="ListParagraph"/>
    <w:uiPriority w:val="34"/>
    <w:rsid w:val="00494864"/>
    <w:rPr>
      <w:rFonts w:ascii="Calibri" w:eastAsia="Calibri" w:hAnsi="Calibri" w:cs="Times New Roman"/>
      <w:sz w:val="22"/>
      <w:szCs w:val="22"/>
      <w:lang w:val="en-AU"/>
    </w:rPr>
  </w:style>
  <w:style w:type="paragraph" w:customStyle="1" w:styleId="ESBodyText">
    <w:name w:val="ES_Body Text"/>
    <w:basedOn w:val="Normal"/>
    <w:qFormat/>
    <w:rsid w:val="00494864"/>
    <w:pPr>
      <w:spacing w:before="60" w:after="60" w:line="360" w:lineRule="auto"/>
    </w:pPr>
    <w:rPr>
      <w:rFonts w:asciiTheme="majorHAnsi" w:eastAsiaTheme="minorEastAsia" w:hAnsiTheme="majorHAnsi" w:cs="Arial"/>
      <w:sz w:val="21"/>
      <w:szCs w:val="18"/>
      <w:lang w:val="en-US"/>
    </w:rPr>
  </w:style>
  <w:style w:type="paragraph" w:styleId="BalloonText">
    <w:name w:val="Balloon Text"/>
    <w:basedOn w:val="Normal"/>
    <w:link w:val="BalloonTextChar"/>
    <w:uiPriority w:val="99"/>
    <w:semiHidden/>
    <w:unhideWhenUsed/>
    <w:rsid w:val="004D797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97A"/>
    <w:rPr>
      <w:rFonts w:ascii="Segoe UI" w:hAnsi="Segoe UI" w:cs="Segoe UI"/>
      <w:sz w:val="18"/>
      <w:szCs w:val="18"/>
    </w:rPr>
  </w:style>
  <w:style w:type="character" w:styleId="FollowedHyperlink">
    <w:name w:val="FollowedHyperlink"/>
    <w:basedOn w:val="DefaultParagraphFont"/>
    <w:uiPriority w:val="99"/>
    <w:semiHidden/>
    <w:unhideWhenUsed/>
    <w:rsid w:val="009575D7"/>
    <w:rPr>
      <w:color w:val="87189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dugate.eduweb.vic.gov.au/edrms/collaboration/TAG/Program%20and%20Projects/Guidelines/2019%20Pre%20Accredited%20Training%20Delivery%20Guidelines.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aframeexchange.com.au/" TargetMode="Externa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2019 Learner Engagement A Frame program 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9DDE1-2E61-4C6E-B8B9-F4E344DFF973}"/>
</file>

<file path=customXml/itemProps2.xml><?xml version="1.0" encoding="utf-8"?>
<ds:datastoreItem xmlns:ds="http://schemas.openxmlformats.org/officeDocument/2006/customXml" ds:itemID="{0F24E858-B3B1-49B3-96F5-9FF908D9DBAB}">
  <ds:schemaRefs>
    <ds:schemaRef ds:uri="http://schemas.microsoft.com/sharepoint/v3/contenttype/forms"/>
  </ds:schemaRefs>
</ds:datastoreItem>
</file>

<file path=customXml/itemProps3.xml><?xml version="1.0" encoding="utf-8"?>
<ds:datastoreItem xmlns:ds="http://schemas.openxmlformats.org/officeDocument/2006/customXml" ds:itemID="{015430B3-7C62-496D-B0A7-C8200B3142CB}">
  <ds:schemaRefs>
    <ds:schemaRef ds:uri="http://schemas.microsoft.com/office/2006/metadata/properties"/>
    <ds:schemaRef ds:uri="http://schemas.microsoft.com/office/infopath/2007/PartnerControls"/>
    <ds:schemaRef ds:uri="2448c47a-0c10-4e7b-b9c8-5b12d6d373e0"/>
    <ds:schemaRef ds:uri="http://schemas.microsoft.com/Sharepoint/v3"/>
    <ds:schemaRef ds:uri="http://schemas.microsoft.com/sharepoint/v4"/>
    <ds:schemaRef ds:uri="b731327e-dde1-4362-ab85-4b03d633e5ee"/>
    <ds:schemaRef ds:uri="1966e606-8b69-4075-9ef8-a409e80aaa70"/>
    <ds:schemaRef ds:uri="http://schemas.microsoft.com/sharepoint/v3"/>
  </ds:schemaRefs>
</ds:datastoreItem>
</file>

<file path=customXml/itemProps4.xml><?xml version="1.0" encoding="utf-8"?>
<ds:datastoreItem xmlns:ds="http://schemas.openxmlformats.org/officeDocument/2006/customXml" ds:itemID="{AAFB5CFA-9680-48AD-ABBE-0275966CE3AC}">
  <ds:schemaRefs>
    <ds:schemaRef ds:uri="http://schemas.microsoft.com/sharepoint/events"/>
  </ds:schemaRefs>
</ds:datastoreItem>
</file>

<file path=customXml/itemProps5.xml><?xml version="1.0" encoding="utf-8"?>
<ds:datastoreItem xmlns:ds="http://schemas.openxmlformats.org/officeDocument/2006/customXml" ds:itemID="{3654587C-95E5-462F-9F1E-73DE1B51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Kene, Effie E</cp:lastModifiedBy>
  <cp:revision>5</cp:revision>
  <cp:lastPrinted>2018-08-07T01:07:00Z</cp:lastPrinted>
  <dcterms:created xsi:type="dcterms:W3CDTF">2019-07-31T23:56:00Z</dcterms:created>
  <dcterms:modified xsi:type="dcterms:W3CDTF">2019-08-01T00:19:00Z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{ee20daf0-b1d9-4ec1-bebf-8da3dfef496b}</vt:lpwstr>
  </property>
  <property fmtid="{D5CDD505-2E9C-101B-9397-08002B2CF9AE}" pid="8" name="RecordPoint_ActiveItemWebId">
    <vt:lpwstr>{2448c47a-0c10-4e7b-b9c8-5b12d6d373e0}</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RecordPoint_RecordNumberSubmitted">
    <vt:lpwstr>R2018/0597550</vt:lpwstr>
  </property>
  <property fmtid="{D5CDD505-2E9C-101B-9397-08002B2CF9AE}" pid="12" name="RecordPoint_SubmissionCompleted">
    <vt:lpwstr>2018-08-07T12:35:38.7712621+10:00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