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913D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54EAE38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67E8B1C" w14:textId="77777777" w:rsidR="00545CC1" w:rsidRPr="005E7970" w:rsidRDefault="00254C93" w:rsidP="00BD1D70">
      <w:pPr>
        <w:spacing w:before="200" w:after="200"/>
        <w:jc w:val="left"/>
        <w:rPr>
          <w:rFonts w:asciiTheme="minorHAnsi" w:hAnsiTheme="minorHAnsi" w:cstheme="minorHAnsi"/>
          <w:color w:val="2F5496" w:themeColor="accent5" w:themeShade="BF"/>
          <w:szCs w:val="24"/>
          <w:lang w:val="en"/>
        </w:rPr>
      </w:pPr>
      <w:r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P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articipation, Inclusion and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 Regional Engagement 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— 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Branch </w:t>
      </w:r>
      <w:r w:rsidR="00D813EA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Mem</w:t>
      </w:r>
      <w:r w:rsidR="0085253B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o</w:t>
      </w:r>
    </w:p>
    <w:p w14:paraId="75200B51" w14:textId="1139B0C5" w:rsidR="00CB2C50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>TO:</w:t>
      </w:r>
      <w:r w:rsidR="003547C4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CB2C50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Board</w:t>
      </w:r>
    </w:p>
    <w:p w14:paraId="695F16A3" w14:textId="77777777" w:rsidR="00CB2C50" w:rsidRPr="005E7970" w:rsidRDefault="00CB2C50" w:rsidP="00B17E34">
      <w:pPr>
        <w:spacing w:before="0" w:after="0" w:line="240" w:lineRule="atLeast"/>
        <w:jc w:val="left"/>
        <w:rPr>
          <w:rFonts w:asciiTheme="minorHAnsi" w:hAnsiTheme="minorHAnsi" w:cstheme="minorHAnsi"/>
          <w:i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Regional Councils</w:t>
      </w:r>
    </w:p>
    <w:p w14:paraId="69E0AC4D" w14:textId="66B46135" w:rsidR="00B17E34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Adult </w:t>
      </w:r>
      <w:r w:rsidR="00CE5282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Education Institutions</w:t>
      </w:r>
    </w:p>
    <w:p w14:paraId="39A8E216" w14:textId="796319C6" w:rsidR="00B17E34" w:rsidRPr="00B17E34" w:rsidRDefault="00B17E34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>Learn Local s</w:t>
      </w:r>
      <w:r w:rsidRPr="00BC23C8">
        <w:rPr>
          <w:color w:val="000000" w:themeColor="text1"/>
          <w:szCs w:val="24"/>
          <w:lang w:val="en-GB" w:eastAsia="en-US"/>
        </w:rPr>
        <w:t>takeholders</w:t>
      </w:r>
    </w:p>
    <w:p w14:paraId="2D5DFA58" w14:textId="77777777" w:rsidR="00DB0BCD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3079D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PIRE </w:t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 s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taff</w:t>
      </w:r>
    </w:p>
    <w:p w14:paraId="33AE0259" w14:textId="2B6ACA62" w:rsidR="003547C4" w:rsidRPr="005E7970" w:rsidRDefault="004049F5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Registered</w:t>
      </w:r>
      <w:r w:rsidR="00973B77"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 xml:space="preserve"> </w:t>
      </w:r>
      <w:r w:rsidR="003547C4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Learn Local providers — ALL</w:t>
      </w:r>
    </w:p>
    <w:p w14:paraId="558F1A2D" w14:textId="45F52BEF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b/>
          <w:color w:val="000000" w:themeColor="text1"/>
          <w:szCs w:val="20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FROM</w:t>
      </w:r>
      <w:r w:rsidR="00414AB1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: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367D76">
        <w:rPr>
          <w:rFonts w:asciiTheme="minorHAnsi" w:hAnsiTheme="minorHAnsi" w:cstheme="minorHAnsi"/>
          <w:bCs/>
          <w:color w:val="000000" w:themeColor="text1"/>
          <w:lang w:val="en-GB" w:eastAsia="en-US"/>
        </w:rPr>
        <w:t>Edu De Hue</w:t>
      </w:r>
      <w:r w:rsidR="002D610A" w:rsidRPr="00FC415B">
        <w:rPr>
          <w:rFonts w:asciiTheme="minorHAnsi" w:hAnsiTheme="minorHAnsi" w:cstheme="minorHAnsi"/>
          <w:bCs/>
          <w:color w:val="000000" w:themeColor="text1"/>
          <w:szCs w:val="24"/>
          <w:lang w:val="en-GB" w:eastAsia="en-US"/>
        </w:rPr>
        <w:t>,</w:t>
      </w:r>
      <w:r w:rsidR="00FC415B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367D76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A/</w:t>
      </w:r>
      <w:r w:rsidR="0029046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D</w:t>
      </w:r>
      <w:r w:rsidR="004E29A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irector</w:t>
      </w:r>
      <w:r w:rsidR="00F453C5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F453C5" w:rsidRPr="005E7970">
        <w:rPr>
          <w:rFonts w:asciiTheme="minorHAnsi" w:hAnsiTheme="minorHAnsi" w:cstheme="minorHAnsi"/>
          <w:color w:val="000000" w:themeColor="text1"/>
          <w:lang w:val="en-GB" w:eastAsia="en-US"/>
        </w:rPr>
        <w:t xml:space="preserve">— </w:t>
      </w:r>
      <w:r w:rsidR="00C03591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Participation, Inclusion and</w:t>
      </w:r>
      <w:r w:rsidR="00254C93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Regional Engagement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</w:t>
      </w:r>
    </w:p>
    <w:p w14:paraId="6DEC0491" w14:textId="31D9029C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DATE:</w:t>
      </w: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7365B2">
        <w:rPr>
          <w:rFonts w:asciiTheme="minorHAnsi" w:hAnsiTheme="minorHAnsi" w:cstheme="minorHAnsi"/>
          <w:bCs/>
          <w:color w:val="000000" w:themeColor="text1"/>
          <w:lang w:val="en-GB" w:eastAsia="en-US"/>
        </w:rPr>
        <w:t>2</w:t>
      </w:r>
      <w:r w:rsidR="00240092">
        <w:rPr>
          <w:rFonts w:asciiTheme="minorHAnsi" w:hAnsiTheme="minorHAnsi" w:cstheme="minorHAnsi"/>
          <w:bCs/>
          <w:color w:val="000000" w:themeColor="text1"/>
          <w:lang w:val="en-GB" w:eastAsia="en-US"/>
        </w:rPr>
        <w:t>5</w:t>
      </w:r>
      <w:r w:rsidR="007365B2">
        <w:rPr>
          <w:rFonts w:asciiTheme="minorHAnsi" w:hAnsiTheme="minorHAnsi" w:cstheme="minorHAnsi"/>
          <w:bCs/>
          <w:color w:val="000000" w:themeColor="text1"/>
          <w:lang w:val="en-GB" w:eastAsia="en-US"/>
        </w:rPr>
        <w:t>/</w:t>
      </w:r>
      <w:r w:rsidR="005440AE">
        <w:rPr>
          <w:rFonts w:asciiTheme="minorHAnsi" w:hAnsiTheme="minorHAnsi" w:cstheme="minorHAnsi"/>
          <w:bCs/>
          <w:color w:val="000000" w:themeColor="text1"/>
          <w:lang w:val="en-GB" w:eastAsia="en-US"/>
        </w:rPr>
        <w:t>11</w:t>
      </w:r>
      <w:r w:rsidR="00792F7D">
        <w:rPr>
          <w:rFonts w:asciiTheme="minorHAnsi" w:hAnsiTheme="minorHAnsi" w:cstheme="minorHAnsi"/>
          <w:color w:val="000000" w:themeColor="text1"/>
          <w:lang w:val="en-GB" w:eastAsia="en-US"/>
        </w:rPr>
        <w:t>/</w:t>
      </w:r>
      <w:r w:rsidR="001807E6" w:rsidRPr="00C22F89">
        <w:rPr>
          <w:rFonts w:asciiTheme="minorHAnsi" w:hAnsiTheme="minorHAnsi" w:cstheme="minorHAnsi"/>
          <w:color w:val="000000" w:themeColor="text1"/>
          <w:lang w:val="en-GB" w:eastAsia="en-US"/>
        </w:rPr>
        <w:t>20</w:t>
      </w:r>
      <w:r w:rsidR="00FC415B" w:rsidRPr="00C22F89">
        <w:rPr>
          <w:rFonts w:asciiTheme="minorHAnsi" w:hAnsiTheme="minorHAnsi" w:cstheme="minorHAnsi"/>
          <w:color w:val="000000" w:themeColor="text1"/>
          <w:lang w:val="en-GB" w:eastAsia="en-US"/>
        </w:rPr>
        <w:t>20</w:t>
      </w:r>
    </w:p>
    <w:p w14:paraId="6CDAA3FE" w14:textId="25F072C6" w:rsidR="00792F7D" w:rsidRDefault="009D5D01" w:rsidP="005E7970">
      <w:pPr>
        <w:spacing w:before="0" w:after="0"/>
        <w:ind w:left="1440" w:hanging="1440"/>
        <w:jc w:val="left"/>
        <w:rPr>
          <w:rFonts w:asciiTheme="minorHAnsi" w:hAnsiTheme="minorHAnsi" w:cstheme="minorHAnsi"/>
          <w:b/>
          <w:color w:val="000000" w:themeColor="text1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SUBJECT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: 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1E3AD9">
        <w:rPr>
          <w:rFonts w:asciiTheme="minorHAnsi" w:hAnsiTheme="minorHAnsi" w:cstheme="minorHAnsi"/>
          <w:b/>
          <w:color w:val="000000" w:themeColor="text1"/>
          <w:lang w:val="en-GB" w:eastAsia="en-US"/>
        </w:rPr>
        <w:t>Final Pre-accredited Activity Survey for 2020</w:t>
      </w:r>
    </w:p>
    <w:p w14:paraId="22DCF6D7" w14:textId="77777777" w:rsidR="00810ABD" w:rsidRPr="005E7970" w:rsidRDefault="00810ABD" w:rsidP="005E7970">
      <w:pPr>
        <w:pBdr>
          <w:bottom w:val="single" w:sz="4" w:space="1" w:color="auto"/>
        </w:pBdr>
        <w:spacing w:before="0" w:after="0"/>
        <w:jc w:val="left"/>
        <w:rPr>
          <w:rFonts w:asciiTheme="minorHAnsi" w:hAnsiTheme="minorHAnsi" w:cstheme="minorHAnsi"/>
          <w:color w:val="5B9BD5" w:themeColor="accent1"/>
          <w:lang w:val="en"/>
        </w:rPr>
      </w:pPr>
    </w:p>
    <w:p w14:paraId="11F64F34" w14:textId="2E70E473" w:rsidR="006F3184" w:rsidRPr="007365B2" w:rsidRDefault="00DB0BCD" w:rsidP="00B17E34">
      <w:pPr>
        <w:pStyle w:val="Heading2"/>
        <w:rPr>
          <w:color w:val="44546A" w:themeColor="text2"/>
          <w:lang w:val="en"/>
        </w:rPr>
      </w:pPr>
      <w:r w:rsidRPr="007365B2">
        <w:rPr>
          <w:color w:val="44546A" w:themeColor="text2"/>
          <w:lang w:val="en"/>
        </w:rPr>
        <w:t>A</w:t>
      </w:r>
      <w:r w:rsidR="0027439D" w:rsidRPr="007365B2">
        <w:rPr>
          <w:color w:val="44546A" w:themeColor="text2"/>
          <w:lang w:val="en"/>
        </w:rPr>
        <w:t>ctions</w:t>
      </w:r>
      <w:r w:rsidR="00AE3762" w:rsidRPr="007365B2">
        <w:rPr>
          <w:color w:val="44546A" w:themeColor="text2"/>
          <w:lang w:val="en"/>
        </w:rPr>
        <w:t xml:space="preserve"> / Critical Dates:</w:t>
      </w:r>
    </w:p>
    <w:p w14:paraId="114F9825" w14:textId="74A7CF13" w:rsidR="0090431A" w:rsidRPr="000871AB" w:rsidRDefault="00973B77" w:rsidP="00F243B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lang w:val="en-GB"/>
        </w:rPr>
        <w:t xml:space="preserve">Contracted </w:t>
      </w:r>
      <w:r w:rsidR="00C26C95">
        <w:rPr>
          <w:rFonts w:asciiTheme="minorHAnsi" w:hAnsiTheme="minorHAnsi" w:cstheme="minorHAnsi"/>
          <w:bCs/>
          <w:color w:val="000000" w:themeColor="text1"/>
          <w:lang w:val="en-GB"/>
        </w:rPr>
        <w:t>Learn Local</w:t>
      </w:r>
      <w:r>
        <w:rPr>
          <w:rFonts w:asciiTheme="minorHAnsi" w:hAnsiTheme="minorHAnsi" w:cstheme="minorHAnsi"/>
          <w:bCs/>
          <w:color w:val="000000" w:themeColor="text1"/>
          <w:lang w:val="en-GB"/>
        </w:rPr>
        <w:t>s</w:t>
      </w:r>
      <w:r w:rsidR="00C26C95">
        <w:rPr>
          <w:rFonts w:asciiTheme="minorHAnsi" w:hAnsiTheme="minorHAnsi" w:cstheme="minorHAnsi"/>
          <w:bCs/>
          <w:color w:val="000000" w:themeColor="text1"/>
          <w:lang w:val="en-GB"/>
        </w:rPr>
        <w:t xml:space="preserve"> should c</w:t>
      </w:r>
      <w:r w:rsidR="001E3AD9">
        <w:rPr>
          <w:rFonts w:asciiTheme="minorHAnsi" w:hAnsiTheme="minorHAnsi" w:cstheme="minorHAnsi"/>
          <w:bCs/>
          <w:color w:val="000000" w:themeColor="text1"/>
          <w:lang w:val="en-GB"/>
        </w:rPr>
        <w:t xml:space="preserve">omplete the </w:t>
      </w:r>
      <w:r w:rsidR="001E3AD9" w:rsidRPr="001E3AD9">
        <w:rPr>
          <w:rFonts w:asciiTheme="minorHAnsi" w:hAnsiTheme="minorHAnsi" w:cstheme="minorHAnsi"/>
          <w:b/>
          <w:color w:val="000000" w:themeColor="text1"/>
          <w:lang w:val="en-GB"/>
        </w:rPr>
        <w:t>Pre</w:t>
      </w:r>
      <w:r w:rsidR="00966B87">
        <w:rPr>
          <w:rFonts w:asciiTheme="minorHAnsi" w:hAnsiTheme="minorHAnsi" w:cstheme="minorHAnsi"/>
          <w:b/>
          <w:color w:val="000000" w:themeColor="text1"/>
          <w:lang w:val="en-GB"/>
        </w:rPr>
        <w:t>-</w:t>
      </w:r>
      <w:r w:rsidR="001E3AD9" w:rsidRPr="001E3AD9">
        <w:rPr>
          <w:rFonts w:asciiTheme="minorHAnsi" w:hAnsiTheme="minorHAnsi" w:cstheme="minorHAnsi"/>
          <w:b/>
          <w:color w:val="000000" w:themeColor="text1"/>
          <w:lang w:val="en-GB"/>
        </w:rPr>
        <w:t>accredited Activity Survey – Semester 2</w:t>
      </w:r>
      <w:r w:rsidR="001E3AD9">
        <w:rPr>
          <w:rFonts w:asciiTheme="minorHAnsi" w:hAnsiTheme="minorHAnsi" w:cstheme="minorHAnsi"/>
          <w:bCs/>
          <w:color w:val="000000" w:themeColor="text1"/>
          <w:lang w:val="en-GB"/>
        </w:rPr>
        <w:t xml:space="preserve"> on or before </w:t>
      </w:r>
      <w:r w:rsidR="00240092">
        <w:rPr>
          <w:rFonts w:asciiTheme="minorHAnsi" w:hAnsiTheme="minorHAnsi" w:cstheme="minorHAnsi"/>
          <w:bCs/>
          <w:color w:val="000000" w:themeColor="text1"/>
          <w:lang w:val="en-GB"/>
        </w:rPr>
        <w:t>2 December</w:t>
      </w:r>
      <w:r w:rsidR="001E3AD9">
        <w:rPr>
          <w:rFonts w:asciiTheme="minorHAnsi" w:hAnsiTheme="minorHAnsi" w:cstheme="minorHAnsi"/>
          <w:bCs/>
          <w:color w:val="000000" w:themeColor="text1"/>
          <w:lang w:val="en-GB"/>
        </w:rPr>
        <w:t xml:space="preserve"> 2020.</w:t>
      </w:r>
      <w:r w:rsidR="0090431A">
        <w:rPr>
          <w:rStyle w:val="Hyperlink"/>
          <w:rFonts w:asciiTheme="minorHAnsi" w:hAnsiTheme="minorHAnsi" w:cstheme="minorHAnsi"/>
          <w:bCs/>
          <w:lang w:val="en-GB"/>
        </w:rPr>
        <w:t xml:space="preserve"> </w:t>
      </w:r>
    </w:p>
    <w:p w14:paraId="44D0F8F8" w14:textId="77777777" w:rsidR="00E21D2F" w:rsidRDefault="00E21D2F" w:rsidP="007D77E2">
      <w:pPr>
        <w:pBdr>
          <w:top w:val="single" w:sz="4" w:space="1" w:color="auto"/>
        </w:pBdr>
        <w:spacing w:before="120"/>
        <w:jc w:val="left"/>
        <w:rPr>
          <w:rFonts w:asciiTheme="minorHAnsi" w:hAnsiTheme="minorHAnsi" w:cstheme="minorHAnsi"/>
          <w:szCs w:val="20"/>
        </w:rPr>
      </w:pPr>
    </w:p>
    <w:p w14:paraId="21E70F9D" w14:textId="6E6F7463" w:rsidR="00B17E34" w:rsidRPr="007365B2" w:rsidRDefault="007365B2" w:rsidP="007D77E2">
      <w:pPr>
        <w:pBdr>
          <w:top w:val="single" w:sz="4" w:space="1" w:color="auto"/>
        </w:pBdr>
        <w:spacing w:before="120"/>
        <w:jc w:val="left"/>
        <w:rPr>
          <w:rFonts w:asciiTheme="minorHAnsi" w:hAnsiTheme="minorHAnsi" w:cstheme="minorHAnsi"/>
          <w:lang w:val="en"/>
        </w:rPr>
      </w:pPr>
      <w:r w:rsidRPr="007365B2">
        <w:rPr>
          <w:rFonts w:asciiTheme="minorHAnsi" w:hAnsiTheme="minorHAnsi" w:cstheme="minorHAnsi"/>
          <w:szCs w:val="20"/>
        </w:rPr>
        <w:t xml:space="preserve">Pre-accredited Activity Survey – Semester 2 released </w:t>
      </w:r>
    </w:p>
    <w:p w14:paraId="3E56043B" w14:textId="5C813FE1" w:rsidR="00520591" w:rsidRPr="007365B2" w:rsidRDefault="00520591" w:rsidP="007365B2">
      <w:pPr>
        <w:autoSpaceDE w:val="0"/>
        <w:autoSpaceDN w:val="0"/>
        <w:adjustRightInd w:val="0"/>
        <w:spacing w:before="0" w:after="240" w:line="240" w:lineRule="auto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973B77" w:rsidRPr="007365B2">
        <w:rPr>
          <w:rFonts w:asciiTheme="minorHAnsi" w:hAnsiTheme="minorHAnsi" w:cstheme="minorHAnsi"/>
          <w:color w:val="auto"/>
          <w:sz w:val="20"/>
          <w:szCs w:val="20"/>
        </w:rPr>
        <w:t>ACFE Board</w:t>
      </w:r>
      <w:r w:rsidR="00973B77">
        <w:rPr>
          <w:rFonts w:asciiTheme="minorHAnsi" w:hAnsiTheme="minorHAnsi" w:cstheme="minorHAnsi"/>
          <w:color w:val="auto"/>
          <w:sz w:val="20"/>
          <w:szCs w:val="20"/>
        </w:rPr>
        <w:t xml:space="preserve"> and the </w:t>
      </w:r>
      <w:r w:rsidRPr="007365B2">
        <w:rPr>
          <w:rFonts w:asciiTheme="minorHAnsi" w:hAnsiTheme="minorHAnsi" w:cstheme="minorHAnsi"/>
          <w:color w:val="auto"/>
          <w:sz w:val="20"/>
          <w:szCs w:val="20"/>
        </w:rPr>
        <w:t>Department of Education and Training thank you for your ongoing commitment to providing education and services for our most vulnerable learners in 2020.</w:t>
      </w:r>
    </w:p>
    <w:p w14:paraId="2428AE8D" w14:textId="05989D21" w:rsidR="00966B87" w:rsidRPr="007365B2" w:rsidRDefault="00966B87" w:rsidP="007365B2">
      <w:pPr>
        <w:autoSpaceDE w:val="0"/>
        <w:autoSpaceDN w:val="0"/>
        <w:adjustRightInd w:val="0"/>
        <w:spacing w:before="0" w:after="240" w:line="240" w:lineRule="auto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7365B2">
        <w:rPr>
          <w:rFonts w:asciiTheme="minorHAnsi" w:hAnsiTheme="minorHAnsi" w:cstheme="minorHAnsi"/>
          <w:color w:val="auto"/>
          <w:sz w:val="20"/>
          <w:szCs w:val="20"/>
        </w:rPr>
        <w:t>From mid-2020, Learn Locals have been complet</w:t>
      </w:r>
      <w:r w:rsidR="00520591" w:rsidRPr="007365B2">
        <w:rPr>
          <w:rFonts w:asciiTheme="minorHAnsi" w:hAnsiTheme="minorHAnsi" w:cstheme="minorHAnsi"/>
          <w:color w:val="auto"/>
          <w:sz w:val="20"/>
          <w:szCs w:val="20"/>
        </w:rPr>
        <w:t>ing</w:t>
      </w:r>
      <w:r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365B2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re-accredited </w:t>
      </w:r>
      <w:r w:rsidR="007365B2">
        <w:rPr>
          <w:rFonts w:asciiTheme="minorHAnsi" w:hAnsiTheme="minorHAnsi" w:cstheme="minorHAnsi"/>
          <w:color w:val="auto"/>
          <w:sz w:val="20"/>
          <w:szCs w:val="20"/>
        </w:rPr>
        <w:t xml:space="preserve">Activity </w:t>
      </w:r>
      <w:r w:rsidRPr="007365B2">
        <w:rPr>
          <w:rFonts w:asciiTheme="minorHAnsi" w:hAnsiTheme="minorHAnsi" w:cstheme="minorHAnsi"/>
          <w:color w:val="auto"/>
          <w:sz w:val="20"/>
          <w:szCs w:val="20"/>
        </w:rPr>
        <w:t>Surveys to assist the ACFE Board and the Department to gain valuable insights about pre-accredited activities and issues arising from the impact of COVID-19. The surveys have also become a formal record of activity and use of funding at this time.</w:t>
      </w:r>
    </w:p>
    <w:p w14:paraId="51504ACF" w14:textId="16E571BB" w:rsidR="00520591" w:rsidRPr="007365B2" w:rsidRDefault="003453F4" w:rsidP="007365B2">
      <w:pPr>
        <w:autoSpaceDE w:val="0"/>
        <w:autoSpaceDN w:val="0"/>
        <w:adjustRightInd w:val="0"/>
        <w:spacing w:before="0" w:after="240" w:line="240" w:lineRule="auto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Additionally,</w:t>
      </w:r>
      <w:r w:rsidR="00E21D2F">
        <w:rPr>
          <w:rFonts w:asciiTheme="minorHAnsi" w:hAnsiTheme="minorHAnsi" w:cstheme="minorHAnsi"/>
          <w:color w:val="auto"/>
          <w:sz w:val="20"/>
          <w:szCs w:val="20"/>
        </w:rPr>
        <w:t xml:space="preserve"> in mid-2020, Learn Local</w:t>
      </w:r>
      <w:r w:rsidR="00973B77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E21D2F">
        <w:rPr>
          <w:rFonts w:asciiTheme="minorHAnsi" w:hAnsiTheme="minorHAnsi" w:cstheme="minorHAnsi"/>
          <w:color w:val="auto"/>
          <w:sz w:val="20"/>
          <w:szCs w:val="20"/>
        </w:rPr>
        <w:t xml:space="preserve"> were asked to complete the </w:t>
      </w:r>
      <w:r w:rsidR="00520591" w:rsidRPr="00E21D2F">
        <w:rPr>
          <w:rFonts w:asciiTheme="minorHAnsi" w:hAnsiTheme="minorHAnsi" w:cstheme="minorHAnsi"/>
          <w:i/>
          <w:iCs/>
          <w:color w:val="auto"/>
          <w:sz w:val="20"/>
          <w:szCs w:val="20"/>
        </w:rPr>
        <w:t>Impacts of COVID-19 on Learn Local Providers</w:t>
      </w:r>
      <w:r w:rsidR="00520591"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0591" w:rsidRPr="00E21D2F">
        <w:rPr>
          <w:rFonts w:asciiTheme="minorHAnsi" w:hAnsiTheme="minorHAnsi" w:cstheme="minorHAnsi"/>
          <w:i/>
          <w:iCs/>
          <w:color w:val="auto"/>
          <w:sz w:val="20"/>
          <w:szCs w:val="20"/>
        </w:rPr>
        <w:t>Term 2 2020 Survey</w:t>
      </w:r>
      <w:r w:rsidR="00520591" w:rsidRPr="007365B2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21D2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21D2F" w:rsidRPr="00CC543F">
        <w:rPr>
          <w:rFonts w:asciiTheme="minorHAnsi" w:hAnsiTheme="minorHAnsi" w:cstheme="minorHAnsi"/>
          <w:b/>
          <w:bCs/>
          <w:color w:val="auto"/>
          <w:sz w:val="20"/>
          <w:szCs w:val="20"/>
        </w:rPr>
        <w:t>Attachment A</w:t>
      </w:r>
      <w:r w:rsidR="00E21D2F" w:rsidRPr="00CC543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71D8C">
        <w:rPr>
          <w:rFonts w:asciiTheme="minorHAnsi" w:hAnsiTheme="minorHAnsi" w:cstheme="minorHAnsi"/>
          <w:color w:val="auto"/>
          <w:sz w:val="20"/>
          <w:szCs w:val="20"/>
        </w:rPr>
        <w:t xml:space="preserve">(over the page) </w:t>
      </w:r>
      <w:r w:rsidR="00E21D2F">
        <w:rPr>
          <w:rFonts w:asciiTheme="minorHAnsi" w:hAnsiTheme="minorHAnsi" w:cstheme="minorHAnsi"/>
          <w:color w:val="auto"/>
          <w:sz w:val="20"/>
          <w:szCs w:val="20"/>
        </w:rPr>
        <w:t>provides</w:t>
      </w:r>
      <w:r w:rsidR="00E21D2F"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 a summary of some of the results from </w:t>
      </w:r>
      <w:r w:rsidR="00E21D2F">
        <w:rPr>
          <w:rFonts w:asciiTheme="minorHAnsi" w:hAnsiTheme="minorHAnsi" w:cstheme="minorHAnsi"/>
          <w:color w:val="auto"/>
          <w:sz w:val="20"/>
          <w:szCs w:val="20"/>
        </w:rPr>
        <w:t xml:space="preserve">this one-off survey. </w:t>
      </w:r>
      <w:r w:rsidR="00520591"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 We hope you will find this of interest. It shows that many</w:t>
      </w:r>
      <w:r w:rsidR="00966B87"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 Learn Locals have adapted well during COVID-19</w:t>
      </w:r>
      <w:r w:rsidR="00CB1A1A" w:rsidRPr="007365B2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966B87"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0591" w:rsidRPr="007365B2">
        <w:rPr>
          <w:rFonts w:asciiTheme="minorHAnsi" w:hAnsiTheme="minorHAnsi" w:cstheme="minorHAnsi"/>
          <w:color w:val="auto"/>
          <w:sz w:val="20"/>
          <w:szCs w:val="20"/>
        </w:rPr>
        <w:t>although some issues remain an ongoing challenge.</w:t>
      </w:r>
    </w:p>
    <w:p w14:paraId="4038E691" w14:textId="58881982" w:rsidR="00520591" w:rsidRPr="00B943AB" w:rsidRDefault="007E04CA" w:rsidP="007365B2">
      <w:pPr>
        <w:autoSpaceDE w:val="0"/>
        <w:autoSpaceDN w:val="0"/>
        <w:adjustRightInd w:val="0"/>
        <w:spacing w:before="0" w:after="240" w:line="240" w:lineRule="auto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943AB">
        <w:rPr>
          <w:rFonts w:asciiTheme="minorHAnsi" w:hAnsiTheme="minorHAnsi" w:cstheme="minorHAnsi"/>
          <w:color w:val="auto"/>
          <w:sz w:val="20"/>
          <w:szCs w:val="20"/>
        </w:rPr>
        <w:t xml:space="preserve">Contracted </w:t>
      </w:r>
      <w:r w:rsidR="00520591" w:rsidRPr="00B943AB">
        <w:rPr>
          <w:rFonts w:asciiTheme="minorHAnsi" w:hAnsiTheme="minorHAnsi" w:cstheme="minorHAnsi"/>
          <w:color w:val="auto"/>
          <w:sz w:val="20"/>
          <w:szCs w:val="20"/>
        </w:rPr>
        <w:t>Learn Locals a</w:t>
      </w:r>
      <w:r w:rsidR="00CB1A1A" w:rsidRPr="00B943AB">
        <w:rPr>
          <w:rFonts w:asciiTheme="minorHAnsi" w:hAnsiTheme="minorHAnsi" w:cstheme="minorHAnsi"/>
          <w:color w:val="auto"/>
          <w:sz w:val="20"/>
          <w:szCs w:val="20"/>
        </w:rPr>
        <w:t>re</w:t>
      </w:r>
      <w:r w:rsidR="00520591" w:rsidRPr="00B943AB">
        <w:rPr>
          <w:rFonts w:asciiTheme="minorHAnsi" w:hAnsiTheme="minorHAnsi" w:cstheme="minorHAnsi"/>
          <w:color w:val="auto"/>
          <w:sz w:val="20"/>
          <w:szCs w:val="20"/>
        </w:rPr>
        <w:t xml:space="preserve"> now requested to complete, at their earliest convenience, a short survey which covers delivery and other activities in Terms 3 and 4</w:t>
      </w:r>
      <w:r w:rsidR="00973B77" w:rsidRPr="00B943AB">
        <w:rPr>
          <w:rFonts w:asciiTheme="minorHAnsi" w:hAnsiTheme="minorHAnsi" w:cstheme="minorHAnsi"/>
          <w:color w:val="auto"/>
          <w:sz w:val="20"/>
          <w:szCs w:val="20"/>
        </w:rPr>
        <w:t xml:space="preserve"> (Semester 2)</w:t>
      </w:r>
      <w:r w:rsidR="00520591" w:rsidRPr="00B943AB">
        <w:rPr>
          <w:rFonts w:asciiTheme="minorHAnsi" w:hAnsiTheme="minorHAnsi" w:cstheme="minorHAnsi"/>
          <w:color w:val="auto"/>
          <w:sz w:val="20"/>
          <w:szCs w:val="20"/>
        </w:rPr>
        <w:t xml:space="preserve">.Together with reported delivery through the SVTS, your response will be the formal record of activity and use of funding for Terms 3 and 4, aligned to existing </w:t>
      </w:r>
      <w:hyperlink r:id="rId11" w:history="1">
        <w:r w:rsidR="00520591" w:rsidRPr="00B943AB">
          <w:rPr>
            <w:rStyle w:val="Hyperlink"/>
            <w:rFonts w:asciiTheme="minorHAnsi" w:hAnsiTheme="minorHAnsi" w:cstheme="minorHAnsi"/>
            <w:sz w:val="20"/>
            <w:szCs w:val="20"/>
          </w:rPr>
          <w:t>pre-accredited guidelines and the COVID-19 factsheets</w:t>
        </w:r>
      </w:hyperlink>
      <w:r w:rsidR="00520591" w:rsidRPr="00B943A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167F0E0" w14:textId="0629BAB1" w:rsidR="00520591" w:rsidRPr="007365B2" w:rsidRDefault="00520591" w:rsidP="007365B2">
      <w:pPr>
        <w:autoSpaceDE w:val="0"/>
        <w:autoSpaceDN w:val="0"/>
        <w:adjustRightInd w:val="0"/>
        <w:spacing w:before="0" w:after="240" w:line="240" w:lineRule="auto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943AB">
        <w:rPr>
          <w:rFonts w:asciiTheme="minorHAnsi" w:hAnsiTheme="minorHAnsi" w:cstheme="minorHAnsi"/>
          <w:color w:val="auto"/>
          <w:sz w:val="20"/>
          <w:szCs w:val="20"/>
        </w:rPr>
        <w:t>The survey must be completed by</w:t>
      </w:r>
      <w:r w:rsidR="007E04CA" w:rsidRPr="00B943AB">
        <w:rPr>
          <w:rFonts w:asciiTheme="minorHAnsi" w:hAnsiTheme="minorHAnsi" w:cstheme="minorHAnsi"/>
          <w:color w:val="auto"/>
          <w:sz w:val="20"/>
          <w:szCs w:val="20"/>
        </w:rPr>
        <w:t xml:space="preserve"> COB</w:t>
      </w:r>
      <w:r w:rsidRPr="00B943A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40092" w:rsidRPr="00B943AB">
        <w:rPr>
          <w:rFonts w:asciiTheme="minorHAnsi" w:hAnsiTheme="minorHAnsi" w:cstheme="minorHAnsi"/>
          <w:b/>
          <w:bCs/>
          <w:color w:val="auto"/>
          <w:sz w:val="20"/>
          <w:szCs w:val="20"/>
        </w:rPr>
        <w:t>2 December</w:t>
      </w:r>
      <w:r w:rsidRPr="007365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2020</w:t>
      </w:r>
      <w:r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 and is mandatory for all Learn Locals that have been contracted to deliver pre-accredited programs in 2020. </w:t>
      </w:r>
    </w:p>
    <w:p w14:paraId="6E005057" w14:textId="6C36393A" w:rsidR="001E3AD9" w:rsidRPr="007365B2" w:rsidRDefault="00520591" w:rsidP="007365B2">
      <w:pPr>
        <w:autoSpaceDE w:val="0"/>
        <w:autoSpaceDN w:val="0"/>
        <w:adjustRightInd w:val="0"/>
        <w:spacing w:before="0" w:after="240" w:line="240" w:lineRule="auto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The survey can be accessed using </w:t>
      </w:r>
      <w:hyperlink r:id="rId12" w:history="1">
        <w:r w:rsidRPr="00E21D2F">
          <w:rPr>
            <w:rStyle w:val="Hyperlink"/>
            <w:rFonts w:asciiTheme="minorHAnsi" w:hAnsiTheme="minorHAnsi" w:cstheme="minorHAnsi"/>
            <w:sz w:val="20"/>
            <w:szCs w:val="20"/>
          </w:rPr>
          <w:t>this link</w:t>
        </w:r>
      </w:hyperlink>
      <w:r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1E3AD9" w:rsidRPr="007365B2">
        <w:rPr>
          <w:rFonts w:asciiTheme="minorHAnsi" w:hAnsiTheme="minorHAnsi" w:cstheme="minorHAnsi"/>
          <w:color w:val="auto"/>
          <w:sz w:val="20"/>
          <w:szCs w:val="20"/>
        </w:rPr>
        <w:br/>
      </w:r>
      <w:r w:rsidR="001E3AD9" w:rsidRPr="007365B2">
        <w:rPr>
          <w:rFonts w:asciiTheme="minorHAnsi" w:hAnsiTheme="minorHAnsi" w:cstheme="minorHAnsi"/>
          <w:color w:val="auto"/>
          <w:sz w:val="20"/>
          <w:szCs w:val="20"/>
        </w:rPr>
        <w:br/>
      </w:r>
      <w:r w:rsidR="007365B2">
        <w:rPr>
          <w:rFonts w:asciiTheme="minorHAnsi" w:hAnsiTheme="minorHAnsi" w:cstheme="minorHAnsi"/>
          <w:szCs w:val="20"/>
        </w:rPr>
        <w:t>Further information</w:t>
      </w:r>
      <w:r w:rsidR="00E21D2F">
        <w:rPr>
          <w:rFonts w:asciiTheme="minorHAnsi" w:hAnsiTheme="minorHAnsi" w:cstheme="minorHAnsi"/>
          <w:szCs w:val="20"/>
        </w:rPr>
        <w:t xml:space="preserve"> and assistance</w:t>
      </w:r>
    </w:p>
    <w:p w14:paraId="463CEB47" w14:textId="1FEC1770" w:rsidR="007365B2" w:rsidRPr="007365B2" w:rsidRDefault="00E21D2F" w:rsidP="007365B2">
      <w:pPr>
        <w:autoSpaceDE w:val="0"/>
        <w:autoSpaceDN w:val="0"/>
        <w:adjustRightInd w:val="0"/>
        <w:spacing w:before="0" w:after="240" w:line="240" w:lineRule="auto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Please contact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your </w:t>
      </w:r>
      <w:r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Regional Office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for further information or </w:t>
      </w:r>
      <w:r w:rsidRPr="007365B2">
        <w:rPr>
          <w:rFonts w:asciiTheme="minorHAnsi" w:hAnsiTheme="minorHAnsi" w:cstheme="minorHAnsi"/>
          <w:color w:val="auto"/>
          <w:sz w:val="20"/>
          <w:szCs w:val="20"/>
        </w:rPr>
        <w:t>if you are having issues completing the survey</w:t>
      </w:r>
      <w:r w:rsidR="007365B2" w:rsidRPr="007365B2">
        <w:rPr>
          <w:rFonts w:asciiTheme="minorHAnsi" w:hAnsiTheme="minorHAnsi" w:cstheme="minorHAnsi"/>
          <w:color w:val="auto"/>
          <w:sz w:val="20"/>
          <w:szCs w:val="20"/>
        </w:rPr>
        <w:t>:</w:t>
      </w:r>
    </w:p>
    <w:tbl>
      <w:tblPr>
        <w:tblW w:w="478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557"/>
        <w:gridCol w:w="2069"/>
        <w:gridCol w:w="2461"/>
      </w:tblGrid>
      <w:tr w:rsidR="007365B2" w:rsidRPr="001D1D3F" w14:paraId="4576DCCC" w14:textId="77777777" w:rsidTr="004E63B3">
        <w:trPr>
          <w:trHeight w:val="374"/>
        </w:trPr>
        <w:tc>
          <w:tcPr>
            <w:tcW w:w="1267" w:type="pct"/>
            <w:shd w:val="clear" w:color="auto" w:fill="4D5789"/>
          </w:tcPr>
          <w:p w14:paraId="2A1AE2D1" w14:textId="77777777" w:rsidR="007365B2" w:rsidRPr="001D1D3F" w:rsidRDefault="007365B2" w:rsidP="004E63B3">
            <w:pPr>
              <w:spacing w:before="120"/>
              <w:ind w:left="142" w:right="142"/>
              <w:jc w:val="left"/>
              <w:rPr>
                <w:b/>
                <w:color w:val="C45911" w:themeColor="accent2" w:themeShade="BF"/>
                <w:sz w:val="20"/>
                <w:szCs w:val="20"/>
              </w:rPr>
            </w:pPr>
            <w:r w:rsidRPr="001D1D3F">
              <w:rPr>
                <w:b/>
                <w:color w:val="FFFFFF" w:themeColor="background1"/>
                <w:sz w:val="20"/>
                <w:szCs w:val="20"/>
                <w:shd w:val="clear" w:color="auto" w:fill="4D5789"/>
              </w:rPr>
              <w:t>North Western</w:t>
            </w:r>
            <w:r w:rsidRPr="001D1D3F">
              <w:rPr>
                <w:b/>
                <w:color w:val="FFFFFF" w:themeColor="background1"/>
                <w:sz w:val="20"/>
                <w:szCs w:val="20"/>
              </w:rPr>
              <w:t xml:space="preserve"> Victoria Region</w:t>
            </w:r>
          </w:p>
        </w:tc>
        <w:tc>
          <w:tcPr>
            <w:tcW w:w="1347" w:type="pct"/>
            <w:shd w:val="clear" w:color="auto" w:fill="4D5789"/>
          </w:tcPr>
          <w:p w14:paraId="647C29D1" w14:textId="77777777" w:rsidR="007365B2" w:rsidRPr="001D1D3F" w:rsidRDefault="007365B2" w:rsidP="004E63B3">
            <w:pPr>
              <w:spacing w:before="120"/>
              <w:ind w:left="142" w:right="142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1D1D3F">
              <w:rPr>
                <w:b/>
                <w:color w:val="FFFFFF" w:themeColor="background1"/>
                <w:sz w:val="20"/>
                <w:szCs w:val="20"/>
              </w:rPr>
              <w:t>North Eastern Victoria Region</w:t>
            </w:r>
          </w:p>
        </w:tc>
        <w:tc>
          <w:tcPr>
            <w:tcW w:w="1090" w:type="pct"/>
            <w:shd w:val="clear" w:color="auto" w:fill="4D5789"/>
          </w:tcPr>
          <w:p w14:paraId="0A5D121E" w14:textId="77777777" w:rsidR="007365B2" w:rsidRPr="001D1D3F" w:rsidRDefault="007365B2" w:rsidP="004E63B3">
            <w:pPr>
              <w:spacing w:before="120"/>
              <w:ind w:left="142" w:right="142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1D1D3F">
              <w:rPr>
                <w:b/>
                <w:color w:val="FFFFFF" w:themeColor="background1"/>
                <w:sz w:val="20"/>
                <w:szCs w:val="20"/>
              </w:rPr>
              <w:t>South Eastern Victoria Region</w:t>
            </w:r>
          </w:p>
        </w:tc>
        <w:tc>
          <w:tcPr>
            <w:tcW w:w="1296" w:type="pct"/>
            <w:shd w:val="clear" w:color="auto" w:fill="4D5789"/>
          </w:tcPr>
          <w:p w14:paraId="2F8CBE8C" w14:textId="77777777" w:rsidR="007365B2" w:rsidRPr="001D1D3F" w:rsidRDefault="007365B2" w:rsidP="004E63B3">
            <w:pPr>
              <w:spacing w:before="120"/>
              <w:ind w:left="142" w:right="142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1D1D3F">
              <w:rPr>
                <w:b/>
                <w:color w:val="FFFFFF" w:themeColor="background1"/>
                <w:sz w:val="20"/>
                <w:szCs w:val="20"/>
              </w:rPr>
              <w:t>South Western Victoria Region</w:t>
            </w:r>
          </w:p>
        </w:tc>
      </w:tr>
      <w:tr w:rsidR="007365B2" w:rsidRPr="001D1D3F" w14:paraId="5911838B" w14:textId="77777777" w:rsidTr="004E63B3">
        <w:trPr>
          <w:trHeight w:val="374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14:paraId="7C015313" w14:textId="77777777" w:rsidR="007365B2" w:rsidRPr="001D1D3F" w:rsidRDefault="007365B2" w:rsidP="004E63B3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1D1D3F">
              <w:rPr>
                <w:color w:val="000000" w:themeColor="text1"/>
                <w:sz w:val="20"/>
                <w:szCs w:val="20"/>
              </w:rPr>
              <w:t>Kaye Callaghan</w:t>
            </w:r>
          </w:p>
          <w:p w14:paraId="59DCFF5B" w14:textId="77777777" w:rsidR="007365B2" w:rsidRPr="001D1D3F" w:rsidRDefault="007365B2" w:rsidP="004E63B3">
            <w:pPr>
              <w:spacing w:before="60" w:after="60" w:line="240" w:lineRule="atLeast"/>
              <w:ind w:left="142" w:right="142"/>
              <w:jc w:val="lef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D1D3F">
              <w:rPr>
                <w:color w:val="000000" w:themeColor="text1"/>
                <w:sz w:val="20"/>
                <w:szCs w:val="20"/>
              </w:rPr>
              <w:t>Tel: 4433 7582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0E3D1EDA" w14:textId="77777777" w:rsidR="007365B2" w:rsidRPr="001D1D3F" w:rsidRDefault="007365B2" w:rsidP="004E63B3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1D1D3F">
              <w:rPr>
                <w:color w:val="000000" w:themeColor="text1"/>
                <w:sz w:val="20"/>
                <w:szCs w:val="20"/>
              </w:rPr>
              <w:t>Julie Hebert</w:t>
            </w:r>
          </w:p>
          <w:p w14:paraId="59D54E09" w14:textId="77777777" w:rsidR="007365B2" w:rsidRPr="001D1D3F" w:rsidRDefault="007365B2" w:rsidP="004E63B3">
            <w:pPr>
              <w:spacing w:before="60" w:line="240" w:lineRule="atLeast"/>
              <w:ind w:left="142" w:right="142"/>
              <w:jc w:val="lef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D1D3F">
              <w:rPr>
                <w:color w:val="000000" w:themeColor="text1"/>
                <w:sz w:val="20"/>
                <w:szCs w:val="20"/>
              </w:rPr>
              <w:t>Tel: 7022 1802</w:t>
            </w: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14:paraId="671F9BFD" w14:textId="77777777" w:rsidR="007365B2" w:rsidRPr="001D1D3F" w:rsidRDefault="007365B2" w:rsidP="004E63B3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1D1D3F">
              <w:rPr>
                <w:color w:val="000000" w:themeColor="text1"/>
                <w:sz w:val="20"/>
                <w:szCs w:val="20"/>
              </w:rPr>
              <w:t>Robyn Downie</w:t>
            </w:r>
          </w:p>
          <w:p w14:paraId="42B02841" w14:textId="77777777" w:rsidR="007365B2" w:rsidRPr="001D1D3F" w:rsidRDefault="007365B2" w:rsidP="004E63B3">
            <w:pPr>
              <w:spacing w:before="60" w:after="60" w:line="240" w:lineRule="atLeast"/>
              <w:ind w:left="142" w:right="142"/>
              <w:jc w:val="left"/>
              <w:rPr>
                <w:color w:val="000000" w:themeColor="text1"/>
                <w:sz w:val="20"/>
                <w:szCs w:val="20"/>
              </w:rPr>
            </w:pPr>
            <w:r w:rsidRPr="001D1D3F">
              <w:rPr>
                <w:color w:val="000000" w:themeColor="text1"/>
                <w:sz w:val="20"/>
                <w:szCs w:val="20"/>
              </w:rPr>
              <w:t>Tel: 8904 2580</w:t>
            </w:r>
          </w:p>
        </w:tc>
        <w:tc>
          <w:tcPr>
            <w:tcW w:w="1296" w:type="pct"/>
            <w:shd w:val="clear" w:color="auto" w:fill="F2F2F2" w:themeFill="background1" w:themeFillShade="F2"/>
            <w:vAlign w:val="center"/>
          </w:tcPr>
          <w:p w14:paraId="7B051C4D" w14:textId="77777777" w:rsidR="007365B2" w:rsidRPr="001D1D3F" w:rsidRDefault="007365B2" w:rsidP="004E63B3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1D1D3F">
              <w:rPr>
                <w:color w:val="000000" w:themeColor="text1"/>
                <w:sz w:val="20"/>
                <w:szCs w:val="20"/>
              </w:rPr>
              <w:t>Georgina Ryder</w:t>
            </w:r>
          </w:p>
          <w:p w14:paraId="0E1BBC3F" w14:textId="77777777" w:rsidR="007365B2" w:rsidRPr="001D1D3F" w:rsidRDefault="007365B2" w:rsidP="004E63B3">
            <w:pPr>
              <w:spacing w:before="60" w:after="60" w:line="240" w:lineRule="atLeast"/>
              <w:ind w:left="142" w:right="142"/>
              <w:jc w:val="left"/>
              <w:rPr>
                <w:color w:val="000000" w:themeColor="text1"/>
                <w:sz w:val="20"/>
                <w:szCs w:val="20"/>
              </w:rPr>
            </w:pPr>
            <w:r w:rsidRPr="001D1D3F">
              <w:rPr>
                <w:color w:val="000000" w:themeColor="text1"/>
                <w:sz w:val="20"/>
                <w:szCs w:val="20"/>
              </w:rPr>
              <w:t>Tel: 5215 5204</w:t>
            </w:r>
          </w:p>
        </w:tc>
      </w:tr>
    </w:tbl>
    <w:p w14:paraId="25CA22BF" w14:textId="6FA2D0ED" w:rsidR="00CC543F" w:rsidRDefault="00E21D2F" w:rsidP="00E21D2F">
      <w:pPr>
        <w:spacing w:after="36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7365B2">
        <w:rPr>
          <w:rFonts w:asciiTheme="minorHAnsi" w:hAnsiTheme="minorHAnsi" w:cstheme="minorHAnsi"/>
          <w:color w:val="auto"/>
          <w:sz w:val="20"/>
          <w:szCs w:val="20"/>
        </w:rPr>
        <w:t>Thank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you</w:t>
      </w:r>
      <w:r w:rsidRPr="007365B2">
        <w:rPr>
          <w:rFonts w:asciiTheme="minorHAnsi" w:hAnsiTheme="minorHAnsi" w:cstheme="minorHAnsi"/>
          <w:color w:val="auto"/>
          <w:sz w:val="20"/>
          <w:szCs w:val="20"/>
        </w:rPr>
        <w:t xml:space="preserve"> in advance for your participation.</w:t>
      </w:r>
    </w:p>
    <w:p w14:paraId="54360324" w14:textId="37235D69" w:rsidR="00DF0E62" w:rsidRDefault="00DF0E62">
      <w:pPr>
        <w:spacing w:before="0"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br w:type="page"/>
      </w:r>
    </w:p>
    <w:p w14:paraId="0E5C58D8" w14:textId="77777777" w:rsidR="00736514" w:rsidRDefault="00736514" w:rsidP="00E21D2F">
      <w:pPr>
        <w:spacing w:after="360"/>
        <w:jc w:val="left"/>
        <w:rPr>
          <w:rFonts w:asciiTheme="minorHAnsi" w:hAnsiTheme="minorHAnsi" w:cstheme="minorHAnsi"/>
          <w:color w:val="auto"/>
          <w:sz w:val="20"/>
          <w:szCs w:val="20"/>
        </w:rPr>
        <w:sectPr w:rsidR="00736514" w:rsidSect="00B17E34">
          <w:footerReference w:type="first" r:id="rId13"/>
          <w:pgSz w:w="11907" w:h="16840" w:code="9"/>
          <w:pgMar w:top="709" w:right="992" w:bottom="709" w:left="992" w:header="567" w:footer="283" w:gutter="0"/>
          <w:cols w:space="720"/>
          <w:titlePg/>
          <w:docGrid w:linePitch="299"/>
        </w:sectPr>
      </w:pPr>
    </w:p>
    <w:p w14:paraId="33DF3874" w14:textId="3E38F758" w:rsidR="00DF0E62" w:rsidRPr="00BD6D5D" w:rsidRDefault="001D3B35" w:rsidP="00E21D2F">
      <w:pPr>
        <w:spacing w:after="360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D6D5D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Attachment </w:t>
      </w:r>
      <w:r w:rsidR="00BD6D5D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</w:p>
    <w:p w14:paraId="4B9FCDFC" w14:textId="0523FF41" w:rsidR="001E3AD9" w:rsidRDefault="00640669" w:rsidP="00E21D2F">
      <w:pPr>
        <w:spacing w:after="360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1041AE8" wp14:editId="65D39651">
            <wp:extent cx="9792970" cy="5516880"/>
            <wp:effectExtent l="19050" t="19050" r="1778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92970" cy="5516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21D2F" w:rsidRPr="007365B2">
        <w:rPr>
          <w:rFonts w:asciiTheme="minorHAnsi" w:hAnsiTheme="minorHAnsi" w:cstheme="minorHAnsi"/>
          <w:color w:val="auto"/>
          <w:sz w:val="20"/>
          <w:szCs w:val="20"/>
        </w:rPr>
        <w:br/>
      </w:r>
      <w:bookmarkStart w:id="0" w:name="_GoBack"/>
      <w:bookmarkEnd w:id="0"/>
    </w:p>
    <w:sectPr w:rsidR="001E3AD9" w:rsidSect="00736514">
      <w:pgSz w:w="16840" w:h="11907" w:orient="landscape" w:code="9"/>
      <w:pgMar w:top="992" w:right="709" w:bottom="992" w:left="709" w:header="56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12C24" w14:textId="77777777" w:rsidR="00D06CF0" w:rsidRDefault="00D06CF0" w:rsidP="00846881">
      <w:r>
        <w:separator/>
      </w:r>
    </w:p>
  </w:endnote>
  <w:endnote w:type="continuationSeparator" w:id="0">
    <w:p w14:paraId="1883D89B" w14:textId="77777777" w:rsidR="00D06CF0" w:rsidRDefault="00D06CF0" w:rsidP="00846881">
      <w:r>
        <w:continuationSeparator/>
      </w:r>
    </w:p>
  </w:endnote>
  <w:endnote w:type="continuationNotice" w:id="1">
    <w:p w14:paraId="0B1A996B" w14:textId="77777777" w:rsidR="00D06CF0" w:rsidRDefault="00D06CF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73EF224E" w:rsidR="00797A8F" w:rsidRPr="00DF2A51" w:rsidRDefault="00797A8F" w:rsidP="00DA18BC">
    <w:pPr>
      <w:pStyle w:val="Footer"/>
      <w:pBdr>
        <w:top w:val="single" w:sz="4" w:space="1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841B" w14:textId="77777777" w:rsidR="00D06CF0" w:rsidRDefault="00D06CF0" w:rsidP="00846881">
      <w:r>
        <w:separator/>
      </w:r>
    </w:p>
  </w:footnote>
  <w:footnote w:type="continuationSeparator" w:id="0">
    <w:p w14:paraId="00D73552" w14:textId="77777777" w:rsidR="00D06CF0" w:rsidRDefault="00D06CF0" w:rsidP="00846881">
      <w:r>
        <w:continuationSeparator/>
      </w:r>
    </w:p>
  </w:footnote>
  <w:footnote w:type="continuationNotice" w:id="1">
    <w:p w14:paraId="406D95E2" w14:textId="77777777" w:rsidR="00D06CF0" w:rsidRDefault="00D06CF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72F0D"/>
    <w:multiLevelType w:val="hybridMultilevel"/>
    <w:tmpl w:val="97E6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6DBE"/>
    <w:multiLevelType w:val="hybridMultilevel"/>
    <w:tmpl w:val="E2568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5141F70"/>
    <w:multiLevelType w:val="hybridMultilevel"/>
    <w:tmpl w:val="639E28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57DB4"/>
    <w:multiLevelType w:val="hybridMultilevel"/>
    <w:tmpl w:val="2496D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8247C"/>
    <w:multiLevelType w:val="hybridMultilevel"/>
    <w:tmpl w:val="A37E84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8D4279"/>
    <w:multiLevelType w:val="hybridMultilevel"/>
    <w:tmpl w:val="FB56C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1FFA"/>
    <w:multiLevelType w:val="hybridMultilevel"/>
    <w:tmpl w:val="5C98B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23"/>
  </w:num>
  <w:num w:numId="5">
    <w:abstractNumId w:val="1"/>
  </w:num>
  <w:num w:numId="6">
    <w:abstractNumId w:val="21"/>
  </w:num>
  <w:num w:numId="7">
    <w:abstractNumId w:val="10"/>
  </w:num>
  <w:num w:numId="8">
    <w:abstractNumId w:val="29"/>
  </w:num>
  <w:num w:numId="9">
    <w:abstractNumId w:val="19"/>
  </w:num>
  <w:num w:numId="10">
    <w:abstractNumId w:val="17"/>
  </w:num>
  <w:num w:numId="11">
    <w:abstractNumId w:val="12"/>
  </w:num>
  <w:num w:numId="12">
    <w:abstractNumId w:val="4"/>
  </w:num>
  <w:num w:numId="13">
    <w:abstractNumId w:val="24"/>
  </w:num>
  <w:num w:numId="14">
    <w:abstractNumId w:val="9"/>
  </w:num>
  <w:num w:numId="15">
    <w:abstractNumId w:val="32"/>
  </w:num>
  <w:num w:numId="16">
    <w:abstractNumId w:val="28"/>
  </w:num>
  <w:num w:numId="17">
    <w:abstractNumId w:val="13"/>
  </w:num>
  <w:num w:numId="18">
    <w:abstractNumId w:val="6"/>
  </w:num>
  <w:num w:numId="19">
    <w:abstractNumId w:val="31"/>
  </w:num>
  <w:num w:numId="20">
    <w:abstractNumId w:val="14"/>
  </w:num>
  <w:num w:numId="21">
    <w:abstractNumId w:val="22"/>
  </w:num>
  <w:num w:numId="22">
    <w:abstractNumId w:val="7"/>
  </w:num>
  <w:num w:numId="23">
    <w:abstractNumId w:val="27"/>
  </w:num>
  <w:num w:numId="24">
    <w:abstractNumId w:val="18"/>
  </w:num>
  <w:num w:numId="25">
    <w:abstractNumId w:val="2"/>
  </w:num>
  <w:num w:numId="26">
    <w:abstractNumId w:val="26"/>
  </w:num>
  <w:num w:numId="27">
    <w:abstractNumId w:val="8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31C62"/>
    <w:rsid w:val="000425DB"/>
    <w:rsid w:val="00044F33"/>
    <w:rsid w:val="00060214"/>
    <w:rsid w:val="00060EA4"/>
    <w:rsid w:val="000701E5"/>
    <w:rsid w:val="00070C6E"/>
    <w:rsid w:val="000715DE"/>
    <w:rsid w:val="00071D8C"/>
    <w:rsid w:val="0008021C"/>
    <w:rsid w:val="0008410F"/>
    <w:rsid w:val="000871AB"/>
    <w:rsid w:val="000901F6"/>
    <w:rsid w:val="000A28AF"/>
    <w:rsid w:val="000A767D"/>
    <w:rsid w:val="000B1133"/>
    <w:rsid w:val="000C3753"/>
    <w:rsid w:val="000C782C"/>
    <w:rsid w:val="000E70E3"/>
    <w:rsid w:val="000E7BF0"/>
    <w:rsid w:val="000F1524"/>
    <w:rsid w:val="00105130"/>
    <w:rsid w:val="001079BD"/>
    <w:rsid w:val="00110732"/>
    <w:rsid w:val="0011333F"/>
    <w:rsid w:val="001214D4"/>
    <w:rsid w:val="00121E90"/>
    <w:rsid w:val="00125617"/>
    <w:rsid w:val="00135A6D"/>
    <w:rsid w:val="00136133"/>
    <w:rsid w:val="001411A4"/>
    <w:rsid w:val="00154ECF"/>
    <w:rsid w:val="00157432"/>
    <w:rsid w:val="00175D85"/>
    <w:rsid w:val="001807E6"/>
    <w:rsid w:val="00181F47"/>
    <w:rsid w:val="001A352C"/>
    <w:rsid w:val="001B6464"/>
    <w:rsid w:val="001C0117"/>
    <w:rsid w:val="001C0BDB"/>
    <w:rsid w:val="001C4930"/>
    <w:rsid w:val="001D0056"/>
    <w:rsid w:val="001D2F77"/>
    <w:rsid w:val="001D3B35"/>
    <w:rsid w:val="001E28FF"/>
    <w:rsid w:val="001E3AD9"/>
    <w:rsid w:val="001E4F45"/>
    <w:rsid w:val="001F3ECD"/>
    <w:rsid w:val="00201D8D"/>
    <w:rsid w:val="00206E94"/>
    <w:rsid w:val="00213CB1"/>
    <w:rsid w:val="00213E7F"/>
    <w:rsid w:val="00214AB4"/>
    <w:rsid w:val="002152E8"/>
    <w:rsid w:val="0022166C"/>
    <w:rsid w:val="00231621"/>
    <w:rsid w:val="00234DCA"/>
    <w:rsid w:val="00240092"/>
    <w:rsid w:val="00241DCD"/>
    <w:rsid w:val="00242E0D"/>
    <w:rsid w:val="00254C93"/>
    <w:rsid w:val="0025725C"/>
    <w:rsid w:val="0026349B"/>
    <w:rsid w:val="00264866"/>
    <w:rsid w:val="00266331"/>
    <w:rsid w:val="00270E29"/>
    <w:rsid w:val="0027439D"/>
    <w:rsid w:val="002774C1"/>
    <w:rsid w:val="002831C1"/>
    <w:rsid w:val="00284B19"/>
    <w:rsid w:val="00286BE2"/>
    <w:rsid w:val="0029046F"/>
    <w:rsid w:val="002938CF"/>
    <w:rsid w:val="002A090B"/>
    <w:rsid w:val="002A24E2"/>
    <w:rsid w:val="002A280D"/>
    <w:rsid w:val="002B15E5"/>
    <w:rsid w:val="002B4AC7"/>
    <w:rsid w:val="002B61F2"/>
    <w:rsid w:val="002D0DA1"/>
    <w:rsid w:val="002D610A"/>
    <w:rsid w:val="002F4067"/>
    <w:rsid w:val="00305553"/>
    <w:rsid w:val="003079DD"/>
    <w:rsid w:val="003150C7"/>
    <w:rsid w:val="00334952"/>
    <w:rsid w:val="00340366"/>
    <w:rsid w:val="003453F4"/>
    <w:rsid w:val="00352C50"/>
    <w:rsid w:val="003547C4"/>
    <w:rsid w:val="00355714"/>
    <w:rsid w:val="00361796"/>
    <w:rsid w:val="00362C32"/>
    <w:rsid w:val="00367D76"/>
    <w:rsid w:val="00371336"/>
    <w:rsid w:val="00384947"/>
    <w:rsid w:val="00386BCD"/>
    <w:rsid w:val="0039106D"/>
    <w:rsid w:val="003966A5"/>
    <w:rsid w:val="003A5544"/>
    <w:rsid w:val="003B2C9D"/>
    <w:rsid w:val="003B7B63"/>
    <w:rsid w:val="003D454C"/>
    <w:rsid w:val="003D6A80"/>
    <w:rsid w:val="003F0B63"/>
    <w:rsid w:val="003F2F6E"/>
    <w:rsid w:val="003F3D59"/>
    <w:rsid w:val="003F640F"/>
    <w:rsid w:val="004049F5"/>
    <w:rsid w:val="00404C1A"/>
    <w:rsid w:val="00414AB1"/>
    <w:rsid w:val="00423765"/>
    <w:rsid w:val="004239F9"/>
    <w:rsid w:val="004304A3"/>
    <w:rsid w:val="00433D64"/>
    <w:rsid w:val="00440324"/>
    <w:rsid w:val="004428B9"/>
    <w:rsid w:val="0044416E"/>
    <w:rsid w:val="00447B52"/>
    <w:rsid w:val="00453CAD"/>
    <w:rsid w:val="004604A8"/>
    <w:rsid w:val="00463997"/>
    <w:rsid w:val="00466979"/>
    <w:rsid w:val="00480AFC"/>
    <w:rsid w:val="0048102C"/>
    <w:rsid w:val="0048144F"/>
    <w:rsid w:val="004821AD"/>
    <w:rsid w:val="004B182C"/>
    <w:rsid w:val="004B2648"/>
    <w:rsid w:val="004C32C0"/>
    <w:rsid w:val="004C4ABE"/>
    <w:rsid w:val="004C7772"/>
    <w:rsid w:val="004E29A2"/>
    <w:rsid w:val="004E42D2"/>
    <w:rsid w:val="004F1050"/>
    <w:rsid w:val="004F1546"/>
    <w:rsid w:val="00503376"/>
    <w:rsid w:val="00505EC2"/>
    <w:rsid w:val="00506F42"/>
    <w:rsid w:val="00512142"/>
    <w:rsid w:val="00520591"/>
    <w:rsid w:val="0052254E"/>
    <w:rsid w:val="00525074"/>
    <w:rsid w:val="00536911"/>
    <w:rsid w:val="00540C9F"/>
    <w:rsid w:val="00542B79"/>
    <w:rsid w:val="005440AE"/>
    <w:rsid w:val="00545CC1"/>
    <w:rsid w:val="005519A3"/>
    <w:rsid w:val="005543E8"/>
    <w:rsid w:val="00581D67"/>
    <w:rsid w:val="00583630"/>
    <w:rsid w:val="00584BB9"/>
    <w:rsid w:val="00590B75"/>
    <w:rsid w:val="005959DC"/>
    <w:rsid w:val="005A7AC5"/>
    <w:rsid w:val="005B4815"/>
    <w:rsid w:val="005C05FA"/>
    <w:rsid w:val="005C5D77"/>
    <w:rsid w:val="005C77C0"/>
    <w:rsid w:val="005D079D"/>
    <w:rsid w:val="005D1E72"/>
    <w:rsid w:val="005D5398"/>
    <w:rsid w:val="005E1085"/>
    <w:rsid w:val="005E2070"/>
    <w:rsid w:val="005E6A61"/>
    <w:rsid w:val="005E7970"/>
    <w:rsid w:val="005F153D"/>
    <w:rsid w:val="006032FB"/>
    <w:rsid w:val="0060642E"/>
    <w:rsid w:val="006254CC"/>
    <w:rsid w:val="00626260"/>
    <w:rsid w:val="006344F3"/>
    <w:rsid w:val="006347D5"/>
    <w:rsid w:val="006404DE"/>
    <w:rsid w:val="00640669"/>
    <w:rsid w:val="006409D9"/>
    <w:rsid w:val="00651785"/>
    <w:rsid w:val="0065500B"/>
    <w:rsid w:val="00660967"/>
    <w:rsid w:val="00663B17"/>
    <w:rsid w:val="00667CF9"/>
    <w:rsid w:val="006834B9"/>
    <w:rsid w:val="00684EDB"/>
    <w:rsid w:val="00687039"/>
    <w:rsid w:val="00692130"/>
    <w:rsid w:val="006935A8"/>
    <w:rsid w:val="00696854"/>
    <w:rsid w:val="006A1696"/>
    <w:rsid w:val="006A3BB0"/>
    <w:rsid w:val="006A5387"/>
    <w:rsid w:val="006C5853"/>
    <w:rsid w:val="006D4561"/>
    <w:rsid w:val="006E653E"/>
    <w:rsid w:val="006F3184"/>
    <w:rsid w:val="006F407E"/>
    <w:rsid w:val="006F5334"/>
    <w:rsid w:val="006F5657"/>
    <w:rsid w:val="00717852"/>
    <w:rsid w:val="007269A9"/>
    <w:rsid w:val="00736514"/>
    <w:rsid w:val="007365B2"/>
    <w:rsid w:val="0073779E"/>
    <w:rsid w:val="007602BC"/>
    <w:rsid w:val="0076398D"/>
    <w:rsid w:val="00764A0A"/>
    <w:rsid w:val="00770AF9"/>
    <w:rsid w:val="007716FE"/>
    <w:rsid w:val="00771C82"/>
    <w:rsid w:val="00772628"/>
    <w:rsid w:val="00790C20"/>
    <w:rsid w:val="00791F9E"/>
    <w:rsid w:val="00792F7D"/>
    <w:rsid w:val="007951E1"/>
    <w:rsid w:val="00797A8F"/>
    <w:rsid w:val="007A161B"/>
    <w:rsid w:val="007A3F91"/>
    <w:rsid w:val="007B3FD2"/>
    <w:rsid w:val="007B5D57"/>
    <w:rsid w:val="007C7747"/>
    <w:rsid w:val="007D5961"/>
    <w:rsid w:val="007D77E2"/>
    <w:rsid w:val="007D7F9B"/>
    <w:rsid w:val="007E04CA"/>
    <w:rsid w:val="007E360A"/>
    <w:rsid w:val="007E59F5"/>
    <w:rsid w:val="00810ABD"/>
    <w:rsid w:val="008130C2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C1842"/>
    <w:rsid w:val="008D0A43"/>
    <w:rsid w:val="008D1B9B"/>
    <w:rsid w:val="008D2F59"/>
    <w:rsid w:val="008D5441"/>
    <w:rsid w:val="008E0C2A"/>
    <w:rsid w:val="008E2680"/>
    <w:rsid w:val="008E2DD6"/>
    <w:rsid w:val="008E3316"/>
    <w:rsid w:val="008E53DE"/>
    <w:rsid w:val="008F3646"/>
    <w:rsid w:val="00903B41"/>
    <w:rsid w:val="0090431A"/>
    <w:rsid w:val="00933C17"/>
    <w:rsid w:val="00944E61"/>
    <w:rsid w:val="009548AD"/>
    <w:rsid w:val="00965E53"/>
    <w:rsid w:val="00966B87"/>
    <w:rsid w:val="009706F1"/>
    <w:rsid w:val="00973B77"/>
    <w:rsid w:val="00973BF7"/>
    <w:rsid w:val="00974BB1"/>
    <w:rsid w:val="00982579"/>
    <w:rsid w:val="0098391B"/>
    <w:rsid w:val="009843BA"/>
    <w:rsid w:val="009913B4"/>
    <w:rsid w:val="0099496D"/>
    <w:rsid w:val="0099526E"/>
    <w:rsid w:val="00995CDB"/>
    <w:rsid w:val="00997A5A"/>
    <w:rsid w:val="009B090C"/>
    <w:rsid w:val="009B5012"/>
    <w:rsid w:val="009C5A84"/>
    <w:rsid w:val="009C7B4C"/>
    <w:rsid w:val="009D5D01"/>
    <w:rsid w:val="009E3636"/>
    <w:rsid w:val="009E4FA3"/>
    <w:rsid w:val="00A011F2"/>
    <w:rsid w:val="00A14B2D"/>
    <w:rsid w:val="00A2083F"/>
    <w:rsid w:val="00A24A30"/>
    <w:rsid w:val="00A24CAD"/>
    <w:rsid w:val="00A30E35"/>
    <w:rsid w:val="00A479F4"/>
    <w:rsid w:val="00A55A13"/>
    <w:rsid w:val="00A73441"/>
    <w:rsid w:val="00A74415"/>
    <w:rsid w:val="00A83FB3"/>
    <w:rsid w:val="00A9135E"/>
    <w:rsid w:val="00A967D5"/>
    <w:rsid w:val="00AA2A91"/>
    <w:rsid w:val="00AA3C05"/>
    <w:rsid w:val="00AA7B70"/>
    <w:rsid w:val="00AB7AB6"/>
    <w:rsid w:val="00AC402D"/>
    <w:rsid w:val="00AD07C3"/>
    <w:rsid w:val="00AD0AF3"/>
    <w:rsid w:val="00AD64E7"/>
    <w:rsid w:val="00AD6A4D"/>
    <w:rsid w:val="00AE0451"/>
    <w:rsid w:val="00AE3762"/>
    <w:rsid w:val="00AE59A4"/>
    <w:rsid w:val="00AF0514"/>
    <w:rsid w:val="00AF06E4"/>
    <w:rsid w:val="00AF18DE"/>
    <w:rsid w:val="00B05E0A"/>
    <w:rsid w:val="00B17119"/>
    <w:rsid w:val="00B172BE"/>
    <w:rsid w:val="00B17E34"/>
    <w:rsid w:val="00B211FC"/>
    <w:rsid w:val="00B25302"/>
    <w:rsid w:val="00B27C1A"/>
    <w:rsid w:val="00B30654"/>
    <w:rsid w:val="00B30972"/>
    <w:rsid w:val="00B3289A"/>
    <w:rsid w:val="00B33E4F"/>
    <w:rsid w:val="00B35761"/>
    <w:rsid w:val="00B41E45"/>
    <w:rsid w:val="00B434A7"/>
    <w:rsid w:val="00B50E6E"/>
    <w:rsid w:val="00B5136F"/>
    <w:rsid w:val="00B56D79"/>
    <w:rsid w:val="00B632F5"/>
    <w:rsid w:val="00B64069"/>
    <w:rsid w:val="00B72FE6"/>
    <w:rsid w:val="00B7308E"/>
    <w:rsid w:val="00B826E1"/>
    <w:rsid w:val="00B82CA9"/>
    <w:rsid w:val="00B943AB"/>
    <w:rsid w:val="00B950AB"/>
    <w:rsid w:val="00B96C26"/>
    <w:rsid w:val="00BB4A46"/>
    <w:rsid w:val="00BC1D3A"/>
    <w:rsid w:val="00BC23C8"/>
    <w:rsid w:val="00BD1D70"/>
    <w:rsid w:val="00BD6D5D"/>
    <w:rsid w:val="00BE143C"/>
    <w:rsid w:val="00BF0EB2"/>
    <w:rsid w:val="00BF5B84"/>
    <w:rsid w:val="00C03591"/>
    <w:rsid w:val="00C0597E"/>
    <w:rsid w:val="00C137EE"/>
    <w:rsid w:val="00C13929"/>
    <w:rsid w:val="00C151BB"/>
    <w:rsid w:val="00C22F89"/>
    <w:rsid w:val="00C24561"/>
    <w:rsid w:val="00C26C95"/>
    <w:rsid w:val="00C33400"/>
    <w:rsid w:val="00C373FC"/>
    <w:rsid w:val="00C41802"/>
    <w:rsid w:val="00C4593A"/>
    <w:rsid w:val="00C5041F"/>
    <w:rsid w:val="00C52428"/>
    <w:rsid w:val="00C579E9"/>
    <w:rsid w:val="00C6559B"/>
    <w:rsid w:val="00C75A39"/>
    <w:rsid w:val="00C76012"/>
    <w:rsid w:val="00C83B90"/>
    <w:rsid w:val="00C97305"/>
    <w:rsid w:val="00CA0D2E"/>
    <w:rsid w:val="00CA2D61"/>
    <w:rsid w:val="00CB0D2D"/>
    <w:rsid w:val="00CB16A1"/>
    <w:rsid w:val="00CB1A1A"/>
    <w:rsid w:val="00CB1EFD"/>
    <w:rsid w:val="00CB2C50"/>
    <w:rsid w:val="00CB3905"/>
    <w:rsid w:val="00CB4E23"/>
    <w:rsid w:val="00CC30D2"/>
    <w:rsid w:val="00CC312F"/>
    <w:rsid w:val="00CC543F"/>
    <w:rsid w:val="00CD0632"/>
    <w:rsid w:val="00CE19FA"/>
    <w:rsid w:val="00CE5282"/>
    <w:rsid w:val="00CE69B8"/>
    <w:rsid w:val="00CF35E5"/>
    <w:rsid w:val="00CF6891"/>
    <w:rsid w:val="00CF6C01"/>
    <w:rsid w:val="00D06CF0"/>
    <w:rsid w:val="00D130F4"/>
    <w:rsid w:val="00D1381A"/>
    <w:rsid w:val="00D1438D"/>
    <w:rsid w:val="00D30F3E"/>
    <w:rsid w:val="00D33418"/>
    <w:rsid w:val="00D53A53"/>
    <w:rsid w:val="00D55F9E"/>
    <w:rsid w:val="00D60148"/>
    <w:rsid w:val="00D724ED"/>
    <w:rsid w:val="00D813EA"/>
    <w:rsid w:val="00D8296B"/>
    <w:rsid w:val="00D83E14"/>
    <w:rsid w:val="00D9268D"/>
    <w:rsid w:val="00DA18BC"/>
    <w:rsid w:val="00DB0BCD"/>
    <w:rsid w:val="00DB152E"/>
    <w:rsid w:val="00DB7126"/>
    <w:rsid w:val="00DC0FBE"/>
    <w:rsid w:val="00DC7AC1"/>
    <w:rsid w:val="00DD04BD"/>
    <w:rsid w:val="00DD6095"/>
    <w:rsid w:val="00DD6855"/>
    <w:rsid w:val="00DE109D"/>
    <w:rsid w:val="00DE38AC"/>
    <w:rsid w:val="00DF0E62"/>
    <w:rsid w:val="00DF2A51"/>
    <w:rsid w:val="00DF6688"/>
    <w:rsid w:val="00E02699"/>
    <w:rsid w:val="00E05620"/>
    <w:rsid w:val="00E21D2F"/>
    <w:rsid w:val="00E31F62"/>
    <w:rsid w:val="00E320A4"/>
    <w:rsid w:val="00E559FD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D194B"/>
    <w:rsid w:val="00EE1754"/>
    <w:rsid w:val="00EE21C1"/>
    <w:rsid w:val="00EE4BD9"/>
    <w:rsid w:val="00EE5A7F"/>
    <w:rsid w:val="00EE5E95"/>
    <w:rsid w:val="00F030DF"/>
    <w:rsid w:val="00F11CAC"/>
    <w:rsid w:val="00F13297"/>
    <w:rsid w:val="00F17667"/>
    <w:rsid w:val="00F2110D"/>
    <w:rsid w:val="00F243BE"/>
    <w:rsid w:val="00F24B4E"/>
    <w:rsid w:val="00F30F82"/>
    <w:rsid w:val="00F32253"/>
    <w:rsid w:val="00F343D3"/>
    <w:rsid w:val="00F453C5"/>
    <w:rsid w:val="00F47367"/>
    <w:rsid w:val="00F72301"/>
    <w:rsid w:val="00F77690"/>
    <w:rsid w:val="00F8781E"/>
    <w:rsid w:val="00F93F26"/>
    <w:rsid w:val="00F9479F"/>
    <w:rsid w:val="00FA328F"/>
    <w:rsid w:val="00FA7A2A"/>
    <w:rsid w:val="00FB322D"/>
    <w:rsid w:val="00FB40A6"/>
    <w:rsid w:val="00FC415B"/>
    <w:rsid w:val="00FC6923"/>
    <w:rsid w:val="00FC6B8B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34"/>
    <w:pPr>
      <w:spacing w:before="160" w:after="12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customStyle="1" w:styleId="ESBodyText">
    <w:name w:val="ES_Body Text"/>
    <w:basedOn w:val="Normal"/>
    <w:link w:val="ESBodyTextChar"/>
    <w:qFormat/>
    <w:rsid w:val="00AD64E7"/>
    <w:pPr>
      <w:spacing w:before="120" w:line="260" w:lineRule="atLeast"/>
      <w:jc w:val="left"/>
    </w:pPr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ESBodyTextChar">
    <w:name w:val="ES_Body Text Char"/>
    <w:link w:val="ESBodyText"/>
    <w:rsid w:val="00AD64E7"/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BB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97305"/>
    <w:rPr>
      <w:rFonts w:ascii="Calibri" w:hAnsi="Calibr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7AC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3AD9"/>
    <w:rPr>
      <w:i/>
      <w:iCs/>
    </w:rPr>
  </w:style>
  <w:style w:type="character" w:styleId="Strong">
    <w:name w:val="Strong"/>
    <w:basedOn w:val="DefaultParagraphFont"/>
    <w:uiPriority w:val="22"/>
    <w:qFormat/>
    <w:rsid w:val="001E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5YCS2F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training/providers/learnlocal/Pages/preaccredited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final pre-accredited activity survey for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C96D6-A1D0-409D-A016-AC58BB441F9C}"/>
</file>

<file path=customXml/itemProps4.xml><?xml version="1.0" encoding="utf-8"?>
<ds:datastoreItem xmlns:ds="http://schemas.openxmlformats.org/officeDocument/2006/customXml" ds:itemID="{11EE1B5C-AAE6-43B7-B55D-2554DD73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3</TotalTime>
  <Pages>2</Pages>
  <Words>388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SARA Delivery memo</vt:lpstr>
    </vt:vector>
  </TitlesOfParts>
  <Company>Dept. Of Education and Training (DE&amp;T)</Company>
  <LinksUpToDate>false</LinksUpToDate>
  <CharactersWithSpaces>2734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Marinucci, Georgie L</cp:lastModifiedBy>
  <cp:revision>4</cp:revision>
  <cp:lastPrinted>2019-08-14T06:31:00Z</cp:lastPrinted>
  <dcterms:created xsi:type="dcterms:W3CDTF">2020-11-24T23:04:00Z</dcterms:created>
  <dcterms:modified xsi:type="dcterms:W3CDTF">2020-11-24T23:07:00Z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{483f79c1-66ca-45ce-88f9-109c9a998fd0}</vt:lpwstr>
  </property>
  <property fmtid="{D5CDD505-2E9C-101B-9397-08002B2CF9AE}" pid="14" name="RecordPoint_ActiveItemUniqueId">
    <vt:lpwstr>{0a8be500-8247-4b6f-8dd4-68e596dafa67}</vt:lpwstr>
  </property>
  <property fmtid="{D5CDD505-2E9C-101B-9397-08002B2CF9AE}" pid="15" name="RecordPoint_RecordNumberSubmitted">
    <vt:lpwstr>R20200581965</vt:lpwstr>
  </property>
  <property fmtid="{D5CDD505-2E9C-101B-9397-08002B2CF9AE}" pid="16" name="RecordPoint_SubmissionCompleted">
    <vt:lpwstr>2020-08-13T16:52:12.6850842+10:00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