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092D62" w14:textId="77777777" w:rsidR="00D813EA" w:rsidRPr="00BC23C8" w:rsidRDefault="00D813EA" w:rsidP="00BD1D70">
      <w:pPr>
        <w:jc w:val="center"/>
        <w:rPr>
          <w:color w:val="2F5496" w:themeColor="accent5" w:themeShade="BF"/>
          <w:sz w:val="32"/>
          <w:szCs w:val="32"/>
          <w:lang w:val="en"/>
        </w:rPr>
      </w:pPr>
      <w:r w:rsidRPr="00BC23C8">
        <w:rPr>
          <w:color w:val="2F5496" w:themeColor="accent5" w:themeShade="BF"/>
          <w:sz w:val="32"/>
          <w:szCs w:val="32"/>
          <w:lang w:val="en"/>
        </w:rPr>
        <w:t>Department of Education and Training</w:t>
      </w:r>
    </w:p>
    <w:p w14:paraId="111EB20A" w14:textId="77777777" w:rsidR="001C0BDB" w:rsidRPr="00BC23C8" w:rsidRDefault="00D813EA" w:rsidP="00BD1D70">
      <w:pPr>
        <w:jc w:val="center"/>
        <w:rPr>
          <w:color w:val="2F5496" w:themeColor="accent5" w:themeShade="BF"/>
          <w:sz w:val="32"/>
          <w:szCs w:val="32"/>
          <w:lang w:val="en"/>
        </w:rPr>
      </w:pPr>
      <w:r w:rsidRPr="00BC23C8">
        <w:rPr>
          <w:color w:val="2F5496" w:themeColor="accent5" w:themeShade="BF"/>
          <w:sz w:val="32"/>
          <w:szCs w:val="32"/>
          <w:lang w:val="en"/>
        </w:rPr>
        <w:t>Higher Education and Skills Group</w:t>
      </w:r>
    </w:p>
    <w:p w14:paraId="61A0EE44" w14:textId="77777777" w:rsidR="00545CC1" w:rsidRPr="00BC23C8" w:rsidRDefault="00254C93" w:rsidP="00BD1D70">
      <w:pPr>
        <w:spacing w:before="200" w:after="200"/>
        <w:jc w:val="left"/>
        <w:rPr>
          <w:color w:val="2F5496" w:themeColor="accent5" w:themeShade="BF"/>
          <w:szCs w:val="24"/>
          <w:lang w:val="en"/>
        </w:rPr>
      </w:pPr>
      <w:r w:rsidRPr="00BC23C8">
        <w:rPr>
          <w:color w:val="2F5496" w:themeColor="accent5" w:themeShade="BF"/>
          <w:szCs w:val="24"/>
          <w:lang w:val="en"/>
        </w:rPr>
        <w:t>P</w:t>
      </w:r>
      <w:r w:rsidR="00C03591" w:rsidRPr="00BC23C8">
        <w:rPr>
          <w:color w:val="2F5496" w:themeColor="accent5" w:themeShade="BF"/>
          <w:szCs w:val="24"/>
          <w:lang w:val="en"/>
        </w:rPr>
        <w:t>articipation, Inclusion and</w:t>
      </w:r>
      <w:r w:rsidR="00B35761" w:rsidRPr="00BC23C8">
        <w:rPr>
          <w:color w:val="2F5496" w:themeColor="accent5" w:themeShade="BF"/>
          <w:szCs w:val="24"/>
          <w:lang w:val="en"/>
        </w:rPr>
        <w:t xml:space="preserve"> Regional Engagement </w:t>
      </w:r>
      <w:r w:rsidR="00C03591" w:rsidRPr="00BC23C8">
        <w:rPr>
          <w:color w:val="2F5496" w:themeColor="accent5" w:themeShade="BF"/>
          <w:szCs w:val="24"/>
          <w:lang w:val="en"/>
        </w:rPr>
        <w:t xml:space="preserve">— </w:t>
      </w:r>
      <w:r w:rsidR="00B35761" w:rsidRPr="00BC23C8">
        <w:rPr>
          <w:color w:val="2F5496" w:themeColor="accent5" w:themeShade="BF"/>
          <w:szCs w:val="24"/>
          <w:lang w:val="en"/>
        </w:rPr>
        <w:t xml:space="preserve">Branch </w:t>
      </w:r>
      <w:r w:rsidR="00D813EA" w:rsidRPr="00BC23C8">
        <w:rPr>
          <w:color w:val="2F5496" w:themeColor="accent5" w:themeShade="BF"/>
          <w:szCs w:val="24"/>
          <w:lang w:val="en"/>
        </w:rPr>
        <w:t>Mem</w:t>
      </w:r>
      <w:r w:rsidR="0085253B" w:rsidRPr="00BC23C8">
        <w:rPr>
          <w:color w:val="2F5496" w:themeColor="accent5" w:themeShade="BF"/>
          <w:szCs w:val="24"/>
          <w:lang w:val="en"/>
        </w:rPr>
        <w:t>o</w:t>
      </w:r>
    </w:p>
    <w:p w14:paraId="75E18F3A" w14:textId="77777777" w:rsidR="006133A6" w:rsidRPr="00BC23C8" w:rsidRDefault="00545CC1" w:rsidP="006133A6">
      <w:pPr>
        <w:ind w:left="720" w:hanging="720"/>
        <w:jc w:val="left"/>
        <w:rPr>
          <w:color w:val="000000" w:themeColor="text1"/>
          <w:szCs w:val="24"/>
          <w:lang w:eastAsia="en-US"/>
        </w:rPr>
      </w:pPr>
      <w:r w:rsidRPr="00BC23C8">
        <w:rPr>
          <w:b/>
          <w:color w:val="000000" w:themeColor="text1"/>
          <w:szCs w:val="24"/>
          <w:lang w:eastAsia="en-US"/>
        </w:rPr>
        <w:t>TO:</w:t>
      </w:r>
      <w:r w:rsidR="003547C4">
        <w:rPr>
          <w:color w:val="000000" w:themeColor="text1"/>
          <w:szCs w:val="24"/>
          <w:lang w:eastAsia="en-US"/>
        </w:rPr>
        <w:tab/>
      </w:r>
      <w:r w:rsidR="00D30F3E" w:rsidRPr="00BC23C8">
        <w:rPr>
          <w:color w:val="000000" w:themeColor="text1"/>
          <w:szCs w:val="24"/>
          <w:lang w:eastAsia="en-US"/>
        </w:rPr>
        <w:tab/>
      </w:r>
      <w:r w:rsidR="006133A6" w:rsidRPr="003547C4">
        <w:rPr>
          <w:color w:val="000000" w:themeColor="text1"/>
          <w:szCs w:val="24"/>
          <w:lang w:eastAsia="en-US"/>
        </w:rPr>
        <w:t>Registered</w:t>
      </w:r>
      <w:r w:rsidR="006133A6">
        <w:rPr>
          <w:b/>
          <w:color w:val="000000" w:themeColor="text1"/>
          <w:szCs w:val="24"/>
          <w:lang w:eastAsia="en-US"/>
        </w:rPr>
        <w:t xml:space="preserve"> </w:t>
      </w:r>
      <w:r w:rsidR="006133A6" w:rsidRPr="00BC23C8">
        <w:rPr>
          <w:color w:val="000000" w:themeColor="text1"/>
          <w:szCs w:val="24"/>
          <w:lang w:eastAsia="en-US"/>
        </w:rPr>
        <w:t xml:space="preserve">Learn Local </w:t>
      </w:r>
      <w:r w:rsidR="006133A6">
        <w:rPr>
          <w:color w:val="000000" w:themeColor="text1"/>
          <w:szCs w:val="24"/>
          <w:lang w:eastAsia="en-US"/>
        </w:rPr>
        <w:t>providers</w:t>
      </w:r>
    </w:p>
    <w:p w14:paraId="69408CD1" w14:textId="77777777" w:rsidR="00CB2C50" w:rsidRPr="00BC23C8" w:rsidRDefault="00CB2C50" w:rsidP="004033FC">
      <w:pPr>
        <w:ind w:left="720" w:firstLine="720"/>
        <w:jc w:val="left"/>
        <w:rPr>
          <w:color w:val="000000" w:themeColor="text1"/>
          <w:szCs w:val="24"/>
          <w:lang w:eastAsia="en-US"/>
        </w:rPr>
      </w:pPr>
      <w:r w:rsidRPr="00BC23C8">
        <w:rPr>
          <w:color w:val="000000" w:themeColor="text1"/>
          <w:szCs w:val="24"/>
          <w:lang w:eastAsia="en-US"/>
        </w:rPr>
        <w:t>ACFE Board</w:t>
      </w:r>
    </w:p>
    <w:p w14:paraId="6C672BBA" w14:textId="77777777" w:rsidR="00CB2C50" w:rsidRPr="00BC23C8" w:rsidRDefault="00CB2C50" w:rsidP="00BD1D70">
      <w:pPr>
        <w:jc w:val="left"/>
        <w:rPr>
          <w:i/>
          <w:color w:val="000000" w:themeColor="text1"/>
          <w:szCs w:val="24"/>
          <w:lang w:eastAsia="en-US"/>
        </w:rPr>
      </w:pPr>
      <w:r w:rsidRPr="00BC23C8">
        <w:rPr>
          <w:color w:val="000000" w:themeColor="text1"/>
          <w:szCs w:val="24"/>
          <w:lang w:eastAsia="en-US"/>
        </w:rPr>
        <w:tab/>
      </w:r>
      <w:r w:rsidR="00D30F3E" w:rsidRPr="00BC23C8">
        <w:rPr>
          <w:color w:val="000000" w:themeColor="text1"/>
          <w:szCs w:val="24"/>
          <w:lang w:eastAsia="en-US"/>
        </w:rPr>
        <w:tab/>
      </w:r>
      <w:r w:rsidRPr="00BC23C8">
        <w:rPr>
          <w:color w:val="000000" w:themeColor="text1"/>
          <w:szCs w:val="24"/>
          <w:lang w:eastAsia="en-US"/>
        </w:rPr>
        <w:t>ACFE Regional Councils</w:t>
      </w:r>
    </w:p>
    <w:p w14:paraId="4D057DCC" w14:textId="77777777" w:rsidR="00CB2C50" w:rsidRPr="00BC23C8" w:rsidRDefault="00545CC1" w:rsidP="00BD1D70">
      <w:pPr>
        <w:jc w:val="left"/>
        <w:rPr>
          <w:color w:val="000000" w:themeColor="text1"/>
          <w:szCs w:val="24"/>
          <w:lang w:eastAsia="en-US"/>
        </w:rPr>
      </w:pPr>
      <w:r w:rsidRPr="00BC23C8">
        <w:rPr>
          <w:color w:val="000000" w:themeColor="text1"/>
          <w:szCs w:val="24"/>
          <w:lang w:eastAsia="en-US"/>
        </w:rPr>
        <w:tab/>
      </w:r>
      <w:r w:rsidR="00D30F3E" w:rsidRPr="00BC23C8">
        <w:rPr>
          <w:color w:val="000000" w:themeColor="text1"/>
          <w:szCs w:val="24"/>
          <w:lang w:eastAsia="en-US"/>
        </w:rPr>
        <w:tab/>
      </w:r>
      <w:r w:rsidR="007A161B">
        <w:rPr>
          <w:color w:val="000000" w:themeColor="text1"/>
          <w:szCs w:val="24"/>
          <w:lang w:eastAsia="en-US"/>
        </w:rPr>
        <w:t>Adult education i</w:t>
      </w:r>
      <w:r w:rsidR="00DB0BCD" w:rsidRPr="00BC23C8">
        <w:rPr>
          <w:color w:val="000000" w:themeColor="text1"/>
          <w:szCs w:val="24"/>
          <w:lang w:eastAsia="en-US"/>
        </w:rPr>
        <w:t>nstitutions</w:t>
      </w:r>
    </w:p>
    <w:p w14:paraId="66B7E56E" w14:textId="77777777" w:rsidR="00DB0BCD" w:rsidRPr="00BC23C8" w:rsidRDefault="00545CC1" w:rsidP="00BD1D70">
      <w:pPr>
        <w:jc w:val="left"/>
        <w:rPr>
          <w:color w:val="000000" w:themeColor="text1"/>
          <w:szCs w:val="24"/>
          <w:lang w:eastAsia="en-US"/>
        </w:rPr>
      </w:pPr>
      <w:r w:rsidRPr="00BC23C8">
        <w:rPr>
          <w:color w:val="000000" w:themeColor="text1"/>
          <w:szCs w:val="24"/>
          <w:lang w:eastAsia="en-US"/>
        </w:rPr>
        <w:tab/>
      </w:r>
      <w:r w:rsidR="00D30F3E" w:rsidRPr="00BC23C8">
        <w:rPr>
          <w:color w:val="000000" w:themeColor="text1"/>
          <w:szCs w:val="24"/>
          <w:lang w:eastAsia="en-US"/>
        </w:rPr>
        <w:tab/>
      </w:r>
      <w:r w:rsidR="00EE5A7F">
        <w:rPr>
          <w:color w:val="000000" w:themeColor="text1"/>
          <w:szCs w:val="24"/>
          <w:lang w:eastAsia="en-US"/>
        </w:rPr>
        <w:t>P</w:t>
      </w:r>
      <w:r w:rsidR="000E70E3">
        <w:rPr>
          <w:color w:val="000000" w:themeColor="text1"/>
          <w:szCs w:val="24"/>
          <w:lang w:eastAsia="en-US"/>
        </w:rPr>
        <w:t>eak b</w:t>
      </w:r>
      <w:r w:rsidR="00EE5A7F">
        <w:rPr>
          <w:color w:val="000000" w:themeColor="text1"/>
          <w:szCs w:val="24"/>
          <w:lang w:eastAsia="en-US"/>
        </w:rPr>
        <w:t>odies and key stakeholders</w:t>
      </w:r>
    </w:p>
    <w:p w14:paraId="37E9A380" w14:textId="77777777" w:rsidR="00DB0BCD" w:rsidRPr="00BC23C8" w:rsidRDefault="00545CC1" w:rsidP="00BD1D70">
      <w:pPr>
        <w:jc w:val="left"/>
        <w:rPr>
          <w:color w:val="000000" w:themeColor="text1"/>
          <w:szCs w:val="24"/>
          <w:lang w:eastAsia="en-US"/>
        </w:rPr>
      </w:pPr>
      <w:r w:rsidRPr="00BC23C8">
        <w:rPr>
          <w:color w:val="000000" w:themeColor="text1"/>
          <w:szCs w:val="24"/>
          <w:lang w:eastAsia="en-US"/>
        </w:rPr>
        <w:tab/>
      </w:r>
      <w:r w:rsidR="00D30F3E" w:rsidRPr="00BC23C8">
        <w:rPr>
          <w:color w:val="000000" w:themeColor="text1"/>
          <w:szCs w:val="24"/>
          <w:lang w:eastAsia="en-US"/>
        </w:rPr>
        <w:tab/>
      </w:r>
      <w:r w:rsidR="003079DD" w:rsidRPr="00BC23C8">
        <w:rPr>
          <w:color w:val="000000" w:themeColor="text1"/>
          <w:szCs w:val="24"/>
          <w:lang w:eastAsia="en-US"/>
        </w:rPr>
        <w:t xml:space="preserve">PIRE </w:t>
      </w:r>
      <w:r w:rsidR="007A161B">
        <w:rPr>
          <w:color w:val="000000" w:themeColor="text1"/>
          <w:szCs w:val="24"/>
          <w:lang w:eastAsia="en-US"/>
        </w:rPr>
        <w:t>Branch s</w:t>
      </w:r>
      <w:r w:rsidR="00DB0BCD" w:rsidRPr="00BC23C8">
        <w:rPr>
          <w:color w:val="000000" w:themeColor="text1"/>
          <w:szCs w:val="24"/>
          <w:lang w:eastAsia="en-US"/>
        </w:rPr>
        <w:t>taff</w:t>
      </w:r>
    </w:p>
    <w:p w14:paraId="1932269E" w14:textId="77777777" w:rsidR="009D5D01" w:rsidRPr="00BC23C8" w:rsidRDefault="009D5D01" w:rsidP="004A3F72">
      <w:pPr>
        <w:spacing w:before="120"/>
        <w:ind w:left="1418" w:hanging="1418"/>
        <w:jc w:val="left"/>
        <w:rPr>
          <w:b/>
          <w:color w:val="000000" w:themeColor="text1"/>
          <w:szCs w:val="20"/>
          <w:lang w:eastAsia="en-US"/>
        </w:rPr>
      </w:pPr>
      <w:r w:rsidRPr="00BC23C8">
        <w:rPr>
          <w:b/>
          <w:color w:val="000000" w:themeColor="text1"/>
          <w:lang w:eastAsia="en-US"/>
        </w:rPr>
        <w:t>FROM</w:t>
      </w:r>
      <w:r w:rsidR="00414AB1" w:rsidRPr="00BC23C8">
        <w:rPr>
          <w:b/>
          <w:color w:val="000000" w:themeColor="text1"/>
          <w:lang w:eastAsia="en-US"/>
        </w:rPr>
        <w:t>:</w:t>
      </w:r>
      <w:r w:rsidR="00D30F3E" w:rsidRPr="00BC23C8">
        <w:rPr>
          <w:b/>
          <w:color w:val="000000" w:themeColor="text1"/>
          <w:lang w:eastAsia="en-US"/>
        </w:rPr>
        <w:tab/>
      </w:r>
      <w:r w:rsidR="001674CB">
        <w:rPr>
          <w:color w:val="000000" w:themeColor="text1"/>
          <w:szCs w:val="24"/>
          <w:lang w:eastAsia="en-US"/>
        </w:rPr>
        <w:t>Edu De Hue</w:t>
      </w:r>
      <w:r w:rsidR="002D610A" w:rsidRPr="00BC23C8">
        <w:rPr>
          <w:color w:val="000000" w:themeColor="text1"/>
          <w:szCs w:val="24"/>
          <w:lang w:eastAsia="en-US"/>
        </w:rPr>
        <w:t xml:space="preserve">, </w:t>
      </w:r>
      <w:r w:rsidR="001674CB">
        <w:rPr>
          <w:color w:val="000000" w:themeColor="text1"/>
          <w:szCs w:val="24"/>
          <w:lang w:eastAsia="en-US"/>
        </w:rPr>
        <w:t>A/</w:t>
      </w:r>
      <w:r w:rsidR="0029046F" w:rsidRPr="00BC23C8">
        <w:rPr>
          <w:color w:val="000000" w:themeColor="text1"/>
          <w:szCs w:val="24"/>
          <w:lang w:eastAsia="en-US"/>
        </w:rPr>
        <w:t>D</w:t>
      </w:r>
      <w:r w:rsidR="004E29A2" w:rsidRPr="00BC23C8">
        <w:rPr>
          <w:color w:val="000000" w:themeColor="text1"/>
          <w:szCs w:val="24"/>
          <w:lang w:eastAsia="en-US"/>
        </w:rPr>
        <w:t>irector</w:t>
      </w:r>
      <w:r w:rsidR="00BC4061">
        <w:rPr>
          <w:color w:val="000000" w:themeColor="text1"/>
          <w:szCs w:val="24"/>
          <w:lang w:eastAsia="en-US"/>
        </w:rPr>
        <w:t xml:space="preserve">, </w:t>
      </w:r>
      <w:r w:rsidR="00C03591" w:rsidRPr="00BC23C8">
        <w:rPr>
          <w:color w:val="000000" w:themeColor="text1"/>
          <w:szCs w:val="24"/>
          <w:lang w:eastAsia="en-US"/>
        </w:rPr>
        <w:t>Participation, Inclusion and</w:t>
      </w:r>
      <w:r w:rsidR="00254C93" w:rsidRPr="00BC23C8">
        <w:rPr>
          <w:color w:val="000000" w:themeColor="text1"/>
          <w:szCs w:val="24"/>
          <w:lang w:eastAsia="en-US"/>
        </w:rPr>
        <w:t xml:space="preserve"> Regional Engagement </w:t>
      </w:r>
      <w:r w:rsidRPr="00BC23C8">
        <w:rPr>
          <w:color w:val="000000" w:themeColor="text1"/>
          <w:szCs w:val="24"/>
          <w:lang w:eastAsia="en-US"/>
        </w:rPr>
        <w:t>Branch</w:t>
      </w:r>
      <w:r w:rsidR="009620DD">
        <w:rPr>
          <w:color w:val="000000" w:themeColor="text1"/>
          <w:szCs w:val="24"/>
          <w:lang w:eastAsia="en-US"/>
        </w:rPr>
        <w:t>.</w:t>
      </w:r>
    </w:p>
    <w:p w14:paraId="340028F5" w14:textId="77777777" w:rsidR="009D5D01" w:rsidRPr="00BC23C8" w:rsidRDefault="009D5D01" w:rsidP="00BD1D70">
      <w:pPr>
        <w:spacing w:before="120"/>
        <w:jc w:val="left"/>
        <w:rPr>
          <w:color w:val="000000" w:themeColor="text1"/>
          <w:szCs w:val="24"/>
          <w:lang w:eastAsia="en-US"/>
        </w:rPr>
      </w:pPr>
      <w:r w:rsidRPr="00BC23C8">
        <w:rPr>
          <w:b/>
          <w:color w:val="000000" w:themeColor="text1"/>
          <w:lang w:eastAsia="en-US"/>
        </w:rPr>
        <w:t>DATE:</w:t>
      </w:r>
      <w:r w:rsidRPr="00BC23C8">
        <w:rPr>
          <w:b/>
          <w:color w:val="000000" w:themeColor="text1"/>
          <w:lang w:eastAsia="en-US"/>
        </w:rPr>
        <w:tab/>
      </w:r>
      <w:r w:rsidR="00D30F3E" w:rsidRPr="00BC23C8">
        <w:rPr>
          <w:b/>
          <w:color w:val="000000" w:themeColor="text1"/>
          <w:lang w:eastAsia="en-US"/>
        </w:rPr>
        <w:tab/>
      </w:r>
      <w:r w:rsidR="00086A76">
        <w:rPr>
          <w:color w:val="000000" w:themeColor="text1"/>
          <w:lang w:eastAsia="en-US"/>
        </w:rPr>
        <w:t>10/09/2019</w:t>
      </w:r>
    </w:p>
    <w:p w14:paraId="05300344" w14:textId="038BD876" w:rsidR="001807E6" w:rsidRPr="00BC23C8" w:rsidRDefault="009D5D01" w:rsidP="00676B5D">
      <w:pPr>
        <w:spacing w:before="120"/>
        <w:ind w:left="1418" w:hanging="1418"/>
        <w:jc w:val="left"/>
        <w:rPr>
          <w:b/>
          <w:color w:val="000000" w:themeColor="text1"/>
          <w:szCs w:val="20"/>
          <w:lang w:eastAsia="en-US"/>
        </w:rPr>
      </w:pPr>
      <w:r w:rsidRPr="00BC23C8">
        <w:rPr>
          <w:b/>
          <w:color w:val="000000" w:themeColor="text1"/>
          <w:lang w:eastAsia="en-US"/>
        </w:rPr>
        <w:t>SUBJECT</w:t>
      </w:r>
      <w:r w:rsidR="00D30F3E" w:rsidRPr="00BC23C8">
        <w:rPr>
          <w:b/>
          <w:color w:val="000000" w:themeColor="text1"/>
          <w:lang w:eastAsia="en-US"/>
        </w:rPr>
        <w:t xml:space="preserve">: </w:t>
      </w:r>
      <w:r w:rsidR="00D30F3E" w:rsidRPr="00BC23C8">
        <w:rPr>
          <w:b/>
          <w:color w:val="000000" w:themeColor="text1"/>
          <w:lang w:eastAsia="en-US"/>
        </w:rPr>
        <w:tab/>
      </w:r>
      <w:r w:rsidR="0079281E">
        <w:rPr>
          <w:b/>
          <w:color w:val="000000" w:themeColor="text1"/>
          <w:lang w:eastAsia="en-US"/>
        </w:rPr>
        <w:t>Inclusion of asylum s</w:t>
      </w:r>
      <w:r w:rsidR="00676B5D">
        <w:rPr>
          <w:b/>
          <w:color w:val="000000" w:themeColor="text1"/>
          <w:lang w:eastAsia="en-US"/>
        </w:rPr>
        <w:t>eekers</w:t>
      </w:r>
      <w:r w:rsidR="00BC4061" w:rsidRPr="00BC4061">
        <w:rPr>
          <w:b/>
          <w:color w:val="000000" w:themeColor="text1"/>
          <w:lang w:eastAsia="en-US"/>
        </w:rPr>
        <w:t xml:space="preserve"> </w:t>
      </w:r>
      <w:r w:rsidR="00BC4061">
        <w:rPr>
          <w:b/>
          <w:color w:val="000000" w:themeColor="text1"/>
          <w:lang w:eastAsia="en-US"/>
        </w:rPr>
        <w:t xml:space="preserve">referred by Jobs </w:t>
      </w:r>
      <w:r w:rsidR="00B472BF">
        <w:rPr>
          <w:b/>
          <w:color w:val="000000" w:themeColor="text1"/>
          <w:lang w:eastAsia="en-US"/>
        </w:rPr>
        <w:t>Victoria partners</w:t>
      </w:r>
      <w:r w:rsidR="0079281E">
        <w:rPr>
          <w:b/>
          <w:color w:val="000000" w:themeColor="text1"/>
          <w:lang w:eastAsia="en-US"/>
        </w:rPr>
        <w:t xml:space="preserve"> </w:t>
      </w:r>
      <w:r w:rsidR="00676B5D">
        <w:rPr>
          <w:b/>
          <w:color w:val="000000" w:themeColor="text1"/>
          <w:lang w:eastAsia="en-US"/>
        </w:rPr>
        <w:t>in</w:t>
      </w:r>
      <w:r w:rsidR="00BC4061">
        <w:rPr>
          <w:b/>
          <w:color w:val="000000" w:themeColor="text1"/>
          <w:lang w:eastAsia="en-US"/>
        </w:rPr>
        <w:t>to</w:t>
      </w:r>
      <w:r w:rsidR="00676B5D">
        <w:rPr>
          <w:b/>
          <w:color w:val="000000" w:themeColor="text1"/>
          <w:lang w:eastAsia="en-US"/>
        </w:rPr>
        <w:t xml:space="preserve"> </w:t>
      </w:r>
      <w:r w:rsidR="0079281E">
        <w:rPr>
          <w:b/>
          <w:color w:val="000000" w:themeColor="text1"/>
          <w:lang w:eastAsia="en-US"/>
        </w:rPr>
        <w:t>Adult</w:t>
      </w:r>
      <w:r w:rsidR="00D43863">
        <w:rPr>
          <w:b/>
          <w:color w:val="000000" w:themeColor="text1"/>
          <w:lang w:eastAsia="en-US"/>
        </w:rPr>
        <w:t>,</w:t>
      </w:r>
      <w:r w:rsidR="0079281E">
        <w:rPr>
          <w:b/>
          <w:color w:val="000000" w:themeColor="text1"/>
          <w:lang w:eastAsia="en-US"/>
        </w:rPr>
        <w:t xml:space="preserve"> Community and Further Education (ACFE) Board subsidised </w:t>
      </w:r>
      <w:r w:rsidR="00676B5D">
        <w:rPr>
          <w:b/>
          <w:color w:val="000000" w:themeColor="text1"/>
          <w:lang w:eastAsia="en-US"/>
        </w:rPr>
        <w:t>pre-employment pre-</w:t>
      </w:r>
      <w:r w:rsidR="00676B5D" w:rsidRPr="004A3F72">
        <w:rPr>
          <w:b/>
          <w:color w:val="auto"/>
          <w:lang w:eastAsia="en-US"/>
        </w:rPr>
        <w:t>accredited training</w:t>
      </w:r>
      <w:r w:rsidR="00086A76">
        <w:rPr>
          <w:b/>
          <w:color w:val="auto"/>
          <w:lang w:eastAsia="en-US"/>
        </w:rPr>
        <w:t>.</w:t>
      </w:r>
    </w:p>
    <w:p w14:paraId="1DFA0D64" w14:textId="77777777" w:rsidR="00810ABD" w:rsidRDefault="00810ABD" w:rsidP="00BD1D70">
      <w:pPr>
        <w:pBdr>
          <w:bottom w:val="single" w:sz="4" w:space="1" w:color="auto"/>
        </w:pBdr>
        <w:jc w:val="left"/>
        <w:rPr>
          <w:color w:val="5B9BD5" w:themeColor="accent1"/>
          <w:lang w:val="en"/>
        </w:rPr>
      </w:pPr>
    </w:p>
    <w:p w14:paraId="1CE065F6" w14:textId="77777777" w:rsidR="006F3184" w:rsidRPr="00AD2849" w:rsidRDefault="00DB0BCD" w:rsidP="00AD2849">
      <w:pPr>
        <w:spacing w:before="120"/>
        <w:jc w:val="left"/>
        <w:rPr>
          <w:color w:val="2F5496" w:themeColor="accent5" w:themeShade="BF"/>
          <w:lang w:val="en"/>
        </w:rPr>
      </w:pPr>
      <w:r w:rsidRPr="00BC23C8">
        <w:rPr>
          <w:color w:val="2F5496" w:themeColor="accent5" w:themeShade="BF"/>
          <w:lang w:val="en"/>
        </w:rPr>
        <w:t>A</w:t>
      </w:r>
      <w:r w:rsidR="0027439D" w:rsidRPr="00BC23C8">
        <w:rPr>
          <w:color w:val="2F5496" w:themeColor="accent5" w:themeShade="BF"/>
          <w:lang w:val="en"/>
        </w:rPr>
        <w:t>ctions</w:t>
      </w:r>
    </w:p>
    <w:p w14:paraId="67B43D6C" w14:textId="5FB6401D" w:rsidR="00ED617D" w:rsidRPr="00B05A49" w:rsidRDefault="0079281E" w:rsidP="004A3F72">
      <w:pPr>
        <w:pStyle w:val="ListParagraph"/>
        <w:numPr>
          <w:ilvl w:val="0"/>
          <w:numId w:val="15"/>
        </w:numPr>
        <w:spacing w:before="200" w:after="0" w:line="240" w:lineRule="auto"/>
        <w:jc w:val="left"/>
        <w:rPr>
          <w:rFonts w:ascii="Arial" w:hAnsi="Arial"/>
          <w:bCs/>
          <w:color w:val="000000" w:themeColor="text1"/>
          <w:lang w:val="en-GB"/>
        </w:rPr>
      </w:pPr>
      <w:r w:rsidRPr="00B05A49">
        <w:rPr>
          <w:rFonts w:asciiTheme="majorHAnsi" w:hAnsiTheme="majorHAnsi" w:cstheme="majorHAnsi"/>
          <w:bCs/>
          <w:color w:val="000000" w:themeColor="text1"/>
          <w:lang w:val="en-GB"/>
        </w:rPr>
        <w:t>Note that t</w:t>
      </w:r>
      <w:r w:rsidR="00676B5D" w:rsidRPr="00B05A49">
        <w:rPr>
          <w:rFonts w:asciiTheme="majorHAnsi" w:hAnsiTheme="majorHAnsi" w:cstheme="majorHAnsi"/>
          <w:bCs/>
          <w:color w:val="000000" w:themeColor="text1"/>
          <w:lang w:val="en-GB"/>
        </w:rPr>
        <w:t xml:space="preserve">he </w:t>
      </w:r>
      <w:r w:rsidRPr="00B05A49">
        <w:rPr>
          <w:rFonts w:asciiTheme="majorHAnsi" w:hAnsiTheme="majorHAnsi" w:cstheme="majorHAnsi"/>
          <w:bCs/>
          <w:color w:val="000000" w:themeColor="text1"/>
          <w:lang w:val="en-GB"/>
        </w:rPr>
        <w:t xml:space="preserve">ACFE </w:t>
      </w:r>
      <w:r w:rsidR="00676B5D" w:rsidRPr="00B05A49">
        <w:rPr>
          <w:rFonts w:asciiTheme="majorHAnsi" w:hAnsiTheme="majorHAnsi" w:cstheme="majorHAnsi"/>
          <w:bCs/>
          <w:color w:val="000000" w:themeColor="text1"/>
          <w:lang w:val="en-GB"/>
        </w:rPr>
        <w:t xml:space="preserve">Board </w:t>
      </w:r>
      <w:r w:rsidR="00ED617D" w:rsidRPr="00B05A49">
        <w:rPr>
          <w:rFonts w:asciiTheme="majorHAnsi" w:hAnsiTheme="majorHAnsi" w:cstheme="majorHAnsi"/>
          <w:bCs/>
          <w:color w:val="000000" w:themeColor="text1"/>
          <w:lang w:val="en-GB"/>
        </w:rPr>
        <w:t xml:space="preserve">will exempt eligible </w:t>
      </w:r>
      <w:r w:rsidR="00D43863">
        <w:rPr>
          <w:rFonts w:asciiTheme="majorHAnsi" w:hAnsiTheme="majorHAnsi" w:cstheme="majorHAnsi"/>
          <w:bCs/>
          <w:color w:val="000000" w:themeColor="text1"/>
          <w:lang w:val="en-GB"/>
        </w:rPr>
        <w:t xml:space="preserve">Jobs Victoria </w:t>
      </w:r>
      <w:r w:rsidR="00ED617D" w:rsidRPr="00B05A49">
        <w:rPr>
          <w:rFonts w:asciiTheme="majorHAnsi" w:hAnsiTheme="majorHAnsi" w:cstheme="majorHAnsi"/>
          <w:bCs/>
          <w:color w:val="000000" w:themeColor="text1"/>
          <w:lang w:val="en-GB"/>
        </w:rPr>
        <w:t xml:space="preserve">registered </w:t>
      </w:r>
      <w:r w:rsidR="00B05A49">
        <w:rPr>
          <w:rFonts w:asciiTheme="majorHAnsi" w:hAnsiTheme="majorHAnsi" w:cstheme="majorHAnsi"/>
          <w:bCs/>
          <w:color w:val="000000" w:themeColor="text1"/>
          <w:lang w:val="en-GB"/>
        </w:rPr>
        <w:t xml:space="preserve">and referred </w:t>
      </w:r>
      <w:r w:rsidRPr="00B05A49">
        <w:rPr>
          <w:rFonts w:asciiTheme="majorHAnsi" w:hAnsiTheme="majorHAnsi" w:cstheme="majorHAnsi"/>
          <w:bCs/>
          <w:color w:val="000000" w:themeColor="text1"/>
          <w:lang w:val="en-GB"/>
        </w:rPr>
        <w:t>a</w:t>
      </w:r>
      <w:r w:rsidR="00676B5D" w:rsidRPr="00B05A49">
        <w:rPr>
          <w:rFonts w:asciiTheme="majorHAnsi" w:hAnsiTheme="majorHAnsi" w:cstheme="majorHAnsi"/>
          <w:bCs/>
          <w:color w:val="000000" w:themeColor="text1"/>
          <w:lang w:val="en-GB"/>
        </w:rPr>
        <w:t xml:space="preserve">sylum </w:t>
      </w:r>
      <w:r w:rsidRPr="00B05A49">
        <w:rPr>
          <w:rFonts w:asciiTheme="majorHAnsi" w:hAnsiTheme="majorHAnsi" w:cstheme="majorHAnsi"/>
          <w:bCs/>
          <w:color w:val="000000" w:themeColor="text1"/>
          <w:lang w:val="en-GB"/>
        </w:rPr>
        <w:t>s</w:t>
      </w:r>
      <w:r w:rsidR="00ED617D" w:rsidRPr="00B05A49">
        <w:rPr>
          <w:rFonts w:asciiTheme="majorHAnsi" w:hAnsiTheme="majorHAnsi" w:cstheme="majorHAnsi"/>
          <w:bCs/>
          <w:color w:val="000000" w:themeColor="text1"/>
          <w:lang w:val="en-GB"/>
        </w:rPr>
        <w:t xml:space="preserve">eeker clients from citizenship requirements in order to enrol in identified </w:t>
      </w:r>
      <w:r w:rsidR="00BC52BC">
        <w:rPr>
          <w:rFonts w:asciiTheme="majorHAnsi" w:hAnsiTheme="majorHAnsi" w:cstheme="majorHAnsi"/>
          <w:bCs/>
          <w:color w:val="000000" w:themeColor="text1"/>
          <w:lang w:val="en-GB"/>
        </w:rPr>
        <w:t xml:space="preserve">ACFE </w:t>
      </w:r>
      <w:r w:rsidRPr="00B05A49">
        <w:rPr>
          <w:rFonts w:asciiTheme="majorHAnsi" w:hAnsiTheme="majorHAnsi" w:cstheme="majorHAnsi"/>
          <w:bCs/>
          <w:color w:val="000000" w:themeColor="text1"/>
          <w:lang w:val="en-GB"/>
        </w:rPr>
        <w:t xml:space="preserve">Board subsidised </w:t>
      </w:r>
      <w:r w:rsidR="00676B5D" w:rsidRPr="00B05A49">
        <w:rPr>
          <w:rFonts w:asciiTheme="majorHAnsi" w:hAnsiTheme="majorHAnsi" w:cstheme="majorHAnsi"/>
          <w:bCs/>
          <w:color w:val="000000" w:themeColor="text1"/>
          <w:lang w:val="en-GB"/>
        </w:rPr>
        <w:t xml:space="preserve">pre-employment pre-accredited training </w:t>
      </w:r>
      <w:r w:rsidR="00ED617D" w:rsidRPr="00B05A49">
        <w:rPr>
          <w:rFonts w:asciiTheme="majorHAnsi" w:hAnsiTheme="majorHAnsi" w:cstheme="majorHAnsi"/>
          <w:bCs/>
          <w:color w:val="000000" w:themeColor="text1"/>
          <w:lang w:val="en-GB"/>
        </w:rPr>
        <w:t>programs</w:t>
      </w:r>
      <w:r w:rsidR="00B05A49">
        <w:rPr>
          <w:rFonts w:asciiTheme="majorHAnsi" w:hAnsiTheme="majorHAnsi" w:cstheme="majorHAnsi"/>
          <w:bCs/>
          <w:color w:val="000000" w:themeColor="text1"/>
          <w:lang w:val="en-GB"/>
        </w:rPr>
        <w:t>.</w:t>
      </w:r>
    </w:p>
    <w:p w14:paraId="08A534C6" w14:textId="77777777" w:rsidR="00676B5D" w:rsidRPr="00B05A49" w:rsidRDefault="00ED617D" w:rsidP="004A3F72">
      <w:pPr>
        <w:pStyle w:val="ListParagraph"/>
        <w:numPr>
          <w:ilvl w:val="0"/>
          <w:numId w:val="15"/>
        </w:numPr>
        <w:spacing w:before="200" w:after="0" w:line="240" w:lineRule="auto"/>
        <w:jc w:val="left"/>
        <w:rPr>
          <w:rFonts w:ascii="Arial" w:hAnsi="Arial"/>
          <w:bCs/>
          <w:color w:val="000000" w:themeColor="text1"/>
          <w:lang w:val="en-GB"/>
        </w:rPr>
      </w:pPr>
      <w:r w:rsidRPr="00B05A49">
        <w:rPr>
          <w:rFonts w:asciiTheme="majorHAnsi" w:hAnsiTheme="majorHAnsi" w:cstheme="majorHAnsi"/>
          <w:bCs/>
          <w:color w:val="000000" w:themeColor="text1"/>
          <w:lang w:val="en-GB"/>
        </w:rPr>
        <w:t xml:space="preserve">Read </w:t>
      </w:r>
      <w:r w:rsidR="00676B5D" w:rsidRPr="00B05A49">
        <w:rPr>
          <w:rFonts w:asciiTheme="majorHAnsi" w:hAnsiTheme="majorHAnsi" w:cstheme="majorHAnsi"/>
          <w:bCs/>
          <w:color w:val="000000" w:themeColor="text1"/>
          <w:lang w:val="en-GB"/>
        </w:rPr>
        <w:t>the</w:t>
      </w:r>
      <w:r w:rsidR="0079281E" w:rsidRPr="00B05A49">
        <w:rPr>
          <w:rFonts w:asciiTheme="majorHAnsi" w:hAnsiTheme="majorHAnsi" w:cstheme="majorHAnsi"/>
          <w:bCs/>
          <w:color w:val="000000" w:themeColor="text1"/>
          <w:lang w:val="en-GB"/>
        </w:rPr>
        <w:t xml:space="preserve"> </w:t>
      </w:r>
      <w:r w:rsidR="00A614F4">
        <w:rPr>
          <w:rFonts w:asciiTheme="majorHAnsi" w:hAnsiTheme="majorHAnsi" w:cstheme="majorHAnsi"/>
          <w:bCs/>
          <w:color w:val="000000" w:themeColor="text1"/>
          <w:lang w:val="en-GB"/>
        </w:rPr>
        <w:t>attached operational protocol and guidelines and the</w:t>
      </w:r>
      <w:r w:rsidR="0079281E" w:rsidRPr="00B05A49">
        <w:rPr>
          <w:rFonts w:asciiTheme="majorHAnsi" w:hAnsiTheme="majorHAnsi" w:cstheme="majorHAnsi"/>
          <w:bCs/>
          <w:color w:val="000000" w:themeColor="text1"/>
          <w:lang w:val="en-GB"/>
        </w:rPr>
        <w:t xml:space="preserve"> Jobs Victoria Referral Form</w:t>
      </w:r>
      <w:r w:rsidR="009620DD" w:rsidRPr="00B05A49">
        <w:rPr>
          <w:rFonts w:asciiTheme="majorHAnsi" w:hAnsiTheme="majorHAnsi" w:cstheme="majorHAnsi"/>
          <w:bCs/>
          <w:color w:val="000000" w:themeColor="text1"/>
          <w:lang w:val="en-GB"/>
        </w:rPr>
        <w:t>.</w:t>
      </w:r>
      <w:r w:rsidR="00676B5D" w:rsidRPr="00B05A49">
        <w:rPr>
          <w:rFonts w:asciiTheme="majorHAnsi" w:hAnsiTheme="majorHAnsi" w:cstheme="majorHAnsi"/>
          <w:bCs/>
          <w:color w:val="000000" w:themeColor="text1"/>
          <w:lang w:val="en-GB"/>
        </w:rPr>
        <w:t xml:space="preserve"> </w:t>
      </w:r>
    </w:p>
    <w:p w14:paraId="44E64FEB" w14:textId="77777777" w:rsidR="00CC30D2" w:rsidRPr="00B05A49" w:rsidRDefault="00CC30D2" w:rsidP="00BD1D70">
      <w:pPr>
        <w:pBdr>
          <w:top w:val="single" w:sz="4" w:space="1" w:color="auto"/>
        </w:pBdr>
        <w:spacing w:before="200"/>
        <w:jc w:val="left"/>
        <w:rPr>
          <w:color w:val="000000" w:themeColor="text1"/>
        </w:rPr>
      </w:pPr>
    </w:p>
    <w:p w14:paraId="5294C8DB" w14:textId="77777777" w:rsidR="0060642E" w:rsidRPr="00B05A49" w:rsidRDefault="00742701" w:rsidP="00BD1D70">
      <w:pPr>
        <w:pBdr>
          <w:top w:val="single" w:sz="4" w:space="1" w:color="auto"/>
        </w:pBdr>
        <w:jc w:val="left"/>
        <w:rPr>
          <w:bCs/>
          <w:color w:val="000000" w:themeColor="text1"/>
        </w:rPr>
      </w:pPr>
      <w:r w:rsidRPr="00B05A49">
        <w:rPr>
          <w:color w:val="2F5496" w:themeColor="accent5" w:themeShade="BF"/>
        </w:rPr>
        <w:t>Background</w:t>
      </w:r>
    </w:p>
    <w:p w14:paraId="30EA5546" w14:textId="77777777" w:rsidR="006133A6" w:rsidRPr="00B05A49" w:rsidRDefault="006133A6" w:rsidP="00BD1D70">
      <w:pPr>
        <w:pBdr>
          <w:top w:val="single" w:sz="4" w:space="1" w:color="auto"/>
        </w:pBdr>
        <w:jc w:val="left"/>
        <w:rPr>
          <w:bCs/>
          <w:color w:val="000000" w:themeColor="text1"/>
        </w:rPr>
      </w:pPr>
    </w:p>
    <w:p w14:paraId="28D61E7F" w14:textId="1E883705" w:rsidR="00172731" w:rsidRDefault="00742701" w:rsidP="00490B6E">
      <w:pPr>
        <w:rPr>
          <w:color w:val="000000" w:themeColor="text1"/>
        </w:rPr>
      </w:pPr>
      <w:r w:rsidRPr="00B05A49">
        <w:rPr>
          <w:color w:val="000000" w:themeColor="text1"/>
        </w:rPr>
        <w:t xml:space="preserve">The ACFE Board has approved the </w:t>
      </w:r>
      <w:r w:rsidR="00762AA7" w:rsidRPr="00B05A49">
        <w:rPr>
          <w:color w:val="000000" w:themeColor="text1"/>
        </w:rPr>
        <w:t xml:space="preserve">exemption of </w:t>
      </w:r>
      <w:r w:rsidR="00D43863">
        <w:rPr>
          <w:color w:val="000000" w:themeColor="text1"/>
        </w:rPr>
        <w:t xml:space="preserve">Jobs Victoria </w:t>
      </w:r>
      <w:bookmarkStart w:id="0" w:name="_GoBack"/>
      <w:bookmarkEnd w:id="0"/>
      <w:r w:rsidR="00B05A49">
        <w:rPr>
          <w:color w:val="000000" w:themeColor="text1"/>
        </w:rPr>
        <w:t xml:space="preserve">registered and </w:t>
      </w:r>
      <w:r w:rsidR="0079281E" w:rsidRPr="00B05A49">
        <w:rPr>
          <w:color w:val="000000" w:themeColor="text1"/>
        </w:rPr>
        <w:t>referred asylum s</w:t>
      </w:r>
      <w:r w:rsidR="00FA6CBC" w:rsidRPr="00B05A49">
        <w:rPr>
          <w:color w:val="000000" w:themeColor="text1"/>
        </w:rPr>
        <w:t>eeker clients</w:t>
      </w:r>
      <w:r w:rsidRPr="00B05A49">
        <w:rPr>
          <w:color w:val="000000" w:themeColor="text1"/>
        </w:rPr>
        <w:t xml:space="preserve"> </w:t>
      </w:r>
      <w:r w:rsidR="00762AA7" w:rsidRPr="00B05A49">
        <w:rPr>
          <w:color w:val="000000" w:themeColor="text1"/>
        </w:rPr>
        <w:t xml:space="preserve">from citizenship requirements to allow </w:t>
      </w:r>
      <w:r w:rsidR="00BC4061" w:rsidRPr="00B05A49">
        <w:rPr>
          <w:color w:val="000000" w:themeColor="text1"/>
        </w:rPr>
        <w:t xml:space="preserve">them to </w:t>
      </w:r>
      <w:r w:rsidR="00B05A49" w:rsidRPr="00B05A49">
        <w:rPr>
          <w:color w:val="000000" w:themeColor="text1"/>
        </w:rPr>
        <w:t>enrol</w:t>
      </w:r>
      <w:r w:rsidR="00BC4061" w:rsidRPr="00B05A49">
        <w:rPr>
          <w:color w:val="000000" w:themeColor="text1"/>
        </w:rPr>
        <w:t xml:space="preserve"> in </w:t>
      </w:r>
      <w:r w:rsidR="00D43863">
        <w:rPr>
          <w:color w:val="000000" w:themeColor="text1"/>
        </w:rPr>
        <w:t>Jobs Victoria</w:t>
      </w:r>
      <w:r w:rsidR="00B05A49">
        <w:rPr>
          <w:color w:val="000000" w:themeColor="text1"/>
        </w:rPr>
        <w:t xml:space="preserve"> identified </w:t>
      </w:r>
      <w:r w:rsidR="00D43863">
        <w:rPr>
          <w:color w:val="000000" w:themeColor="text1"/>
        </w:rPr>
        <w:t xml:space="preserve">ACFE </w:t>
      </w:r>
      <w:r w:rsidR="0079281E" w:rsidRPr="00B05A49">
        <w:rPr>
          <w:color w:val="000000" w:themeColor="text1"/>
        </w:rPr>
        <w:t xml:space="preserve">Board subsidised </w:t>
      </w:r>
      <w:r w:rsidRPr="00B05A49">
        <w:rPr>
          <w:color w:val="000000" w:themeColor="text1"/>
        </w:rPr>
        <w:t xml:space="preserve">pre-employment pre-accredited </w:t>
      </w:r>
      <w:r w:rsidR="00BC4061" w:rsidRPr="00B05A49">
        <w:rPr>
          <w:color w:val="000000" w:themeColor="text1"/>
        </w:rPr>
        <w:t xml:space="preserve">training </w:t>
      </w:r>
      <w:r w:rsidR="00B05A49">
        <w:rPr>
          <w:color w:val="000000" w:themeColor="text1"/>
        </w:rPr>
        <w:t>programs</w:t>
      </w:r>
      <w:r w:rsidRPr="00B05A49">
        <w:rPr>
          <w:color w:val="000000" w:themeColor="text1"/>
        </w:rPr>
        <w:t xml:space="preserve">. This initiative </w:t>
      </w:r>
      <w:r w:rsidR="00762AA7" w:rsidRPr="00B05A49">
        <w:rPr>
          <w:color w:val="000000" w:themeColor="text1"/>
        </w:rPr>
        <w:t>is</w:t>
      </w:r>
      <w:r w:rsidRPr="00B05A49">
        <w:rPr>
          <w:color w:val="000000" w:themeColor="text1"/>
        </w:rPr>
        <w:t xml:space="preserve"> in support of a whole of government approach to</w:t>
      </w:r>
      <w:r w:rsidR="00BC4061" w:rsidRPr="00B05A49">
        <w:rPr>
          <w:color w:val="000000" w:themeColor="text1"/>
        </w:rPr>
        <w:t xml:space="preserve"> overcoming</w:t>
      </w:r>
      <w:r w:rsidR="0079281E" w:rsidRPr="00B05A49">
        <w:rPr>
          <w:color w:val="000000" w:themeColor="text1"/>
        </w:rPr>
        <w:t xml:space="preserve"> challenges asylum s</w:t>
      </w:r>
      <w:r w:rsidRPr="00B05A49">
        <w:rPr>
          <w:color w:val="000000" w:themeColor="text1"/>
        </w:rPr>
        <w:t>eekers face in accessing Victorian government services.</w:t>
      </w:r>
    </w:p>
    <w:p w14:paraId="395CAD3A" w14:textId="77777777" w:rsidR="00682717" w:rsidRPr="00B05A49" w:rsidRDefault="00172731" w:rsidP="00490B6E">
      <w:pPr>
        <w:rPr>
          <w:color w:val="000000" w:themeColor="text1"/>
        </w:rPr>
      </w:pPr>
      <w:r w:rsidRPr="00B05A49">
        <w:rPr>
          <w:color w:val="000000" w:themeColor="text1"/>
        </w:rPr>
        <w:t xml:space="preserve"> </w:t>
      </w:r>
    </w:p>
    <w:p w14:paraId="336E61AA" w14:textId="5B71CDF8" w:rsidR="00682717" w:rsidRPr="00172731" w:rsidRDefault="00086A76" w:rsidP="00682717">
      <w:r>
        <w:rPr>
          <w:color w:val="auto"/>
        </w:rPr>
        <w:t>A</w:t>
      </w:r>
      <w:r w:rsidR="00B472BF" w:rsidRPr="00B05A49">
        <w:rPr>
          <w:color w:val="auto"/>
        </w:rPr>
        <w:t xml:space="preserve">ny </w:t>
      </w:r>
      <w:r w:rsidR="00D43863">
        <w:rPr>
          <w:color w:val="auto"/>
        </w:rPr>
        <w:t>Jobs Victoria</w:t>
      </w:r>
      <w:r w:rsidR="00B472BF" w:rsidRPr="00B05A49">
        <w:rPr>
          <w:color w:val="auto"/>
        </w:rPr>
        <w:t xml:space="preserve"> partner</w:t>
      </w:r>
      <w:r w:rsidR="00682717" w:rsidRPr="00B05A49">
        <w:rPr>
          <w:color w:val="auto"/>
        </w:rPr>
        <w:t xml:space="preserve"> </w:t>
      </w:r>
      <w:r w:rsidR="0079281E" w:rsidRPr="00B05A49">
        <w:rPr>
          <w:color w:val="auto"/>
        </w:rPr>
        <w:t xml:space="preserve">can refer </w:t>
      </w:r>
      <w:r w:rsidR="00D43863">
        <w:rPr>
          <w:color w:val="auto"/>
        </w:rPr>
        <w:t>Jobs Victoria</w:t>
      </w:r>
      <w:r w:rsidR="00FA6CBC" w:rsidRPr="00B05A49">
        <w:rPr>
          <w:color w:val="auto"/>
        </w:rPr>
        <w:t xml:space="preserve"> registered </w:t>
      </w:r>
      <w:r w:rsidR="0079281E" w:rsidRPr="00B05A49">
        <w:rPr>
          <w:color w:val="auto"/>
        </w:rPr>
        <w:t>asylum s</w:t>
      </w:r>
      <w:r w:rsidR="00682717" w:rsidRPr="00B05A49">
        <w:rPr>
          <w:color w:val="auto"/>
        </w:rPr>
        <w:t>eeker</w:t>
      </w:r>
      <w:r w:rsidR="00FA6CBC" w:rsidRPr="00B05A49">
        <w:rPr>
          <w:color w:val="auto"/>
        </w:rPr>
        <w:t xml:space="preserve"> clients</w:t>
      </w:r>
      <w:r w:rsidR="004A3F72" w:rsidRPr="00B05A49">
        <w:rPr>
          <w:color w:val="auto"/>
        </w:rPr>
        <w:t xml:space="preserve"> </w:t>
      </w:r>
      <w:r w:rsidR="0079281E" w:rsidRPr="00B05A49">
        <w:rPr>
          <w:color w:val="auto"/>
        </w:rPr>
        <w:t xml:space="preserve">to </w:t>
      </w:r>
      <w:r w:rsidR="00682717" w:rsidRPr="00B05A49">
        <w:rPr>
          <w:color w:val="auto"/>
        </w:rPr>
        <w:t>Learn Local provider</w:t>
      </w:r>
      <w:r w:rsidR="0079281E" w:rsidRPr="00B05A49">
        <w:rPr>
          <w:color w:val="auto"/>
        </w:rPr>
        <w:t>s</w:t>
      </w:r>
      <w:r w:rsidR="00682717" w:rsidRPr="00B05A49">
        <w:rPr>
          <w:color w:val="auto"/>
        </w:rPr>
        <w:t xml:space="preserve"> to participate in a</w:t>
      </w:r>
      <w:r w:rsidR="00B05A49">
        <w:rPr>
          <w:color w:val="auto"/>
        </w:rPr>
        <w:t xml:space="preserve"> </w:t>
      </w:r>
      <w:r w:rsidR="00D43863">
        <w:rPr>
          <w:color w:val="auto"/>
        </w:rPr>
        <w:t>Jobs Victoria</w:t>
      </w:r>
      <w:r w:rsidR="00B05A49">
        <w:rPr>
          <w:color w:val="auto"/>
        </w:rPr>
        <w:t xml:space="preserve"> </w:t>
      </w:r>
      <w:r w:rsidR="004A3F72" w:rsidRPr="00B05A49">
        <w:rPr>
          <w:color w:val="auto"/>
        </w:rPr>
        <w:t>identified</w:t>
      </w:r>
      <w:r w:rsidR="00682717" w:rsidRPr="00B05A49">
        <w:rPr>
          <w:color w:val="auto"/>
        </w:rPr>
        <w:t xml:space="preserve"> pre-employment pre-accredited training</w:t>
      </w:r>
      <w:r w:rsidR="0079281E" w:rsidRPr="00B05A49">
        <w:rPr>
          <w:color w:val="auto"/>
        </w:rPr>
        <w:t xml:space="preserve"> </w:t>
      </w:r>
      <w:r w:rsidR="00B05A49">
        <w:rPr>
          <w:color w:val="auto"/>
        </w:rPr>
        <w:t>program</w:t>
      </w:r>
      <w:r w:rsidR="00682717" w:rsidRPr="00B05A49">
        <w:rPr>
          <w:color w:val="auto"/>
        </w:rPr>
        <w:t xml:space="preserve">. The </w:t>
      </w:r>
      <w:r w:rsidR="00D43863">
        <w:rPr>
          <w:color w:val="auto"/>
        </w:rPr>
        <w:t>Jobs Victoria</w:t>
      </w:r>
      <w:r w:rsidR="00682717" w:rsidRPr="00B05A49">
        <w:rPr>
          <w:color w:val="auto"/>
        </w:rPr>
        <w:t xml:space="preserve"> </w:t>
      </w:r>
      <w:r w:rsidR="00B472BF" w:rsidRPr="00B05A49">
        <w:rPr>
          <w:color w:val="auto"/>
        </w:rPr>
        <w:t>partner</w:t>
      </w:r>
      <w:r w:rsidR="00682717" w:rsidRPr="00B05A49">
        <w:rPr>
          <w:color w:val="auto"/>
        </w:rPr>
        <w:t xml:space="preserve"> will cover the </w:t>
      </w:r>
      <w:r w:rsidR="00BF5B80">
        <w:rPr>
          <w:color w:val="auto"/>
        </w:rPr>
        <w:t>program</w:t>
      </w:r>
      <w:r w:rsidR="00682717" w:rsidRPr="00B05A49">
        <w:rPr>
          <w:color w:val="auto"/>
        </w:rPr>
        <w:t xml:space="preserve"> tuition costs up to a maximum of $50 </w:t>
      </w:r>
      <w:r w:rsidR="0079281E" w:rsidRPr="00B05A49">
        <w:rPr>
          <w:color w:val="auto"/>
        </w:rPr>
        <w:t>per asylum s</w:t>
      </w:r>
      <w:r w:rsidR="004A3F72" w:rsidRPr="00B05A49">
        <w:rPr>
          <w:color w:val="auto"/>
        </w:rPr>
        <w:t xml:space="preserve">eeker </w:t>
      </w:r>
      <w:r w:rsidR="00682717" w:rsidRPr="00B05A49">
        <w:rPr>
          <w:color w:val="auto"/>
        </w:rPr>
        <w:t>per calendar year.</w:t>
      </w:r>
    </w:p>
    <w:p w14:paraId="2CA57733" w14:textId="77777777" w:rsidR="00742701" w:rsidRPr="00B05A49" w:rsidRDefault="00742701" w:rsidP="00490B6E">
      <w:pPr>
        <w:rPr>
          <w:color w:val="000000" w:themeColor="text1"/>
        </w:rPr>
      </w:pPr>
    </w:p>
    <w:p w14:paraId="62DA9B18" w14:textId="6590EA59" w:rsidR="00BC4061" w:rsidRPr="00B05A49" w:rsidRDefault="00682717" w:rsidP="00490B6E">
      <w:pPr>
        <w:rPr>
          <w:color w:val="auto"/>
        </w:rPr>
      </w:pPr>
      <w:r w:rsidRPr="00B05A49">
        <w:rPr>
          <w:color w:val="auto"/>
        </w:rPr>
        <w:t>To be eligible and receive exemption from</w:t>
      </w:r>
      <w:r w:rsidR="0079281E" w:rsidRPr="00B05A49">
        <w:rPr>
          <w:color w:val="auto"/>
        </w:rPr>
        <w:t xml:space="preserve"> citizenship requirements, </w:t>
      </w:r>
      <w:r w:rsidR="00D43863">
        <w:rPr>
          <w:color w:val="auto"/>
        </w:rPr>
        <w:t>Jobs Victoria</w:t>
      </w:r>
      <w:r w:rsidR="00FA6CBC" w:rsidRPr="00B05A49">
        <w:rPr>
          <w:color w:val="auto"/>
        </w:rPr>
        <w:t xml:space="preserve"> referred </w:t>
      </w:r>
      <w:r w:rsidR="0079281E" w:rsidRPr="00B05A49">
        <w:rPr>
          <w:color w:val="auto"/>
        </w:rPr>
        <w:t>asylum s</w:t>
      </w:r>
      <w:r w:rsidRPr="00B05A49">
        <w:rPr>
          <w:color w:val="auto"/>
        </w:rPr>
        <w:t>eeker</w:t>
      </w:r>
      <w:r w:rsidR="00FA6CBC" w:rsidRPr="00B05A49">
        <w:rPr>
          <w:color w:val="auto"/>
        </w:rPr>
        <w:t xml:space="preserve"> clients</w:t>
      </w:r>
      <w:r w:rsidRPr="00B05A49">
        <w:rPr>
          <w:color w:val="auto"/>
        </w:rPr>
        <w:t xml:space="preserve"> must </w:t>
      </w:r>
      <w:r w:rsidR="00742701" w:rsidRPr="00B05A49">
        <w:rPr>
          <w:color w:val="auto"/>
        </w:rPr>
        <w:t>hold a current valid Bridging Visa class ‘E’ (BVE), or a valid Temporary Protection Visa (TPV) or a valid Safe Haven Enterprise Visa (SHEV)</w:t>
      </w:r>
      <w:r w:rsidR="0079281E" w:rsidRPr="00B05A49">
        <w:rPr>
          <w:color w:val="auto"/>
        </w:rPr>
        <w:t xml:space="preserve"> and</w:t>
      </w:r>
      <w:r w:rsidR="00BC4061" w:rsidRPr="00B05A49">
        <w:rPr>
          <w:color w:val="auto"/>
        </w:rPr>
        <w:t xml:space="preserve"> </w:t>
      </w:r>
      <w:r w:rsidR="00762AA7" w:rsidRPr="00B05A49">
        <w:rPr>
          <w:color w:val="auto"/>
        </w:rPr>
        <w:t>ha</w:t>
      </w:r>
      <w:r w:rsidR="0079281E" w:rsidRPr="00B05A49">
        <w:rPr>
          <w:color w:val="auto"/>
        </w:rPr>
        <w:t>ve</w:t>
      </w:r>
      <w:r w:rsidR="00762AA7" w:rsidRPr="00B05A49">
        <w:rPr>
          <w:color w:val="auto"/>
        </w:rPr>
        <w:t xml:space="preserve"> work or study rights</w:t>
      </w:r>
      <w:r w:rsidRPr="00B05A49">
        <w:rPr>
          <w:color w:val="auto"/>
        </w:rPr>
        <w:t>.</w:t>
      </w:r>
    </w:p>
    <w:p w14:paraId="777CD111" w14:textId="77777777" w:rsidR="00742701" w:rsidRPr="00B05A49" w:rsidRDefault="00742701" w:rsidP="00490B6E"/>
    <w:p w14:paraId="0A6D61DB" w14:textId="2803050E" w:rsidR="00172731" w:rsidRDefault="00BC4061" w:rsidP="00490B6E">
      <w:pPr>
        <w:rPr>
          <w:color w:val="auto"/>
        </w:rPr>
      </w:pPr>
      <w:r w:rsidRPr="00B05A49">
        <w:rPr>
          <w:color w:val="auto"/>
        </w:rPr>
        <w:t xml:space="preserve">The Learn Local </w:t>
      </w:r>
      <w:r w:rsidR="00682717" w:rsidRPr="00B05A49">
        <w:rPr>
          <w:color w:val="auto"/>
        </w:rPr>
        <w:t xml:space="preserve">provider will determine </w:t>
      </w:r>
      <w:r w:rsidRPr="00B05A49">
        <w:rPr>
          <w:color w:val="auto"/>
        </w:rPr>
        <w:t>eligibility</w:t>
      </w:r>
      <w:r w:rsidR="0079281E" w:rsidRPr="00B05A49">
        <w:rPr>
          <w:color w:val="auto"/>
        </w:rPr>
        <w:t xml:space="preserve"> of </w:t>
      </w:r>
      <w:r w:rsidR="007916D2">
        <w:rPr>
          <w:color w:val="auto"/>
        </w:rPr>
        <w:t>Jobs Victoria</w:t>
      </w:r>
      <w:r w:rsidR="00FA6CBC" w:rsidRPr="00B05A49">
        <w:rPr>
          <w:color w:val="auto"/>
        </w:rPr>
        <w:t xml:space="preserve"> referred </w:t>
      </w:r>
      <w:r w:rsidR="0079281E" w:rsidRPr="00B05A49">
        <w:rPr>
          <w:color w:val="auto"/>
        </w:rPr>
        <w:t xml:space="preserve">asylum </w:t>
      </w:r>
      <w:r w:rsidR="00FA6CBC" w:rsidRPr="00B05A49">
        <w:rPr>
          <w:color w:val="auto"/>
        </w:rPr>
        <w:t>seeker clients</w:t>
      </w:r>
      <w:r w:rsidRPr="00B05A49">
        <w:rPr>
          <w:color w:val="auto"/>
        </w:rPr>
        <w:t xml:space="preserve"> </w:t>
      </w:r>
      <w:r w:rsidR="00BF5B80">
        <w:rPr>
          <w:color w:val="auto"/>
        </w:rPr>
        <w:t xml:space="preserve">for undertaking </w:t>
      </w:r>
      <w:r w:rsidR="007916D2">
        <w:rPr>
          <w:color w:val="auto"/>
        </w:rPr>
        <w:t>the Jobs Victoria</w:t>
      </w:r>
      <w:r w:rsidR="00BF5B80">
        <w:rPr>
          <w:color w:val="auto"/>
        </w:rPr>
        <w:t xml:space="preserve"> identified pre-employment pre-accredited program </w:t>
      </w:r>
      <w:r w:rsidRPr="00B05A49">
        <w:rPr>
          <w:color w:val="auto"/>
        </w:rPr>
        <w:t xml:space="preserve">by </w:t>
      </w:r>
      <w:r w:rsidR="00762AA7" w:rsidRPr="00B05A49">
        <w:rPr>
          <w:color w:val="auto"/>
        </w:rPr>
        <w:t>conduct</w:t>
      </w:r>
      <w:r w:rsidRPr="00B05A49">
        <w:rPr>
          <w:color w:val="auto"/>
        </w:rPr>
        <w:t>ing</w:t>
      </w:r>
      <w:r w:rsidR="00762AA7" w:rsidRPr="00B05A49">
        <w:rPr>
          <w:color w:val="auto"/>
        </w:rPr>
        <w:t xml:space="preserve"> a visa check </w:t>
      </w:r>
      <w:r w:rsidR="00BF5B80">
        <w:rPr>
          <w:color w:val="auto"/>
        </w:rPr>
        <w:t>using</w:t>
      </w:r>
      <w:r w:rsidR="0079281E" w:rsidRPr="00B05A49">
        <w:rPr>
          <w:color w:val="auto"/>
        </w:rPr>
        <w:t xml:space="preserve"> Visa Eligibility Verification Online (VEVO) system </w:t>
      </w:r>
      <w:r w:rsidR="00762AA7" w:rsidRPr="00B05A49">
        <w:rPr>
          <w:color w:val="auto"/>
        </w:rPr>
        <w:t>to confirm exemption from citizenship requirements</w:t>
      </w:r>
      <w:r w:rsidRPr="00B05A49">
        <w:rPr>
          <w:color w:val="auto"/>
        </w:rPr>
        <w:t>.</w:t>
      </w:r>
    </w:p>
    <w:p w14:paraId="214FB898" w14:textId="77777777" w:rsidR="00172731" w:rsidRDefault="00172731" w:rsidP="00490B6E">
      <w:pPr>
        <w:rPr>
          <w:color w:val="auto"/>
        </w:rPr>
      </w:pPr>
    </w:p>
    <w:p w14:paraId="0A69753D" w14:textId="148B8E87" w:rsidR="00742701" w:rsidRDefault="00682717" w:rsidP="00490B6E">
      <w:pPr>
        <w:rPr>
          <w:color w:val="auto"/>
        </w:rPr>
      </w:pPr>
      <w:r w:rsidRPr="00B05A49">
        <w:rPr>
          <w:color w:val="auto"/>
        </w:rPr>
        <w:t xml:space="preserve">Once eligibility </w:t>
      </w:r>
      <w:proofErr w:type="gramStart"/>
      <w:r w:rsidR="004A3F72" w:rsidRPr="00B05A49">
        <w:rPr>
          <w:color w:val="auto"/>
        </w:rPr>
        <w:t>is</w:t>
      </w:r>
      <w:r w:rsidRPr="00B05A49">
        <w:rPr>
          <w:color w:val="auto"/>
        </w:rPr>
        <w:t xml:space="preserve"> verified</w:t>
      </w:r>
      <w:proofErr w:type="gramEnd"/>
      <w:r w:rsidR="004A3F72" w:rsidRPr="00B05A49">
        <w:rPr>
          <w:color w:val="auto"/>
        </w:rPr>
        <w:t xml:space="preserve">, </w:t>
      </w:r>
      <w:r w:rsidR="00BC4061" w:rsidRPr="00B05A49">
        <w:rPr>
          <w:color w:val="auto"/>
        </w:rPr>
        <w:t>the Learn</w:t>
      </w:r>
      <w:r w:rsidR="0079281E" w:rsidRPr="00B05A49">
        <w:rPr>
          <w:color w:val="auto"/>
        </w:rPr>
        <w:t xml:space="preserve"> Local provider will assess </w:t>
      </w:r>
      <w:r w:rsidR="007916D2">
        <w:rPr>
          <w:color w:val="auto"/>
        </w:rPr>
        <w:t>Jobs Victoria</w:t>
      </w:r>
      <w:r w:rsidR="00FA6CBC" w:rsidRPr="00B05A49">
        <w:rPr>
          <w:color w:val="auto"/>
        </w:rPr>
        <w:t xml:space="preserve"> referred asylum seeker clients</w:t>
      </w:r>
      <w:r w:rsidR="0079281E" w:rsidRPr="00B05A49">
        <w:rPr>
          <w:color w:val="auto"/>
        </w:rPr>
        <w:t xml:space="preserve"> </w:t>
      </w:r>
      <w:r w:rsidR="00BC4061" w:rsidRPr="00B05A49">
        <w:rPr>
          <w:color w:val="auto"/>
        </w:rPr>
        <w:t xml:space="preserve">to ensure </w:t>
      </w:r>
      <w:r w:rsidRPr="00B05A49">
        <w:rPr>
          <w:color w:val="auto"/>
        </w:rPr>
        <w:t>th</w:t>
      </w:r>
      <w:r w:rsidR="004A3F72" w:rsidRPr="00B05A49">
        <w:rPr>
          <w:color w:val="auto"/>
        </w:rPr>
        <w:t xml:space="preserve">ey are suitable for the </w:t>
      </w:r>
      <w:r w:rsidR="00BF5B80">
        <w:rPr>
          <w:color w:val="auto"/>
        </w:rPr>
        <w:t>program</w:t>
      </w:r>
      <w:r w:rsidR="004A3F72" w:rsidRPr="00B05A49">
        <w:rPr>
          <w:color w:val="auto"/>
        </w:rPr>
        <w:t xml:space="preserve"> </w:t>
      </w:r>
      <w:r w:rsidR="0079281E" w:rsidRPr="00B05A49">
        <w:rPr>
          <w:color w:val="auto"/>
        </w:rPr>
        <w:t xml:space="preserve">as is required under </w:t>
      </w:r>
      <w:r w:rsidR="004A3F72" w:rsidRPr="00B05A49">
        <w:rPr>
          <w:color w:val="auto"/>
        </w:rPr>
        <w:t xml:space="preserve">standard pre-enrolment procedures. </w:t>
      </w:r>
      <w:r w:rsidR="0079281E" w:rsidRPr="00B05A49">
        <w:rPr>
          <w:color w:val="auto"/>
        </w:rPr>
        <w:t xml:space="preserve">Learn Local </w:t>
      </w:r>
      <w:r w:rsidR="00B472BF" w:rsidRPr="00B05A49">
        <w:rPr>
          <w:color w:val="auto"/>
        </w:rPr>
        <w:t>providers</w:t>
      </w:r>
      <w:r w:rsidR="0079281E" w:rsidRPr="00B05A49">
        <w:rPr>
          <w:color w:val="auto"/>
        </w:rPr>
        <w:t xml:space="preserve"> are to use a new funding source code: </w:t>
      </w:r>
      <w:r w:rsidR="0079281E" w:rsidRPr="00B05A49">
        <w:rPr>
          <w:b/>
          <w:color w:val="auto"/>
          <w:u w:val="single"/>
        </w:rPr>
        <w:t>ACJ</w:t>
      </w:r>
      <w:r w:rsidR="0079281E" w:rsidRPr="00B05A49">
        <w:rPr>
          <w:color w:val="auto"/>
        </w:rPr>
        <w:t xml:space="preserve"> when enrolling eligible </w:t>
      </w:r>
      <w:r w:rsidR="007916D2">
        <w:rPr>
          <w:color w:val="auto"/>
        </w:rPr>
        <w:t>Jobs Victoria</w:t>
      </w:r>
      <w:r w:rsidR="00FA6CBC" w:rsidRPr="00B05A49">
        <w:rPr>
          <w:color w:val="auto"/>
        </w:rPr>
        <w:t xml:space="preserve"> referred asylum seeker clients</w:t>
      </w:r>
      <w:r w:rsidR="0079281E" w:rsidRPr="00B05A49">
        <w:rPr>
          <w:color w:val="auto"/>
        </w:rPr>
        <w:t xml:space="preserve"> into selected pre-employment pre-accredited training </w:t>
      </w:r>
      <w:r w:rsidR="00BF5B80">
        <w:rPr>
          <w:color w:val="auto"/>
        </w:rPr>
        <w:t>programs</w:t>
      </w:r>
      <w:r w:rsidR="0079281E" w:rsidRPr="00B05A49">
        <w:rPr>
          <w:color w:val="auto"/>
        </w:rPr>
        <w:t xml:space="preserve">. </w:t>
      </w:r>
    </w:p>
    <w:p w14:paraId="0AC36CB8" w14:textId="77777777" w:rsidR="00331EF2" w:rsidRDefault="00331EF2" w:rsidP="00490B6E">
      <w:pPr>
        <w:rPr>
          <w:color w:val="auto"/>
        </w:rPr>
      </w:pPr>
    </w:p>
    <w:p w14:paraId="062E943B" w14:textId="77777777" w:rsidR="00331EF2" w:rsidRDefault="00331EF2" w:rsidP="00490B6E">
      <w:pPr>
        <w:rPr>
          <w:color w:val="auto"/>
        </w:rPr>
      </w:pPr>
      <w:r>
        <w:rPr>
          <w:color w:val="auto"/>
        </w:rPr>
        <w:t xml:space="preserve">Learn Locals should be aware that any enrolments under this initiative will </w:t>
      </w:r>
      <w:r w:rsidRPr="00331EF2">
        <w:rPr>
          <w:color w:val="auto"/>
          <w:u w:val="single"/>
        </w:rPr>
        <w:t>not</w:t>
      </w:r>
      <w:r>
        <w:rPr>
          <w:color w:val="auto"/>
        </w:rPr>
        <w:t xml:space="preserve"> attract additional student contact hour</w:t>
      </w:r>
      <w:r w:rsidR="00010936">
        <w:rPr>
          <w:color w:val="auto"/>
        </w:rPr>
        <w:t>s</w:t>
      </w:r>
      <w:r>
        <w:rPr>
          <w:color w:val="auto"/>
        </w:rPr>
        <w:t xml:space="preserve"> (SCH) and must be funded through existing ACFE Board pre-accredited allocation for 2019. </w:t>
      </w:r>
    </w:p>
    <w:p w14:paraId="43F9568D" w14:textId="77777777" w:rsidR="00BC52BC" w:rsidRPr="00331EF2" w:rsidRDefault="00BC52BC" w:rsidP="00490B6E">
      <w:pPr>
        <w:rPr>
          <w:color w:val="auto"/>
        </w:rPr>
      </w:pPr>
    </w:p>
    <w:p w14:paraId="4F7A4520" w14:textId="0802D609" w:rsidR="00757776" w:rsidRDefault="00FC0659" w:rsidP="00BD1D70">
      <w:pPr>
        <w:jc w:val="left"/>
        <w:rPr>
          <w:color w:val="auto"/>
        </w:rPr>
      </w:pPr>
      <w:r w:rsidRPr="00BC52BC">
        <w:rPr>
          <w:color w:val="auto"/>
        </w:rPr>
        <w:t xml:space="preserve">For more information, see attached </w:t>
      </w:r>
      <w:hyperlink r:id="rId11" w:history="1">
        <w:r w:rsidRPr="00AF4698">
          <w:rPr>
            <w:rStyle w:val="Hyperlink"/>
            <w:rFonts w:cs="Arial"/>
          </w:rPr>
          <w:t>operational protocol and Jobs Victoria Referral Form</w:t>
        </w:r>
      </w:hyperlink>
      <w:r w:rsidR="00B6621A" w:rsidRPr="00BC52BC">
        <w:rPr>
          <w:color w:val="auto"/>
        </w:rPr>
        <w:t>.</w:t>
      </w:r>
    </w:p>
    <w:p w14:paraId="20BAB7AA" w14:textId="77777777" w:rsidR="00BC52BC" w:rsidRPr="00BC52BC" w:rsidRDefault="00BC52BC" w:rsidP="00BD1D70">
      <w:pPr>
        <w:jc w:val="left"/>
        <w:rPr>
          <w:color w:val="auto"/>
        </w:rPr>
      </w:pPr>
    </w:p>
    <w:p w14:paraId="3624C2D6" w14:textId="77777777" w:rsidR="00757776" w:rsidRPr="00BC52BC" w:rsidRDefault="00757776" w:rsidP="00BD1D70">
      <w:pPr>
        <w:jc w:val="left"/>
        <w:rPr>
          <w:color w:val="auto"/>
        </w:rPr>
      </w:pPr>
      <w:r w:rsidRPr="00BC52BC">
        <w:rPr>
          <w:color w:val="auto"/>
        </w:rPr>
        <w:t xml:space="preserve">For </w:t>
      </w:r>
      <w:r w:rsidR="004E4C45" w:rsidRPr="00BC52BC">
        <w:rPr>
          <w:color w:val="auto"/>
        </w:rPr>
        <w:t>enquiries</w:t>
      </w:r>
      <w:r w:rsidRPr="00BC52BC">
        <w:rPr>
          <w:color w:val="auto"/>
        </w:rPr>
        <w:t>, please contact</w:t>
      </w:r>
      <w:r w:rsidR="00A54014" w:rsidRPr="00BC52BC">
        <w:rPr>
          <w:color w:val="auto"/>
        </w:rPr>
        <w:t xml:space="preserve"> your Manager, Regional Engagement</w:t>
      </w:r>
      <w:r w:rsidR="00BC52BC">
        <w:rPr>
          <w:color w:val="auto"/>
        </w:rPr>
        <w:t>.</w:t>
      </w:r>
    </w:p>
    <w:sectPr w:rsidR="00757776" w:rsidRPr="00BC52BC" w:rsidSect="007916D2">
      <w:footerReference w:type="first" r:id="rId12"/>
      <w:pgSz w:w="11907" w:h="16840" w:code="9"/>
      <w:pgMar w:top="851" w:right="992" w:bottom="993" w:left="992" w:header="567" w:footer="42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A05334" w14:textId="77777777" w:rsidR="00853540" w:rsidRDefault="00853540" w:rsidP="00846881">
      <w:r>
        <w:separator/>
      </w:r>
    </w:p>
  </w:endnote>
  <w:endnote w:type="continuationSeparator" w:id="0">
    <w:p w14:paraId="0DA4C896" w14:textId="77777777" w:rsidR="00853540" w:rsidRDefault="00853540" w:rsidP="00846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248F70" w14:textId="2352EC68" w:rsidR="006834B9" w:rsidRPr="00DF2A51" w:rsidRDefault="006834B9" w:rsidP="00DF2A51">
    <w:pPr>
      <w:pStyle w:val="Footer"/>
      <w:pBdr>
        <w:top w:val="single" w:sz="4" w:space="1" w:color="D9D9D9"/>
      </w:pBdr>
      <w:jc w:val="right"/>
      <w:rPr>
        <w:rFonts w:asciiTheme="minorHAnsi" w:hAnsiTheme="minorHAnsi" w:cstheme="minorHAnsi"/>
        <w:sz w:val="20"/>
      </w:rPr>
    </w:pPr>
    <w:r w:rsidRPr="003A5544">
      <w:rPr>
        <w:rFonts w:asciiTheme="minorHAnsi" w:hAnsiTheme="minorHAnsi" w:cstheme="minorHAnsi"/>
        <w:color w:val="808080"/>
        <w:spacing w:val="60"/>
        <w:sz w:val="20"/>
      </w:rPr>
      <w:fldChar w:fldCharType="begin"/>
    </w:r>
    <w:r w:rsidRPr="003A5544">
      <w:rPr>
        <w:rFonts w:asciiTheme="minorHAnsi" w:hAnsiTheme="minorHAnsi" w:cstheme="minorHAnsi"/>
        <w:color w:val="808080"/>
        <w:spacing w:val="60"/>
        <w:sz w:val="20"/>
      </w:rPr>
      <w:instrText xml:space="preserve"> PAGE   \* MERGEFORMAT </w:instrText>
    </w:r>
    <w:r w:rsidRPr="003A5544">
      <w:rPr>
        <w:rFonts w:asciiTheme="minorHAnsi" w:hAnsiTheme="minorHAnsi" w:cstheme="minorHAnsi"/>
        <w:color w:val="808080"/>
        <w:spacing w:val="60"/>
        <w:sz w:val="20"/>
      </w:rPr>
      <w:fldChar w:fldCharType="separate"/>
    </w:r>
    <w:r w:rsidR="00873EF3">
      <w:rPr>
        <w:rFonts w:asciiTheme="minorHAnsi" w:hAnsiTheme="minorHAnsi" w:cstheme="minorHAnsi"/>
        <w:noProof/>
        <w:color w:val="808080"/>
        <w:spacing w:val="60"/>
        <w:sz w:val="20"/>
      </w:rPr>
      <w:t>1</w:t>
    </w:r>
    <w:r w:rsidRPr="003A5544">
      <w:rPr>
        <w:rFonts w:asciiTheme="minorHAnsi" w:hAnsiTheme="minorHAnsi" w:cstheme="minorHAnsi"/>
        <w:color w:val="808080"/>
        <w:spacing w:val="60"/>
        <w:sz w:val="20"/>
      </w:rPr>
      <w:fldChar w:fldCharType="end"/>
    </w:r>
    <w:r w:rsidRPr="003A5544">
      <w:rPr>
        <w:rFonts w:asciiTheme="minorHAnsi" w:hAnsiTheme="minorHAnsi" w:cstheme="minorHAnsi"/>
        <w:color w:val="808080"/>
        <w:spacing w:val="60"/>
        <w:sz w:val="20"/>
      </w:rPr>
      <w:t>|</w:t>
    </w:r>
    <w:r w:rsidRPr="00DF2A51">
      <w:rPr>
        <w:rFonts w:asciiTheme="minorHAnsi" w:hAnsiTheme="minorHAnsi" w:cstheme="minorHAnsi"/>
        <w:sz w:val="20"/>
      </w:rPr>
      <w:t xml:space="preserve"> </w:t>
    </w:r>
    <w:r w:rsidRPr="00DF2A51">
      <w:rPr>
        <w:rFonts w:asciiTheme="minorHAnsi" w:hAnsiTheme="minorHAnsi" w:cstheme="minorHAnsi"/>
        <w:color w:val="808080"/>
        <w:spacing w:val="60"/>
        <w:sz w:val="20"/>
      </w:rP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9F9EE4" w14:textId="77777777" w:rsidR="00853540" w:rsidRDefault="00853540" w:rsidP="00846881">
      <w:r>
        <w:separator/>
      </w:r>
    </w:p>
  </w:footnote>
  <w:footnote w:type="continuationSeparator" w:id="0">
    <w:p w14:paraId="179F7D8D" w14:textId="77777777" w:rsidR="00853540" w:rsidRDefault="00853540" w:rsidP="008468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967C4"/>
    <w:multiLevelType w:val="hybridMultilevel"/>
    <w:tmpl w:val="17D47D46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952C8B"/>
    <w:multiLevelType w:val="hybridMultilevel"/>
    <w:tmpl w:val="34867FA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DB2CA0"/>
    <w:multiLevelType w:val="hybridMultilevel"/>
    <w:tmpl w:val="84648F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3281C"/>
    <w:multiLevelType w:val="hybridMultilevel"/>
    <w:tmpl w:val="BCA0EE38"/>
    <w:lvl w:ilvl="0" w:tplc="33D6F37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0A0339B7"/>
    <w:multiLevelType w:val="hybridMultilevel"/>
    <w:tmpl w:val="9EA6ED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DB63F7"/>
    <w:multiLevelType w:val="hybridMultilevel"/>
    <w:tmpl w:val="E9CA8C14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760E5A"/>
    <w:multiLevelType w:val="hybridMultilevel"/>
    <w:tmpl w:val="81344B0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410F4"/>
    <w:multiLevelType w:val="hybridMultilevel"/>
    <w:tmpl w:val="45925C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C14313"/>
    <w:multiLevelType w:val="hybridMultilevel"/>
    <w:tmpl w:val="DDBC0B82"/>
    <w:lvl w:ilvl="0" w:tplc="33D6F3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26710330"/>
    <w:multiLevelType w:val="hybridMultilevel"/>
    <w:tmpl w:val="223EE506"/>
    <w:lvl w:ilvl="0" w:tplc="0C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DC76C7"/>
    <w:multiLevelType w:val="hybridMultilevel"/>
    <w:tmpl w:val="A5DC972E"/>
    <w:lvl w:ilvl="0" w:tplc="FD9E486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D1A6C6A"/>
    <w:multiLevelType w:val="hybridMultilevel"/>
    <w:tmpl w:val="C9507974"/>
    <w:lvl w:ilvl="0" w:tplc="0C090017">
      <w:start w:val="1"/>
      <w:numFmt w:val="lowerLetter"/>
      <w:lvlText w:val="%1)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993807"/>
    <w:multiLevelType w:val="hybridMultilevel"/>
    <w:tmpl w:val="0F4ACBE2"/>
    <w:lvl w:ilvl="0" w:tplc="DD78D8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5678FB"/>
    <w:multiLevelType w:val="hybridMultilevel"/>
    <w:tmpl w:val="F828D6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635713"/>
    <w:multiLevelType w:val="hybridMultilevel"/>
    <w:tmpl w:val="7AC6977E"/>
    <w:lvl w:ilvl="0" w:tplc="33D6F3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 w15:restartNumberingAfterBreak="0">
    <w:nsid w:val="4EB0039E"/>
    <w:multiLevelType w:val="hybridMultilevel"/>
    <w:tmpl w:val="46CEC27C"/>
    <w:lvl w:ilvl="0" w:tplc="0C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A07C2976">
      <w:start w:val="2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 w15:restartNumberingAfterBreak="0">
    <w:nsid w:val="50BA400D"/>
    <w:multiLevelType w:val="hybridMultilevel"/>
    <w:tmpl w:val="C3C87298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1556CA2"/>
    <w:multiLevelType w:val="hybridMultilevel"/>
    <w:tmpl w:val="933C0E5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22C2396"/>
    <w:multiLevelType w:val="hybridMultilevel"/>
    <w:tmpl w:val="E5F2F0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9E7C48"/>
    <w:multiLevelType w:val="hybridMultilevel"/>
    <w:tmpl w:val="3766D3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A63113"/>
    <w:multiLevelType w:val="hybridMultilevel"/>
    <w:tmpl w:val="EAAC7F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1818B0"/>
    <w:multiLevelType w:val="hybridMultilevel"/>
    <w:tmpl w:val="CEC8475C"/>
    <w:lvl w:ilvl="0" w:tplc="0C568A3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69E05A4"/>
    <w:multiLevelType w:val="hybridMultilevel"/>
    <w:tmpl w:val="07721436"/>
    <w:lvl w:ilvl="0" w:tplc="33D6F37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C391B09"/>
    <w:multiLevelType w:val="hybridMultilevel"/>
    <w:tmpl w:val="036ED61E"/>
    <w:lvl w:ilvl="0" w:tplc="0C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5075747"/>
    <w:multiLevelType w:val="hybridMultilevel"/>
    <w:tmpl w:val="ECF06C1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037857"/>
    <w:multiLevelType w:val="hybridMultilevel"/>
    <w:tmpl w:val="478A041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"/>
  </w:num>
  <w:num w:numId="3">
    <w:abstractNumId w:val="0"/>
  </w:num>
  <w:num w:numId="4">
    <w:abstractNumId w:val="17"/>
  </w:num>
  <w:num w:numId="5">
    <w:abstractNumId w:val="1"/>
  </w:num>
  <w:num w:numId="6">
    <w:abstractNumId w:val="15"/>
  </w:num>
  <w:num w:numId="7">
    <w:abstractNumId w:val="8"/>
  </w:num>
  <w:num w:numId="8">
    <w:abstractNumId w:val="22"/>
  </w:num>
  <w:num w:numId="9">
    <w:abstractNumId w:val="14"/>
  </w:num>
  <w:num w:numId="10">
    <w:abstractNumId w:val="12"/>
  </w:num>
  <w:num w:numId="11">
    <w:abstractNumId w:val="9"/>
  </w:num>
  <w:num w:numId="12">
    <w:abstractNumId w:val="4"/>
  </w:num>
  <w:num w:numId="13">
    <w:abstractNumId w:val="18"/>
  </w:num>
  <w:num w:numId="14">
    <w:abstractNumId w:val="7"/>
  </w:num>
  <w:num w:numId="15">
    <w:abstractNumId w:val="25"/>
  </w:num>
  <w:num w:numId="16">
    <w:abstractNumId w:val="21"/>
  </w:num>
  <w:num w:numId="17">
    <w:abstractNumId w:val="10"/>
  </w:num>
  <w:num w:numId="18">
    <w:abstractNumId w:val="5"/>
  </w:num>
  <w:num w:numId="19">
    <w:abstractNumId w:val="24"/>
  </w:num>
  <w:num w:numId="20">
    <w:abstractNumId w:val="11"/>
  </w:num>
  <w:num w:numId="21">
    <w:abstractNumId w:val="16"/>
  </w:num>
  <w:num w:numId="22">
    <w:abstractNumId w:val="6"/>
  </w:num>
  <w:num w:numId="23">
    <w:abstractNumId w:val="20"/>
  </w:num>
  <w:num w:numId="24">
    <w:abstractNumId w:val="13"/>
  </w:num>
  <w:num w:numId="25">
    <w:abstractNumId w:val="2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4D4"/>
    <w:rsid w:val="00010936"/>
    <w:rsid w:val="00021555"/>
    <w:rsid w:val="0002288F"/>
    <w:rsid w:val="00025EFB"/>
    <w:rsid w:val="0002677B"/>
    <w:rsid w:val="00040BC1"/>
    <w:rsid w:val="000425DB"/>
    <w:rsid w:val="00044F33"/>
    <w:rsid w:val="00060214"/>
    <w:rsid w:val="00060EA4"/>
    <w:rsid w:val="000701E5"/>
    <w:rsid w:val="000715DE"/>
    <w:rsid w:val="00077E8F"/>
    <w:rsid w:val="0008021C"/>
    <w:rsid w:val="00081384"/>
    <w:rsid w:val="00086A76"/>
    <w:rsid w:val="000901F6"/>
    <w:rsid w:val="000A28AF"/>
    <w:rsid w:val="000B1133"/>
    <w:rsid w:val="000C3753"/>
    <w:rsid w:val="000C782C"/>
    <w:rsid w:val="000E70E3"/>
    <w:rsid w:val="000E7BF0"/>
    <w:rsid w:val="00104069"/>
    <w:rsid w:val="00105130"/>
    <w:rsid w:val="001079BD"/>
    <w:rsid w:val="0011333F"/>
    <w:rsid w:val="001214D4"/>
    <w:rsid w:val="00125617"/>
    <w:rsid w:val="00136133"/>
    <w:rsid w:val="001411A4"/>
    <w:rsid w:val="00154ECF"/>
    <w:rsid w:val="00157432"/>
    <w:rsid w:val="001674CB"/>
    <w:rsid w:val="00172731"/>
    <w:rsid w:val="001749FC"/>
    <w:rsid w:val="001807E6"/>
    <w:rsid w:val="00181F47"/>
    <w:rsid w:val="001A352C"/>
    <w:rsid w:val="001C0117"/>
    <w:rsid w:val="001C0BDB"/>
    <w:rsid w:val="001C4930"/>
    <w:rsid w:val="001D0056"/>
    <w:rsid w:val="001D2F77"/>
    <w:rsid w:val="001E4F45"/>
    <w:rsid w:val="001F3ECD"/>
    <w:rsid w:val="00201D8D"/>
    <w:rsid w:val="00206E94"/>
    <w:rsid w:val="00213CB1"/>
    <w:rsid w:val="0022166C"/>
    <w:rsid w:val="00231621"/>
    <w:rsid w:val="00234DCA"/>
    <w:rsid w:val="00241DCD"/>
    <w:rsid w:val="00242E0D"/>
    <w:rsid w:val="00254C93"/>
    <w:rsid w:val="0025725C"/>
    <w:rsid w:val="00261F6C"/>
    <w:rsid w:val="0026349B"/>
    <w:rsid w:val="00264866"/>
    <w:rsid w:val="0027439D"/>
    <w:rsid w:val="002774C1"/>
    <w:rsid w:val="002831C1"/>
    <w:rsid w:val="00284B19"/>
    <w:rsid w:val="0029046F"/>
    <w:rsid w:val="002938CF"/>
    <w:rsid w:val="002A24E2"/>
    <w:rsid w:val="002B05D2"/>
    <w:rsid w:val="002B15E5"/>
    <w:rsid w:val="002B61F2"/>
    <w:rsid w:val="002B6A54"/>
    <w:rsid w:val="002D610A"/>
    <w:rsid w:val="002F4067"/>
    <w:rsid w:val="0030427E"/>
    <w:rsid w:val="00305553"/>
    <w:rsid w:val="003079DD"/>
    <w:rsid w:val="003150C7"/>
    <w:rsid w:val="00331EF2"/>
    <w:rsid w:val="00340366"/>
    <w:rsid w:val="00352C50"/>
    <w:rsid w:val="003547C4"/>
    <w:rsid w:val="00355714"/>
    <w:rsid w:val="0036735B"/>
    <w:rsid w:val="00384947"/>
    <w:rsid w:val="003966A5"/>
    <w:rsid w:val="003A5544"/>
    <w:rsid w:val="003B2C9D"/>
    <w:rsid w:val="003B7B63"/>
    <w:rsid w:val="003D454C"/>
    <w:rsid w:val="003F0B63"/>
    <w:rsid w:val="003F3D59"/>
    <w:rsid w:val="003F640F"/>
    <w:rsid w:val="004033FC"/>
    <w:rsid w:val="00414AB1"/>
    <w:rsid w:val="00423765"/>
    <w:rsid w:val="004239F9"/>
    <w:rsid w:val="004304A3"/>
    <w:rsid w:val="0044416E"/>
    <w:rsid w:val="00453CAD"/>
    <w:rsid w:val="004604A8"/>
    <w:rsid w:val="00463997"/>
    <w:rsid w:val="0048144F"/>
    <w:rsid w:val="004821AD"/>
    <w:rsid w:val="00490B6E"/>
    <w:rsid w:val="004A3F72"/>
    <w:rsid w:val="004B182C"/>
    <w:rsid w:val="004C32C0"/>
    <w:rsid w:val="004C7772"/>
    <w:rsid w:val="004E29A2"/>
    <w:rsid w:val="004E42D2"/>
    <w:rsid w:val="004E4714"/>
    <w:rsid w:val="004E4C45"/>
    <w:rsid w:val="004F1546"/>
    <w:rsid w:val="00505EC2"/>
    <w:rsid w:val="00506F42"/>
    <w:rsid w:val="005078D5"/>
    <w:rsid w:val="005307D9"/>
    <w:rsid w:val="00536911"/>
    <w:rsid w:val="00540C9F"/>
    <w:rsid w:val="00545CC1"/>
    <w:rsid w:val="005519A3"/>
    <w:rsid w:val="005543E8"/>
    <w:rsid w:val="00583630"/>
    <w:rsid w:val="00590B75"/>
    <w:rsid w:val="005B4815"/>
    <w:rsid w:val="005C05FA"/>
    <w:rsid w:val="005C5D77"/>
    <w:rsid w:val="005D079D"/>
    <w:rsid w:val="005D5398"/>
    <w:rsid w:val="005E1085"/>
    <w:rsid w:val="005F153D"/>
    <w:rsid w:val="0060642E"/>
    <w:rsid w:val="006133A6"/>
    <w:rsid w:val="006254CC"/>
    <w:rsid w:val="00626260"/>
    <w:rsid w:val="006344F3"/>
    <w:rsid w:val="006404DE"/>
    <w:rsid w:val="006409D9"/>
    <w:rsid w:val="00651785"/>
    <w:rsid w:val="0065500B"/>
    <w:rsid w:val="00660967"/>
    <w:rsid w:val="00676B5D"/>
    <w:rsid w:val="00682717"/>
    <w:rsid w:val="006834B9"/>
    <w:rsid w:val="00687039"/>
    <w:rsid w:val="00692130"/>
    <w:rsid w:val="006935A8"/>
    <w:rsid w:val="00696854"/>
    <w:rsid w:val="006A1696"/>
    <w:rsid w:val="006A3BB0"/>
    <w:rsid w:val="006A5387"/>
    <w:rsid w:val="006C032F"/>
    <w:rsid w:val="006D4561"/>
    <w:rsid w:val="006F3184"/>
    <w:rsid w:val="006F5334"/>
    <w:rsid w:val="00717852"/>
    <w:rsid w:val="007269A9"/>
    <w:rsid w:val="00742701"/>
    <w:rsid w:val="00757776"/>
    <w:rsid w:val="007602BC"/>
    <w:rsid w:val="00762AA7"/>
    <w:rsid w:val="0076398D"/>
    <w:rsid w:val="00764A0A"/>
    <w:rsid w:val="00770AF9"/>
    <w:rsid w:val="007716FE"/>
    <w:rsid w:val="00772628"/>
    <w:rsid w:val="00790C20"/>
    <w:rsid w:val="007916D2"/>
    <w:rsid w:val="00791F9E"/>
    <w:rsid w:val="0079281E"/>
    <w:rsid w:val="00793A53"/>
    <w:rsid w:val="007951E1"/>
    <w:rsid w:val="007A161B"/>
    <w:rsid w:val="007A3F91"/>
    <w:rsid w:val="007B3FD2"/>
    <w:rsid w:val="007C4F9D"/>
    <w:rsid w:val="007D5961"/>
    <w:rsid w:val="007E360A"/>
    <w:rsid w:val="007E59F5"/>
    <w:rsid w:val="007F296E"/>
    <w:rsid w:val="00810ABD"/>
    <w:rsid w:val="00820C94"/>
    <w:rsid w:val="008317C7"/>
    <w:rsid w:val="008342D8"/>
    <w:rsid w:val="00846881"/>
    <w:rsid w:val="0085253B"/>
    <w:rsid w:val="00853540"/>
    <w:rsid w:val="00861794"/>
    <w:rsid w:val="00865959"/>
    <w:rsid w:val="00867D3A"/>
    <w:rsid w:val="00873EF3"/>
    <w:rsid w:val="00880ACA"/>
    <w:rsid w:val="00884527"/>
    <w:rsid w:val="0089186A"/>
    <w:rsid w:val="008C1842"/>
    <w:rsid w:val="008D5441"/>
    <w:rsid w:val="008E2680"/>
    <w:rsid w:val="008E2DD6"/>
    <w:rsid w:val="008E3316"/>
    <w:rsid w:val="008E53DE"/>
    <w:rsid w:val="008F3646"/>
    <w:rsid w:val="00903B41"/>
    <w:rsid w:val="00930F69"/>
    <w:rsid w:val="00933C17"/>
    <w:rsid w:val="00944E61"/>
    <w:rsid w:val="009548AD"/>
    <w:rsid w:val="009620DD"/>
    <w:rsid w:val="00965E53"/>
    <w:rsid w:val="009706F1"/>
    <w:rsid w:val="00973BF7"/>
    <w:rsid w:val="00982579"/>
    <w:rsid w:val="009843BA"/>
    <w:rsid w:val="009913B4"/>
    <w:rsid w:val="0099526E"/>
    <w:rsid w:val="00995CDB"/>
    <w:rsid w:val="009B090C"/>
    <w:rsid w:val="009B5012"/>
    <w:rsid w:val="009C7B4C"/>
    <w:rsid w:val="009D5D01"/>
    <w:rsid w:val="009D7D57"/>
    <w:rsid w:val="009E3636"/>
    <w:rsid w:val="00A011F2"/>
    <w:rsid w:val="00A14B2D"/>
    <w:rsid w:val="00A2083F"/>
    <w:rsid w:val="00A24A30"/>
    <w:rsid w:val="00A30E35"/>
    <w:rsid w:val="00A32E94"/>
    <w:rsid w:val="00A54014"/>
    <w:rsid w:val="00A55A13"/>
    <w:rsid w:val="00A614F4"/>
    <w:rsid w:val="00A73441"/>
    <w:rsid w:val="00A74415"/>
    <w:rsid w:val="00A83FB3"/>
    <w:rsid w:val="00A9135E"/>
    <w:rsid w:val="00AA3C05"/>
    <w:rsid w:val="00AB7AB6"/>
    <w:rsid w:val="00AC402D"/>
    <w:rsid w:val="00AD07C3"/>
    <w:rsid w:val="00AD0AF3"/>
    <w:rsid w:val="00AD2849"/>
    <w:rsid w:val="00AD6A4D"/>
    <w:rsid w:val="00AE59A4"/>
    <w:rsid w:val="00AF0514"/>
    <w:rsid w:val="00AF06E4"/>
    <w:rsid w:val="00AF18DE"/>
    <w:rsid w:val="00AF4698"/>
    <w:rsid w:val="00B05A49"/>
    <w:rsid w:val="00B05E0A"/>
    <w:rsid w:val="00B211FC"/>
    <w:rsid w:val="00B25302"/>
    <w:rsid w:val="00B30654"/>
    <w:rsid w:val="00B3289A"/>
    <w:rsid w:val="00B33E4F"/>
    <w:rsid w:val="00B35761"/>
    <w:rsid w:val="00B41E45"/>
    <w:rsid w:val="00B472BF"/>
    <w:rsid w:val="00B50E6E"/>
    <w:rsid w:val="00B5136F"/>
    <w:rsid w:val="00B56D79"/>
    <w:rsid w:val="00B632F5"/>
    <w:rsid w:val="00B64069"/>
    <w:rsid w:val="00B6621A"/>
    <w:rsid w:val="00B72FE6"/>
    <w:rsid w:val="00B950AB"/>
    <w:rsid w:val="00BB4A46"/>
    <w:rsid w:val="00BC23C8"/>
    <w:rsid w:val="00BC4061"/>
    <w:rsid w:val="00BC52BC"/>
    <w:rsid w:val="00BD1D70"/>
    <w:rsid w:val="00BE143C"/>
    <w:rsid w:val="00BF5B80"/>
    <w:rsid w:val="00BF5B84"/>
    <w:rsid w:val="00C03591"/>
    <w:rsid w:val="00C137EE"/>
    <w:rsid w:val="00C13929"/>
    <w:rsid w:val="00C151BB"/>
    <w:rsid w:val="00C258E2"/>
    <w:rsid w:val="00C373FC"/>
    <w:rsid w:val="00C5041F"/>
    <w:rsid w:val="00C579E9"/>
    <w:rsid w:val="00C75A39"/>
    <w:rsid w:val="00C83B90"/>
    <w:rsid w:val="00CA0D2E"/>
    <w:rsid w:val="00CA2D61"/>
    <w:rsid w:val="00CB0D2D"/>
    <w:rsid w:val="00CB16A1"/>
    <w:rsid w:val="00CB2C50"/>
    <w:rsid w:val="00CB3905"/>
    <w:rsid w:val="00CC30D2"/>
    <w:rsid w:val="00CD0632"/>
    <w:rsid w:val="00CE69B8"/>
    <w:rsid w:val="00CF35E5"/>
    <w:rsid w:val="00CF6891"/>
    <w:rsid w:val="00CF6C01"/>
    <w:rsid w:val="00D130F4"/>
    <w:rsid w:val="00D13F62"/>
    <w:rsid w:val="00D22BB3"/>
    <w:rsid w:val="00D30F3E"/>
    <w:rsid w:val="00D33418"/>
    <w:rsid w:val="00D43863"/>
    <w:rsid w:val="00D53A53"/>
    <w:rsid w:val="00D60148"/>
    <w:rsid w:val="00D813EA"/>
    <w:rsid w:val="00D83E14"/>
    <w:rsid w:val="00DB0BCD"/>
    <w:rsid w:val="00DB7126"/>
    <w:rsid w:val="00DD6095"/>
    <w:rsid w:val="00DD6855"/>
    <w:rsid w:val="00DF2A51"/>
    <w:rsid w:val="00DF6688"/>
    <w:rsid w:val="00E05620"/>
    <w:rsid w:val="00E31F62"/>
    <w:rsid w:val="00E320A4"/>
    <w:rsid w:val="00E45E05"/>
    <w:rsid w:val="00E710ED"/>
    <w:rsid w:val="00E81659"/>
    <w:rsid w:val="00E8321E"/>
    <w:rsid w:val="00E90B45"/>
    <w:rsid w:val="00E91E6B"/>
    <w:rsid w:val="00E92ADE"/>
    <w:rsid w:val="00E97867"/>
    <w:rsid w:val="00EA2B5D"/>
    <w:rsid w:val="00EA7B5D"/>
    <w:rsid w:val="00EB08D9"/>
    <w:rsid w:val="00EB52E2"/>
    <w:rsid w:val="00EC5ABC"/>
    <w:rsid w:val="00ED617D"/>
    <w:rsid w:val="00EE21C1"/>
    <w:rsid w:val="00EE4BD9"/>
    <w:rsid w:val="00EE5A7F"/>
    <w:rsid w:val="00EE5E95"/>
    <w:rsid w:val="00F11CAC"/>
    <w:rsid w:val="00F13297"/>
    <w:rsid w:val="00F17667"/>
    <w:rsid w:val="00F2110D"/>
    <w:rsid w:val="00F24B4E"/>
    <w:rsid w:val="00F30F82"/>
    <w:rsid w:val="00F343D3"/>
    <w:rsid w:val="00F453C5"/>
    <w:rsid w:val="00F47367"/>
    <w:rsid w:val="00F54B35"/>
    <w:rsid w:val="00F64CA5"/>
    <w:rsid w:val="00F72301"/>
    <w:rsid w:val="00F77690"/>
    <w:rsid w:val="00F8781E"/>
    <w:rsid w:val="00F93F26"/>
    <w:rsid w:val="00FA6CBC"/>
    <w:rsid w:val="00FB322D"/>
    <w:rsid w:val="00FC0659"/>
    <w:rsid w:val="00FC6923"/>
    <w:rsid w:val="00FD6F89"/>
    <w:rsid w:val="00FF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3B338F2"/>
  <w15:docId w15:val="{233ABA05-46AD-43C9-AF03-8C85EE79A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color w:val="44546A" w:themeColor="text2"/>
        <w:sz w:val="22"/>
        <w:szCs w:val="22"/>
        <w:lang w:val="en-AU" w:eastAsia="en-A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13EA"/>
    <w:rPr>
      <w:lang w:val="en-GB"/>
    </w:rPr>
  </w:style>
  <w:style w:type="paragraph" w:styleId="Heading1">
    <w:name w:val="heading 1"/>
    <w:basedOn w:val="Normal"/>
    <w:next w:val="Normal"/>
    <w:link w:val="Heading1Char"/>
    <w:qFormat/>
    <w:rsid w:val="00D813E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D813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D813E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87039"/>
    <w:rPr>
      <w:rFonts w:cs="Times New Roman"/>
      <w:color w:val="0000FF"/>
      <w:u w:val="single"/>
    </w:rPr>
  </w:style>
  <w:style w:type="paragraph" w:styleId="Header">
    <w:name w:val="header"/>
    <w:basedOn w:val="Normal"/>
    <w:rsid w:val="00687039"/>
    <w:pPr>
      <w:tabs>
        <w:tab w:val="center" w:pos="4153"/>
        <w:tab w:val="right" w:pos="8306"/>
      </w:tabs>
    </w:pPr>
    <w:rPr>
      <w:lang w:eastAsia="en-US"/>
    </w:rPr>
  </w:style>
  <w:style w:type="table" w:styleId="TableGrid">
    <w:name w:val="Table Grid"/>
    <w:basedOn w:val="TableNormal"/>
    <w:rsid w:val="006870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essageHeader">
    <w:name w:val="Message Header"/>
    <w:basedOn w:val="BodyText"/>
    <w:rsid w:val="00687039"/>
    <w:pPr>
      <w:keepLines/>
      <w:spacing w:line="180" w:lineRule="atLeast"/>
      <w:ind w:left="720" w:hanging="720"/>
    </w:pPr>
    <w:rPr>
      <w:spacing w:val="-5"/>
      <w:sz w:val="20"/>
    </w:rPr>
  </w:style>
  <w:style w:type="paragraph" w:customStyle="1" w:styleId="MessageHeaderFirst">
    <w:name w:val="Message Header First"/>
    <w:basedOn w:val="MessageHeader"/>
    <w:next w:val="MessageHeader"/>
    <w:rsid w:val="00687039"/>
    <w:pPr>
      <w:spacing w:before="220"/>
    </w:pPr>
  </w:style>
  <w:style w:type="character" w:customStyle="1" w:styleId="MessageHeaderLabel">
    <w:name w:val="Message Header Label"/>
    <w:rsid w:val="00687039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rsid w:val="00687039"/>
    <w:pPr>
      <w:pBdr>
        <w:bottom w:val="single" w:sz="6" w:space="15" w:color="auto"/>
      </w:pBdr>
      <w:spacing w:after="320"/>
    </w:pPr>
  </w:style>
  <w:style w:type="paragraph" w:styleId="BodyText">
    <w:name w:val="Body Text"/>
    <w:basedOn w:val="Normal"/>
    <w:link w:val="BodyTextChar"/>
    <w:rsid w:val="00687039"/>
    <w:pPr>
      <w:spacing w:after="120"/>
    </w:pPr>
  </w:style>
  <w:style w:type="paragraph" w:styleId="BalloonText">
    <w:name w:val="Balloon Text"/>
    <w:basedOn w:val="Normal"/>
    <w:semiHidden/>
    <w:rsid w:val="0068703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41DCD"/>
    <w:pPr>
      <w:spacing w:after="200" w:line="276" w:lineRule="auto"/>
      <w:ind w:left="720"/>
      <w:contextualSpacing/>
    </w:pPr>
    <w:rPr>
      <w:rFonts w:ascii="Calibri" w:hAnsi="Calibri"/>
      <w:lang w:val="en-US" w:eastAsia="en-US"/>
    </w:rPr>
  </w:style>
  <w:style w:type="paragraph" w:customStyle="1" w:styleId="Default">
    <w:name w:val="Default"/>
    <w:rsid w:val="004304A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rsid w:val="0084688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46881"/>
    <w:rPr>
      <w:sz w:val="24"/>
    </w:rPr>
  </w:style>
  <w:style w:type="character" w:customStyle="1" w:styleId="Heading1Char">
    <w:name w:val="Heading 1 Char"/>
    <w:basedOn w:val="DefaultParagraphFont"/>
    <w:link w:val="Heading1"/>
    <w:rsid w:val="00D813E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D813E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odyTextChar">
    <w:name w:val="Body Text Char"/>
    <w:basedOn w:val="DefaultParagraphFont"/>
    <w:link w:val="BodyText"/>
    <w:rsid w:val="00D813EA"/>
    <w:rPr>
      <w:sz w:val="24"/>
    </w:rPr>
  </w:style>
  <w:style w:type="character" w:customStyle="1" w:styleId="Heading3Char">
    <w:name w:val="Heading 3 Char"/>
    <w:basedOn w:val="DefaultParagraphFont"/>
    <w:link w:val="Heading3"/>
    <w:rsid w:val="00D813E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7E360A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6133A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133A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133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133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133A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ducation.vic.gov.au/Documents/training/providers/learnlocal/memo/2019/pbmemo20190910_Att1_JVEN%20Referral%20Process_Operational%20protocols.docx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08306670\Desktop\Memo%20-%20HESG%20Memorandu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101</Value>
      <Value>94</Value>
    </TaxCatchAll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>PIRE Branch memo regarding new JVEN referral process</DEECD_Description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584C4E-2926-4B23-8C85-7E36BBB6F436}"/>
</file>

<file path=customXml/itemProps2.xml><?xml version="1.0" encoding="utf-8"?>
<ds:datastoreItem xmlns:ds="http://schemas.openxmlformats.org/officeDocument/2006/customXml" ds:itemID="{B36C6CD5-77FE-455A-B51C-C772E87890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F4A73A-F4EC-42BA-B27D-747E28679FF0}">
  <ds:schemaRefs>
    <ds:schemaRef ds:uri="http://purl.org/dc/dcmitype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sharepoint/v3"/>
    <ds:schemaRef ds:uri="http://schemas.microsoft.com/office/2006/documentManagement/types"/>
    <ds:schemaRef ds:uri="http://purl.org/dc/terms/"/>
    <ds:schemaRef ds:uri="76b566cd-adb9-46c2-964b-22eba181fd0b"/>
    <ds:schemaRef ds:uri="http://schemas.microsoft.com/office/infopath/2007/PartnerControls"/>
    <ds:schemaRef ds:uri="cb9114c1-daad-44dd-acad-30f4246641f2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781E02C-E353-4D1E-91CE-BD84CE412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 - HESG Memorandum</Template>
  <TotalTime>17</TotalTime>
  <Pages>2</Pages>
  <Words>422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Education and Training (DE&amp;T)</Company>
  <LinksUpToDate>false</LinksUpToDate>
  <CharactersWithSpaces>3227</CharactersWithSpaces>
  <SharedDoc>false</SharedDoc>
  <HLinks>
    <vt:vector size="6" baseType="variant">
      <vt:variant>
        <vt:i4>1572916</vt:i4>
      </vt:variant>
      <vt:variant>
        <vt:i4>0</vt:i4>
      </vt:variant>
      <vt:variant>
        <vt:i4>0</vt:i4>
      </vt:variant>
      <vt:variant>
        <vt:i4>5</vt:i4>
      </vt:variant>
      <vt:variant>
        <vt:lpwstr>mailto:acfe@edumail.vic.gov.au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08306670</dc:creator>
  <cp:lastModifiedBy>Georgie Marinucci</cp:lastModifiedBy>
  <cp:revision>9</cp:revision>
  <cp:lastPrinted>2019-08-11T23:57:00Z</cp:lastPrinted>
  <dcterms:created xsi:type="dcterms:W3CDTF">2019-09-10T02:29:00Z</dcterms:created>
  <dcterms:modified xsi:type="dcterms:W3CDTF">2019-09-30T23:37:00Z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  <property fmtid="{D5CDD505-2E9C-101B-9397-08002B2CF9AE}" pid="7" name="DET_EDRMS_RCS">
    <vt:lpwstr>20;#1.2.2 Project Documentation|a3ce4c3c-7960-4756-834e-8cbbf9028802</vt:lpwstr>
  </property>
  <property fmtid="{D5CDD505-2E9C-101B-9397-08002B2CF9AE}" pid="8" name="DET_EDRMS_BusUnit">
    <vt:lpwstr/>
  </property>
  <property fmtid="{D5CDD505-2E9C-101B-9397-08002B2CF9AE}" pid="9" name="DET_EDRMS_SecClass">
    <vt:lpwstr/>
  </property>
  <property fmtid="{D5CDD505-2E9C-101B-9397-08002B2CF9AE}" pid="10" name="RecordPoint_WorkflowType">
    <vt:lpwstr>ActiveSubmitStub</vt:lpwstr>
  </property>
  <property fmtid="{D5CDD505-2E9C-101B-9397-08002B2CF9AE}" pid="11" name="RecordPoint_ActiveItemWebId">
    <vt:lpwstr>{2448c47a-0c10-4e7b-b9c8-5b12d6d373e0}</vt:lpwstr>
  </property>
  <property fmtid="{D5CDD505-2E9C-101B-9397-08002B2CF9AE}" pid="12" name="RecordPoint_ActiveItemSiteId">
    <vt:lpwstr>{03dc8113-b288-4f44-a289-6e7ea0196235}</vt:lpwstr>
  </property>
  <property fmtid="{D5CDD505-2E9C-101B-9397-08002B2CF9AE}" pid="13" name="RecordPoint_ActiveItemListId">
    <vt:lpwstr>{b731327e-dde1-4362-ab85-4b03d633e5ee}</vt:lpwstr>
  </property>
  <property fmtid="{D5CDD505-2E9C-101B-9397-08002B2CF9AE}" pid="14" name="RecordPoint_ActiveItemUniqueId">
    <vt:lpwstr>{290170e1-226e-4b87-874c-0a6d52dda023}</vt:lpwstr>
  </property>
  <property fmtid="{D5CDD505-2E9C-101B-9397-08002B2CF9AE}" pid="15" name="RecordPoint_RecordNumberSubmitted">
    <vt:lpwstr>R20190380259</vt:lpwstr>
  </property>
  <property fmtid="{D5CDD505-2E9C-101B-9397-08002B2CF9AE}" pid="16" name="RecordPoint_SubmissionCompleted">
    <vt:lpwstr>2019-08-28T22:16:55.5119322+10:00</vt:lpwstr>
  </property>
  <property fmtid="{D5CDD505-2E9C-101B-9397-08002B2CF9AE}" pid="17" name="_docset_NoMedatataSyncRequired">
    <vt:lpwstr>False</vt:lpwstr>
  </property>
  <property fmtid="{D5CDD505-2E9C-101B-9397-08002B2CF9AE}" pid="18" name="RecordPoint_SubmissionDate">
    <vt:lpwstr/>
  </property>
  <property fmtid="{D5CDD505-2E9C-101B-9397-08002B2CF9AE}" pid="19" name="RecordPoint_ActiveItemMoved">
    <vt:lpwstr/>
  </property>
  <property fmtid="{D5CDD505-2E9C-101B-9397-08002B2CF9AE}" pid="20" name="RecordPoint_RecordFormat">
    <vt:lpwstr/>
  </property>
</Properties>
</file>