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E760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4CDA4CCE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6DC14949" w14:textId="77777777" w:rsidR="001C0BDB" w:rsidRPr="001C0BDB" w:rsidRDefault="001C0BDB" w:rsidP="001C0BDB">
      <w:pPr>
        <w:rPr>
          <w:lang w:val="en-GB" w:eastAsia="en-US"/>
        </w:rPr>
      </w:pPr>
    </w:p>
    <w:p w14:paraId="2B25562E" w14:textId="4C2BB26D"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EB7001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  <w:r w:rsidR="000A122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EB7001">
        <w:rPr>
          <w:rFonts w:ascii="Arial" w:hAnsi="Arial"/>
          <w:i/>
          <w:color w:val="000000"/>
          <w:sz w:val="22"/>
          <w:szCs w:val="24"/>
          <w:lang w:val="en-GB" w:eastAsia="en-US"/>
        </w:rPr>
        <w:t>02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E526E0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  <w:bookmarkStart w:id="0" w:name="_GoBack"/>
      <w:bookmarkEnd w:id="0"/>
      <w:r w:rsidR="00EB7001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</w:p>
    <w:p w14:paraId="5267E279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76682BE6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1568FEA2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77FD4BDD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4B545445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14:paraId="7D31C5FC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9855C77" w14:textId="77777777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0C392E41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08B0322F" w14:textId="7777777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B7001" w:rsidRPr="00EB7001">
        <w:rPr>
          <w:rFonts w:ascii="Arial" w:hAnsi="Arial"/>
          <w:color w:val="000000"/>
          <w:sz w:val="22"/>
          <w:lang w:val="en-GB" w:eastAsia="en-US"/>
        </w:rPr>
        <w:t>26</w:t>
      </w:r>
      <w:r w:rsidR="00CB2C50" w:rsidRPr="00EB7001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CB2C50" w:rsidRPr="002A7DC6">
        <w:rPr>
          <w:rFonts w:ascii="Arial" w:hAnsi="Arial"/>
          <w:color w:val="000000"/>
          <w:sz w:val="22"/>
          <w:lang w:val="en-GB" w:eastAsia="en-US"/>
        </w:rPr>
        <w:t>/</w:t>
      </w:r>
      <w:r w:rsidR="00EB7001">
        <w:rPr>
          <w:rFonts w:ascii="Arial" w:hAnsi="Arial"/>
          <w:color w:val="000000"/>
          <w:sz w:val="22"/>
          <w:lang w:val="en-GB" w:eastAsia="en-US"/>
        </w:rPr>
        <w:t>02/2019</w:t>
      </w:r>
    </w:p>
    <w:p w14:paraId="6A81DBE3" w14:textId="77777777" w:rsidR="00DB0BCD" w:rsidRPr="008545F6" w:rsidRDefault="009D5D01" w:rsidP="008545F6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Learn Local </w:t>
      </w:r>
      <w:r w:rsidR="008857D2">
        <w:rPr>
          <w:rFonts w:ascii="Arial" w:hAnsi="Arial"/>
          <w:b/>
          <w:color w:val="000000"/>
          <w:sz w:val="22"/>
          <w:lang w:val="en-GB" w:eastAsia="en-US"/>
        </w:rPr>
        <w:t xml:space="preserve">governance </w:t>
      </w:r>
      <w:r w:rsidR="00EB4473">
        <w:rPr>
          <w:rFonts w:ascii="Arial" w:hAnsi="Arial"/>
          <w:b/>
          <w:color w:val="000000"/>
          <w:sz w:val="22"/>
          <w:lang w:val="en-GB" w:eastAsia="en-US"/>
        </w:rPr>
        <w:t>e</w:t>
      </w:r>
      <w:r w:rsidR="00EB4473" w:rsidRPr="00EB4473">
        <w:rPr>
          <w:rFonts w:ascii="Arial" w:hAnsi="Arial"/>
          <w:b/>
          <w:color w:val="000000"/>
          <w:sz w:val="22"/>
          <w:lang w:val="en-GB" w:eastAsia="en-US"/>
        </w:rPr>
        <w:t xml:space="preserve">xtra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>pr</w:t>
      </w:r>
      <w:r w:rsidR="002A7DC6" w:rsidRPr="002A7DC6">
        <w:rPr>
          <w:rFonts w:ascii="Arial" w:hAnsi="Arial"/>
          <w:b/>
          <w:color w:val="000000"/>
          <w:sz w:val="22"/>
          <w:lang w:val="en-GB" w:eastAsia="en-US"/>
        </w:rPr>
        <w:t xml:space="preserve">ofessional development </w:t>
      </w:r>
      <w:r w:rsidR="00EB4473" w:rsidRPr="00EB4473">
        <w:rPr>
          <w:rFonts w:ascii="Arial" w:hAnsi="Arial"/>
          <w:b/>
          <w:color w:val="000000"/>
          <w:sz w:val="22"/>
          <w:lang w:val="en-GB" w:eastAsia="en-US"/>
        </w:rPr>
        <w:t>opportunit</w:t>
      </w:r>
      <w:r w:rsidR="008545F6">
        <w:rPr>
          <w:rFonts w:ascii="Arial" w:hAnsi="Arial"/>
          <w:b/>
          <w:color w:val="000000"/>
          <w:sz w:val="22"/>
          <w:lang w:val="en-GB" w:eastAsia="en-US"/>
        </w:rPr>
        <w:t>ies</w:t>
      </w:r>
      <w:r w:rsidR="00EB4473" w:rsidRPr="00EB4473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>2019</w:t>
      </w:r>
      <w:r w:rsidR="008545F6" w:rsidRPr="008545F6">
        <w:rPr>
          <w:rFonts w:ascii="Arial" w:hAnsi="Arial" w:cs="Arial"/>
          <w:sz w:val="22"/>
          <w:szCs w:val="22"/>
          <w:lang w:val="en"/>
        </w:rPr>
        <w:t xml:space="preserve"> </w:t>
      </w:r>
      <w:r w:rsidR="008545F6" w:rsidRPr="008545F6">
        <w:rPr>
          <w:rFonts w:ascii="Arial" w:hAnsi="Arial" w:cs="Arial"/>
          <w:b/>
          <w:sz w:val="22"/>
          <w:szCs w:val="22"/>
          <w:lang w:val="en"/>
        </w:rPr>
        <w:t>expressions of interest</w:t>
      </w:r>
      <w:r w:rsidR="005C1649">
        <w:rPr>
          <w:rFonts w:ascii="Arial" w:hAnsi="Arial" w:cs="Arial"/>
          <w:b/>
          <w:sz w:val="22"/>
          <w:szCs w:val="22"/>
          <w:lang w:val="en"/>
        </w:rPr>
        <w:t xml:space="preserve"> sought to determine locations</w:t>
      </w:r>
    </w:p>
    <w:p w14:paraId="12DD70C1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43B550F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033AFC17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8E5B774" w14:textId="77777777" w:rsidR="008857D2" w:rsidRPr="0042735E" w:rsidRDefault="00EB4473" w:rsidP="005C164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Members of Learn Local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 </w:t>
      </w:r>
      <w:r w:rsidR="003A3202">
        <w:rPr>
          <w:rFonts w:ascii="Arial" w:hAnsi="Arial" w:cs="Arial"/>
          <w:bCs/>
          <w:color w:val="000000"/>
          <w:lang w:val="en-GB"/>
        </w:rPr>
        <w:t>C</w:t>
      </w:r>
      <w:r w:rsidR="008857D2" w:rsidRPr="0042735E">
        <w:rPr>
          <w:rFonts w:ascii="Arial" w:hAnsi="Arial" w:cs="Arial"/>
          <w:bCs/>
          <w:color w:val="000000"/>
          <w:lang w:val="en-GB"/>
        </w:rPr>
        <w:t>ommittees</w:t>
      </w:r>
      <w:r w:rsidR="00456439">
        <w:rPr>
          <w:rFonts w:ascii="Arial" w:hAnsi="Arial" w:cs="Arial"/>
          <w:bCs/>
          <w:color w:val="000000"/>
          <w:lang w:val="en-GB"/>
        </w:rPr>
        <w:t xml:space="preserve"> of M</w:t>
      </w:r>
      <w:r w:rsidR="0042735E" w:rsidRPr="0042735E">
        <w:rPr>
          <w:rFonts w:ascii="Arial" w:hAnsi="Arial" w:cs="Arial"/>
          <w:bCs/>
          <w:color w:val="000000"/>
          <w:lang w:val="en-GB"/>
        </w:rPr>
        <w:t xml:space="preserve">anagement 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to express interest in </w:t>
      </w:r>
      <w:r w:rsidR="008F0496">
        <w:rPr>
          <w:rFonts w:ascii="Arial" w:hAnsi="Arial" w:cs="Arial"/>
          <w:bCs/>
          <w:color w:val="000000"/>
          <w:lang w:val="en-GB"/>
        </w:rPr>
        <w:t>participating in</w:t>
      </w:r>
      <w:r w:rsidR="0042735E" w:rsidRPr="0042735E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 xml:space="preserve">a </w:t>
      </w:r>
      <w:r w:rsidR="003A3202" w:rsidRPr="003A3202">
        <w:rPr>
          <w:rFonts w:ascii="Arial" w:hAnsi="Arial" w:cs="Arial"/>
          <w:color w:val="000000"/>
          <w:lang w:val="en"/>
        </w:rPr>
        <w:t xml:space="preserve">professional development </w:t>
      </w:r>
      <w:r>
        <w:rPr>
          <w:rFonts w:ascii="Arial" w:hAnsi="Arial" w:cs="Arial"/>
          <w:color w:val="000000"/>
          <w:lang w:val="en"/>
        </w:rPr>
        <w:t xml:space="preserve">workshop on governance between 6 and 9pm on </w:t>
      </w:r>
      <w:r w:rsidR="005C1649" w:rsidRPr="005C1649">
        <w:rPr>
          <w:rFonts w:ascii="Arial" w:hAnsi="Arial" w:cs="Arial"/>
          <w:color w:val="000000"/>
          <w:lang w:val="en"/>
        </w:rPr>
        <w:t xml:space="preserve">either </w:t>
      </w:r>
      <w:r>
        <w:rPr>
          <w:rFonts w:ascii="Arial" w:hAnsi="Arial" w:cs="Arial"/>
          <w:color w:val="000000"/>
          <w:lang w:val="en"/>
        </w:rPr>
        <w:t xml:space="preserve">April 10 or </w:t>
      </w:r>
      <w:r w:rsidR="008545F6">
        <w:rPr>
          <w:rFonts w:ascii="Arial" w:hAnsi="Arial" w:cs="Arial"/>
          <w:color w:val="000000"/>
          <w:lang w:val="en"/>
        </w:rPr>
        <w:t xml:space="preserve">April </w:t>
      </w:r>
      <w:r>
        <w:rPr>
          <w:rFonts w:ascii="Arial" w:hAnsi="Arial" w:cs="Arial"/>
          <w:color w:val="000000"/>
          <w:lang w:val="en"/>
        </w:rPr>
        <w:t xml:space="preserve">11, </w:t>
      </w:r>
      <w:r w:rsidR="008857D2" w:rsidRPr="0042735E">
        <w:rPr>
          <w:rFonts w:ascii="Arial" w:hAnsi="Arial" w:cs="Arial"/>
          <w:color w:val="000000"/>
          <w:lang w:val="en-GB"/>
        </w:rPr>
        <w:t>2019</w:t>
      </w:r>
      <w:r w:rsidR="008F0496">
        <w:rPr>
          <w:rFonts w:ascii="Arial" w:hAnsi="Arial" w:cs="Arial"/>
          <w:color w:val="000000"/>
          <w:lang w:val="en-GB"/>
        </w:rPr>
        <w:t>.</w:t>
      </w:r>
      <w:r w:rsidR="008857D2" w:rsidRPr="0042735E">
        <w:rPr>
          <w:rFonts w:ascii="Arial" w:hAnsi="Arial" w:cs="Arial"/>
          <w:color w:val="000000"/>
          <w:lang w:val="en-GB"/>
        </w:rPr>
        <w:t xml:space="preserve"> </w:t>
      </w:r>
    </w:p>
    <w:p w14:paraId="6FBBA05A" w14:textId="77777777" w:rsidR="00E97867" w:rsidRPr="00357F20" w:rsidRDefault="003A3202" w:rsidP="0045643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Register int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erest </w:t>
      </w:r>
      <w:r>
        <w:rPr>
          <w:rFonts w:ascii="Arial" w:hAnsi="Arial" w:cs="Arial"/>
          <w:bCs/>
          <w:color w:val="000000"/>
          <w:lang w:val="en-GB"/>
        </w:rPr>
        <w:t>please</w:t>
      </w:r>
      <w:r w:rsidR="003B5FFA">
        <w:rPr>
          <w:rFonts w:ascii="Arial" w:hAnsi="Arial" w:cs="Arial"/>
          <w:bCs/>
          <w:color w:val="000000"/>
          <w:lang w:val="en-GB"/>
        </w:rPr>
        <w:t xml:space="preserve"> </w:t>
      </w:r>
      <w:r w:rsidR="005C1649">
        <w:rPr>
          <w:rFonts w:ascii="Arial" w:hAnsi="Arial" w:cs="Arial"/>
          <w:bCs/>
          <w:color w:val="000000"/>
          <w:lang w:val="en-GB"/>
        </w:rPr>
        <w:t>and preferred</w:t>
      </w:r>
      <w:r w:rsidR="00456439" w:rsidRPr="00456439">
        <w:t xml:space="preserve"> </w:t>
      </w:r>
      <w:r w:rsidR="00456439" w:rsidRPr="00456439">
        <w:rPr>
          <w:rFonts w:ascii="Arial" w:hAnsi="Arial" w:cs="Arial"/>
          <w:bCs/>
          <w:color w:val="000000"/>
          <w:lang w:val="en-GB"/>
        </w:rPr>
        <w:t>workshop</w:t>
      </w:r>
      <w:r w:rsidR="005C1649">
        <w:rPr>
          <w:rFonts w:ascii="Arial" w:hAnsi="Arial" w:cs="Arial"/>
          <w:bCs/>
          <w:color w:val="000000"/>
          <w:lang w:val="en-GB"/>
        </w:rPr>
        <w:t xml:space="preserve"> location </w:t>
      </w:r>
      <w:r w:rsidR="006277E9">
        <w:rPr>
          <w:rFonts w:ascii="Arial" w:hAnsi="Arial" w:cs="Arial"/>
          <w:bCs/>
          <w:color w:val="000000"/>
          <w:lang w:val="en-GB"/>
        </w:rPr>
        <w:t xml:space="preserve">by cob </w:t>
      </w:r>
      <w:r w:rsidR="00EB4473">
        <w:rPr>
          <w:rFonts w:ascii="Arial" w:hAnsi="Arial" w:cs="Arial"/>
          <w:bCs/>
          <w:color w:val="000000"/>
          <w:lang w:val="en-GB"/>
        </w:rPr>
        <w:t>15 M</w:t>
      </w:r>
      <w:r w:rsidR="00EB4473" w:rsidRPr="00EB4473">
        <w:rPr>
          <w:rFonts w:ascii="Arial" w:hAnsi="Arial" w:cs="Arial"/>
          <w:bCs/>
          <w:color w:val="000000"/>
          <w:lang w:val="en-GB"/>
        </w:rPr>
        <w:t xml:space="preserve">arch </w:t>
      </w:r>
      <w:r w:rsidR="003B5FFA">
        <w:rPr>
          <w:rFonts w:ascii="Arial" w:hAnsi="Arial" w:cs="Arial"/>
          <w:bCs/>
          <w:color w:val="000000"/>
          <w:lang w:val="en-GB"/>
        </w:rPr>
        <w:t xml:space="preserve">with </w:t>
      </w:r>
      <w:hyperlink r:id="rId10" w:history="1">
        <w:r w:rsidR="008857D2" w:rsidRPr="0042735E">
          <w:rPr>
            <w:rStyle w:val="Hyperlink"/>
            <w:rFonts w:ascii="Arial" w:hAnsi="Arial" w:cs="Arial"/>
            <w:lang w:eastAsia="en-AU"/>
          </w:rPr>
          <w:t>anthony.turner@sbms.org.au</w:t>
        </w:r>
      </w:hyperlink>
      <w:r w:rsidR="006277E9">
        <w:rPr>
          <w:rFonts w:ascii="Arial" w:hAnsi="Arial" w:cs="Arial"/>
          <w:color w:val="0000FF"/>
          <w:u w:val="single"/>
          <w:lang w:eastAsia="en-AU"/>
        </w:rPr>
        <w:t xml:space="preserve"> </w:t>
      </w:r>
    </w:p>
    <w:p w14:paraId="0C038AE9" w14:textId="77777777" w:rsidR="00357F20" w:rsidRPr="00357F20" w:rsidRDefault="00357F20" w:rsidP="00357F20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6FA8">
        <w:rPr>
          <w:sz w:val="22"/>
          <w:szCs w:val="22"/>
        </w:rPr>
        <w:t>The Department will advise o</w:t>
      </w:r>
      <w:r>
        <w:rPr>
          <w:sz w:val="22"/>
          <w:szCs w:val="22"/>
        </w:rPr>
        <w:t xml:space="preserve">n chosen </w:t>
      </w:r>
      <w:r w:rsidRPr="00C46FA8">
        <w:rPr>
          <w:sz w:val="22"/>
          <w:szCs w:val="22"/>
        </w:rPr>
        <w:t xml:space="preserve">locations </w:t>
      </w:r>
      <w:r>
        <w:rPr>
          <w:sz w:val="22"/>
          <w:szCs w:val="22"/>
        </w:rPr>
        <w:t xml:space="preserve">for </w:t>
      </w:r>
      <w:r w:rsidRPr="00C46FA8">
        <w:rPr>
          <w:sz w:val="22"/>
          <w:szCs w:val="22"/>
        </w:rPr>
        <w:t xml:space="preserve">the </w:t>
      </w:r>
      <w:r>
        <w:rPr>
          <w:sz w:val="22"/>
          <w:szCs w:val="22"/>
        </w:rPr>
        <w:t>two go</w:t>
      </w:r>
      <w:r w:rsidRPr="00C46FA8">
        <w:rPr>
          <w:sz w:val="22"/>
          <w:szCs w:val="22"/>
        </w:rPr>
        <w:t>vernance workshop</w:t>
      </w:r>
      <w:r>
        <w:rPr>
          <w:sz w:val="22"/>
          <w:szCs w:val="22"/>
        </w:rPr>
        <w:t>s</w:t>
      </w:r>
      <w:r w:rsidR="003724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72478">
        <w:rPr>
          <w:sz w:val="22"/>
          <w:szCs w:val="22"/>
        </w:rPr>
        <w:t xml:space="preserve">based on expressions of interest, </w:t>
      </w:r>
      <w:r>
        <w:rPr>
          <w:sz w:val="22"/>
          <w:szCs w:val="22"/>
        </w:rPr>
        <w:t xml:space="preserve">and on </w:t>
      </w:r>
      <w:r w:rsidRPr="00C46FA8">
        <w:rPr>
          <w:sz w:val="22"/>
          <w:szCs w:val="22"/>
        </w:rPr>
        <w:t>how to register</w:t>
      </w:r>
      <w:r w:rsidRPr="00425BD4">
        <w:rPr>
          <w:sz w:val="22"/>
          <w:szCs w:val="22"/>
        </w:rPr>
        <w:t xml:space="preserve"> </w:t>
      </w:r>
      <w:r>
        <w:rPr>
          <w:sz w:val="22"/>
          <w:szCs w:val="22"/>
        </w:rPr>
        <w:t>on 19 March</w:t>
      </w:r>
      <w:r w:rsidR="00372478">
        <w:rPr>
          <w:sz w:val="22"/>
          <w:szCs w:val="22"/>
        </w:rPr>
        <w:t xml:space="preserve"> 2019</w:t>
      </w:r>
      <w:r w:rsidRPr="00C46FA8">
        <w:rPr>
          <w:sz w:val="22"/>
          <w:szCs w:val="22"/>
        </w:rPr>
        <w:t>.</w:t>
      </w:r>
    </w:p>
    <w:p w14:paraId="7EF4B853" w14:textId="77777777"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D504463" w14:textId="77777777" w:rsidR="008F0496" w:rsidRPr="008F0496" w:rsidRDefault="00EB4473" w:rsidP="008F0496">
      <w:pPr>
        <w:pStyle w:val="Heading2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Learn Local </w:t>
      </w:r>
      <w:r w:rsidR="00FE4C13" w:rsidRPr="00FE4C13">
        <w:rPr>
          <w:rFonts w:ascii="Arial" w:hAnsi="Arial" w:cs="Arial"/>
          <w:lang w:val="en"/>
        </w:rPr>
        <w:t xml:space="preserve">governance </w:t>
      </w:r>
      <w:r w:rsidR="008F0496" w:rsidRPr="008F0496">
        <w:rPr>
          <w:rFonts w:ascii="Arial" w:hAnsi="Arial" w:cs="Arial"/>
          <w:lang w:val="en"/>
        </w:rPr>
        <w:t xml:space="preserve">capabilities development </w:t>
      </w:r>
    </w:p>
    <w:p w14:paraId="5B5C43BC" w14:textId="77777777" w:rsidR="00FE4C13" w:rsidRPr="00C60EAE" w:rsidRDefault="00FE4C13" w:rsidP="00EB4473">
      <w:pPr>
        <w:rPr>
          <w:rFonts w:ascii="Arial" w:hAnsi="Arial" w:cs="Arial"/>
          <w:sz w:val="22"/>
          <w:szCs w:val="22"/>
          <w:lang w:val="en"/>
        </w:rPr>
      </w:pPr>
      <w:r w:rsidRPr="00C60EAE">
        <w:rPr>
          <w:rFonts w:ascii="Arial" w:hAnsi="Arial" w:cs="Arial"/>
          <w:sz w:val="22"/>
          <w:szCs w:val="22"/>
          <w:lang w:val="en"/>
        </w:rPr>
        <w:t xml:space="preserve">The ACFE Board is funding the delivery of </w:t>
      </w:r>
      <w:r w:rsidR="00456439" w:rsidRPr="00456439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Pr="00C60EAE">
        <w:rPr>
          <w:rFonts w:ascii="Arial" w:hAnsi="Arial" w:cs="Arial"/>
          <w:sz w:val="22"/>
          <w:szCs w:val="22"/>
          <w:lang w:val="en"/>
        </w:rPr>
        <w:t xml:space="preserve">to assist Learn Local </w:t>
      </w:r>
      <w:proofErr w:type="spellStart"/>
      <w:r w:rsidR="005C1649">
        <w:rPr>
          <w:rFonts w:ascii="Arial" w:hAnsi="Arial" w:cs="Arial"/>
          <w:sz w:val="22"/>
          <w:szCs w:val="22"/>
          <w:lang w:val="en"/>
        </w:rPr>
        <w:t>O</w:t>
      </w:r>
      <w:r w:rsidR="00EB4473" w:rsidRPr="00C60EAE">
        <w:rPr>
          <w:rFonts w:ascii="Arial" w:hAnsi="Arial" w:cs="Arial"/>
          <w:sz w:val="22"/>
          <w:szCs w:val="22"/>
          <w:lang w:val="en"/>
        </w:rPr>
        <w:t>rganisation</w:t>
      </w:r>
      <w:r w:rsidR="003F3A54">
        <w:rPr>
          <w:rFonts w:ascii="Arial" w:hAnsi="Arial" w:cs="Arial"/>
          <w:sz w:val="22"/>
          <w:szCs w:val="22"/>
          <w:lang w:val="en"/>
        </w:rPr>
        <w:t>s</w:t>
      </w:r>
      <w:proofErr w:type="spellEnd"/>
      <w:r w:rsidR="003F3A54">
        <w:rPr>
          <w:rFonts w:ascii="Arial" w:hAnsi="Arial" w:cs="Arial"/>
          <w:sz w:val="22"/>
          <w:szCs w:val="22"/>
          <w:lang w:val="en"/>
        </w:rPr>
        <w:t xml:space="preserve"> (LLO) t</w:t>
      </w:r>
      <w:r w:rsidRPr="00C60EAE">
        <w:rPr>
          <w:rFonts w:ascii="Arial" w:hAnsi="Arial" w:cs="Arial"/>
          <w:sz w:val="22"/>
          <w:szCs w:val="22"/>
          <w:lang w:val="en"/>
        </w:rPr>
        <w:t>o further develop their capabilities in the areas of</w:t>
      </w:r>
      <w:r w:rsidR="00EB4473" w:rsidRPr="00C60EAE">
        <w:rPr>
          <w:rFonts w:ascii="Arial" w:hAnsi="Arial" w:cs="Arial"/>
          <w:sz w:val="22"/>
          <w:szCs w:val="22"/>
          <w:lang w:val="en"/>
        </w:rPr>
        <w:t xml:space="preserve"> Governance and (separately) Business Management.</w:t>
      </w:r>
    </w:p>
    <w:p w14:paraId="7D9F5EDB" w14:textId="77777777" w:rsidR="00FE4C13" w:rsidRPr="00C60EAE" w:rsidRDefault="00FE4C13" w:rsidP="0046426B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6606F669" w14:textId="77777777" w:rsidR="005C1649" w:rsidRPr="00456439" w:rsidRDefault="00372478" w:rsidP="00FB20B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="00FE4C13" w:rsidRPr="00FB20BE">
        <w:rPr>
          <w:rFonts w:ascii="Arial" w:hAnsi="Arial" w:cs="Arial"/>
          <w:sz w:val="22"/>
          <w:szCs w:val="22"/>
          <w:lang w:val="en"/>
        </w:rPr>
        <w:t>Small Bu</w:t>
      </w:r>
      <w:r w:rsidR="005C1649" w:rsidRPr="00FB20BE">
        <w:rPr>
          <w:rFonts w:ascii="Arial" w:hAnsi="Arial" w:cs="Arial"/>
          <w:sz w:val="22"/>
          <w:szCs w:val="22"/>
          <w:lang w:val="en"/>
        </w:rPr>
        <w:t>siness Mentoring Service (SBMS)</w:t>
      </w:r>
      <w:r w:rsidR="00FE4C13" w:rsidRPr="00FB20BE">
        <w:rPr>
          <w:rFonts w:ascii="Arial" w:hAnsi="Arial" w:cs="Arial"/>
          <w:sz w:val="22"/>
          <w:szCs w:val="22"/>
          <w:lang w:val="en"/>
        </w:rPr>
        <w:t xml:space="preserve"> has been engaged to deliver workshops</w:t>
      </w:r>
      <w:r w:rsidR="00456439">
        <w:rPr>
          <w:rFonts w:ascii="Arial" w:hAnsi="Arial" w:cs="Arial"/>
          <w:sz w:val="22"/>
          <w:szCs w:val="22"/>
          <w:lang w:val="en"/>
        </w:rPr>
        <w:t xml:space="preserve"> that </w:t>
      </w:r>
      <w:r w:rsidR="005C1649" w:rsidRPr="00FB20BE">
        <w:rPr>
          <w:rFonts w:ascii="Arial" w:hAnsi="Arial" w:cs="Arial"/>
          <w:sz w:val="22"/>
          <w:szCs w:val="22"/>
          <w:lang w:val="en"/>
        </w:rPr>
        <w:t>cover:</w:t>
      </w:r>
    </w:p>
    <w:p w14:paraId="342807EA" w14:textId="77777777" w:rsidR="005C1649" w:rsidRPr="00456439" w:rsidRDefault="005C1649" w:rsidP="00456439">
      <w:pPr>
        <w:pStyle w:val="ListParagraph"/>
        <w:numPr>
          <w:ilvl w:val="0"/>
          <w:numId w:val="36"/>
        </w:numPr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 xml:space="preserve">Roles and responsibilities of committees of management  </w:t>
      </w:r>
    </w:p>
    <w:p w14:paraId="7EC479D1" w14:textId="77777777" w:rsidR="005C1649" w:rsidRPr="00456439" w:rsidRDefault="005C1649" w:rsidP="00456439">
      <w:pPr>
        <w:pStyle w:val="ListParagraph"/>
        <w:numPr>
          <w:ilvl w:val="0"/>
          <w:numId w:val="36"/>
        </w:numPr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>Appropriate governance and support</w:t>
      </w:r>
    </w:p>
    <w:p w14:paraId="528230A6" w14:textId="77777777" w:rsidR="005C1649" w:rsidRPr="00456439" w:rsidRDefault="005C1649" w:rsidP="00456439">
      <w:pPr>
        <w:pStyle w:val="ListParagraph"/>
        <w:numPr>
          <w:ilvl w:val="0"/>
          <w:numId w:val="36"/>
        </w:numPr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>Actions and Relationships.</w:t>
      </w:r>
    </w:p>
    <w:p w14:paraId="67913588" w14:textId="77777777" w:rsidR="00FE4C13" w:rsidRPr="003F3A54" w:rsidRDefault="00FE4C13" w:rsidP="005C1649">
      <w:pPr>
        <w:rPr>
          <w:rFonts w:ascii="Arial" w:hAnsi="Arial" w:cs="Arial"/>
          <w:sz w:val="22"/>
          <w:szCs w:val="22"/>
          <w:lang w:val="en"/>
        </w:rPr>
      </w:pPr>
      <w:r w:rsidRPr="00C60EAE">
        <w:rPr>
          <w:rFonts w:ascii="Arial" w:hAnsi="Arial" w:cs="Arial"/>
          <w:sz w:val="22"/>
          <w:szCs w:val="22"/>
          <w:lang w:val="en"/>
        </w:rPr>
        <w:t xml:space="preserve">There also </w:t>
      </w:r>
      <w:r w:rsidR="00EB4473" w:rsidRPr="00C60EAE">
        <w:rPr>
          <w:rFonts w:ascii="Arial" w:hAnsi="Arial" w:cs="Arial"/>
          <w:sz w:val="22"/>
          <w:szCs w:val="22"/>
          <w:lang w:val="en"/>
        </w:rPr>
        <w:t xml:space="preserve">is </w:t>
      </w:r>
      <w:r w:rsidRPr="00C60EAE">
        <w:rPr>
          <w:rFonts w:ascii="Arial" w:hAnsi="Arial" w:cs="Arial"/>
          <w:sz w:val="22"/>
          <w:szCs w:val="22"/>
          <w:lang w:val="en"/>
        </w:rPr>
        <w:t>follow up one</w:t>
      </w:r>
      <w:r w:rsidR="00372478">
        <w:rPr>
          <w:rFonts w:ascii="Arial" w:hAnsi="Arial" w:cs="Arial"/>
          <w:sz w:val="22"/>
          <w:szCs w:val="22"/>
          <w:lang w:val="en"/>
        </w:rPr>
        <w:t>-</w:t>
      </w:r>
      <w:r w:rsidRPr="00C60EAE">
        <w:rPr>
          <w:rFonts w:ascii="Arial" w:hAnsi="Arial" w:cs="Arial"/>
          <w:sz w:val="22"/>
          <w:szCs w:val="22"/>
          <w:lang w:val="en"/>
        </w:rPr>
        <w:t>on</w:t>
      </w:r>
      <w:r w:rsidR="00372478">
        <w:rPr>
          <w:rFonts w:ascii="Arial" w:hAnsi="Arial" w:cs="Arial"/>
          <w:sz w:val="22"/>
          <w:szCs w:val="22"/>
          <w:lang w:val="en"/>
        </w:rPr>
        <w:t>-</w:t>
      </w:r>
      <w:r w:rsidRPr="00C60EAE">
        <w:rPr>
          <w:rFonts w:ascii="Arial" w:hAnsi="Arial" w:cs="Arial"/>
          <w:sz w:val="22"/>
          <w:szCs w:val="22"/>
          <w:lang w:val="en"/>
        </w:rPr>
        <w:t xml:space="preserve">one mentoring </w:t>
      </w:r>
      <w:r w:rsidR="0083788A" w:rsidRPr="00C60EAE">
        <w:rPr>
          <w:rFonts w:ascii="Arial" w:hAnsi="Arial" w:cs="Arial"/>
          <w:sz w:val="22"/>
          <w:szCs w:val="22"/>
          <w:lang w:val="en"/>
        </w:rPr>
        <w:t xml:space="preserve">at </w:t>
      </w:r>
      <w:r w:rsidRPr="00C60EAE">
        <w:rPr>
          <w:rFonts w:ascii="Arial" w:hAnsi="Arial" w:cs="Arial"/>
          <w:sz w:val="22"/>
          <w:szCs w:val="22"/>
        </w:rPr>
        <w:t>participants</w:t>
      </w:r>
      <w:r w:rsidR="00E75548" w:rsidRPr="00C60EAE">
        <w:rPr>
          <w:rFonts w:ascii="Arial" w:hAnsi="Arial" w:cs="Arial"/>
          <w:sz w:val="22"/>
          <w:szCs w:val="22"/>
        </w:rPr>
        <w:t>’</w:t>
      </w:r>
      <w:r w:rsidRPr="00C60EAE">
        <w:rPr>
          <w:rFonts w:ascii="Arial" w:hAnsi="Arial" w:cs="Arial"/>
          <w:sz w:val="22"/>
          <w:szCs w:val="22"/>
        </w:rPr>
        <w:t xml:space="preserve"> </w:t>
      </w:r>
      <w:r w:rsidR="005C1649">
        <w:rPr>
          <w:rFonts w:ascii="Arial" w:hAnsi="Arial" w:cs="Arial"/>
          <w:sz w:val="22"/>
          <w:szCs w:val="22"/>
        </w:rPr>
        <w:t xml:space="preserve">Learn Local </w:t>
      </w:r>
      <w:r w:rsidR="00E75548" w:rsidRPr="00C60EAE">
        <w:rPr>
          <w:rFonts w:ascii="Arial" w:hAnsi="Arial" w:cs="Arial"/>
          <w:sz w:val="22"/>
          <w:szCs w:val="22"/>
        </w:rPr>
        <w:t xml:space="preserve">site to </w:t>
      </w:r>
      <w:r w:rsidRPr="00C60EAE">
        <w:rPr>
          <w:rFonts w:ascii="Arial" w:hAnsi="Arial" w:cs="Arial"/>
          <w:sz w:val="22"/>
          <w:szCs w:val="22"/>
        </w:rPr>
        <w:t>assist</w:t>
      </w:r>
      <w:r w:rsidR="00E75548" w:rsidRPr="00C60EAE">
        <w:rPr>
          <w:rFonts w:ascii="Arial" w:hAnsi="Arial" w:cs="Arial"/>
          <w:sz w:val="22"/>
          <w:szCs w:val="22"/>
        </w:rPr>
        <w:t xml:space="preserve"> </w:t>
      </w:r>
      <w:r w:rsidRPr="003F3A54">
        <w:rPr>
          <w:rFonts w:ascii="Arial" w:hAnsi="Arial" w:cs="Arial"/>
          <w:sz w:val="22"/>
          <w:szCs w:val="22"/>
        </w:rPr>
        <w:t>contextualis</w:t>
      </w:r>
      <w:r w:rsidR="00E75548" w:rsidRPr="003F3A54">
        <w:rPr>
          <w:rFonts w:ascii="Arial" w:hAnsi="Arial" w:cs="Arial"/>
          <w:sz w:val="22"/>
          <w:szCs w:val="22"/>
        </w:rPr>
        <w:t>ation of</w:t>
      </w:r>
      <w:r w:rsidR="005C1649">
        <w:rPr>
          <w:rFonts w:ascii="Arial" w:hAnsi="Arial" w:cs="Arial"/>
          <w:sz w:val="22"/>
          <w:szCs w:val="22"/>
        </w:rPr>
        <w:t xml:space="preserve"> learnings into </w:t>
      </w:r>
      <w:r w:rsidRPr="003F3A54">
        <w:rPr>
          <w:rFonts w:ascii="Arial" w:hAnsi="Arial" w:cs="Arial"/>
          <w:sz w:val="22"/>
          <w:szCs w:val="22"/>
        </w:rPr>
        <w:t>own setting.</w:t>
      </w:r>
    </w:p>
    <w:p w14:paraId="48BF8B75" w14:textId="77777777" w:rsidR="0083788A" w:rsidRPr="003F3A54" w:rsidRDefault="0083788A" w:rsidP="00FE4C13">
      <w:pPr>
        <w:pStyle w:val="Heading3"/>
        <w:rPr>
          <w:rFonts w:ascii="Arial" w:hAnsi="Arial" w:cs="Arial"/>
          <w:color w:val="auto"/>
          <w:sz w:val="22"/>
          <w:szCs w:val="22"/>
          <w:lang w:val="en"/>
        </w:rPr>
      </w:pPr>
    </w:p>
    <w:p w14:paraId="7755D44D" w14:textId="77777777" w:rsidR="005C1649" w:rsidRPr="005C1649" w:rsidRDefault="005C1649" w:rsidP="005C1649">
      <w:pPr>
        <w:pStyle w:val="Heading2"/>
      </w:pPr>
      <w:r w:rsidRPr="005C1649">
        <w:t>Governance Workshop Series 1</w:t>
      </w:r>
      <w:r w:rsidR="00456439">
        <w:t>, 2018</w:t>
      </w:r>
      <w:r w:rsidRPr="005C1649">
        <w:t xml:space="preserve"> </w:t>
      </w:r>
    </w:p>
    <w:p w14:paraId="32BE9525" w14:textId="77777777" w:rsidR="003F3A54" w:rsidRPr="003F3A54" w:rsidRDefault="005C1649" w:rsidP="00C60EAE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n"/>
        </w:rPr>
        <w:t>I</w:t>
      </w:r>
      <w:r w:rsidR="00EB4473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n </w:t>
      </w:r>
      <w:r>
        <w:rPr>
          <w:rFonts w:ascii="Arial" w:hAnsi="Arial" w:cs="Arial"/>
          <w:color w:val="auto"/>
          <w:sz w:val="22"/>
          <w:szCs w:val="22"/>
          <w:lang w:val="en"/>
        </w:rPr>
        <w:t xml:space="preserve">the second half of </w:t>
      </w:r>
      <w:r w:rsidR="00EB4473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2018 a series of </w:t>
      </w:r>
      <w:r w:rsidR="00372478">
        <w:rPr>
          <w:rFonts w:ascii="Arial" w:hAnsi="Arial" w:cs="Arial"/>
          <w:color w:val="auto"/>
          <w:sz w:val="22"/>
          <w:szCs w:val="22"/>
          <w:lang w:val="en"/>
        </w:rPr>
        <w:t xml:space="preserve">four </w:t>
      </w:r>
      <w:r w:rsidR="00EB4473" w:rsidRPr="003F3A54">
        <w:rPr>
          <w:rFonts w:ascii="Arial" w:hAnsi="Arial" w:cs="Arial"/>
          <w:color w:val="auto"/>
          <w:sz w:val="22"/>
          <w:szCs w:val="22"/>
          <w:lang w:val="en"/>
        </w:rPr>
        <w:t>governance wo</w:t>
      </w:r>
      <w:r w:rsidR="00FE4C13" w:rsidRPr="003F3A54">
        <w:rPr>
          <w:rFonts w:ascii="Arial" w:hAnsi="Arial" w:cs="Arial"/>
          <w:color w:val="auto"/>
          <w:sz w:val="22"/>
          <w:szCs w:val="22"/>
          <w:lang w:val="en"/>
        </w:rPr>
        <w:t>rkshops</w:t>
      </w:r>
      <w:r w:rsidR="00EB4473" w:rsidRPr="003F3A54">
        <w:rPr>
          <w:rFonts w:ascii="Arial" w:hAnsi="Arial" w:cs="Arial"/>
          <w:color w:val="auto"/>
          <w:sz w:val="22"/>
          <w:szCs w:val="22"/>
          <w:lang w:val="en"/>
        </w:rPr>
        <w:t>,</w:t>
      </w:r>
      <w:r w:rsidR="00FE4C13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 each of </w:t>
      </w:r>
      <w:r w:rsidR="00372478">
        <w:rPr>
          <w:rFonts w:ascii="Arial" w:hAnsi="Arial" w:cs="Arial"/>
          <w:color w:val="auto"/>
          <w:sz w:val="22"/>
          <w:szCs w:val="22"/>
          <w:lang w:val="en"/>
        </w:rPr>
        <w:t>two</w:t>
      </w:r>
      <w:r w:rsidR="003B5FFA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 hour</w:t>
      </w:r>
      <w:r w:rsidR="00FE4C13" w:rsidRPr="003F3A54">
        <w:rPr>
          <w:rFonts w:ascii="Arial" w:hAnsi="Arial" w:cs="Arial"/>
          <w:color w:val="auto"/>
          <w:sz w:val="22"/>
          <w:szCs w:val="22"/>
          <w:lang w:val="en"/>
        </w:rPr>
        <w:t>s duration</w:t>
      </w:r>
      <w:r w:rsidR="00FB20BE">
        <w:rPr>
          <w:rFonts w:ascii="Arial" w:hAnsi="Arial" w:cs="Arial"/>
          <w:color w:val="auto"/>
          <w:sz w:val="22"/>
          <w:szCs w:val="22"/>
          <w:lang w:val="en"/>
        </w:rPr>
        <w:t xml:space="preserve">, </w:t>
      </w:r>
      <w:r w:rsidR="00EB4473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were run </w:t>
      </w:r>
      <w:r w:rsidR="00372478">
        <w:rPr>
          <w:rFonts w:ascii="Arial" w:hAnsi="Arial" w:cs="Arial"/>
          <w:color w:val="auto"/>
          <w:sz w:val="22"/>
          <w:szCs w:val="22"/>
          <w:lang w:val="en"/>
        </w:rPr>
        <w:t>one</w:t>
      </w:r>
      <w:r w:rsidRPr="005C1649">
        <w:rPr>
          <w:rFonts w:ascii="Arial" w:hAnsi="Arial" w:cs="Arial"/>
          <w:color w:val="auto"/>
          <w:sz w:val="22"/>
          <w:szCs w:val="22"/>
          <w:lang w:val="en"/>
        </w:rPr>
        <w:t xml:space="preserve"> month apart </w:t>
      </w:r>
      <w:r w:rsidR="00425BD4">
        <w:rPr>
          <w:rFonts w:ascii="Arial" w:hAnsi="Arial" w:cs="Arial"/>
          <w:color w:val="auto"/>
          <w:sz w:val="22"/>
          <w:szCs w:val="22"/>
          <w:lang w:val="en"/>
        </w:rPr>
        <w:t>to cover the topics above and i</w:t>
      </w:r>
      <w:r w:rsidR="00C60EAE" w:rsidRPr="003F3A54">
        <w:rPr>
          <w:rFonts w:ascii="Arial" w:hAnsi="Arial" w:cs="Arial"/>
          <w:color w:val="auto"/>
          <w:sz w:val="22"/>
          <w:szCs w:val="22"/>
        </w:rPr>
        <w:t>n five locations</w:t>
      </w:r>
      <w:r w:rsidR="00C60EAE" w:rsidRPr="003F3A54">
        <w:rPr>
          <w:rFonts w:ascii="Arial" w:hAnsi="Arial" w:cs="Arial"/>
          <w:color w:val="auto"/>
          <w:sz w:val="22"/>
          <w:szCs w:val="22"/>
          <w:lang w:val="en"/>
        </w:rPr>
        <w:t xml:space="preserve"> across Victoria. </w:t>
      </w:r>
      <w:r w:rsidR="00EB4473" w:rsidRPr="003F3A54">
        <w:rPr>
          <w:rFonts w:ascii="Arial" w:hAnsi="Arial" w:cs="Arial"/>
          <w:color w:val="auto"/>
          <w:sz w:val="22"/>
          <w:szCs w:val="22"/>
        </w:rPr>
        <w:t xml:space="preserve">The </w:t>
      </w:r>
      <w:r w:rsidR="003F3A54">
        <w:rPr>
          <w:rFonts w:ascii="Arial" w:hAnsi="Arial" w:cs="Arial"/>
          <w:color w:val="auto"/>
          <w:sz w:val="22"/>
          <w:szCs w:val="22"/>
        </w:rPr>
        <w:t xml:space="preserve">post workshop </w:t>
      </w:r>
      <w:r w:rsidR="00EB4473" w:rsidRPr="003F3A54">
        <w:rPr>
          <w:rFonts w:ascii="Arial" w:hAnsi="Arial" w:cs="Arial"/>
          <w:color w:val="auto"/>
          <w:sz w:val="22"/>
          <w:szCs w:val="22"/>
        </w:rPr>
        <w:t xml:space="preserve">private mentoring for each participating LLO was </w:t>
      </w:r>
      <w:r w:rsidR="00372478">
        <w:rPr>
          <w:rFonts w:ascii="Arial" w:hAnsi="Arial" w:cs="Arial"/>
          <w:color w:val="auto"/>
          <w:sz w:val="22"/>
          <w:szCs w:val="22"/>
        </w:rPr>
        <w:t xml:space="preserve">four </w:t>
      </w:r>
      <w:r w:rsidR="00EB4473" w:rsidRPr="003F3A54">
        <w:rPr>
          <w:rFonts w:ascii="Arial" w:hAnsi="Arial" w:cs="Arial"/>
          <w:color w:val="auto"/>
          <w:sz w:val="22"/>
          <w:szCs w:val="22"/>
        </w:rPr>
        <w:t xml:space="preserve">hours in total. </w:t>
      </w:r>
    </w:p>
    <w:p w14:paraId="546C79FE" w14:textId="77777777" w:rsidR="00EB4473" w:rsidRPr="003F3A54" w:rsidRDefault="00C60EAE" w:rsidP="00C60EA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3F3A54">
        <w:rPr>
          <w:rFonts w:ascii="Arial" w:hAnsi="Arial" w:cs="Arial"/>
          <w:color w:val="auto"/>
          <w:sz w:val="22"/>
          <w:szCs w:val="22"/>
        </w:rPr>
        <w:t xml:space="preserve">Feedback received </w:t>
      </w:r>
      <w:r w:rsidR="00047C66">
        <w:rPr>
          <w:rFonts w:ascii="Arial" w:hAnsi="Arial" w:cs="Arial"/>
          <w:color w:val="auto"/>
          <w:sz w:val="22"/>
          <w:szCs w:val="22"/>
        </w:rPr>
        <w:t>included that s</w:t>
      </w:r>
      <w:r w:rsidRPr="003F3A54">
        <w:rPr>
          <w:rFonts w:ascii="Arial" w:hAnsi="Arial" w:cs="Arial"/>
          <w:color w:val="auto"/>
          <w:sz w:val="22"/>
          <w:szCs w:val="22"/>
        </w:rPr>
        <w:t>ome L</w:t>
      </w:r>
      <w:r w:rsidR="008545F6">
        <w:rPr>
          <w:rFonts w:ascii="Arial" w:hAnsi="Arial" w:cs="Arial"/>
          <w:color w:val="auto"/>
          <w:sz w:val="22"/>
          <w:szCs w:val="22"/>
        </w:rPr>
        <w:t>LOs</w:t>
      </w:r>
      <w:r w:rsidRPr="003F3A54">
        <w:rPr>
          <w:rFonts w:ascii="Arial" w:hAnsi="Arial" w:cs="Arial"/>
          <w:color w:val="auto"/>
          <w:sz w:val="22"/>
          <w:szCs w:val="22"/>
        </w:rPr>
        <w:t xml:space="preserve"> </w:t>
      </w:r>
      <w:r w:rsidR="00047C66">
        <w:rPr>
          <w:rFonts w:ascii="Arial" w:hAnsi="Arial" w:cs="Arial"/>
          <w:color w:val="auto"/>
          <w:sz w:val="22"/>
          <w:szCs w:val="22"/>
        </w:rPr>
        <w:t xml:space="preserve">had </w:t>
      </w:r>
      <w:r w:rsidRPr="003F3A54">
        <w:rPr>
          <w:rFonts w:ascii="Arial" w:hAnsi="Arial" w:cs="Arial"/>
          <w:color w:val="auto"/>
          <w:sz w:val="22"/>
          <w:szCs w:val="22"/>
        </w:rPr>
        <w:t>changed aspects of their governance as a result.</w:t>
      </w:r>
    </w:p>
    <w:p w14:paraId="6090DF09" w14:textId="77777777" w:rsidR="00EB4473" w:rsidRPr="00C60EAE" w:rsidRDefault="00EB4473" w:rsidP="00EB4473">
      <w:pPr>
        <w:rPr>
          <w:rFonts w:ascii="Arial" w:hAnsi="Arial" w:cs="Arial"/>
          <w:sz w:val="22"/>
          <w:szCs w:val="22"/>
        </w:rPr>
      </w:pPr>
    </w:p>
    <w:p w14:paraId="30C94D56" w14:textId="77777777" w:rsidR="00C60EAE" w:rsidRPr="00140718" w:rsidRDefault="00456439" w:rsidP="00456439">
      <w:pPr>
        <w:keepNext/>
        <w:keepLines/>
        <w:spacing w:before="40"/>
        <w:outlineLvl w:val="1"/>
        <w:rPr>
          <w:rFonts w:ascii="Arial" w:hAnsi="Arial" w:cs="Arial"/>
        </w:rPr>
      </w:pPr>
      <w:r w:rsidRPr="0045643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Governance Workshop Series 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2 2019</w:t>
      </w:r>
    </w:p>
    <w:p w14:paraId="35A8B9C1" w14:textId="77777777" w:rsidR="003F3A54" w:rsidRDefault="00C60EAE" w:rsidP="00C60EAE">
      <w:pPr>
        <w:rPr>
          <w:rFonts w:ascii="Arial" w:hAnsi="Arial" w:cs="Arial"/>
          <w:sz w:val="22"/>
          <w:szCs w:val="22"/>
        </w:rPr>
      </w:pPr>
      <w:r w:rsidRPr="00C60EAE">
        <w:rPr>
          <w:rFonts w:ascii="Arial" w:hAnsi="Arial" w:cs="Arial"/>
          <w:sz w:val="22"/>
          <w:szCs w:val="22"/>
        </w:rPr>
        <w:t xml:space="preserve">In 2019 </w:t>
      </w:r>
      <w:r w:rsidR="006277E9" w:rsidRPr="00C60EAE">
        <w:rPr>
          <w:rFonts w:ascii="Arial" w:hAnsi="Arial" w:cs="Arial"/>
          <w:sz w:val="22"/>
          <w:szCs w:val="22"/>
        </w:rPr>
        <w:t xml:space="preserve">SBMS is offering </w:t>
      </w:r>
      <w:r w:rsidR="00372478">
        <w:rPr>
          <w:rFonts w:ascii="Arial" w:hAnsi="Arial" w:cs="Arial"/>
          <w:sz w:val="22"/>
          <w:szCs w:val="22"/>
        </w:rPr>
        <w:t>two</w:t>
      </w:r>
      <w:r w:rsidR="006277E9" w:rsidRPr="00C60EAE">
        <w:rPr>
          <w:rFonts w:ascii="Arial" w:hAnsi="Arial" w:cs="Arial"/>
          <w:sz w:val="22"/>
          <w:szCs w:val="22"/>
        </w:rPr>
        <w:t xml:space="preserve"> </w:t>
      </w:r>
      <w:r w:rsidRPr="00C60EAE">
        <w:rPr>
          <w:rFonts w:ascii="Arial" w:hAnsi="Arial" w:cs="Arial"/>
          <w:sz w:val="22"/>
          <w:szCs w:val="22"/>
        </w:rPr>
        <w:t xml:space="preserve">further </w:t>
      </w:r>
      <w:r w:rsidR="00140718" w:rsidRPr="00140718">
        <w:rPr>
          <w:rFonts w:ascii="Arial" w:hAnsi="Arial" w:cs="Arial"/>
          <w:sz w:val="22"/>
          <w:szCs w:val="22"/>
        </w:rPr>
        <w:t>profe</w:t>
      </w:r>
      <w:r w:rsidR="00140718">
        <w:rPr>
          <w:rFonts w:ascii="Arial" w:hAnsi="Arial" w:cs="Arial"/>
          <w:sz w:val="22"/>
          <w:szCs w:val="22"/>
        </w:rPr>
        <w:t xml:space="preserve">ssional development opportunities </w:t>
      </w:r>
      <w:r w:rsidR="00E003D3" w:rsidRPr="00C60EAE">
        <w:rPr>
          <w:rFonts w:ascii="Arial" w:hAnsi="Arial" w:cs="Arial"/>
          <w:sz w:val="22"/>
          <w:szCs w:val="22"/>
        </w:rPr>
        <w:t>on Go</w:t>
      </w:r>
      <w:r w:rsidR="006277E9" w:rsidRPr="00C60EAE">
        <w:rPr>
          <w:rFonts w:ascii="Arial" w:hAnsi="Arial" w:cs="Arial"/>
          <w:sz w:val="22"/>
          <w:szCs w:val="22"/>
        </w:rPr>
        <w:t>vernance</w:t>
      </w:r>
      <w:r w:rsidR="003F3A54">
        <w:rPr>
          <w:rFonts w:ascii="Arial" w:hAnsi="Arial" w:cs="Arial"/>
          <w:sz w:val="22"/>
          <w:szCs w:val="22"/>
        </w:rPr>
        <w:t>.</w:t>
      </w:r>
      <w:r w:rsidR="006277E9" w:rsidRPr="00C60EAE">
        <w:rPr>
          <w:rFonts w:ascii="Arial" w:hAnsi="Arial" w:cs="Arial"/>
          <w:sz w:val="22"/>
          <w:szCs w:val="22"/>
        </w:rPr>
        <w:t xml:space="preserve"> </w:t>
      </w:r>
    </w:p>
    <w:p w14:paraId="24EAEEF7" w14:textId="77777777" w:rsidR="003F3A54" w:rsidRDefault="003F3A54" w:rsidP="00C60EAE">
      <w:pPr>
        <w:rPr>
          <w:rFonts w:ascii="Arial" w:hAnsi="Arial" w:cs="Arial"/>
          <w:sz w:val="22"/>
          <w:szCs w:val="22"/>
        </w:rPr>
      </w:pPr>
    </w:p>
    <w:p w14:paraId="63DE4901" w14:textId="77777777" w:rsidR="00FB20BE" w:rsidRDefault="00425BD4" w:rsidP="00FB2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time,</w:t>
      </w:r>
      <w:r w:rsidR="00456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based on fe</w:t>
      </w:r>
      <w:r w:rsidRPr="00425BD4">
        <w:rPr>
          <w:rFonts w:ascii="Arial" w:hAnsi="Arial" w:cs="Arial"/>
          <w:sz w:val="22"/>
          <w:szCs w:val="22"/>
        </w:rPr>
        <w:t>edback</w:t>
      </w:r>
      <w:r>
        <w:rPr>
          <w:rFonts w:ascii="Arial" w:hAnsi="Arial" w:cs="Arial"/>
          <w:sz w:val="22"/>
          <w:szCs w:val="22"/>
        </w:rPr>
        <w:t>,</w:t>
      </w:r>
      <w:r w:rsidRPr="00425BD4">
        <w:rPr>
          <w:rFonts w:ascii="Arial" w:hAnsi="Arial" w:cs="Arial"/>
          <w:sz w:val="22"/>
          <w:szCs w:val="22"/>
        </w:rPr>
        <w:t xml:space="preserve"> </w:t>
      </w:r>
      <w:r w:rsidR="00140718">
        <w:rPr>
          <w:rFonts w:ascii="Arial" w:hAnsi="Arial" w:cs="Arial"/>
          <w:sz w:val="22"/>
          <w:szCs w:val="22"/>
        </w:rPr>
        <w:t xml:space="preserve">the material presented in the 2018 </w:t>
      </w:r>
      <w:r w:rsidR="00047C66">
        <w:rPr>
          <w:rFonts w:ascii="Arial" w:hAnsi="Arial" w:cs="Arial"/>
          <w:sz w:val="22"/>
          <w:szCs w:val="22"/>
        </w:rPr>
        <w:t xml:space="preserve">series of four </w:t>
      </w:r>
      <w:r w:rsidR="00140718">
        <w:rPr>
          <w:rFonts w:ascii="Arial" w:hAnsi="Arial" w:cs="Arial"/>
          <w:sz w:val="22"/>
          <w:szCs w:val="22"/>
        </w:rPr>
        <w:t>worksh</w:t>
      </w:r>
      <w:r w:rsidR="003F3A54">
        <w:rPr>
          <w:rFonts w:ascii="Arial" w:hAnsi="Arial" w:cs="Arial"/>
          <w:sz w:val="22"/>
          <w:szCs w:val="22"/>
        </w:rPr>
        <w:t>o</w:t>
      </w:r>
      <w:r w:rsidR="00140718">
        <w:rPr>
          <w:rFonts w:ascii="Arial" w:hAnsi="Arial" w:cs="Arial"/>
          <w:sz w:val="22"/>
          <w:szCs w:val="22"/>
        </w:rPr>
        <w:t xml:space="preserve">ps will be </w:t>
      </w:r>
      <w:r w:rsidR="003F3A54">
        <w:rPr>
          <w:rFonts w:ascii="Arial" w:hAnsi="Arial" w:cs="Arial"/>
          <w:sz w:val="22"/>
          <w:szCs w:val="22"/>
        </w:rPr>
        <w:t xml:space="preserve">consolidated and presented in a single workshop of </w:t>
      </w:r>
      <w:r w:rsidR="00372478">
        <w:rPr>
          <w:rFonts w:ascii="Arial" w:hAnsi="Arial" w:cs="Arial"/>
          <w:sz w:val="22"/>
          <w:szCs w:val="22"/>
        </w:rPr>
        <w:t xml:space="preserve">three </w:t>
      </w:r>
      <w:r w:rsidR="003F3A54">
        <w:rPr>
          <w:rFonts w:ascii="Arial" w:hAnsi="Arial" w:cs="Arial"/>
          <w:sz w:val="22"/>
          <w:szCs w:val="22"/>
        </w:rPr>
        <w:t>hours duration</w:t>
      </w:r>
      <w:r w:rsidR="00456439">
        <w:rPr>
          <w:rFonts w:ascii="Arial" w:hAnsi="Arial" w:cs="Arial"/>
          <w:sz w:val="22"/>
          <w:szCs w:val="22"/>
        </w:rPr>
        <w:t xml:space="preserve"> and between the hours of </w:t>
      </w:r>
      <w:r>
        <w:rPr>
          <w:rFonts w:ascii="Arial" w:hAnsi="Arial" w:cs="Arial"/>
          <w:sz w:val="22"/>
          <w:szCs w:val="22"/>
        </w:rPr>
        <w:t xml:space="preserve">6 </w:t>
      </w:r>
      <w:r w:rsidR="00456439">
        <w:rPr>
          <w:rFonts w:ascii="Arial" w:hAnsi="Arial" w:cs="Arial"/>
          <w:sz w:val="22"/>
          <w:szCs w:val="22"/>
        </w:rPr>
        <w:t xml:space="preserve">pm to </w:t>
      </w:r>
      <w:r>
        <w:rPr>
          <w:rFonts w:ascii="Arial" w:hAnsi="Arial" w:cs="Arial"/>
          <w:sz w:val="22"/>
          <w:szCs w:val="22"/>
        </w:rPr>
        <w:t>9 pm.</w:t>
      </w:r>
      <w:r w:rsidR="003F3A54">
        <w:rPr>
          <w:rFonts w:ascii="Arial" w:hAnsi="Arial" w:cs="Arial"/>
          <w:sz w:val="22"/>
          <w:szCs w:val="22"/>
        </w:rPr>
        <w:t xml:space="preserve"> </w:t>
      </w:r>
      <w:r w:rsidR="00FB20BE">
        <w:rPr>
          <w:rFonts w:ascii="Arial" w:hAnsi="Arial" w:cs="Arial"/>
          <w:sz w:val="22"/>
          <w:szCs w:val="22"/>
        </w:rPr>
        <w:t>T</w:t>
      </w:r>
      <w:r w:rsidR="00FB20BE" w:rsidRPr="00C60EAE">
        <w:rPr>
          <w:rFonts w:ascii="Arial" w:hAnsi="Arial" w:cs="Arial"/>
          <w:sz w:val="22"/>
          <w:szCs w:val="22"/>
        </w:rPr>
        <w:t>h</w:t>
      </w:r>
      <w:r w:rsidR="00FB20BE">
        <w:rPr>
          <w:rFonts w:ascii="Arial" w:hAnsi="Arial" w:cs="Arial"/>
          <w:sz w:val="22"/>
          <w:szCs w:val="22"/>
        </w:rPr>
        <w:t xml:space="preserve">ere will be two such </w:t>
      </w:r>
      <w:r w:rsidR="00FB20BE" w:rsidRPr="003F3A54">
        <w:rPr>
          <w:rFonts w:ascii="Arial" w:hAnsi="Arial" w:cs="Arial"/>
          <w:sz w:val="22"/>
          <w:szCs w:val="22"/>
        </w:rPr>
        <w:t>workshop</w:t>
      </w:r>
      <w:r w:rsidR="00FB20BE">
        <w:rPr>
          <w:rFonts w:ascii="Arial" w:hAnsi="Arial" w:cs="Arial"/>
          <w:sz w:val="22"/>
          <w:szCs w:val="22"/>
        </w:rPr>
        <w:t xml:space="preserve">s, one on </w:t>
      </w:r>
      <w:r w:rsidR="00FB20BE">
        <w:rPr>
          <w:rFonts w:ascii="Arial" w:hAnsi="Arial" w:cs="Arial"/>
          <w:sz w:val="22"/>
          <w:szCs w:val="22"/>
          <w:lang w:val="en"/>
        </w:rPr>
        <w:t>10 April</w:t>
      </w:r>
      <w:r>
        <w:rPr>
          <w:rFonts w:ascii="Arial" w:hAnsi="Arial" w:cs="Arial"/>
          <w:sz w:val="22"/>
          <w:szCs w:val="22"/>
          <w:lang w:val="en"/>
        </w:rPr>
        <w:t xml:space="preserve"> 201</w:t>
      </w:r>
      <w:r w:rsidR="00372478">
        <w:rPr>
          <w:rFonts w:ascii="Arial" w:hAnsi="Arial" w:cs="Arial"/>
          <w:sz w:val="22"/>
          <w:szCs w:val="22"/>
          <w:lang w:val="en"/>
        </w:rPr>
        <w:t>9</w:t>
      </w:r>
      <w:r>
        <w:rPr>
          <w:rFonts w:ascii="Arial" w:hAnsi="Arial" w:cs="Arial"/>
          <w:sz w:val="22"/>
          <w:szCs w:val="22"/>
          <w:lang w:val="en"/>
        </w:rPr>
        <w:t>,</w:t>
      </w:r>
      <w:r w:rsidR="00FB20BE">
        <w:rPr>
          <w:rFonts w:ascii="Arial" w:hAnsi="Arial" w:cs="Arial"/>
          <w:sz w:val="22"/>
          <w:szCs w:val="22"/>
          <w:lang w:val="en"/>
        </w:rPr>
        <w:t xml:space="preserve"> the other on 11 April</w:t>
      </w:r>
      <w:r>
        <w:rPr>
          <w:rFonts w:ascii="Arial" w:hAnsi="Arial" w:cs="Arial"/>
          <w:sz w:val="22"/>
          <w:szCs w:val="22"/>
          <w:lang w:val="en"/>
        </w:rPr>
        <w:t xml:space="preserve"> 2019</w:t>
      </w:r>
      <w:r w:rsidR="00FB20BE">
        <w:rPr>
          <w:rFonts w:ascii="Arial" w:hAnsi="Arial" w:cs="Arial"/>
          <w:sz w:val="22"/>
          <w:szCs w:val="22"/>
        </w:rPr>
        <w:t>.</w:t>
      </w:r>
    </w:p>
    <w:p w14:paraId="61A38BF2" w14:textId="77777777" w:rsidR="00FB20BE" w:rsidRDefault="00FB20BE" w:rsidP="00FB20BE">
      <w:pPr>
        <w:jc w:val="both"/>
        <w:rPr>
          <w:rFonts w:ascii="Arial" w:hAnsi="Arial" w:cs="Arial"/>
          <w:sz w:val="22"/>
          <w:szCs w:val="22"/>
        </w:rPr>
      </w:pPr>
    </w:p>
    <w:p w14:paraId="5A3CA1EC" w14:textId="77777777" w:rsidR="00FB20BE" w:rsidRDefault="00FB20BE" w:rsidP="00FB2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303A">
        <w:rPr>
          <w:rFonts w:ascii="Arial" w:hAnsi="Arial" w:cs="Arial"/>
          <w:sz w:val="22"/>
          <w:szCs w:val="22"/>
        </w:rPr>
        <w:t xml:space="preserve">ost </w:t>
      </w:r>
      <w:r>
        <w:rPr>
          <w:rFonts w:ascii="Arial" w:hAnsi="Arial" w:cs="Arial"/>
          <w:sz w:val="22"/>
          <w:szCs w:val="22"/>
        </w:rPr>
        <w:t xml:space="preserve">attendance </w:t>
      </w:r>
      <w:r w:rsidRPr="003F3A54">
        <w:rPr>
          <w:rFonts w:ascii="Arial" w:hAnsi="Arial" w:cs="Arial"/>
          <w:sz w:val="22"/>
          <w:szCs w:val="22"/>
        </w:rPr>
        <w:t>at one of these workshops</w:t>
      </w:r>
      <w:r>
        <w:rPr>
          <w:rFonts w:ascii="Arial" w:hAnsi="Arial" w:cs="Arial"/>
          <w:sz w:val="22"/>
          <w:szCs w:val="22"/>
        </w:rPr>
        <w:t>, p</w:t>
      </w:r>
      <w:r w:rsidRPr="00E75548">
        <w:rPr>
          <w:rFonts w:ascii="Arial" w:hAnsi="Arial" w:cs="Arial"/>
          <w:sz w:val="22"/>
          <w:szCs w:val="22"/>
        </w:rPr>
        <w:t xml:space="preserve">articipating </w:t>
      </w:r>
      <w:r>
        <w:rPr>
          <w:rFonts w:ascii="Arial" w:hAnsi="Arial" w:cs="Arial"/>
          <w:sz w:val="22"/>
          <w:szCs w:val="22"/>
        </w:rPr>
        <w:t xml:space="preserve">committee members </w:t>
      </w:r>
      <w:r w:rsidR="00425BD4">
        <w:rPr>
          <w:rFonts w:ascii="Arial" w:hAnsi="Arial" w:cs="Arial"/>
          <w:sz w:val="22"/>
          <w:szCs w:val="22"/>
        </w:rPr>
        <w:t xml:space="preserve">or their full committee if desired </w:t>
      </w:r>
      <w:r w:rsidRPr="00E75548">
        <w:rPr>
          <w:rFonts w:ascii="Arial" w:hAnsi="Arial" w:cs="Arial"/>
          <w:sz w:val="22"/>
          <w:szCs w:val="22"/>
        </w:rPr>
        <w:t xml:space="preserve">will receive </w:t>
      </w:r>
      <w:r>
        <w:rPr>
          <w:rFonts w:ascii="Arial" w:hAnsi="Arial" w:cs="Arial"/>
          <w:sz w:val="22"/>
          <w:szCs w:val="22"/>
        </w:rPr>
        <w:t xml:space="preserve">up to </w:t>
      </w:r>
      <w:r w:rsidR="00372478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hours of one</w:t>
      </w:r>
      <w:r w:rsidR="0037247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on</w:t>
      </w:r>
      <w:r w:rsidR="0037247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one </w:t>
      </w:r>
      <w:r w:rsidRPr="00E75548">
        <w:rPr>
          <w:rFonts w:ascii="Arial" w:hAnsi="Arial" w:cs="Arial"/>
          <w:sz w:val="22"/>
          <w:szCs w:val="22"/>
        </w:rPr>
        <w:t>mentoring support</w:t>
      </w:r>
      <w:r>
        <w:rPr>
          <w:rFonts w:ascii="Arial" w:hAnsi="Arial" w:cs="Arial"/>
          <w:sz w:val="22"/>
          <w:szCs w:val="22"/>
        </w:rPr>
        <w:t xml:space="preserve"> at their LLO.</w:t>
      </w:r>
    </w:p>
    <w:p w14:paraId="631CC0DC" w14:textId="77777777" w:rsidR="00FB20BE" w:rsidRDefault="00FB20BE" w:rsidP="00FB20BE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611FA7DD" w14:textId="77777777" w:rsidR="00E003D3" w:rsidRDefault="00C46FA8" w:rsidP="006277E9">
      <w:pPr>
        <w:jc w:val="both"/>
        <w:rPr>
          <w:rFonts w:ascii="Arial" w:hAnsi="Arial" w:cs="Arial"/>
          <w:sz w:val="22"/>
          <w:szCs w:val="22"/>
          <w:lang w:val="en"/>
        </w:rPr>
      </w:pPr>
      <w:r w:rsidRPr="00C60EAE">
        <w:rPr>
          <w:rFonts w:ascii="Arial" w:hAnsi="Arial" w:cs="Arial"/>
          <w:sz w:val="22"/>
          <w:szCs w:val="22"/>
          <w:lang w:val="en"/>
        </w:rPr>
        <w:t xml:space="preserve">The locations </w:t>
      </w:r>
      <w:r w:rsidR="008545F6">
        <w:rPr>
          <w:rFonts w:ascii="Arial" w:hAnsi="Arial" w:cs="Arial"/>
          <w:sz w:val="22"/>
          <w:szCs w:val="22"/>
          <w:lang w:val="en"/>
        </w:rPr>
        <w:t xml:space="preserve">for the </w:t>
      </w:r>
      <w:r w:rsidR="00372478">
        <w:rPr>
          <w:rFonts w:ascii="Arial" w:hAnsi="Arial" w:cs="Arial"/>
          <w:sz w:val="22"/>
          <w:szCs w:val="22"/>
          <w:lang w:val="en"/>
        </w:rPr>
        <w:t xml:space="preserve">two </w:t>
      </w:r>
      <w:r w:rsidR="008545F6">
        <w:rPr>
          <w:rFonts w:ascii="Arial" w:hAnsi="Arial" w:cs="Arial"/>
          <w:sz w:val="22"/>
          <w:szCs w:val="22"/>
          <w:lang w:val="en"/>
        </w:rPr>
        <w:t xml:space="preserve">workshops </w:t>
      </w:r>
      <w:r w:rsidRPr="00C60EAE">
        <w:rPr>
          <w:rFonts w:ascii="Arial" w:hAnsi="Arial" w:cs="Arial"/>
          <w:sz w:val="22"/>
          <w:szCs w:val="22"/>
          <w:lang w:val="en"/>
        </w:rPr>
        <w:t>will be determined based on expressions of interest received to this memo.</w:t>
      </w:r>
      <w:r w:rsidR="00FB20BE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1677B15D" w14:textId="77777777" w:rsidR="00FB20BE" w:rsidRDefault="00FB20BE" w:rsidP="008545F6">
      <w:pPr>
        <w:pStyle w:val="Heading3"/>
        <w:rPr>
          <w:rFonts w:ascii="Arial" w:hAnsi="Arial" w:cs="Arial"/>
          <w:sz w:val="26"/>
          <w:szCs w:val="26"/>
        </w:rPr>
      </w:pPr>
    </w:p>
    <w:p w14:paraId="08DBFBBB" w14:textId="77777777" w:rsidR="0083788A" w:rsidRPr="00357F20" w:rsidRDefault="0083788A" w:rsidP="00357F20">
      <w:pPr>
        <w:pStyle w:val="Heading3"/>
        <w:rPr>
          <w:rFonts w:ascii="Arial" w:hAnsi="Arial" w:cs="Arial"/>
          <w:sz w:val="26"/>
          <w:szCs w:val="26"/>
        </w:rPr>
      </w:pPr>
      <w:r w:rsidRPr="00357F20">
        <w:rPr>
          <w:rFonts w:ascii="Arial" w:hAnsi="Arial" w:cs="Arial"/>
          <w:sz w:val="26"/>
          <w:szCs w:val="26"/>
        </w:rPr>
        <w:t xml:space="preserve">How to </w:t>
      </w:r>
      <w:r w:rsidR="008545F6" w:rsidRPr="00357F20">
        <w:rPr>
          <w:rFonts w:ascii="Arial" w:hAnsi="Arial" w:cs="Arial"/>
          <w:sz w:val="26"/>
          <w:szCs w:val="26"/>
        </w:rPr>
        <w:t xml:space="preserve">express </w:t>
      </w:r>
      <w:r w:rsidR="00E003D3" w:rsidRPr="00357F20">
        <w:rPr>
          <w:rFonts w:ascii="Arial" w:hAnsi="Arial" w:cs="Arial"/>
          <w:sz w:val="26"/>
          <w:szCs w:val="26"/>
        </w:rPr>
        <w:t xml:space="preserve">interest </w:t>
      </w:r>
      <w:r w:rsidR="00357F20" w:rsidRPr="00357F20">
        <w:rPr>
          <w:rFonts w:ascii="Arial" w:hAnsi="Arial" w:cs="Arial"/>
          <w:sz w:val="26"/>
          <w:szCs w:val="26"/>
        </w:rPr>
        <w:t xml:space="preserve">in </w:t>
      </w:r>
      <w:r w:rsidR="00357F20" w:rsidRPr="00456439">
        <w:rPr>
          <w:rFonts w:ascii="Arial" w:hAnsi="Arial" w:cs="Arial"/>
          <w:color w:val="365F91" w:themeColor="accent1" w:themeShade="BF"/>
          <w:sz w:val="26"/>
          <w:szCs w:val="26"/>
        </w:rPr>
        <w:t xml:space="preserve">Governance Workshop Series </w:t>
      </w:r>
      <w:r w:rsidR="00357F20" w:rsidRPr="00357F20">
        <w:rPr>
          <w:rFonts w:ascii="Arial" w:hAnsi="Arial" w:cs="Arial"/>
          <w:color w:val="365F91" w:themeColor="accent1" w:themeShade="BF"/>
          <w:sz w:val="26"/>
          <w:szCs w:val="26"/>
        </w:rPr>
        <w:t>2</w:t>
      </w:r>
    </w:p>
    <w:p w14:paraId="7A54D839" w14:textId="77777777" w:rsidR="008545F6" w:rsidRPr="00FB20BE" w:rsidRDefault="008545F6" w:rsidP="00FB20BE">
      <w:pPr>
        <w:rPr>
          <w:rFonts w:ascii="Arial" w:hAnsi="Arial" w:cs="Arial"/>
          <w:sz w:val="22"/>
          <w:szCs w:val="22"/>
        </w:rPr>
      </w:pPr>
      <w:r w:rsidRPr="00FB20BE">
        <w:rPr>
          <w:rFonts w:ascii="Arial" w:hAnsi="Arial" w:cs="Arial"/>
          <w:sz w:val="22"/>
          <w:szCs w:val="22"/>
        </w:rPr>
        <w:t xml:space="preserve">Express </w:t>
      </w:r>
      <w:r w:rsidR="006A303A" w:rsidRPr="00FB20BE">
        <w:rPr>
          <w:rFonts w:ascii="Arial" w:hAnsi="Arial" w:cs="Arial"/>
          <w:sz w:val="22"/>
          <w:szCs w:val="22"/>
        </w:rPr>
        <w:t xml:space="preserve">interest please </w:t>
      </w:r>
      <w:r w:rsidRPr="00FB20BE">
        <w:rPr>
          <w:rFonts w:ascii="Arial" w:hAnsi="Arial" w:cs="Arial"/>
          <w:sz w:val="22"/>
          <w:szCs w:val="22"/>
        </w:rPr>
        <w:t xml:space="preserve">by cob 15 March </w:t>
      </w:r>
      <w:r w:rsidR="006A303A" w:rsidRPr="00FB20BE">
        <w:rPr>
          <w:rFonts w:ascii="Arial" w:hAnsi="Arial" w:cs="Arial"/>
          <w:sz w:val="22"/>
          <w:szCs w:val="22"/>
        </w:rPr>
        <w:t xml:space="preserve">with </w:t>
      </w:r>
      <w:r w:rsidR="00E003D3" w:rsidRPr="00FB20BE">
        <w:rPr>
          <w:rFonts w:ascii="Arial" w:hAnsi="Arial" w:cs="Arial"/>
          <w:sz w:val="22"/>
          <w:szCs w:val="22"/>
        </w:rPr>
        <w:t>Anthony M Turn</w:t>
      </w:r>
      <w:r w:rsidRPr="00FB20BE">
        <w:rPr>
          <w:rFonts w:ascii="Arial" w:hAnsi="Arial" w:cs="Arial"/>
          <w:sz w:val="22"/>
          <w:szCs w:val="22"/>
        </w:rPr>
        <w:t>er</w:t>
      </w:r>
      <w:r w:rsidR="00CF2F69" w:rsidRPr="00FB20BE">
        <w:rPr>
          <w:rFonts w:ascii="Arial" w:hAnsi="Arial" w:cs="Arial"/>
          <w:sz w:val="22"/>
          <w:szCs w:val="22"/>
        </w:rPr>
        <w:t>:</w:t>
      </w:r>
      <w:r w:rsidRPr="00FB20B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B20BE" w:rsidRPr="00FB20BE">
          <w:rPr>
            <w:rStyle w:val="Hyperlink"/>
            <w:rFonts w:ascii="Arial" w:hAnsi="Arial" w:cs="Arial"/>
            <w:sz w:val="22"/>
            <w:szCs w:val="22"/>
          </w:rPr>
          <w:t>anthony.turner@sbms.org.au</w:t>
        </w:r>
      </w:hyperlink>
    </w:p>
    <w:p w14:paraId="23F7F1C1" w14:textId="77777777" w:rsidR="00FB20BE" w:rsidRPr="00FB20BE" w:rsidRDefault="008545F6" w:rsidP="00FB2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 your name</w:t>
      </w:r>
      <w:r w:rsidR="00CF2F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Learn Local</w:t>
      </w:r>
      <w:r w:rsidR="00425B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B20BE">
        <w:rPr>
          <w:rFonts w:ascii="Arial" w:hAnsi="Arial" w:cs="Arial"/>
          <w:sz w:val="22"/>
          <w:szCs w:val="22"/>
        </w:rPr>
        <w:t>preferred date</w:t>
      </w:r>
      <w:r w:rsidR="00425BD4" w:rsidRPr="00425BD4">
        <w:t xml:space="preserve"> </w:t>
      </w:r>
      <w:r w:rsidR="00456439">
        <w:t xml:space="preserve">of </w:t>
      </w:r>
      <w:r w:rsidR="00425BD4" w:rsidRPr="00425BD4">
        <w:rPr>
          <w:rFonts w:ascii="Arial" w:hAnsi="Arial" w:cs="Arial"/>
          <w:sz w:val="22"/>
          <w:szCs w:val="22"/>
        </w:rPr>
        <w:t>attendance</w:t>
      </w:r>
      <w:r w:rsidR="00FB20BE">
        <w:rPr>
          <w:rFonts w:ascii="Arial" w:hAnsi="Arial" w:cs="Arial"/>
          <w:sz w:val="22"/>
          <w:szCs w:val="22"/>
        </w:rPr>
        <w:t xml:space="preserve"> (</w:t>
      </w:r>
      <w:r w:rsidR="00FB20BE" w:rsidRPr="00FB20BE">
        <w:rPr>
          <w:rFonts w:ascii="Arial" w:hAnsi="Arial" w:cs="Arial"/>
          <w:sz w:val="22"/>
          <w:szCs w:val="22"/>
        </w:rPr>
        <w:t>10 April or 11 April</w:t>
      </w:r>
      <w:r w:rsidR="00FB20BE">
        <w:rPr>
          <w:rFonts w:ascii="Arial" w:hAnsi="Arial" w:cs="Arial"/>
          <w:sz w:val="22"/>
          <w:szCs w:val="22"/>
        </w:rPr>
        <w:t xml:space="preserve">) and preferred </w:t>
      </w:r>
      <w:r>
        <w:rPr>
          <w:rFonts w:ascii="Arial" w:hAnsi="Arial" w:cs="Arial"/>
          <w:sz w:val="22"/>
          <w:szCs w:val="22"/>
        </w:rPr>
        <w:t>location</w:t>
      </w:r>
      <w:r w:rsidR="00425BD4">
        <w:rPr>
          <w:rFonts w:ascii="Arial" w:hAnsi="Arial" w:cs="Arial"/>
          <w:sz w:val="22"/>
          <w:szCs w:val="22"/>
        </w:rPr>
        <w:t xml:space="preserve"> of attendance</w:t>
      </w:r>
      <w:r w:rsidR="009966E3">
        <w:rPr>
          <w:rFonts w:ascii="Arial" w:hAnsi="Arial" w:cs="Arial"/>
          <w:sz w:val="22"/>
          <w:szCs w:val="22"/>
        </w:rPr>
        <w:t>.</w:t>
      </w:r>
    </w:p>
    <w:p w14:paraId="7A023414" w14:textId="77777777" w:rsidR="00EB4473" w:rsidRPr="003B5FFA" w:rsidRDefault="00EB4473" w:rsidP="00EB4473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4194E198" w14:textId="77777777" w:rsidR="00E003D3" w:rsidRPr="00C46FA8" w:rsidRDefault="00E003D3" w:rsidP="00E003D3">
      <w:pPr>
        <w:pStyle w:val="Heading2"/>
        <w:rPr>
          <w:rFonts w:ascii="Arial" w:hAnsi="Arial" w:cs="Arial"/>
          <w:lang w:val="en-GB"/>
        </w:rPr>
      </w:pPr>
      <w:r w:rsidRPr="00C46FA8">
        <w:rPr>
          <w:rFonts w:ascii="Arial" w:hAnsi="Arial" w:cs="Arial"/>
        </w:rPr>
        <w:t xml:space="preserve">Further advice </w:t>
      </w:r>
      <w:r w:rsidR="00EB4473">
        <w:rPr>
          <w:rFonts w:ascii="Arial" w:hAnsi="Arial" w:cs="Arial"/>
        </w:rPr>
        <w:t xml:space="preserve">on </w:t>
      </w:r>
      <w:r w:rsidR="00357F20" w:rsidRPr="00357F20">
        <w:rPr>
          <w:rFonts w:ascii="Arial" w:hAnsi="Arial" w:cs="Arial"/>
        </w:rPr>
        <w:t xml:space="preserve">Governance Workshop Series </w:t>
      </w:r>
    </w:p>
    <w:p w14:paraId="079F67A7" w14:textId="77777777" w:rsidR="00C46FA8" w:rsidRPr="00C46FA8" w:rsidRDefault="00E003D3" w:rsidP="00C46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6FA8">
        <w:rPr>
          <w:sz w:val="22"/>
          <w:szCs w:val="22"/>
        </w:rPr>
        <w:t xml:space="preserve">The Department will advise of the </w:t>
      </w:r>
      <w:r w:rsidR="00425BD4">
        <w:rPr>
          <w:sz w:val="22"/>
          <w:szCs w:val="22"/>
        </w:rPr>
        <w:t xml:space="preserve">chosen </w:t>
      </w:r>
      <w:r w:rsidRPr="00C46FA8">
        <w:rPr>
          <w:sz w:val="22"/>
          <w:szCs w:val="22"/>
        </w:rPr>
        <w:t>lo</w:t>
      </w:r>
      <w:r w:rsidR="00C46FA8" w:rsidRPr="00C46FA8">
        <w:rPr>
          <w:sz w:val="22"/>
          <w:szCs w:val="22"/>
        </w:rPr>
        <w:t>cations</w:t>
      </w:r>
      <w:r w:rsidRPr="00C46FA8">
        <w:rPr>
          <w:sz w:val="22"/>
          <w:szCs w:val="22"/>
        </w:rPr>
        <w:t xml:space="preserve"> of the </w:t>
      </w:r>
      <w:r w:rsidR="00EB4473">
        <w:rPr>
          <w:sz w:val="22"/>
          <w:szCs w:val="22"/>
        </w:rPr>
        <w:t>two go</w:t>
      </w:r>
      <w:r w:rsidR="00C46FA8" w:rsidRPr="00C46FA8">
        <w:rPr>
          <w:sz w:val="22"/>
          <w:szCs w:val="22"/>
        </w:rPr>
        <w:t>vernance workshop</w:t>
      </w:r>
      <w:r w:rsidR="00EB4473">
        <w:rPr>
          <w:sz w:val="22"/>
          <w:szCs w:val="22"/>
        </w:rPr>
        <w:t xml:space="preserve">s and on </w:t>
      </w:r>
      <w:r w:rsidR="00C46FA8" w:rsidRPr="00C46FA8">
        <w:rPr>
          <w:sz w:val="22"/>
          <w:szCs w:val="22"/>
        </w:rPr>
        <w:t>how to register</w:t>
      </w:r>
      <w:r w:rsidR="00425BD4" w:rsidRPr="00425BD4">
        <w:rPr>
          <w:sz w:val="22"/>
          <w:szCs w:val="22"/>
        </w:rPr>
        <w:t xml:space="preserve"> </w:t>
      </w:r>
      <w:r w:rsidR="00425BD4">
        <w:rPr>
          <w:sz w:val="22"/>
          <w:szCs w:val="22"/>
        </w:rPr>
        <w:t>on 19 March</w:t>
      </w:r>
      <w:r w:rsidR="00C46FA8" w:rsidRPr="00C46FA8">
        <w:rPr>
          <w:sz w:val="22"/>
          <w:szCs w:val="22"/>
        </w:rPr>
        <w:t xml:space="preserve">. </w:t>
      </w:r>
    </w:p>
    <w:p w14:paraId="09582692" w14:textId="77777777" w:rsidR="00E003D3" w:rsidRPr="00C46FA8" w:rsidRDefault="00E003D3" w:rsidP="00E003D3">
      <w:pPr>
        <w:jc w:val="both"/>
        <w:rPr>
          <w:sz w:val="22"/>
          <w:szCs w:val="22"/>
        </w:rPr>
      </w:pPr>
    </w:p>
    <w:p w14:paraId="15CC6BA9" w14:textId="77777777" w:rsidR="00FE4C13" w:rsidRDefault="00FE4C13" w:rsidP="00FE4C13">
      <w:pPr>
        <w:rPr>
          <w:color w:val="1F497D"/>
        </w:rPr>
      </w:pPr>
    </w:p>
    <w:p w14:paraId="5E4AE3D8" w14:textId="77777777" w:rsidR="00FE4C13" w:rsidRDefault="00FE4C13" w:rsidP="00FE4C13">
      <w:pPr>
        <w:rPr>
          <w:color w:val="1F497D"/>
        </w:rPr>
      </w:pPr>
    </w:p>
    <w:sectPr w:rsidR="00FE4C13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013D" w14:textId="77777777" w:rsidR="009C2EC2" w:rsidRDefault="009C2EC2" w:rsidP="00846881">
      <w:r>
        <w:separator/>
      </w:r>
    </w:p>
  </w:endnote>
  <w:endnote w:type="continuationSeparator" w:id="0">
    <w:p w14:paraId="08905A54" w14:textId="77777777" w:rsidR="009C2EC2" w:rsidRDefault="009C2EC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FA53" w14:textId="42B90019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526E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E110DD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6963" w14:textId="77777777" w:rsidR="009C2EC2" w:rsidRDefault="009C2EC2" w:rsidP="00846881">
      <w:r>
        <w:separator/>
      </w:r>
    </w:p>
  </w:footnote>
  <w:footnote w:type="continuationSeparator" w:id="0">
    <w:p w14:paraId="1173DFF9" w14:textId="77777777" w:rsidR="009C2EC2" w:rsidRDefault="009C2EC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5"/>
  </w:num>
  <w:num w:numId="16">
    <w:abstractNumId w:val="26"/>
  </w:num>
  <w:num w:numId="17">
    <w:abstractNumId w:val="10"/>
  </w:num>
  <w:num w:numId="18">
    <w:abstractNumId w:val="5"/>
  </w:num>
  <w:num w:numId="19">
    <w:abstractNumId w:val="32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31"/>
  </w:num>
  <w:num w:numId="25">
    <w:abstractNumId w:val="6"/>
  </w:num>
  <w:num w:numId="26">
    <w:abstractNumId w:val="22"/>
  </w:num>
  <w:num w:numId="27">
    <w:abstractNumId w:val="34"/>
  </w:num>
  <w:num w:numId="28">
    <w:abstractNumId w:val="11"/>
  </w:num>
  <w:num w:numId="29">
    <w:abstractNumId w:val="30"/>
  </w:num>
  <w:num w:numId="30">
    <w:abstractNumId w:val="17"/>
  </w:num>
  <w:num w:numId="31">
    <w:abstractNumId w:val="19"/>
  </w:num>
  <w:num w:numId="32">
    <w:abstractNumId w:val="13"/>
  </w:num>
  <w:num w:numId="33">
    <w:abstractNumId w:val="33"/>
  </w:num>
  <w:num w:numId="34">
    <w:abstractNumId w:val="2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10238B"/>
    <w:rsid w:val="00105130"/>
    <w:rsid w:val="001079BD"/>
    <w:rsid w:val="0011333F"/>
    <w:rsid w:val="001214D4"/>
    <w:rsid w:val="00125617"/>
    <w:rsid w:val="00140718"/>
    <w:rsid w:val="001411A4"/>
    <w:rsid w:val="00154ECF"/>
    <w:rsid w:val="00181F47"/>
    <w:rsid w:val="001860F8"/>
    <w:rsid w:val="001A352C"/>
    <w:rsid w:val="001C0117"/>
    <w:rsid w:val="001C0BDB"/>
    <w:rsid w:val="001C4930"/>
    <w:rsid w:val="001D2F77"/>
    <w:rsid w:val="001E4F45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15E5"/>
    <w:rsid w:val="002B61F2"/>
    <w:rsid w:val="002D610A"/>
    <w:rsid w:val="00305553"/>
    <w:rsid w:val="003079DD"/>
    <w:rsid w:val="003150C7"/>
    <w:rsid w:val="00340366"/>
    <w:rsid w:val="00352C50"/>
    <w:rsid w:val="00355714"/>
    <w:rsid w:val="00357F20"/>
    <w:rsid w:val="00372478"/>
    <w:rsid w:val="00384947"/>
    <w:rsid w:val="003966A5"/>
    <w:rsid w:val="003A3202"/>
    <w:rsid w:val="003B2C9D"/>
    <w:rsid w:val="003B5FFA"/>
    <w:rsid w:val="003B7B63"/>
    <w:rsid w:val="003D454C"/>
    <w:rsid w:val="003F0B63"/>
    <w:rsid w:val="003F3A54"/>
    <w:rsid w:val="003F3D59"/>
    <w:rsid w:val="003F640F"/>
    <w:rsid w:val="00425BD4"/>
    <w:rsid w:val="0042735E"/>
    <w:rsid w:val="004304A3"/>
    <w:rsid w:val="0044416E"/>
    <w:rsid w:val="00453CAD"/>
    <w:rsid w:val="00456439"/>
    <w:rsid w:val="004604A8"/>
    <w:rsid w:val="0046426B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C1649"/>
    <w:rsid w:val="005C5D77"/>
    <w:rsid w:val="005E1085"/>
    <w:rsid w:val="005F153D"/>
    <w:rsid w:val="006254CC"/>
    <w:rsid w:val="00626260"/>
    <w:rsid w:val="006277E9"/>
    <w:rsid w:val="006344F3"/>
    <w:rsid w:val="006409D9"/>
    <w:rsid w:val="00651785"/>
    <w:rsid w:val="006834B9"/>
    <w:rsid w:val="00687039"/>
    <w:rsid w:val="006935A8"/>
    <w:rsid w:val="00696854"/>
    <w:rsid w:val="006A1696"/>
    <w:rsid w:val="006A303A"/>
    <w:rsid w:val="006A5387"/>
    <w:rsid w:val="006D4561"/>
    <w:rsid w:val="006E21EB"/>
    <w:rsid w:val="006F5334"/>
    <w:rsid w:val="00717852"/>
    <w:rsid w:val="007602BC"/>
    <w:rsid w:val="0076398D"/>
    <w:rsid w:val="00764A0A"/>
    <w:rsid w:val="00770AF9"/>
    <w:rsid w:val="007716FE"/>
    <w:rsid w:val="00772628"/>
    <w:rsid w:val="00782136"/>
    <w:rsid w:val="00790C20"/>
    <w:rsid w:val="007951E1"/>
    <w:rsid w:val="007A3F91"/>
    <w:rsid w:val="007D5961"/>
    <w:rsid w:val="007E360A"/>
    <w:rsid w:val="007E59F5"/>
    <w:rsid w:val="008317C7"/>
    <w:rsid w:val="0083788A"/>
    <w:rsid w:val="00846881"/>
    <w:rsid w:val="0085253B"/>
    <w:rsid w:val="008545F6"/>
    <w:rsid w:val="00865959"/>
    <w:rsid w:val="00867D3A"/>
    <w:rsid w:val="00880ACA"/>
    <w:rsid w:val="008857D2"/>
    <w:rsid w:val="0089186A"/>
    <w:rsid w:val="008D5441"/>
    <w:rsid w:val="008E2680"/>
    <w:rsid w:val="008E2DD6"/>
    <w:rsid w:val="008E53DE"/>
    <w:rsid w:val="008F0496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E3636"/>
    <w:rsid w:val="00A011F2"/>
    <w:rsid w:val="00A02E0E"/>
    <w:rsid w:val="00A14B2D"/>
    <w:rsid w:val="00A2083F"/>
    <w:rsid w:val="00A24A30"/>
    <w:rsid w:val="00A30E35"/>
    <w:rsid w:val="00A35E6C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4357"/>
    <w:rsid w:val="00C373FC"/>
    <w:rsid w:val="00C45933"/>
    <w:rsid w:val="00C46FA8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D0632"/>
    <w:rsid w:val="00CE69B8"/>
    <w:rsid w:val="00CF02AB"/>
    <w:rsid w:val="00CF2F69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03D3"/>
    <w:rsid w:val="00E05620"/>
    <w:rsid w:val="00E320A4"/>
    <w:rsid w:val="00E526E0"/>
    <w:rsid w:val="00E75548"/>
    <w:rsid w:val="00E8321E"/>
    <w:rsid w:val="00E91E6B"/>
    <w:rsid w:val="00E92ADE"/>
    <w:rsid w:val="00E97867"/>
    <w:rsid w:val="00EA2B5D"/>
    <w:rsid w:val="00EB08D9"/>
    <w:rsid w:val="00EB4473"/>
    <w:rsid w:val="00EB7001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B20BE"/>
    <w:rsid w:val="00FC6923"/>
    <w:rsid w:val="00FD6F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hony.turner@sbms.org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hony.turner@sbm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about extra governance workshops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0EE2D-B8F2-4DEA-B05A-ABE248E8D4DC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348</TotalTime>
  <Pages>2</Pages>
  <Words>474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3249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26 Feb 2019</dc:title>
  <dc:creator>08306670</dc:creator>
  <cp:lastModifiedBy>Georgie Marinucci</cp:lastModifiedBy>
  <cp:revision>12</cp:revision>
  <cp:lastPrinted>2019-02-21T01:46:00Z</cp:lastPrinted>
  <dcterms:created xsi:type="dcterms:W3CDTF">2018-11-19T01:57:00Z</dcterms:created>
  <dcterms:modified xsi:type="dcterms:W3CDTF">2019-02-26T01:36:00Z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