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6913D" w14:textId="77777777" w:rsidR="00D813EA" w:rsidRPr="00BC23C8" w:rsidRDefault="00D813EA" w:rsidP="00BD1D70">
      <w:pPr>
        <w:jc w:val="center"/>
        <w:rPr>
          <w:color w:val="2F5496" w:themeColor="accent5" w:themeShade="BF"/>
          <w:sz w:val="32"/>
          <w:szCs w:val="32"/>
          <w:lang w:val="en"/>
        </w:rPr>
      </w:pPr>
      <w:bookmarkStart w:id="0" w:name="_GoBack"/>
      <w:bookmarkEnd w:id="0"/>
      <w:r w:rsidRPr="00BC23C8">
        <w:rPr>
          <w:color w:val="2F5496" w:themeColor="accent5" w:themeShade="BF"/>
          <w:sz w:val="32"/>
          <w:szCs w:val="32"/>
          <w:lang w:val="en"/>
        </w:rPr>
        <w:t>Department of Education and Training</w:t>
      </w:r>
    </w:p>
    <w:p w14:paraId="554EAE38" w14:textId="77777777" w:rsidR="001C0BDB" w:rsidRPr="00BC23C8" w:rsidRDefault="00D813EA" w:rsidP="00BD1D70">
      <w:pPr>
        <w:jc w:val="center"/>
        <w:rPr>
          <w:color w:val="2F5496" w:themeColor="accent5" w:themeShade="BF"/>
          <w:sz w:val="32"/>
          <w:szCs w:val="32"/>
          <w:lang w:val="en"/>
        </w:rPr>
      </w:pPr>
      <w:r w:rsidRPr="00BC23C8">
        <w:rPr>
          <w:color w:val="2F5496" w:themeColor="accent5" w:themeShade="BF"/>
          <w:sz w:val="32"/>
          <w:szCs w:val="32"/>
          <w:lang w:val="en"/>
        </w:rPr>
        <w:t>Higher Education and Skills Group</w:t>
      </w:r>
    </w:p>
    <w:p w14:paraId="467E8B1C" w14:textId="77777777" w:rsidR="00545CC1" w:rsidRPr="00BC23C8" w:rsidRDefault="00254C93" w:rsidP="00BD1D70">
      <w:pPr>
        <w:spacing w:before="200" w:after="200"/>
        <w:jc w:val="left"/>
        <w:rPr>
          <w:color w:val="2F5496" w:themeColor="accent5" w:themeShade="BF"/>
          <w:szCs w:val="24"/>
          <w:lang w:val="en"/>
        </w:rPr>
      </w:pPr>
      <w:r w:rsidRPr="00BC23C8">
        <w:rPr>
          <w:color w:val="2F5496" w:themeColor="accent5" w:themeShade="BF"/>
          <w:szCs w:val="24"/>
          <w:lang w:val="en"/>
        </w:rPr>
        <w:t>P</w:t>
      </w:r>
      <w:r w:rsidR="00C03591" w:rsidRPr="00BC23C8">
        <w:rPr>
          <w:color w:val="2F5496" w:themeColor="accent5" w:themeShade="BF"/>
          <w:szCs w:val="24"/>
          <w:lang w:val="en"/>
        </w:rPr>
        <w:t>articipation, Inclusion and</w:t>
      </w:r>
      <w:r w:rsidR="00B35761" w:rsidRPr="00BC23C8">
        <w:rPr>
          <w:color w:val="2F5496" w:themeColor="accent5" w:themeShade="BF"/>
          <w:szCs w:val="24"/>
          <w:lang w:val="en"/>
        </w:rPr>
        <w:t xml:space="preserve"> Regional Engagement </w:t>
      </w:r>
      <w:r w:rsidR="00C03591" w:rsidRPr="00BC23C8">
        <w:rPr>
          <w:color w:val="2F5496" w:themeColor="accent5" w:themeShade="BF"/>
          <w:szCs w:val="24"/>
          <w:lang w:val="en"/>
        </w:rPr>
        <w:t xml:space="preserve">— </w:t>
      </w:r>
      <w:r w:rsidR="00B35761" w:rsidRPr="00BC23C8">
        <w:rPr>
          <w:color w:val="2F5496" w:themeColor="accent5" w:themeShade="BF"/>
          <w:szCs w:val="24"/>
          <w:lang w:val="en"/>
        </w:rPr>
        <w:t xml:space="preserve">Branch </w:t>
      </w:r>
      <w:r w:rsidR="00D813EA" w:rsidRPr="00BC23C8">
        <w:rPr>
          <w:color w:val="2F5496" w:themeColor="accent5" w:themeShade="BF"/>
          <w:szCs w:val="24"/>
          <w:lang w:val="en"/>
        </w:rPr>
        <w:t>Mem</w:t>
      </w:r>
      <w:r w:rsidR="0085253B" w:rsidRPr="00BC23C8">
        <w:rPr>
          <w:color w:val="2F5496" w:themeColor="accent5" w:themeShade="BF"/>
          <w:szCs w:val="24"/>
          <w:lang w:val="en"/>
        </w:rPr>
        <w:t>o</w:t>
      </w:r>
    </w:p>
    <w:p w14:paraId="5D374BA6" w14:textId="7167BC6F" w:rsidR="00DB0BCD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b/>
          <w:color w:val="000000" w:themeColor="text1"/>
          <w:szCs w:val="24"/>
          <w:lang w:val="en-GB" w:eastAsia="en-US"/>
        </w:rPr>
        <w:t>TO:</w:t>
      </w:r>
      <w:r w:rsidR="00DD1FE1">
        <w:rPr>
          <w:color w:val="000000" w:themeColor="text1"/>
          <w:szCs w:val="24"/>
          <w:lang w:val="en-GB" w:eastAsia="en-US"/>
        </w:rPr>
        <w:tab/>
      </w:r>
      <w:r w:rsidR="00DD1FE1">
        <w:rPr>
          <w:color w:val="000000" w:themeColor="text1"/>
          <w:szCs w:val="24"/>
          <w:lang w:val="en-GB" w:eastAsia="en-US"/>
        </w:rPr>
        <w:tab/>
      </w:r>
      <w:r w:rsidR="007A161B">
        <w:rPr>
          <w:color w:val="000000" w:themeColor="text1"/>
          <w:szCs w:val="24"/>
          <w:lang w:val="en-GB" w:eastAsia="en-US"/>
        </w:rPr>
        <w:t>Adult education i</w:t>
      </w:r>
      <w:r w:rsidR="00DB0BCD" w:rsidRPr="00BC23C8">
        <w:rPr>
          <w:color w:val="000000" w:themeColor="text1"/>
          <w:szCs w:val="24"/>
          <w:lang w:val="en-GB" w:eastAsia="en-US"/>
        </w:rPr>
        <w:t>nstitutions</w:t>
      </w:r>
    </w:p>
    <w:p w14:paraId="2D5DFA58" w14:textId="77777777" w:rsidR="00DB0BCD" w:rsidRPr="00BC23C8" w:rsidRDefault="00545CC1" w:rsidP="00BD1D70">
      <w:pPr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color w:val="000000" w:themeColor="text1"/>
          <w:szCs w:val="24"/>
          <w:lang w:val="en-GB" w:eastAsia="en-US"/>
        </w:rPr>
        <w:tab/>
      </w:r>
      <w:r w:rsidR="00D30F3E" w:rsidRPr="00BC23C8">
        <w:rPr>
          <w:color w:val="000000" w:themeColor="text1"/>
          <w:szCs w:val="24"/>
          <w:lang w:val="en-GB" w:eastAsia="en-US"/>
        </w:rPr>
        <w:tab/>
      </w:r>
      <w:r w:rsidR="003079DD" w:rsidRPr="00BC23C8">
        <w:rPr>
          <w:color w:val="000000" w:themeColor="text1"/>
          <w:szCs w:val="24"/>
          <w:lang w:val="en-GB" w:eastAsia="en-US"/>
        </w:rPr>
        <w:t xml:space="preserve">PIRE </w:t>
      </w:r>
      <w:r w:rsidR="007A161B">
        <w:rPr>
          <w:color w:val="000000" w:themeColor="text1"/>
          <w:szCs w:val="24"/>
          <w:lang w:val="en-GB" w:eastAsia="en-US"/>
        </w:rPr>
        <w:t>Branch s</w:t>
      </w:r>
      <w:r w:rsidR="00DB0BCD" w:rsidRPr="00BC23C8">
        <w:rPr>
          <w:color w:val="000000" w:themeColor="text1"/>
          <w:szCs w:val="24"/>
          <w:lang w:val="en-GB" w:eastAsia="en-US"/>
        </w:rPr>
        <w:t>taff</w:t>
      </w:r>
    </w:p>
    <w:p w14:paraId="33AE0259" w14:textId="28418F8F" w:rsidR="003547C4" w:rsidRDefault="003547C4" w:rsidP="00BD1D70">
      <w:pPr>
        <w:ind w:left="720" w:firstLine="720"/>
        <w:jc w:val="left"/>
        <w:rPr>
          <w:color w:val="000000" w:themeColor="text1"/>
          <w:szCs w:val="24"/>
          <w:highlight w:val="yellow"/>
          <w:lang w:val="en-GB" w:eastAsia="en-US"/>
        </w:rPr>
      </w:pPr>
      <w:r w:rsidRPr="003547C4">
        <w:rPr>
          <w:color w:val="000000" w:themeColor="text1"/>
          <w:szCs w:val="24"/>
          <w:lang w:val="en-GB" w:eastAsia="en-US"/>
        </w:rPr>
        <w:t>Registered</w:t>
      </w:r>
      <w:r>
        <w:rPr>
          <w:b/>
          <w:color w:val="000000" w:themeColor="text1"/>
          <w:szCs w:val="24"/>
          <w:lang w:val="en-GB" w:eastAsia="en-US"/>
        </w:rPr>
        <w:t xml:space="preserve"> </w:t>
      </w:r>
      <w:r w:rsidRPr="00BC23C8">
        <w:rPr>
          <w:color w:val="000000" w:themeColor="text1"/>
          <w:szCs w:val="24"/>
          <w:lang w:val="en-GB" w:eastAsia="en-US"/>
        </w:rPr>
        <w:t xml:space="preserve">Learn Local </w:t>
      </w:r>
      <w:r>
        <w:rPr>
          <w:color w:val="000000" w:themeColor="text1"/>
          <w:szCs w:val="24"/>
          <w:lang w:val="en-GB" w:eastAsia="en-US"/>
        </w:rPr>
        <w:t>providers</w:t>
      </w:r>
    </w:p>
    <w:p w14:paraId="558F1A2D" w14:textId="77777777" w:rsidR="009D5D01" w:rsidRPr="00BC23C8" w:rsidRDefault="009D5D01" w:rsidP="00BD1D70">
      <w:pPr>
        <w:spacing w:before="120"/>
        <w:jc w:val="left"/>
        <w:rPr>
          <w:b/>
          <w:color w:val="000000" w:themeColor="text1"/>
          <w:szCs w:val="20"/>
          <w:lang w:val="en-GB" w:eastAsia="en-US"/>
        </w:rPr>
      </w:pPr>
      <w:r w:rsidRPr="00BC23C8">
        <w:rPr>
          <w:b/>
          <w:color w:val="000000" w:themeColor="text1"/>
          <w:lang w:val="en-GB" w:eastAsia="en-US"/>
        </w:rPr>
        <w:t>FROM</w:t>
      </w:r>
      <w:r w:rsidR="00414AB1" w:rsidRPr="00BC23C8">
        <w:rPr>
          <w:b/>
          <w:color w:val="000000" w:themeColor="text1"/>
          <w:lang w:val="en-GB" w:eastAsia="en-US"/>
        </w:rPr>
        <w:t>:</w:t>
      </w:r>
      <w:r w:rsidR="00D30F3E" w:rsidRPr="00BC23C8">
        <w:rPr>
          <w:b/>
          <w:color w:val="000000" w:themeColor="text1"/>
          <w:lang w:val="en-GB" w:eastAsia="en-US"/>
        </w:rPr>
        <w:tab/>
      </w:r>
      <w:r w:rsidR="00E92ADE" w:rsidRPr="00BC23C8">
        <w:rPr>
          <w:color w:val="000000" w:themeColor="text1"/>
          <w:szCs w:val="24"/>
          <w:lang w:val="en-GB" w:eastAsia="en-US"/>
        </w:rPr>
        <w:t>Ryan Collins</w:t>
      </w:r>
      <w:r w:rsidR="002D610A" w:rsidRPr="00BC23C8">
        <w:rPr>
          <w:color w:val="000000" w:themeColor="text1"/>
          <w:szCs w:val="24"/>
          <w:lang w:val="en-GB" w:eastAsia="en-US"/>
        </w:rPr>
        <w:t xml:space="preserve">, </w:t>
      </w:r>
      <w:r w:rsidR="0029046F" w:rsidRPr="00BC23C8">
        <w:rPr>
          <w:color w:val="000000" w:themeColor="text1"/>
          <w:szCs w:val="24"/>
          <w:lang w:val="en-GB" w:eastAsia="en-US"/>
        </w:rPr>
        <w:t>D</w:t>
      </w:r>
      <w:r w:rsidR="004E29A2" w:rsidRPr="00BC23C8">
        <w:rPr>
          <w:color w:val="000000" w:themeColor="text1"/>
          <w:szCs w:val="24"/>
          <w:lang w:val="en-GB" w:eastAsia="en-US"/>
        </w:rPr>
        <w:t>irector</w:t>
      </w:r>
      <w:r w:rsidR="00F453C5" w:rsidRPr="00BC23C8">
        <w:rPr>
          <w:color w:val="000000" w:themeColor="text1"/>
          <w:szCs w:val="24"/>
          <w:lang w:val="en-GB" w:eastAsia="en-US"/>
        </w:rPr>
        <w:t xml:space="preserve"> </w:t>
      </w:r>
      <w:r w:rsidR="00F453C5" w:rsidRPr="00BC23C8">
        <w:rPr>
          <w:color w:val="000000" w:themeColor="text1"/>
          <w:lang w:val="en-GB" w:eastAsia="en-US"/>
        </w:rPr>
        <w:t xml:space="preserve">— </w:t>
      </w:r>
      <w:r w:rsidR="00C03591" w:rsidRPr="00BC23C8">
        <w:rPr>
          <w:color w:val="000000" w:themeColor="text1"/>
          <w:szCs w:val="24"/>
          <w:lang w:val="en-GB" w:eastAsia="en-US"/>
        </w:rPr>
        <w:t>Participation, Inclusion and</w:t>
      </w:r>
      <w:r w:rsidR="00254C93" w:rsidRPr="00BC23C8">
        <w:rPr>
          <w:color w:val="000000" w:themeColor="text1"/>
          <w:szCs w:val="24"/>
          <w:lang w:val="en-GB" w:eastAsia="en-US"/>
        </w:rPr>
        <w:t xml:space="preserve"> Regional Engagement </w:t>
      </w:r>
      <w:r w:rsidRPr="00BC23C8">
        <w:rPr>
          <w:color w:val="000000" w:themeColor="text1"/>
          <w:szCs w:val="24"/>
          <w:lang w:val="en-GB" w:eastAsia="en-US"/>
        </w:rPr>
        <w:t>Branch</w:t>
      </w:r>
    </w:p>
    <w:p w14:paraId="6DEC0491" w14:textId="52CD5101" w:rsidR="009D5D01" w:rsidRPr="00BC23C8" w:rsidRDefault="009D5D01" w:rsidP="00BD1D70">
      <w:pPr>
        <w:spacing w:before="120"/>
        <w:jc w:val="left"/>
        <w:rPr>
          <w:color w:val="000000" w:themeColor="text1"/>
          <w:szCs w:val="24"/>
          <w:lang w:val="en-GB" w:eastAsia="en-US"/>
        </w:rPr>
      </w:pPr>
      <w:r w:rsidRPr="00BC23C8">
        <w:rPr>
          <w:b/>
          <w:color w:val="000000" w:themeColor="text1"/>
          <w:lang w:val="en-GB" w:eastAsia="en-US"/>
        </w:rPr>
        <w:t>DATE:</w:t>
      </w:r>
      <w:r w:rsidRPr="00BC23C8">
        <w:rPr>
          <w:b/>
          <w:color w:val="000000" w:themeColor="text1"/>
          <w:lang w:val="en-GB" w:eastAsia="en-US"/>
        </w:rPr>
        <w:tab/>
      </w:r>
      <w:r w:rsidR="00D30F3E" w:rsidRPr="00BC23C8">
        <w:rPr>
          <w:b/>
          <w:color w:val="000000" w:themeColor="text1"/>
          <w:lang w:val="en-GB" w:eastAsia="en-US"/>
        </w:rPr>
        <w:tab/>
      </w:r>
      <w:r w:rsidR="001034B9">
        <w:rPr>
          <w:color w:val="000000" w:themeColor="text1"/>
          <w:lang w:val="en-GB" w:eastAsia="en-US"/>
        </w:rPr>
        <w:t>21</w:t>
      </w:r>
      <w:r w:rsidR="00C8528D">
        <w:rPr>
          <w:color w:val="000000" w:themeColor="text1"/>
          <w:lang w:val="en-GB" w:eastAsia="en-US"/>
        </w:rPr>
        <w:t xml:space="preserve"> </w:t>
      </w:r>
      <w:r w:rsidR="001034B9">
        <w:rPr>
          <w:color w:val="000000" w:themeColor="text1"/>
          <w:lang w:val="en-GB" w:eastAsia="en-US"/>
        </w:rPr>
        <w:t>/ May</w:t>
      </w:r>
      <w:r w:rsidR="00CB2C50" w:rsidRPr="00DD1FE1">
        <w:rPr>
          <w:color w:val="000000" w:themeColor="text1"/>
          <w:lang w:val="en-GB" w:eastAsia="en-US"/>
        </w:rPr>
        <w:t xml:space="preserve"> /</w:t>
      </w:r>
      <w:r w:rsidR="00CB2C50" w:rsidRPr="00BC23C8">
        <w:rPr>
          <w:color w:val="000000" w:themeColor="text1"/>
          <w:lang w:val="en-GB" w:eastAsia="en-US"/>
        </w:rPr>
        <w:t xml:space="preserve"> </w:t>
      </w:r>
      <w:r w:rsidR="001807E6" w:rsidRPr="00BC23C8">
        <w:rPr>
          <w:color w:val="000000" w:themeColor="text1"/>
          <w:lang w:val="en-GB" w:eastAsia="en-US"/>
        </w:rPr>
        <w:t>2019</w:t>
      </w:r>
    </w:p>
    <w:p w14:paraId="12780ED0" w14:textId="690974BA" w:rsidR="001807E6" w:rsidRPr="00CD7767" w:rsidRDefault="009D5D01" w:rsidP="005A1743">
      <w:pPr>
        <w:spacing w:before="120"/>
        <w:ind w:left="1418" w:hanging="1418"/>
        <w:jc w:val="left"/>
        <w:rPr>
          <w:b/>
          <w:color w:val="000000" w:themeColor="text1"/>
          <w:lang w:val="en-GB" w:eastAsia="en-US"/>
        </w:rPr>
      </w:pPr>
      <w:r w:rsidRPr="00BC23C8">
        <w:rPr>
          <w:b/>
          <w:color w:val="000000" w:themeColor="text1"/>
          <w:lang w:val="en-GB" w:eastAsia="en-US"/>
        </w:rPr>
        <w:t>SUBJECT</w:t>
      </w:r>
      <w:r w:rsidR="00D30F3E" w:rsidRPr="00BC23C8">
        <w:rPr>
          <w:b/>
          <w:color w:val="000000" w:themeColor="text1"/>
          <w:lang w:val="en-GB" w:eastAsia="en-US"/>
        </w:rPr>
        <w:t xml:space="preserve">: </w:t>
      </w:r>
      <w:r w:rsidR="00D30F3E" w:rsidRPr="00BC23C8">
        <w:rPr>
          <w:b/>
          <w:color w:val="000000" w:themeColor="text1"/>
          <w:lang w:val="en-GB" w:eastAsia="en-US"/>
        </w:rPr>
        <w:tab/>
      </w:r>
      <w:r w:rsidR="001034B9">
        <w:rPr>
          <w:b/>
          <w:color w:val="000000" w:themeColor="text1"/>
          <w:lang w:val="en-GB" w:eastAsia="en-US"/>
        </w:rPr>
        <w:t xml:space="preserve">Reminder: </w:t>
      </w:r>
      <w:r w:rsidR="003E504D">
        <w:rPr>
          <w:b/>
          <w:color w:val="000000" w:themeColor="text1"/>
          <w:lang w:val="en-GB" w:eastAsia="en-US"/>
        </w:rPr>
        <w:t>A</w:t>
      </w:r>
      <w:r w:rsidR="004B44D0">
        <w:rPr>
          <w:b/>
          <w:color w:val="000000" w:themeColor="text1"/>
          <w:lang w:val="en-GB" w:eastAsia="en-US"/>
        </w:rPr>
        <w:t xml:space="preserve"> new login for all </w:t>
      </w:r>
      <w:r w:rsidR="005A1743">
        <w:rPr>
          <w:b/>
          <w:color w:val="000000" w:themeColor="text1"/>
          <w:lang w:val="en-GB" w:eastAsia="en-US"/>
        </w:rPr>
        <w:t xml:space="preserve">SVTS users – </w:t>
      </w:r>
      <w:r w:rsidR="005A1743" w:rsidRPr="005A1743">
        <w:rPr>
          <w:b/>
          <w:color w:val="000000" w:themeColor="text1"/>
          <w:lang w:val="en-GB" w:eastAsia="en-US"/>
        </w:rPr>
        <w:t xml:space="preserve">27 May </w:t>
      </w:r>
      <w:r w:rsidR="005A1743">
        <w:rPr>
          <w:b/>
          <w:color w:val="000000" w:themeColor="text1"/>
          <w:lang w:val="en-GB" w:eastAsia="en-US"/>
        </w:rPr>
        <w:t>to</w:t>
      </w:r>
      <w:r w:rsidR="005A1743" w:rsidRPr="005A1743">
        <w:rPr>
          <w:b/>
          <w:color w:val="000000" w:themeColor="text1"/>
          <w:lang w:val="en-GB" w:eastAsia="en-US"/>
        </w:rPr>
        <w:t xml:space="preserve"> 7 June 2019</w:t>
      </w:r>
      <w:r w:rsidR="005A1743">
        <w:rPr>
          <w:b/>
          <w:color w:val="000000" w:themeColor="text1"/>
          <w:lang w:val="en-GB" w:eastAsia="en-US"/>
        </w:rPr>
        <w:t>.</w:t>
      </w:r>
    </w:p>
    <w:p w14:paraId="22DCF6D7" w14:textId="77777777" w:rsidR="00810ABD" w:rsidRDefault="00810ABD" w:rsidP="00BD1D70">
      <w:pPr>
        <w:pBdr>
          <w:bottom w:val="single" w:sz="4" w:space="1" w:color="auto"/>
        </w:pBdr>
        <w:jc w:val="left"/>
        <w:rPr>
          <w:color w:val="5B9BD5" w:themeColor="accent1"/>
          <w:lang w:val="en"/>
        </w:rPr>
      </w:pPr>
    </w:p>
    <w:p w14:paraId="11F64F34" w14:textId="77777777" w:rsidR="006F3184" w:rsidRPr="00BC23C8" w:rsidRDefault="00DB0BCD" w:rsidP="00BD1D70">
      <w:pPr>
        <w:spacing w:before="120"/>
        <w:jc w:val="left"/>
        <w:rPr>
          <w:color w:val="2F5496" w:themeColor="accent5" w:themeShade="BF"/>
          <w:lang w:val="en"/>
        </w:rPr>
      </w:pPr>
      <w:r w:rsidRPr="00BC23C8">
        <w:rPr>
          <w:color w:val="2F5496" w:themeColor="accent5" w:themeShade="BF"/>
          <w:lang w:val="en"/>
        </w:rPr>
        <w:t>A</w:t>
      </w:r>
      <w:r w:rsidR="0027439D" w:rsidRPr="00BC23C8">
        <w:rPr>
          <w:color w:val="2F5496" w:themeColor="accent5" w:themeShade="BF"/>
          <w:lang w:val="en"/>
        </w:rPr>
        <w:t>ctions</w:t>
      </w:r>
    </w:p>
    <w:p w14:paraId="3149411A" w14:textId="77777777" w:rsidR="006F3184" w:rsidRPr="005A1743" w:rsidRDefault="006F3184" w:rsidP="00BD1D70">
      <w:pPr>
        <w:jc w:val="left"/>
        <w:rPr>
          <w:color w:val="auto"/>
          <w:lang w:val="en"/>
        </w:rPr>
      </w:pPr>
    </w:p>
    <w:p w14:paraId="625359A9" w14:textId="182A836D" w:rsidR="00DB0BCD" w:rsidRPr="005A1743" w:rsidRDefault="003E504D" w:rsidP="001034B9">
      <w:pPr>
        <w:pStyle w:val="ListParagraph"/>
        <w:numPr>
          <w:ilvl w:val="0"/>
          <w:numId w:val="15"/>
        </w:numPr>
        <w:tabs>
          <w:tab w:val="left" w:pos="0"/>
          <w:tab w:val="left" w:pos="1080"/>
        </w:tabs>
        <w:spacing w:after="120" w:line="240" w:lineRule="auto"/>
        <w:ind w:left="357" w:hanging="357"/>
        <w:contextualSpacing w:val="0"/>
        <w:jc w:val="left"/>
        <w:rPr>
          <w:rFonts w:ascii="Arial" w:hAnsi="Arial"/>
          <w:bCs/>
          <w:color w:val="auto"/>
          <w:lang w:val="en-GB"/>
        </w:rPr>
      </w:pPr>
      <w:r w:rsidRPr="005A1743">
        <w:rPr>
          <w:rFonts w:ascii="Arial" w:hAnsi="Arial"/>
          <w:bCs/>
          <w:color w:val="auto"/>
          <w:lang w:val="en-GB"/>
        </w:rPr>
        <w:t>CEOs</w:t>
      </w:r>
      <w:r w:rsidR="001034B9" w:rsidRPr="005A1743">
        <w:rPr>
          <w:rFonts w:ascii="Arial" w:hAnsi="Arial"/>
          <w:bCs/>
          <w:color w:val="auto"/>
          <w:lang w:val="en-GB"/>
        </w:rPr>
        <w:t xml:space="preserve"> or nominated Delegate</w:t>
      </w:r>
      <w:r w:rsidRPr="005A1743">
        <w:rPr>
          <w:rFonts w:ascii="Arial" w:hAnsi="Arial"/>
          <w:bCs/>
          <w:color w:val="auto"/>
          <w:lang w:val="en-GB"/>
        </w:rPr>
        <w:t xml:space="preserve"> to </w:t>
      </w:r>
      <w:r w:rsidR="001034B9" w:rsidRPr="005A1743">
        <w:rPr>
          <w:rFonts w:ascii="Arial" w:hAnsi="Arial"/>
          <w:bCs/>
          <w:color w:val="auto"/>
          <w:lang w:val="en-GB"/>
        </w:rPr>
        <w:t xml:space="preserve">monitor their emails for </w:t>
      </w:r>
      <w:r w:rsidR="00F66D81" w:rsidRPr="005A1743">
        <w:rPr>
          <w:rFonts w:ascii="Arial" w:hAnsi="Arial"/>
          <w:bCs/>
          <w:color w:val="auto"/>
          <w:lang w:val="en-GB"/>
        </w:rPr>
        <w:t xml:space="preserve">transition </w:t>
      </w:r>
      <w:r w:rsidR="004B44D0" w:rsidRPr="005A1743">
        <w:rPr>
          <w:rFonts w:ascii="Arial" w:hAnsi="Arial"/>
          <w:bCs/>
          <w:color w:val="auto"/>
          <w:lang w:val="en-GB"/>
        </w:rPr>
        <w:t>information</w:t>
      </w:r>
      <w:r w:rsidR="001034B9" w:rsidRPr="005A1743">
        <w:rPr>
          <w:rFonts w:ascii="Arial" w:hAnsi="Arial"/>
          <w:bCs/>
          <w:color w:val="auto"/>
          <w:lang w:val="en-GB"/>
        </w:rPr>
        <w:t xml:space="preserve"> by 24 May 2019</w:t>
      </w:r>
      <w:r w:rsidR="004B44D0" w:rsidRPr="005A1743">
        <w:rPr>
          <w:rFonts w:ascii="Arial" w:hAnsi="Arial"/>
          <w:bCs/>
          <w:color w:val="auto"/>
          <w:lang w:val="en-GB"/>
        </w:rPr>
        <w:t xml:space="preserve"> </w:t>
      </w:r>
    </w:p>
    <w:p w14:paraId="32A392B8" w14:textId="5C684A51" w:rsidR="00810ABD" w:rsidRPr="005A1743" w:rsidRDefault="00F66D81" w:rsidP="001034B9">
      <w:pPr>
        <w:pStyle w:val="ListParagraph"/>
        <w:numPr>
          <w:ilvl w:val="0"/>
          <w:numId w:val="15"/>
        </w:numPr>
        <w:spacing w:before="200" w:after="120" w:line="240" w:lineRule="auto"/>
        <w:contextualSpacing w:val="0"/>
        <w:jc w:val="left"/>
        <w:rPr>
          <w:rFonts w:ascii="Arial" w:hAnsi="Arial"/>
          <w:bCs/>
          <w:color w:val="auto"/>
          <w:lang w:val="en-GB"/>
        </w:rPr>
      </w:pPr>
      <w:r w:rsidRPr="005A1743">
        <w:rPr>
          <w:rFonts w:ascii="Arial" w:hAnsi="Arial"/>
          <w:bCs/>
          <w:color w:val="auto"/>
          <w:lang w:val="en-GB"/>
        </w:rPr>
        <w:t xml:space="preserve">Ensure </w:t>
      </w:r>
      <w:r w:rsidR="001034B9" w:rsidRPr="005A1743">
        <w:rPr>
          <w:rFonts w:ascii="Arial" w:hAnsi="Arial"/>
          <w:bCs/>
          <w:color w:val="auto"/>
          <w:lang w:val="en-GB"/>
        </w:rPr>
        <w:t>all SVTS users are familiar with the transition materials</w:t>
      </w:r>
      <w:r w:rsidR="005A1743">
        <w:rPr>
          <w:rFonts w:ascii="Arial" w:hAnsi="Arial"/>
          <w:bCs/>
          <w:color w:val="auto"/>
          <w:lang w:val="en-GB"/>
        </w:rPr>
        <w:t xml:space="preserve"> which are</w:t>
      </w:r>
      <w:r w:rsidR="005A1743" w:rsidRPr="005A1743">
        <w:rPr>
          <w:rFonts w:ascii="Arial" w:hAnsi="Arial"/>
          <w:bCs/>
          <w:color w:val="auto"/>
          <w:lang w:val="en-GB"/>
        </w:rPr>
        <w:t xml:space="preserve"> on the Department’s website</w:t>
      </w:r>
      <w:r w:rsidR="00261AD7">
        <w:rPr>
          <w:rFonts w:ascii="Arial" w:hAnsi="Arial"/>
          <w:bCs/>
          <w:color w:val="auto"/>
          <w:lang w:val="en-GB"/>
        </w:rPr>
        <w:t xml:space="preserve">, </w:t>
      </w:r>
      <w:r w:rsidR="005A1743" w:rsidRPr="005A1743">
        <w:rPr>
          <w:rFonts w:ascii="Arial" w:hAnsi="Arial"/>
          <w:bCs/>
          <w:color w:val="auto"/>
          <w:lang w:val="en-GB"/>
        </w:rPr>
        <w:t xml:space="preserve">including the </w:t>
      </w:r>
      <w:r w:rsidR="005A1743">
        <w:rPr>
          <w:rFonts w:ascii="Arial" w:hAnsi="Arial"/>
          <w:bCs/>
          <w:color w:val="auto"/>
          <w:lang w:val="en-GB"/>
        </w:rPr>
        <w:t>‘</w:t>
      </w:r>
      <w:hyperlink r:id="rId10" w:history="1">
        <w:r w:rsidR="005A1743" w:rsidRPr="005A1743">
          <w:rPr>
            <w:rStyle w:val="Hyperlink"/>
            <w:rFonts w:ascii="Arial" w:hAnsi="Arial" w:cs="Arial"/>
            <w:bCs/>
            <w:lang w:val="en-GB"/>
          </w:rPr>
          <w:t>transition to eduPass External Client Portal</w:t>
        </w:r>
      </w:hyperlink>
      <w:r w:rsidR="005A1743">
        <w:rPr>
          <w:rStyle w:val="Hyperlink"/>
          <w:rFonts w:ascii="Arial" w:hAnsi="Arial" w:cs="Arial"/>
          <w:bCs/>
          <w:lang w:val="en-GB"/>
        </w:rPr>
        <w:t>’</w:t>
      </w:r>
      <w:r w:rsidR="005A1743" w:rsidRPr="005A1743">
        <w:rPr>
          <w:rStyle w:val="Hyperlink"/>
          <w:rFonts w:ascii="Arial" w:hAnsi="Arial" w:cs="Arial"/>
          <w:bCs/>
          <w:lang w:val="en-GB"/>
        </w:rPr>
        <w:t>​</w:t>
      </w:r>
      <w:r w:rsidR="005A1743" w:rsidRPr="005A1743">
        <w:rPr>
          <w:rFonts w:ascii="Arial" w:hAnsi="Arial"/>
          <w:bCs/>
          <w:color w:val="auto"/>
          <w:lang w:val="en-GB"/>
        </w:rPr>
        <w:t xml:space="preserve"> </w:t>
      </w:r>
      <w:r w:rsidR="005A1743">
        <w:rPr>
          <w:rFonts w:ascii="Arial" w:hAnsi="Arial"/>
          <w:bCs/>
          <w:color w:val="auto"/>
          <w:lang w:val="en-GB"/>
        </w:rPr>
        <w:t xml:space="preserve">and </w:t>
      </w:r>
      <w:r w:rsidR="005A1743" w:rsidRPr="005A1743">
        <w:rPr>
          <w:rFonts w:ascii="Arial" w:hAnsi="Arial"/>
          <w:bCs/>
          <w:color w:val="auto"/>
          <w:lang w:val="en-GB"/>
        </w:rPr>
        <w:t>‘</w:t>
      </w:r>
      <w:hyperlink r:id="rId11" w:history="1">
        <w:r w:rsidR="005A1743" w:rsidRPr="005A1743">
          <w:rPr>
            <w:rStyle w:val="Hyperlink"/>
            <w:rFonts w:ascii="Arial" w:hAnsi="Arial" w:cs="Arial"/>
            <w:bCs/>
            <w:lang w:val="en-GB"/>
          </w:rPr>
          <w:t>eduPass for SVTS: Delegate, org admin and user registration guide</w:t>
        </w:r>
      </w:hyperlink>
      <w:r w:rsidR="005A1743" w:rsidRPr="005A1743">
        <w:rPr>
          <w:rFonts w:ascii="Arial" w:hAnsi="Arial"/>
          <w:bCs/>
          <w:color w:val="auto"/>
          <w:lang w:val="en-GB"/>
        </w:rPr>
        <w:t>’</w:t>
      </w:r>
    </w:p>
    <w:p w14:paraId="28B04D36" w14:textId="11F6E045" w:rsidR="000678A2" w:rsidRDefault="005A1743" w:rsidP="001034B9">
      <w:pPr>
        <w:pStyle w:val="ListParagraph"/>
        <w:numPr>
          <w:ilvl w:val="0"/>
          <w:numId w:val="15"/>
        </w:numPr>
        <w:spacing w:before="200" w:after="120" w:line="240" w:lineRule="auto"/>
        <w:contextualSpacing w:val="0"/>
        <w:jc w:val="left"/>
        <w:rPr>
          <w:rFonts w:ascii="Arial" w:hAnsi="Arial"/>
          <w:bCs/>
          <w:color w:val="auto"/>
          <w:lang w:val="en-GB"/>
        </w:rPr>
      </w:pPr>
      <w:r>
        <w:rPr>
          <w:rFonts w:ascii="Arial" w:hAnsi="Arial"/>
          <w:bCs/>
          <w:color w:val="auto"/>
          <w:lang w:val="en-GB"/>
        </w:rPr>
        <w:t xml:space="preserve">Learn Local </w:t>
      </w:r>
      <w:r w:rsidR="001034B9" w:rsidRPr="005A1743">
        <w:rPr>
          <w:rFonts w:ascii="Arial" w:hAnsi="Arial"/>
          <w:bCs/>
          <w:color w:val="auto"/>
          <w:lang w:val="en-GB"/>
        </w:rPr>
        <w:t xml:space="preserve">SVTS users to register for a new SVTS Login and password </w:t>
      </w:r>
      <w:r w:rsidRPr="005A1743">
        <w:rPr>
          <w:rFonts w:ascii="Arial" w:hAnsi="Arial"/>
          <w:bCs/>
          <w:color w:val="auto"/>
          <w:lang w:val="en-GB"/>
        </w:rPr>
        <w:t>via</w:t>
      </w:r>
      <w:r w:rsidR="001034B9" w:rsidRPr="005A1743">
        <w:rPr>
          <w:rFonts w:ascii="Arial" w:hAnsi="Arial"/>
          <w:bCs/>
          <w:color w:val="auto"/>
          <w:lang w:val="en-GB"/>
        </w:rPr>
        <w:t xml:space="preserve"> the eduPass ECP between 27 May 2019 and 7 June 2019 </w:t>
      </w:r>
    </w:p>
    <w:p w14:paraId="48406D04" w14:textId="77777777" w:rsidR="00CC30D2" w:rsidRPr="005A1743" w:rsidRDefault="00CC30D2" w:rsidP="00BD1D70">
      <w:pPr>
        <w:pBdr>
          <w:top w:val="single" w:sz="4" w:space="1" w:color="auto"/>
        </w:pBdr>
        <w:spacing w:before="200"/>
        <w:jc w:val="left"/>
        <w:rPr>
          <w:color w:val="auto"/>
          <w:lang w:val="en"/>
        </w:rPr>
      </w:pPr>
    </w:p>
    <w:p w14:paraId="6AA319ED" w14:textId="4548B038" w:rsidR="00463997" w:rsidRPr="00BC23C8" w:rsidRDefault="00F66D81" w:rsidP="00BD1D70">
      <w:pPr>
        <w:pBdr>
          <w:top w:val="single" w:sz="4" w:space="1" w:color="auto"/>
        </w:pBdr>
        <w:jc w:val="left"/>
        <w:rPr>
          <w:bCs/>
          <w:i/>
          <w:color w:val="2F5496" w:themeColor="accent5" w:themeShade="BF"/>
          <w:lang w:val="en-GB"/>
        </w:rPr>
      </w:pPr>
      <w:r>
        <w:rPr>
          <w:color w:val="2F5496" w:themeColor="accent5" w:themeShade="BF"/>
          <w:lang w:val="en"/>
        </w:rPr>
        <w:t>What is it?</w:t>
      </w:r>
    </w:p>
    <w:p w14:paraId="0E269362" w14:textId="77777777" w:rsidR="0060642E" w:rsidRPr="00BC23C8" w:rsidRDefault="0060642E" w:rsidP="00BD1D70">
      <w:pPr>
        <w:pBdr>
          <w:top w:val="single" w:sz="4" w:space="1" w:color="auto"/>
        </w:pBdr>
        <w:jc w:val="left"/>
        <w:rPr>
          <w:bCs/>
          <w:color w:val="000000" w:themeColor="text1"/>
          <w:lang w:val="en-GB"/>
        </w:rPr>
      </w:pPr>
    </w:p>
    <w:p w14:paraId="3B3DD301" w14:textId="498EC541" w:rsidR="00F66D81" w:rsidRPr="00F66D81" w:rsidRDefault="008637FF" w:rsidP="00F66D81">
      <w:pPr>
        <w:pStyle w:val="LetterAddressBlock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As previously advised, t</w:t>
      </w:r>
      <w:r w:rsidR="00CD7767" w:rsidRPr="001C557A">
        <w:rPr>
          <w:rFonts w:ascii="Arial" w:hAnsi="Arial" w:cs="Arial"/>
          <w:iCs/>
        </w:rPr>
        <w:t xml:space="preserve">he Department of Education and Training </w:t>
      </w:r>
      <w:r w:rsidR="00CD7767">
        <w:rPr>
          <w:rFonts w:ascii="Arial" w:hAnsi="Arial" w:cs="Arial"/>
          <w:iCs/>
        </w:rPr>
        <w:t>(DET) is</w:t>
      </w:r>
      <w:r w:rsidR="00CD7767" w:rsidRPr="001C557A">
        <w:rPr>
          <w:rFonts w:ascii="Arial" w:hAnsi="Arial" w:cs="Arial"/>
          <w:iCs/>
        </w:rPr>
        <w:t xml:space="preserve"> transitioning </w:t>
      </w:r>
      <w:r w:rsidR="00B53FBA">
        <w:rPr>
          <w:rFonts w:ascii="Arial" w:hAnsi="Arial" w:cs="Arial"/>
          <w:iCs/>
        </w:rPr>
        <w:t>to a new</w:t>
      </w:r>
      <w:r w:rsidR="006D43BD">
        <w:rPr>
          <w:rFonts w:ascii="Arial" w:hAnsi="Arial" w:cs="Arial"/>
          <w:iCs/>
        </w:rPr>
        <w:t xml:space="preserve"> login system</w:t>
      </w:r>
      <w:r w:rsidR="003E504D">
        <w:rPr>
          <w:rFonts w:ascii="Arial" w:hAnsi="Arial" w:cs="Arial"/>
          <w:iCs/>
        </w:rPr>
        <w:t xml:space="preserve"> </w:t>
      </w:r>
      <w:r w:rsidR="00F66D81" w:rsidRPr="001C557A">
        <w:rPr>
          <w:rFonts w:ascii="Arial" w:hAnsi="Arial" w:cs="Arial"/>
          <w:iCs/>
        </w:rPr>
        <w:t xml:space="preserve">for the </w:t>
      </w:r>
      <w:r w:rsidR="001034B9">
        <w:rPr>
          <w:rFonts w:ascii="Arial" w:hAnsi="Arial" w:cs="Arial"/>
          <w:iCs/>
        </w:rPr>
        <w:t>S</w:t>
      </w:r>
      <w:r w:rsidR="00B53FBA">
        <w:rPr>
          <w:rFonts w:ascii="Arial" w:hAnsi="Arial" w:cs="Arial"/>
          <w:iCs/>
        </w:rPr>
        <w:t>kills V</w:t>
      </w:r>
      <w:r w:rsidR="00F66D81" w:rsidRPr="001C557A">
        <w:rPr>
          <w:rFonts w:ascii="Arial" w:hAnsi="Arial" w:cs="Arial"/>
          <w:iCs/>
        </w:rPr>
        <w:t xml:space="preserve">ictoria </w:t>
      </w:r>
      <w:r w:rsidR="001034B9">
        <w:rPr>
          <w:rFonts w:ascii="Arial" w:hAnsi="Arial" w:cs="Arial"/>
          <w:iCs/>
        </w:rPr>
        <w:t>Training S</w:t>
      </w:r>
      <w:r w:rsidR="00F66D81" w:rsidRPr="001C557A">
        <w:rPr>
          <w:rFonts w:ascii="Arial" w:hAnsi="Arial" w:cs="Arial"/>
          <w:iCs/>
        </w:rPr>
        <w:t>ystem</w:t>
      </w:r>
      <w:r w:rsidR="003E504D">
        <w:rPr>
          <w:rFonts w:ascii="Arial" w:hAnsi="Arial" w:cs="Arial"/>
          <w:iCs/>
        </w:rPr>
        <w:t xml:space="preserve"> (SVTS)</w:t>
      </w:r>
      <w:r w:rsidR="00B53FBA">
        <w:rPr>
          <w:rFonts w:ascii="Arial" w:hAnsi="Arial" w:cs="Arial"/>
          <w:iCs/>
        </w:rPr>
        <w:t xml:space="preserve"> </w:t>
      </w:r>
      <w:r w:rsidR="003E504D">
        <w:rPr>
          <w:rFonts w:ascii="Arial" w:hAnsi="Arial" w:cs="Arial"/>
          <w:iCs/>
        </w:rPr>
        <w:t>by</w:t>
      </w:r>
      <w:r w:rsidR="003E504D" w:rsidRPr="001C557A">
        <w:rPr>
          <w:rFonts w:ascii="Arial" w:hAnsi="Arial" w:cs="Arial"/>
          <w:iCs/>
          <w:lang w:val="en"/>
        </w:rPr>
        <w:t xml:space="preserve"> June 2019</w:t>
      </w:r>
      <w:r w:rsidR="003E504D">
        <w:rPr>
          <w:rFonts w:ascii="Arial" w:hAnsi="Arial" w:cs="Arial"/>
          <w:iCs/>
          <w:lang w:val="en"/>
        </w:rPr>
        <w:t>.</w:t>
      </w:r>
    </w:p>
    <w:p w14:paraId="7341DBB6" w14:textId="7CDA7B29" w:rsidR="00CD7767" w:rsidRDefault="00CD7767" w:rsidP="00CD7767">
      <w:pPr>
        <w:pStyle w:val="LetterAddressBlock"/>
        <w:rPr>
          <w:rFonts w:ascii="Arial" w:hAnsi="Arial" w:cs="Arial"/>
          <w:iCs/>
          <w:lang w:val="en"/>
        </w:rPr>
      </w:pPr>
    </w:p>
    <w:p w14:paraId="4096CD87" w14:textId="44B8B23B" w:rsidR="00CD7767" w:rsidRDefault="00CD7767" w:rsidP="00CE6B42">
      <w:pPr>
        <w:pStyle w:val="LetterAddressBlock"/>
        <w:rPr>
          <w:rFonts w:ascii="Arial" w:hAnsi="Arial" w:cs="Arial"/>
          <w:iCs/>
          <w:lang w:val="en"/>
        </w:rPr>
      </w:pPr>
      <w:r w:rsidRPr="001C557A">
        <w:rPr>
          <w:rFonts w:ascii="Arial" w:hAnsi="Arial" w:cs="Arial"/>
          <w:iCs/>
          <w:lang w:val="en"/>
        </w:rPr>
        <w:t xml:space="preserve">This process </w:t>
      </w:r>
      <w:r w:rsidR="001034B9">
        <w:rPr>
          <w:rFonts w:ascii="Arial" w:hAnsi="Arial" w:cs="Arial"/>
          <w:iCs/>
          <w:lang w:val="en"/>
        </w:rPr>
        <w:t>requires</w:t>
      </w:r>
      <w:r w:rsidRPr="001C557A">
        <w:rPr>
          <w:rFonts w:ascii="Arial" w:hAnsi="Arial" w:cs="Arial"/>
          <w:iCs/>
          <w:lang w:val="en"/>
        </w:rPr>
        <w:t xml:space="preserve"> all Learn Local </w:t>
      </w:r>
      <w:r>
        <w:rPr>
          <w:rFonts w:ascii="Arial" w:hAnsi="Arial" w:cs="Arial"/>
          <w:iCs/>
          <w:lang w:val="en"/>
        </w:rPr>
        <w:t>providers</w:t>
      </w:r>
      <w:r w:rsidRPr="001C557A">
        <w:rPr>
          <w:rFonts w:ascii="Arial" w:hAnsi="Arial" w:cs="Arial"/>
          <w:iCs/>
          <w:lang w:val="en"/>
        </w:rPr>
        <w:t xml:space="preserve"> t</w:t>
      </w:r>
      <w:r>
        <w:rPr>
          <w:rFonts w:ascii="Arial" w:hAnsi="Arial" w:cs="Arial"/>
          <w:iCs/>
          <w:lang w:val="en"/>
        </w:rPr>
        <w:t>o register for a new SVTS login</w:t>
      </w:r>
      <w:r w:rsidR="00B53FBA">
        <w:rPr>
          <w:rFonts w:ascii="Arial" w:hAnsi="Arial" w:cs="Arial"/>
          <w:iCs/>
          <w:lang w:val="en"/>
        </w:rPr>
        <w:t xml:space="preserve">, including </w:t>
      </w:r>
      <w:r w:rsidR="004B44D0">
        <w:rPr>
          <w:rFonts w:ascii="Arial" w:hAnsi="Arial" w:cs="Arial"/>
          <w:iCs/>
          <w:lang w:val="en"/>
        </w:rPr>
        <w:t xml:space="preserve">providing a new </w:t>
      </w:r>
      <w:r w:rsidR="00B53FBA">
        <w:rPr>
          <w:rFonts w:ascii="Arial" w:hAnsi="Arial" w:cs="Arial"/>
          <w:iCs/>
          <w:lang w:val="en"/>
        </w:rPr>
        <w:t>password</w:t>
      </w:r>
      <w:r>
        <w:rPr>
          <w:rFonts w:ascii="Arial" w:hAnsi="Arial" w:cs="Arial"/>
          <w:iCs/>
          <w:lang w:val="en"/>
        </w:rPr>
        <w:t>.</w:t>
      </w:r>
      <w:r w:rsidR="006D43BD">
        <w:rPr>
          <w:rFonts w:ascii="Arial" w:hAnsi="Arial" w:cs="Arial"/>
          <w:iCs/>
          <w:lang w:val="en"/>
        </w:rPr>
        <w:t xml:space="preserve"> </w:t>
      </w:r>
      <w:r w:rsidR="008637FF">
        <w:rPr>
          <w:rFonts w:ascii="Arial" w:hAnsi="Arial" w:cs="Arial"/>
          <w:iCs/>
          <w:lang w:val="en"/>
        </w:rPr>
        <w:t>The system is called the eduPass External Client Portal (or ‘eduPass ECP’).</w:t>
      </w:r>
    </w:p>
    <w:p w14:paraId="02838BC2" w14:textId="09B83CF8" w:rsidR="006D43BD" w:rsidRDefault="006D43BD" w:rsidP="00CE6B42">
      <w:pPr>
        <w:pStyle w:val="LetterAddressBlock"/>
        <w:rPr>
          <w:rFonts w:ascii="Arial" w:hAnsi="Arial" w:cs="Arial"/>
          <w:iCs/>
          <w:lang w:val="en"/>
        </w:rPr>
      </w:pPr>
    </w:p>
    <w:p w14:paraId="7C07BA0D" w14:textId="68F3D76B" w:rsidR="006D43BD" w:rsidRDefault="006D43BD" w:rsidP="00CE6B42">
      <w:pPr>
        <w:pStyle w:val="LetterAddressBlock"/>
        <w:rPr>
          <w:rFonts w:ascii="Arial" w:hAnsi="Arial" w:cs="Arial"/>
          <w:iCs/>
          <w:lang w:val="en"/>
        </w:rPr>
      </w:pPr>
      <w:r>
        <w:rPr>
          <w:rFonts w:ascii="Arial" w:hAnsi="Arial" w:cs="Arial"/>
          <w:iCs/>
          <w:lang w:val="en"/>
        </w:rPr>
        <w:t>Other than your login, all other aspects of SVTS will remain the same.</w:t>
      </w:r>
    </w:p>
    <w:p w14:paraId="745789FC" w14:textId="77777777" w:rsidR="00CD7767" w:rsidRPr="001034B9" w:rsidRDefault="00CD7767" w:rsidP="00CE6B42">
      <w:pPr>
        <w:pStyle w:val="LetterAddressBlock"/>
        <w:rPr>
          <w:rFonts w:ascii="Arial" w:hAnsi="Arial" w:cs="Arial"/>
          <w:iCs/>
        </w:rPr>
      </w:pPr>
    </w:p>
    <w:p w14:paraId="0EC72FB7" w14:textId="2AE4488E" w:rsidR="008637FF" w:rsidRDefault="00CD7767" w:rsidP="00CE6B42">
      <w:pPr>
        <w:pStyle w:val="LetterAddressBlock"/>
        <w:rPr>
          <w:rFonts w:ascii="Arial" w:hAnsi="Arial" w:cs="Arial"/>
          <w:iCs/>
        </w:rPr>
      </w:pPr>
      <w:r w:rsidRPr="001034B9">
        <w:rPr>
          <w:rFonts w:ascii="Arial" w:hAnsi="Arial" w:cs="Arial"/>
          <w:iCs/>
        </w:rPr>
        <w:t xml:space="preserve">Correspondence </w:t>
      </w:r>
      <w:r w:rsidR="001034B9" w:rsidRPr="001034B9">
        <w:rPr>
          <w:rFonts w:ascii="Arial" w:hAnsi="Arial" w:cs="Arial"/>
          <w:iCs/>
        </w:rPr>
        <w:t>was</w:t>
      </w:r>
      <w:r w:rsidRPr="001034B9">
        <w:rPr>
          <w:rFonts w:ascii="Arial" w:hAnsi="Arial" w:cs="Arial"/>
          <w:iCs/>
        </w:rPr>
        <w:t xml:space="preserve"> sent to the CEO </w:t>
      </w:r>
      <w:r w:rsidR="004B44D0" w:rsidRPr="001034B9">
        <w:rPr>
          <w:rFonts w:ascii="Arial" w:hAnsi="Arial" w:cs="Arial"/>
          <w:iCs/>
        </w:rPr>
        <w:t>or equivalent</w:t>
      </w:r>
      <w:r w:rsidRPr="001034B9">
        <w:rPr>
          <w:rFonts w:ascii="Arial" w:hAnsi="Arial" w:cs="Arial"/>
          <w:iCs/>
        </w:rPr>
        <w:t xml:space="preserve"> of each Learn Local provider</w:t>
      </w:r>
      <w:r w:rsidR="001034B9" w:rsidRPr="001034B9">
        <w:rPr>
          <w:rFonts w:ascii="Arial" w:hAnsi="Arial" w:cs="Arial"/>
          <w:iCs/>
        </w:rPr>
        <w:t xml:space="preserve"> on 8 April 2019</w:t>
      </w:r>
      <w:r w:rsidRPr="001034B9">
        <w:rPr>
          <w:rFonts w:ascii="Arial" w:hAnsi="Arial" w:cs="Arial"/>
          <w:iCs/>
        </w:rPr>
        <w:t xml:space="preserve"> advising </w:t>
      </w:r>
      <w:r w:rsidR="004B44D0" w:rsidRPr="001034B9">
        <w:rPr>
          <w:rFonts w:ascii="Arial" w:hAnsi="Arial" w:cs="Arial"/>
          <w:iCs/>
        </w:rPr>
        <w:t xml:space="preserve">them </w:t>
      </w:r>
      <w:r w:rsidR="008637FF">
        <w:rPr>
          <w:rFonts w:ascii="Arial" w:hAnsi="Arial" w:cs="Arial"/>
          <w:iCs/>
        </w:rPr>
        <w:t>of the transition.</w:t>
      </w:r>
    </w:p>
    <w:p w14:paraId="12C03F63" w14:textId="744C7D99" w:rsidR="008637FF" w:rsidRDefault="008637FF" w:rsidP="00CE6B42">
      <w:pPr>
        <w:pStyle w:val="LetterAddressBlock"/>
        <w:rPr>
          <w:rFonts w:ascii="Arial" w:hAnsi="Arial" w:cs="Arial"/>
          <w:iCs/>
        </w:rPr>
      </w:pPr>
    </w:p>
    <w:p w14:paraId="5D556F7F" w14:textId="21BBA4EF" w:rsidR="00CD7767" w:rsidRPr="005A1743" w:rsidRDefault="008637FF" w:rsidP="00CE6B42">
      <w:pPr>
        <w:pStyle w:val="LetterAddressBlock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Learn Local</w:t>
      </w:r>
      <w:r w:rsidR="00C8528D">
        <w:rPr>
          <w:rFonts w:ascii="Arial" w:hAnsi="Arial" w:cs="Arial"/>
          <w:iCs/>
        </w:rPr>
        <w:t xml:space="preserve"> provider</w:t>
      </w:r>
      <w:r>
        <w:rPr>
          <w:rFonts w:ascii="Arial" w:hAnsi="Arial" w:cs="Arial"/>
          <w:iCs/>
        </w:rPr>
        <w:t xml:space="preserve">s will be transitioning to the eduPass ECP </w:t>
      </w:r>
      <w:r w:rsidRPr="008637FF">
        <w:rPr>
          <w:rFonts w:ascii="Arial" w:hAnsi="Arial" w:cs="Arial"/>
          <w:b/>
          <w:iCs/>
        </w:rPr>
        <w:t>between Monday 27 May 2019 and Friday 7 June 2019.</w:t>
      </w:r>
      <w:r>
        <w:rPr>
          <w:rFonts w:ascii="Arial" w:hAnsi="Arial" w:cs="Arial"/>
          <w:iCs/>
        </w:rPr>
        <w:t xml:space="preserve"> This week the Department will send an email to the </w:t>
      </w:r>
      <w:r w:rsidR="00261AD7">
        <w:rPr>
          <w:rFonts w:ascii="Arial" w:hAnsi="Arial" w:cs="Arial"/>
          <w:iCs/>
        </w:rPr>
        <w:t xml:space="preserve">CEO or nominated </w:t>
      </w:r>
      <w:r>
        <w:rPr>
          <w:rFonts w:ascii="Arial" w:hAnsi="Arial" w:cs="Arial"/>
          <w:iCs/>
        </w:rPr>
        <w:t xml:space="preserve">Delegate for each Learn Local </w:t>
      </w:r>
      <w:r w:rsidR="00C8528D">
        <w:rPr>
          <w:rFonts w:ascii="Arial" w:hAnsi="Arial" w:cs="Arial"/>
          <w:iCs/>
        </w:rPr>
        <w:t xml:space="preserve">provider </w:t>
      </w:r>
      <w:r>
        <w:rPr>
          <w:rFonts w:ascii="Arial" w:hAnsi="Arial" w:cs="Arial"/>
          <w:iCs/>
        </w:rPr>
        <w:t xml:space="preserve">confirming </w:t>
      </w:r>
      <w:r w:rsidR="00261AD7">
        <w:rPr>
          <w:rFonts w:ascii="Arial" w:hAnsi="Arial" w:cs="Arial"/>
          <w:iCs/>
        </w:rPr>
        <w:t>this</w:t>
      </w:r>
      <w:r>
        <w:rPr>
          <w:rFonts w:ascii="Arial" w:hAnsi="Arial" w:cs="Arial"/>
          <w:iCs/>
        </w:rPr>
        <w:t xml:space="preserve"> transition period and providing further details. </w:t>
      </w:r>
      <w:r w:rsidR="005561D4" w:rsidRPr="001C557A">
        <w:rPr>
          <w:rFonts w:ascii="Arial" w:hAnsi="Arial" w:cs="Arial"/>
          <w:iCs/>
          <w:lang w:val="en"/>
        </w:rPr>
        <w:t>It is important that you read this c</w:t>
      </w:r>
      <w:r w:rsidR="005561D4">
        <w:rPr>
          <w:rFonts w:ascii="Arial" w:hAnsi="Arial" w:cs="Arial"/>
          <w:iCs/>
          <w:lang w:val="en"/>
        </w:rPr>
        <w:t>orrespondence</w:t>
      </w:r>
      <w:r w:rsidR="005561D4" w:rsidRPr="001C557A">
        <w:rPr>
          <w:rFonts w:ascii="Arial" w:hAnsi="Arial" w:cs="Arial"/>
          <w:iCs/>
          <w:lang w:val="en"/>
        </w:rPr>
        <w:t xml:space="preserve"> carefully.</w:t>
      </w:r>
    </w:p>
    <w:p w14:paraId="2E2670C0" w14:textId="13C03AE9" w:rsidR="008637FF" w:rsidRDefault="008637FF" w:rsidP="00CE6B42">
      <w:pPr>
        <w:pStyle w:val="LetterAddressBlock"/>
        <w:rPr>
          <w:rFonts w:ascii="Arial" w:hAnsi="Arial" w:cs="Arial"/>
          <w:iCs/>
          <w:lang w:val="en"/>
        </w:rPr>
      </w:pPr>
    </w:p>
    <w:p w14:paraId="5EDFDF04" w14:textId="5364AD73" w:rsidR="008637FF" w:rsidRDefault="008637FF" w:rsidP="00CE6B42">
      <w:pPr>
        <w:rPr>
          <w:rFonts w:eastAsiaTheme="minorHAnsi"/>
          <w:iCs/>
          <w:color w:val="auto"/>
          <w:lang w:eastAsia="en-US"/>
        </w:rPr>
      </w:pPr>
      <w:r w:rsidRPr="008637FF">
        <w:rPr>
          <w:rFonts w:eastAsiaTheme="minorHAnsi"/>
          <w:iCs/>
          <w:color w:val="auto"/>
          <w:lang w:eastAsia="en-US"/>
        </w:rPr>
        <w:t xml:space="preserve">At the end of this period </w:t>
      </w:r>
      <w:r>
        <w:rPr>
          <w:rFonts w:eastAsiaTheme="minorHAnsi"/>
          <w:iCs/>
          <w:color w:val="auto"/>
          <w:lang w:eastAsia="en-US"/>
        </w:rPr>
        <w:t>your current SVTS login credentials will</w:t>
      </w:r>
      <w:r w:rsidRPr="008637FF">
        <w:rPr>
          <w:rFonts w:eastAsiaTheme="minorHAnsi"/>
          <w:iCs/>
          <w:color w:val="auto"/>
          <w:lang w:eastAsia="en-US"/>
        </w:rPr>
        <w:t xml:space="preserve"> be deactivated, and you will only be able to access to the SVTS using your new eduPass ECP login details.  </w:t>
      </w:r>
    </w:p>
    <w:p w14:paraId="585EF31C" w14:textId="77777777" w:rsidR="00CE6B42" w:rsidRDefault="00CE6B42" w:rsidP="00CE6B42">
      <w:pPr>
        <w:rPr>
          <w:rFonts w:eastAsiaTheme="minorHAnsi"/>
          <w:iCs/>
          <w:color w:val="auto"/>
          <w:lang w:eastAsia="en-US"/>
        </w:rPr>
      </w:pPr>
    </w:p>
    <w:p w14:paraId="31A34B28" w14:textId="6DBCC506" w:rsidR="00CD7767" w:rsidRPr="00CE6B42" w:rsidRDefault="00CE6B42" w:rsidP="00CE6B42">
      <w:pPr>
        <w:jc w:val="left"/>
        <w:rPr>
          <w:bCs/>
          <w:i/>
          <w:color w:val="auto"/>
          <w:lang w:val="en-GB"/>
        </w:rPr>
      </w:pPr>
      <w:r w:rsidRPr="00CE6B42">
        <w:rPr>
          <w:bCs/>
          <w:i/>
          <w:color w:val="auto"/>
          <w:lang w:val="en-GB"/>
        </w:rPr>
        <w:t xml:space="preserve">Note: </w:t>
      </w:r>
      <w:proofErr w:type="gramStart"/>
      <w:r w:rsidRPr="00CE6B42">
        <w:rPr>
          <w:bCs/>
          <w:i/>
          <w:color w:val="auto"/>
          <w:lang w:val="en-GB"/>
        </w:rPr>
        <w:t>Learn</w:t>
      </w:r>
      <w:proofErr w:type="gramEnd"/>
      <w:r w:rsidRPr="00CE6B42">
        <w:rPr>
          <w:bCs/>
          <w:i/>
          <w:color w:val="auto"/>
          <w:lang w:val="en-GB"/>
        </w:rPr>
        <w:t xml:space="preserve"> Local</w:t>
      </w:r>
      <w:r w:rsidR="00C8528D">
        <w:rPr>
          <w:bCs/>
          <w:i/>
          <w:color w:val="auto"/>
          <w:lang w:val="en-GB"/>
        </w:rPr>
        <w:t xml:space="preserve"> providers</w:t>
      </w:r>
      <w:r w:rsidRPr="00CE6B42">
        <w:rPr>
          <w:bCs/>
          <w:i/>
          <w:color w:val="auto"/>
          <w:lang w:val="en-GB"/>
        </w:rPr>
        <w:t xml:space="preserve"> who hold </w:t>
      </w:r>
      <w:r>
        <w:rPr>
          <w:bCs/>
          <w:i/>
          <w:color w:val="auto"/>
          <w:lang w:val="en-GB"/>
        </w:rPr>
        <w:t xml:space="preserve">a 2018-19 VET Funding Contract under the </w:t>
      </w:r>
      <w:r w:rsidRPr="00CE6B42">
        <w:rPr>
          <w:bCs/>
          <w:i/>
          <w:color w:val="auto"/>
          <w:lang w:val="en-GB"/>
        </w:rPr>
        <w:t xml:space="preserve">Skills First </w:t>
      </w:r>
      <w:r>
        <w:rPr>
          <w:bCs/>
          <w:i/>
          <w:color w:val="auto"/>
          <w:lang w:val="en-GB"/>
        </w:rPr>
        <w:t>Program will already have been invited to transition to the eduPass ECP, and this period does not apply to them</w:t>
      </w:r>
      <w:r w:rsidRPr="00CE6B42">
        <w:rPr>
          <w:bCs/>
          <w:i/>
          <w:color w:val="auto"/>
          <w:lang w:val="en-GB"/>
        </w:rPr>
        <w:t xml:space="preserve">. </w:t>
      </w:r>
    </w:p>
    <w:p w14:paraId="44EB5E5E" w14:textId="77777777" w:rsidR="00CE6B42" w:rsidRPr="00CE6B42" w:rsidRDefault="00CE6B42" w:rsidP="00CE6B42">
      <w:pPr>
        <w:jc w:val="left"/>
        <w:rPr>
          <w:bCs/>
          <w:color w:val="auto"/>
          <w:lang w:val="en-GB"/>
        </w:rPr>
      </w:pPr>
    </w:p>
    <w:p w14:paraId="1040D40A" w14:textId="079CA7D5" w:rsidR="005A1743" w:rsidRDefault="008637FF" w:rsidP="00CE6B42">
      <w:pPr>
        <w:pStyle w:val="LetterAddressBlock"/>
        <w:rPr>
          <w:rFonts w:ascii="Arial" w:hAnsi="Arial" w:cs="Arial"/>
          <w:iCs/>
        </w:rPr>
      </w:pPr>
      <w:r w:rsidRPr="001034B9">
        <w:rPr>
          <w:rFonts w:ascii="Arial" w:hAnsi="Arial" w:cs="Arial"/>
          <w:iCs/>
        </w:rPr>
        <w:t>The Department has published</w:t>
      </w:r>
      <w:r>
        <w:rPr>
          <w:rFonts w:ascii="Arial" w:hAnsi="Arial" w:cs="Arial"/>
          <w:iCs/>
        </w:rPr>
        <w:t xml:space="preserve"> guidance</w:t>
      </w:r>
      <w:r w:rsidRPr="001034B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materials to its website to assist your transition</w:t>
      </w:r>
      <w:r w:rsidR="005A1743">
        <w:rPr>
          <w:rFonts w:ascii="Arial" w:hAnsi="Arial" w:cs="Arial"/>
          <w:iCs/>
        </w:rPr>
        <w:t xml:space="preserve">, including </w:t>
      </w:r>
      <w:r w:rsidR="005A1743" w:rsidRPr="001034B9">
        <w:rPr>
          <w:rFonts w:ascii="Arial" w:hAnsi="Arial" w:cs="Arial"/>
          <w:iCs/>
        </w:rPr>
        <w:t>instructi</w:t>
      </w:r>
      <w:r w:rsidR="005A1743">
        <w:rPr>
          <w:rFonts w:ascii="Arial" w:hAnsi="Arial" w:cs="Arial"/>
          <w:iCs/>
        </w:rPr>
        <w:t>ons on how to register for a</w:t>
      </w:r>
      <w:r w:rsidR="005A1743" w:rsidRPr="008637FF">
        <w:rPr>
          <w:rFonts w:ascii="Arial" w:hAnsi="Arial" w:cs="Arial"/>
          <w:iCs/>
        </w:rPr>
        <w:t xml:space="preserve"> new eduPass for SVTS login</w:t>
      </w:r>
      <w:r w:rsidR="005A1743" w:rsidRPr="001034B9">
        <w:rPr>
          <w:rFonts w:ascii="Arial" w:hAnsi="Arial" w:cs="Arial"/>
          <w:iCs/>
        </w:rPr>
        <w:t>, and a description of the different eduPass ECP user profiles – Delegate, Organisation A</w:t>
      </w:r>
      <w:r w:rsidR="00C8528D">
        <w:rPr>
          <w:rFonts w:ascii="Arial" w:hAnsi="Arial" w:cs="Arial"/>
          <w:iCs/>
        </w:rPr>
        <w:t xml:space="preserve">dministration and general User, see: </w:t>
      </w:r>
      <w:hyperlink r:id="rId12" w:history="1">
        <w:r w:rsidR="00C8528D" w:rsidRPr="00C8528D">
          <w:rPr>
            <w:rStyle w:val="Hyperlink"/>
            <w:rFonts w:ascii="Arial" w:hAnsi="Arial" w:cs="Arial"/>
            <w:iCs/>
          </w:rPr>
          <w:t>Access to Skills Victoria Training System</w:t>
        </w:r>
      </w:hyperlink>
    </w:p>
    <w:p w14:paraId="56D6F79A" w14:textId="77777777" w:rsidR="005A1743" w:rsidRDefault="005A1743" w:rsidP="00CE6B42">
      <w:pPr>
        <w:pStyle w:val="LetterAddressBlock"/>
        <w:rPr>
          <w:rFonts w:ascii="Arial" w:hAnsi="Arial" w:cs="Arial"/>
          <w:iCs/>
        </w:rPr>
      </w:pPr>
    </w:p>
    <w:p w14:paraId="1DA885CA" w14:textId="31DFAD39" w:rsidR="00F66D81" w:rsidRDefault="00F66D81" w:rsidP="00CE6B42">
      <w:pPr>
        <w:pStyle w:val="LetterAddressBlock"/>
        <w:rPr>
          <w:rFonts w:ascii="Arial" w:hAnsi="Arial" w:cs="Arial"/>
          <w:iCs/>
          <w:lang w:val="en"/>
        </w:rPr>
      </w:pPr>
    </w:p>
    <w:p w14:paraId="2F113293" w14:textId="77777777" w:rsidR="00CE6B42" w:rsidRDefault="00CE6B42" w:rsidP="00CE6B42">
      <w:pPr>
        <w:jc w:val="left"/>
        <w:rPr>
          <w:color w:val="2F5496" w:themeColor="accent5" w:themeShade="BF"/>
          <w:lang w:val="en"/>
        </w:rPr>
      </w:pPr>
    </w:p>
    <w:p w14:paraId="4C2837BF" w14:textId="624FEBAD" w:rsidR="00F66D81" w:rsidRPr="00BC23C8" w:rsidRDefault="00F66D81" w:rsidP="00CE6B42">
      <w:pPr>
        <w:jc w:val="left"/>
        <w:rPr>
          <w:bCs/>
          <w:i/>
          <w:color w:val="2F5496" w:themeColor="accent5" w:themeShade="BF"/>
          <w:lang w:val="en-GB"/>
        </w:rPr>
      </w:pPr>
      <w:r>
        <w:rPr>
          <w:color w:val="2F5496" w:themeColor="accent5" w:themeShade="BF"/>
          <w:lang w:val="en"/>
        </w:rPr>
        <w:t>What do</w:t>
      </w:r>
      <w:r w:rsidR="004B44D0">
        <w:rPr>
          <w:color w:val="2F5496" w:themeColor="accent5" w:themeShade="BF"/>
          <w:lang w:val="en"/>
        </w:rPr>
        <w:t xml:space="preserve"> I need to do?</w:t>
      </w:r>
    </w:p>
    <w:p w14:paraId="071C2A07" w14:textId="77777777" w:rsidR="00CD7767" w:rsidRDefault="00CD7767" w:rsidP="00CD7767">
      <w:pPr>
        <w:pStyle w:val="LetterAddressBlock"/>
        <w:rPr>
          <w:rFonts w:ascii="Arial" w:hAnsi="Arial" w:cs="Arial"/>
          <w:iCs/>
          <w:lang w:val="en"/>
        </w:rPr>
      </w:pPr>
    </w:p>
    <w:p w14:paraId="791D9CA3" w14:textId="5C992814" w:rsidR="005A1743" w:rsidRDefault="005A1743" w:rsidP="00CD7767">
      <w:pPr>
        <w:pStyle w:val="LetterAddressBlock"/>
        <w:rPr>
          <w:rFonts w:ascii="Arial" w:hAnsi="Arial" w:cs="Arial"/>
          <w:iCs/>
          <w:lang w:val="en"/>
        </w:rPr>
      </w:pPr>
      <w:r>
        <w:rPr>
          <w:rFonts w:ascii="Arial" w:hAnsi="Arial" w:cs="Arial"/>
          <w:iCs/>
          <w:lang w:val="en"/>
        </w:rPr>
        <w:t xml:space="preserve">Your </w:t>
      </w:r>
      <w:r w:rsidR="00CE6B42">
        <w:rPr>
          <w:rFonts w:ascii="Arial" w:hAnsi="Arial" w:cs="Arial"/>
          <w:iCs/>
          <w:lang w:val="en"/>
        </w:rPr>
        <w:t xml:space="preserve">CEO or nominated </w:t>
      </w:r>
      <w:r>
        <w:rPr>
          <w:rFonts w:ascii="Arial" w:hAnsi="Arial" w:cs="Arial"/>
          <w:iCs/>
          <w:lang w:val="en"/>
        </w:rPr>
        <w:t>Delegate s</w:t>
      </w:r>
      <w:r w:rsidR="00CD7767">
        <w:rPr>
          <w:rFonts w:ascii="Arial" w:hAnsi="Arial" w:cs="Arial"/>
          <w:iCs/>
          <w:lang w:val="en"/>
        </w:rPr>
        <w:t>hould</w:t>
      </w:r>
      <w:r>
        <w:rPr>
          <w:rFonts w:ascii="Arial" w:hAnsi="Arial" w:cs="Arial"/>
          <w:iCs/>
          <w:lang w:val="en"/>
        </w:rPr>
        <w:t xml:space="preserve"> continue to monitor their emails this week for communication from the Department.</w:t>
      </w:r>
    </w:p>
    <w:p w14:paraId="2E4A5AEA" w14:textId="77777777" w:rsidR="00CE6B42" w:rsidRDefault="00CE6B42" w:rsidP="00CD7767">
      <w:pPr>
        <w:pStyle w:val="LetterAddressBlock"/>
        <w:rPr>
          <w:rFonts w:ascii="Arial" w:hAnsi="Arial" w:cs="Arial"/>
          <w:iCs/>
          <w:lang w:val="en"/>
        </w:rPr>
      </w:pPr>
    </w:p>
    <w:p w14:paraId="3FC91837" w14:textId="29C7B4B3" w:rsidR="005A1743" w:rsidRDefault="005A1743" w:rsidP="00CD7767">
      <w:pPr>
        <w:pStyle w:val="LetterAddressBlock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All SVTS users should read</w:t>
      </w:r>
      <w:r w:rsidR="00CE6B42">
        <w:rPr>
          <w:rFonts w:ascii="Arial" w:hAnsi="Arial" w:cs="Arial"/>
          <w:iCs/>
        </w:rPr>
        <w:t xml:space="preserve"> and be familiar with</w:t>
      </w:r>
      <w:r>
        <w:rPr>
          <w:rFonts w:ascii="Arial" w:hAnsi="Arial" w:cs="Arial"/>
          <w:iCs/>
        </w:rPr>
        <w:t xml:space="preserve"> the information on the Department’s website.</w:t>
      </w:r>
    </w:p>
    <w:p w14:paraId="782FFA40" w14:textId="71C42FCA" w:rsidR="00CE6B42" w:rsidRPr="00CE6B42" w:rsidRDefault="00CE6B42" w:rsidP="00CE6B42">
      <w:pPr>
        <w:spacing w:before="200" w:after="120"/>
        <w:jc w:val="left"/>
        <w:rPr>
          <w:bCs/>
          <w:color w:val="auto"/>
          <w:lang w:val="en-GB"/>
        </w:rPr>
      </w:pPr>
      <w:r w:rsidRPr="00CE6B42">
        <w:rPr>
          <w:bCs/>
          <w:color w:val="auto"/>
          <w:lang w:val="en-GB"/>
        </w:rPr>
        <w:t xml:space="preserve">SVTS users </w:t>
      </w:r>
      <w:r>
        <w:rPr>
          <w:bCs/>
          <w:color w:val="auto"/>
          <w:lang w:val="en-GB"/>
        </w:rPr>
        <w:t xml:space="preserve">are required </w:t>
      </w:r>
      <w:r w:rsidRPr="00CE6B42">
        <w:rPr>
          <w:bCs/>
          <w:color w:val="auto"/>
          <w:lang w:val="en-GB"/>
        </w:rPr>
        <w:t xml:space="preserve">to register for a new SVTS Login and password via the eduPass ECP between 27 May 2019 and 7 June 2019 </w:t>
      </w:r>
    </w:p>
    <w:p w14:paraId="55889772" w14:textId="5EF1D8B4" w:rsidR="00B6751C" w:rsidRDefault="00B6751C" w:rsidP="00F66D81">
      <w:pPr>
        <w:pStyle w:val="LetterAddressBlock"/>
        <w:rPr>
          <w:rFonts w:ascii="Arial" w:hAnsi="Arial" w:cs="Arial"/>
          <w:iCs/>
        </w:rPr>
      </w:pPr>
    </w:p>
    <w:p w14:paraId="752EEA67" w14:textId="437FE68F" w:rsidR="00B6751C" w:rsidRDefault="00B6751C" w:rsidP="00B6751C">
      <w:pPr>
        <w:jc w:val="left"/>
        <w:rPr>
          <w:color w:val="2F5496" w:themeColor="accent5" w:themeShade="BF"/>
          <w:lang w:val="en"/>
        </w:rPr>
      </w:pPr>
      <w:r>
        <w:rPr>
          <w:color w:val="2F5496" w:themeColor="accent5" w:themeShade="BF"/>
          <w:lang w:val="en"/>
        </w:rPr>
        <w:t>Questions</w:t>
      </w:r>
      <w:r w:rsidR="006D43BD">
        <w:rPr>
          <w:color w:val="2F5496" w:themeColor="accent5" w:themeShade="BF"/>
          <w:lang w:val="en"/>
        </w:rPr>
        <w:t>?</w:t>
      </w:r>
    </w:p>
    <w:p w14:paraId="42E92785" w14:textId="77777777" w:rsidR="00B6751C" w:rsidRDefault="00B6751C" w:rsidP="00B6751C">
      <w:pPr>
        <w:jc w:val="left"/>
        <w:rPr>
          <w:color w:val="2F5496" w:themeColor="accent5" w:themeShade="BF"/>
          <w:lang w:val="en"/>
        </w:rPr>
      </w:pPr>
    </w:p>
    <w:p w14:paraId="3D640F3D" w14:textId="326547F4" w:rsidR="00B6751C" w:rsidRPr="00F66D81" w:rsidRDefault="006D43BD" w:rsidP="00F66D81">
      <w:pPr>
        <w:pStyle w:val="LetterAddressBlock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</w:t>
      </w:r>
      <w:r w:rsidRPr="001C557A">
        <w:rPr>
          <w:rFonts w:ascii="Arial" w:hAnsi="Arial" w:cs="Arial"/>
          <w:iCs/>
        </w:rPr>
        <w:t>quiries</w:t>
      </w:r>
      <w:r w:rsidR="00B6751C" w:rsidRPr="001C557A">
        <w:rPr>
          <w:rFonts w:ascii="Arial" w:hAnsi="Arial" w:cs="Arial"/>
          <w:iCs/>
        </w:rPr>
        <w:t xml:space="preserve"> about the </w:t>
      </w:r>
      <w:r>
        <w:rPr>
          <w:rFonts w:ascii="Arial" w:hAnsi="Arial" w:cs="Arial"/>
          <w:iCs/>
        </w:rPr>
        <w:t xml:space="preserve">login </w:t>
      </w:r>
      <w:r w:rsidR="00B6751C" w:rsidRPr="001C557A">
        <w:rPr>
          <w:rFonts w:ascii="Arial" w:hAnsi="Arial" w:cs="Arial"/>
          <w:iCs/>
        </w:rPr>
        <w:t>transition</w:t>
      </w:r>
      <w:r>
        <w:rPr>
          <w:rFonts w:ascii="Arial" w:hAnsi="Arial" w:cs="Arial"/>
          <w:iCs/>
        </w:rPr>
        <w:t xml:space="preserve"> can be placed through </w:t>
      </w:r>
      <w:r w:rsidR="00B6751C" w:rsidRPr="001C557A">
        <w:rPr>
          <w:rFonts w:ascii="Arial" w:hAnsi="Arial" w:cs="Arial"/>
          <w:iCs/>
        </w:rPr>
        <w:t xml:space="preserve">SVTS Enquiries </w:t>
      </w:r>
      <w:r>
        <w:rPr>
          <w:rFonts w:ascii="Arial" w:hAnsi="Arial" w:cs="Arial"/>
          <w:iCs/>
        </w:rPr>
        <w:t xml:space="preserve">using the </w:t>
      </w:r>
      <w:r w:rsidR="000678A2">
        <w:rPr>
          <w:rFonts w:ascii="Arial" w:hAnsi="Arial" w:cs="Arial"/>
          <w:iCs/>
        </w:rPr>
        <w:t xml:space="preserve">category, </w:t>
      </w:r>
      <w:r>
        <w:rPr>
          <w:rFonts w:ascii="Arial" w:hAnsi="Arial" w:cs="Arial"/>
          <w:iCs/>
        </w:rPr>
        <w:t xml:space="preserve">Business Systems – SVTS Login </w:t>
      </w:r>
      <w:r w:rsidRPr="001C557A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Transition to eduPass ECP, </w:t>
      </w:r>
      <w:r w:rsidR="00B6751C" w:rsidRPr="001C557A">
        <w:rPr>
          <w:rFonts w:ascii="Arial" w:hAnsi="Arial" w:cs="Arial"/>
          <w:iCs/>
        </w:rPr>
        <w:t xml:space="preserve">or by contacting your regional </w:t>
      </w:r>
      <w:r w:rsidR="00B6751C">
        <w:rPr>
          <w:rFonts w:ascii="Arial" w:hAnsi="Arial" w:cs="Arial"/>
          <w:iCs/>
        </w:rPr>
        <w:t>office</w:t>
      </w:r>
      <w:r w:rsidR="00B6751C" w:rsidRPr="001C557A">
        <w:rPr>
          <w:rFonts w:ascii="Arial" w:hAnsi="Arial" w:cs="Arial"/>
          <w:iCs/>
        </w:rPr>
        <w:t>.</w:t>
      </w:r>
    </w:p>
    <w:sectPr w:rsidR="00B6751C" w:rsidRPr="00F66D81" w:rsidSect="00414AB1">
      <w:headerReference w:type="first" r:id="rId13"/>
      <w:pgSz w:w="11907" w:h="16840" w:code="9"/>
      <w:pgMar w:top="1134" w:right="992" w:bottom="1134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CF9E8" w14:textId="77777777" w:rsidR="006961EA" w:rsidRDefault="006961EA" w:rsidP="00846881">
      <w:r>
        <w:separator/>
      </w:r>
    </w:p>
  </w:endnote>
  <w:endnote w:type="continuationSeparator" w:id="0">
    <w:p w14:paraId="110AF356" w14:textId="77777777" w:rsidR="006961EA" w:rsidRDefault="006961EA" w:rsidP="008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6050" w14:textId="77777777" w:rsidR="006961EA" w:rsidRDefault="006961EA" w:rsidP="00846881">
      <w:r>
        <w:separator/>
      </w:r>
    </w:p>
  </w:footnote>
  <w:footnote w:type="continuationSeparator" w:id="0">
    <w:p w14:paraId="3C19E9C9" w14:textId="77777777" w:rsidR="006961EA" w:rsidRDefault="006961EA" w:rsidP="0084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09FD" w14:textId="69556C2B" w:rsidR="00261AD7" w:rsidRDefault="00261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7C4"/>
    <w:multiLevelType w:val="hybridMultilevel"/>
    <w:tmpl w:val="17D47D4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52C8B"/>
    <w:multiLevelType w:val="hybridMultilevel"/>
    <w:tmpl w:val="3486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DB2CA0"/>
    <w:multiLevelType w:val="hybridMultilevel"/>
    <w:tmpl w:val="84648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281C"/>
    <w:multiLevelType w:val="hybridMultilevel"/>
    <w:tmpl w:val="BCA0EE38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A0339B7"/>
    <w:multiLevelType w:val="hybridMultilevel"/>
    <w:tmpl w:val="9EA6E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63F7"/>
    <w:multiLevelType w:val="hybridMultilevel"/>
    <w:tmpl w:val="E9CA8C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60E5A"/>
    <w:multiLevelType w:val="hybridMultilevel"/>
    <w:tmpl w:val="81344B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10F4"/>
    <w:multiLevelType w:val="hybridMultilevel"/>
    <w:tmpl w:val="45925C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14313"/>
    <w:multiLevelType w:val="hybridMultilevel"/>
    <w:tmpl w:val="DDBC0B82"/>
    <w:lvl w:ilvl="0" w:tplc="33D6F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6710330"/>
    <w:multiLevelType w:val="hybridMultilevel"/>
    <w:tmpl w:val="223EE506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C76C7"/>
    <w:multiLevelType w:val="hybridMultilevel"/>
    <w:tmpl w:val="A5DC972E"/>
    <w:lvl w:ilvl="0" w:tplc="FD9E48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1A6C6A"/>
    <w:multiLevelType w:val="hybridMultilevel"/>
    <w:tmpl w:val="C9507974"/>
    <w:lvl w:ilvl="0" w:tplc="0C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3807"/>
    <w:multiLevelType w:val="hybridMultilevel"/>
    <w:tmpl w:val="0F4ACBE2"/>
    <w:lvl w:ilvl="0" w:tplc="DD78D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5678FB"/>
    <w:multiLevelType w:val="hybridMultilevel"/>
    <w:tmpl w:val="F828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5713"/>
    <w:multiLevelType w:val="hybridMultilevel"/>
    <w:tmpl w:val="7AC6977E"/>
    <w:lvl w:ilvl="0" w:tplc="33D6F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EB0039E"/>
    <w:multiLevelType w:val="hybridMultilevel"/>
    <w:tmpl w:val="46CEC27C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07C2976">
      <w:start w:val="2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0BA400D"/>
    <w:multiLevelType w:val="hybridMultilevel"/>
    <w:tmpl w:val="C3C8729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56CA2"/>
    <w:multiLevelType w:val="hybridMultilevel"/>
    <w:tmpl w:val="933C0E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C2396"/>
    <w:multiLevelType w:val="hybridMultilevel"/>
    <w:tmpl w:val="E5F2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E7C48"/>
    <w:multiLevelType w:val="hybridMultilevel"/>
    <w:tmpl w:val="3766D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63113"/>
    <w:multiLevelType w:val="hybridMultilevel"/>
    <w:tmpl w:val="EAAC7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818B0"/>
    <w:multiLevelType w:val="hybridMultilevel"/>
    <w:tmpl w:val="CEC8475C"/>
    <w:lvl w:ilvl="0" w:tplc="0C568A3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9E05A4"/>
    <w:multiLevelType w:val="hybridMultilevel"/>
    <w:tmpl w:val="07721436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391B09"/>
    <w:multiLevelType w:val="hybridMultilevel"/>
    <w:tmpl w:val="036ED61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075747"/>
    <w:multiLevelType w:val="hybridMultilevel"/>
    <w:tmpl w:val="ECF06C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37857"/>
    <w:multiLevelType w:val="hybridMultilevel"/>
    <w:tmpl w:val="1C963096"/>
    <w:lvl w:ilvl="0" w:tplc="542E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0"/>
  </w:num>
  <w:num w:numId="4">
    <w:abstractNumId w:val="17"/>
  </w:num>
  <w:num w:numId="5">
    <w:abstractNumId w:val="1"/>
  </w:num>
  <w:num w:numId="6">
    <w:abstractNumId w:val="15"/>
  </w:num>
  <w:num w:numId="7">
    <w:abstractNumId w:val="8"/>
  </w:num>
  <w:num w:numId="8">
    <w:abstractNumId w:val="22"/>
  </w:num>
  <w:num w:numId="9">
    <w:abstractNumId w:val="14"/>
  </w:num>
  <w:num w:numId="10">
    <w:abstractNumId w:val="12"/>
  </w:num>
  <w:num w:numId="11">
    <w:abstractNumId w:val="9"/>
  </w:num>
  <w:num w:numId="12">
    <w:abstractNumId w:val="4"/>
  </w:num>
  <w:num w:numId="13">
    <w:abstractNumId w:val="18"/>
  </w:num>
  <w:num w:numId="14">
    <w:abstractNumId w:val="7"/>
  </w:num>
  <w:num w:numId="15">
    <w:abstractNumId w:val="25"/>
  </w:num>
  <w:num w:numId="16">
    <w:abstractNumId w:val="21"/>
  </w:num>
  <w:num w:numId="17">
    <w:abstractNumId w:val="10"/>
  </w:num>
  <w:num w:numId="18">
    <w:abstractNumId w:val="5"/>
  </w:num>
  <w:num w:numId="19">
    <w:abstractNumId w:val="24"/>
  </w:num>
  <w:num w:numId="20">
    <w:abstractNumId w:val="11"/>
  </w:num>
  <w:num w:numId="21">
    <w:abstractNumId w:val="16"/>
  </w:num>
  <w:num w:numId="22">
    <w:abstractNumId w:val="6"/>
  </w:num>
  <w:num w:numId="23">
    <w:abstractNumId w:val="20"/>
  </w:num>
  <w:num w:numId="24">
    <w:abstractNumId w:val="13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D4"/>
    <w:rsid w:val="00021555"/>
    <w:rsid w:val="0002288F"/>
    <w:rsid w:val="0002677B"/>
    <w:rsid w:val="000425DB"/>
    <w:rsid w:val="00044F33"/>
    <w:rsid w:val="00060214"/>
    <w:rsid w:val="00060EA4"/>
    <w:rsid w:val="000678A2"/>
    <w:rsid w:val="000701E5"/>
    <w:rsid w:val="000715DE"/>
    <w:rsid w:val="0008021C"/>
    <w:rsid w:val="000901F6"/>
    <w:rsid w:val="000A28AF"/>
    <w:rsid w:val="000B1133"/>
    <w:rsid w:val="000C3753"/>
    <w:rsid w:val="000C782C"/>
    <w:rsid w:val="000E70E3"/>
    <w:rsid w:val="000E7BF0"/>
    <w:rsid w:val="001034B9"/>
    <w:rsid w:val="00105130"/>
    <w:rsid w:val="001079BD"/>
    <w:rsid w:val="0011333F"/>
    <w:rsid w:val="001214D4"/>
    <w:rsid w:val="00125617"/>
    <w:rsid w:val="00136133"/>
    <w:rsid w:val="001411A4"/>
    <w:rsid w:val="00154ECF"/>
    <w:rsid w:val="00157432"/>
    <w:rsid w:val="001807E6"/>
    <w:rsid w:val="00181F47"/>
    <w:rsid w:val="00183ED0"/>
    <w:rsid w:val="001A352C"/>
    <w:rsid w:val="001B47CA"/>
    <w:rsid w:val="001C0117"/>
    <w:rsid w:val="001C0BDB"/>
    <w:rsid w:val="001C4930"/>
    <w:rsid w:val="001D0056"/>
    <w:rsid w:val="001D2F77"/>
    <w:rsid w:val="001D454F"/>
    <w:rsid w:val="001E4F45"/>
    <w:rsid w:val="001F3ECD"/>
    <w:rsid w:val="00201D8D"/>
    <w:rsid w:val="00206E94"/>
    <w:rsid w:val="00213CB1"/>
    <w:rsid w:val="0022166C"/>
    <w:rsid w:val="00231621"/>
    <w:rsid w:val="00234DCA"/>
    <w:rsid w:val="00241DCD"/>
    <w:rsid w:val="00242E0D"/>
    <w:rsid w:val="00251709"/>
    <w:rsid w:val="00254C93"/>
    <w:rsid w:val="0025725C"/>
    <w:rsid w:val="00261AD7"/>
    <w:rsid w:val="0026349B"/>
    <w:rsid w:val="00264866"/>
    <w:rsid w:val="0027439D"/>
    <w:rsid w:val="002774C1"/>
    <w:rsid w:val="00281013"/>
    <w:rsid w:val="002831C1"/>
    <w:rsid w:val="00284B19"/>
    <w:rsid w:val="0029046F"/>
    <w:rsid w:val="002938CF"/>
    <w:rsid w:val="002A24E2"/>
    <w:rsid w:val="002B15E5"/>
    <w:rsid w:val="002B61F2"/>
    <w:rsid w:val="002B6F66"/>
    <w:rsid w:val="002D610A"/>
    <w:rsid w:val="002F4067"/>
    <w:rsid w:val="00305553"/>
    <w:rsid w:val="003079DD"/>
    <w:rsid w:val="003150C7"/>
    <w:rsid w:val="00340366"/>
    <w:rsid w:val="00352C50"/>
    <w:rsid w:val="003547C4"/>
    <w:rsid w:val="00355714"/>
    <w:rsid w:val="00384947"/>
    <w:rsid w:val="003966A5"/>
    <w:rsid w:val="003A5544"/>
    <w:rsid w:val="003B2C9D"/>
    <w:rsid w:val="003B7B63"/>
    <w:rsid w:val="003C7E4C"/>
    <w:rsid w:val="003D454C"/>
    <w:rsid w:val="003E504D"/>
    <w:rsid w:val="003F0B63"/>
    <w:rsid w:val="003F3D59"/>
    <w:rsid w:val="003F640F"/>
    <w:rsid w:val="00414AB1"/>
    <w:rsid w:val="00423765"/>
    <w:rsid w:val="004239F9"/>
    <w:rsid w:val="004304A3"/>
    <w:rsid w:val="0044416E"/>
    <w:rsid w:val="00453CAD"/>
    <w:rsid w:val="004604A8"/>
    <w:rsid w:val="00463997"/>
    <w:rsid w:val="00477B5E"/>
    <w:rsid w:val="0048144F"/>
    <w:rsid w:val="004821AD"/>
    <w:rsid w:val="004B182C"/>
    <w:rsid w:val="004B44D0"/>
    <w:rsid w:val="004C32C0"/>
    <w:rsid w:val="004C7772"/>
    <w:rsid w:val="004E29A2"/>
    <w:rsid w:val="004E42D2"/>
    <w:rsid w:val="004F1546"/>
    <w:rsid w:val="00505EC2"/>
    <w:rsid w:val="00506F42"/>
    <w:rsid w:val="00536911"/>
    <w:rsid w:val="00540C9F"/>
    <w:rsid w:val="00545CC1"/>
    <w:rsid w:val="005519A3"/>
    <w:rsid w:val="005543E8"/>
    <w:rsid w:val="005561D4"/>
    <w:rsid w:val="00583630"/>
    <w:rsid w:val="00590B75"/>
    <w:rsid w:val="005A1743"/>
    <w:rsid w:val="005B4815"/>
    <w:rsid w:val="005C05FA"/>
    <w:rsid w:val="005C5D77"/>
    <w:rsid w:val="005D079D"/>
    <w:rsid w:val="005D5398"/>
    <w:rsid w:val="005E1085"/>
    <w:rsid w:val="005F153D"/>
    <w:rsid w:val="0060642E"/>
    <w:rsid w:val="00624A1E"/>
    <w:rsid w:val="006254CC"/>
    <w:rsid w:val="00626260"/>
    <w:rsid w:val="006344F3"/>
    <w:rsid w:val="006404DE"/>
    <w:rsid w:val="006409D9"/>
    <w:rsid w:val="00651785"/>
    <w:rsid w:val="0065500B"/>
    <w:rsid w:val="00660967"/>
    <w:rsid w:val="006834B9"/>
    <w:rsid w:val="00687039"/>
    <w:rsid w:val="00692130"/>
    <w:rsid w:val="006935A8"/>
    <w:rsid w:val="006961EA"/>
    <w:rsid w:val="00696854"/>
    <w:rsid w:val="006A1696"/>
    <w:rsid w:val="006A3BB0"/>
    <w:rsid w:val="006A5387"/>
    <w:rsid w:val="006D43BD"/>
    <w:rsid w:val="006D4561"/>
    <w:rsid w:val="006F3184"/>
    <w:rsid w:val="006F5334"/>
    <w:rsid w:val="00702CD1"/>
    <w:rsid w:val="00717852"/>
    <w:rsid w:val="00717E14"/>
    <w:rsid w:val="007269A9"/>
    <w:rsid w:val="007602BC"/>
    <w:rsid w:val="0076398D"/>
    <w:rsid w:val="00764A0A"/>
    <w:rsid w:val="00770AF9"/>
    <w:rsid w:val="007716FE"/>
    <w:rsid w:val="00772628"/>
    <w:rsid w:val="00790C20"/>
    <w:rsid w:val="00791F9E"/>
    <w:rsid w:val="007951E1"/>
    <w:rsid w:val="007A161B"/>
    <w:rsid w:val="007A3F91"/>
    <w:rsid w:val="007B3FD2"/>
    <w:rsid w:val="007D5961"/>
    <w:rsid w:val="007D6695"/>
    <w:rsid w:val="007E360A"/>
    <w:rsid w:val="007E59F5"/>
    <w:rsid w:val="00810ABD"/>
    <w:rsid w:val="008317C7"/>
    <w:rsid w:val="00846881"/>
    <w:rsid w:val="0085253B"/>
    <w:rsid w:val="00861794"/>
    <w:rsid w:val="008637FF"/>
    <w:rsid w:val="00865959"/>
    <w:rsid w:val="00867D3A"/>
    <w:rsid w:val="00880ACA"/>
    <w:rsid w:val="00884527"/>
    <w:rsid w:val="0089186A"/>
    <w:rsid w:val="00892152"/>
    <w:rsid w:val="008C1842"/>
    <w:rsid w:val="008D5441"/>
    <w:rsid w:val="008E2680"/>
    <w:rsid w:val="008E2DD6"/>
    <w:rsid w:val="008E3316"/>
    <w:rsid w:val="008E53DE"/>
    <w:rsid w:val="008F3646"/>
    <w:rsid w:val="00903B41"/>
    <w:rsid w:val="00933C17"/>
    <w:rsid w:val="00944E61"/>
    <w:rsid w:val="009548AD"/>
    <w:rsid w:val="00965E53"/>
    <w:rsid w:val="009706F1"/>
    <w:rsid w:val="00973BF7"/>
    <w:rsid w:val="00982579"/>
    <w:rsid w:val="009843BA"/>
    <w:rsid w:val="009913B4"/>
    <w:rsid w:val="0099526E"/>
    <w:rsid w:val="00995CDB"/>
    <w:rsid w:val="009978C7"/>
    <w:rsid w:val="009B090C"/>
    <w:rsid w:val="009B5012"/>
    <w:rsid w:val="009C7B4C"/>
    <w:rsid w:val="009D5D01"/>
    <w:rsid w:val="009E3636"/>
    <w:rsid w:val="009E4AAB"/>
    <w:rsid w:val="00A011F2"/>
    <w:rsid w:val="00A14B2D"/>
    <w:rsid w:val="00A15F2C"/>
    <w:rsid w:val="00A2083F"/>
    <w:rsid w:val="00A24A30"/>
    <w:rsid w:val="00A30E35"/>
    <w:rsid w:val="00A55A13"/>
    <w:rsid w:val="00A73441"/>
    <w:rsid w:val="00A74415"/>
    <w:rsid w:val="00A83FB3"/>
    <w:rsid w:val="00A9135E"/>
    <w:rsid w:val="00AA3C05"/>
    <w:rsid w:val="00AB7AB6"/>
    <w:rsid w:val="00AC402D"/>
    <w:rsid w:val="00AD07C3"/>
    <w:rsid w:val="00AD0AF3"/>
    <w:rsid w:val="00AD6A4D"/>
    <w:rsid w:val="00AE59A4"/>
    <w:rsid w:val="00AF0514"/>
    <w:rsid w:val="00AF06E4"/>
    <w:rsid w:val="00AF18DE"/>
    <w:rsid w:val="00B05E0A"/>
    <w:rsid w:val="00B211FC"/>
    <w:rsid w:val="00B25302"/>
    <w:rsid w:val="00B30654"/>
    <w:rsid w:val="00B3289A"/>
    <w:rsid w:val="00B33E4F"/>
    <w:rsid w:val="00B35761"/>
    <w:rsid w:val="00B41E45"/>
    <w:rsid w:val="00B50E6E"/>
    <w:rsid w:val="00B5136F"/>
    <w:rsid w:val="00B53FBA"/>
    <w:rsid w:val="00B56D79"/>
    <w:rsid w:val="00B632F5"/>
    <w:rsid w:val="00B64069"/>
    <w:rsid w:val="00B6751C"/>
    <w:rsid w:val="00B72FE6"/>
    <w:rsid w:val="00B950AB"/>
    <w:rsid w:val="00BB4A46"/>
    <w:rsid w:val="00BC23C8"/>
    <w:rsid w:val="00BD1D70"/>
    <w:rsid w:val="00BE143C"/>
    <w:rsid w:val="00BF5B84"/>
    <w:rsid w:val="00C03591"/>
    <w:rsid w:val="00C137EE"/>
    <w:rsid w:val="00C13929"/>
    <w:rsid w:val="00C151BB"/>
    <w:rsid w:val="00C373FC"/>
    <w:rsid w:val="00C5041F"/>
    <w:rsid w:val="00C579E9"/>
    <w:rsid w:val="00C75A39"/>
    <w:rsid w:val="00C83B90"/>
    <w:rsid w:val="00C8528D"/>
    <w:rsid w:val="00CA0D2E"/>
    <w:rsid w:val="00CA2D61"/>
    <w:rsid w:val="00CB0D2D"/>
    <w:rsid w:val="00CB16A1"/>
    <w:rsid w:val="00CB2C50"/>
    <w:rsid w:val="00CB3905"/>
    <w:rsid w:val="00CB5F18"/>
    <w:rsid w:val="00CC30D2"/>
    <w:rsid w:val="00CD0632"/>
    <w:rsid w:val="00CD7767"/>
    <w:rsid w:val="00CE00C4"/>
    <w:rsid w:val="00CE69B8"/>
    <w:rsid w:val="00CE6B42"/>
    <w:rsid w:val="00CF35E5"/>
    <w:rsid w:val="00CF6891"/>
    <w:rsid w:val="00CF6C01"/>
    <w:rsid w:val="00D130F4"/>
    <w:rsid w:val="00D30F3E"/>
    <w:rsid w:val="00D33418"/>
    <w:rsid w:val="00D53A53"/>
    <w:rsid w:val="00D60148"/>
    <w:rsid w:val="00D60150"/>
    <w:rsid w:val="00D724D4"/>
    <w:rsid w:val="00D813EA"/>
    <w:rsid w:val="00D83E14"/>
    <w:rsid w:val="00DB0BCD"/>
    <w:rsid w:val="00DB7126"/>
    <w:rsid w:val="00DD1FE1"/>
    <w:rsid w:val="00DD6095"/>
    <w:rsid w:val="00DD6855"/>
    <w:rsid w:val="00DF2A51"/>
    <w:rsid w:val="00DF6688"/>
    <w:rsid w:val="00E05620"/>
    <w:rsid w:val="00E31F62"/>
    <w:rsid w:val="00E320A4"/>
    <w:rsid w:val="00E81659"/>
    <w:rsid w:val="00E8321E"/>
    <w:rsid w:val="00E90B45"/>
    <w:rsid w:val="00E91E6B"/>
    <w:rsid w:val="00E92ADE"/>
    <w:rsid w:val="00E97867"/>
    <w:rsid w:val="00EA2B5D"/>
    <w:rsid w:val="00EA7B5D"/>
    <w:rsid w:val="00EB08D9"/>
    <w:rsid w:val="00EB52E2"/>
    <w:rsid w:val="00EE21C1"/>
    <w:rsid w:val="00EE4BD9"/>
    <w:rsid w:val="00EE5A7F"/>
    <w:rsid w:val="00EE5E95"/>
    <w:rsid w:val="00F11CAC"/>
    <w:rsid w:val="00F13297"/>
    <w:rsid w:val="00F17667"/>
    <w:rsid w:val="00F2110D"/>
    <w:rsid w:val="00F24B4E"/>
    <w:rsid w:val="00F30F82"/>
    <w:rsid w:val="00F343D3"/>
    <w:rsid w:val="00F453C5"/>
    <w:rsid w:val="00F46A3C"/>
    <w:rsid w:val="00F47367"/>
    <w:rsid w:val="00F66D81"/>
    <w:rsid w:val="00F72301"/>
    <w:rsid w:val="00F77690"/>
    <w:rsid w:val="00F8781E"/>
    <w:rsid w:val="00F93F26"/>
    <w:rsid w:val="00FA7D87"/>
    <w:rsid w:val="00FB322D"/>
    <w:rsid w:val="00FC6923"/>
    <w:rsid w:val="00F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9235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color w:val="44546A" w:themeColor="text2"/>
        <w:sz w:val="22"/>
        <w:szCs w:val="22"/>
        <w:lang w:val="en-AU" w:eastAsia="en-A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EA"/>
  </w:style>
  <w:style w:type="paragraph" w:styleId="Heading1">
    <w:name w:val="heading 1"/>
    <w:basedOn w:val="Normal"/>
    <w:next w:val="Normal"/>
    <w:link w:val="Heading1Char"/>
    <w:qFormat/>
    <w:rsid w:val="00D81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813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813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039"/>
    <w:rPr>
      <w:rFonts w:cs="Times New Roman"/>
      <w:color w:val="0000FF"/>
      <w:u w:val="single"/>
    </w:rPr>
  </w:style>
  <w:style w:type="paragraph" w:styleId="Header">
    <w:name w:val="header"/>
    <w:basedOn w:val="Normal"/>
    <w:rsid w:val="00687039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68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687039"/>
    <w:pPr>
      <w:keepLines/>
      <w:spacing w:line="180" w:lineRule="atLeast"/>
      <w:ind w:left="720" w:hanging="720"/>
    </w:pPr>
    <w:rPr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687039"/>
    <w:pPr>
      <w:spacing w:before="220"/>
    </w:pPr>
  </w:style>
  <w:style w:type="character" w:customStyle="1" w:styleId="MessageHeaderLabel">
    <w:name w:val="Message Header Label"/>
    <w:rsid w:val="00687039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687039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rsid w:val="00687039"/>
    <w:pPr>
      <w:spacing w:after="120"/>
    </w:pPr>
  </w:style>
  <w:style w:type="paragraph" w:styleId="BalloonText">
    <w:name w:val="Balloon Text"/>
    <w:basedOn w:val="Normal"/>
    <w:semiHidden/>
    <w:rsid w:val="006870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DCD"/>
    <w:pPr>
      <w:spacing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customStyle="1" w:styleId="Default">
    <w:name w:val="Default"/>
    <w:rsid w:val="004304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68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6881"/>
    <w:rPr>
      <w:sz w:val="24"/>
    </w:rPr>
  </w:style>
  <w:style w:type="character" w:customStyle="1" w:styleId="Heading1Char">
    <w:name w:val="Heading 1 Char"/>
    <w:basedOn w:val="DefaultParagraphFont"/>
    <w:link w:val="Heading1"/>
    <w:rsid w:val="00D81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813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D813EA"/>
    <w:rPr>
      <w:sz w:val="24"/>
    </w:rPr>
  </w:style>
  <w:style w:type="character" w:customStyle="1" w:styleId="Heading3Char">
    <w:name w:val="Heading 3 Char"/>
    <w:basedOn w:val="DefaultParagraphFont"/>
    <w:link w:val="Heading3"/>
    <w:rsid w:val="00D81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7E360A"/>
    <w:rPr>
      <w:color w:val="954F72" w:themeColor="followedHyperlink"/>
      <w:u w:val="single"/>
    </w:rPr>
  </w:style>
  <w:style w:type="paragraph" w:customStyle="1" w:styleId="LetterAddressBlock">
    <w:name w:val="Letter Address Block"/>
    <w:basedOn w:val="Normal"/>
    <w:rsid w:val="00CD7767"/>
    <w:pPr>
      <w:jc w:val="left"/>
    </w:pPr>
    <w:rPr>
      <w:rFonts w:ascii="Calibri" w:eastAsiaTheme="minorHAnsi" w:hAnsi="Calibri" w:cs="Calibri"/>
      <w:color w:val="auto"/>
      <w:lang w:eastAsia="en-US"/>
    </w:rPr>
  </w:style>
  <w:style w:type="character" w:customStyle="1" w:styleId="sizetag">
    <w:name w:val="sizetag"/>
    <w:basedOn w:val="DefaultParagraphFont"/>
    <w:rsid w:val="005A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cation.vic.gov.au/training/providers/funding/Pages/svt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vic.gov.au/Documents/training/providers/funding/edupass-delegate-org-admin-registration-guid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ducation.vic.gov.au/Documents/training/providers/funding/transition-to-ecp-sv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2019 04 16 PIRE Branch Memo New SVTS Login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34101F11-6994-49DB-ADC5-290DFBD71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10F55-50E1-4038-A203-3A18A1CB638C}"/>
</file>

<file path=customXml/itemProps3.xml><?xml version="1.0" encoding="utf-8"?>
<ds:datastoreItem xmlns:ds="http://schemas.openxmlformats.org/officeDocument/2006/customXml" ds:itemID="{220D87C0-999C-4123-9C5B-815B06631755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6b566cd-adb9-46c2-964b-22eba181fd0b"/>
    <ds:schemaRef ds:uri="cb9114c1-daad-44dd-acad-30f4246641f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Links>
    <vt:vector size="6" baseType="variant"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mailto:acfe@edumail.vic.gov.au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2019-05-20T05:06:00Z</dcterms:created>
  <dcterms:modified xsi:type="dcterms:W3CDTF">2019-05-21T04:15:00Z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