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6238F4" w:rsidRPr="008F3646" w14:paraId="70ED93A4" w14:textId="77777777" w:rsidTr="00D1411B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3A996" w14:textId="77777777" w:rsidR="006238F4" w:rsidRPr="008F3646" w:rsidRDefault="006238F4" w:rsidP="00D1411B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A83C37E" wp14:editId="3BEF9490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F0238D" w14:textId="77777777" w:rsidR="00A15E31" w:rsidRPr="00633C39" w:rsidRDefault="00A15E31" w:rsidP="006238F4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7F909848" w14:textId="77777777" w:rsidR="00A15E31" w:rsidRPr="006F3F2F" w:rsidRDefault="00A15E31" w:rsidP="006238F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692F0DF8" w14:textId="77777777" w:rsidR="00A15E31" w:rsidRPr="006F3F2F" w:rsidRDefault="00A15E31" w:rsidP="006238F4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C17028" w14:textId="77777777" w:rsidR="00A15E31" w:rsidRPr="00633C39" w:rsidRDefault="00A15E31" w:rsidP="006238F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8AA615" w14:textId="23506FFB" w:rsidR="00A15E31" w:rsidRPr="00633C39" w:rsidRDefault="00CA5ACF" w:rsidP="006238F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</w:t>
                                    </w:r>
                                    <w:r w:rsidR="00A15E31"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of Education and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14:paraId="1012168C" w14:textId="77777777" w:rsidR="00A15E31" w:rsidRDefault="00A15E31" w:rsidP="006238F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83C37E" id="Group 15" o:spid="_x0000_s1026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" fillcolor="black">
                        <v:textbox style="mso-fit-shape-to-text:t">
                          <w:txbxContent>
                            <w:p w14:paraId="08F0238D" w14:textId="77777777" w:rsidR="00A15E31" w:rsidRPr="00633C39" w:rsidRDefault="00A15E31" w:rsidP="006238F4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14:paraId="7F909848" w14:textId="77777777" w:rsidR="00A15E31" w:rsidRPr="006F3F2F" w:rsidRDefault="00A15E31" w:rsidP="006238F4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692F0DF8" w14:textId="77777777" w:rsidR="00A15E31" w:rsidRPr="006F3F2F" w:rsidRDefault="00A15E31" w:rsidP="006238F4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17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" fillcolor="#bfbfbf">
                        <v:textbox>
                          <w:txbxContent>
                            <w:p w14:paraId="73C17028" w14:textId="77777777" w:rsidR="00A15E31" w:rsidRPr="00633C39" w:rsidRDefault="00A15E31" w:rsidP="006238F4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8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" fillcolor="#1f497d">
                        <v:textbox>
                          <w:txbxContent>
                            <w:p w14:paraId="068AA615" w14:textId="23506FFB" w:rsidR="00A15E31" w:rsidRPr="00633C39" w:rsidRDefault="00CA5ACF" w:rsidP="006238F4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</w:t>
                              </w:r>
                              <w:r w:rsidR="00A15E31"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of Education and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14:paraId="1012168C" w14:textId="77777777" w:rsidR="00A15E31" w:rsidRDefault="00A15E31" w:rsidP="006238F4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6545E49A" w14:textId="77777777" w:rsidR="006238F4" w:rsidRDefault="006238F4" w:rsidP="006238F4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455FC2AF" w14:textId="77777777" w:rsidR="006238F4" w:rsidRDefault="006238F4" w:rsidP="006238F4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5BC8C25" w14:textId="77777777" w:rsidR="006238F4" w:rsidRDefault="006238F4" w:rsidP="006238F4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D590F61" w14:textId="77777777" w:rsidR="006238F4" w:rsidRDefault="006238F4" w:rsidP="006238F4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4CAFCEF5" w14:textId="77777777" w:rsidR="006238F4" w:rsidRDefault="006238F4" w:rsidP="006238F4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DBB1AF8" w14:textId="49784946" w:rsidR="006238F4" w:rsidRDefault="006238F4" w:rsidP="006238F4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  <w:r w:rsidR="00994E16"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994E16"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994E16"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994E16"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994E16"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994E16"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994E16"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994E16"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994E16"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994E16"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="00CA5DEF">
        <w:rPr>
          <w:rFonts w:ascii="Arial" w:hAnsi="Arial"/>
          <w:i/>
          <w:color w:val="000000"/>
          <w:sz w:val="22"/>
          <w:szCs w:val="24"/>
          <w:lang w:val="en-GB" w:eastAsia="en-US"/>
        </w:rPr>
        <w:t>2017 / 05</w:t>
      </w:r>
      <w:r w:rsidR="00994E16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16</w:t>
      </w:r>
    </w:p>
    <w:tbl>
      <w:tblPr>
        <w:tblW w:w="10349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3969"/>
      </w:tblGrid>
      <w:tr w:rsidR="009537AD" w:rsidRPr="006F3F2F" w14:paraId="53BC0036" w14:textId="77777777" w:rsidTr="004D7605">
        <w:tc>
          <w:tcPr>
            <w:tcW w:w="3119" w:type="dxa"/>
            <w:shd w:val="clear" w:color="auto" w:fill="auto"/>
          </w:tcPr>
          <w:p w14:paraId="5E0646BA" w14:textId="77777777" w:rsidR="009537AD" w:rsidRDefault="009537AD" w:rsidP="009537AD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31D434F9" w14:textId="77777777" w:rsidR="009537AD" w:rsidRPr="006F3F2F" w:rsidRDefault="009537AD" w:rsidP="009537AD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</w:p>
        </w:tc>
        <w:tc>
          <w:tcPr>
            <w:tcW w:w="3261" w:type="dxa"/>
            <w:shd w:val="clear" w:color="auto" w:fill="auto"/>
          </w:tcPr>
          <w:p w14:paraId="029FE188" w14:textId="1A51BCAF" w:rsidR="009537AD" w:rsidRPr="006F3F2F" w:rsidRDefault="003A6075" w:rsidP="003A6075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</w:p>
        </w:tc>
        <w:tc>
          <w:tcPr>
            <w:tcW w:w="3969" w:type="dxa"/>
            <w:shd w:val="clear" w:color="auto" w:fill="auto"/>
          </w:tcPr>
          <w:p w14:paraId="4A9BBD5A" w14:textId="3BF12C69" w:rsidR="009537AD" w:rsidRPr="006F3F2F" w:rsidRDefault="009537AD" w:rsidP="009537AD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  <w:tr w:rsidR="009537AD" w:rsidRPr="006F3F2F" w14:paraId="30A49A7F" w14:textId="77777777" w:rsidTr="004D7605">
        <w:tc>
          <w:tcPr>
            <w:tcW w:w="3119" w:type="dxa"/>
            <w:shd w:val="clear" w:color="auto" w:fill="auto"/>
          </w:tcPr>
          <w:p w14:paraId="6E60F247" w14:textId="77777777" w:rsidR="009537AD" w:rsidRPr="001336DE" w:rsidRDefault="009537AD" w:rsidP="009537AD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14:paraId="3E870F9C" w14:textId="5793D8A1" w:rsidR="009537AD" w:rsidRPr="0052344F" w:rsidRDefault="009537AD" w:rsidP="003A6075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3969" w:type="dxa"/>
            <w:shd w:val="clear" w:color="auto" w:fill="auto"/>
          </w:tcPr>
          <w:p w14:paraId="56EF2D2A" w14:textId="59696915" w:rsidR="009537AD" w:rsidRPr="006F3F2F" w:rsidRDefault="009537AD" w:rsidP="00760744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  <w:tr w:rsidR="009537AD" w:rsidRPr="006F3F2F" w14:paraId="7D1A28F4" w14:textId="77777777" w:rsidTr="004D7605">
        <w:tc>
          <w:tcPr>
            <w:tcW w:w="3119" w:type="dxa"/>
            <w:shd w:val="clear" w:color="auto" w:fill="auto"/>
          </w:tcPr>
          <w:p w14:paraId="35C7C5BE" w14:textId="77777777" w:rsidR="009537AD" w:rsidRPr="006F3F2F" w:rsidRDefault="009537AD" w:rsidP="009537AD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</w:tc>
        <w:tc>
          <w:tcPr>
            <w:tcW w:w="3261" w:type="dxa"/>
            <w:shd w:val="clear" w:color="auto" w:fill="auto"/>
          </w:tcPr>
          <w:p w14:paraId="4BF9C810" w14:textId="77777777" w:rsidR="009537AD" w:rsidRPr="006F3F2F" w:rsidRDefault="009537AD" w:rsidP="009537AD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3969" w:type="dxa"/>
            <w:shd w:val="clear" w:color="auto" w:fill="auto"/>
          </w:tcPr>
          <w:p w14:paraId="487CF6F0" w14:textId="77777777" w:rsidR="009537AD" w:rsidRPr="006F3F2F" w:rsidRDefault="009537AD" w:rsidP="009537AD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14:paraId="6FA21BB0" w14:textId="77777777" w:rsidR="006238F4" w:rsidRPr="00044F8A" w:rsidRDefault="006238F4" w:rsidP="006238F4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390D234D" w14:textId="2BCA1C74" w:rsidR="006238F4" w:rsidRPr="00044F8A" w:rsidRDefault="006238F4" w:rsidP="006238F4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334285">
        <w:rPr>
          <w:rFonts w:ascii="Arial" w:hAnsi="Arial"/>
          <w:color w:val="000000"/>
          <w:sz w:val="22"/>
          <w:szCs w:val="24"/>
          <w:lang w:val="en-GB" w:eastAsia="en-US"/>
        </w:rPr>
        <w:t>Ryan Collins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, </w:t>
      </w:r>
      <w:r w:rsidR="00376A56">
        <w:rPr>
          <w:rFonts w:ascii="Arial" w:hAnsi="Arial"/>
          <w:color w:val="000000"/>
          <w:sz w:val="22"/>
          <w:szCs w:val="24"/>
          <w:lang w:val="en-GB" w:eastAsia="en-US"/>
        </w:rPr>
        <w:t xml:space="preserve">Acting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Director, Participation Branch</w:t>
      </w:r>
    </w:p>
    <w:p w14:paraId="48101E42" w14:textId="446EBECF" w:rsidR="006238F4" w:rsidRPr="001C4930" w:rsidRDefault="006238F4" w:rsidP="006238F4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D51524">
        <w:rPr>
          <w:rFonts w:ascii="Arial" w:hAnsi="Arial"/>
          <w:color w:val="000000"/>
          <w:sz w:val="22"/>
          <w:lang w:val="en-GB" w:eastAsia="en-US"/>
        </w:rPr>
        <w:t>16</w:t>
      </w:r>
      <w:r w:rsidRPr="00044F8A">
        <w:rPr>
          <w:rFonts w:ascii="Arial" w:hAnsi="Arial"/>
          <w:color w:val="000000"/>
          <w:sz w:val="22"/>
          <w:lang w:val="en-GB" w:eastAsia="en-US"/>
        </w:rPr>
        <w:t>/</w:t>
      </w:r>
      <w:r w:rsidR="0051721D">
        <w:rPr>
          <w:rFonts w:ascii="Arial" w:hAnsi="Arial"/>
          <w:color w:val="000000"/>
          <w:sz w:val="22"/>
          <w:lang w:val="en-GB" w:eastAsia="en-US"/>
        </w:rPr>
        <w:t>05</w:t>
      </w:r>
      <w:r w:rsidRPr="00044F8A">
        <w:rPr>
          <w:rFonts w:ascii="Arial" w:hAnsi="Arial"/>
          <w:color w:val="000000"/>
          <w:sz w:val="22"/>
          <w:lang w:val="en-GB" w:eastAsia="en-US"/>
        </w:rPr>
        <w:t>/</w:t>
      </w:r>
      <w:r w:rsidR="002C41E1">
        <w:rPr>
          <w:rFonts w:ascii="Arial" w:hAnsi="Arial"/>
          <w:color w:val="000000"/>
          <w:sz w:val="22"/>
          <w:lang w:val="en-GB" w:eastAsia="en-US"/>
        </w:rPr>
        <w:t>2017</w:t>
      </w:r>
      <w:bookmarkStart w:id="0" w:name="_GoBack"/>
      <w:bookmarkEnd w:id="0"/>
    </w:p>
    <w:p w14:paraId="2D65A949" w14:textId="445D98A8" w:rsidR="006238F4" w:rsidRPr="009537AD" w:rsidRDefault="006238F4" w:rsidP="009350D2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1080" w:right="-424" w:hanging="1364"/>
        <w:rPr>
          <w:rFonts w:ascii="Arial" w:hAnsi="Arial"/>
          <w:color w:val="000000"/>
          <w:sz w:val="22"/>
          <w:szCs w:val="24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E30617">
        <w:rPr>
          <w:rFonts w:ascii="Arial" w:hAnsi="Arial"/>
          <w:i/>
          <w:color w:val="000000"/>
          <w:sz w:val="22"/>
          <w:szCs w:val="24"/>
          <w:lang w:val="en-GB" w:eastAsia="en-US"/>
        </w:rPr>
        <w:t>Business and Governance S</w:t>
      </w:r>
      <w:r w:rsidR="00394BAD">
        <w:rPr>
          <w:rFonts w:ascii="Arial" w:hAnsi="Arial"/>
          <w:i/>
          <w:color w:val="000000"/>
          <w:sz w:val="22"/>
          <w:szCs w:val="24"/>
          <w:lang w:val="en-GB" w:eastAsia="en-US"/>
        </w:rPr>
        <w:t>tatus</w:t>
      </w:r>
      <w:r w:rsidR="00591342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CE3AD5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(BGS) </w:t>
      </w:r>
      <w:r w:rsidR="00E30617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assessments for </w:t>
      </w:r>
      <w:r w:rsidR="00591342">
        <w:rPr>
          <w:rFonts w:ascii="Arial" w:hAnsi="Arial"/>
          <w:i/>
          <w:color w:val="000000"/>
          <w:sz w:val="22"/>
          <w:szCs w:val="24"/>
          <w:lang w:val="en-GB" w:eastAsia="en-US"/>
        </w:rPr>
        <w:t>organisations registe</w:t>
      </w:r>
      <w:r w:rsidR="00E30617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red with </w:t>
      </w:r>
      <w:r w:rsidR="00EE4BCD">
        <w:rPr>
          <w:rFonts w:ascii="Arial" w:hAnsi="Arial"/>
          <w:i/>
          <w:color w:val="000000"/>
          <w:sz w:val="22"/>
          <w:szCs w:val="24"/>
          <w:lang w:val="en-GB" w:eastAsia="en-US"/>
        </w:rPr>
        <w:t>the ACFE Board.</w:t>
      </w:r>
    </w:p>
    <w:p w14:paraId="301C3128" w14:textId="77777777" w:rsidR="006238F4" w:rsidRPr="00044F8A" w:rsidRDefault="006238F4" w:rsidP="006238F4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793202" w14:paraId="609C13FF" w14:textId="77777777" w:rsidTr="0030672A">
        <w:trPr>
          <w:trHeight w:val="1467"/>
        </w:trPr>
        <w:tc>
          <w:tcPr>
            <w:tcW w:w="10349" w:type="dxa"/>
          </w:tcPr>
          <w:p w14:paraId="4496AAFD" w14:textId="77777777" w:rsidR="00793202" w:rsidRPr="00793202" w:rsidRDefault="00793202" w:rsidP="004D7605">
            <w:pPr>
              <w:overflowPunct/>
              <w:autoSpaceDE/>
              <w:autoSpaceDN/>
              <w:adjustRightInd/>
              <w:spacing w:before="60"/>
              <w:ind w:right="-312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932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US"/>
              </w:rPr>
              <w:t>ACTIONS:</w:t>
            </w:r>
          </w:p>
          <w:tbl>
            <w:tblPr>
              <w:tblStyle w:val="TableGrid"/>
              <w:tblW w:w="10041" w:type="dxa"/>
              <w:tblLayout w:type="fixed"/>
              <w:tblLook w:val="04A0" w:firstRow="1" w:lastRow="0" w:firstColumn="1" w:lastColumn="0" w:noHBand="0" w:noVBand="1"/>
            </w:tblPr>
            <w:tblGrid>
              <w:gridCol w:w="10041"/>
            </w:tblGrid>
            <w:tr w:rsidR="00793202" w14:paraId="7059A301" w14:textId="77777777" w:rsidTr="00B02D4E">
              <w:trPr>
                <w:trHeight w:val="1128"/>
              </w:trPr>
              <w:tc>
                <w:tcPr>
                  <w:tcW w:w="10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1F055" w14:textId="50C25564" w:rsidR="00D27880" w:rsidRPr="00D27880" w:rsidRDefault="00D27880" w:rsidP="00D27880">
                  <w:pPr>
                    <w:pStyle w:val="ListParagraph"/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Note changes in how to submit a Business Governance Status (BGS) </w:t>
                  </w:r>
                </w:p>
                <w:p w14:paraId="52E494AA" w14:textId="2D4079D6" w:rsidR="0075044E" w:rsidRDefault="00227BB3" w:rsidP="00227BB3">
                  <w:pPr>
                    <w:pStyle w:val="ListParagraph"/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From </w:t>
                  </w:r>
                  <w:r w:rsidR="00C3179C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1 June 2017 </w:t>
                  </w:r>
                  <w:r w:rsidR="0075044E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>Learn Local Organisations</w:t>
                  </w:r>
                  <w:r w:rsidR="00C3179C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>are required to</w:t>
                  </w:r>
                  <w:r w:rsidR="00C3179C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 upload their Business and Governance Status (BGS) and Financial Reports into the </w:t>
                  </w: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>Service Agreement Management System (</w:t>
                  </w:r>
                  <w:r w:rsidR="00C3179C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>SAMS</w:t>
                  </w: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>)</w:t>
                  </w:r>
                  <w:r w:rsidR="00C3179C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 </w:t>
                  </w:r>
                </w:p>
                <w:p w14:paraId="16F92DAA" w14:textId="0AF04B4C" w:rsidR="00040B61" w:rsidRPr="00024A03" w:rsidRDefault="00316E3C" w:rsidP="00227BB3">
                  <w:pPr>
                    <w:pStyle w:val="ListParagraph"/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ind w:right="-53"/>
                    <w:textAlignment w:val="auto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Note </w:t>
                  </w:r>
                  <w:r w:rsidR="00591342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that </w:t>
                  </w:r>
                  <w:r w:rsidR="00024A03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>updated</w:t>
                  </w:r>
                  <w:r w:rsidR="00591342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 </w:t>
                  </w:r>
                  <w:r w:rsidR="009350D2" w:rsidRPr="008A50A8">
                    <w:rPr>
                      <w:rFonts w:ascii="Arial" w:hAnsi="Arial" w:cs="Arial"/>
                      <w:bCs/>
                      <w:i/>
                      <w:color w:val="000000"/>
                      <w:sz w:val="22"/>
                      <w:szCs w:val="22"/>
                      <w:lang w:val="en-GB" w:eastAsia="en-US"/>
                    </w:rPr>
                    <w:t xml:space="preserve">Guidelines for </w:t>
                  </w:r>
                  <w:r w:rsidR="009350D2" w:rsidRPr="008A50A8">
                    <w:rPr>
                      <w:rFonts w:ascii="Arial" w:hAnsi="Arial"/>
                      <w:i/>
                      <w:color w:val="000000"/>
                      <w:sz w:val="22"/>
                      <w:szCs w:val="24"/>
                      <w:lang w:val="en-GB" w:eastAsia="en-US"/>
                    </w:rPr>
                    <w:t>Assessing</w:t>
                  </w:r>
                  <w:r w:rsidR="008A50A8" w:rsidRPr="008A50A8">
                    <w:rPr>
                      <w:rFonts w:ascii="Arial" w:hAnsi="Arial"/>
                      <w:i/>
                      <w:color w:val="000000"/>
                      <w:sz w:val="22"/>
                      <w:szCs w:val="24"/>
                      <w:lang w:val="en-GB" w:eastAsia="en-US"/>
                    </w:rPr>
                    <w:t xml:space="preserve"> the</w:t>
                  </w:r>
                  <w:r w:rsidR="009350D2" w:rsidRPr="008A50A8">
                    <w:rPr>
                      <w:rFonts w:ascii="Arial" w:hAnsi="Arial"/>
                      <w:i/>
                      <w:color w:val="000000"/>
                      <w:sz w:val="22"/>
                      <w:szCs w:val="24"/>
                      <w:lang w:val="en-GB" w:eastAsia="en-US"/>
                    </w:rPr>
                    <w:t xml:space="preserve"> Business and Governance </w:t>
                  </w:r>
                  <w:r w:rsidR="00CA1209">
                    <w:rPr>
                      <w:rFonts w:ascii="Arial" w:hAnsi="Arial"/>
                      <w:i/>
                      <w:color w:val="000000"/>
                      <w:sz w:val="22"/>
                      <w:szCs w:val="24"/>
                      <w:lang w:val="en-GB" w:eastAsia="en-US"/>
                    </w:rPr>
                    <w:t>S</w:t>
                  </w:r>
                  <w:r w:rsidR="009350D2" w:rsidRPr="008A50A8">
                    <w:rPr>
                      <w:rFonts w:ascii="Arial" w:hAnsi="Arial"/>
                      <w:i/>
                      <w:color w:val="000000"/>
                      <w:sz w:val="22"/>
                      <w:szCs w:val="24"/>
                      <w:lang w:val="en-GB" w:eastAsia="en-US"/>
                    </w:rPr>
                    <w:t>tatus of organisations registered with the ACFE Board</w:t>
                  </w:r>
                  <w:r w:rsidR="009350D2" w:rsidRPr="009350D2">
                    <w:rPr>
                      <w:rFonts w:ascii="Arial" w:hAnsi="Arial"/>
                      <w:color w:val="000000"/>
                      <w:sz w:val="22"/>
                      <w:szCs w:val="24"/>
                      <w:lang w:val="en-GB" w:eastAsia="en-US"/>
                    </w:rPr>
                    <w:t xml:space="preserve"> </w:t>
                  </w:r>
                  <w:r w:rsidR="00376A56">
                    <w:rPr>
                      <w:rFonts w:ascii="Arial" w:hAnsi="Arial"/>
                      <w:color w:val="000000"/>
                      <w:sz w:val="22"/>
                      <w:szCs w:val="24"/>
                      <w:lang w:val="en-GB" w:eastAsia="en-US"/>
                    </w:rPr>
                    <w:t>are available on the DET</w:t>
                  </w:r>
                  <w:r w:rsidR="009350D2">
                    <w:rPr>
                      <w:rFonts w:ascii="Arial" w:hAnsi="Arial"/>
                      <w:color w:val="000000"/>
                      <w:sz w:val="22"/>
                      <w:szCs w:val="24"/>
                      <w:lang w:val="en-GB" w:eastAsia="en-US"/>
                    </w:rPr>
                    <w:t xml:space="preserve"> website.</w:t>
                  </w:r>
                  <w:r w:rsidR="00040B61">
                    <w:rPr>
                      <w:rFonts w:ascii="Arial" w:hAnsi="Arial"/>
                      <w:color w:val="000000"/>
                      <w:sz w:val="22"/>
                      <w:szCs w:val="24"/>
                      <w:lang w:val="en-GB" w:eastAsia="en-US"/>
                    </w:rPr>
                    <w:t xml:space="preserve"> </w:t>
                  </w:r>
                </w:p>
              </w:tc>
            </w:tr>
          </w:tbl>
          <w:p w14:paraId="39CF4BCF" w14:textId="77777777" w:rsidR="00793202" w:rsidRDefault="00793202" w:rsidP="00793202">
            <w:pPr>
              <w:tabs>
                <w:tab w:val="left" w:pos="-284"/>
                <w:tab w:val="left" w:pos="1080"/>
                <w:tab w:val="left" w:pos="9753"/>
              </w:tabs>
              <w:overflowPunct/>
              <w:autoSpaceDE/>
              <w:autoSpaceDN/>
              <w:adjustRightInd/>
              <w:ind w:right="-312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5EB808A2" w14:textId="77777777" w:rsidR="006238F4" w:rsidRPr="002D7A7C" w:rsidRDefault="006238F4" w:rsidP="006238F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55301760" w14:textId="77777777" w:rsidR="006238F4" w:rsidRPr="002D7A7C" w:rsidRDefault="006238F4" w:rsidP="006238F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3E0F9C00" w14:textId="5443C75C" w:rsidR="00D27880" w:rsidRDefault="00151E70" w:rsidP="00EE4BCD">
      <w:pPr>
        <w:tabs>
          <w:tab w:val="left" w:pos="0"/>
          <w:tab w:val="left" w:pos="1080"/>
        </w:tabs>
        <w:overflowPunct/>
        <w:autoSpaceDE/>
        <w:autoSpaceDN/>
        <w:adjustRightInd/>
        <w:ind w:left="-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There is a</w:t>
      </w:r>
      <w:r w:rsidR="00D2788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new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submission process for</w:t>
      </w:r>
      <w:r w:rsidR="00D2788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BGS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</w:t>
      </w:r>
    </w:p>
    <w:p w14:paraId="5263D351" w14:textId="77777777" w:rsidR="00D27880" w:rsidRDefault="00D27880" w:rsidP="00EE4BCD">
      <w:pPr>
        <w:tabs>
          <w:tab w:val="left" w:pos="0"/>
          <w:tab w:val="left" w:pos="1080"/>
        </w:tabs>
        <w:overflowPunct/>
        <w:autoSpaceDE/>
        <w:autoSpaceDN/>
        <w:adjustRightInd/>
        <w:ind w:left="-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7E3413BF" w14:textId="74112FCD" w:rsidR="00C3179C" w:rsidRDefault="00C3179C" w:rsidP="00EE4BCD">
      <w:pPr>
        <w:tabs>
          <w:tab w:val="left" w:pos="0"/>
          <w:tab w:val="left" w:pos="1080"/>
        </w:tabs>
        <w:overflowPunct/>
        <w:autoSpaceDE/>
        <w:autoSpaceDN/>
        <w:adjustRightInd/>
        <w:ind w:left="-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Effective 1 June 2017 all Learn Local Organisations are required to submit their completed Business and Governance Status </w:t>
      </w:r>
      <w:r w:rsidR="001922A3">
        <w:rPr>
          <w:rFonts w:ascii="Arial" w:hAnsi="Arial" w:cs="Arial"/>
          <w:bCs/>
          <w:color w:val="000000"/>
          <w:sz w:val="22"/>
          <w:szCs w:val="22"/>
          <w:lang w:eastAsia="en-US"/>
        </w:rPr>
        <w:t>a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ssessment and Financial Reports via the </w:t>
      </w:r>
      <w:r w:rsidR="008F4C05">
        <w:rPr>
          <w:rFonts w:ascii="Arial" w:hAnsi="Arial" w:cs="Arial"/>
          <w:bCs/>
          <w:color w:val="000000"/>
          <w:sz w:val="22"/>
          <w:szCs w:val="22"/>
          <w:lang w:eastAsia="en-US"/>
        </w:rPr>
        <w:t>Service Agreement Management System (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SAMS</w:t>
      </w:r>
      <w:r w:rsidR="008F4C05">
        <w:rPr>
          <w:rFonts w:ascii="Arial" w:hAnsi="Arial" w:cs="Arial"/>
          <w:bCs/>
          <w:color w:val="000000"/>
          <w:sz w:val="22"/>
          <w:szCs w:val="22"/>
          <w:lang w:eastAsia="en-US"/>
        </w:rPr>
        <w:t>)</w:t>
      </w:r>
      <w:r w:rsidR="001922A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, using the </w:t>
      </w:r>
      <w:r w:rsidR="00C5077E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Service Agreement Compliance Certification </w:t>
      </w:r>
      <w:r w:rsidR="00C5077E" w:rsidRPr="00C5077E">
        <w:rPr>
          <w:rFonts w:ascii="Arial" w:hAnsi="Arial" w:cs="Arial"/>
          <w:bCs/>
          <w:color w:val="000000"/>
          <w:sz w:val="22"/>
          <w:szCs w:val="22"/>
          <w:lang w:eastAsia="en-US"/>
        </w:rPr>
        <w:t>(</w:t>
      </w:r>
      <w:r w:rsidR="001922A3" w:rsidRPr="00C5077E">
        <w:rPr>
          <w:rFonts w:ascii="Arial" w:hAnsi="Arial" w:cs="Arial"/>
          <w:bCs/>
          <w:color w:val="000000"/>
          <w:sz w:val="22"/>
          <w:szCs w:val="22"/>
          <w:lang w:eastAsia="en-US"/>
        </w:rPr>
        <w:t>SAC</w:t>
      </w:r>
      <w:r w:rsidR="00C5077E" w:rsidRPr="00C5077E">
        <w:rPr>
          <w:rFonts w:ascii="Arial" w:hAnsi="Arial" w:cs="Arial"/>
          <w:bCs/>
          <w:color w:val="000000"/>
          <w:sz w:val="22"/>
          <w:szCs w:val="22"/>
          <w:lang w:eastAsia="en-US"/>
        </w:rPr>
        <w:t>C</w:t>
      </w:r>
      <w:r w:rsidR="00C5077E">
        <w:rPr>
          <w:rFonts w:ascii="Arial" w:hAnsi="Arial" w:cs="Arial"/>
          <w:bCs/>
          <w:color w:val="000000"/>
          <w:sz w:val="22"/>
          <w:szCs w:val="22"/>
          <w:lang w:eastAsia="en-US"/>
        </w:rPr>
        <w:t>)</w:t>
      </w:r>
      <w:r w:rsidR="001922A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form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. </w:t>
      </w:r>
    </w:p>
    <w:p w14:paraId="6BB59921" w14:textId="4ED9F542" w:rsidR="00C3179C" w:rsidRDefault="00C3179C" w:rsidP="00EE4BCD">
      <w:pPr>
        <w:tabs>
          <w:tab w:val="left" w:pos="0"/>
          <w:tab w:val="left" w:pos="1080"/>
        </w:tabs>
        <w:overflowPunct/>
        <w:autoSpaceDE/>
        <w:autoSpaceDN/>
        <w:adjustRightInd/>
        <w:ind w:left="-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1AA2D380" w14:textId="484BE498" w:rsidR="00C3179C" w:rsidRDefault="00C3179C" w:rsidP="00EE4BCD">
      <w:pPr>
        <w:tabs>
          <w:tab w:val="left" w:pos="0"/>
          <w:tab w:val="left" w:pos="1080"/>
        </w:tabs>
        <w:overflowPunct/>
        <w:autoSpaceDE/>
        <w:autoSpaceDN/>
        <w:adjustRightInd/>
        <w:ind w:left="-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As </w:t>
      </w:r>
      <w:r w:rsidR="00024A0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of 1 July </w:t>
      </w:r>
      <w:r w:rsidR="001922A3">
        <w:rPr>
          <w:rFonts w:ascii="Arial" w:hAnsi="Arial" w:cs="Arial"/>
          <w:bCs/>
          <w:color w:val="000000"/>
          <w:sz w:val="22"/>
          <w:szCs w:val="22"/>
          <w:lang w:eastAsia="en-US"/>
        </w:rPr>
        <w:t>2016,</w:t>
      </w:r>
      <w:r w:rsidR="00024A0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reporting requirements stated that the correct template </w:t>
      </w:r>
      <w:r w:rsidR="001922A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for BGS </w:t>
      </w:r>
      <w:proofErr w:type="gramStart"/>
      <w:r w:rsidR="00024A03">
        <w:rPr>
          <w:rFonts w:ascii="Arial" w:hAnsi="Arial" w:cs="Arial"/>
          <w:bCs/>
          <w:color w:val="000000"/>
          <w:sz w:val="22"/>
          <w:szCs w:val="22"/>
          <w:lang w:eastAsia="en-US"/>
        </w:rPr>
        <w:t>must be used</w:t>
      </w:r>
      <w:proofErr w:type="gramEnd"/>
      <w:r w:rsidR="00024A03"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  <w:r w:rsidR="001922A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The reporting period for BGS a</w:t>
      </w:r>
      <w:r w:rsidR="00024A0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ssessments </w:t>
      </w:r>
      <w:proofErr w:type="gramStart"/>
      <w:r w:rsidR="00024A03">
        <w:rPr>
          <w:rFonts w:ascii="Arial" w:hAnsi="Arial" w:cs="Arial"/>
          <w:bCs/>
          <w:color w:val="000000"/>
          <w:sz w:val="22"/>
          <w:szCs w:val="22"/>
          <w:lang w:eastAsia="en-US"/>
        </w:rPr>
        <w:t>are determined</w:t>
      </w:r>
      <w:proofErr w:type="gramEnd"/>
      <w:r w:rsidR="00024A0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by Learn Local Organisations calendar or financial year cycles.</w:t>
      </w:r>
    </w:p>
    <w:p w14:paraId="23253EFB" w14:textId="2402E638" w:rsidR="00024A03" w:rsidRDefault="00024A03" w:rsidP="00024A03">
      <w:pPr>
        <w:pStyle w:val="ListParagraph"/>
        <w:numPr>
          <w:ilvl w:val="0"/>
          <w:numId w:val="5"/>
        </w:numPr>
        <w:tabs>
          <w:tab w:val="left" w:pos="0"/>
          <w:tab w:val="left" w:pos="1080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Learn Local Organisations on a Financial Year cycle will have their reporting and BGS assessments due on </w:t>
      </w:r>
      <w:r w:rsidRPr="00024A0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30 September</w:t>
      </w:r>
      <w:r w:rsidR="001922A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each year</w:t>
      </w:r>
    </w:p>
    <w:p w14:paraId="423319B1" w14:textId="116104DA" w:rsidR="00024A03" w:rsidRPr="00024A03" w:rsidRDefault="00024A03" w:rsidP="00024A03">
      <w:pPr>
        <w:pStyle w:val="ListParagraph"/>
        <w:numPr>
          <w:ilvl w:val="0"/>
          <w:numId w:val="5"/>
        </w:numPr>
        <w:tabs>
          <w:tab w:val="left" w:pos="0"/>
          <w:tab w:val="left" w:pos="1080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Learn Local Organisations on a Calendar Year cycle will have their reporting and BGS assessments due on </w:t>
      </w:r>
      <w:r w:rsidRPr="00024A0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31 March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1922A3">
        <w:rPr>
          <w:rFonts w:ascii="Arial" w:hAnsi="Arial" w:cs="Arial"/>
          <w:bCs/>
          <w:color w:val="000000"/>
          <w:sz w:val="22"/>
          <w:szCs w:val="22"/>
          <w:lang w:eastAsia="en-US"/>
        </w:rPr>
        <w:t>each year.</w:t>
      </w:r>
    </w:p>
    <w:p w14:paraId="67755FE1" w14:textId="77777777" w:rsidR="00C3179C" w:rsidRDefault="00C3179C" w:rsidP="00EE4BCD">
      <w:pPr>
        <w:tabs>
          <w:tab w:val="left" w:pos="0"/>
          <w:tab w:val="left" w:pos="1080"/>
        </w:tabs>
        <w:overflowPunct/>
        <w:autoSpaceDE/>
        <w:autoSpaceDN/>
        <w:adjustRightInd/>
        <w:ind w:left="-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58C7749E" w14:textId="0BEF7A65" w:rsidR="00EE4BCD" w:rsidRDefault="005A28E8" w:rsidP="00EE4BCD">
      <w:pPr>
        <w:tabs>
          <w:tab w:val="left" w:pos="0"/>
          <w:tab w:val="left" w:pos="1080"/>
        </w:tabs>
        <w:overflowPunct/>
        <w:autoSpaceDE/>
        <w:autoSpaceDN/>
        <w:adjustRightInd/>
        <w:ind w:left="-284"/>
        <w:textAlignment w:val="auto"/>
        <w:rPr>
          <w:rFonts w:ascii="Arial" w:hAnsi="Arial" w:cs="Arial"/>
          <w:bCs/>
          <w:sz w:val="22"/>
          <w:szCs w:val="22"/>
          <w:u w:val="single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</w:t>
      </w:r>
      <w:r w:rsidR="00C3179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updated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Guidelines for the </w:t>
      </w:r>
      <w:r w:rsidR="00C3179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BGS </w:t>
      </w:r>
      <w:r w:rsidR="0033428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process are available </w:t>
      </w:r>
      <w:proofErr w:type="gramStart"/>
      <w:r w:rsidR="00334285">
        <w:rPr>
          <w:rFonts w:ascii="Arial" w:hAnsi="Arial" w:cs="Arial"/>
          <w:bCs/>
          <w:color w:val="000000"/>
          <w:sz w:val="22"/>
          <w:szCs w:val="22"/>
          <w:lang w:eastAsia="en-US"/>
        </w:rPr>
        <w:t>at:</w:t>
      </w:r>
      <w:proofErr w:type="gramEnd"/>
      <w:r w:rsidR="0033428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hyperlink r:id="rId12" w:history="1">
        <w:r w:rsidR="00CA1209" w:rsidRPr="00D27880">
          <w:rPr>
            <w:rStyle w:val="Hyperlink"/>
            <w:rFonts w:ascii="Arial" w:hAnsi="Arial" w:cs="Arial"/>
            <w:bCs/>
            <w:sz w:val="22"/>
            <w:szCs w:val="22"/>
            <w:lang w:eastAsia="en-US"/>
          </w:rPr>
          <w:t>http://www.education.vic.gov.au/training/providers/learnlocal/Pages/network.aspx</w:t>
        </w:r>
      </w:hyperlink>
      <w:r w:rsidR="00EE4BCD" w:rsidRPr="00D27880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05A1912D" w14:textId="035F5C34" w:rsidR="005A28E8" w:rsidRDefault="005A28E8" w:rsidP="005A28E8">
      <w:pPr>
        <w:tabs>
          <w:tab w:val="left" w:pos="0"/>
          <w:tab w:val="left" w:pos="1080"/>
        </w:tabs>
        <w:overflowPunct/>
        <w:autoSpaceDE/>
        <w:autoSpaceDN/>
        <w:adjustRightInd/>
        <w:ind w:left="-284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7C60FBF9" w14:textId="4D194333" w:rsidR="00024A03" w:rsidRDefault="00024A03" w:rsidP="005A28E8">
      <w:pPr>
        <w:tabs>
          <w:tab w:val="left" w:pos="0"/>
          <w:tab w:val="left" w:pos="1080"/>
        </w:tabs>
        <w:overflowPunct/>
        <w:autoSpaceDE/>
        <w:autoSpaceDN/>
        <w:adjustRightInd/>
        <w:ind w:left="-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Please note </w:t>
      </w:r>
      <w:r w:rsidR="007E0E9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from 1 June 2017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hard copies</w:t>
      </w:r>
      <w:r w:rsidR="001922A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of the BGS assessments and financial reports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will </w:t>
      </w:r>
      <w:r w:rsidRPr="001922A3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US"/>
        </w:rPr>
        <w:t>not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be accepted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</w:t>
      </w:r>
    </w:p>
    <w:p w14:paraId="4F322175" w14:textId="1531ECAE" w:rsidR="00024A03" w:rsidRDefault="00024A03" w:rsidP="005A28E8">
      <w:pPr>
        <w:tabs>
          <w:tab w:val="left" w:pos="0"/>
          <w:tab w:val="left" w:pos="1080"/>
        </w:tabs>
        <w:overflowPunct/>
        <w:autoSpaceDE/>
        <w:autoSpaceDN/>
        <w:adjustRightInd/>
        <w:ind w:left="-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375193EC" w14:textId="0B5BD36D" w:rsidR="00024A03" w:rsidRPr="00024A03" w:rsidRDefault="001922A3" w:rsidP="005A28E8">
      <w:pPr>
        <w:tabs>
          <w:tab w:val="left" w:pos="0"/>
          <w:tab w:val="left" w:pos="1080"/>
        </w:tabs>
        <w:overflowPunct/>
        <w:autoSpaceDE/>
        <w:autoSpaceDN/>
        <w:adjustRightInd/>
        <w:ind w:left="-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If there is a delay in the reporting process beyond the due date, </w:t>
      </w:r>
      <w:r w:rsidR="00024A0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Learn Local Organisations will be required to provide </w:t>
      </w:r>
      <w:r w:rsidR="007E0E91">
        <w:rPr>
          <w:rFonts w:ascii="Arial" w:hAnsi="Arial" w:cs="Arial"/>
          <w:bCs/>
          <w:color w:val="000000"/>
          <w:sz w:val="22"/>
          <w:szCs w:val="22"/>
          <w:lang w:eastAsia="en-US"/>
        </w:rPr>
        <w:t>an explanation in SAMS</w:t>
      </w:r>
      <w:r w:rsidR="00024A0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as to why their BGS </w:t>
      </w:r>
      <w:proofErr w:type="gramStart"/>
      <w:r w:rsidR="00024A03">
        <w:rPr>
          <w:rFonts w:ascii="Arial" w:hAnsi="Arial" w:cs="Arial"/>
          <w:bCs/>
          <w:color w:val="000000"/>
          <w:sz w:val="22"/>
          <w:szCs w:val="22"/>
          <w:lang w:eastAsia="en-US"/>
        </w:rPr>
        <w:t>is delayed</w:t>
      </w:r>
      <w:proofErr w:type="gramEnd"/>
      <w:r w:rsidR="00024A03"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</w:p>
    <w:p w14:paraId="7E53FFF7" w14:textId="77777777" w:rsidR="00024A03" w:rsidRPr="007C727C" w:rsidRDefault="00024A03" w:rsidP="005A28E8">
      <w:pPr>
        <w:tabs>
          <w:tab w:val="left" w:pos="0"/>
          <w:tab w:val="left" w:pos="1080"/>
        </w:tabs>
        <w:overflowPunct/>
        <w:autoSpaceDE/>
        <w:autoSpaceDN/>
        <w:adjustRightInd/>
        <w:ind w:left="-284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7B82CF43" w14:textId="236CEF2F" w:rsidR="00CA1209" w:rsidRDefault="00A15E31" w:rsidP="00651B1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For further information</w:t>
      </w:r>
      <w:r w:rsidR="001922A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on how to complete your SAMS SAC form,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please contact </w:t>
      </w:r>
      <w:r w:rsidR="0051721D">
        <w:rPr>
          <w:rFonts w:ascii="Arial" w:hAnsi="Arial" w:cs="Arial"/>
          <w:bCs/>
          <w:color w:val="000000"/>
          <w:sz w:val="22"/>
          <w:szCs w:val="22"/>
          <w:lang w:eastAsia="en-US"/>
        </w:rPr>
        <w:t>the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Training Participation </w:t>
      </w:r>
      <w:r w:rsidR="0051721D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Regional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Support </w:t>
      </w:r>
      <w:r w:rsidR="005A28E8">
        <w:rPr>
          <w:rFonts w:ascii="Arial" w:hAnsi="Arial" w:cs="Arial"/>
          <w:bCs/>
          <w:color w:val="000000"/>
          <w:sz w:val="22"/>
          <w:szCs w:val="22"/>
          <w:lang w:eastAsia="en-US"/>
        </w:rPr>
        <w:t>M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anager</w:t>
      </w:r>
      <w:r w:rsidR="0051721D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for your region</w:t>
      </w:r>
      <w:r w:rsidR="00F1460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.  Their contact details are available at </w:t>
      </w:r>
      <w:hyperlink r:id="rId13" w:history="1">
        <w:r w:rsidR="00CA1209" w:rsidRPr="001D369A">
          <w:rPr>
            <w:rStyle w:val="Hyperlink"/>
            <w:rFonts w:ascii="Arial" w:hAnsi="Arial" w:cs="Arial"/>
            <w:bCs/>
            <w:sz w:val="22"/>
            <w:szCs w:val="22"/>
            <w:lang w:eastAsia="en-US"/>
          </w:rPr>
          <w:t>http://www.education.vic.gov.au/about/contact/pages/acfe.aspx</w:t>
        </w:r>
      </w:hyperlink>
      <w:r w:rsidR="00F14608"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</w:p>
    <w:p w14:paraId="018368AC" w14:textId="79E0D9AC" w:rsidR="00CA1209" w:rsidRDefault="00CA1209" w:rsidP="00651B1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420B9D8F" w14:textId="71A538FF" w:rsidR="00994E16" w:rsidRPr="00651B1C" w:rsidRDefault="00994E16" w:rsidP="00651B1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Note that the changes outlined above are </w:t>
      </w:r>
      <w:r w:rsidR="00F6038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the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only modifications to</w:t>
      </w:r>
      <w:r w:rsidR="00F70429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the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BGS submission process and all other aspects of BGS compliance remain unchanged.</w:t>
      </w:r>
    </w:p>
    <w:sectPr w:rsidR="00994E16" w:rsidRPr="00651B1C" w:rsidSect="0030672A">
      <w:headerReference w:type="first" r:id="rId14"/>
      <w:footerReference w:type="first" r:id="rId15"/>
      <w:pgSz w:w="11907" w:h="16840" w:code="9"/>
      <w:pgMar w:top="899" w:right="708" w:bottom="993" w:left="1276" w:header="567" w:footer="1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EF488" w14:textId="77777777" w:rsidR="00797DF4" w:rsidRDefault="00797DF4">
      <w:r>
        <w:separator/>
      </w:r>
    </w:p>
  </w:endnote>
  <w:endnote w:type="continuationSeparator" w:id="0">
    <w:p w14:paraId="00C1A3E2" w14:textId="77777777" w:rsidR="00797DF4" w:rsidRDefault="0079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A3003" w14:textId="67F87601" w:rsidR="00A15E31" w:rsidRPr="00056293" w:rsidRDefault="00A15E31">
    <w:pPr>
      <w:pStyle w:val="Footer"/>
      <w:jc w:val="right"/>
      <w:rPr>
        <w:rFonts w:ascii="Arial" w:hAnsi="Arial" w:cs="Arial"/>
        <w:sz w:val="20"/>
      </w:rPr>
    </w:pPr>
    <w:r w:rsidRPr="00056293">
      <w:rPr>
        <w:rFonts w:ascii="Arial" w:hAnsi="Arial" w:cs="Arial"/>
        <w:sz w:val="20"/>
      </w:rPr>
      <w:fldChar w:fldCharType="begin"/>
    </w:r>
    <w:r w:rsidRPr="00056293">
      <w:rPr>
        <w:rFonts w:ascii="Arial" w:hAnsi="Arial" w:cs="Arial"/>
        <w:sz w:val="20"/>
      </w:rPr>
      <w:instrText xml:space="preserve"> PAGE   \* MERGEFORMAT </w:instrText>
    </w:r>
    <w:r w:rsidRPr="00056293">
      <w:rPr>
        <w:rFonts w:ascii="Arial" w:hAnsi="Arial" w:cs="Arial"/>
        <w:sz w:val="20"/>
      </w:rPr>
      <w:fldChar w:fldCharType="separate"/>
    </w:r>
    <w:r w:rsidR="00D0320E">
      <w:rPr>
        <w:rFonts w:ascii="Arial" w:hAnsi="Arial" w:cs="Arial"/>
        <w:noProof/>
        <w:sz w:val="20"/>
      </w:rPr>
      <w:t>1</w:t>
    </w:r>
    <w:r w:rsidRPr="00056293">
      <w:rPr>
        <w:rFonts w:ascii="Arial" w:hAnsi="Arial" w:cs="Arial"/>
        <w:noProof/>
        <w:sz w:val="20"/>
      </w:rPr>
      <w:fldChar w:fldCharType="end"/>
    </w:r>
  </w:p>
  <w:p w14:paraId="5B40BFA0" w14:textId="77777777" w:rsidR="00A15E31" w:rsidRDefault="00A15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74A48" w14:textId="77777777" w:rsidR="00797DF4" w:rsidRDefault="00797DF4">
      <w:r>
        <w:separator/>
      </w:r>
    </w:p>
  </w:footnote>
  <w:footnote w:type="continuationSeparator" w:id="0">
    <w:p w14:paraId="6B34C310" w14:textId="77777777" w:rsidR="00797DF4" w:rsidRDefault="00797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2EAC2" w14:textId="77777777" w:rsidR="00A15E31" w:rsidRDefault="00A15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4F9A"/>
    <w:multiLevelType w:val="hybridMultilevel"/>
    <w:tmpl w:val="22ACAA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E251A"/>
    <w:multiLevelType w:val="hybridMultilevel"/>
    <w:tmpl w:val="61A4538A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22C2396"/>
    <w:multiLevelType w:val="hybridMultilevel"/>
    <w:tmpl w:val="A87AD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D14F8"/>
    <w:multiLevelType w:val="hybridMultilevel"/>
    <w:tmpl w:val="DAF45094"/>
    <w:lvl w:ilvl="0" w:tplc="B36823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7F4A1901"/>
    <w:multiLevelType w:val="hybridMultilevel"/>
    <w:tmpl w:val="EA88F22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78"/>
    <w:rsid w:val="0001243A"/>
    <w:rsid w:val="00024A03"/>
    <w:rsid w:val="00040B61"/>
    <w:rsid w:val="0008556E"/>
    <w:rsid w:val="000949BA"/>
    <w:rsid w:val="00120FB8"/>
    <w:rsid w:val="00151E70"/>
    <w:rsid w:val="0015631D"/>
    <w:rsid w:val="001922A3"/>
    <w:rsid w:val="00227BB3"/>
    <w:rsid w:val="002C318C"/>
    <w:rsid w:val="002C394C"/>
    <w:rsid w:val="002C41E1"/>
    <w:rsid w:val="002C777E"/>
    <w:rsid w:val="002E2450"/>
    <w:rsid w:val="002F4A1C"/>
    <w:rsid w:val="0030672A"/>
    <w:rsid w:val="00316E3C"/>
    <w:rsid w:val="00330FFF"/>
    <w:rsid w:val="00334285"/>
    <w:rsid w:val="003373DE"/>
    <w:rsid w:val="0037546D"/>
    <w:rsid w:val="00376A56"/>
    <w:rsid w:val="00394BAD"/>
    <w:rsid w:val="003A6075"/>
    <w:rsid w:val="003E54BC"/>
    <w:rsid w:val="00457D1C"/>
    <w:rsid w:val="004C4DA5"/>
    <w:rsid w:val="004D7605"/>
    <w:rsid w:val="0051721D"/>
    <w:rsid w:val="005363EB"/>
    <w:rsid w:val="0053646C"/>
    <w:rsid w:val="00556624"/>
    <w:rsid w:val="00591342"/>
    <w:rsid w:val="00596A0F"/>
    <w:rsid w:val="005A28E8"/>
    <w:rsid w:val="005A37DB"/>
    <w:rsid w:val="005B1B1A"/>
    <w:rsid w:val="005B610E"/>
    <w:rsid w:val="005D54B2"/>
    <w:rsid w:val="006238F4"/>
    <w:rsid w:val="00651B1C"/>
    <w:rsid w:val="006B1132"/>
    <w:rsid w:val="006F3DC5"/>
    <w:rsid w:val="00715CC4"/>
    <w:rsid w:val="007232CC"/>
    <w:rsid w:val="0075044E"/>
    <w:rsid w:val="007509EB"/>
    <w:rsid w:val="00760744"/>
    <w:rsid w:val="00793202"/>
    <w:rsid w:val="00797DF4"/>
    <w:rsid w:val="007C727C"/>
    <w:rsid w:val="007E0E91"/>
    <w:rsid w:val="007F5278"/>
    <w:rsid w:val="00812C38"/>
    <w:rsid w:val="008A50A8"/>
    <w:rsid w:val="008B2E57"/>
    <w:rsid w:val="008F4C05"/>
    <w:rsid w:val="009350D2"/>
    <w:rsid w:val="0095077A"/>
    <w:rsid w:val="009537AD"/>
    <w:rsid w:val="00956C56"/>
    <w:rsid w:val="009914E8"/>
    <w:rsid w:val="00994E16"/>
    <w:rsid w:val="009C7265"/>
    <w:rsid w:val="009F63CD"/>
    <w:rsid w:val="00A0448F"/>
    <w:rsid w:val="00A15E31"/>
    <w:rsid w:val="00A83A6A"/>
    <w:rsid w:val="00AA422E"/>
    <w:rsid w:val="00AC0348"/>
    <w:rsid w:val="00AD6717"/>
    <w:rsid w:val="00AE0221"/>
    <w:rsid w:val="00AE5D71"/>
    <w:rsid w:val="00B02D4E"/>
    <w:rsid w:val="00B546D9"/>
    <w:rsid w:val="00C022F3"/>
    <w:rsid w:val="00C3179C"/>
    <w:rsid w:val="00C5077E"/>
    <w:rsid w:val="00C53F00"/>
    <w:rsid w:val="00CA1209"/>
    <w:rsid w:val="00CA5ACF"/>
    <w:rsid w:val="00CA5DEF"/>
    <w:rsid w:val="00CB302C"/>
    <w:rsid w:val="00CC0440"/>
    <w:rsid w:val="00CE394C"/>
    <w:rsid w:val="00CE3AD5"/>
    <w:rsid w:val="00D0320E"/>
    <w:rsid w:val="00D1411B"/>
    <w:rsid w:val="00D165B9"/>
    <w:rsid w:val="00D2652D"/>
    <w:rsid w:val="00D27880"/>
    <w:rsid w:val="00D51524"/>
    <w:rsid w:val="00D56168"/>
    <w:rsid w:val="00DE1957"/>
    <w:rsid w:val="00E30617"/>
    <w:rsid w:val="00EE4BCD"/>
    <w:rsid w:val="00F0061E"/>
    <w:rsid w:val="00F14608"/>
    <w:rsid w:val="00F3349D"/>
    <w:rsid w:val="00F4001A"/>
    <w:rsid w:val="00F60384"/>
    <w:rsid w:val="00F7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82C31"/>
  <w15:docId w15:val="{4F433243-78E5-4A34-8210-BE732346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8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link w:val="Heading1Char"/>
    <w:uiPriority w:val="1"/>
    <w:qFormat/>
    <w:rsid w:val="0008556E"/>
    <w:pPr>
      <w:widowControl w:val="0"/>
      <w:overflowPunct/>
      <w:autoSpaceDE/>
      <w:autoSpaceDN/>
      <w:adjustRightInd/>
      <w:spacing w:before="104"/>
      <w:ind w:left="109"/>
      <w:textAlignment w:val="auto"/>
      <w:outlineLvl w:val="0"/>
    </w:pPr>
    <w:rPr>
      <w:rFonts w:ascii="Calibri" w:eastAsia="Calibri" w:hAnsi="Calibri" w:cstheme="minorBidi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38F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238F4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6238F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238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8F4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1A"/>
    <w:rPr>
      <w:rFonts w:ascii="Tahoma" w:eastAsia="Times New Roman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914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8556E"/>
    <w:rPr>
      <w:rFonts w:ascii="Calibri" w:eastAsia="Calibri" w:hAnsi="Calibri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8556E"/>
    <w:pPr>
      <w:widowControl w:val="0"/>
      <w:overflowPunct/>
      <w:autoSpaceDE/>
      <w:autoSpaceDN/>
      <w:adjustRightInd/>
      <w:spacing w:before="56"/>
      <w:ind w:left="109"/>
      <w:textAlignment w:val="auto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8556E"/>
    <w:rPr>
      <w:rFonts w:ascii="Calibri" w:eastAsia="Calibri" w:hAnsi="Calibri"/>
      <w:lang w:val="en-US"/>
    </w:rPr>
  </w:style>
  <w:style w:type="table" w:styleId="TableGrid">
    <w:name w:val="Table Grid"/>
    <w:basedOn w:val="TableNormal"/>
    <w:uiPriority w:val="59"/>
    <w:rsid w:val="005D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2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5ACF"/>
    <w:rPr>
      <w:color w:val="800080" w:themeColor="followedHyperlink"/>
      <w:u w:val="single"/>
    </w:rPr>
  </w:style>
  <w:style w:type="character" w:customStyle="1" w:styleId="sizetag">
    <w:name w:val="sizetag"/>
    <w:basedOn w:val="DefaultParagraphFont"/>
    <w:rsid w:val="00F14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1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83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3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2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42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01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27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92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9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26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2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67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25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27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about/contact/pages/acfe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training/providers/learnlocal/Pages/network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94CFB-5BCB-4801-864C-56123784D5E5}"/>
</file>

<file path=customXml/itemProps2.xml><?xml version="1.0" encoding="utf-8"?>
<ds:datastoreItem xmlns:ds="http://schemas.openxmlformats.org/officeDocument/2006/customXml" ds:itemID="{BEFDD874-768C-4606-A70D-AD5C9AC9C5FB}"/>
</file>

<file path=customXml/itemProps3.xml><?xml version="1.0" encoding="utf-8"?>
<ds:datastoreItem xmlns:ds="http://schemas.openxmlformats.org/officeDocument/2006/customXml" ds:itemID="{DC1B0589-5DC7-495B-8A44-AC4BF4964475}"/>
</file>

<file path=customXml/itemProps4.xml><?xml version="1.0" encoding="utf-8"?>
<ds:datastoreItem xmlns:ds="http://schemas.openxmlformats.org/officeDocument/2006/customXml" ds:itemID="{9CE94CFB-5BCB-4801-864C-56123784D5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3DA236-3B79-4E53-B5EA-C6D8AEA466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BGS - Participation Branch Memo</vt:lpstr>
    </vt:vector>
  </TitlesOfParts>
  <Company>DEECD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BGS - Participation Branch Memo</dc:title>
  <dc:creator>King, Bryce B</dc:creator>
  <cp:lastModifiedBy>Morrow, Jackie A</cp:lastModifiedBy>
  <cp:revision>5</cp:revision>
  <cp:lastPrinted>2017-05-12T05:08:00Z</cp:lastPrinted>
  <dcterms:created xsi:type="dcterms:W3CDTF">2017-05-15T06:33:00Z</dcterms:created>
  <dcterms:modified xsi:type="dcterms:W3CDTF">2017-05-15T07:05:00Z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rder">
    <vt:r8>2162400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RoutingRuleDescription">
    <vt:lpwstr/>
  </property>
  <property fmtid="{D5CDD505-2E9C-101B-9397-08002B2CF9AE}" pid="12" name="DET_EDRMS_RCS">
    <vt:lpwstr>12;#13.3.2 Agency Procedures Development|229a67ae-1fec-46d6-a277-bd43dbd1d37e</vt:lpwstr>
  </property>
  <property fmtid="{D5CDD505-2E9C-101B-9397-08002B2CF9AE}" pid="13" name="DET_EDRMS_BusUnit">
    <vt:lpwstr/>
  </property>
  <property fmtid="{D5CDD505-2E9C-101B-9397-08002B2CF9AE}" pid="14" name="DET_EDRMS_SecClass">
    <vt:lpwstr/>
  </property>
  <property fmtid="{D5CDD505-2E9C-101B-9397-08002B2CF9AE}" pid="15" name="RecordPoint_WorkflowType">
    <vt:lpwstr>ActiveSubmitStub</vt:lpwstr>
  </property>
  <property fmtid="{D5CDD505-2E9C-101B-9397-08002B2CF9AE}" pid="16" name="RecordPoint_ActiveItemWebId">
    <vt:lpwstr>{2448c47a-0c10-4e7b-b9c8-5b12d6d373e0}</vt:lpwstr>
  </property>
  <property fmtid="{D5CDD505-2E9C-101B-9397-08002B2CF9AE}" pid="17" name="RecordPoint_ActiveItemSiteId">
    <vt:lpwstr>{03dc8113-b288-4f44-a289-6e7ea0196235}</vt:lpwstr>
  </property>
  <property fmtid="{D5CDD505-2E9C-101B-9397-08002B2CF9AE}" pid="18" name="RecordPoint_ActiveItemListId">
    <vt:lpwstr>{364123dc-505d-4420-ba46-755d10439c57}</vt:lpwstr>
  </property>
  <property fmtid="{D5CDD505-2E9C-101B-9397-08002B2CF9AE}" pid="19" name="RecordPoint_ActiveItemUniqueId">
    <vt:lpwstr>{316908c1-84a1-481f-b6bd-16513608d924}</vt:lpwstr>
  </property>
  <property fmtid="{D5CDD505-2E9C-101B-9397-08002B2CF9AE}" pid="20" name="RecordPoint_SubmissionDate">
    <vt:lpwstr/>
  </property>
  <property fmtid="{D5CDD505-2E9C-101B-9397-08002B2CF9AE}" pid="21" name="RecordPoint_RecordNumberSubmitted">
    <vt:lpwstr>R0000789355</vt:lpwstr>
  </property>
  <property fmtid="{D5CDD505-2E9C-101B-9397-08002B2CF9AE}" pid="22" name="RecordPoint_SubmissionCompleted">
    <vt:lpwstr>2017-05-15T12:39:11.0798396+10:00</vt:lpwstr>
  </property>
  <property fmtid="{D5CDD505-2E9C-101B-9397-08002B2CF9AE}" pid="23" name="RecordPoint_RecordFormat">
    <vt:lpwstr/>
  </property>
  <property fmtid="{D5CDD505-2E9C-101B-9397-08002B2CF9AE}" pid="24" name="RecordPoint_ActiveItemMoved">
    <vt:lpwstr/>
  </property>
</Properties>
</file>