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7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7"/>
      </w:tblGrid>
      <w:tr w:rsidR="009D5D01" w:rsidRPr="008F3646" w14:paraId="12B72777" w14:textId="77777777" w:rsidTr="00D36147">
        <w:trPr>
          <w:trHeight w:val="241"/>
        </w:trPr>
        <w:tc>
          <w:tcPr>
            <w:tcW w:w="1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B981B" w14:textId="77777777" w:rsidR="009D5D01" w:rsidRPr="008F3646" w:rsidRDefault="002237E6" w:rsidP="00D36147">
            <w:pPr>
              <w:ind w:left="432" w:right="39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38E69EB7">
                <v:group id="_x0000_s1039" style="position:absolute;left:0;text-align:left;margin-left:11.45pt;margin-top:-21.3pt;width:530pt;height:109.45pt;z-index:251659264" coordorigin="1031,474" coordsize="9514,1896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40" type="#_x0000_t202" style="position:absolute;left:1031;top:930;width:9514;height:1217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fillcolor="black">
                    <v:textbox style="mso-next-textbox:#Text Box 2">
                      <w:txbxContent>
                        <w:p w14:paraId="0263ACA0" w14:textId="77777777" w:rsidR="007479A1" w:rsidRPr="00633C39" w:rsidRDefault="007479A1" w:rsidP="009D5D01">
                          <w:pPr>
                            <w:rPr>
                              <w:rFonts w:ascii="Arial" w:hAnsi="Arial" w:cs="Arial"/>
                              <w:szCs w:val="24"/>
                            </w:rPr>
                          </w:pPr>
                          <w:r w:rsidRPr="00633C39">
                            <w:rPr>
                              <w:rFonts w:ascii="Arial" w:hAnsi="Arial" w:cs="Arial"/>
                              <w:szCs w:val="24"/>
                            </w:rPr>
                            <w:t>Higher Education and Skills Group</w:t>
                          </w:r>
                        </w:p>
                        <w:p w14:paraId="44E216F2" w14:textId="77777777" w:rsidR="007479A1" w:rsidRPr="006F3F2F" w:rsidRDefault="007479A1" w:rsidP="009D5D01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14:paraId="30970AD3" w14:textId="419CEE86" w:rsidR="007479A1" w:rsidRPr="006F3F2F" w:rsidRDefault="007479A1" w:rsidP="009D5D01">
                          <w:pPr>
                            <w:ind w:left="-14" w:firstLine="14"/>
                            <w:rPr>
                              <w:rFonts w:ascii="Arial" w:hAnsi="Arial" w:cs="Arial"/>
                              <w:b/>
                              <w:color w:val="FFFFFF"/>
                              <w:sz w:val="52"/>
                              <w:szCs w:val="52"/>
                            </w:rPr>
                          </w:pPr>
                          <w:r w:rsidRPr="006F3F2F">
                            <w:rPr>
                              <w:rFonts w:ascii="Arial" w:hAnsi="Arial" w:cs="Arial"/>
                              <w:b/>
                              <w:color w:val="FFFFFF"/>
                              <w:sz w:val="52"/>
                              <w:szCs w:val="52"/>
                            </w:rPr>
                            <w:t>Participation Branch Memo</w:t>
                          </w:r>
                        </w:p>
                      </w:txbxContent>
                    </v:textbox>
                  </v:shape>
                  <v:shape id="Text Box 2" o:spid="_x0000_s1041" type="#_x0000_t202" style="position:absolute;left:1031;top:2124;width:9514;height:24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fillcolor="#bfbfbf">
                    <v:textbox>
                      <w:txbxContent>
                        <w:p w14:paraId="2D870104" w14:textId="77777777" w:rsidR="007479A1" w:rsidRPr="00633C39" w:rsidRDefault="007479A1" w:rsidP="009D5D01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2" o:spid="_x0000_s1042" type="#_x0000_t202" style="position:absolute;left:1031;top:474;width:9514;height: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fillcolor="#1f497d">
                    <v:textbox>
                      <w:txbxContent>
                        <w:p w14:paraId="2F3ED16B" w14:textId="408FE70C" w:rsidR="007479A1" w:rsidRPr="00633C39" w:rsidRDefault="007479A1" w:rsidP="009D5D01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633C39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  <w:t xml:space="preserve">Department of Education and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  <w:t>Training</w:t>
                          </w:r>
                        </w:p>
                        <w:p w14:paraId="17F4BCFB" w14:textId="77777777" w:rsidR="007479A1" w:rsidRDefault="007479A1" w:rsidP="009D5D01"/>
                      </w:txbxContent>
                    </v:textbox>
                  </v:shape>
                </v:group>
              </w:pict>
            </w:r>
          </w:p>
        </w:tc>
      </w:tr>
    </w:tbl>
    <w:p w14:paraId="1771CA0A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036091E4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2AC98A68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10CF8290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03D08C6F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72A821B0" w14:textId="547D6B4C" w:rsidR="009D5D01" w:rsidRPr="00744E0A" w:rsidRDefault="009D5D01" w:rsidP="009D5D01">
      <w:pPr>
        <w:tabs>
          <w:tab w:val="left" w:pos="1080"/>
        </w:tabs>
        <w:spacing w:before="60"/>
        <w:ind w:left="-284" w:right="-453"/>
        <w:jc w:val="right"/>
        <w:rPr>
          <w:rFonts w:ascii="Arial" w:hAnsi="Arial"/>
          <w:i/>
          <w:color w:val="000000"/>
          <w:sz w:val="22"/>
          <w:szCs w:val="24"/>
          <w:lang w:val="en-GB" w:eastAsia="en-US"/>
        </w:rPr>
      </w:pPr>
      <w:r w:rsidRPr="00744E0A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 xml:space="preserve">NUMBER: 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>201</w:t>
      </w:r>
      <w:r w:rsidR="004A0D5C">
        <w:rPr>
          <w:rFonts w:ascii="Arial" w:hAnsi="Arial"/>
          <w:i/>
          <w:color w:val="000000"/>
          <w:sz w:val="22"/>
          <w:szCs w:val="24"/>
          <w:lang w:val="en-GB" w:eastAsia="en-US"/>
        </w:rPr>
        <w:t>5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/ </w:t>
      </w:r>
      <w:r w:rsidR="002237E6">
        <w:rPr>
          <w:rFonts w:ascii="Arial" w:hAnsi="Arial"/>
          <w:i/>
          <w:color w:val="000000"/>
          <w:sz w:val="22"/>
          <w:szCs w:val="24"/>
          <w:lang w:val="en-GB" w:eastAsia="en-US"/>
        </w:rPr>
        <w:t>09</w:t>
      </w:r>
      <w:r w:rsidR="009B3F6E">
        <w:rPr>
          <w:rFonts w:ascii="Arial" w:hAnsi="Arial"/>
          <w:i/>
          <w:color w:val="000000"/>
          <w:sz w:val="22"/>
          <w:szCs w:val="24"/>
          <w:lang w:val="en-GB" w:eastAsia="en-US"/>
        </w:rPr>
        <w:t>/</w:t>
      </w:r>
      <w:r w:rsidR="002237E6">
        <w:rPr>
          <w:rFonts w:ascii="Arial" w:hAnsi="Arial"/>
          <w:i/>
          <w:color w:val="000000"/>
          <w:sz w:val="22"/>
          <w:szCs w:val="24"/>
          <w:lang w:val="en-GB" w:eastAsia="en-US"/>
        </w:rPr>
        <w:t>08</w:t>
      </w:r>
    </w:p>
    <w:p w14:paraId="0DA0113C" w14:textId="77777777" w:rsidR="004D1462" w:rsidRDefault="004D1462" w:rsidP="004D1462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T</w:t>
      </w: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>O</w:t>
      </w: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:</w:t>
      </w:r>
    </w:p>
    <w:tbl>
      <w:tblPr>
        <w:tblW w:w="10490" w:type="dxa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261"/>
        <w:gridCol w:w="4110"/>
      </w:tblGrid>
      <w:tr w:rsidR="004D1462" w:rsidRPr="006F3F2F" w14:paraId="3BAFA2D2" w14:textId="77777777" w:rsidTr="002237E6">
        <w:tc>
          <w:tcPr>
            <w:tcW w:w="3119" w:type="dxa"/>
            <w:shd w:val="clear" w:color="auto" w:fill="auto"/>
          </w:tcPr>
          <w:p w14:paraId="38FD2F27" w14:textId="560881DA" w:rsidR="004D1462" w:rsidRPr="006F3F2F" w:rsidRDefault="004D1462" w:rsidP="002237E6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All </w:t>
            </w: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Learn Local organisations </w:t>
            </w:r>
          </w:p>
        </w:tc>
        <w:tc>
          <w:tcPr>
            <w:tcW w:w="3261" w:type="dxa"/>
            <w:shd w:val="clear" w:color="auto" w:fill="auto"/>
          </w:tcPr>
          <w:p w14:paraId="6406C6CE" w14:textId="0FD413CE" w:rsidR="004D1462" w:rsidRPr="006F3F2F" w:rsidRDefault="00CA0762" w:rsidP="002237E6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Learn Local stakeholders</w:t>
            </w: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14:paraId="7305AC4B" w14:textId="35820C24" w:rsidR="004D1462" w:rsidRPr="006F3F2F" w:rsidRDefault="00476981" w:rsidP="00CA0762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Learn Local Employment Networks</w:t>
            </w:r>
          </w:p>
        </w:tc>
      </w:tr>
      <w:tr w:rsidR="004D1462" w:rsidRPr="006F3F2F" w14:paraId="479A92A1" w14:textId="77777777" w:rsidTr="002237E6">
        <w:tc>
          <w:tcPr>
            <w:tcW w:w="3119" w:type="dxa"/>
            <w:shd w:val="clear" w:color="auto" w:fill="auto"/>
          </w:tcPr>
          <w:p w14:paraId="7376040E" w14:textId="136BD152" w:rsidR="004D1462" w:rsidRPr="00476981" w:rsidRDefault="00476981" w:rsidP="00CA0762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ACFE Regional Councils</w:t>
            </w:r>
          </w:p>
        </w:tc>
        <w:tc>
          <w:tcPr>
            <w:tcW w:w="3261" w:type="dxa"/>
            <w:shd w:val="clear" w:color="auto" w:fill="auto"/>
          </w:tcPr>
          <w:p w14:paraId="6FD6396C" w14:textId="56AA52CF" w:rsidR="004D1462" w:rsidRPr="00807408" w:rsidRDefault="004D1462" w:rsidP="00CA0762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</w:pPr>
          </w:p>
        </w:tc>
        <w:tc>
          <w:tcPr>
            <w:tcW w:w="4110" w:type="dxa"/>
            <w:shd w:val="clear" w:color="auto" w:fill="auto"/>
          </w:tcPr>
          <w:p w14:paraId="0865E1F8" w14:textId="11230235" w:rsidR="004D1462" w:rsidRPr="006F3F2F" w:rsidRDefault="004D1462" w:rsidP="00CA0762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</w:tr>
    </w:tbl>
    <w:p w14:paraId="66534F63" w14:textId="2704A210"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5722E7">
        <w:rPr>
          <w:rFonts w:ascii="Arial" w:hAnsi="Arial"/>
          <w:b/>
          <w:color w:val="000000"/>
          <w:sz w:val="22"/>
          <w:lang w:val="en-GB" w:eastAsia="en-US"/>
        </w:rPr>
        <w:t>F</w:t>
      </w:r>
      <w:r>
        <w:rPr>
          <w:rFonts w:ascii="Arial" w:hAnsi="Arial"/>
          <w:b/>
          <w:color w:val="000000"/>
          <w:sz w:val="22"/>
          <w:lang w:val="en-GB" w:eastAsia="en-US"/>
        </w:rPr>
        <w:t>ROM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ab/>
      </w:r>
      <w:r w:rsidR="007B4795">
        <w:rPr>
          <w:rFonts w:ascii="Arial" w:hAnsi="Arial"/>
          <w:color w:val="000000"/>
          <w:sz w:val="22"/>
          <w:szCs w:val="24"/>
          <w:lang w:val="en-GB" w:eastAsia="en-US"/>
        </w:rPr>
        <w:t>Bronwen Heathfield</w:t>
      </w:r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 xml:space="preserve">, Director, </w:t>
      </w:r>
      <w:proofErr w:type="gramStart"/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>Participation</w:t>
      </w:r>
      <w:proofErr w:type="gramEnd"/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 xml:space="preserve"> Branch</w:t>
      </w:r>
    </w:p>
    <w:p w14:paraId="25198640" w14:textId="5C7B4B01" w:rsidR="009D5D01" w:rsidRPr="001C4930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1C4930">
        <w:rPr>
          <w:rFonts w:ascii="Arial" w:hAnsi="Arial"/>
          <w:b/>
          <w:color w:val="000000"/>
          <w:sz w:val="22"/>
          <w:lang w:val="en-GB" w:eastAsia="en-US"/>
        </w:rPr>
        <w:t>D</w:t>
      </w:r>
      <w:r>
        <w:rPr>
          <w:rFonts w:ascii="Arial" w:hAnsi="Arial"/>
          <w:b/>
          <w:color w:val="000000"/>
          <w:sz w:val="22"/>
          <w:lang w:val="en-GB" w:eastAsia="en-US"/>
        </w:rPr>
        <w:t>ATE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ab/>
      </w:r>
      <w:r w:rsidR="00CA0762">
        <w:rPr>
          <w:rFonts w:ascii="Arial" w:hAnsi="Arial"/>
          <w:b/>
          <w:color w:val="000000"/>
          <w:sz w:val="22"/>
          <w:lang w:val="en-GB" w:eastAsia="en-US"/>
        </w:rPr>
        <w:t>07/09/2015</w:t>
      </w:r>
    </w:p>
    <w:p w14:paraId="5F400457" w14:textId="198C302E" w:rsidR="009D5D01" w:rsidRPr="00D36147" w:rsidRDefault="009D5D01" w:rsidP="009D5D01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="Arial" w:hAnsi="Arial"/>
          <w:i/>
          <w:color w:val="000000"/>
          <w:sz w:val="22"/>
          <w:lang w:val="en-GB" w:eastAsia="en-US"/>
        </w:rPr>
      </w:pPr>
      <w:r w:rsidRPr="00633C39">
        <w:rPr>
          <w:rFonts w:ascii="Arial" w:hAnsi="Arial"/>
          <w:b/>
          <w:color w:val="000000"/>
          <w:sz w:val="22"/>
          <w:lang w:val="en-GB" w:eastAsia="en-US"/>
        </w:rPr>
        <w:t>S</w:t>
      </w:r>
      <w:r>
        <w:rPr>
          <w:rFonts w:ascii="Arial" w:hAnsi="Arial"/>
          <w:b/>
          <w:color w:val="000000"/>
          <w:sz w:val="22"/>
          <w:lang w:val="en-GB" w:eastAsia="en-US"/>
        </w:rPr>
        <w:t>UBJECT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ab/>
      </w:r>
      <w:r w:rsidR="00CA0762">
        <w:rPr>
          <w:rFonts w:ascii="Arial" w:hAnsi="Arial"/>
          <w:i/>
          <w:color w:val="000000"/>
          <w:sz w:val="22"/>
          <w:lang w:val="en-GB" w:eastAsia="en-US"/>
        </w:rPr>
        <w:t xml:space="preserve">Education State Consultation – Early Childhood </w:t>
      </w:r>
    </w:p>
    <w:p w14:paraId="35F35533" w14:textId="77777777" w:rsidR="009D5D01" w:rsidRPr="00044F8A" w:rsidRDefault="009D5D01" w:rsidP="009D5D01">
      <w:pPr>
        <w:shd w:val="clear" w:color="auto" w:fill="FFFFFF"/>
        <w:ind w:left="-284" w:right="397"/>
        <w:rPr>
          <w:rFonts w:ascii="Arial" w:eastAsia="ヒラギノ角ゴ Pro W3" w:hAnsi="Arial" w:cs="Arial"/>
          <w:color w:val="000000"/>
          <w:sz w:val="22"/>
          <w:szCs w:val="22"/>
          <w:lang w:val="en-GB" w:eastAsia="en-US"/>
        </w:rPr>
      </w:pPr>
    </w:p>
    <w:p w14:paraId="36FCCEFB" w14:textId="301D67E4" w:rsidR="00357CF3" w:rsidRPr="00357CF3" w:rsidRDefault="00357CF3" w:rsidP="00357C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FOR INFORMATION</w:t>
      </w:r>
      <w:r w:rsidR="009D5D01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 xml:space="preserve"> / CRITICAL DATES</w:t>
      </w:r>
      <w:r w:rsidR="009D5D01" w:rsidRPr="00044F8A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:</w:t>
      </w:r>
    </w:p>
    <w:p w14:paraId="059573A0" w14:textId="189D08D2" w:rsidR="00CA0762" w:rsidRPr="00D456C5" w:rsidRDefault="00CA0762" w:rsidP="007B4795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i/>
          <w:sz w:val="22"/>
          <w:szCs w:val="22"/>
          <w:lang w:val="en-GB" w:eastAsia="en-US"/>
        </w:rPr>
      </w:pPr>
      <w:r w:rsidRPr="00CA0762">
        <w:rPr>
          <w:rFonts w:ascii="Arial" w:hAnsi="Arial" w:cs="Arial"/>
          <w:bCs/>
          <w:i/>
          <w:sz w:val="22"/>
          <w:szCs w:val="22"/>
          <w:lang w:eastAsia="en-US"/>
        </w:rPr>
        <w:t>On 26 August 2015 the Minister for Families and Children launched a two-month state-wide consultation</w:t>
      </w:r>
      <w:r>
        <w:rPr>
          <w:rFonts w:ascii="Arial" w:hAnsi="Arial" w:cs="Arial"/>
          <w:bCs/>
          <w:i/>
          <w:sz w:val="22"/>
          <w:szCs w:val="22"/>
          <w:lang w:eastAsia="en-US"/>
        </w:rPr>
        <w:t xml:space="preserve"> regarding the future of early childhood health development and learning in Victoria.</w:t>
      </w:r>
    </w:p>
    <w:p w14:paraId="01192C8B" w14:textId="0733CFE7" w:rsidR="00D456C5" w:rsidRPr="00CA0762" w:rsidRDefault="00D456C5" w:rsidP="007B4795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i/>
          <w:sz w:val="22"/>
          <w:szCs w:val="22"/>
          <w:lang w:val="en-GB" w:eastAsia="en-US"/>
        </w:rPr>
      </w:pPr>
      <w:r>
        <w:rPr>
          <w:rFonts w:ascii="Arial" w:hAnsi="Arial" w:cs="Arial"/>
          <w:bCs/>
          <w:i/>
          <w:sz w:val="22"/>
          <w:szCs w:val="22"/>
          <w:lang w:eastAsia="en-US"/>
        </w:rPr>
        <w:t>The first consultation session was held on 7 September, 2015, in Geelong.</w:t>
      </w:r>
    </w:p>
    <w:p w14:paraId="4E49E4DA" w14:textId="1C16CA43" w:rsidR="000F5DFB" w:rsidRPr="007B4795" w:rsidRDefault="00CA0762" w:rsidP="007B4795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i/>
          <w:sz w:val="22"/>
          <w:szCs w:val="22"/>
          <w:lang w:val="en-GB" w:eastAsia="en-US"/>
        </w:rPr>
      </w:pPr>
      <w:r>
        <w:rPr>
          <w:rFonts w:ascii="Arial" w:hAnsi="Arial" w:cs="Arial"/>
          <w:bCs/>
          <w:i/>
          <w:sz w:val="22"/>
          <w:szCs w:val="22"/>
          <w:lang w:val="en-GB" w:eastAsia="en-US"/>
        </w:rPr>
        <w:t xml:space="preserve">The consultation paper can be found at </w:t>
      </w:r>
      <w:hyperlink r:id="rId8" w:history="1">
        <w:r w:rsidRPr="00CA0762">
          <w:rPr>
            <w:rStyle w:val="Hyperlink"/>
            <w:rFonts w:ascii="Arial" w:hAnsi="Arial" w:cs="Arial"/>
            <w:bCs/>
            <w:i/>
            <w:sz w:val="22"/>
            <w:szCs w:val="22"/>
            <w:lang w:eastAsia="en-US"/>
          </w:rPr>
          <w:t>http://educationstate.education.vic.gov.au/early-years</w:t>
        </w:r>
      </w:hyperlink>
      <w:r w:rsidRPr="00CA0762"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>.</w:t>
      </w:r>
    </w:p>
    <w:p w14:paraId="016EADC0" w14:textId="4CD82C8F" w:rsidR="009D5D01" w:rsidRPr="002D7A7C" w:rsidRDefault="009D5D0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 w:rsidRPr="002D7A7C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_____________________________________________________</w:t>
      </w: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</w:t>
      </w:r>
    </w:p>
    <w:p w14:paraId="6448881E" w14:textId="7A0F8ECE" w:rsidR="00CA0762" w:rsidRPr="00D456C5" w:rsidRDefault="007479A1" w:rsidP="002237E6">
      <w:pPr>
        <w:tabs>
          <w:tab w:val="left" w:pos="0"/>
          <w:tab w:val="left" w:pos="1080"/>
        </w:tabs>
        <w:overflowPunct/>
        <w:autoSpaceDE/>
        <w:autoSpaceDN/>
        <w:adjustRightInd/>
        <w:spacing w:before="120" w:after="120"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D456C5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Education State – Early Childhood Consultation</w:t>
      </w:r>
    </w:p>
    <w:p w14:paraId="5ECB8A4E" w14:textId="029E92F5" w:rsidR="00520110" w:rsidRPr="00D456C5" w:rsidRDefault="00CA0762" w:rsidP="002237E6">
      <w:pPr>
        <w:tabs>
          <w:tab w:val="left" w:pos="0"/>
          <w:tab w:val="left" w:pos="1080"/>
        </w:tabs>
        <w:overflowPunct/>
        <w:autoSpaceDE/>
        <w:autoSpaceDN/>
        <w:adjustRightInd/>
        <w:spacing w:before="120" w:after="120"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520110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On 26 August 2015 the Minister for Families and Children launched a two-month state-wide consultation to build a shared vision for the future of early childhood health, development and learning in Victoria. </w:t>
      </w:r>
      <w:r w:rsidR="00520110">
        <w:rPr>
          <w:rFonts w:ascii="Arial" w:hAnsi="Arial" w:cs="Arial"/>
          <w:sz w:val="22"/>
          <w:szCs w:val="22"/>
          <w:lang w:val="en"/>
        </w:rPr>
        <w:t xml:space="preserve">The </w:t>
      </w:r>
      <w:r w:rsidR="00520110" w:rsidRPr="00520110">
        <w:rPr>
          <w:rFonts w:ascii="Arial" w:hAnsi="Arial" w:cs="Arial"/>
          <w:sz w:val="22"/>
          <w:szCs w:val="22"/>
          <w:lang w:val="en"/>
        </w:rPr>
        <w:t xml:space="preserve">Government’s </w:t>
      </w:r>
      <w:hyperlink r:id="rId9" w:history="1">
        <w:r w:rsidR="00520110" w:rsidRPr="00520110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"/>
          </w:rPr>
          <w:t xml:space="preserve">Early Childhood Consultation Paper </w:t>
        </w:r>
      </w:hyperlink>
      <w:r w:rsidR="00520110" w:rsidRPr="00520110">
        <w:rPr>
          <w:rFonts w:ascii="Arial" w:hAnsi="Arial" w:cs="Arial"/>
          <w:sz w:val="22"/>
          <w:szCs w:val="22"/>
          <w:lang w:val="en"/>
        </w:rPr>
        <w:t>is designed to start this discussion, looking at all parts of the early childhood experience</w:t>
      </w:r>
      <w:r w:rsidR="00520110">
        <w:rPr>
          <w:rFonts w:ascii="Arial" w:hAnsi="Arial" w:cs="Arial"/>
          <w:sz w:val="22"/>
          <w:szCs w:val="22"/>
          <w:lang w:val="en"/>
        </w:rPr>
        <w:t>.</w:t>
      </w:r>
    </w:p>
    <w:p w14:paraId="65FF4406" w14:textId="77777777" w:rsidR="00520110" w:rsidRDefault="00520110" w:rsidP="002237E6">
      <w:pPr>
        <w:tabs>
          <w:tab w:val="left" w:pos="0"/>
          <w:tab w:val="left" w:pos="1080"/>
        </w:tabs>
        <w:overflowPunct/>
        <w:autoSpaceDE/>
        <w:autoSpaceDN/>
        <w:adjustRightInd/>
        <w:spacing w:before="120" w:after="120"/>
        <w:ind w:left="-284" w:right="397"/>
        <w:textAlignment w:val="auto"/>
        <w:rPr>
          <w:rFonts w:ascii="Arial" w:hAnsi="Arial" w:cs="Arial"/>
          <w:bCs/>
          <w:sz w:val="22"/>
          <w:szCs w:val="22"/>
          <w:lang w:val="en" w:eastAsia="en-US"/>
        </w:rPr>
      </w:pPr>
      <w:r w:rsidRPr="00520110">
        <w:rPr>
          <w:rFonts w:ascii="Arial" w:hAnsi="Arial" w:cs="Arial"/>
          <w:bCs/>
          <w:sz w:val="22"/>
          <w:szCs w:val="22"/>
          <w:lang w:val="en" w:eastAsia="en-US"/>
        </w:rPr>
        <w:t>Key questions for the consultation include:</w:t>
      </w:r>
    </w:p>
    <w:p w14:paraId="0CE1973D" w14:textId="77777777" w:rsidR="00520110" w:rsidRPr="00520110" w:rsidRDefault="00520110" w:rsidP="002237E6">
      <w:pPr>
        <w:numPr>
          <w:ilvl w:val="0"/>
          <w:numId w:val="17"/>
        </w:numPr>
        <w:tabs>
          <w:tab w:val="left" w:pos="0"/>
          <w:tab w:val="left" w:pos="1080"/>
        </w:tabs>
        <w:overflowPunct/>
        <w:autoSpaceDE/>
        <w:autoSpaceDN/>
        <w:adjustRightInd/>
        <w:spacing w:before="60" w:after="60"/>
        <w:ind w:left="714" w:right="397" w:hanging="357"/>
        <w:textAlignment w:val="auto"/>
        <w:rPr>
          <w:rFonts w:ascii="Arial" w:hAnsi="Arial" w:cs="Arial"/>
          <w:bCs/>
          <w:sz w:val="22"/>
          <w:szCs w:val="22"/>
          <w:lang w:val="en" w:eastAsia="en-US"/>
        </w:rPr>
      </w:pPr>
      <w:r w:rsidRPr="00520110">
        <w:rPr>
          <w:rFonts w:ascii="Arial" w:hAnsi="Arial" w:cs="Arial"/>
          <w:bCs/>
          <w:sz w:val="22"/>
          <w:szCs w:val="22"/>
          <w:lang w:val="en" w:eastAsia="en-US"/>
        </w:rPr>
        <w:t>How do we engage more children in learning earlier?</w:t>
      </w:r>
    </w:p>
    <w:p w14:paraId="4573B8B5" w14:textId="77777777" w:rsidR="00520110" w:rsidRPr="00520110" w:rsidRDefault="00520110" w:rsidP="002237E6">
      <w:pPr>
        <w:numPr>
          <w:ilvl w:val="0"/>
          <w:numId w:val="17"/>
        </w:numPr>
        <w:tabs>
          <w:tab w:val="left" w:pos="0"/>
          <w:tab w:val="left" w:pos="1080"/>
        </w:tabs>
        <w:overflowPunct/>
        <w:autoSpaceDE/>
        <w:autoSpaceDN/>
        <w:adjustRightInd/>
        <w:spacing w:before="60" w:after="60"/>
        <w:ind w:left="714" w:right="397" w:hanging="357"/>
        <w:textAlignment w:val="auto"/>
        <w:rPr>
          <w:rFonts w:ascii="Arial" w:hAnsi="Arial" w:cs="Arial"/>
          <w:bCs/>
          <w:sz w:val="22"/>
          <w:szCs w:val="22"/>
          <w:lang w:val="en" w:eastAsia="en-US"/>
        </w:rPr>
      </w:pPr>
      <w:r w:rsidRPr="00520110">
        <w:rPr>
          <w:rFonts w:ascii="Arial" w:hAnsi="Arial" w:cs="Arial"/>
          <w:bCs/>
          <w:sz w:val="22"/>
          <w:szCs w:val="22"/>
          <w:lang w:val="en" w:eastAsia="en-US"/>
        </w:rPr>
        <w:t>How do we boost quality so that families can access excellent services regardless of where they live?</w:t>
      </w:r>
    </w:p>
    <w:p w14:paraId="0381BE6A" w14:textId="77777777" w:rsidR="00520110" w:rsidRPr="00520110" w:rsidRDefault="00520110" w:rsidP="002237E6">
      <w:pPr>
        <w:numPr>
          <w:ilvl w:val="0"/>
          <w:numId w:val="17"/>
        </w:numPr>
        <w:tabs>
          <w:tab w:val="left" w:pos="0"/>
          <w:tab w:val="left" w:pos="1080"/>
        </w:tabs>
        <w:overflowPunct/>
        <w:autoSpaceDE/>
        <w:autoSpaceDN/>
        <w:adjustRightInd/>
        <w:spacing w:before="60" w:after="60"/>
        <w:ind w:left="714" w:right="397" w:hanging="357"/>
        <w:textAlignment w:val="auto"/>
        <w:rPr>
          <w:rFonts w:ascii="Arial" w:hAnsi="Arial" w:cs="Arial"/>
          <w:bCs/>
          <w:sz w:val="22"/>
          <w:szCs w:val="22"/>
          <w:lang w:val="en" w:eastAsia="en-US"/>
        </w:rPr>
      </w:pPr>
      <w:r w:rsidRPr="00520110">
        <w:rPr>
          <w:rFonts w:ascii="Arial" w:hAnsi="Arial" w:cs="Arial"/>
          <w:bCs/>
          <w:sz w:val="22"/>
          <w:szCs w:val="22"/>
          <w:lang w:val="en" w:eastAsia="en-US"/>
        </w:rPr>
        <w:t>How can we make sure vulnerable and disadvantaged children have the same opportunities as others?</w:t>
      </w:r>
    </w:p>
    <w:p w14:paraId="2372A700" w14:textId="77777777" w:rsidR="00520110" w:rsidRPr="00520110" w:rsidRDefault="00520110" w:rsidP="002237E6">
      <w:pPr>
        <w:numPr>
          <w:ilvl w:val="0"/>
          <w:numId w:val="17"/>
        </w:numPr>
        <w:tabs>
          <w:tab w:val="left" w:pos="0"/>
          <w:tab w:val="left" w:pos="1080"/>
        </w:tabs>
        <w:overflowPunct/>
        <w:autoSpaceDE/>
        <w:autoSpaceDN/>
        <w:adjustRightInd/>
        <w:spacing w:before="60" w:after="60"/>
        <w:ind w:left="714" w:right="397" w:hanging="357"/>
        <w:textAlignment w:val="auto"/>
        <w:rPr>
          <w:rFonts w:ascii="Arial" w:hAnsi="Arial" w:cs="Arial"/>
          <w:bCs/>
          <w:sz w:val="22"/>
          <w:szCs w:val="22"/>
          <w:lang w:val="en" w:eastAsia="en-US"/>
        </w:rPr>
      </w:pPr>
      <w:r w:rsidRPr="00520110">
        <w:rPr>
          <w:rFonts w:ascii="Arial" w:hAnsi="Arial" w:cs="Arial"/>
          <w:bCs/>
          <w:sz w:val="22"/>
          <w:szCs w:val="22"/>
          <w:lang w:val="en" w:eastAsia="en-US"/>
        </w:rPr>
        <w:t>How can we better support parents as their children’s first educators?</w:t>
      </w:r>
    </w:p>
    <w:p w14:paraId="007D7136" w14:textId="77777777" w:rsidR="00520110" w:rsidRPr="00520110" w:rsidRDefault="00520110" w:rsidP="002237E6">
      <w:pPr>
        <w:numPr>
          <w:ilvl w:val="0"/>
          <w:numId w:val="17"/>
        </w:numPr>
        <w:tabs>
          <w:tab w:val="left" w:pos="0"/>
          <w:tab w:val="left" w:pos="1080"/>
        </w:tabs>
        <w:overflowPunct/>
        <w:autoSpaceDE/>
        <w:autoSpaceDN/>
        <w:adjustRightInd/>
        <w:spacing w:before="60" w:after="60"/>
        <w:ind w:left="714" w:right="397" w:hanging="357"/>
        <w:textAlignment w:val="auto"/>
        <w:rPr>
          <w:rFonts w:ascii="Arial" w:hAnsi="Arial" w:cs="Arial"/>
          <w:bCs/>
          <w:sz w:val="22"/>
          <w:szCs w:val="22"/>
          <w:lang w:val="en" w:eastAsia="en-US"/>
        </w:rPr>
      </w:pPr>
      <w:r w:rsidRPr="00520110">
        <w:rPr>
          <w:rFonts w:ascii="Arial" w:hAnsi="Arial" w:cs="Arial"/>
          <w:bCs/>
          <w:sz w:val="22"/>
          <w:szCs w:val="22"/>
          <w:lang w:val="en" w:eastAsia="en-US"/>
        </w:rPr>
        <w:t>How can we improve connections between services so that no child gets lost in the system, and it is easier for parents to navigate?</w:t>
      </w:r>
    </w:p>
    <w:p w14:paraId="5AA74358" w14:textId="0C94E327" w:rsidR="00D456C5" w:rsidRDefault="00D456C5" w:rsidP="002237E6">
      <w:pPr>
        <w:tabs>
          <w:tab w:val="left" w:pos="0"/>
          <w:tab w:val="left" w:pos="1080"/>
        </w:tabs>
        <w:overflowPunct/>
        <w:autoSpaceDE/>
        <w:autoSpaceDN/>
        <w:adjustRightInd/>
        <w:spacing w:before="120" w:after="120"/>
        <w:ind w:left="-284" w:right="397"/>
        <w:textAlignment w:val="auto"/>
        <w:rPr>
          <w:rFonts w:ascii="Arial" w:hAnsi="Arial" w:cs="Arial"/>
          <w:bCs/>
          <w:sz w:val="22"/>
          <w:szCs w:val="22"/>
          <w:lang w:val="en" w:eastAsia="en-US"/>
        </w:rPr>
      </w:pPr>
      <w:r>
        <w:rPr>
          <w:rFonts w:ascii="Arial" w:hAnsi="Arial" w:cs="Arial"/>
          <w:bCs/>
          <w:sz w:val="22"/>
          <w:szCs w:val="22"/>
          <w:lang w:val="en" w:eastAsia="en-US"/>
        </w:rPr>
        <w:t xml:space="preserve">Learn Local </w:t>
      </w:r>
      <w:proofErr w:type="spellStart"/>
      <w:r>
        <w:rPr>
          <w:rFonts w:ascii="Arial" w:hAnsi="Arial" w:cs="Arial"/>
          <w:bCs/>
          <w:sz w:val="22"/>
          <w:szCs w:val="22"/>
          <w:lang w:val="en" w:eastAsia="en-US"/>
        </w:rPr>
        <w:t>Organisations</w:t>
      </w:r>
      <w:proofErr w:type="spellEnd"/>
      <w:r>
        <w:rPr>
          <w:rFonts w:ascii="Arial" w:hAnsi="Arial" w:cs="Arial"/>
          <w:bCs/>
          <w:sz w:val="22"/>
          <w:szCs w:val="22"/>
          <w:lang w:val="en" w:eastAsia="en-US"/>
        </w:rPr>
        <w:t xml:space="preserve"> may be interested in this consultation through their role as a </w:t>
      </w:r>
    </w:p>
    <w:p w14:paraId="5DCF7C74" w14:textId="3E7268EF" w:rsidR="00D456C5" w:rsidRDefault="00D456C5" w:rsidP="002237E6">
      <w:pPr>
        <w:numPr>
          <w:ilvl w:val="0"/>
          <w:numId w:val="19"/>
        </w:numPr>
        <w:tabs>
          <w:tab w:val="left" w:pos="0"/>
          <w:tab w:val="left" w:pos="1080"/>
        </w:tabs>
        <w:overflowPunct/>
        <w:autoSpaceDE/>
        <w:autoSpaceDN/>
        <w:adjustRightInd/>
        <w:spacing w:before="60" w:after="60"/>
        <w:ind w:left="1077" w:right="397"/>
        <w:textAlignment w:val="auto"/>
        <w:rPr>
          <w:rFonts w:ascii="Arial" w:hAnsi="Arial" w:cs="Arial"/>
          <w:bCs/>
          <w:sz w:val="22"/>
          <w:szCs w:val="22"/>
          <w:lang w:val="en" w:eastAsia="en-US"/>
        </w:rPr>
      </w:pPr>
      <w:r>
        <w:rPr>
          <w:rFonts w:ascii="Arial" w:hAnsi="Arial" w:cs="Arial"/>
          <w:bCs/>
          <w:sz w:val="22"/>
          <w:szCs w:val="22"/>
          <w:lang w:val="en" w:eastAsia="en-US"/>
        </w:rPr>
        <w:t>provider of early childhood services;</w:t>
      </w:r>
    </w:p>
    <w:p w14:paraId="29EEB06D" w14:textId="738A0365" w:rsidR="00D456C5" w:rsidRDefault="00D456C5" w:rsidP="002237E6">
      <w:pPr>
        <w:numPr>
          <w:ilvl w:val="0"/>
          <w:numId w:val="19"/>
        </w:numPr>
        <w:tabs>
          <w:tab w:val="left" w:pos="0"/>
          <w:tab w:val="left" w:pos="1080"/>
        </w:tabs>
        <w:overflowPunct/>
        <w:autoSpaceDE/>
        <w:autoSpaceDN/>
        <w:adjustRightInd/>
        <w:spacing w:before="60" w:after="60"/>
        <w:ind w:left="1077" w:right="397"/>
        <w:textAlignment w:val="auto"/>
        <w:rPr>
          <w:rFonts w:ascii="Arial" w:hAnsi="Arial" w:cs="Arial"/>
          <w:bCs/>
          <w:sz w:val="22"/>
          <w:szCs w:val="22"/>
          <w:lang w:val="en" w:eastAsia="en-US"/>
        </w:rPr>
      </w:pPr>
      <w:r>
        <w:rPr>
          <w:rFonts w:ascii="Arial" w:hAnsi="Arial" w:cs="Arial"/>
          <w:bCs/>
          <w:sz w:val="22"/>
          <w:szCs w:val="22"/>
          <w:lang w:val="en" w:eastAsia="en-US"/>
        </w:rPr>
        <w:t>provider of training to the early childhood sector; and</w:t>
      </w:r>
      <w:r w:rsidR="00476981">
        <w:rPr>
          <w:rFonts w:ascii="Arial" w:hAnsi="Arial" w:cs="Arial"/>
          <w:bCs/>
          <w:sz w:val="22"/>
          <w:szCs w:val="22"/>
          <w:lang w:val="en" w:eastAsia="en-US"/>
        </w:rPr>
        <w:t xml:space="preserve"> </w:t>
      </w:r>
    </w:p>
    <w:p w14:paraId="09173083" w14:textId="77777777" w:rsidR="002237E6" w:rsidRDefault="00476981" w:rsidP="002237E6">
      <w:pPr>
        <w:numPr>
          <w:ilvl w:val="0"/>
          <w:numId w:val="19"/>
        </w:numPr>
        <w:tabs>
          <w:tab w:val="left" w:pos="0"/>
          <w:tab w:val="left" w:pos="1080"/>
        </w:tabs>
        <w:overflowPunct/>
        <w:autoSpaceDE/>
        <w:autoSpaceDN/>
        <w:adjustRightInd/>
        <w:spacing w:before="60" w:after="60"/>
        <w:ind w:left="1077" w:right="397"/>
        <w:textAlignment w:val="auto"/>
        <w:rPr>
          <w:rFonts w:ascii="Arial" w:hAnsi="Arial" w:cs="Arial"/>
          <w:bCs/>
          <w:sz w:val="22"/>
          <w:szCs w:val="22"/>
          <w:lang w:val="en" w:eastAsia="en-US"/>
        </w:rPr>
      </w:pPr>
      <w:proofErr w:type="gramStart"/>
      <w:r>
        <w:rPr>
          <w:rFonts w:ascii="Arial" w:hAnsi="Arial" w:cs="Arial"/>
          <w:bCs/>
          <w:sz w:val="22"/>
          <w:szCs w:val="22"/>
          <w:lang w:val="en" w:eastAsia="en-US"/>
        </w:rPr>
        <w:t>a</w:t>
      </w:r>
      <w:proofErr w:type="gramEnd"/>
      <w:r>
        <w:rPr>
          <w:rFonts w:ascii="Arial" w:hAnsi="Arial" w:cs="Arial"/>
          <w:bCs/>
          <w:sz w:val="22"/>
          <w:szCs w:val="22"/>
          <w:lang w:val="en" w:eastAsia="en-US"/>
        </w:rPr>
        <w:t xml:space="preserve"> </w:t>
      </w:r>
      <w:r w:rsidR="00D456C5">
        <w:rPr>
          <w:rFonts w:ascii="Arial" w:hAnsi="Arial" w:cs="Arial"/>
          <w:bCs/>
          <w:sz w:val="22"/>
          <w:szCs w:val="22"/>
          <w:lang w:val="en" w:eastAsia="en-US"/>
        </w:rPr>
        <w:t>place for families to connect in their local community.</w:t>
      </w:r>
    </w:p>
    <w:p w14:paraId="32FBFA3C" w14:textId="59ACD7CC" w:rsidR="00D456C5" w:rsidRPr="002237E6" w:rsidRDefault="00D456C5" w:rsidP="002237E6">
      <w:pPr>
        <w:tabs>
          <w:tab w:val="left" w:pos="1080"/>
        </w:tabs>
        <w:overflowPunct/>
        <w:autoSpaceDE/>
        <w:autoSpaceDN/>
        <w:adjustRightInd/>
        <w:spacing w:before="120" w:after="120"/>
        <w:ind w:left="-284" w:right="397"/>
        <w:textAlignment w:val="auto"/>
        <w:rPr>
          <w:rFonts w:ascii="Arial" w:hAnsi="Arial" w:cs="Arial"/>
          <w:bCs/>
          <w:sz w:val="22"/>
          <w:szCs w:val="22"/>
          <w:lang w:val="en" w:eastAsia="en-US"/>
        </w:rPr>
      </w:pPr>
      <w:r w:rsidRPr="002237E6">
        <w:rPr>
          <w:rFonts w:ascii="Arial" w:hAnsi="Arial" w:cs="Arial"/>
          <w:bCs/>
          <w:sz w:val="22"/>
          <w:szCs w:val="22"/>
          <w:lang w:val="en" w:eastAsia="en-US"/>
        </w:rPr>
        <w:t xml:space="preserve">Formal consultations commenced in Geelong on 7 September, 2015. Further dates and locations can be viewed at </w:t>
      </w:r>
      <w:hyperlink r:id="rId10" w:history="1">
        <w:r w:rsidRPr="002237E6">
          <w:rPr>
            <w:rStyle w:val="Hyperlink"/>
            <w:rFonts w:ascii="Arial" w:hAnsi="Arial" w:cs="Arial"/>
            <w:bCs/>
            <w:sz w:val="22"/>
            <w:szCs w:val="22"/>
            <w:lang w:val="en" w:eastAsia="en-US"/>
          </w:rPr>
          <w:t>http://educationstate.education.vic.gov.au/early-years/key_dates</w:t>
        </w:r>
      </w:hyperlink>
      <w:r w:rsidRPr="002237E6">
        <w:rPr>
          <w:rFonts w:ascii="Arial" w:hAnsi="Arial" w:cs="Arial"/>
          <w:bCs/>
          <w:sz w:val="22"/>
          <w:szCs w:val="22"/>
          <w:lang w:val="en" w:eastAsia="en-US"/>
        </w:rPr>
        <w:t>.</w:t>
      </w:r>
    </w:p>
    <w:p w14:paraId="236C6244" w14:textId="1ED8954C" w:rsidR="00D456C5" w:rsidRDefault="00D456C5" w:rsidP="002237E6">
      <w:pPr>
        <w:tabs>
          <w:tab w:val="left" w:pos="0"/>
          <w:tab w:val="left" w:pos="1080"/>
        </w:tabs>
        <w:overflowPunct/>
        <w:autoSpaceDE/>
        <w:autoSpaceDN/>
        <w:adjustRightInd/>
        <w:spacing w:before="120" w:after="120"/>
        <w:ind w:left="-284" w:right="397"/>
        <w:textAlignment w:val="auto"/>
        <w:rPr>
          <w:rFonts w:ascii="Arial" w:hAnsi="Arial" w:cs="Arial"/>
          <w:sz w:val="22"/>
          <w:szCs w:val="22"/>
        </w:rPr>
      </w:pPr>
      <w:r w:rsidRPr="000F5DFB">
        <w:rPr>
          <w:rFonts w:ascii="Arial" w:hAnsi="Arial" w:cs="Arial"/>
          <w:sz w:val="22"/>
          <w:szCs w:val="22"/>
        </w:rPr>
        <w:t xml:space="preserve">The consultation process has been designed to capture as many voices as possible. </w:t>
      </w:r>
      <w:r w:rsidR="00476981">
        <w:rPr>
          <w:rFonts w:ascii="Arial" w:hAnsi="Arial" w:cs="Arial"/>
          <w:sz w:val="22"/>
          <w:szCs w:val="22"/>
        </w:rPr>
        <w:t xml:space="preserve">Other </w:t>
      </w:r>
      <w:r>
        <w:rPr>
          <w:rFonts w:ascii="Arial" w:hAnsi="Arial" w:cs="Arial"/>
          <w:sz w:val="22"/>
          <w:szCs w:val="22"/>
        </w:rPr>
        <w:t xml:space="preserve">ways </w:t>
      </w:r>
      <w:r w:rsidR="00476981">
        <w:rPr>
          <w:rFonts w:ascii="Arial" w:hAnsi="Arial" w:cs="Arial"/>
          <w:sz w:val="22"/>
          <w:szCs w:val="22"/>
        </w:rPr>
        <w:t xml:space="preserve">stakeholders </w:t>
      </w:r>
      <w:r>
        <w:rPr>
          <w:rFonts w:ascii="Arial" w:hAnsi="Arial" w:cs="Arial"/>
          <w:sz w:val="22"/>
          <w:szCs w:val="22"/>
        </w:rPr>
        <w:t xml:space="preserve">can contribute </w:t>
      </w:r>
      <w:r w:rsidR="00476981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nclude via:</w:t>
      </w:r>
    </w:p>
    <w:p w14:paraId="10028839" w14:textId="77777777" w:rsidR="00D456C5" w:rsidRDefault="00D456C5" w:rsidP="002237E6">
      <w:pPr>
        <w:numPr>
          <w:ilvl w:val="0"/>
          <w:numId w:val="14"/>
        </w:numPr>
        <w:overflowPunct/>
        <w:autoSpaceDE/>
        <w:autoSpaceDN/>
        <w:adjustRightInd/>
        <w:spacing w:before="60" w:after="60"/>
        <w:ind w:left="641" w:hanging="357"/>
        <w:textAlignment w:val="top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online forum;</w:t>
      </w:r>
    </w:p>
    <w:p w14:paraId="2667721B" w14:textId="77777777" w:rsidR="002237E6" w:rsidRDefault="00D456C5" w:rsidP="002237E6">
      <w:pPr>
        <w:numPr>
          <w:ilvl w:val="0"/>
          <w:numId w:val="14"/>
        </w:numPr>
        <w:overflowPunct/>
        <w:autoSpaceDE/>
        <w:autoSpaceDN/>
        <w:adjustRightInd/>
        <w:spacing w:before="60" w:after="60"/>
        <w:ind w:left="641" w:hanging="357"/>
        <w:textAlignment w:val="top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registering to attend an event; and/or</w:t>
      </w:r>
    </w:p>
    <w:p w14:paraId="2C63A8C2" w14:textId="699135CC" w:rsidR="002237E6" w:rsidRPr="002237E6" w:rsidRDefault="00D456C5" w:rsidP="002237E6">
      <w:pPr>
        <w:numPr>
          <w:ilvl w:val="0"/>
          <w:numId w:val="14"/>
        </w:numPr>
        <w:overflowPunct/>
        <w:autoSpaceDE/>
        <w:autoSpaceDN/>
        <w:adjustRightInd/>
        <w:spacing w:before="60" w:after="60"/>
        <w:ind w:left="641" w:hanging="357"/>
        <w:textAlignment w:val="top"/>
        <w:rPr>
          <w:rFonts w:ascii="Arial" w:hAnsi="Arial" w:cs="Arial"/>
          <w:sz w:val="22"/>
          <w:szCs w:val="22"/>
        </w:rPr>
      </w:pPr>
      <w:proofErr w:type="gramStart"/>
      <w:r w:rsidRPr="002237E6">
        <w:rPr>
          <w:rFonts w:ascii="Arial" w:hAnsi="Arial" w:cs="Arial"/>
          <w:sz w:val="22"/>
          <w:szCs w:val="22"/>
        </w:rPr>
        <w:t>hosting</w:t>
      </w:r>
      <w:proofErr w:type="gramEnd"/>
      <w:r w:rsidRPr="002237E6">
        <w:rPr>
          <w:rFonts w:ascii="Arial" w:hAnsi="Arial" w:cs="Arial"/>
          <w:sz w:val="22"/>
          <w:szCs w:val="22"/>
        </w:rPr>
        <w:t xml:space="preserve"> an event.</w:t>
      </w:r>
      <w:bookmarkStart w:id="0" w:name="_GoBack"/>
      <w:bookmarkEnd w:id="0"/>
    </w:p>
    <w:p w14:paraId="78376871" w14:textId="064DDB4B" w:rsidR="00520110" w:rsidRPr="002237E6" w:rsidRDefault="00476981" w:rsidP="002237E6">
      <w:pPr>
        <w:overflowPunct/>
        <w:autoSpaceDE/>
        <w:autoSpaceDN/>
        <w:adjustRightInd/>
        <w:spacing w:before="60" w:after="60"/>
        <w:ind w:left="-284" w:right="397"/>
        <w:textAlignment w:val="auto"/>
        <w:rPr>
          <w:rFonts w:ascii="Arial" w:hAnsi="Arial" w:cs="Arial"/>
          <w:bCs/>
          <w:sz w:val="22"/>
          <w:szCs w:val="22"/>
          <w:lang w:val="en" w:eastAsia="en-US"/>
        </w:rPr>
      </w:pPr>
      <w:r w:rsidRPr="002237E6">
        <w:rPr>
          <w:rFonts w:ascii="Arial" w:hAnsi="Arial" w:cs="Arial"/>
          <w:bCs/>
          <w:sz w:val="22"/>
          <w:szCs w:val="22"/>
          <w:lang w:val="en" w:eastAsia="en-US"/>
        </w:rPr>
        <w:lastRenderedPageBreak/>
        <w:t>Local Learning and E</w:t>
      </w:r>
      <w:r w:rsidR="00D456C5" w:rsidRPr="002237E6">
        <w:rPr>
          <w:rFonts w:ascii="Arial" w:hAnsi="Arial" w:cs="Arial"/>
          <w:bCs/>
          <w:sz w:val="22"/>
          <w:szCs w:val="22"/>
          <w:lang w:val="en" w:eastAsia="en-US"/>
        </w:rPr>
        <w:t>mployment Networks are encouraged to distribute this information through their network members.</w:t>
      </w:r>
    </w:p>
    <w:p w14:paraId="164AA0C2" w14:textId="1472B69B" w:rsidR="00520110" w:rsidRPr="002237E6" w:rsidRDefault="00520110" w:rsidP="002237E6">
      <w:pPr>
        <w:tabs>
          <w:tab w:val="left" w:pos="0"/>
          <w:tab w:val="left" w:pos="1080"/>
        </w:tabs>
        <w:overflowPunct/>
        <w:autoSpaceDE/>
        <w:autoSpaceDN/>
        <w:adjustRightInd/>
        <w:spacing w:before="60" w:after="60"/>
        <w:ind w:left="-284" w:right="397"/>
        <w:textAlignment w:val="auto"/>
        <w:rPr>
          <w:rFonts w:ascii="Arial" w:hAnsi="Arial" w:cs="Arial"/>
          <w:bCs/>
          <w:sz w:val="22"/>
          <w:szCs w:val="22"/>
          <w:lang w:val="en" w:eastAsia="en-US"/>
        </w:rPr>
      </w:pPr>
      <w:r w:rsidRPr="00520110">
        <w:rPr>
          <w:rFonts w:ascii="Arial" w:hAnsi="Arial" w:cs="Arial"/>
          <w:bCs/>
          <w:sz w:val="22"/>
          <w:szCs w:val="22"/>
          <w:lang w:val="en-GB" w:eastAsia="en-US"/>
        </w:rPr>
        <w:t xml:space="preserve">The consultation paper can be found at </w:t>
      </w:r>
      <w:hyperlink r:id="rId11" w:history="1">
        <w:r w:rsidRPr="00520110">
          <w:rPr>
            <w:rStyle w:val="Hyperlink"/>
            <w:rFonts w:ascii="Arial" w:hAnsi="Arial" w:cs="Arial"/>
            <w:bCs/>
            <w:sz w:val="22"/>
            <w:szCs w:val="22"/>
            <w:lang w:eastAsia="en-US"/>
          </w:rPr>
          <w:t>http://educationstate.education.vic.gov.au/early-years</w:t>
        </w:r>
      </w:hyperlink>
      <w:r w:rsidRPr="00520110">
        <w:rPr>
          <w:rFonts w:ascii="Arial" w:hAnsi="Arial" w:cs="Arial"/>
          <w:bCs/>
          <w:color w:val="000000"/>
          <w:sz w:val="22"/>
          <w:szCs w:val="22"/>
          <w:lang w:eastAsia="en-US"/>
        </w:rPr>
        <w:t>.</w:t>
      </w:r>
    </w:p>
    <w:sectPr w:rsidR="00520110" w:rsidRPr="002237E6" w:rsidSect="002237E6">
      <w:footerReference w:type="default" r:id="rId12"/>
      <w:footerReference w:type="first" r:id="rId13"/>
      <w:pgSz w:w="11907" w:h="16840" w:code="9"/>
      <w:pgMar w:top="899" w:right="992" w:bottom="709" w:left="1260" w:header="567" w:footer="17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944FF1" w14:textId="77777777" w:rsidR="007479A1" w:rsidRDefault="007479A1" w:rsidP="00846881">
      <w:r>
        <w:separator/>
      </w:r>
    </w:p>
  </w:endnote>
  <w:endnote w:type="continuationSeparator" w:id="0">
    <w:p w14:paraId="2DA5BA6C" w14:textId="77777777" w:rsidR="007479A1" w:rsidRDefault="007479A1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880D1" w14:textId="77777777" w:rsidR="007479A1" w:rsidRPr="009D5D01" w:rsidRDefault="007479A1" w:rsidP="00990B2B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2237E6">
      <w:rPr>
        <w:rFonts w:ascii="Arial" w:hAnsi="Arial" w:cs="Arial"/>
        <w:noProof/>
        <w:sz w:val="20"/>
      </w:rPr>
      <w:t>2</w:t>
    </w:r>
    <w:r w:rsidRPr="009D5D01">
      <w:rPr>
        <w:rFonts w:ascii="Arial" w:hAnsi="Arial" w:cs="Arial"/>
        <w:noProof/>
        <w:sz w:val="20"/>
      </w:rPr>
      <w:fldChar w:fldCharType="end"/>
    </w:r>
    <w:r w:rsidRPr="009D5D01">
      <w:rPr>
        <w:rFonts w:ascii="Arial" w:hAnsi="Arial" w:cs="Arial"/>
        <w:sz w:val="20"/>
      </w:rPr>
      <w:t xml:space="preserve"> | </w:t>
    </w:r>
    <w:r w:rsidRPr="009D5D01">
      <w:rPr>
        <w:rFonts w:ascii="Arial" w:hAnsi="Arial" w:cs="Arial"/>
        <w:color w:val="808080"/>
        <w:spacing w:val="60"/>
        <w:sz w:val="20"/>
      </w:rPr>
      <w:t>Page</w:t>
    </w:r>
  </w:p>
  <w:p w14:paraId="4F57CDA2" w14:textId="77777777" w:rsidR="007479A1" w:rsidRDefault="007479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AED0C" w14:textId="77777777" w:rsidR="007479A1" w:rsidRPr="009D5D01" w:rsidRDefault="007479A1" w:rsidP="00846881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2237E6">
      <w:rPr>
        <w:rFonts w:ascii="Arial" w:hAnsi="Arial" w:cs="Arial"/>
        <w:noProof/>
        <w:sz w:val="20"/>
      </w:rPr>
      <w:t>1</w:t>
    </w:r>
    <w:r w:rsidRPr="009D5D01">
      <w:rPr>
        <w:rFonts w:ascii="Arial" w:hAnsi="Arial" w:cs="Arial"/>
        <w:noProof/>
        <w:sz w:val="20"/>
      </w:rPr>
      <w:fldChar w:fldCharType="end"/>
    </w:r>
    <w:r w:rsidRPr="009D5D01">
      <w:rPr>
        <w:rFonts w:ascii="Arial" w:hAnsi="Arial" w:cs="Arial"/>
        <w:sz w:val="20"/>
      </w:rPr>
      <w:t xml:space="preserve"> | </w:t>
    </w:r>
    <w:r w:rsidRPr="009D5D01">
      <w:rPr>
        <w:rFonts w:ascii="Arial" w:hAnsi="Arial" w:cs="Arial"/>
        <w:color w:val="808080"/>
        <w:spacing w:val="60"/>
        <w:sz w:val="20"/>
      </w:rPr>
      <w:t>Page</w:t>
    </w:r>
  </w:p>
  <w:p w14:paraId="6D94B54E" w14:textId="77777777" w:rsidR="007479A1" w:rsidRDefault="007479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66DB0" w14:textId="77777777" w:rsidR="007479A1" w:rsidRDefault="007479A1" w:rsidP="00846881">
      <w:r>
        <w:separator/>
      </w:r>
    </w:p>
  </w:footnote>
  <w:footnote w:type="continuationSeparator" w:id="0">
    <w:p w14:paraId="04EA4623" w14:textId="77777777" w:rsidR="007479A1" w:rsidRDefault="007479A1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661774"/>
    <w:multiLevelType w:val="hybridMultilevel"/>
    <w:tmpl w:val="CD68B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92E2F"/>
    <w:multiLevelType w:val="hybridMultilevel"/>
    <w:tmpl w:val="2CDEBD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B3888"/>
    <w:multiLevelType w:val="hybridMultilevel"/>
    <w:tmpl w:val="25904A5C"/>
    <w:lvl w:ilvl="0" w:tplc="7C0651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917782"/>
    <w:multiLevelType w:val="hybridMultilevel"/>
    <w:tmpl w:val="1428B150"/>
    <w:lvl w:ilvl="0" w:tplc="DD56EE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435DD2"/>
    <w:multiLevelType w:val="hybridMultilevel"/>
    <w:tmpl w:val="33EC575A"/>
    <w:lvl w:ilvl="0" w:tplc="0C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F97341"/>
    <w:multiLevelType w:val="multilevel"/>
    <w:tmpl w:val="D09EB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3"/>
  </w:num>
  <w:num w:numId="3">
    <w:abstractNumId w:val="0"/>
  </w:num>
  <w:num w:numId="4">
    <w:abstractNumId w:val="14"/>
  </w:num>
  <w:num w:numId="5">
    <w:abstractNumId w:val="1"/>
  </w:num>
  <w:num w:numId="6">
    <w:abstractNumId w:val="13"/>
  </w:num>
  <w:num w:numId="7">
    <w:abstractNumId w:val="7"/>
  </w:num>
  <w:num w:numId="8">
    <w:abstractNumId w:val="17"/>
  </w:num>
  <w:num w:numId="9">
    <w:abstractNumId w:val="12"/>
  </w:num>
  <w:num w:numId="10">
    <w:abstractNumId w:val="10"/>
  </w:num>
  <w:num w:numId="11">
    <w:abstractNumId w:val="8"/>
  </w:num>
  <w:num w:numId="12">
    <w:abstractNumId w:val="4"/>
  </w:num>
  <w:num w:numId="13">
    <w:abstractNumId w:val="15"/>
  </w:num>
  <w:num w:numId="14">
    <w:abstractNumId w:val="11"/>
  </w:num>
  <w:num w:numId="15">
    <w:abstractNumId w:val="2"/>
  </w:num>
  <w:num w:numId="16">
    <w:abstractNumId w:val="5"/>
  </w:num>
  <w:num w:numId="17">
    <w:abstractNumId w:val="16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D4"/>
    <w:rsid w:val="0000680B"/>
    <w:rsid w:val="0001461B"/>
    <w:rsid w:val="00021555"/>
    <w:rsid w:val="0002288F"/>
    <w:rsid w:val="0002677B"/>
    <w:rsid w:val="000425DB"/>
    <w:rsid w:val="00053376"/>
    <w:rsid w:val="00060214"/>
    <w:rsid w:val="00060EA4"/>
    <w:rsid w:val="000701E5"/>
    <w:rsid w:val="0008021C"/>
    <w:rsid w:val="000901F6"/>
    <w:rsid w:val="000A28AF"/>
    <w:rsid w:val="000A7685"/>
    <w:rsid w:val="000C3753"/>
    <w:rsid w:val="000C782C"/>
    <w:rsid w:val="000E78D1"/>
    <w:rsid w:val="000F5DFB"/>
    <w:rsid w:val="00105130"/>
    <w:rsid w:val="001079BD"/>
    <w:rsid w:val="001214D4"/>
    <w:rsid w:val="00125617"/>
    <w:rsid w:val="0012759E"/>
    <w:rsid w:val="001411A4"/>
    <w:rsid w:val="00181F47"/>
    <w:rsid w:val="001C0117"/>
    <w:rsid w:val="001C4930"/>
    <w:rsid w:val="001D2F77"/>
    <w:rsid w:val="00206E94"/>
    <w:rsid w:val="00213CB1"/>
    <w:rsid w:val="002237E6"/>
    <w:rsid w:val="00234DCA"/>
    <w:rsid w:val="00241DCD"/>
    <w:rsid w:val="00264866"/>
    <w:rsid w:val="00265B5A"/>
    <w:rsid w:val="002831C1"/>
    <w:rsid w:val="00284B19"/>
    <w:rsid w:val="002A24E2"/>
    <w:rsid w:val="00305026"/>
    <w:rsid w:val="00340366"/>
    <w:rsid w:val="00352C50"/>
    <w:rsid w:val="00357CF3"/>
    <w:rsid w:val="00384947"/>
    <w:rsid w:val="003A0D60"/>
    <w:rsid w:val="003B3529"/>
    <w:rsid w:val="003B7B63"/>
    <w:rsid w:val="003D454C"/>
    <w:rsid w:val="003D5AF1"/>
    <w:rsid w:val="003F0B63"/>
    <w:rsid w:val="003F3D59"/>
    <w:rsid w:val="003F640F"/>
    <w:rsid w:val="004175B2"/>
    <w:rsid w:val="004304A3"/>
    <w:rsid w:val="0043192E"/>
    <w:rsid w:val="00453CAD"/>
    <w:rsid w:val="004604A8"/>
    <w:rsid w:val="00461385"/>
    <w:rsid w:val="00476981"/>
    <w:rsid w:val="0048144F"/>
    <w:rsid w:val="00496D9D"/>
    <w:rsid w:val="004A0D5C"/>
    <w:rsid w:val="004B182C"/>
    <w:rsid w:val="004C32C0"/>
    <w:rsid w:val="004C5B6F"/>
    <w:rsid w:val="004C7772"/>
    <w:rsid w:val="004D1462"/>
    <w:rsid w:val="004E42D2"/>
    <w:rsid w:val="00505EC2"/>
    <w:rsid w:val="00506F42"/>
    <w:rsid w:val="00520110"/>
    <w:rsid w:val="00540C9F"/>
    <w:rsid w:val="005543E8"/>
    <w:rsid w:val="005706AD"/>
    <w:rsid w:val="00583630"/>
    <w:rsid w:val="00590B75"/>
    <w:rsid w:val="005A3E6A"/>
    <w:rsid w:val="005B4815"/>
    <w:rsid w:val="005E1085"/>
    <w:rsid w:val="005F153D"/>
    <w:rsid w:val="0061019C"/>
    <w:rsid w:val="006254CC"/>
    <w:rsid w:val="00626260"/>
    <w:rsid w:val="006344F3"/>
    <w:rsid w:val="006409D9"/>
    <w:rsid w:val="00651785"/>
    <w:rsid w:val="00660F2B"/>
    <w:rsid w:val="00663D3F"/>
    <w:rsid w:val="006811E8"/>
    <w:rsid w:val="00687039"/>
    <w:rsid w:val="006935A8"/>
    <w:rsid w:val="006962A4"/>
    <w:rsid w:val="00696854"/>
    <w:rsid w:val="006A0322"/>
    <w:rsid w:val="006A1696"/>
    <w:rsid w:val="006A5387"/>
    <w:rsid w:val="006D4561"/>
    <w:rsid w:val="00714F47"/>
    <w:rsid w:val="00717852"/>
    <w:rsid w:val="007479A1"/>
    <w:rsid w:val="0075654D"/>
    <w:rsid w:val="007602BC"/>
    <w:rsid w:val="0076398D"/>
    <w:rsid w:val="00764A0A"/>
    <w:rsid w:val="00770AF9"/>
    <w:rsid w:val="007716FE"/>
    <w:rsid w:val="00772628"/>
    <w:rsid w:val="00790C20"/>
    <w:rsid w:val="007951E1"/>
    <w:rsid w:val="007A3F91"/>
    <w:rsid w:val="007B4795"/>
    <w:rsid w:val="007E593B"/>
    <w:rsid w:val="007E59F5"/>
    <w:rsid w:val="007F521E"/>
    <w:rsid w:val="00806019"/>
    <w:rsid w:val="00846881"/>
    <w:rsid w:val="008529A0"/>
    <w:rsid w:val="00865A15"/>
    <w:rsid w:val="00867D3A"/>
    <w:rsid w:val="00880ACA"/>
    <w:rsid w:val="0089186A"/>
    <w:rsid w:val="008B665E"/>
    <w:rsid w:val="008E2680"/>
    <w:rsid w:val="008E2DD6"/>
    <w:rsid w:val="008E53DE"/>
    <w:rsid w:val="008F2093"/>
    <w:rsid w:val="008F3646"/>
    <w:rsid w:val="00903B41"/>
    <w:rsid w:val="00933C17"/>
    <w:rsid w:val="00934540"/>
    <w:rsid w:val="00965E53"/>
    <w:rsid w:val="009706F1"/>
    <w:rsid w:val="009843BA"/>
    <w:rsid w:val="00990B2B"/>
    <w:rsid w:val="0099526E"/>
    <w:rsid w:val="009B3F6E"/>
    <w:rsid w:val="009C7B4C"/>
    <w:rsid w:val="009D5D01"/>
    <w:rsid w:val="009E3636"/>
    <w:rsid w:val="00A011F2"/>
    <w:rsid w:val="00A01842"/>
    <w:rsid w:val="00A14B2D"/>
    <w:rsid w:val="00A2083F"/>
    <w:rsid w:val="00A24A30"/>
    <w:rsid w:val="00A6097C"/>
    <w:rsid w:val="00A83FB3"/>
    <w:rsid w:val="00A9135E"/>
    <w:rsid w:val="00A93100"/>
    <w:rsid w:val="00AD0AF3"/>
    <w:rsid w:val="00AD42EA"/>
    <w:rsid w:val="00AF0514"/>
    <w:rsid w:val="00B32A76"/>
    <w:rsid w:val="00B33E4F"/>
    <w:rsid w:val="00B41E45"/>
    <w:rsid w:val="00B46077"/>
    <w:rsid w:val="00B5136F"/>
    <w:rsid w:val="00B632F5"/>
    <w:rsid w:val="00C118E2"/>
    <w:rsid w:val="00C151BB"/>
    <w:rsid w:val="00C373FC"/>
    <w:rsid w:val="00C46B2B"/>
    <w:rsid w:val="00C75A39"/>
    <w:rsid w:val="00C81E8F"/>
    <w:rsid w:val="00C83B90"/>
    <w:rsid w:val="00CA0762"/>
    <w:rsid w:val="00CA0D2E"/>
    <w:rsid w:val="00CB16A1"/>
    <w:rsid w:val="00CD0632"/>
    <w:rsid w:val="00CE69B8"/>
    <w:rsid w:val="00CF6891"/>
    <w:rsid w:val="00D33418"/>
    <w:rsid w:val="00D36147"/>
    <w:rsid w:val="00D456C5"/>
    <w:rsid w:val="00D53A53"/>
    <w:rsid w:val="00DD6095"/>
    <w:rsid w:val="00DD6855"/>
    <w:rsid w:val="00E320A4"/>
    <w:rsid w:val="00E4131C"/>
    <w:rsid w:val="00E91E6B"/>
    <w:rsid w:val="00EB1856"/>
    <w:rsid w:val="00EB1F35"/>
    <w:rsid w:val="00ED33A8"/>
    <w:rsid w:val="00EE4BD9"/>
    <w:rsid w:val="00EE5E95"/>
    <w:rsid w:val="00F11CAC"/>
    <w:rsid w:val="00F17667"/>
    <w:rsid w:val="00F24B4E"/>
    <w:rsid w:val="00F30F82"/>
    <w:rsid w:val="00F30FB2"/>
    <w:rsid w:val="00F343D3"/>
    <w:rsid w:val="00F4003E"/>
    <w:rsid w:val="00F8781E"/>
    <w:rsid w:val="00FC6923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."/>
  <w:listSeparator w:val=","/>
  <w14:docId w14:val="537BEA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6F1"/>
    <w:pPr>
      <w:overflowPunct w:val="0"/>
      <w:autoSpaceDE w:val="0"/>
      <w:autoSpaceDN w:val="0"/>
      <w:adjustRightInd w:val="0"/>
      <w:textAlignment w:val="baseline"/>
    </w:pPr>
    <w:rPr>
      <w:sz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customStyle="1" w:styleId="ms-rtefontsize-11">
    <w:name w:val="ms-rtefontsize-11"/>
    <w:rsid w:val="0043192E"/>
    <w:rPr>
      <w:sz w:val="18"/>
      <w:szCs w:val="18"/>
    </w:rPr>
  </w:style>
  <w:style w:type="character" w:styleId="FollowedHyperlink">
    <w:name w:val="FollowedHyperlink"/>
    <w:basedOn w:val="DefaultParagraphFont"/>
    <w:rsid w:val="007565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4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8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5629">
                          <w:marLeft w:val="39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77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48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1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0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7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56260">
                          <w:marLeft w:val="39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23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13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8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7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1892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1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4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5415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1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1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13865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5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4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3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5885">
                          <w:marLeft w:val="39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96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0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90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3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3978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1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ionstate.education.vic.gov.au/early-years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ducationstate.education.vic.gov.au/early-yea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ducationstate.education.vic.gov.au/early-years/key_dat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cationstate.education.vic.gov.au/early-years/documents/25853/download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Expired xmlns="http://schemas.microsoft.com/sharepoint/v3">false</DEECD_Expired>
    <pfad5814e62747ed9f131defefc62dac xmlns="76b566cd-adb9-46c2-964b-22eba181fd0b">
      <Terms xmlns="http://schemas.microsoft.com/office/infopath/2007/PartnerControls"/>
    </pfad5814e62747ed9f131defefc62dac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PublishingStartDate xmlns="76b566cd-adb9-46c2-964b-22eba181fd0b" xsi:nil="true"/>
    <PublishingExpirationDate xmlns="http://schemas.microsoft.com/sharepoint/v3" xsi:nil="true"/>
    <DEECD_Keywords xmlns="http://schemas.microsoft.com/sharepoint/v3" xsi:nil="true"/>
    <DEECD_Publisher xmlns="http://schemas.microsoft.com/sharepoint/v3">Department of Education and Training</DEECD_Publisher>
    <TaxCatchAll xmlns="cb9114c1-daad-44dd-acad-30f4246641f2">
      <Value>94</Value>
      <Value>101</Value>
    </TaxCatchAll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9F3579FF-6487-4016-8A7E-15DBAF5AACEC}"/>
</file>

<file path=customXml/itemProps2.xml><?xml version="1.0" encoding="utf-8"?>
<ds:datastoreItem xmlns:ds="http://schemas.openxmlformats.org/officeDocument/2006/customXml" ds:itemID="{69CA3264-6F6C-4DF8-B570-C3CF5D9A895B}"/>
</file>

<file path=customXml/itemProps3.xml><?xml version="1.0" encoding="utf-8"?>
<ds:datastoreItem xmlns:ds="http://schemas.openxmlformats.org/officeDocument/2006/customXml" ds:itemID="{330ECAB6-C9B7-4960-AA66-E3F7B96DD49D}"/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Memorandum.dot</Template>
  <TotalTime>7</TotalTime>
  <Pages>1</Pages>
  <Words>343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Education and Training (DE&amp;T)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08306670</dc:creator>
  <cp:keywords/>
  <dc:description/>
  <cp:lastModifiedBy>Kene, Effie E</cp:lastModifiedBy>
  <cp:revision>3</cp:revision>
  <cp:lastPrinted>2015-09-07T02:38:00Z</cp:lastPrinted>
  <dcterms:created xsi:type="dcterms:W3CDTF">2015-09-07T04:47:00Z</dcterms:created>
  <dcterms:modified xsi:type="dcterms:W3CDTF">2015-09-07T04:54:00Z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94;#Education|5232e41c-5101-41fe-b638-7d41d1371531</vt:lpwstr>
  </property>
  <property fmtid="{D5CDD505-2E9C-101B-9397-08002B2CF9AE}" pid="3" name="DEECD_SubjectCategory">
    <vt:lpwstr/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ItemType">
    <vt:lpwstr>101;#Page|eb523acf-a821-456c-a76b-7607578309d7</vt:lpwstr>
  </property>
  <property fmtid="{D5CDD505-2E9C-101B-9397-08002B2CF9AE}" pid="6" name="DEECD_Audience">
    <vt:lpwstr/>
  </property>
</Properties>
</file>