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7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7"/>
      </w:tblGrid>
      <w:tr w:rsidR="009D5D01" w:rsidRPr="008F3646" w14:paraId="12B72777" w14:textId="77777777" w:rsidTr="00117A2C">
        <w:trPr>
          <w:trHeight w:val="241"/>
        </w:trPr>
        <w:tc>
          <w:tcPr>
            <w:tcW w:w="1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B981B" w14:textId="77777777" w:rsidR="009D5D01" w:rsidRPr="008F3646" w:rsidRDefault="009832F1" w:rsidP="00117A2C">
            <w:pPr>
              <w:ind w:left="432" w:right="39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38E69EB7">
                <v:group id="_x0000_s1039" style="position:absolute;left:0;text-align:left;margin-left:11.45pt;margin-top:-4.65pt;width:530pt;height:94.8pt;z-index:251659264" coordorigin="1031,474" coordsize="9514,1896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40" type="#_x0000_t202" style="position:absolute;left:1031;top:930;width:9514;height:1217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black">
                    <v:textbox style="mso-fit-shape-to-text:t">
                      <w:txbxContent>
                        <w:p w14:paraId="0263ACA0" w14:textId="77777777" w:rsidR="006A3CD8" w:rsidRPr="00633C39" w:rsidRDefault="006A3CD8" w:rsidP="009D5D01">
                          <w:pPr>
                            <w:rPr>
                              <w:rFonts w:ascii="Arial" w:hAnsi="Arial" w:cs="Arial"/>
                              <w:szCs w:val="24"/>
                            </w:rPr>
                          </w:pPr>
                          <w:r w:rsidRPr="00633C39">
                            <w:rPr>
                              <w:rFonts w:ascii="Arial" w:hAnsi="Arial" w:cs="Arial"/>
                              <w:szCs w:val="24"/>
                            </w:rPr>
                            <w:t>Higher Education and Skills Group</w:t>
                          </w:r>
                        </w:p>
                        <w:p w14:paraId="44E216F2" w14:textId="77777777" w:rsidR="006A3CD8" w:rsidRPr="006F3F2F" w:rsidRDefault="006A3CD8" w:rsidP="009D5D01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  <w:p w14:paraId="30970AD3" w14:textId="77777777" w:rsidR="006A3CD8" w:rsidRPr="006F3F2F" w:rsidRDefault="006A3CD8" w:rsidP="009D5D01">
                          <w:pPr>
                            <w:ind w:left="-14" w:firstLine="14"/>
                            <w:rPr>
                              <w:rFonts w:ascii="Arial" w:hAnsi="Arial" w:cs="Arial"/>
                              <w:b/>
                              <w:color w:val="FFFFFF"/>
                              <w:sz w:val="52"/>
                              <w:szCs w:val="52"/>
                            </w:rPr>
                          </w:pPr>
                          <w:r w:rsidRPr="006F3F2F">
                            <w:rPr>
                              <w:rFonts w:ascii="Arial" w:hAnsi="Arial" w:cs="Arial"/>
                              <w:b/>
                              <w:color w:val="FFFFFF"/>
                              <w:sz w:val="52"/>
                              <w:szCs w:val="52"/>
                            </w:rPr>
                            <w:t>Participation Branch Memo</w:t>
                          </w:r>
                        </w:p>
                      </w:txbxContent>
                    </v:textbox>
                  </v:shape>
                  <v:shape id="Text Box 2" o:spid="_x0000_s1041" type="#_x0000_t202" style="position:absolute;left:1031;top:2124;width:9514;height:24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#bfbfbf">
                    <v:textbox>
                      <w:txbxContent>
                        <w:p w14:paraId="2D870104" w14:textId="77777777" w:rsidR="006A3CD8" w:rsidRPr="00633C39" w:rsidRDefault="006A3CD8" w:rsidP="009D5D01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2" o:spid="_x0000_s1042" type="#_x0000_t202" style="position:absolute;left:1031;top:474;width:9514;height: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#1f497d">
                    <v:textbox>
                      <w:txbxContent>
                        <w:p w14:paraId="2F3ED16B" w14:textId="408FE70C" w:rsidR="006A3CD8" w:rsidRPr="00633C39" w:rsidRDefault="006A3CD8" w:rsidP="009D5D01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633C39"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  <w:t xml:space="preserve">Department of Education and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  <w:t>Training</w:t>
                          </w:r>
                        </w:p>
                        <w:p w14:paraId="17F4BCFB" w14:textId="77777777" w:rsidR="006A3CD8" w:rsidRDefault="006A3CD8" w:rsidP="009D5D01"/>
                      </w:txbxContent>
                    </v:textbox>
                  </v:shape>
                </v:group>
              </w:pict>
            </w:r>
          </w:p>
        </w:tc>
      </w:tr>
    </w:tbl>
    <w:p w14:paraId="1771CA0A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036091E4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2AC98A68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10CF8290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03D08C6F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72A821B0" w14:textId="31B0530A" w:rsidR="009D5D01" w:rsidRPr="00744E0A" w:rsidRDefault="009D5D01" w:rsidP="009D5D01">
      <w:pPr>
        <w:tabs>
          <w:tab w:val="left" w:pos="1080"/>
        </w:tabs>
        <w:spacing w:before="60"/>
        <w:ind w:left="-284" w:right="-453"/>
        <w:jc w:val="right"/>
        <w:rPr>
          <w:rFonts w:ascii="Arial" w:hAnsi="Arial"/>
          <w:i/>
          <w:color w:val="000000"/>
          <w:sz w:val="22"/>
          <w:szCs w:val="24"/>
          <w:lang w:val="en-GB" w:eastAsia="en-US"/>
        </w:rPr>
      </w:pPr>
      <w:r w:rsidRPr="00744E0A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 xml:space="preserve">NUMBER: 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>201</w:t>
      </w:r>
      <w:r w:rsidR="004A0D5C">
        <w:rPr>
          <w:rFonts w:ascii="Arial" w:hAnsi="Arial"/>
          <w:i/>
          <w:color w:val="000000"/>
          <w:sz w:val="22"/>
          <w:szCs w:val="24"/>
          <w:lang w:val="en-GB" w:eastAsia="en-US"/>
        </w:rPr>
        <w:t>5</w:t>
      </w:r>
      <w:r w:rsidR="00483F07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/ September / 01</w:t>
      </w:r>
    </w:p>
    <w:p w14:paraId="372152F3" w14:textId="77777777" w:rsidR="009D5D01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T</w:t>
      </w: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>O</w:t>
      </w: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:</w:t>
      </w:r>
    </w:p>
    <w:tbl>
      <w:tblPr>
        <w:tblW w:w="10490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261"/>
        <w:gridCol w:w="4110"/>
      </w:tblGrid>
      <w:tr w:rsidR="009D5D01" w:rsidRPr="006F3F2F" w14:paraId="22D68EAA" w14:textId="77777777" w:rsidTr="00117A2C">
        <w:tc>
          <w:tcPr>
            <w:tcW w:w="3119" w:type="dxa"/>
            <w:shd w:val="clear" w:color="auto" w:fill="auto"/>
          </w:tcPr>
          <w:p w14:paraId="1478116B" w14:textId="77777777" w:rsidR="009D5D01" w:rsidRDefault="009D5D01" w:rsidP="00117A2C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Learn Local organisations </w:t>
            </w:r>
          </w:p>
          <w:p w14:paraId="5D40E0E1" w14:textId="77777777" w:rsidR="009D5D01" w:rsidRPr="006F3F2F" w:rsidRDefault="009D5D01" w:rsidP="00117A2C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1336DE"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>– ALL</w:t>
            </w:r>
            <w:r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 xml:space="preserve"> </w:t>
            </w:r>
            <w:r w:rsidRPr="003077B3">
              <w:rPr>
                <w:rFonts w:ascii="Arial" w:hAnsi="Arial"/>
                <w:i/>
                <w:color w:val="000000"/>
                <w:sz w:val="22"/>
                <w:szCs w:val="24"/>
                <w:u w:val="single"/>
                <w:lang w:val="en-GB" w:eastAsia="en-US"/>
              </w:rPr>
              <w:t>or</w:t>
            </w:r>
            <w:r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 xml:space="preserve"> RTOs only</w:t>
            </w:r>
          </w:p>
        </w:tc>
        <w:tc>
          <w:tcPr>
            <w:tcW w:w="3261" w:type="dxa"/>
            <w:shd w:val="clear" w:color="auto" w:fill="auto"/>
          </w:tcPr>
          <w:p w14:paraId="1CFFFB9F" w14:textId="77777777" w:rsidR="009D5D01" w:rsidRPr="006F3F2F" w:rsidRDefault="009D5D01" w:rsidP="00117A2C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ACFE Board</w:t>
            </w:r>
          </w:p>
          <w:p w14:paraId="2364BB1C" w14:textId="77777777" w:rsidR="009D5D01" w:rsidRPr="006F3F2F" w:rsidRDefault="009D5D01" w:rsidP="00117A2C">
            <w:pPr>
              <w:tabs>
                <w:tab w:val="left" w:pos="1080"/>
              </w:tabs>
              <w:spacing w:before="60"/>
              <w:ind w:left="80"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4110" w:type="dxa"/>
            <w:shd w:val="clear" w:color="auto" w:fill="auto"/>
          </w:tcPr>
          <w:p w14:paraId="6A6AEB6C" w14:textId="77777777" w:rsidR="009D5D01" w:rsidRPr="006F3F2F" w:rsidRDefault="009D5D01" w:rsidP="00117A2C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ACFE Regional Councils</w:t>
            </w:r>
          </w:p>
        </w:tc>
      </w:tr>
      <w:tr w:rsidR="009D5D01" w:rsidRPr="006F3F2F" w14:paraId="17F031B9" w14:textId="77777777" w:rsidTr="00117A2C">
        <w:tc>
          <w:tcPr>
            <w:tcW w:w="3119" w:type="dxa"/>
            <w:shd w:val="clear" w:color="auto" w:fill="auto"/>
          </w:tcPr>
          <w:p w14:paraId="1C2BCFF9" w14:textId="77777777" w:rsidR="009D5D01" w:rsidRPr="001336DE" w:rsidRDefault="009D5D01" w:rsidP="00117A2C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Adult Education Institutions</w:t>
            </w:r>
          </w:p>
        </w:tc>
        <w:tc>
          <w:tcPr>
            <w:tcW w:w="3261" w:type="dxa"/>
            <w:shd w:val="clear" w:color="auto" w:fill="auto"/>
          </w:tcPr>
          <w:p w14:paraId="57D6507B" w14:textId="77777777" w:rsidR="009D5D01" w:rsidRPr="0052344F" w:rsidRDefault="009D5D01" w:rsidP="00117A2C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Learn Local stakeholders</w:t>
            </w: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 </w:t>
            </w:r>
          </w:p>
          <w:p w14:paraId="53DA7465" w14:textId="77777777" w:rsidR="009D5D01" w:rsidRPr="0052344F" w:rsidRDefault="009D5D01" w:rsidP="00117A2C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4110" w:type="dxa"/>
            <w:shd w:val="clear" w:color="auto" w:fill="auto"/>
          </w:tcPr>
          <w:p w14:paraId="7EB02E3D" w14:textId="77777777" w:rsidR="009D5D01" w:rsidRDefault="009D5D01" w:rsidP="00117A2C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LLEN</w:t>
            </w: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s </w:t>
            </w:r>
          </w:p>
          <w:p w14:paraId="47EADB69" w14:textId="77777777" w:rsidR="009D5D01" w:rsidRPr="006F3F2F" w:rsidRDefault="009D5D01" w:rsidP="00117A2C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1336DE"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 xml:space="preserve">– </w:t>
            </w:r>
            <w:r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 xml:space="preserve">Chairs </w:t>
            </w:r>
            <w:r w:rsidRPr="003077B3">
              <w:rPr>
                <w:rFonts w:ascii="Arial" w:hAnsi="Arial"/>
                <w:i/>
                <w:color w:val="000000"/>
                <w:sz w:val="22"/>
                <w:szCs w:val="24"/>
                <w:u w:val="single"/>
                <w:lang w:val="en-GB" w:eastAsia="en-US"/>
              </w:rPr>
              <w:t>and / or</w:t>
            </w:r>
            <w:r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 xml:space="preserve"> Executive Officers</w:t>
            </w:r>
          </w:p>
        </w:tc>
      </w:tr>
      <w:tr w:rsidR="009D5D01" w:rsidRPr="006F3F2F" w14:paraId="6E95C908" w14:textId="77777777" w:rsidTr="00117A2C">
        <w:tc>
          <w:tcPr>
            <w:tcW w:w="3119" w:type="dxa"/>
            <w:shd w:val="clear" w:color="auto" w:fill="auto"/>
          </w:tcPr>
          <w:p w14:paraId="74B0533B" w14:textId="77777777" w:rsidR="009D5D01" w:rsidRPr="006F3F2F" w:rsidRDefault="009D5D01" w:rsidP="00117A2C">
            <w:pPr>
              <w:tabs>
                <w:tab w:val="left" w:pos="1080"/>
              </w:tabs>
              <w:spacing w:before="60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Participation Branch staff</w:t>
            </w:r>
          </w:p>
        </w:tc>
        <w:tc>
          <w:tcPr>
            <w:tcW w:w="3261" w:type="dxa"/>
            <w:shd w:val="clear" w:color="auto" w:fill="auto"/>
          </w:tcPr>
          <w:p w14:paraId="2B75F426" w14:textId="77777777" w:rsidR="009D5D01" w:rsidRPr="006F3F2F" w:rsidRDefault="009D5D01" w:rsidP="00117A2C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Regional Participation and Facilitation Fund (RPFF)</w:t>
            </w:r>
          </w:p>
        </w:tc>
        <w:tc>
          <w:tcPr>
            <w:tcW w:w="4110" w:type="dxa"/>
            <w:shd w:val="clear" w:color="auto" w:fill="auto"/>
          </w:tcPr>
          <w:p w14:paraId="67241711" w14:textId="77777777" w:rsidR="009D5D01" w:rsidRPr="006F3F2F" w:rsidRDefault="009D5D01" w:rsidP="00117A2C">
            <w:pPr>
              <w:tabs>
                <w:tab w:val="left" w:pos="1080"/>
              </w:tabs>
              <w:spacing w:before="60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Workplace Learning Coordinators</w:t>
            </w:r>
          </w:p>
        </w:tc>
      </w:tr>
    </w:tbl>
    <w:p w14:paraId="034E1A4B" w14:textId="77777777"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b/>
          <w:color w:val="000000"/>
          <w:sz w:val="8"/>
          <w:szCs w:val="8"/>
          <w:lang w:val="en-GB" w:eastAsia="en-US"/>
        </w:rPr>
      </w:pPr>
    </w:p>
    <w:p w14:paraId="66534F63" w14:textId="77777777"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5722E7">
        <w:rPr>
          <w:rFonts w:ascii="Arial" w:hAnsi="Arial"/>
          <w:b/>
          <w:color w:val="000000"/>
          <w:sz w:val="22"/>
          <w:lang w:val="en-GB" w:eastAsia="en-US"/>
        </w:rPr>
        <w:t>F</w:t>
      </w:r>
      <w:r>
        <w:rPr>
          <w:rFonts w:ascii="Arial" w:hAnsi="Arial"/>
          <w:b/>
          <w:color w:val="000000"/>
          <w:sz w:val="22"/>
          <w:lang w:val="en-GB" w:eastAsia="en-US"/>
        </w:rPr>
        <w:t>ROM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ab/>
      </w:r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>Bronwen Heathfield, Director, Participation Branch</w:t>
      </w:r>
    </w:p>
    <w:p w14:paraId="25198640" w14:textId="0B1E3883" w:rsidR="009D5D01" w:rsidRPr="001C4930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1C4930">
        <w:rPr>
          <w:rFonts w:ascii="Arial" w:hAnsi="Arial"/>
          <w:b/>
          <w:color w:val="000000"/>
          <w:sz w:val="22"/>
          <w:lang w:val="en-GB" w:eastAsia="en-US"/>
        </w:rPr>
        <w:t>D</w:t>
      </w:r>
      <w:r>
        <w:rPr>
          <w:rFonts w:ascii="Arial" w:hAnsi="Arial"/>
          <w:b/>
          <w:color w:val="000000"/>
          <w:sz w:val="22"/>
          <w:lang w:val="en-GB" w:eastAsia="en-US"/>
        </w:rPr>
        <w:t>ATE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ab/>
      </w:r>
      <w:r w:rsidR="00117A2C">
        <w:rPr>
          <w:rFonts w:ascii="Arial" w:hAnsi="Arial"/>
          <w:b/>
          <w:color w:val="000000"/>
          <w:sz w:val="22"/>
          <w:lang w:val="en-GB" w:eastAsia="en-US"/>
        </w:rPr>
        <w:t>01</w:t>
      </w:r>
      <w:r w:rsidR="00117A2C">
        <w:rPr>
          <w:rFonts w:ascii="Arial" w:hAnsi="Arial"/>
          <w:color w:val="000000"/>
          <w:sz w:val="22"/>
          <w:lang w:val="en-GB" w:eastAsia="en-US"/>
        </w:rPr>
        <w:t>/09</w:t>
      </w:r>
      <w:r w:rsidRPr="00044F8A">
        <w:rPr>
          <w:rFonts w:ascii="Arial" w:hAnsi="Arial"/>
          <w:color w:val="000000"/>
          <w:sz w:val="22"/>
          <w:lang w:val="en-GB" w:eastAsia="en-US"/>
        </w:rPr>
        <w:t>/</w:t>
      </w:r>
      <w:r w:rsidR="00117A2C">
        <w:rPr>
          <w:rFonts w:ascii="Arial" w:hAnsi="Arial"/>
          <w:color w:val="000000"/>
          <w:sz w:val="22"/>
          <w:lang w:val="en-GB" w:eastAsia="en-US"/>
        </w:rPr>
        <w:t>2015</w:t>
      </w:r>
    </w:p>
    <w:p w14:paraId="5F400457" w14:textId="1999EC43" w:rsidR="009D5D01" w:rsidRPr="00044F8A" w:rsidRDefault="009D5D01" w:rsidP="009D5D01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-284" w:right="-424"/>
        <w:rPr>
          <w:rFonts w:ascii="Arial" w:hAnsi="Arial"/>
          <w:color w:val="000000"/>
          <w:sz w:val="22"/>
          <w:lang w:val="en-GB" w:eastAsia="en-US"/>
        </w:rPr>
      </w:pPr>
      <w:r w:rsidRPr="00633C39">
        <w:rPr>
          <w:rFonts w:ascii="Arial" w:hAnsi="Arial"/>
          <w:b/>
          <w:color w:val="000000"/>
          <w:sz w:val="22"/>
          <w:lang w:val="en-GB" w:eastAsia="en-US"/>
        </w:rPr>
        <w:t>S</w:t>
      </w:r>
      <w:r>
        <w:rPr>
          <w:rFonts w:ascii="Arial" w:hAnsi="Arial"/>
          <w:b/>
          <w:color w:val="000000"/>
          <w:sz w:val="22"/>
          <w:lang w:val="en-GB" w:eastAsia="en-US"/>
        </w:rPr>
        <w:t>UBJECT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ab/>
      </w:r>
      <w:r w:rsidR="00117A2C">
        <w:rPr>
          <w:rFonts w:ascii="Arial" w:hAnsi="Arial"/>
          <w:i/>
          <w:color w:val="000000"/>
          <w:sz w:val="22"/>
          <w:lang w:val="en-GB" w:eastAsia="en-US"/>
        </w:rPr>
        <w:t>2015 Lynne Kosky Memorial VCAL Scholarships</w:t>
      </w:r>
    </w:p>
    <w:p w14:paraId="35F35533" w14:textId="77777777" w:rsidR="009D5D01" w:rsidRPr="00044F8A" w:rsidRDefault="009D5D01" w:rsidP="009D5D01">
      <w:pPr>
        <w:shd w:val="clear" w:color="auto" w:fill="FFFFFF"/>
        <w:ind w:left="-284" w:right="397"/>
        <w:rPr>
          <w:rFonts w:ascii="Arial" w:eastAsia="ヒラギノ角ゴ Pro W3" w:hAnsi="Arial" w:cs="Arial"/>
          <w:color w:val="000000"/>
          <w:sz w:val="22"/>
          <w:szCs w:val="22"/>
          <w:lang w:val="en-GB" w:eastAsia="en-US"/>
        </w:rPr>
      </w:pPr>
    </w:p>
    <w:p w14:paraId="531845F7" w14:textId="77777777" w:rsidR="009D5D01" w:rsidRPr="00044F8A" w:rsidRDefault="009D5D01" w:rsidP="009D5D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ACTIONS / CRITICAL DATES</w:t>
      </w:r>
      <w:r w:rsidRPr="00044F8A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:</w:t>
      </w:r>
    </w:p>
    <w:p w14:paraId="6540F6A9" w14:textId="2D320D46" w:rsidR="009D5D01" w:rsidRPr="00044F8A" w:rsidRDefault="00FE5261" w:rsidP="009D5D01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 xml:space="preserve">You </w:t>
      </w:r>
      <w:r w:rsidR="00483F07"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 xml:space="preserve">are encouraged to promote the Lynne Kosky Memorial VCAL Scholarships to </w:t>
      </w:r>
      <w:r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 xml:space="preserve">your </w:t>
      </w:r>
      <w:r w:rsidR="00483F07"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>community.</w:t>
      </w:r>
    </w:p>
    <w:p w14:paraId="08439ABF" w14:textId="60E8EC98" w:rsidR="009D5D01" w:rsidRDefault="00117A2C" w:rsidP="009D5D01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 xml:space="preserve">Applications </w:t>
      </w:r>
      <w:r w:rsidR="004B400C"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 xml:space="preserve">are now open and </w:t>
      </w:r>
      <w:r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 xml:space="preserve">close </w:t>
      </w:r>
      <w:r w:rsidR="004B400C"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 xml:space="preserve">at 5.00pm </w:t>
      </w:r>
      <w:r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>on Friday, 18 September 2015</w:t>
      </w:r>
      <w:r w:rsidR="00A1459A"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>.</w:t>
      </w:r>
    </w:p>
    <w:p w14:paraId="249453B3" w14:textId="6814BA38" w:rsidR="009D5D01" w:rsidRPr="002D7A7C" w:rsidRDefault="00483F07" w:rsidP="009D5D01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 xml:space="preserve">Further </w:t>
      </w:r>
      <w:r w:rsidR="00774018"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 xml:space="preserve">information about the scholarships and how to apply is available at </w:t>
      </w:r>
      <w:hyperlink r:id="rId8" w:history="1">
        <w:r w:rsidR="00A1459A" w:rsidRPr="00A1459A">
          <w:rPr>
            <w:rStyle w:val="Hyperlink"/>
            <w:rFonts w:ascii="Arial" w:hAnsi="Arial" w:cs="Arial"/>
            <w:bCs/>
            <w:i/>
            <w:sz w:val="22"/>
            <w:szCs w:val="22"/>
            <w:lang w:val="en-GB" w:eastAsia="en-US"/>
          </w:rPr>
          <w:t xml:space="preserve">The </w:t>
        </w:r>
        <w:r w:rsidR="00774018" w:rsidRPr="00A1459A">
          <w:rPr>
            <w:rStyle w:val="Hyperlink"/>
            <w:rFonts w:ascii="Arial" w:hAnsi="Arial" w:cs="Arial"/>
            <w:bCs/>
            <w:i/>
            <w:sz w:val="22"/>
            <w:szCs w:val="22"/>
            <w:lang w:val="en-GB" w:eastAsia="en-US"/>
          </w:rPr>
          <w:t>Lynne Kosky Memorial VCAL Scholarships</w:t>
        </w:r>
      </w:hyperlink>
      <w:r w:rsidR="00774018"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>.</w:t>
      </w:r>
    </w:p>
    <w:p w14:paraId="695BCA59" w14:textId="77777777" w:rsidR="009D5D01" w:rsidRDefault="009D5D01" w:rsidP="009D5D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/>
          <w:bCs/>
          <w:color w:val="000000"/>
          <w:sz w:val="21"/>
          <w:szCs w:val="21"/>
          <w:lang w:val="en-GB" w:eastAsia="en-US"/>
        </w:rPr>
      </w:pPr>
    </w:p>
    <w:p w14:paraId="016EADC0" w14:textId="4CD82C8F" w:rsidR="009D5D01" w:rsidRPr="002D7A7C" w:rsidRDefault="009D5D0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 w:rsidRPr="002D7A7C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_____________________________________________________</w:t>
      </w: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</w:t>
      </w:r>
    </w:p>
    <w:p w14:paraId="0E0C4411" w14:textId="77777777" w:rsidR="009D5D01" w:rsidRPr="002D7A7C" w:rsidRDefault="009D5D0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14:paraId="57550AF3" w14:textId="62D5B0AE" w:rsidR="0013478C" w:rsidRDefault="0013478C" w:rsidP="00117A2C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The Department of Education and Training is inviting students in Year 10 to apply for the inaugural Lynne Kosky Memorial VCAL Scholarship</w:t>
      </w:r>
      <w:r w:rsidR="00A1459A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s</w:t>
      </w:r>
      <w:r w:rsidR="00B0717A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.  The Scholarship</w:t>
      </w:r>
      <w:r w:rsidR="00A1459A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s</w:t>
      </w:r>
      <w:r w:rsidR="00B0717A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</w:t>
      </w:r>
      <w:r w:rsidR="00A1459A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recognise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the outstanding contribution that Lynne Kosky made to education and training in Victoria.</w:t>
      </w:r>
    </w:p>
    <w:p w14:paraId="7491EA4F" w14:textId="77777777" w:rsidR="0013478C" w:rsidRDefault="0013478C" w:rsidP="00117A2C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14:paraId="2629D3F5" w14:textId="04492489" w:rsidR="004B400C" w:rsidRDefault="0013478C" w:rsidP="00117A2C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Two scholarships are available for students in Year 10 who plan to study VCAL in Years 11 and 12 as a pathway to further study, employment and training.</w:t>
      </w:r>
    </w:p>
    <w:p w14:paraId="03CA55C5" w14:textId="77777777" w:rsidR="0013478C" w:rsidRDefault="0013478C" w:rsidP="00117A2C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14:paraId="050B5791" w14:textId="1F2B0735" w:rsidR="0013478C" w:rsidRDefault="0013478C" w:rsidP="00117A2C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Each VCAL scholarship will be valued at up to $25,000 in $5,000 grants each year over 5 years of study, training or apprenticeship.</w:t>
      </w:r>
    </w:p>
    <w:p w14:paraId="50C03234" w14:textId="77777777" w:rsidR="0013478C" w:rsidRDefault="0013478C" w:rsidP="00117A2C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14:paraId="7852C656" w14:textId="172F98F2" w:rsidR="0013478C" w:rsidRDefault="0013478C" w:rsidP="00117A2C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Applications are now open and close at 5.00pm on Friday, 18 September 2015.</w:t>
      </w:r>
    </w:p>
    <w:p w14:paraId="04F640F3" w14:textId="77777777" w:rsidR="0033074F" w:rsidRDefault="0033074F" w:rsidP="00117A2C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14:paraId="76266205" w14:textId="3AE7E2AC" w:rsidR="0033074F" w:rsidRDefault="0033074F" w:rsidP="00117A2C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A flyer to the 2015 Lynne Kosky Memorial VCAL Scholarship</w:t>
      </w:r>
      <w:r w:rsidR="00A1459A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s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is attached for information.</w:t>
      </w:r>
    </w:p>
    <w:p w14:paraId="1A8FBC18" w14:textId="77777777" w:rsidR="0013478C" w:rsidRDefault="0013478C" w:rsidP="00117A2C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14:paraId="4DFD5BAD" w14:textId="6A124C33" w:rsidR="007E7A0C" w:rsidRDefault="007E7A0C" w:rsidP="00117A2C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Further information about the scholarships and how to apply is available at </w:t>
      </w:r>
    </w:p>
    <w:p w14:paraId="7B35F442" w14:textId="5F8143D6" w:rsidR="007E7A0C" w:rsidRDefault="009832F1" w:rsidP="00117A2C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hyperlink r:id="rId9" w:history="1">
        <w:r w:rsidR="00BA44A5" w:rsidRPr="002E55C9">
          <w:rPr>
            <w:rStyle w:val="Hyperlink"/>
            <w:rFonts w:ascii="Arial" w:hAnsi="Arial" w:cs="Arial"/>
            <w:bCs/>
            <w:sz w:val="22"/>
            <w:szCs w:val="22"/>
            <w:lang w:val="en-GB" w:eastAsia="en-US"/>
          </w:rPr>
          <w:t>http://www.education.vic.gov.au/about/programs/pathways/Pages/koskyscholarships.aspx</w:t>
        </w:r>
      </w:hyperlink>
    </w:p>
    <w:p w14:paraId="74EB2679" w14:textId="77777777" w:rsidR="00BA44A5" w:rsidRDefault="00BA44A5" w:rsidP="00117A2C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14:paraId="402B305C" w14:textId="77777777" w:rsidR="0013478C" w:rsidRDefault="0013478C" w:rsidP="0013478C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Ms Kosky who passed away on 4 December 2014, considered the introduction of the VCAL to be one of her greatest achievements during her term as Victorian Minister for Education and Training from 2002 to 2006.</w:t>
      </w:r>
    </w:p>
    <w:p w14:paraId="40D83A87" w14:textId="77777777" w:rsidR="00CE13AC" w:rsidRDefault="00CE13AC" w:rsidP="00117A2C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bookmarkStart w:id="0" w:name="_GoBack"/>
    <w:p w14:paraId="397B9645" w14:textId="03B9232E" w:rsidR="009832F1" w:rsidRDefault="009832F1" w:rsidP="00117A2C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object w:dxaOrig="1551" w:dyaOrig="991" w14:anchorId="708753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7.25pt;height:49.5pt" o:ole="">
            <v:imagedata r:id="rId10" o:title=""/>
          </v:shape>
          <o:OLEObject Type="Embed" ProgID="AcroExch.Document.7" ShapeID="_x0000_i1031" DrawAspect="Icon" ObjectID="_1502618685" r:id="rId11"/>
        </w:object>
      </w:r>
      <w:bookmarkEnd w:id="0"/>
    </w:p>
    <w:sectPr w:rsidR="009832F1" w:rsidSect="00A2083F">
      <w:footerReference w:type="first" r:id="rId12"/>
      <w:pgSz w:w="11907" w:h="16840" w:code="9"/>
      <w:pgMar w:top="899" w:right="992" w:bottom="1258" w:left="126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44FF1" w14:textId="77777777" w:rsidR="006A3CD8" w:rsidRDefault="006A3CD8" w:rsidP="00846881">
      <w:r>
        <w:separator/>
      </w:r>
    </w:p>
  </w:endnote>
  <w:endnote w:type="continuationSeparator" w:id="0">
    <w:p w14:paraId="2DA5BA6C" w14:textId="77777777" w:rsidR="006A3CD8" w:rsidRDefault="006A3CD8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AED0C" w14:textId="77777777" w:rsidR="006A3CD8" w:rsidRPr="009D5D01" w:rsidRDefault="006A3CD8" w:rsidP="00846881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9832F1">
      <w:rPr>
        <w:rFonts w:ascii="Arial" w:hAnsi="Arial" w:cs="Arial"/>
        <w:noProof/>
        <w:sz w:val="20"/>
      </w:rPr>
      <w:t>1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14:paraId="6D94B54E" w14:textId="77777777" w:rsidR="006A3CD8" w:rsidRDefault="006A3C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66DB0" w14:textId="77777777" w:rsidR="006A3CD8" w:rsidRDefault="006A3CD8" w:rsidP="00846881">
      <w:r>
        <w:separator/>
      </w:r>
    </w:p>
  </w:footnote>
  <w:footnote w:type="continuationSeparator" w:id="0">
    <w:p w14:paraId="04EA4623" w14:textId="77777777" w:rsidR="006A3CD8" w:rsidRDefault="006A3CD8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11"/>
  </w:num>
  <w:num w:numId="9">
    <w:abstractNumId w:val="7"/>
  </w:num>
  <w:num w:numId="10">
    <w:abstractNumId w:val="6"/>
  </w:num>
  <w:num w:numId="11">
    <w:abstractNumId w:val="5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14D4"/>
    <w:rsid w:val="00021555"/>
    <w:rsid w:val="0002288F"/>
    <w:rsid w:val="0002677B"/>
    <w:rsid w:val="000425DB"/>
    <w:rsid w:val="00060214"/>
    <w:rsid w:val="00060EA4"/>
    <w:rsid w:val="000701E5"/>
    <w:rsid w:val="0008021C"/>
    <w:rsid w:val="000901F6"/>
    <w:rsid w:val="000A28AF"/>
    <w:rsid w:val="000C3753"/>
    <w:rsid w:val="000C782C"/>
    <w:rsid w:val="00105130"/>
    <w:rsid w:val="001079BD"/>
    <w:rsid w:val="00117A2C"/>
    <w:rsid w:val="001214D4"/>
    <w:rsid w:val="00125617"/>
    <w:rsid w:val="0013478C"/>
    <w:rsid w:val="001411A4"/>
    <w:rsid w:val="00181F47"/>
    <w:rsid w:val="001C0117"/>
    <w:rsid w:val="001C4930"/>
    <w:rsid w:val="001D2F77"/>
    <w:rsid w:val="00206E94"/>
    <w:rsid w:val="00213CB1"/>
    <w:rsid w:val="00234DCA"/>
    <w:rsid w:val="00241DCD"/>
    <w:rsid w:val="00264866"/>
    <w:rsid w:val="002831C1"/>
    <w:rsid w:val="00284B19"/>
    <w:rsid w:val="002A24E2"/>
    <w:rsid w:val="0033074F"/>
    <w:rsid w:val="00340366"/>
    <w:rsid w:val="00352C50"/>
    <w:rsid w:val="00384947"/>
    <w:rsid w:val="003B7B63"/>
    <w:rsid w:val="003D454C"/>
    <w:rsid w:val="003F0B63"/>
    <w:rsid w:val="003F3D59"/>
    <w:rsid w:val="003F640F"/>
    <w:rsid w:val="00402ACE"/>
    <w:rsid w:val="004304A3"/>
    <w:rsid w:val="00453CAD"/>
    <w:rsid w:val="004604A8"/>
    <w:rsid w:val="0048144F"/>
    <w:rsid w:val="00483F07"/>
    <w:rsid w:val="004A0D5C"/>
    <w:rsid w:val="004B182C"/>
    <w:rsid w:val="004B400C"/>
    <w:rsid w:val="004C32C0"/>
    <w:rsid w:val="004C7772"/>
    <w:rsid w:val="004E42D2"/>
    <w:rsid w:val="00505EC2"/>
    <w:rsid w:val="00506F42"/>
    <w:rsid w:val="00540C9F"/>
    <w:rsid w:val="005435D6"/>
    <w:rsid w:val="005543E8"/>
    <w:rsid w:val="00583630"/>
    <w:rsid w:val="00590B75"/>
    <w:rsid w:val="005B4815"/>
    <w:rsid w:val="005E1085"/>
    <w:rsid w:val="005F153D"/>
    <w:rsid w:val="006254CC"/>
    <w:rsid w:val="00626260"/>
    <w:rsid w:val="006344F3"/>
    <w:rsid w:val="006409D9"/>
    <w:rsid w:val="00651785"/>
    <w:rsid w:val="00687039"/>
    <w:rsid w:val="006935A8"/>
    <w:rsid w:val="00696854"/>
    <w:rsid w:val="006A1696"/>
    <w:rsid w:val="006A3CD8"/>
    <w:rsid w:val="006A5387"/>
    <w:rsid w:val="006D4561"/>
    <w:rsid w:val="00717852"/>
    <w:rsid w:val="007602BC"/>
    <w:rsid w:val="0076398D"/>
    <w:rsid w:val="00764A0A"/>
    <w:rsid w:val="00770AF9"/>
    <w:rsid w:val="007716FE"/>
    <w:rsid w:val="00772628"/>
    <w:rsid w:val="00774018"/>
    <w:rsid w:val="00790C20"/>
    <w:rsid w:val="007951E1"/>
    <w:rsid w:val="007A3F91"/>
    <w:rsid w:val="007E59F5"/>
    <w:rsid w:val="007E7A0C"/>
    <w:rsid w:val="00846881"/>
    <w:rsid w:val="00867D3A"/>
    <w:rsid w:val="00880ACA"/>
    <w:rsid w:val="0089186A"/>
    <w:rsid w:val="008E2680"/>
    <w:rsid w:val="008E2DD6"/>
    <w:rsid w:val="008E53DE"/>
    <w:rsid w:val="008F3646"/>
    <w:rsid w:val="00903B41"/>
    <w:rsid w:val="00933C17"/>
    <w:rsid w:val="00965E53"/>
    <w:rsid w:val="009706F1"/>
    <w:rsid w:val="00982F93"/>
    <w:rsid w:val="009832F1"/>
    <w:rsid w:val="009843BA"/>
    <w:rsid w:val="0099526E"/>
    <w:rsid w:val="009C7B4C"/>
    <w:rsid w:val="009D5D01"/>
    <w:rsid w:val="009E3636"/>
    <w:rsid w:val="00A011F2"/>
    <w:rsid w:val="00A1459A"/>
    <w:rsid w:val="00A14B2D"/>
    <w:rsid w:val="00A2083F"/>
    <w:rsid w:val="00A24A30"/>
    <w:rsid w:val="00A83FB3"/>
    <w:rsid w:val="00A9135E"/>
    <w:rsid w:val="00AD0AF3"/>
    <w:rsid w:val="00AF0514"/>
    <w:rsid w:val="00B0717A"/>
    <w:rsid w:val="00B33E4F"/>
    <w:rsid w:val="00B41E45"/>
    <w:rsid w:val="00B5136F"/>
    <w:rsid w:val="00B632F5"/>
    <w:rsid w:val="00BA44A5"/>
    <w:rsid w:val="00C151BB"/>
    <w:rsid w:val="00C373FC"/>
    <w:rsid w:val="00C75A39"/>
    <w:rsid w:val="00C83B90"/>
    <w:rsid w:val="00CA0D2E"/>
    <w:rsid w:val="00CB16A1"/>
    <w:rsid w:val="00CD0632"/>
    <w:rsid w:val="00CE13AC"/>
    <w:rsid w:val="00CE69B8"/>
    <w:rsid w:val="00CF6891"/>
    <w:rsid w:val="00D33418"/>
    <w:rsid w:val="00D53A53"/>
    <w:rsid w:val="00D80A10"/>
    <w:rsid w:val="00DD6095"/>
    <w:rsid w:val="00DD6855"/>
    <w:rsid w:val="00E320A4"/>
    <w:rsid w:val="00E91E6B"/>
    <w:rsid w:val="00EB6800"/>
    <w:rsid w:val="00EE4BD9"/>
    <w:rsid w:val="00EE5E95"/>
    <w:rsid w:val="00F11CAC"/>
    <w:rsid w:val="00F17667"/>
    <w:rsid w:val="00F24B4E"/>
    <w:rsid w:val="00F30F82"/>
    <w:rsid w:val="00F343D3"/>
    <w:rsid w:val="00F8781E"/>
    <w:rsid w:val="00FC6923"/>
    <w:rsid w:val="00FD6F89"/>
    <w:rsid w:val="00FE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  <w14:docId w14:val="537B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6F1"/>
    <w:pPr>
      <w:overflowPunct w:val="0"/>
      <w:autoSpaceDE w:val="0"/>
      <w:autoSpaceDN w:val="0"/>
      <w:adjustRightInd w:val="0"/>
      <w:textAlignment w:val="baseline"/>
    </w:pPr>
    <w:rPr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styleId="FollowedHyperlink">
    <w:name w:val="FollowedHyperlink"/>
    <w:basedOn w:val="DefaultParagraphFont"/>
    <w:rsid w:val="00BA44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8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8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3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06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64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57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24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832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459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2249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499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1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43278">
                          <w:marLeft w:val="39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0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4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8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vic.gov.au/about/programs/pathways/Pages/koskyscholarships.asp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education.vic.gov.au/about/programs/pathways/Pages/koskyscholarships.asp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94</Value>
      <Value>101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363B5F14-6877-44AC-9B01-258509A011AD}"/>
</file>

<file path=customXml/itemProps2.xml><?xml version="1.0" encoding="utf-8"?>
<ds:datastoreItem xmlns:ds="http://schemas.openxmlformats.org/officeDocument/2006/customXml" ds:itemID="{4FEA3DB7-6727-4524-AD45-647CBC8F8F81}"/>
</file>

<file path=customXml/itemProps3.xml><?xml version="1.0" encoding="utf-8"?>
<ds:datastoreItem xmlns:ds="http://schemas.openxmlformats.org/officeDocument/2006/customXml" ds:itemID="{3E7C2EDA-5A80-4DDF-A77C-E46AD866CE42}"/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Memorandum.dot</Template>
  <TotalTime>0</TotalTime>
  <Pages>1</Pages>
  <Words>274</Words>
  <Characters>1912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Education and Training (DE&amp;T)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08306670</dc:creator>
  <cp:keywords/>
  <dc:description/>
  <cp:lastModifiedBy>Kene, Effie E</cp:lastModifiedBy>
  <cp:revision>2</cp:revision>
  <cp:lastPrinted>2007-01-10T22:20:00Z</cp:lastPrinted>
  <dcterms:created xsi:type="dcterms:W3CDTF">2015-09-01T03:18:00Z</dcterms:created>
  <dcterms:modified xsi:type="dcterms:W3CDTF">2015-09-01T03:18:00Z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