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EA98" w14:textId="77777777" w:rsidR="00D72BB2" w:rsidRDefault="00D72BB2" w:rsidP="00D72BB2">
      <w:pPr>
        <w:spacing w:after="0" w:line="240" w:lineRule="auto"/>
        <w:ind w:right="-188"/>
        <w:rPr>
          <w:b/>
          <w:sz w:val="24"/>
          <w:szCs w:val="24"/>
        </w:rPr>
      </w:pPr>
      <w:bookmarkStart w:id="0" w:name="_GoBack"/>
      <w:bookmarkEnd w:id="0"/>
    </w:p>
    <w:p w14:paraId="60D098A4" w14:textId="77777777" w:rsidR="0027671A" w:rsidRPr="006355F0" w:rsidRDefault="00CD03FA" w:rsidP="00D72BB2">
      <w:pPr>
        <w:spacing w:after="0" w:line="240" w:lineRule="auto"/>
        <w:ind w:right="-188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03A3DD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Description: web-part promo" style="position:absolute;margin-left:-32.25pt;margin-top:-15pt;width:110.05pt;height:59.25pt;z-index:-251658752;visibility:visible;mso-wrap-style:square;mso-position-horizontal-relative:text;mso-position-vertical-relative:text" wrapcoords="-104 0 -104 21407 21600 21407 21600 0 -104 0">
            <v:imagedata r:id="rId7" o:title="web-part promo"/>
            <w10:wrap type="tight"/>
          </v:shape>
        </w:pict>
      </w:r>
      <w:r w:rsidR="00D2706D" w:rsidRPr="00931E6F">
        <w:rPr>
          <w:b/>
          <w:sz w:val="24"/>
          <w:szCs w:val="24"/>
        </w:rPr>
        <w:t>T</w:t>
      </w:r>
      <w:r w:rsidR="002E723C" w:rsidRPr="00931E6F">
        <w:rPr>
          <w:b/>
          <w:sz w:val="24"/>
          <w:szCs w:val="24"/>
        </w:rPr>
        <w:t>he Adult Community and Further Education Board is p</w:t>
      </w:r>
      <w:r w:rsidR="00600497">
        <w:rPr>
          <w:b/>
          <w:sz w:val="24"/>
          <w:szCs w:val="24"/>
        </w:rPr>
        <w:t xml:space="preserve">leased to present the following </w:t>
      </w:r>
      <w:r w:rsidR="002E723C" w:rsidRPr="00931E6F">
        <w:rPr>
          <w:b/>
          <w:sz w:val="24"/>
          <w:szCs w:val="24"/>
        </w:rPr>
        <w:t>workshop</w:t>
      </w:r>
      <w:r w:rsidR="007E21BA" w:rsidRPr="00931E6F">
        <w:rPr>
          <w:b/>
          <w:sz w:val="24"/>
          <w:szCs w:val="24"/>
        </w:rPr>
        <w:t>s</w:t>
      </w:r>
      <w:r w:rsidR="002E723C" w:rsidRPr="00931E6F">
        <w:rPr>
          <w:b/>
          <w:sz w:val="24"/>
          <w:szCs w:val="24"/>
        </w:rPr>
        <w:t xml:space="preserve"> for </w:t>
      </w:r>
      <w:r w:rsidR="00600497">
        <w:rPr>
          <w:b/>
          <w:sz w:val="24"/>
          <w:szCs w:val="24"/>
        </w:rPr>
        <w:t xml:space="preserve">registered </w:t>
      </w:r>
      <w:r w:rsidR="002E723C" w:rsidRPr="00931E6F">
        <w:rPr>
          <w:b/>
          <w:sz w:val="24"/>
          <w:szCs w:val="24"/>
        </w:rPr>
        <w:t xml:space="preserve">Learn Local </w:t>
      </w:r>
      <w:r w:rsidR="00D72BB2" w:rsidRPr="00931E6F">
        <w:rPr>
          <w:b/>
          <w:sz w:val="24"/>
          <w:szCs w:val="24"/>
        </w:rPr>
        <w:t>organisations</w:t>
      </w:r>
    </w:p>
    <w:p w14:paraId="3D7CBA19" w14:textId="77777777" w:rsidR="002E723C" w:rsidRDefault="002E723C" w:rsidP="002E723C">
      <w:pPr>
        <w:spacing w:after="0" w:line="240" w:lineRule="auto"/>
      </w:pPr>
    </w:p>
    <w:p w14:paraId="74FC27D9" w14:textId="77777777" w:rsidR="002E723C" w:rsidRDefault="002E723C" w:rsidP="002E723C">
      <w:pPr>
        <w:spacing w:after="0" w:line="240" w:lineRule="auto"/>
      </w:pPr>
    </w:p>
    <w:p w14:paraId="089196B6" w14:textId="77777777" w:rsidR="00600497" w:rsidRPr="00600497" w:rsidRDefault="002E723C" w:rsidP="00600497">
      <w:pPr>
        <w:spacing w:after="0" w:line="240" w:lineRule="auto"/>
        <w:jc w:val="center"/>
        <w:rPr>
          <w:rFonts w:asciiTheme="minorHAnsi" w:hAnsiTheme="minorHAnsi"/>
          <w:b/>
          <w:color w:val="1F497D" w:themeColor="text2"/>
          <w:sz w:val="48"/>
          <w:szCs w:val="48"/>
        </w:rPr>
      </w:pPr>
      <w:r w:rsidRPr="00600497">
        <w:rPr>
          <w:rFonts w:asciiTheme="minorHAnsi" w:hAnsiTheme="minorHAnsi"/>
          <w:b/>
          <w:color w:val="1F497D" w:themeColor="text2"/>
          <w:sz w:val="48"/>
          <w:szCs w:val="48"/>
        </w:rPr>
        <w:t xml:space="preserve">Business </w:t>
      </w:r>
      <w:r w:rsidR="00600497" w:rsidRPr="00600497">
        <w:rPr>
          <w:rFonts w:asciiTheme="minorHAnsi" w:hAnsiTheme="minorHAnsi"/>
          <w:b/>
          <w:color w:val="1F497D" w:themeColor="text2"/>
          <w:sz w:val="48"/>
          <w:szCs w:val="48"/>
        </w:rPr>
        <w:t>R</w:t>
      </w:r>
      <w:r w:rsidR="00825E89">
        <w:rPr>
          <w:rFonts w:asciiTheme="minorHAnsi" w:hAnsiTheme="minorHAnsi"/>
          <w:b/>
          <w:color w:val="1F497D" w:themeColor="text2"/>
          <w:sz w:val="48"/>
          <w:szCs w:val="48"/>
        </w:rPr>
        <w:t xml:space="preserve">esilience in the </w:t>
      </w:r>
    </w:p>
    <w:p w14:paraId="544F86BA" w14:textId="77777777" w:rsidR="002E723C" w:rsidRPr="00600497" w:rsidRDefault="00600497" w:rsidP="00600497">
      <w:pPr>
        <w:spacing w:after="0" w:line="240" w:lineRule="auto"/>
        <w:jc w:val="center"/>
        <w:rPr>
          <w:rFonts w:asciiTheme="minorHAnsi" w:hAnsiTheme="minorHAnsi"/>
          <w:b/>
          <w:color w:val="1F497D" w:themeColor="text2"/>
          <w:sz w:val="48"/>
          <w:szCs w:val="48"/>
        </w:rPr>
      </w:pPr>
      <w:r w:rsidRPr="00600497">
        <w:rPr>
          <w:rFonts w:asciiTheme="minorHAnsi" w:hAnsiTheme="minorHAnsi"/>
          <w:b/>
          <w:color w:val="1F497D" w:themeColor="text2"/>
          <w:sz w:val="48"/>
          <w:szCs w:val="48"/>
        </w:rPr>
        <w:t>V</w:t>
      </w:r>
      <w:r w:rsidR="00D15A5C" w:rsidRPr="00600497">
        <w:rPr>
          <w:rFonts w:asciiTheme="minorHAnsi" w:hAnsiTheme="minorHAnsi"/>
          <w:b/>
          <w:color w:val="1F497D" w:themeColor="text2"/>
          <w:sz w:val="48"/>
          <w:szCs w:val="48"/>
        </w:rPr>
        <w:t xml:space="preserve">ocational </w:t>
      </w:r>
      <w:r w:rsidRPr="00600497">
        <w:rPr>
          <w:rFonts w:asciiTheme="minorHAnsi" w:hAnsiTheme="minorHAnsi"/>
          <w:b/>
          <w:color w:val="1F497D" w:themeColor="text2"/>
          <w:sz w:val="48"/>
          <w:szCs w:val="48"/>
        </w:rPr>
        <w:t>T</w:t>
      </w:r>
      <w:r w:rsidR="00D15A5C" w:rsidRPr="00600497">
        <w:rPr>
          <w:rFonts w:asciiTheme="minorHAnsi" w:hAnsiTheme="minorHAnsi"/>
          <w:b/>
          <w:color w:val="1F497D" w:themeColor="text2"/>
          <w:sz w:val="48"/>
          <w:szCs w:val="48"/>
        </w:rPr>
        <w:t xml:space="preserve">raining </w:t>
      </w:r>
      <w:r w:rsidRPr="00600497">
        <w:rPr>
          <w:rFonts w:asciiTheme="minorHAnsi" w:hAnsiTheme="minorHAnsi"/>
          <w:b/>
          <w:color w:val="1F497D" w:themeColor="text2"/>
          <w:sz w:val="48"/>
          <w:szCs w:val="48"/>
        </w:rPr>
        <w:t>M</w:t>
      </w:r>
      <w:r w:rsidR="002E723C" w:rsidRPr="00600497">
        <w:rPr>
          <w:rFonts w:asciiTheme="minorHAnsi" w:hAnsiTheme="minorHAnsi"/>
          <w:b/>
          <w:color w:val="1F497D" w:themeColor="text2"/>
          <w:sz w:val="48"/>
          <w:szCs w:val="48"/>
        </w:rPr>
        <w:t>arket</w:t>
      </w:r>
    </w:p>
    <w:p w14:paraId="09F079C5" w14:textId="77777777" w:rsidR="009559B2" w:rsidRPr="007E21BA" w:rsidRDefault="009559B2" w:rsidP="00931E6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97C3921" w14:textId="77777777" w:rsidR="002E723C" w:rsidRPr="007E21BA" w:rsidRDefault="002E723C" w:rsidP="00D72BB2">
      <w:pPr>
        <w:spacing w:after="0"/>
        <w:rPr>
          <w:rFonts w:asciiTheme="minorHAnsi" w:hAnsiTheme="minorHAnsi"/>
          <w:sz w:val="24"/>
          <w:szCs w:val="24"/>
        </w:rPr>
      </w:pPr>
      <w:r w:rsidRPr="00931E6F">
        <w:rPr>
          <w:rFonts w:asciiTheme="minorHAnsi" w:hAnsiTheme="minorHAnsi"/>
          <w:sz w:val="24"/>
          <w:szCs w:val="24"/>
        </w:rPr>
        <w:t xml:space="preserve">The </w:t>
      </w:r>
      <w:r w:rsidR="00AD6EEE">
        <w:rPr>
          <w:rFonts w:asciiTheme="minorHAnsi" w:hAnsiTheme="minorHAnsi"/>
          <w:sz w:val="24"/>
          <w:szCs w:val="24"/>
        </w:rPr>
        <w:t xml:space="preserve">Victorian </w:t>
      </w:r>
      <w:r w:rsidRPr="00931E6F">
        <w:rPr>
          <w:rFonts w:asciiTheme="minorHAnsi" w:hAnsiTheme="minorHAnsi"/>
          <w:sz w:val="24"/>
          <w:szCs w:val="24"/>
        </w:rPr>
        <w:t xml:space="preserve">Government </w:t>
      </w:r>
      <w:r w:rsidR="00396551" w:rsidRPr="00931E6F">
        <w:rPr>
          <w:rFonts w:asciiTheme="minorHAnsi" w:hAnsiTheme="minorHAnsi"/>
          <w:sz w:val="24"/>
          <w:szCs w:val="24"/>
        </w:rPr>
        <w:t>is involved</w:t>
      </w:r>
      <w:r w:rsidR="00AD6EEE">
        <w:rPr>
          <w:rFonts w:asciiTheme="minorHAnsi" w:hAnsiTheme="minorHAnsi"/>
          <w:sz w:val="24"/>
          <w:szCs w:val="24"/>
        </w:rPr>
        <w:t xml:space="preserve"> in</w:t>
      </w:r>
      <w:r w:rsidRPr="00931E6F">
        <w:rPr>
          <w:rFonts w:asciiTheme="minorHAnsi" w:hAnsiTheme="minorHAnsi"/>
          <w:sz w:val="24"/>
          <w:szCs w:val="24"/>
        </w:rPr>
        <w:t xml:space="preserve"> ongoing monitorin</w:t>
      </w:r>
      <w:r w:rsidR="00AD6EEE">
        <w:rPr>
          <w:rFonts w:asciiTheme="minorHAnsi" w:hAnsiTheme="minorHAnsi"/>
          <w:sz w:val="24"/>
          <w:szCs w:val="24"/>
        </w:rPr>
        <w:t>g of the training market and makes</w:t>
      </w:r>
      <w:r w:rsidRPr="00931E6F">
        <w:rPr>
          <w:rFonts w:asciiTheme="minorHAnsi" w:hAnsiTheme="minorHAnsi"/>
          <w:sz w:val="24"/>
          <w:szCs w:val="24"/>
        </w:rPr>
        <w:t xml:space="preserve"> adjustments to market settings in response to the operation of the market.  This </w:t>
      </w:r>
      <w:r w:rsidR="00D15A5C" w:rsidRPr="00931E6F">
        <w:rPr>
          <w:rFonts w:asciiTheme="minorHAnsi" w:hAnsiTheme="minorHAnsi"/>
          <w:sz w:val="24"/>
          <w:szCs w:val="24"/>
        </w:rPr>
        <w:t>can impact on the business models of re</w:t>
      </w:r>
      <w:r w:rsidR="00C116E6" w:rsidRPr="00931E6F">
        <w:rPr>
          <w:rFonts w:asciiTheme="minorHAnsi" w:hAnsiTheme="minorHAnsi"/>
          <w:sz w:val="24"/>
          <w:szCs w:val="24"/>
        </w:rPr>
        <w:t xml:space="preserve">gistered training organisations </w:t>
      </w:r>
      <w:r w:rsidR="00AD6EEE">
        <w:rPr>
          <w:rFonts w:asciiTheme="minorHAnsi" w:hAnsiTheme="minorHAnsi"/>
          <w:sz w:val="24"/>
          <w:szCs w:val="24"/>
        </w:rPr>
        <w:t xml:space="preserve">(RTOs) </w:t>
      </w:r>
      <w:r w:rsidR="00C116E6" w:rsidRPr="00931E6F">
        <w:rPr>
          <w:rFonts w:asciiTheme="minorHAnsi" w:hAnsiTheme="minorHAnsi"/>
          <w:sz w:val="24"/>
          <w:szCs w:val="24"/>
        </w:rPr>
        <w:t>and other training providers operating in the Victorian training market.</w:t>
      </w:r>
    </w:p>
    <w:p w14:paraId="5DA89A87" w14:textId="77777777" w:rsidR="00D72BB2" w:rsidRDefault="00D72BB2" w:rsidP="00D72BB2">
      <w:pPr>
        <w:spacing w:after="0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14:paraId="283D0A55" w14:textId="77777777" w:rsidR="00B84D2B" w:rsidRDefault="00D15A5C" w:rsidP="00D72BB2">
      <w:pPr>
        <w:spacing w:after="0" w:line="240" w:lineRule="auto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931E6F">
        <w:rPr>
          <w:rFonts w:asciiTheme="minorHAnsi" w:hAnsiTheme="minorHAnsi"/>
          <w:b/>
          <w:color w:val="1F497D" w:themeColor="text2"/>
          <w:sz w:val="32"/>
          <w:szCs w:val="32"/>
        </w:rPr>
        <w:t>What will the workshop</w:t>
      </w:r>
      <w:r w:rsidR="007E21BA" w:rsidRPr="00931E6F">
        <w:rPr>
          <w:rFonts w:asciiTheme="minorHAnsi" w:hAnsiTheme="minorHAnsi"/>
          <w:b/>
          <w:color w:val="1F497D" w:themeColor="text2"/>
          <w:sz w:val="32"/>
          <w:szCs w:val="32"/>
        </w:rPr>
        <w:t>s</w:t>
      </w:r>
      <w:r w:rsidRPr="00931E6F">
        <w:rPr>
          <w:rFonts w:asciiTheme="minorHAnsi" w:hAnsiTheme="minorHAnsi"/>
          <w:b/>
          <w:color w:val="1F497D" w:themeColor="text2"/>
          <w:sz w:val="32"/>
          <w:szCs w:val="32"/>
        </w:rPr>
        <w:t xml:space="preserve"> cover?</w:t>
      </w:r>
    </w:p>
    <w:p w14:paraId="48C217D3" w14:textId="77777777" w:rsidR="00D72BB2" w:rsidRPr="00D72BB2" w:rsidRDefault="00D72BB2" w:rsidP="00D72BB2">
      <w:pPr>
        <w:spacing w:after="0" w:line="240" w:lineRule="auto"/>
        <w:rPr>
          <w:rFonts w:asciiTheme="minorHAnsi" w:hAnsiTheme="minorHAnsi"/>
          <w:b/>
          <w:color w:val="1F497D" w:themeColor="text2"/>
        </w:rPr>
      </w:pPr>
    </w:p>
    <w:p w14:paraId="5918D54A" w14:textId="77777777" w:rsidR="00396551" w:rsidRDefault="00396551" w:rsidP="00D72BB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The workshop</w:t>
      </w:r>
      <w:r w:rsidR="007E21BA" w:rsidRPr="007E21BA">
        <w:rPr>
          <w:rFonts w:asciiTheme="minorHAnsi" w:hAnsiTheme="minorHAnsi" w:cs="Arial"/>
          <w:sz w:val="24"/>
          <w:szCs w:val="24"/>
        </w:rPr>
        <w:t>s</w:t>
      </w:r>
      <w:r w:rsidRPr="007E21BA">
        <w:rPr>
          <w:rFonts w:asciiTheme="minorHAnsi" w:hAnsiTheme="minorHAnsi" w:cs="Arial"/>
          <w:sz w:val="24"/>
          <w:szCs w:val="24"/>
        </w:rPr>
        <w:t xml:space="preserve"> will cover the following key areas:</w:t>
      </w:r>
    </w:p>
    <w:p w14:paraId="28BB5758" w14:textId="77777777" w:rsidR="00D72BB2" w:rsidRPr="00D72BB2" w:rsidRDefault="00D72BB2" w:rsidP="00D72BB2">
      <w:pPr>
        <w:spacing w:after="0" w:line="240" w:lineRule="auto"/>
        <w:rPr>
          <w:rFonts w:asciiTheme="minorHAnsi" w:hAnsiTheme="minorHAnsi" w:cs="Arial"/>
        </w:rPr>
      </w:pPr>
    </w:p>
    <w:p w14:paraId="36128E2E" w14:textId="77777777" w:rsidR="00396551" w:rsidRPr="00600497" w:rsidRDefault="00D72BB2" w:rsidP="00D72BB2">
      <w:pPr>
        <w:pStyle w:val="ListParagraph"/>
        <w:ind w:left="0"/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396551" w:rsidRPr="00600497">
        <w:rPr>
          <w:rFonts w:asciiTheme="minorHAnsi" w:hAnsiTheme="minorHAnsi" w:cs="Arial"/>
          <w:b/>
          <w:sz w:val="24"/>
          <w:szCs w:val="24"/>
        </w:rPr>
        <w:t>Understanding the</w:t>
      </w:r>
      <w:r w:rsidR="00825E89">
        <w:rPr>
          <w:rFonts w:asciiTheme="minorHAnsi" w:hAnsiTheme="minorHAnsi" w:cs="Arial"/>
          <w:b/>
          <w:sz w:val="24"/>
          <w:szCs w:val="24"/>
        </w:rPr>
        <w:t xml:space="preserve"> real costs of running programs</w:t>
      </w:r>
    </w:p>
    <w:p w14:paraId="00E551EF" w14:textId="77777777" w:rsidR="00396551" w:rsidRP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Direct program costs (inc. variable costs and staff costs)</w:t>
      </w:r>
    </w:p>
    <w:p w14:paraId="7884DB6B" w14:textId="77777777" w:rsidR="00396551" w:rsidRP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Organisational costs</w:t>
      </w:r>
    </w:p>
    <w:p w14:paraId="1BE28E69" w14:textId="77777777" w:rsidR="00396551" w:rsidRP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Setting fees</w:t>
      </w:r>
    </w:p>
    <w:p w14:paraId="5D7E1ECB" w14:textId="77777777" w:rsidR="00396551" w:rsidRPr="00D72BB2" w:rsidRDefault="00396551" w:rsidP="00D72BB2">
      <w:pPr>
        <w:pStyle w:val="ListParagraph"/>
        <w:ind w:left="717"/>
        <w:contextualSpacing/>
        <w:rPr>
          <w:rFonts w:asciiTheme="minorHAnsi" w:hAnsiTheme="minorHAnsi" w:cs="Arial"/>
        </w:rPr>
      </w:pPr>
    </w:p>
    <w:p w14:paraId="4A704AFB" w14:textId="77777777" w:rsidR="00396551" w:rsidRPr="00600497" w:rsidRDefault="00D72BB2" w:rsidP="00D72BB2">
      <w:pPr>
        <w:pStyle w:val="ListParagraph"/>
        <w:ind w:left="0"/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396551" w:rsidRPr="00600497">
        <w:rPr>
          <w:rFonts w:asciiTheme="minorHAnsi" w:hAnsiTheme="minorHAnsi" w:cs="Arial"/>
          <w:b/>
          <w:sz w:val="24"/>
          <w:szCs w:val="24"/>
        </w:rPr>
        <w:t>Understanding funding approaches</w:t>
      </w:r>
    </w:p>
    <w:p w14:paraId="50F954FA" w14:textId="77777777" w:rsidR="00396551" w:rsidRP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Adjustments to government subsidy rates</w:t>
      </w:r>
    </w:p>
    <w:p w14:paraId="083DD3D7" w14:textId="77777777" w:rsidR="00396551" w:rsidRP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Concession rates</w:t>
      </w:r>
    </w:p>
    <w:p w14:paraId="46F48A7D" w14:textId="77777777" w:rsidR="00396551" w:rsidRP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Regional loadings</w:t>
      </w:r>
    </w:p>
    <w:p w14:paraId="2E71BDC5" w14:textId="77777777" w:rsidR="00396551" w:rsidRPr="00D72BB2" w:rsidRDefault="00396551" w:rsidP="00D72BB2">
      <w:pPr>
        <w:pStyle w:val="ListParagraph"/>
        <w:ind w:left="717"/>
        <w:contextualSpacing/>
        <w:rPr>
          <w:rFonts w:asciiTheme="minorHAnsi" w:hAnsiTheme="minorHAnsi" w:cs="Arial"/>
        </w:rPr>
      </w:pPr>
    </w:p>
    <w:p w14:paraId="5C89F8AB" w14:textId="77777777" w:rsidR="00396551" w:rsidRDefault="00D72BB2" w:rsidP="00D72BB2">
      <w:pPr>
        <w:pStyle w:val="ListParagraph"/>
        <w:ind w:left="0"/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396551" w:rsidRPr="00600497">
        <w:rPr>
          <w:rFonts w:asciiTheme="minorHAnsi" w:hAnsiTheme="minorHAnsi" w:cs="Arial"/>
          <w:b/>
          <w:sz w:val="24"/>
          <w:szCs w:val="24"/>
        </w:rPr>
        <w:t>Balancing program/community need with program financial viability</w:t>
      </w:r>
    </w:p>
    <w:p w14:paraId="3415AA9D" w14:textId="77777777" w:rsidR="00600497" w:rsidRPr="00D72BB2" w:rsidRDefault="00600497" w:rsidP="00D72BB2">
      <w:pPr>
        <w:pStyle w:val="ListParagraph"/>
        <w:ind w:left="0"/>
        <w:contextualSpacing/>
        <w:rPr>
          <w:rFonts w:asciiTheme="minorHAnsi" w:hAnsiTheme="minorHAnsi" w:cs="Arial"/>
          <w:b/>
        </w:rPr>
      </w:pPr>
    </w:p>
    <w:p w14:paraId="3E3F117E" w14:textId="77777777" w:rsidR="00396551" w:rsidRPr="00825E89" w:rsidRDefault="00D72BB2" w:rsidP="00D72BB2">
      <w:pPr>
        <w:pStyle w:val="ListParagraph"/>
        <w:ind w:left="0"/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396551" w:rsidRPr="00600497">
        <w:rPr>
          <w:rFonts w:asciiTheme="minorHAnsi" w:hAnsiTheme="minorHAnsi" w:cs="Arial"/>
          <w:b/>
          <w:sz w:val="24"/>
          <w:szCs w:val="24"/>
        </w:rPr>
        <w:t>Demystifying compliance</w:t>
      </w:r>
    </w:p>
    <w:p w14:paraId="148EDB0E" w14:textId="77777777" w:rsidR="007E21BA" w:rsidRDefault="00396551" w:rsidP="00D72BB2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Managing compliance as part of your everyday processes</w:t>
      </w:r>
    </w:p>
    <w:p w14:paraId="4776581D" w14:textId="77777777" w:rsidR="00600497" w:rsidRPr="00D72BB2" w:rsidRDefault="00600497" w:rsidP="00D72BB2">
      <w:pPr>
        <w:pStyle w:val="ListParagraph"/>
        <w:ind w:left="717"/>
        <w:contextualSpacing/>
        <w:rPr>
          <w:rFonts w:asciiTheme="minorHAnsi" w:hAnsiTheme="minorHAnsi" w:cs="Arial"/>
        </w:rPr>
      </w:pPr>
    </w:p>
    <w:p w14:paraId="221F3AEF" w14:textId="5819E7FF" w:rsidR="00396551" w:rsidRPr="007E21BA" w:rsidRDefault="00396551" w:rsidP="00D72BB2">
      <w:pPr>
        <w:spacing w:after="0"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Participants will undertake practical costing activities for programs be</w:t>
      </w:r>
      <w:r w:rsidR="00825E89">
        <w:rPr>
          <w:rFonts w:asciiTheme="minorHAnsi" w:hAnsiTheme="minorHAnsi" w:cs="Arial"/>
          <w:sz w:val="24"/>
          <w:szCs w:val="24"/>
        </w:rPr>
        <w:t xml:space="preserve">ing run in their organisations. </w:t>
      </w:r>
      <w:r w:rsidRPr="007E21BA">
        <w:rPr>
          <w:rFonts w:asciiTheme="minorHAnsi" w:hAnsiTheme="minorHAnsi" w:cs="Arial"/>
          <w:sz w:val="24"/>
          <w:szCs w:val="24"/>
        </w:rPr>
        <w:t xml:space="preserve"> (Note, participants will be provided with a list of information they will need to bring with them to the workshop to undertake these activities).</w:t>
      </w:r>
      <w:r w:rsidR="00AC5E16">
        <w:rPr>
          <w:rFonts w:asciiTheme="minorHAnsi" w:hAnsiTheme="minorHAnsi" w:cs="Arial"/>
          <w:sz w:val="24"/>
          <w:szCs w:val="24"/>
        </w:rPr>
        <w:t xml:space="preserve"> </w:t>
      </w:r>
    </w:p>
    <w:p w14:paraId="2324B9F8" w14:textId="77777777" w:rsidR="00396551" w:rsidRPr="007E21BA" w:rsidRDefault="00396551" w:rsidP="00D72BB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FF1C16" w14:textId="77777777" w:rsidR="00396551" w:rsidRDefault="00396551" w:rsidP="00D72BB2">
      <w:pPr>
        <w:spacing w:after="0" w:line="240" w:lineRule="auto"/>
        <w:rPr>
          <w:rFonts w:asciiTheme="minorHAnsi" w:hAnsiTheme="minorHAnsi" w:cs="Arial"/>
          <w:b/>
          <w:color w:val="1F497D" w:themeColor="text2"/>
          <w:sz w:val="32"/>
          <w:szCs w:val="32"/>
        </w:rPr>
      </w:pPr>
      <w:r w:rsidRPr="00931E6F">
        <w:rPr>
          <w:rFonts w:asciiTheme="minorHAnsi" w:hAnsiTheme="minorHAnsi" w:cs="Arial"/>
          <w:b/>
          <w:color w:val="1F497D" w:themeColor="text2"/>
          <w:sz w:val="32"/>
          <w:szCs w:val="32"/>
        </w:rPr>
        <w:t>Who should attend the workshop?</w:t>
      </w:r>
    </w:p>
    <w:p w14:paraId="1FE54C4A" w14:textId="77777777" w:rsidR="00D72BB2" w:rsidRPr="00D72BB2" w:rsidRDefault="00D72BB2" w:rsidP="00D72BB2">
      <w:pPr>
        <w:spacing w:after="0" w:line="240" w:lineRule="auto"/>
        <w:rPr>
          <w:rFonts w:asciiTheme="minorHAnsi" w:hAnsiTheme="minorHAnsi" w:cs="Arial"/>
          <w:b/>
          <w:color w:val="1F497D" w:themeColor="text2"/>
        </w:rPr>
      </w:pPr>
    </w:p>
    <w:p w14:paraId="3AAC739F" w14:textId="77777777" w:rsidR="00C116E6" w:rsidRPr="00600497" w:rsidRDefault="00AD6EEE" w:rsidP="00396551">
      <w:pPr>
        <w:rPr>
          <w:sz w:val="24"/>
          <w:szCs w:val="24"/>
        </w:rPr>
      </w:pPr>
      <w:r>
        <w:rPr>
          <w:sz w:val="24"/>
          <w:szCs w:val="24"/>
        </w:rPr>
        <w:t>The workshops are open to all registered Learn Local organisations</w:t>
      </w:r>
      <w:r w:rsidR="00D72BB2">
        <w:rPr>
          <w:sz w:val="24"/>
          <w:szCs w:val="24"/>
        </w:rPr>
        <w:t xml:space="preserve"> (LLOs)</w:t>
      </w:r>
      <w:r>
        <w:rPr>
          <w:sz w:val="24"/>
          <w:szCs w:val="24"/>
        </w:rPr>
        <w:t xml:space="preserve">. </w:t>
      </w:r>
      <w:r w:rsidR="00825E89">
        <w:rPr>
          <w:sz w:val="24"/>
          <w:szCs w:val="24"/>
        </w:rPr>
        <w:t xml:space="preserve"> </w:t>
      </w:r>
      <w:r>
        <w:rPr>
          <w:sz w:val="24"/>
          <w:szCs w:val="24"/>
        </w:rPr>
        <w:t>They will</w:t>
      </w:r>
      <w:r w:rsidR="00C116E6">
        <w:rPr>
          <w:sz w:val="24"/>
          <w:szCs w:val="24"/>
        </w:rPr>
        <w:t xml:space="preserve"> be </w:t>
      </w:r>
      <w:r w:rsidR="00600497">
        <w:rPr>
          <w:sz w:val="24"/>
          <w:szCs w:val="24"/>
        </w:rPr>
        <w:t>especially</w:t>
      </w:r>
      <w:r w:rsidR="00C116E6">
        <w:rPr>
          <w:sz w:val="24"/>
          <w:szCs w:val="24"/>
        </w:rPr>
        <w:t xml:space="preserve"> relevant to </w:t>
      </w:r>
      <w:r w:rsidR="00D72BB2">
        <w:rPr>
          <w:sz w:val="24"/>
          <w:szCs w:val="24"/>
        </w:rPr>
        <w:t>LLOs</w:t>
      </w:r>
      <w:r w:rsidR="00C116E6">
        <w:rPr>
          <w:sz w:val="24"/>
          <w:szCs w:val="24"/>
        </w:rPr>
        <w:t xml:space="preserve"> that are </w:t>
      </w:r>
      <w:r w:rsidR="00D72BB2">
        <w:rPr>
          <w:sz w:val="24"/>
          <w:szCs w:val="24"/>
        </w:rPr>
        <w:t xml:space="preserve">also </w:t>
      </w:r>
      <w:r>
        <w:rPr>
          <w:sz w:val="24"/>
          <w:szCs w:val="24"/>
        </w:rPr>
        <w:t>RTOs</w:t>
      </w:r>
      <w:r w:rsidR="00C116E6">
        <w:rPr>
          <w:sz w:val="24"/>
          <w:szCs w:val="24"/>
        </w:rPr>
        <w:t xml:space="preserve"> and who have (or are intending to apply for) a contract</w:t>
      </w:r>
      <w:r w:rsidR="00600497">
        <w:rPr>
          <w:sz w:val="24"/>
          <w:szCs w:val="24"/>
        </w:rPr>
        <w:t xml:space="preserve"> to </w:t>
      </w:r>
      <w:r w:rsidR="00C116E6" w:rsidRPr="00C116E6">
        <w:rPr>
          <w:sz w:val="24"/>
          <w:szCs w:val="24"/>
        </w:rPr>
        <w:t>deliver training under the Victorian Training Guarantee</w:t>
      </w:r>
      <w:r w:rsidR="00C116E6">
        <w:rPr>
          <w:sz w:val="24"/>
          <w:szCs w:val="24"/>
        </w:rPr>
        <w:t>.</w:t>
      </w:r>
      <w:r w:rsidR="00825E89">
        <w:rPr>
          <w:sz w:val="24"/>
          <w:szCs w:val="24"/>
        </w:rPr>
        <w:t xml:space="preserve"> </w:t>
      </w:r>
      <w:r w:rsidR="00C116E6">
        <w:rPr>
          <w:sz w:val="24"/>
          <w:szCs w:val="24"/>
        </w:rPr>
        <w:t xml:space="preserve"> However</w:t>
      </w:r>
      <w:r w:rsidR="00825E89">
        <w:rPr>
          <w:sz w:val="24"/>
          <w:szCs w:val="24"/>
        </w:rPr>
        <w:t>,</w:t>
      </w:r>
      <w:r w:rsidR="00C116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registered </w:t>
      </w:r>
      <w:r w:rsidR="00D72BB2">
        <w:rPr>
          <w:sz w:val="24"/>
          <w:szCs w:val="24"/>
        </w:rPr>
        <w:t>LLOs</w:t>
      </w:r>
      <w:r w:rsidR="00C116E6">
        <w:rPr>
          <w:sz w:val="24"/>
          <w:szCs w:val="24"/>
        </w:rPr>
        <w:t xml:space="preserve"> that are </w:t>
      </w:r>
      <w:r w:rsidR="00C116E6" w:rsidRPr="00AD6EEE">
        <w:rPr>
          <w:sz w:val="24"/>
          <w:szCs w:val="24"/>
          <w:u w:val="single"/>
        </w:rPr>
        <w:t>not</w:t>
      </w:r>
      <w:r w:rsidR="00C116E6">
        <w:rPr>
          <w:sz w:val="24"/>
          <w:szCs w:val="24"/>
        </w:rPr>
        <w:t xml:space="preserve"> RTOs are also welcome to attend </w:t>
      </w:r>
      <w:r w:rsidR="006E72FE">
        <w:rPr>
          <w:sz w:val="24"/>
          <w:szCs w:val="24"/>
        </w:rPr>
        <w:t>as the workshops cover key content relevant to all providers in the Victorian training market.</w:t>
      </w:r>
    </w:p>
    <w:p w14:paraId="04DC7235" w14:textId="77777777" w:rsidR="00995AB8" w:rsidRDefault="00995AB8" w:rsidP="00D72BB2">
      <w:pPr>
        <w:spacing w:after="0" w:line="240" w:lineRule="auto"/>
        <w:rPr>
          <w:rFonts w:cs="Arial"/>
          <w:b/>
          <w:color w:val="1F497D"/>
          <w:sz w:val="32"/>
          <w:szCs w:val="32"/>
        </w:rPr>
      </w:pPr>
    </w:p>
    <w:p w14:paraId="18160DC2" w14:textId="77777777" w:rsidR="00D72BB2" w:rsidRDefault="00D72BB2" w:rsidP="00D72BB2">
      <w:pPr>
        <w:spacing w:after="0" w:line="240" w:lineRule="auto"/>
        <w:rPr>
          <w:rFonts w:cs="Arial"/>
          <w:b/>
          <w:color w:val="1F497D"/>
          <w:sz w:val="32"/>
          <w:szCs w:val="32"/>
        </w:rPr>
      </w:pPr>
      <w:r w:rsidRPr="00D72BB2">
        <w:rPr>
          <w:rFonts w:cs="Arial"/>
          <w:b/>
          <w:color w:val="1F497D"/>
          <w:sz w:val="32"/>
          <w:szCs w:val="32"/>
        </w:rPr>
        <w:t>Who should attend the workshop?</w:t>
      </w:r>
    </w:p>
    <w:p w14:paraId="211A8F4A" w14:textId="77777777" w:rsidR="00D72BB2" w:rsidRPr="00D72BB2" w:rsidRDefault="00D72BB2" w:rsidP="00D72BB2">
      <w:pPr>
        <w:spacing w:after="0" w:line="240" w:lineRule="auto"/>
        <w:rPr>
          <w:rFonts w:cs="Arial"/>
          <w:b/>
          <w:color w:val="1F497D"/>
        </w:rPr>
      </w:pPr>
    </w:p>
    <w:p w14:paraId="12F7CC1F" w14:textId="77777777" w:rsidR="00396551" w:rsidRPr="007E21BA" w:rsidRDefault="006E72FE" w:rsidP="00D72BB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workshops are targeted to Learn Local staff </w:t>
      </w:r>
      <w:r w:rsidR="00121FF5">
        <w:rPr>
          <w:rFonts w:asciiTheme="minorHAnsi" w:hAnsiTheme="minorHAnsi" w:cs="Arial"/>
          <w:sz w:val="24"/>
          <w:szCs w:val="24"/>
        </w:rPr>
        <w:t>working in the following areas:</w:t>
      </w:r>
    </w:p>
    <w:p w14:paraId="475E8A9E" w14:textId="77777777" w:rsidR="00396551" w:rsidRPr="007E21BA" w:rsidRDefault="00396551" w:rsidP="00D72BB2">
      <w:pPr>
        <w:pStyle w:val="ListParagraph"/>
        <w:numPr>
          <w:ilvl w:val="0"/>
          <w:numId w:val="11"/>
        </w:numPr>
        <w:spacing w:before="120" w:after="120"/>
        <w:ind w:left="357" w:hanging="357"/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Program coordinators</w:t>
      </w:r>
    </w:p>
    <w:p w14:paraId="10F8A292" w14:textId="77777777" w:rsidR="00396551" w:rsidRPr="007E21BA" w:rsidRDefault="00396551" w:rsidP="00D72BB2">
      <w:pPr>
        <w:pStyle w:val="ListParagraph"/>
        <w:numPr>
          <w:ilvl w:val="0"/>
          <w:numId w:val="11"/>
        </w:numPr>
        <w:spacing w:before="120" w:after="120"/>
        <w:ind w:left="357" w:hanging="357"/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Finance managers</w:t>
      </w:r>
    </w:p>
    <w:p w14:paraId="2D818658" w14:textId="77777777" w:rsidR="00396551" w:rsidRPr="007E21BA" w:rsidRDefault="00396551" w:rsidP="00D72BB2">
      <w:pPr>
        <w:pStyle w:val="ListParagraph"/>
        <w:numPr>
          <w:ilvl w:val="0"/>
          <w:numId w:val="11"/>
        </w:numPr>
        <w:spacing w:before="120" w:after="120"/>
        <w:ind w:left="357" w:hanging="357"/>
        <w:contextualSpacing/>
        <w:rPr>
          <w:rFonts w:asciiTheme="minorHAnsi" w:hAnsiTheme="minorHAnsi" w:cs="Arial"/>
          <w:sz w:val="24"/>
          <w:szCs w:val="24"/>
        </w:rPr>
      </w:pPr>
      <w:r w:rsidRPr="007E21BA">
        <w:rPr>
          <w:rFonts w:asciiTheme="minorHAnsi" w:hAnsiTheme="minorHAnsi" w:cs="Arial"/>
          <w:sz w:val="24"/>
          <w:szCs w:val="24"/>
        </w:rPr>
        <w:t>Compliance managers</w:t>
      </w:r>
    </w:p>
    <w:p w14:paraId="5D0BA67F" w14:textId="77777777" w:rsidR="00396551" w:rsidRPr="00D72BB2" w:rsidRDefault="006E72FE" w:rsidP="00D72BB2">
      <w:pPr>
        <w:spacing w:after="0" w:line="240" w:lineRule="auto"/>
        <w:rPr>
          <w:sz w:val="24"/>
          <w:szCs w:val="24"/>
        </w:rPr>
      </w:pPr>
      <w:r w:rsidRPr="006E72FE">
        <w:rPr>
          <w:sz w:val="24"/>
          <w:szCs w:val="24"/>
        </w:rPr>
        <w:t xml:space="preserve">Places are limited to </w:t>
      </w:r>
      <w:r w:rsidRPr="006E72FE">
        <w:rPr>
          <w:b/>
          <w:sz w:val="24"/>
          <w:szCs w:val="24"/>
        </w:rPr>
        <w:t>one nominee</w:t>
      </w:r>
      <w:r w:rsidR="00555AA8">
        <w:rPr>
          <w:sz w:val="24"/>
          <w:szCs w:val="24"/>
        </w:rPr>
        <w:t xml:space="preserve"> per Learn Local organisation and there will be a </w:t>
      </w:r>
      <w:r w:rsidR="00555AA8" w:rsidRPr="00555AA8">
        <w:rPr>
          <w:b/>
          <w:sz w:val="24"/>
          <w:szCs w:val="24"/>
        </w:rPr>
        <w:t>maximum of 35 participants</w:t>
      </w:r>
      <w:r w:rsidR="00555AA8">
        <w:rPr>
          <w:sz w:val="24"/>
          <w:szCs w:val="24"/>
        </w:rPr>
        <w:t xml:space="preserve"> at each workshop.</w:t>
      </w:r>
    </w:p>
    <w:p w14:paraId="22FF4FBF" w14:textId="77777777" w:rsidR="00D72BB2" w:rsidRPr="007E21BA" w:rsidRDefault="00D72BB2" w:rsidP="00D72BB2">
      <w:pPr>
        <w:spacing w:after="12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37A324A9" w14:textId="77777777" w:rsidR="00D15A5C" w:rsidRPr="00931E6F" w:rsidRDefault="00D15A5C" w:rsidP="007E21BA">
      <w:pPr>
        <w:spacing w:after="240" w:line="240" w:lineRule="auto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931E6F">
        <w:rPr>
          <w:rFonts w:asciiTheme="minorHAnsi" w:hAnsiTheme="minorHAnsi"/>
          <w:b/>
          <w:color w:val="1F497D" w:themeColor="text2"/>
          <w:sz w:val="32"/>
          <w:szCs w:val="32"/>
        </w:rPr>
        <w:t>When and where?</w:t>
      </w:r>
    </w:p>
    <w:p w14:paraId="08C22BCF" w14:textId="77777777" w:rsidR="007E21BA" w:rsidRDefault="00BD41BF" w:rsidP="006D0CC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E21BA">
        <w:rPr>
          <w:rFonts w:asciiTheme="minorHAnsi" w:hAnsiTheme="minorHAnsi"/>
          <w:sz w:val="24"/>
          <w:szCs w:val="24"/>
        </w:rPr>
        <w:t>The workshop</w:t>
      </w:r>
      <w:r w:rsidR="007E21BA">
        <w:rPr>
          <w:rFonts w:asciiTheme="minorHAnsi" w:hAnsiTheme="minorHAnsi"/>
          <w:sz w:val="24"/>
          <w:szCs w:val="24"/>
        </w:rPr>
        <w:t>s</w:t>
      </w:r>
      <w:r w:rsidRPr="007E21BA">
        <w:rPr>
          <w:rFonts w:asciiTheme="minorHAnsi" w:hAnsiTheme="minorHAnsi"/>
          <w:sz w:val="24"/>
          <w:szCs w:val="24"/>
        </w:rPr>
        <w:t xml:space="preserve"> will </w:t>
      </w:r>
      <w:r w:rsidR="006E72FE">
        <w:rPr>
          <w:rFonts w:asciiTheme="minorHAnsi" w:hAnsiTheme="minorHAnsi"/>
          <w:sz w:val="24"/>
          <w:szCs w:val="24"/>
        </w:rPr>
        <w:t>start at</w:t>
      </w:r>
      <w:r w:rsidR="006D0CCF">
        <w:rPr>
          <w:rFonts w:asciiTheme="minorHAnsi" w:hAnsiTheme="minorHAnsi"/>
          <w:sz w:val="24"/>
          <w:szCs w:val="24"/>
        </w:rPr>
        <w:t xml:space="preserve"> 10am </w:t>
      </w:r>
      <w:r w:rsidR="006E72FE">
        <w:rPr>
          <w:rFonts w:asciiTheme="minorHAnsi" w:hAnsiTheme="minorHAnsi"/>
          <w:sz w:val="24"/>
          <w:szCs w:val="24"/>
        </w:rPr>
        <w:t xml:space="preserve">and finish at 3pm </w:t>
      </w:r>
      <w:r w:rsidR="00AD6EEE">
        <w:rPr>
          <w:rFonts w:asciiTheme="minorHAnsi" w:hAnsiTheme="minorHAnsi"/>
          <w:sz w:val="24"/>
          <w:szCs w:val="24"/>
        </w:rPr>
        <w:t>including lunch</w:t>
      </w:r>
      <w:r w:rsidR="00825E89">
        <w:rPr>
          <w:rFonts w:asciiTheme="minorHAnsi" w:hAnsiTheme="minorHAnsi"/>
          <w:sz w:val="24"/>
          <w:szCs w:val="24"/>
        </w:rPr>
        <w:t>:</w:t>
      </w:r>
    </w:p>
    <w:p w14:paraId="1C175175" w14:textId="77777777" w:rsidR="006D0CCF" w:rsidRDefault="006D0CCF" w:rsidP="006D0CC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4536"/>
        <w:gridCol w:w="2046"/>
      </w:tblGrid>
      <w:tr w:rsidR="00931E6F" w:rsidRPr="00931E6F" w14:paraId="0EC97AEF" w14:textId="77777777" w:rsidTr="00AD6EEE">
        <w:tc>
          <w:tcPr>
            <w:tcW w:w="993" w:type="dxa"/>
            <w:shd w:val="clear" w:color="auto" w:fill="99CCFF"/>
          </w:tcPr>
          <w:p w14:paraId="459CC441" w14:textId="77777777"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559" w:type="dxa"/>
            <w:shd w:val="clear" w:color="auto" w:fill="99CCFF"/>
          </w:tcPr>
          <w:p w14:paraId="2A21C7C8" w14:textId="77777777"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4536" w:type="dxa"/>
            <w:shd w:val="clear" w:color="auto" w:fill="99CCFF"/>
          </w:tcPr>
          <w:p w14:paraId="6CFA1926" w14:textId="77777777"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Venue</w:t>
            </w:r>
          </w:p>
        </w:tc>
        <w:tc>
          <w:tcPr>
            <w:tcW w:w="2046" w:type="dxa"/>
            <w:shd w:val="clear" w:color="auto" w:fill="99CCFF"/>
          </w:tcPr>
          <w:p w14:paraId="51A3AA4F" w14:textId="77777777"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Final date for registrations</w:t>
            </w:r>
          </w:p>
        </w:tc>
      </w:tr>
      <w:tr w:rsidR="006E72FE" w:rsidRPr="00931E6F" w14:paraId="63FEC691" w14:textId="77777777" w:rsidTr="00AD6EEE">
        <w:tc>
          <w:tcPr>
            <w:tcW w:w="993" w:type="dxa"/>
          </w:tcPr>
          <w:p w14:paraId="627DDB52" w14:textId="77777777" w:rsidR="006E72FE" w:rsidRPr="00931E6F" w:rsidRDefault="003A0058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01 April</w:t>
            </w:r>
          </w:p>
        </w:tc>
        <w:tc>
          <w:tcPr>
            <w:tcW w:w="1559" w:type="dxa"/>
          </w:tcPr>
          <w:p w14:paraId="1153B0FC" w14:textId="77777777"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Melbourne</w:t>
            </w:r>
          </w:p>
        </w:tc>
        <w:tc>
          <w:tcPr>
            <w:tcW w:w="4536" w:type="dxa"/>
          </w:tcPr>
          <w:p w14:paraId="52B95F01" w14:textId="77777777"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31E6F">
              <w:rPr>
                <w:rFonts w:asciiTheme="minorHAnsi" w:hAnsiTheme="minorHAnsi"/>
                <w:sz w:val="20"/>
                <w:szCs w:val="20"/>
              </w:rPr>
              <w:t>CAE</w:t>
            </w:r>
          </w:p>
          <w:p w14:paraId="2C7E90B1" w14:textId="77777777"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31E6F">
              <w:rPr>
                <w:rFonts w:asciiTheme="minorHAnsi" w:hAnsiTheme="minorHAnsi"/>
                <w:sz w:val="20"/>
                <w:szCs w:val="20"/>
              </w:rPr>
              <w:t>Room</w:t>
            </w:r>
            <w:r w:rsidR="003A0058">
              <w:rPr>
                <w:rFonts w:asciiTheme="minorHAnsi" w:hAnsiTheme="minorHAnsi"/>
                <w:sz w:val="20"/>
                <w:szCs w:val="20"/>
              </w:rPr>
              <w:t xml:space="preserve"> B427</w:t>
            </w:r>
          </w:p>
          <w:p w14:paraId="0E819C4A" w14:textId="77777777" w:rsidR="006E72FE" w:rsidRPr="00931E6F" w:rsidRDefault="003A0058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Level 4, 253 Flinders Lane, Melbourne</w:t>
            </w:r>
          </w:p>
          <w:p w14:paraId="1D556906" w14:textId="22B07794" w:rsidR="0003593A" w:rsidRPr="00931E6F" w:rsidRDefault="00CD03FA" w:rsidP="000359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03593A" w:rsidRPr="000C67D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http://www.cae.edu.au</w:t>
              </w:r>
            </w:hyperlink>
          </w:p>
        </w:tc>
        <w:tc>
          <w:tcPr>
            <w:tcW w:w="2046" w:type="dxa"/>
          </w:tcPr>
          <w:p w14:paraId="70AAD01C" w14:textId="77777777" w:rsidR="006E72FE" w:rsidRPr="00931E6F" w:rsidRDefault="00FF5832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COB 25 March 2014</w:t>
            </w:r>
          </w:p>
        </w:tc>
      </w:tr>
      <w:tr w:rsidR="006E72FE" w:rsidRPr="00931E6F" w14:paraId="1EA6CBC6" w14:textId="77777777" w:rsidTr="00AD6EEE">
        <w:tc>
          <w:tcPr>
            <w:tcW w:w="993" w:type="dxa"/>
          </w:tcPr>
          <w:p w14:paraId="4014A761" w14:textId="77777777"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02 April</w:t>
            </w:r>
          </w:p>
        </w:tc>
        <w:tc>
          <w:tcPr>
            <w:tcW w:w="1559" w:type="dxa"/>
          </w:tcPr>
          <w:p w14:paraId="736613FE" w14:textId="77777777"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Bendigo</w:t>
            </w:r>
          </w:p>
        </w:tc>
        <w:tc>
          <w:tcPr>
            <w:tcW w:w="4536" w:type="dxa"/>
          </w:tcPr>
          <w:p w14:paraId="2E19FCB9" w14:textId="77777777" w:rsidR="006E72FE" w:rsidRPr="00931E6F" w:rsidRDefault="003A0058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Bendigo Lakeview Motor Inn</w:t>
            </w:r>
          </w:p>
          <w:p w14:paraId="36010C04" w14:textId="010B3280" w:rsidR="006E72FE" w:rsidRPr="00931E6F" w:rsidRDefault="003A0058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Private Lounge</w:t>
            </w:r>
            <w:r w:rsidR="0003593A">
              <w:rPr>
                <w:rFonts w:asciiTheme="minorHAnsi" w:hAnsiTheme="minorHAnsi"/>
                <w:sz w:val="20"/>
                <w:szCs w:val="20"/>
              </w:rPr>
              <w:t xml:space="preserve"> Room</w:t>
            </w:r>
          </w:p>
          <w:p w14:paraId="6136C1E1" w14:textId="77777777" w:rsidR="006E72FE" w:rsidRPr="00931E6F" w:rsidRDefault="00825E89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286 Napier Street, Bendigo</w:t>
            </w:r>
          </w:p>
          <w:p w14:paraId="0CB8B912" w14:textId="44F7D1B9" w:rsidR="0003593A" w:rsidRPr="00931E6F" w:rsidRDefault="00CD03FA" w:rsidP="000359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03593A" w:rsidRPr="000C67D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http://www.lakeviewresort.com.au</w:t>
              </w:r>
            </w:hyperlink>
          </w:p>
        </w:tc>
        <w:tc>
          <w:tcPr>
            <w:tcW w:w="2046" w:type="dxa"/>
          </w:tcPr>
          <w:p w14:paraId="25A0A355" w14:textId="77777777" w:rsidR="006E72FE" w:rsidRPr="00931E6F" w:rsidRDefault="00BF5EF8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COB</w:t>
            </w:r>
            <w:r w:rsidR="00FF5832">
              <w:rPr>
                <w:rFonts w:asciiTheme="minorHAnsi" w:hAnsiTheme="minorHAnsi"/>
                <w:sz w:val="20"/>
                <w:szCs w:val="20"/>
              </w:rPr>
              <w:t xml:space="preserve"> 26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March 2014</w:t>
            </w:r>
          </w:p>
        </w:tc>
      </w:tr>
      <w:tr w:rsidR="006E72FE" w:rsidRPr="00931E6F" w14:paraId="151528AE" w14:textId="77777777" w:rsidTr="00AD6EEE">
        <w:tc>
          <w:tcPr>
            <w:tcW w:w="993" w:type="dxa"/>
          </w:tcPr>
          <w:p w14:paraId="7FE420E0" w14:textId="77777777"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11 April</w:t>
            </w:r>
          </w:p>
        </w:tc>
        <w:tc>
          <w:tcPr>
            <w:tcW w:w="1559" w:type="dxa"/>
          </w:tcPr>
          <w:p w14:paraId="6DCE292F" w14:textId="77777777"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Ballarat</w:t>
            </w:r>
          </w:p>
        </w:tc>
        <w:tc>
          <w:tcPr>
            <w:tcW w:w="4536" w:type="dxa"/>
          </w:tcPr>
          <w:p w14:paraId="190EDB00" w14:textId="77777777" w:rsidR="006E72FE" w:rsidRPr="00931E6F" w:rsidRDefault="00825E89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Ballarat Lodge</w:t>
            </w:r>
          </w:p>
          <w:p w14:paraId="69F44A44" w14:textId="259D02FC" w:rsidR="006E72FE" w:rsidRPr="00931E6F" w:rsidRDefault="00825E89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Victoria 1</w:t>
            </w:r>
            <w:r w:rsidR="0003593A">
              <w:rPr>
                <w:rFonts w:asciiTheme="minorHAnsi" w:hAnsiTheme="minorHAnsi"/>
                <w:sz w:val="20"/>
                <w:szCs w:val="20"/>
              </w:rPr>
              <w:t xml:space="preserve"> Room</w:t>
            </w:r>
          </w:p>
          <w:p w14:paraId="5BD2068A" w14:textId="77777777" w:rsidR="006E72FE" w:rsidRPr="00931E6F" w:rsidRDefault="00825E89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613 Main Road, Ballarat</w:t>
            </w:r>
          </w:p>
          <w:p w14:paraId="2351D54B" w14:textId="6A7DABFA" w:rsidR="0003593A" w:rsidRPr="00931E6F" w:rsidRDefault="00CD03FA" w:rsidP="0003593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03593A" w:rsidRPr="000C67D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http://www.ballaratlodge.com</w:t>
              </w:r>
            </w:hyperlink>
          </w:p>
        </w:tc>
        <w:tc>
          <w:tcPr>
            <w:tcW w:w="2046" w:type="dxa"/>
          </w:tcPr>
          <w:p w14:paraId="15706D13" w14:textId="77777777" w:rsidR="006E72FE" w:rsidRPr="00931E6F" w:rsidRDefault="00FF5832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COB 4</w:t>
            </w:r>
            <w:r w:rsidR="00BF5EF8">
              <w:rPr>
                <w:rFonts w:asciiTheme="minorHAnsi" w:hAnsiTheme="minorHAnsi"/>
                <w:sz w:val="20"/>
                <w:szCs w:val="20"/>
              </w:rPr>
              <w:t xml:space="preserve"> April 2014</w:t>
            </w:r>
          </w:p>
        </w:tc>
      </w:tr>
      <w:tr w:rsidR="006E72FE" w:rsidRPr="00931E6F" w14:paraId="75919D88" w14:textId="77777777" w:rsidTr="00AD6EEE">
        <w:tc>
          <w:tcPr>
            <w:tcW w:w="993" w:type="dxa"/>
          </w:tcPr>
          <w:p w14:paraId="67C64638" w14:textId="77777777"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16 April</w:t>
            </w:r>
          </w:p>
        </w:tc>
        <w:tc>
          <w:tcPr>
            <w:tcW w:w="1559" w:type="dxa"/>
          </w:tcPr>
          <w:p w14:paraId="3C80B639" w14:textId="77777777" w:rsidR="006E72FE" w:rsidRPr="00931E6F" w:rsidRDefault="006E72FE" w:rsidP="006E72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1E6F">
              <w:rPr>
                <w:rFonts w:asciiTheme="minorHAnsi" w:hAnsiTheme="minorHAnsi"/>
                <w:b/>
                <w:sz w:val="20"/>
                <w:szCs w:val="20"/>
              </w:rPr>
              <w:t>Dandenong</w:t>
            </w:r>
          </w:p>
        </w:tc>
        <w:tc>
          <w:tcPr>
            <w:tcW w:w="4536" w:type="dxa"/>
          </w:tcPr>
          <w:p w14:paraId="30DB876B" w14:textId="42C1390A" w:rsidR="006E72FE" w:rsidRDefault="00AC5E16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D404D">
              <w:rPr>
                <w:rFonts w:asciiTheme="minorHAnsi" w:hAnsiTheme="minorHAnsi"/>
                <w:sz w:val="20"/>
                <w:szCs w:val="20"/>
              </w:rPr>
              <w:t>Punt Hill Conference Centre</w:t>
            </w:r>
            <w:r w:rsidR="008D404D" w:rsidRPr="008D4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04D">
              <w:rPr>
                <w:rFonts w:asciiTheme="minorHAnsi" w:hAnsiTheme="minorHAnsi"/>
                <w:sz w:val="20"/>
                <w:szCs w:val="20"/>
              </w:rPr>
              <w:t>–</w:t>
            </w:r>
            <w:r w:rsidR="008D404D" w:rsidRPr="008D404D">
              <w:rPr>
                <w:rFonts w:asciiTheme="minorHAnsi" w:hAnsiTheme="minorHAnsi"/>
                <w:sz w:val="20"/>
                <w:szCs w:val="20"/>
              </w:rPr>
              <w:t xml:space="preserve"> Dandenong</w:t>
            </w:r>
          </w:p>
          <w:p w14:paraId="6377D043" w14:textId="067D7D79" w:rsidR="008D404D" w:rsidRDefault="008D404D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Rosewood Room</w:t>
            </w:r>
          </w:p>
          <w:p w14:paraId="63E44BB0" w14:textId="5600B8C0" w:rsidR="006E72FE" w:rsidRPr="008D404D" w:rsidRDefault="008D404D" w:rsidP="008D40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157-163 Lonsdale Street, </w:t>
            </w:r>
            <w:proofErr w:type="spellStart"/>
            <w:r>
              <w:rPr>
                <w:lang w:val="en" w:eastAsia="en-AU"/>
              </w:rPr>
              <w:t>Dandenong</w:t>
            </w:r>
            <w:proofErr w:type="spellEnd"/>
          </w:p>
          <w:p w14:paraId="48388584" w14:textId="78DD78FF" w:rsidR="006E72FE" w:rsidRPr="00931E6F" w:rsidRDefault="008D404D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0C01B8">
                <w:rPr>
                  <w:rStyle w:val="Hyperlink"/>
                  <w:sz w:val="20"/>
                  <w:szCs w:val="20"/>
                </w:rPr>
                <w:t>http://www.punthill.com.au/property/melbourne-suburbs/punthill-dandenong/</w:t>
              </w:r>
            </w:hyperlink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46" w:type="dxa"/>
          </w:tcPr>
          <w:p w14:paraId="3B66E5FB" w14:textId="77777777" w:rsidR="006E72FE" w:rsidRPr="00931E6F" w:rsidRDefault="00BF5EF8" w:rsidP="006E72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COB</w:t>
            </w:r>
            <w:r w:rsidR="00FF5832">
              <w:rPr>
                <w:rFonts w:asciiTheme="minorHAnsi" w:hAnsiTheme="minorHAnsi"/>
                <w:sz w:val="20"/>
                <w:szCs w:val="20"/>
              </w:rPr>
              <w:t xml:space="preserve"> 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April 2014</w:t>
            </w:r>
          </w:p>
        </w:tc>
      </w:tr>
    </w:tbl>
    <w:p w14:paraId="6E5551F4" w14:textId="77777777" w:rsidR="00D72BB2" w:rsidRPr="00931E6F" w:rsidRDefault="00D72BB2" w:rsidP="00931E6F">
      <w:pPr>
        <w:rPr>
          <w:sz w:val="20"/>
          <w:szCs w:val="20"/>
        </w:rPr>
      </w:pPr>
    </w:p>
    <w:p w14:paraId="5A35FEE4" w14:textId="77777777" w:rsidR="00D72BB2" w:rsidRPr="00D72BB2" w:rsidRDefault="00D15A5C" w:rsidP="00D72BB2">
      <w:pPr>
        <w:spacing w:after="120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D72BB2">
        <w:rPr>
          <w:rFonts w:asciiTheme="minorHAnsi" w:hAnsiTheme="minorHAnsi"/>
          <w:b/>
          <w:color w:val="1F497D" w:themeColor="text2"/>
          <w:sz w:val="32"/>
          <w:szCs w:val="32"/>
        </w:rPr>
        <w:t xml:space="preserve">How do I </w:t>
      </w:r>
      <w:r w:rsidR="009F6237" w:rsidRPr="00D72BB2">
        <w:rPr>
          <w:rFonts w:asciiTheme="minorHAnsi" w:hAnsiTheme="minorHAnsi"/>
          <w:b/>
          <w:color w:val="1F497D" w:themeColor="text2"/>
          <w:sz w:val="32"/>
          <w:szCs w:val="32"/>
        </w:rPr>
        <w:t>register for a workshop</w:t>
      </w:r>
      <w:r w:rsidRPr="00D72BB2">
        <w:rPr>
          <w:rFonts w:asciiTheme="minorHAnsi" w:hAnsiTheme="minorHAnsi"/>
          <w:b/>
          <w:color w:val="1F497D" w:themeColor="text2"/>
          <w:sz w:val="32"/>
          <w:szCs w:val="32"/>
        </w:rPr>
        <w:t>?</w:t>
      </w:r>
    </w:p>
    <w:p w14:paraId="64805767" w14:textId="77777777" w:rsidR="00BD41BF" w:rsidRPr="00AD6EEE" w:rsidRDefault="00AD6EEE" w:rsidP="00D72BB2">
      <w:pPr>
        <w:spacing w:after="0"/>
        <w:ind w:right="-3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</w:t>
      </w:r>
      <w:r w:rsidR="009F6237">
        <w:rPr>
          <w:rFonts w:asciiTheme="minorHAnsi" w:hAnsiTheme="minorHAnsi"/>
          <w:sz w:val="24"/>
          <w:szCs w:val="24"/>
        </w:rPr>
        <w:t xml:space="preserve"> register</w:t>
      </w:r>
      <w:r>
        <w:rPr>
          <w:rFonts w:asciiTheme="minorHAnsi" w:hAnsiTheme="minorHAnsi"/>
          <w:sz w:val="24"/>
          <w:szCs w:val="24"/>
        </w:rPr>
        <w:t>, please</w:t>
      </w:r>
      <w:r w:rsidR="009F62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contact</w:t>
      </w:r>
      <w:r w:rsidR="009F62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Anna Oxley on 9637 2902 or </w:t>
      </w:r>
      <w:hyperlink r:id="rId12" w:history="1">
        <w:r w:rsidR="00825E89" w:rsidRPr="000C67D1">
          <w:rPr>
            <w:rStyle w:val="Hyperlink"/>
            <w:rFonts w:asciiTheme="minorHAnsi" w:hAnsiTheme="minorHAnsi"/>
            <w:b/>
            <w:sz w:val="24"/>
            <w:szCs w:val="24"/>
          </w:rPr>
          <w:t>oxley.anna.m@edumail.vic.gov.au</w:t>
        </w:r>
      </w:hyperlink>
      <w:r w:rsidR="00BD41BF" w:rsidRPr="009F6237">
        <w:rPr>
          <w:rFonts w:asciiTheme="minorHAnsi" w:hAnsiTheme="minorHAnsi"/>
          <w:b/>
          <w:sz w:val="24"/>
          <w:szCs w:val="24"/>
        </w:rPr>
        <w:t xml:space="preserve"> by </w:t>
      </w:r>
      <w:r w:rsidR="009F6237">
        <w:rPr>
          <w:rFonts w:asciiTheme="minorHAnsi" w:hAnsiTheme="minorHAnsi"/>
          <w:b/>
          <w:sz w:val="24"/>
          <w:szCs w:val="24"/>
        </w:rPr>
        <w:t xml:space="preserve">the closing date indicated above for the workshop you wish to attend. </w:t>
      </w:r>
      <w:r w:rsidR="00BD41BF" w:rsidRPr="009F6237">
        <w:rPr>
          <w:rFonts w:asciiTheme="minorHAnsi" w:hAnsiTheme="minorHAnsi"/>
          <w:b/>
          <w:sz w:val="24"/>
          <w:szCs w:val="24"/>
        </w:rPr>
        <w:t xml:space="preserve"> </w:t>
      </w:r>
      <w:r w:rsidRPr="00AD6EEE">
        <w:rPr>
          <w:rFonts w:asciiTheme="minorHAnsi" w:hAnsiTheme="minorHAnsi"/>
          <w:sz w:val="24"/>
          <w:szCs w:val="24"/>
        </w:rPr>
        <w:t>You will receive an email confirming your registration.</w:t>
      </w:r>
    </w:p>
    <w:p w14:paraId="2AA5FDCF" w14:textId="77777777" w:rsidR="009559B2" w:rsidRPr="007E21BA" w:rsidRDefault="009559B2" w:rsidP="00D72BB2">
      <w:pPr>
        <w:spacing w:after="0"/>
        <w:rPr>
          <w:rFonts w:asciiTheme="minorHAnsi" w:hAnsiTheme="minorHAnsi"/>
          <w:i/>
          <w:sz w:val="24"/>
          <w:szCs w:val="24"/>
        </w:rPr>
      </w:pPr>
    </w:p>
    <w:p w14:paraId="3D06BD8C" w14:textId="77777777" w:rsidR="009559B2" w:rsidRPr="007E21BA" w:rsidRDefault="009559B2" w:rsidP="00D72BB2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46A28B69" w14:textId="77777777" w:rsidR="00396551" w:rsidRPr="007E21BA" w:rsidRDefault="00D15A5C" w:rsidP="00D72BB2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7E21BA">
        <w:rPr>
          <w:rFonts w:asciiTheme="minorHAnsi" w:hAnsiTheme="minorHAnsi"/>
          <w:i/>
          <w:sz w:val="24"/>
          <w:szCs w:val="24"/>
        </w:rPr>
        <w:t>T</w:t>
      </w:r>
      <w:r w:rsidR="00BD41BF" w:rsidRPr="007E21BA">
        <w:rPr>
          <w:rFonts w:asciiTheme="minorHAnsi" w:hAnsiTheme="minorHAnsi"/>
          <w:i/>
          <w:sz w:val="24"/>
          <w:szCs w:val="24"/>
        </w:rPr>
        <w:t>he workshop will be facilitated by Melbourne-based consultancy CWCC</w:t>
      </w:r>
      <w:r w:rsidR="00C85F79" w:rsidRPr="007E21BA">
        <w:rPr>
          <w:rFonts w:asciiTheme="minorHAnsi" w:hAnsiTheme="minorHAnsi"/>
          <w:i/>
          <w:sz w:val="24"/>
          <w:szCs w:val="24"/>
        </w:rPr>
        <w:t>.</w:t>
      </w:r>
    </w:p>
    <w:p w14:paraId="5E191768" w14:textId="77777777" w:rsidR="00396551" w:rsidRDefault="00396551" w:rsidP="002E723C">
      <w:pPr>
        <w:spacing w:after="0" w:line="240" w:lineRule="auto"/>
        <w:rPr>
          <w:i/>
          <w:sz w:val="24"/>
          <w:szCs w:val="24"/>
        </w:rPr>
      </w:pPr>
    </w:p>
    <w:sectPr w:rsidR="00396551" w:rsidSect="009559B2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1AF"/>
    <w:multiLevelType w:val="hybridMultilevel"/>
    <w:tmpl w:val="472A7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959"/>
    <w:multiLevelType w:val="hybridMultilevel"/>
    <w:tmpl w:val="2214C2F0"/>
    <w:lvl w:ilvl="0" w:tplc="B1B857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E44CD"/>
    <w:multiLevelType w:val="hybridMultilevel"/>
    <w:tmpl w:val="988A6266"/>
    <w:lvl w:ilvl="0" w:tplc="947E0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D16E5"/>
    <w:multiLevelType w:val="hybridMultilevel"/>
    <w:tmpl w:val="F5F8CDFA"/>
    <w:lvl w:ilvl="0" w:tplc="321A8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98687290">
      <w:start w:val="2432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F6C9B"/>
    <w:multiLevelType w:val="hybridMultilevel"/>
    <w:tmpl w:val="EAF083C8"/>
    <w:lvl w:ilvl="0" w:tplc="FDE293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0F568A"/>
    <w:multiLevelType w:val="hybridMultilevel"/>
    <w:tmpl w:val="6930BB60"/>
    <w:lvl w:ilvl="0" w:tplc="8BE6A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E69CA"/>
    <w:multiLevelType w:val="multilevel"/>
    <w:tmpl w:val="7E2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81CAD"/>
    <w:multiLevelType w:val="hybridMultilevel"/>
    <w:tmpl w:val="82DC94D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A30D81"/>
    <w:multiLevelType w:val="hybridMultilevel"/>
    <w:tmpl w:val="60643E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B5899"/>
    <w:multiLevelType w:val="multilevel"/>
    <w:tmpl w:val="E75AFC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0">
    <w:nsid w:val="6A5D33EB"/>
    <w:multiLevelType w:val="hybridMultilevel"/>
    <w:tmpl w:val="DE90CA42"/>
    <w:lvl w:ilvl="0" w:tplc="6010A958">
      <w:start w:val="1"/>
      <w:numFmt w:val="bullet"/>
      <w:lvlText w:val=""/>
      <w:lvlJc w:val="left"/>
      <w:pPr>
        <w:ind w:left="1077" w:hanging="360"/>
      </w:pPr>
      <w:rPr>
        <w:rFonts w:ascii="Webdings" w:hAnsi="Webdings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D39"/>
    <w:rsid w:val="0003593A"/>
    <w:rsid w:val="00086910"/>
    <w:rsid w:val="00121FF5"/>
    <w:rsid w:val="00142505"/>
    <w:rsid w:val="0026379E"/>
    <w:rsid w:val="0027671A"/>
    <w:rsid w:val="002E723C"/>
    <w:rsid w:val="00304708"/>
    <w:rsid w:val="0032297D"/>
    <w:rsid w:val="00354081"/>
    <w:rsid w:val="00375721"/>
    <w:rsid w:val="00396551"/>
    <w:rsid w:val="003A0058"/>
    <w:rsid w:val="003A6D53"/>
    <w:rsid w:val="004F669B"/>
    <w:rsid w:val="00500E6E"/>
    <w:rsid w:val="00555AA8"/>
    <w:rsid w:val="00600497"/>
    <w:rsid w:val="006355F0"/>
    <w:rsid w:val="006D0CCF"/>
    <w:rsid w:val="006E72FE"/>
    <w:rsid w:val="00726D39"/>
    <w:rsid w:val="007E21BA"/>
    <w:rsid w:val="00825E89"/>
    <w:rsid w:val="00876C1D"/>
    <w:rsid w:val="008D404D"/>
    <w:rsid w:val="00931E6F"/>
    <w:rsid w:val="009559B2"/>
    <w:rsid w:val="00995AB8"/>
    <w:rsid w:val="009971FB"/>
    <w:rsid w:val="009F6237"/>
    <w:rsid w:val="00AC5E16"/>
    <w:rsid w:val="00AD6EEE"/>
    <w:rsid w:val="00AF0CFD"/>
    <w:rsid w:val="00B84D2B"/>
    <w:rsid w:val="00BB6258"/>
    <w:rsid w:val="00BD41BF"/>
    <w:rsid w:val="00BF5EF8"/>
    <w:rsid w:val="00C116E6"/>
    <w:rsid w:val="00C85F79"/>
    <w:rsid w:val="00CD03FA"/>
    <w:rsid w:val="00CE7153"/>
    <w:rsid w:val="00D15A5C"/>
    <w:rsid w:val="00D2706D"/>
    <w:rsid w:val="00D72BB2"/>
    <w:rsid w:val="00F35884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DD9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1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551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6E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2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5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43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5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19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oxley.anna.m@edumail.vic.gov.au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nthill.com.au/property/melbourne-suburbs/punthill-dandenong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ballaratlodg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keviewresort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early Childhood Development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B042C43-6AE3-41B8-97B7-C79F0CBDFB6B}"/>
</file>

<file path=customXml/itemProps2.xml><?xml version="1.0" encoding="utf-8"?>
<ds:datastoreItem xmlns:ds="http://schemas.openxmlformats.org/officeDocument/2006/customXml" ds:itemID="{5D93FB6D-F6CD-4316-8711-13E5F308A087}"/>
</file>

<file path=customXml/itemProps3.xml><?xml version="1.0" encoding="utf-8"?>
<ds:datastoreItem xmlns:ds="http://schemas.openxmlformats.org/officeDocument/2006/customXml" ds:itemID="{0B788AC8-7E9A-482B-875C-8E36FF4E9DC9}"/>
</file>

<file path=customXml/itemProps4.xml><?xml version="1.0" encoding="utf-8"?>
<ds:datastoreItem xmlns:ds="http://schemas.openxmlformats.org/officeDocument/2006/customXml" ds:itemID="{EF48CBC7-9738-47F0-B5D8-3F255052F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09072141</dc:creator>
  <cp:lastModifiedBy>09060104</cp:lastModifiedBy>
  <cp:revision>2</cp:revision>
  <cp:lastPrinted>2014-03-18T03:03:00Z</cp:lastPrinted>
  <dcterms:created xsi:type="dcterms:W3CDTF">2014-03-21T03:35:00Z</dcterms:created>
  <dcterms:modified xsi:type="dcterms:W3CDTF">2014-03-21T03:35:00Z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</Properties>
</file>