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:rsidTr="00D32A2E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D01" w:rsidRPr="008F3646" w:rsidRDefault="00580861" w:rsidP="00D32A2E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E69EB7" wp14:editId="339CCD00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5D01" w:rsidRPr="00633C39" w:rsidRDefault="009D5D01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:rsidR="009D5D01" w:rsidRPr="006F3F2F" w:rsidRDefault="009D5D01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D5D01" w:rsidRPr="006F3F2F" w:rsidRDefault="009D5D01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5D01" w:rsidRPr="00633C39" w:rsidRDefault="009D5D01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5D01" w:rsidRPr="00633C39" w:rsidRDefault="009D5D01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Department of Education and Early Childhood Development</w:t>
                                    </w:r>
                                  </w:p>
                                  <w:p w:rsidR="009D5D01" w:rsidRDefault="009D5D01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28AA&#10;AADaAAAADwAAAGRycy9kb3ducmV2LnhtbESPQYvCMBSE78L+h/AWvGmqRVm6RlkEYW+LVQRvj+bZ&#10;FJuXbBO1/nsjCB6HmfmGWax624ordaFxrGAyzkAQV043XCvY7zajLxAhImtsHZOCOwVYLT8GCyy0&#10;u/GWrmWsRYJwKFCBidEXUobKkMUwdp44eSfXWYxJdrXUHd4S3LZymmVzabHhtGDQ09pQdS4vVsEx&#10;P/xr/1euq9ZMcp97uZ1lUqnhZ//zDSJSH9/hV/tXK5jC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z28AAAADaAAAADwAAAAAAAAAAAAAAAACYAgAAZHJzL2Rvd25y&#10;ZXYueG1sUEsFBgAAAAAEAAQA9QAAAIUDAAAAAA==&#10;" fillcolor="black">
                        <v:textbox style="mso-fit-shape-to-text:t">
                          <w:txbxContent>
                            <w:p w:rsidR="009D5D01" w:rsidRPr="00633C39" w:rsidRDefault="009D5D01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:rsidR="009D5D01" w:rsidRPr="006F3F2F" w:rsidRDefault="009D5D01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9D5D01" w:rsidRPr="006F3F2F" w:rsidRDefault="009D5D01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2gsIA&#10;AADaAAAADwAAAGRycy9kb3ducmV2LnhtbESPzWrDMBCE74W+g9hCL6aW00BTXMshGIJzK01Czou1&#10;tY2tlbHkn759FSj0OMzMN0y2X00vZhpda1nBJk5AEFdWt1wruF6OL+8gnEfW2FsmBT/kYJ8/PmSY&#10;arvwF81nX4sAYZeigsb7IZXSVQ0ZdLEdiIP3bUeDPsixlnrEJcBNL1+T5E0abDksNDhQ0VDVnScT&#10;KMuujDbl9tZ30eQL/IwK6Salnp/WwwcIT6v/D/+1T1rBFu5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aCwgAAANoAAAAPAAAAAAAAAAAAAAAAAJgCAABkcnMvZG93&#10;bnJldi54bWxQSwUGAAAAAAQABAD1AAAAhwMAAAAA&#10;" fillcolor="#bfbfbf">
                        <v:textbox>
                          <w:txbxContent>
                            <w:p w:rsidR="009D5D01" w:rsidRPr="00633C39" w:rsidRDefault="009D5D01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vN8IA&#10;AADaAAAADwAAAGRycy9kb3ducmV2LnhtbESP3YrCMBSE7wXfIRzBG9HURdTtGmV3/b3cVR/g0Bzb&#10;2uakNFHr2xtB8HKYmW+Y2aIxpbhS7XLLCoaDCARxYnXOqYLjYd2fgnAeWWNpmRTcycFi3m7NMNb2&#10;xv903ftUBAi7GBVk3lexlC7JyKAb2Io4eCdbG/RB1qnUNd4C3JTyI4rG0mDOYSHDin4zSor9xSgo&#10;0vHoUB7dz/lvsqXN8LPorZcrpbqd5vsLhKfGv8Ov9k4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83wgAAANoAAAAPAAAAAAAAAAAAAAAAAJgCAABkcnMvZG93&#10;bnJldi54bWxQSwUGAAAAAAQABAD1AAAAhwMAAAAA&#10;" fillcolor="#1f497d">
                        <v:textbox>
                          <w:txbxContent>
                            <w:p w:rsidR="009D5D01" w:rsidRPr="00633C39" w:rsidRDefault="009D5D01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Department of Education and Early Childhood Development</w:t>
                              </w:r>
                            </w:p>
                            <w:p w:rsidR="009D5D01" w:rsidRDefault="009D5D01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744E0A" w:rsidRDefault="009D5D01" w:rsidP="00CF14A7">
      <w:pPr>
        <w:tabs>
          <w:tab w:val="left" w:pos="1080"/>
        </w:tabs>
        <w:spacing w:before="12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2014 / </w:t>
      </w:r>
      <w:r w:rsidR="00FB0BA7">
        <w:rPr>
          <w:rFonts w:ascii="Arial" w:hAnsi="Arial"/>
          <w:i/>
          <w:color w:val="000000"/>
          <w:sz w:val="22"/>
          <w:szCs w:val="24"/>
          <w:lang w:val="en-GB" w:eastAsia="en-US"/>
        </w:rPr>
        <w:t>August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8B676F">
        <w:rPr>
          <w:rFonts w:ascii="Arial" w:hAnsi="Arial"/>
          <w:i/>
          <w:color w:val="000000"/>
          <w:sz w:val="22"/>
          <w:szCs w:val="24"/>
          <w:lang w:val="en-GB" w:eastAsia="en-US"/>
        </w:rPr>
        <w:t>20</w:t>
      </w:r>
    </w:p>
    <w:p w:rsidR="006D7A96" w:rsidRDefault="006D7A96" w:rsidP="00317E72">
      <w:pPr>
        <w:tabs>
          <w:tab w:val="left" w:pos="1080"/>
        </w:tabs>
        <w:spacing w:before="120"/>
        <w:ind w:left="1080" w:right="397" w:hanging="1364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BB66F2" w:rsidRDefault="009D5D01" w:rsidP="00317E72">
      <w:pPr>
        <w:tabs>
          <w:tab w:val="left" w:pos="1080"/>
        </w:tabs>
        <w:spacing w:before="120"/>
        <w:ind w:left="1080" w:right="397" w:hanging="1364"/>
        <w:rPr>
          <w:rFonts w:ascii="Arial" w:hAnsi="Arial"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317E72">
        <w:rPr>
          <w:rFonts w:ascii="Arial" w:hAnsi="Arial"/>
          <w:color w:val="000000"/>
          <w:sz w:val="22"/>
          <w:szCs w:val="24"/>
          <w:lang w:val="en-GB" w:eastAsia="en-US"/>
        </w:rPr>
        <w:t>:</w:t>
      </w:r>
      <w:r w:rsidR="00317E72" w:rsidRPr="00317E72">
        <w:rPr>
          <w:rFonts w:ascii="Arial" w:hAnsi="Arial"/>
          <w:color w:val="000000"/>
          <w:sz w:val="22"/>
          <w:szCs w:val="24"/>
          <w:lang w:val="en-GB" w:eastAsia="en-US"/>
        </w:rPr>
        <w:t xml:space="preserve"> </w:t>
      </w:r>
      <w:r w:rsidR="00317E72">
        <w:rPr>
          <w:rFonts w:ascii="Arial" w:hAnsi="Arial"/>
          <w:color w:val="000000"/>
          <w:sz w:val="22"/>
          <w:szCs w:val="24"/>
          <w:lang w:val="en-GB" w:eastAsia="en-US"/>
        </w:rPr>
        <w:tab/>
      </w:r>
      <w:r w:rsidR="00317E72" w:rsidRPr="00317E72">
        <w:rPr>
          <w:rFonts w:ascii="Arial" w:hAnsi="Arial"/>
          <w:color w:val="000000"/>
          <w:sz w:val="22"/>
          <w:szCs w:val="24"/>
          <w:lang w:val="en-GB" w:eastAsia="en-US"/>
        </w:rPr>
        <w:t xml:space="preserve">LLEN Executive </w:t>
      </w:r>
      <w:r w:rsidR="00317E72">
        <w:rPr>
          <w:rFonts w:ascii="Arial" w:hAnsi="Arial"/>
          <w:color w:val="000000"/>
          <w:sz w:val="22"/>
          <w:szCs w:val="24"/>
          <w:lang w:val="en-GB" w:eastAsia="en-US"/>
        </w:rPr>
        <w:t>O</w:t>
      </w:r>
      <w:r w:rsidR="00BB66F2">
        <w:rPr>
          <w:rFonts w:ascii="Arial" w:hAnsi="Arial"/>
          <w:color w:val="000000"/>
          <w:sz w:val="22"/>
          <w:szCs w:val="24"/>
          <w:lang w:val="en-GB" w:eastAsia="en-US"/>
        </w:rPr>
        <w:t>fficers</w:t>
      </w:r>
    </w:p>
    <w:p w:rsidR="00BB66F2" w:rsidRDefault="00BB66F2" w:rsidP="00317E72">
      <w:pPr>
        <w:tabs>
          <w:tab w:val="left" w:pos="1080"/>
        </w:tabs>
        <w:spacing w:before="120"/>
        <w:ind w:left="1080" w:right="397" w:hanging="1364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color w:val="000000"/>
          <w:sz w:val="22"/>
          <w:szCs w:val="24"/>
          <w:lang w:val="en-GB" w:eastAsia="en-US"/>
        </w:rPr>
        <w:tab/>
      </w:r>
      <w:r w:rsidR="00317E72" w:rsidRPr="00317E72">
        <w:rPr>
          <w:rFonts w:ascii="Arial" w:hAnsi="Arial"/>
          <w:color w:val="000000"/>
          <w:sz w:val="22"/>
          <w:szCs w:val="24"/>
          <w:lang w:val="en-GB" w:eastAsia="en-US"/>
        </w:rPr>
        <w:t xml:space="preserve">Workplace Learning </w:t>
      </w:r>
      <w:r>
        <w:rPr>
          <w:rFonts w:ascii="Arial" w:hAnsi="Arial"/>
          <w:color w:val="000000"/>
          <w:sz w:val="22"/>
          <w:szCs w:val="24"/>
          <w:lang w:val="en-GB" w:eastAsia="en-US"/>
        </w:rPr>
        <w:t>Coordinators</w:t>
      </w:r>
    </w:p>
    <w:p w:rsidR="009D5D01" w:rsidRPr="00317E72" w:rsidRDefault="00BB66F2" w:rsidP="00317E72">
      <w:pPr>
        <w:tabs>
          <w:tab w:val="left" w:pos="1080"/>
        </w:tabs>
        <w:spacing w:before="120"/>
        <w:ind w:left="1080" w:right="397" w:hanging="1364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color w:val="000000"/>
          <w:sz w:val="22"/>
          <w:szCs w:val="24"/>
          <w:lang w:val="en-GB" w:eastAsia="en-US"/>
        </w:rPr>
        <w:tab/>
      </w:r>
      <w:r w:rsidR="00317E72" w:rsidRPr="00317E72">
        <w:rPr>
          <w:rFonts w:ascii="Arial" w:hAnsi="Arial"/>
          <w:color w:val="000000"/>
          <w:sz w:val="22"/>
          <w:szCs w:val="24"/>
          <w:lang w:val="en-GB" w:eastAsia="en-US"/>
        </w:rPr>
        <w:t>Particip</w:t>
      </w:r>
      <w:r w:rsidR="00317E72">
        <w:rPr>
          <w:rFonts w:ascii="Arial" w:hAnsi="Arial"/>
          <w:color w:val="000000"/>
          <w:sz w:val="22"/>
          <w:szCs w:val="24"/>
          <w:lang w:val="en-GB" w:eastAsia="en-US"/>
        </w:rPr>
        <w:t>a</w:t>
      </w:r>
      <w:r w:rsidR="00317E72" w:rsidRPr="00317E72">
        <w:rPr>
          <w:rFonts w:ascii="Arial" w:hAnsi="Arial"/>
          <w:color w:val="000000"/>
          <w:sz w:val="22"/>
          <w:szCs w:val="24"/>
          <w:lang w:val="en-GB" w:eastAsia="en-US"/>
        </w:rPr>
        <w:t>tion Branch Staff</w:t>
      </w: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  <w:bookmarkStart w:id="0" w:name="_GoBack"/>
      <w:bookmarkEnd w:id="0"/>
    </w:p>
    <w:p w:rsidR="005861CE" w:rsidRDefault="009D5D01" w:rsidP="00CF14A7">
      <w:pPr>
        <w:tabs>
          <w:tab w:val="left" w:pos="1080"/>
          <w:tab w:val="left" w:pos="9356"/>
        </w:tabs>
        <w:spacing w:before="120" w:after="12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5861CE" w:rsidRPr="005861CE">
        <w:rPr>
          <w:rFonts w:ascii="Arial" w:hAnsi="Arial"/>
          <w:color w:val="000000"/>
          <w:sz w:val="22"/>
          <w:lang w:val="en-GB" w:eastAsia="en-US"/>
        </w:rPr>
        <w:t>Teresa Durka</w:t>
      </w:r>
      <w:r w:rsidR="005861CE">
        <w:rPr>
          <w:rFonts w:ascii="Arial" w:hAnsi="Arial"/>
          <w:b/>
          <w:color w:val="000000"/>
          <w:sz w:val="22"/>
          <w:lang w:val="en-GB" w:eastAsia="en-US"/>
        </w:rPr>
        <w:t>,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</w:t>
      </w:r>
      <w:r w:rsidR="005861CE">
        <w:rPr>
          <w:rFonts w:ascii="Arial" w:hAnsi="Arial"/>
          <w:color w:val="000000"/>
          <w:sz w:val="22"/>
          <w:szCs w:val="24"/>
          <w:lang w:val="en-GB" w:eastAsia="en-US"/>
        </w:rPr>
        <w:t>Manager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, </w:t>
      </w:r>
      <w:r w:rsidR="005861CE">
        <w:rPr>
          <w:rFonts w:ascii="Arial" w:hAnsi="Arial"/>
          <w:color w:val="000000"/>
          <w:sz w:val="22"/>
          <w:szCs w:val="24"/>
          <w:lang w:val="en-GB" w:eastAsia="en-US"/>
        </w:rPr>
        <w:t xml:space="preserve">Training 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Participation </w:t>
      </w:r>
      <w:r w:rsidR="005861CE">
        <w:rPr>
          <w:rFonts w:ascii="Arial" w:hAnsi="Arial"/>
          <w:color w:val="000000"/>
          <w:sz w:val="22"/>
          <w:szCs w:val="24"/>
          <w:lang w:val="en-GB" w:eastAsia="en-US"/>
        </w:rPr>
        <w:t>and Support Unit</w:t>
      </w:r>
    </w:p>
    <w:p w:rsidR="009D5D01" w:rsidRPr="001C4930" w:rsidRDefault="009D5D01" w:rsidP="00CF14A7">
      <w:pPr>
        <w:tabs>
          <w:tab w:val="left" w:pos="1080"/>
          <w:tab w:val="left" w:pos="9356"/>
        </w:tabs>
        <w:spacing w:before="120" w:after="12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FB0BA7">
        <w:rPr>
          <w:rFonts w:ascii="Arial" w:hAnsi="Arial"/>
          <w:color w:val="000000"/>
          <w:sz w:val="22"/>
          <w:lang w:val="en-GB" w:eastAsia="en-US"/>
        </w:rPr>
        <w:t>20 August 2014</w:t>
      </w:r>
    </w:p>
    <w:p w:rsidR="009D5D01" w:rsidRPr="00044F8A" w:rsidRDefault="009D5D01" w:rsidP="00CF14A7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120" w:after="120"/>
        <w:ind w:left="-284" w:right="-42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proofErr w:type="spellStart"/>
      <w:r w:rsidR="00FB0BA7" w:rsidRPr="00FB0BA7">
        <w:rPr>
          <w:rStyle w:val="ms-rtethemeforecolor-2-01"/>
          <w:rFonts w:ascii="Arial" w:hAnsi="Arial" w:cs="Arial"/>
          <w:i/>
          <w:sz w:val="22"/>
          <w:szCs w:val="36"/>
          <w:lang w:val="en-US"/>
        </w:rPr>
        <w:t>VETiS</w:t>
      </w:r>
      <w:proofErr w:type="spellEnd"/>
      <w:r w:rsidR="00FB0BA7" w:rsidRPr="00FB0BA7">
        <w:rPr>
          <w:rStyle w:val="ms-rtethemeforecolor-2-01"/>
          <w:rFonts w:ascii="Arial" w:hAnsi="Arial" w:cs="Arial"/>
          <w:i/>
          <w:sz w:val="22"/>
          <w:szCs w:val="36"/>
          <w:lang w:val="en-US"/>
        </w:rPr>
        <w:t xml:space="preserve"> Standard Contracts, Agreements and Purchasing Guidelines</w:t>
      </w: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9D5D01" w:rsidRPr="00044F8A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:rsidR="005861CE" w:rsidRPr="005861CE" w:rsidRDefault="00166F7D" w:rsidP="00166F7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spacing w:before="120" w:after="120"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All </w:t>
      </w:r>
      <w:r w:rsidR="005861CE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government schools 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entering into arrangements with RTOs </w:t>
      </w:r>
      <w:r w:rsidR="005861CE" w:rsidRPr="005861CE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must </w:t>
      </w:r>
      <w:r w:rsidR="005861CE" w:rsidRPr="005861CE">
        <w:rPr>
          <w:rFonts w:ascii="Arial" w:hAnsi="Arial" w:cs="Arial"/>
          <w:i/>
          <w:sz w:val="22"/>
        </w:rPr>
        <w:t xml:space="preserve">transition to the new </w:t>
      </w:r>
      <w:r>
        <w:rPr>
          <w:rFonts w:ascii="Arial" w:hAnsi="Arial" w:cs="Arial"/>
          <w:i/>
          <w:sz w:val="22"/>
        </w:rPr>
        <w:t xml:space="preserve">Standard </w:t>
      </w:r>
      <w:r w:rsidR="005861CE" w:rsidRPr="005861CE">
        <w:rPr>
          <w:rFonts w:ascii="Arial" w:hAnsi="Arial" w:cs="Arial"/>
          <w:i/>
          <w:sz w:val="22"/>
        </w:rPr>
        <w:t xml:space="preserve">Contracts and Agreement for </w:t>
      </w:r>
      <w:r>
        <w:rPr>
          <w:rFonts w:ascii="Arial" w:hAnsi="Arial" w:cs="Arial"/>
          <w:i/>
          <w:sz w:val="22"/>
        </w:rPr>
        <w:t xml:space="preserve">the delivery of </w:t>
      </w:r>
      <w:proofErr w:type="spellStart"/>
      <w:r>
        <w:rPr>
          <w:rFonts w:ascii="Arial" w:hAnsi="Arial" w:cs="Arial"/>
          <w:i/>
          <w:sz w:val="22"/>
        </w:rPr>
        <w:t>VETiS</w:t>
      </w:r>
      <w:proofErr w:type="spellEnd"/>
      <w:r>
        <w:rPr>
          <w:rFonts w:ascii="Arial" w:hAnsi="Arial" w:cs="Arial"/>
          <w:i/>
          <w:sz w:val="22"/>
        </w:rPr>
        <w:t xml:space="preserve"> </w:t>
      </w:r>
      <w:r w:rsidR="00CF14A7">
        <w:rPr>
          <w:rFonts w:ascii="Arial" w:hAnsi="Arial" w:cs="Arial"/>
          <w:i/>
          <w:sz w:val="22"/>
        </w:rPr>
        <w:t xml:space="preserve">programs </w:t>
      </w:r>
      <w:r>
        <w:rPr>
          <w:rFonts w:ascii="Arial" w:hAnsi="Arial" w:cs="Arial"/>
          <w:i/>
          <w:sz w:val="22"/>
        </w:rPr>
        <w:t>for the 2015 year</w:t>
      </w:r>
      <w:r w:rsidR="005861CE" w:rsidRPr="005861CE">
        <w:rPr>
          <w:rFonts w:ascii="Arial" w:hAnsi="Arial" w:cs="Arial"/>
          <w:i/>
          <w:sz w:val="22"/>
        </w:rPr>
        <w:t>.</w:t>
      </w:r>
    </w:p>
    <w:p w:rsidR="009D5D01" w:rsidRPr="00723458" w:rsidRDefault="00723458" w:rsidP="00166F7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spacing w:before="120" w:after="120"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i/>
          <w:sz w:val="22"/>
        </w:rPr>
        <w:t xml:space="preserve">The Purchasing Guidelines and related documentation are </w:t>
      </w:r>
      <w:r w:rsidRPr="00723458">
        <w:rPr>
          <w:rFonts w:ascii="Arial" w:hAnsi="Arial" w:cs="Arial"/>
          <w:i/>
          <w:sz w:val="22"/>
        </w:rPr>
        <w:t xml:space="preserve">available on the DEECD website at: </w:t>
      </w:r>
      <w:hyperlink r:id="rId8" w:history="1">
        <w:r w:rsidRPr="00723458">
          <w:rPr>
            <w:rStyle w:val="Hyperlink"/>
            <w:rFonts w:ascii="Arial" w:eastAsiaTheme="majorEastAsia" w:hAnsi="Arial" w:cs="Arial"/>
            <w:i/>
            <w:sz w:val="22"/>
          </w:rPr>
          <w:t>http://www.education.vic.gov.au/school/principals/finance/pages/purchasing.aspx</w:t>
        </w:r>
      </w:hyperlink>
      <w:r w:rsidRPr="00723458">
        <w:rPr>
          <w:rFonts w:ascii="Arial" w:hAnsi="Arial" w:cs="Arial"/>
          <w:i/>
          <w:sz w:val="22"/>
        </w:rPr>
        <w:t xml:space="preserve"> </w:t>
      </w:r>
    </w:p>
    <w:p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</w:pP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A9135E" w:rsidRPr="00FB0BA7" w:rsidRDefault="00FB0BA7" w:rsidP="00A9135E">
      <w:pPr>
        <w:tabs>
          <w:tab w:val="num" w:pos="180"/>
        </w:tabs>
        <w:ind w:left="-180"/>
        <w:rPr>
          <w:b/>
          <w:szCs w:val="24"/>
        </w:rPr>
      </w:pPr>
      <w:proofErr w:type="spellStart"/>
      <w:r w:rsidRPr="00FB0BA7">
        <w:rPr>
          <w:rStyle w:val="ms-rtethemeforecolor-2-01"/>
          <w:rFonts w:ascii="Arial" w:hAnsi="Arial" w:cs="Arial"/>
          <w:b/>
          <w:i/>
          <w:sz w:val="22"/>
          <w:szCs w:val="36"/>
          <w:lang w:val="en-US"/>
        </w:rPr>
        <w:t>VETiS</w:t>
      </w:r>
      <w:proofErr w:type="spellEnd"/>
      <w:r w:rsidRPr="00FB0BA7">
        <w:rPr>
          <w:rStyle w:val="ms-rtethemeforecolor-2-01"/>
          <w:rFonts w:ascii="Arial" w:hAnsi="Arial" w:cs="Arial"/>
          <w:b/>
          <w:i/>
          <w:sz w:val="22"/>
          <w:szCs w:val="36"/>
          <w:lang w:val="en-US"/>
        </w:rPr>
        <w:t xml:space="preserve"> Standard Contracts, Agreements and Purchasing Guidelines</w:t>
      </w:r>
    </w:p>
    <w:p w:rsidR="00FB0BA7" w:rsidRDefault="00FB0BA7" w:rsidP="00A9135E">
      <w:pPr>
        <w:rPr>
          <w:szCs w:val="24"/>
        </w:rPr>
      </w:pPr>
    </w:p>
    <w:p w:rsidR="005861CE" w:rsidRDefault="00723458" w:rsidP="00723458">
      <w:pPr>
        <w:tabs>
          <w:tab w:val="num" w:pos="18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the release of the new </w:t>
      </w:r>
      <w:proofErr w:type="spellStart"/>
      <w:r w:rsidRPr="00FB0BA7">
        <w:rPr>
          <w:rStyle w:val="ms-rtethemeforecolor-2-01"/>
          <w:rFonts w:ascii="Arial" w:hAnsi="Arial" w:cs="Arial"/>
          <w:b/>
          <w:i/>
          <w:sz w:val="22"/>
          <w:szCs w:val="36"/>
          <w:lang w:val="en-US"/>
        </w:rPr>
        <w:t>VETiS</w:t>
      </w:r>
      <w:proofErr w:type="spellEnd"/>
      <w:r w:rsidRPr="00FB0BA7">
        <w:rPr>
          <w:rStyle w:val="ms-rtethemeforecolor-2-01"/>
          <w:rFonts w:ascii="Arial" w:hAnsi="Arial" w:cs="Arial"/>
          <w:b/>
          <w:i/>
          <w:sz w:val="22"/>
          <w:szCs w:val="36"/>
          <w:lang w:val="en-US"/>
        </w:rPr>
        <w:t xml:space="preserve"> Standard Contracts, Agreements and Purchasing Guidelines</w:t>
      </w:r>
      <w:r>
        <w:rPr>
          <w:rStyle w:val="ms-rtethemeforecolor-2-01"/>
          <w:rFonts w:ascii="Arial" w:hAnsi="Arial" w:cs="Arial"/>
          <w:b/>
          <w:i/>
          <w:sz w:val="22"/>
          <w:szCs w:val="36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following </w:t>
      </w:r>
      <w:r w:rsidR="00FB0BA7" w:rsidRPr="00723458">
        <w:rPr>
          <w:rFonts w:ascii="Arial" w:hAnsi="Arial" w:cs="Arial"/>
          <w:sz w:val="22"/>
          <w:szCs w:val="22"/>
        </w:rPr>
        <w:t xml:space="preserve">notification </w:t>
      </w:r>
      <w:r>
        <w:rPr>
          <w:rFonts w:ascii="Arial" w:hAnsi="Arial" w:cs="Arial"/>
          <w:sz w:val="22"/>
          <w:szCs w:val="22"/>
        </w:rPr>
        <w:t xml:space="preserve">was sent </w:t>
      </w:r>
      <w:r w:rsidR="00FB0BA7" w:rsidRPr="00723458">
        <w:rPr>
          <w:rFonts w:ascii="Arial" w:hAnsi="Arial" w:cs="Arial"/>
          <w:sz w:val="22"/>
          <w:szCs w:val="22"/>
        </w:rPr>
        <w:t>out to schools on Tuesday 18 August</w:t>
      </w:r>
      <w:r w:rsidR="005861CE">
        <w:rPr>
          <w:rFonts w:ascii="Arial" w:hAnsi="Arial" w:cs="Arial"/>
          <w:sz w:val="22"/>
          <w:szCs w:val="22"/>
        </w:rPr>
        <w:t>.</w:t>
      </w:r>
    </w:p>
    <w:p w:rsidR="00723458" w:rsidRDefault="00FB0BA7" w:rsidP="00723458">
      <w:pPr>
        <w:tabs>
          <w:tab w:val="num" w:pos="180"/>
        </w:tabs>
        <w:ind w:left="-180"/>
        <w:rPr>
          <w:rFonts w:ascii="Arial" w:hAnsi="Arial" w:cs="Arial"/>
          <w:sz w:val="22"/>
          <w:szCs w:val="22"/>
        </w:rPr>
      </w:pPr>
      <w:r w:rsidRPr="00723458">
        <w:rPr>
          <w:rFonts w:ascii="Arial" w:hAnsi="Arial" w:cs="Arial"/>
          <w:sz w:val="22"/>
          <w:szCs w:val="22"/>
        </w:rPr>
        <w:t xml:space="preserve"> </w:t>
      </w:r>
    </w:p>
    <w:p w:rsidR="005861CE" w:rsidRDefault="008B676F" w:rsidP="005861CE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</w:rPr>
      </w:pPr>
      <w:hyperlink r:id="rId9" w:history="1">
        <w:r w:rsidR="00723458" w:rsidRPr="00421850">
          <w:rPr>
            <w:rStyle w:val="Hyperlink"/>
            <w:rFonts w:ascii="Arial" w:hAnsi="Arial" w:cs="Arial"/>
          </w:rPr>
          <w:t xml:space="preserve">S294-2014 </w:t>
        </w:r>
        <w:proofErr w:type="spellStart"/>
        <w:r w:rsidR="00723458" w:rsidRPr="00421850">
          <w:rPr>
            <w:rStyle w:val="Hyperlink"/>
            <w:rFonts w:ascii="Arial" w:hAnsi="Arial" w:cs="Arial"/>
          </w:rPr>
          <w:t>VETiS</w:t>
        </w:r>
        <w:proofErr w:type="spellEnd"/>
        <w:r w:rsidR="00723458" w:rsidRPr="00421850">
          <w:rPr>
            <w:rStyle w:val="Hyperlink"/>
            <w:rFonts w:ascii="Arial" w:hAnsi="Arial" w:cs="Arial"/>
          </w:rPr>
          <w:t xml:space="preserve"> Standard Contracts, Agreements and Purchasing Guidelines</w:t>
        </w:r>
      </w:hyperlink>
    </w:p>
    <w:p w:rsidR="00723458" w:rsidRPr="00971C0F" w:rsidRDefault="00723458" w:rsidP="00723458">
      <w:pPr>
        <w:ind w:hanging="142"/>
        <w:rPr>
          <w:rFonts w:ascii="Arial" w:hAnsi="Arial" w:cs="Arial"/>
          <w:b/>
          <w:i/>
          <w:sz w:val="22"/>
          <w:szCs w:val="22"/>
        </w:rPr>
      </w:pPr>
      <w:r w:rsidRPr="00971C0F">
        <w:rPr>
          <w:rFonts w:ascii="Arial" w:hAnsi="Arial" w:cs="Arial"/>
          <w:b/>
          <w:i/>
          <w:sz w:val="22"/>
          <w:szCs w:val="22"/>
        </w:rPr>
        <w:t>Main Points</w:t>
      </w:r>
    </w:p>
    <w:p w:rsidR="00FB0BA7" w:rsidRPr="00723458" w:rsidRDefault="00FB0BA7" w:rsidP="00FB0BA7">
      <w:pPr>
        <w:pStyle w:val="ListBullet"/>
        <w:numPr>
          <w:ilvl w:val="0"/>
          <w:numId w:val="15"/>
        </w:numPr>
        <w:rPr>
          <w:sz w:val="22"/>
        </w:rPr>
      </w:pPr>
      <w:r w:rsidRPr="00723458">
        <w:rPr>
          <w:sz w:val="22"/>
        </w:rPr>
        <w:t>All Victorian government schools entering into arrangements with Registered Training Organisations (RTOs) must have a valid, signed contract with the RTO for the delivery of Vocational Education and Training in Schools (</w:t>
      </w:r>
      <w:proofErr w:type="spellStart"/>
      <w:r w:rsidRPr="00723458">
        <w:rPr>
          <w:sz w:val="22"/>
        </w:rPr>
        <w:t>VETiS</w:t>
      </w:r>
      <w:proofErr w:type="spellEnd"/>
      <w:r w:rsidRPr="00723458">
        <w:rPr>
          <w:sz w:val="22"/>
        </w:rPr>
        <w:t xml:space="preserve">) programs. </w:t>
      </w:r>
    </w:p>
    <w:p w:rsidR="00FB0BA7" w:rsidRPr="00723458" w:rsidRDefault="00FB0BA7" w:rsidP="00FB0BA7">
      <w:pPr>
        <w:pStyle w:val="ListBullet"/>
        <w:numPr>
          <w:ilvl w:val="0"/>
          <w:numId w:val="15"/>
        </w:numPr>
        <w:rPr>
          <w:sz w:val="22"/>
        </w:rPr>
      </w:pPr>
      <w:r w:rsidRPr="00723458">
        <w:rPr>
          <w:sz w:val="22"/>
        </w:rPr>
        <w:t xml:space="preserve">The Department has developed and updated the suite of Contracts and Agreements that schools must use when purchasing or </w:t>
      </w:r>
      <w:proofErr w:type="spellStart"/>
      <w:r w:rsidRPr="00723458">
        <w:rPr>
          <w:sz w:val="22"/>
        </w:rPr>
        <w:t>auspicing</w:t>
      </w:r>
      <w:proofErr w:type="spellEnd"/>
      <w:r w:rsidRPr="00723458">
        <w:rPr>
          <w:sz w:val="22"/>
        </w:rPr>
        <w:t xml:space="preserve"> </w:t>
      </w:r>
      <w:proofErr w:type="spellStart"/>
      <w:r w:rsidRPr="00723458">
        <w:rPr>
          <w:sz w:val="22"/>
        </w:rPr>
        <w:t>VETiS</w:t>
      </w:r>
      <w:proofErr w:type="spellEnd"/>
      <w:r w:rsidRPr="00723458">
        <w:rPr>
          <w:sz w:val="22"/>
        </w:rPr>
        <w:t xml:space="preserve"> programs. </w:t>
      </w:r>
    </w:p>
    <w:p w:rsidR="00FB0BA7" w:rsidRPr="00723458" w:rsidRDefault="00FB0BA7" w:rsidP="00FB0BA7">
      <w:pPr>
        <w:pStyle w:val="ListBullet"/>
        <w:numPr>
          <w:ilvl w:val="0"/>
          <w:numId w:val="15"/>
        </w:numPr>
        <w:rPr>
          <w:sz w:val="22"/>
        </w:rPr>
      </w:pPr>
      <w:r w:rsidRPr="00723458">
        <w:rPr>
          <w:sz w:val="22"/>
        </w:rPr>
        <w:t xml:space="preserve">The Department has also developed Purchasing Guidelines for the delivery of </w:t>
      </w:r>
      <w:proofErr w:type="spellStart"/>
      <w:r w:rsidRPr="00723458">
        <w:rPr>
          <w:sz w:val="22"/>
        </w:rPr>
        <w:t>VETiS</w:t>
      </w:r>
      <w:proofErr w:type="spellEnd"/>
      <w:r w:rsidRPr="00723458">
        <w:rPr>
          <w:sz w:val="22"/>
        </w:rPr>
        <w:t xml:space="preserve"> that include roles and responsibilities of schools and RTOs, duty of care arrangements for students, and the key planning issues that need to be considered when negotiating contractual agreements.</w:t>
      </w:r>
    </w:p>
    <w:p w:rsidR="00FB0BA7" w:rsidRPr="005861CE" w:rsidRDefault="005861CE" w:rsidP="00FB0BA7">
      <w:pPr>
        <w:tabs>
          <w:tab w:val="num" w:pos="180"/>
        </w:tabs>
        <w:ind w:left="-180"/>
        <w:rPr>
          <w:rFonts w:ascii="Arial" w:hAnsi="Arial" w:cs="Arial"/>
          <w:b/>
          <w:sz w:val="22"/>
          <w:szCs w:val="22"/>
        </w:rPr>
      </w:pPr>
      <w:r w:rsidRPr="005861CE">
        <w:rPr>
          <w:rFonts w:ascii="Arial" w:hAnsi="Arial" w:cs="Arial"/>
          <w:sz w:val="22"/>
          <w:szCs w:val="22"/>
        </w:rPr>
        <w:t xml:space="preserve">Please address any queries relating to the updated standard Contracts, Agreements and Purchasing Guidelines to: </w:t>
      </w:r>
      <w:hyperlink r:id="rId10" w:history="1">
        <w:r w:rsidRPr="005861CE">
          <w:rPr>
            <w:rStyle w:val="Hyperlink"/>
            <w:rFonts w:ascii="Arial" w:eastAsiaTheme="majorEastAsia" w:hAnsi="Arial" w:cs="Arial"/>
            <w:sz w:val="22"/>
            <w:szCs w:val="22"/>
          </w:rPr>
          <w:t>youth.transitions@edumail.vic.gov.au</w:t>
        </w:r>
      </w:hyperlink>
      <w:r>
        <w:rPr>
          <w:rStyle w:val="Hyperlink"/>
          <w:rFonts w:ascii="Arial" w:eastAsiaTheme="majorEastAsia" w:hAnsi="Arial" w:cs="Arial"/>
          <w:sz w:val="22"/>
          <w:szCs w:val="22"/>
        </w:rPr>
        <w:t>.</w:t>
      </w:r>
    </w:p>
    <w:sectPr w:rsidR="00FB0BA7" w:rsidRPr="005861CE" w:rsidSect="00A2083F">
      <w:footerReference w:type="first" r:id="rId11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20" w:rsidRDefault="00AC1920" w:rsidP="00846881">
      <w:r>
        <w:separator/>
      </w:r>
    </w:p>
  </w:endnote>
  <w:endnote w:type="continuationSeparator" w:id="0">
    <w:p w:rsidR="00AC1920" w:rsidRDefault="00AC1920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81" w:rsidRPr="009D5D01" w:rsidRDefault="00846881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8B676F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846881" w:rsidRDefault="00846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20" w:rsidRDefault="00AC1920" w:rsidP="00846881">
      <w:r>
        <w:separator/>
      </w:r>
    </w:p>
  </w:footnote>
  <w:footnote w:type="continuationSeparator" w:id="0">
    <w:p w:rsidR="00AC1920" w:rsidRDefault="00AC1920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D646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0780D"/>
    <w:multiLevelType w:val="hybridMultilevel"/>
    <w:tmpl w:val="AAD2A8DE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C77EF"/>
    <w:multiLevelType w:val="hybridMultilevel"/>
    <w:tmpl w:val="8B6C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B91171"/>
    <w:multiLevelType w:val="hybridMultilevel"/>
    <w:tmpl w:val="8C622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13"/>
  </w:num>
  <w:num w:numId="14">
    <w:abstractNumId w:val="0"/>
  </w:num>
  <w:num w:numId="15">
    <w:abstractNumId w:val="1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21555"/>
    <w:rsid w:val="0002288F"/>
    <w:rsid w:val="0002677B"/>
    <w:rsid w:val="000425DB"/>
    <w:rsid w:val="00060214"/>
    <w:rsid w:val="00060EA4"/>
    <w:rsid w:val="000701E5"/>
    <w:rsid w:val="0008021C"/>
    <w:rsid w:val="000901F6"/>
    <w:rsid w:val="000A28AF"/>
    <w:rsid w:val="000C3753"/>
    <w:rsid w:val="000C782C"/>
    <w:rsid w:val="00105130"/>
    <w:rsid w:val="001079BD"/>
    <w:rsid w:val="001214D4"/>
    <w:rsid w:val="00125617"/>
    <w:rsid w:val="001411A4"/>
    <w:rsid w:val="00166F7D"/>
    <w:rsid w:val="00181F47"/>
    <w:rsid w:val="001C0117"/>
    <w:rsid w:val="001C4930"/>
    <w:rsid w:val="001D2F77"/>
    <w:rsid w:val="00206E94"/>
    <w:rsid w:val="00213CB1"/>
    <w:rsid w:val="00234DCA"/>
    <w:rsid w:val="00241DCD"/>
    <w:rsid w:val="00264866"/>
    <w:rsid w:val="002831C1"/>
    <w:rsid w:val="00284B19"/>
    <w:rsid w:val="002A24E2"/>
    <w:rsid w:val="00317E72"/>
    <w:rsid w:val="00340366"/>
    <w:rsid w:val="00352C50"/>
    <w:rsid w:val="00384947"/>
    <w:rsid w:val="003B7B63"/>
    <w:rsid w:val="003D454C"/>
    <w:rsid w:val="003F0B63"/>
    <w:rsid w:val="003F3D59"/>
    <w:rsid w:val="003F640F"/>
    <w:rsid w:val="00421850"/>
    <w:rsid w:val="004304A3"/>
    <w:rsid w:val="00434F13"/>
    <w:rsid w:val="00453CAD"/>
    <w:rsid w:val="004604A8"/>
    <w:rsid w:val="0048144F"/>
    <w:rsid w:val="004B182C"/>
    <w:rsid w:val="004C32C0"/>
    <w:rsid w:val="004C7772"/>
    <w:rsid w:val="004E42D2"/>
    <w:rsid w:val="00505EC2"/>
    <w:rsid w:val="00506F42"/>
    <w:rsid w:val="00540C9F"/>
    <w:rsid w:val="00547EC3"/>
    <w:rsid w:val="005543E8"/>
    <w:rsid w:val="00580861"/>
    <w:rsid w:val="00583630"/>
    <w:rsid w:val="005861CE"/>
    <w:rsid w:val="00590B75"/>
    <w:rsid w:val="005B4815"/>
    <w:rsid w:val="005E1085"/>
    <w:rsid w:val="005F153D"/>
    <w:rsid w:val="006254CC"/>
    <w:rsid w:val="00626260"/>
    <w:rsid w:val="006344F3"/>
    <w:rsid w:val="006409D9"/>
    <w:rsid w:val="00651785"/>
    <w:rsid w:val="00687039"/>
    <w:rsid w:val="006935A8"/>
    <w:rsid w:val="00696854"/>
    <w:rsid w:val="006A1696"/>
    <w:rsid w:val="006A5387"/>
    <w:rsid w:val="006D4561"/>
    <w:rsid w:val="006D7A96"/>
    <w:rsid w:val="00717852"/>
    <w:rsid w:val="00723458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59F5"/>
    <w:rsid w:val="00846881"/>
    <w:rsid w:val="00867D3A"/>
    <w:rsid w:val="00880ACA"/>
    <w:rsid w:val="0089186A"/>
    <w:rsid w:val="008B676F"/>
    <w:rsid w:val="008E2680"/>
    <w:rsid w:val="008E2DD6"/>
    <w:rsid w:val="008E53DE"/>
    <w:rsid w:val="008F3646"/>
    <w:rsid w:val="00903B41"/>
    <w:rsid w:val="00933C17"/>
    <w:rsid w:val="00965E53"/>
    <w:rsid w:val="009706F1"/>
    <w:rsid w:val="00971C0F"/>
    <w:rsid w:val="009843BA"/>
    <w:rsid w:val="0099526E"/>
    <w:rsid w:val="009C6524"/>
    <w:rsid w:val="009C7B4C"/>
    <w:rsid w:val="009D5D01"/>
    <w:rsid w:val="009E3636"/>
    <w:rsid w:val="00A011F2"/>
    <w:rsid w:val="00A14B2D"/>
    <w:rsid w:val="00A2083F"/>
    <w:rsid w:val="00A24A30"/>
    <w:rsid w:val="00A83FB3"/>
    <w:rsid w:val="00A9135E"/>
    <w:rsid w:val="00AC1920"/>
    <w:rsid w:val="00AD0AF3"/>
    <w:rsid w:val="00AF0514"/>
    <w:rsid w:val="00B33E4F"/>
    <w:rsid w:val="00B41E45"/>
    <w:rsid w:val="00B5136F"/>
    <w:rsid w:val="00B632F5"/>
    <w:rsid w:val="00BB66F2"/>
    <w:rsid w:val="00C151BB"/>
    <w:rsid w:val="00C373FC"/>
    <w:rsid w:val="00C75A39"/>
    <w:rsid w:val="00C83B90"/>
    <w:rsid w:val="00CA0D2E"/>
    <w:rsid w:val="00CB16A1"/>
    <w:rsid w:val="00CD0632"/>
    <w:rsid w:val="00CE69B8"/>
    <w:rsid w:val="00CF14A7"/>
    <w:rsid w:val="00CF6891"/>
    <w:rsid w:val="00D33418"/>
    <w:rsid w:val="00D53A53"/>
    <w:rsid w:val="00DC24FB"/>
    <w:rsid w:val="00DD6095"/>
    <w:rsid w:val="00DD6855"/>
    <w:rsid w:val="00E320A4"/>
    <w:rsid w:val="00E91E6B"/>
    <w:rsid w:val="00EE4BD9"/>
    <w:rsid w:val="00EE5E95"/>
    <w:rsid w:val="00F11CAC"/>
    <w:rsid w:val="00F17667"/>
    <w:rsid w:val="00F24B4E"/>
    <w:rsid w:val="00F30F82"/>
    <w:rsid w:val="00F343D3"/>
    <w:rsid w:val="00F42736"/>
    <w:rsid w:val="00F8781E"/>
    <w:rsid w:val="00FB0BA7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723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3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ms-rtethemeforecolor-2-01">
    <w:name w:val="ms-rtethemeforecolor-2-01"/>
    <w:basedOn w:val="DefaultParagraphFont"/>
    <w:rsid w:val="00FB0BA7"/>
    <w:rPr>
      <w:color w:val="000000"/>
    </w:rPr>
  </w:style>
  <w:style w:type="paragraph" w:styleId="ListBullet">
    <w:name w:val="List Bullet"/>
    <w:basedOn w:val="Normal"/>
    <w:rsid w:val="00FB0BA7"/>
    <w:pPr>
      <w:numPr>
        <w:numId w:val="14"/>
      </w:numPr>
      <w:overflowPunct/>
      <w:autoSpaceDE/>
      <w:autoSpaceDN/>
      <w:adjustRightInd/>
      <w:spacing w:before="120" w:after="120"/>
      <w:textAlignment w:val="auto"/>
    </w:pPr>
    <w:rPr>
      <w:rFonts w:ascii="Arial" w:hAnsi="Arial"/>
      <w:szCs w:val="24"/>
    </w:rPr>
  </w:style>
  <w:style w:type="paragraph" w:customStyle="1" w:styleId="SubjectHeading">
    <w:name w:val="Subject Heading"/>
    <w:basedOn w:val="Heading1"/>
    <w:rsid w:val="00723458"/>
    <w:pPr>
      <w:keepLines w:val="0"/>
      <w:overflowPunct/>
      <w:autoSpaceDE/>
      <w:autoSpaceDN/>
      <w:adjustRightInd/>
      <w:spacing w:after="300"/>
      <w:jc w:val="center"/>
      <w:textAlignment w:val="auto"/>
    </w:pPr>
    <w:rPr>
      <w:rFonts w:ascii="Arial" w:eastAsia="Times New Roman" w:hAnsi="Arial" w:cs="Arial"/>
      <w:color w:val="0000FF"/>
      <w:kern w:val="32"/>
      <w:szCs w:val="32"/>
    </w:rPr>
  </w:style>
  <w:style w:type="character" w:customStyle="1" w:styleId="Heading1Char">
    <w:name w:val="Heading 1 Char"/>
    <w:basedOn w:val="DefaultParagraphFont"/>
    <w:link w:val="Heading1"/>
    <w:rsid w:val="00723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AU"/>
    </w:rPr>
  </w:style>
  <w:style w:type="paragraph" w:customStyle="1" w:styleId="SubHeadings">
    <w:name w:val="Sub Headings"/>
    <w:basedOn w:val="Heading2"/>
    <w:rsid w:val="00723458"/>
    <w:pPr>
      <w:keepLines w:val="0"/>
      <w:overflowPunct/>
      <w:autoSpaceDE/>
      <w:autoSpaceDN/>
      <w:adjustRightInd/>
      <w:spacing w:before="300" w:after="60"/>
      <w:textAlignment w:val="auto"/>
    </w:pPr>
    <w:rPr>
      <w:rFonts w:ascii="Arial" w:eastAsia="Times New Roman" w:hAnsi="Arial" w:cs="Arial"/>
      <w:iCs/>
      <w:color w:val="0000FF"/>
      <w:sz w:val="24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23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AU"/>
    </w:rPr>
  </w:style>
  <w:style w:type="character" w:styleId="FollowedHyperlink">
    <w:name w:val="FollowedHyperlink"/>
    <w:basedOn w:val="DefaultParagraphFont"/>
    <w:rsid w:val="00166F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723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3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ms-rtethemeforecolor-2-01">
    <w:name w:val="ms-rtethemeforecolor-2-01"/>
    <w:basedOn w:val="DefaultParagraphFont"/>
    <w:rsid w:val="00FB0BA7"/>
    <w:rPr>
      <w:color w:val="000000"/>
    </w:rPr>
  </w:style>
  <w:style w:type="paragraph" w:styleId="ListBullet">
    <w:name w:val="List Bullet"/>
    <w:basedOn w:val="Normal"/>
    <w:rsid w:val="00FB0BA7"/>
    <w:pPr>
      <w:numPr>
        <w:numId w:val="14"/>
      </w:numPr>
      <w:overflowPunct/>
      <w:autoSpaceDE/>
      <w:autoSpaceDN/>
      <w:adjustRightInd/>
      <w:spacing w:before="120" w:after="120"/>
      <w:textAlignment w:val="auto"/>
    </w:pPr>
    <w:rPr>
      <w:rFonts w:ascii="Arial" w:hAnsi="Arial"/>
      <w:szCs w:val="24"/>
    </w:rPr>
  </w:style>
  <w:style w:type="paragraph" w:customStyle="1" w:styleId="SubjectHeading">
    <w:name w:val="Subject Heading"/>
    <w:basedOn w:val="Heading1"/>
    <w:rsid w:val="00723458"/>
    <w:pPr>
      <w:keepLines w:val="0"/>
      <w:overflowPunct/>
      <w:autoSpaceDE/>
      <w:autoSpaceDN/>
      <w:adjustRightInd/>
      <w:spacing w:after="300"/>
      <w:jc w:val="center"/>
      <w:textAlignment w:val="auto"/>
    </w:pPr>
    <w:rPr>
      <w:rFonts w:ascii="Arial" w:eastAsia="Times New Roman" w:hAnsi="Arial" w:cs="Arial"/>
      <w:color w:val="0000FF"/>
      <w:kern w:val="32"/>
      <w:szCs w:val="32"/>
    </w:rPr>
  </w:style>
  <w:style w:type="character" w:customStyle="1" w:styleId="Heading1Char">
    <w:name w:val="Heading 1 Char"/>
    <w:basedOn w:val="DefaultParagraphFont"/>
    <w:link w:val="Heading1"/>
    <w:rsid w:val="00723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AU"/>
    </w:rPr>
  </w:style>
  <w:style w:type="paragraph" w:customStyle="1" w:styleId="SubHeadings">
    <w:name w:val="Sub Headings"/>
    <w:basedOn w:val="Heading2"/>
    <w:rsid w:val="00723458"/>
    <w:pPr>
      <w:keepLines w:val="0"/>
      <w:overflowPunct/>
      <w:autoSpaceDE/>
      <w:autoSpaceDN/>
      <w:adjustRightInd/>
      <w:spacing w:before="300" w:after="60"/>
      <w:textAlignment w:val="auto"/>
    </w:pPr>
    <w:rPr>
      <w:rFonts w:ascii="Arial" w:eastAsia="Times New Roman" w:hAnsi="Arial" w:cs="Arial"/>
      <w:iCs/>
      <w:color w:val="0000FF"/>
      <w:sz w:val="24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23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AU"/>
    </w:rPr>
  </w:style>
  <w:style w:type="character" w:styleId="FollowedHyperlink">
    <w:name w:val="FollowedHyperlink"/>
    <w:basedOn w:val="DefaultParagraphFont"/>
    <w:rsid w:val="00166F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school/principals/finance/pages/purchasing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youth.transitions@edumail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/Users/08607247/Desktop/S294-2014_vetis_standard_contracts_agreements_and_purchasing_guidelines.docx" TargetMode="Externa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BDA1CC5-0205-4669-BE9F-16944B790BAC}"/>
</file>

<file path=customXml/itemProps2.xml><?xml version="1.0" encoding="utf-8"?>
<ds:datastoreItem xmlns:ds="http://schemas.openxmlformats.org/officeDocument/2006/customXml" ds:itemID="{4FDD3DC5-F0BE-4746-9738-0DCC4455EB50}"/>
</file>

<file path=customXml/itemProps3.xml><?xml version="1.0" encoding="utf-8"?>
<ds:datastoreItem xmlns:ds="http://schemas.openxmlformats.org/officeDocument/2006/customXml" ds:itemID="{DE2A7BFC-8FA1-4D0A-9F88-C25A0FBB4B27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55</TotalTime>
  <Pages>1</Pages>
  <Words>237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VETiS Standard Contracts, Agreements and Purchasing Guidelines</dc:title>
  <dc:creator>08306670</dc:creator>
  <cp:lastModifiedBy>Morrow, Jackie A</cp:lastModifiedBy>
  <cp:revision>13</cp:revision>
  <cp:lastPrinted>2014-08-20T00:05:00Z</cp:lastPrinted>
  <dcterms:created xsi:type="dcterms:W3CDTF">2014-08-19T23:01:00Z</dcterms:created>
  <dcterms:modified xsi:type="dcterms:W3CDTF">2014-08-20T01:12:00Z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