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val="0"/>
          <w:color w:val="000000"/>
          <w:spacing w:val="0"/>
          <w:sz w:val="18"/>
          <w:szCs w:val="18"/>
          <w:lang w:val="en-US"/>
        </w:rPr>
        <w:id w:val="-1190906142"/>
        <w:docPartObj>
          <w:docPartGallery w:val="Cover Pages"/>
          <w:docPartUnique/>
        </w:docPartObj>
      </w:sdtPr>
      <w:sdtContent>
        <w:p w14:paraId="58E5D59E" w14:textId="734DEAA2" w:rsidR="00A976CE" w:rsidRPr="00845FAB" w:rsidRDefault="00000000" w:rsidP="00E46734">
          <w:pPr>
            <w:pStyle w:val="Title"/>
          </w:pPr>
          <w:sdt>
            <w:sdtPr>
              <w:id w:val="-1805535528"/>
              <w:placeholder>
                <w:docPart w:val="C2D6C08ED45942448C2802C22E15818F"/>
              </w:placeholder>
            </w:sdtPr>
            <w:sdtContent>
              <w:r w:rsidR="00480ED7" w:rsidRPr="00480ED7">
                <w:t>Regional and Specialist Training Fund</w:t>
              </w:r>
            </w:sdtContent>
          </w:sdt>
        </w:p>
        <w:sdt>
          <w:sdtPr>
            <w:id w:val="-518473900"/>
            <w:placeholder>
              <w:docPart w:val="FD910782AFE647609CC936824EFBFA6D"/>
            </w:placeholder>
          </w:sdtPr>
          <w:sdtContent>
            <w:p w14:paraId="044103D1" w14:textId="547425A7" w:rsidR="00A976CE" w:rsidRPr="00845FAB" w:rsidRDefault="00960DF1" w:rsidP="00845FAB">
              <w:pPr>
                <w:pStyle w:val="Subtitle"/>
              </w:pPr>
              <w:r w:rsidRPr="00960DF1">
                <w:t>Application Guidelines</w:t>
              </w:r>
            </w:p>
          </w:sdtContent>
        </w:sdt>
        <w:p w14:paraId="4D3C0E3D" w14:textId="77777777" w:rsidR="00A976CE" w:rsidRDefault="00000000" w:rsidP="00442F54">
          <w:pPr>
            <w:rPr>
              <w:sz w:val="28"/>
              <w:szCs w:val="28"/>
            </w:rPr>
            <w:sectPr w:rsidR="00A976CE" w:rsidSect="00477880">
              <w:headerReference w:type="even" r:id="rId12"/>
              <w:headerReference w:type="default" r:id="rId13"/>
              <w:footerReference w:type="even" r:id="rId14"/>
              <w:footerReference w:type="default" r:id="rId15"/>
              <w:headerReference w:type="first" r:id="rId16"/>
              <w:footerReference w:type="first" r:id="rId17"/>
              <w:pgSz w:w="11906" w:h="16838" w:code="9"/>
              <w:pgMar w:top="2268" w:right="1361" w:bottom="1701" w:left="1361" w:header="284" w:footer="340" w:gutter="0"/>
              <w:pgNumType w:start="0"/>
              <w:cols w:space="708"/>
              <w:titlePg/>
              <w:docGrid w:linePitch="360"/>
            </w:sectPr>
          </w:pPr>
        </w:p>
      </w:sdtContent>
    </w:sdt>
    <w:p w14:paraId="13FB2589" w14:textId="77777777" w:rsidR="004B661B" w:rsidRPr="004B661B" w:rsidRDefault="004B661B" w:rsidP="004B661B">
      <w:pPr>
        <w:spacing w:before="1920" w:line="340" w:lineRule="atLeast"/>
        <w:rPr>
          <w:sz w:val="28"/>
          <w:szCs w:val="28"/>
        </w:rPr>
      </w:pPr>
      <w:r w:rsidRPr="004B661B">
        <w:rPr>
          <w:sz w:val="28"/>
          <w:szCs w:val="28"/>
        </w:rPr>
        <w:lastRenderedPageBreak/>
        <w:t>TABLE OF CONTENTS</w:t>
      </w:r>
    </w:p>
    <w:p w14:paraId="65BADE9E" w14:textId="0A1E9EFF" w:rsidR="0024532F" w:rsidRDefault="0047378C">
      <w:pPr>
        <w:pStyle w:val="TOC1"/>
        <w:tabs>
          <w:tab w:val="right" w:leader="dot" w:pos="9174"/>
        </w:tabs>
        <w:rPr>
          <w:rFonts w:asciiTheme="minorHAnsi" w:eastAsiaTheme="minorEastAsia" w:hAnsiTheme="minorHAnsi" w:cstheme="minorBidi"/>
          <w:noProof/>
          <w:color w:val="auto"/>
          <w:sz w:val="22"/>
          <w:szCs w:val="22"/>
          <w:lang w:val="en-AU" w:eastAsia="en-AU"/>
        </w:rPr>
      </w:pPr>
      <w:r>
        <w:fldChar w:fldCharType="begin"/>
      </w:r>
      <w:r>
        <w:instrText xml:space="preserve"> TOC \o "1-2" \h \z \u </w:instrText>
      </w:r>
      <w:r>
        <w:fldChar w:fldCharType="separate"/>
      </w:r>
      <w:hyperlink w:anchor="_Toc126059057" w:history="1">
        <w:r w:rsidR="0024532F" w:rsidRPr="00234FC8">
          <w:rPr>
            <w:rStyle w:val="Hyperlink"/>
            <w:noProof/>
          </w:rPr>
          <w:t>Eligibility - Who can apply for a grant?</w:t>
        </w:r>
        <w:r w:rsidR="0024532F">
          <w:rPr>
            <w:noProof/>
            <w:webHidden/>
          </w:rPr>
          <w:tab/>
        </w:r>
        <w:r w:rsidR="0024532F">
          <w:rPr>
            <w:noProof/>
            <w:webHidden/>
          </w:rPr>
          <w:fldChar w:fldCharType="begin"/>
        </w:r>
        <w:r w:rsidR="0024532F">
          <w:rPr>
            <w:noProof/>
            <w:webHidden/>
          </w:rPr>
          <w:instrText xml:space="preserve"> PAGEREF _Toc126059057 \h </w:instrText>
        </w:r>
        <w:r w:rsidR="0024532F">
          <w:rPr>
            <w:noProof/>
            <w:webHidden/>
          </w:rPr>
        </w:r>
        <w:r w:rsidR="0024532F">
          <w:rPr>
            <w:noProof/>
            <w:webHidden/>
          </w:rPr>
          <w:fldChar w:fldCharType="separate"/>
        </w:r>
        <w:r w:rsidR="0024532F">
          <w:rPr>
            <w:noProof/>
            <w:webHidden/>
          </w:rPr>
          <w:t>1</w:t>
        </w:r>
        <w:r w:rsidR="0024532F">
          <w:rPr>
            <w:noProof/>
            <w:webHidden/>
          </w:rPr>
          <w:fldChar w:fldCharType="end"/>
        </w:r>
      </w:hyperlink>
    </w:p>
    <w:p w14:paraId="4CFB36E7" w14:textId="701173EC" w:rsidR="0024532F" w:rsidRDefault="00000000">
      <w:pPr>
        <w:pStyle w:val="TOC1"/>
        <w:tabs>
          <w:tab w:val="right" w:leader="dot" w:pos="9174"/>
        </w:tabs>
        <w:rPr>
          <w:rFonts w:asciiTheme="minorHAnsi" w:eastAsiaTheme="minorEastAsia" w:hAnsiTheme="minorHAnsi" w:cstheme="minorBidi"/>
          <w:noProof/>
          <w:color w:val="auto"/>
          <w:sz w:val="22"/>
          <w:szCs w:val="22"/>
          <w:lang w:val="en-AU" w:eastAsia="en-AU"/>
        </w:rPr>
      </w:pPr>
      <w:hyperlink w:anchor="_Toc126059058" w:history="1">
        <w:r w:rsidR="0024532F" w:rsidRPr="00234FC8">
          <w:rPr>
            <w:rStyle w:val="Hyperlink"/>
            <w:noProof/>
          </w:rPr>
          <w:t>Project or activity types not eligible for funding</w:t>
        </w:r>
        <w:r w:rsidR="0024532F">
          <w:rPr>
            <w:noProof/>
            <w:webHidden/>
          </w:rPr>
          <w:tab/>
        </w:r>
        <w:r w:rsidR="0024532F">
          <w:rPr>
            <w:noProof/>
            <w:webHidden/>
          </w:rPr>
          <w:fldChar w:fldCharType="begin"/>
        </w:r>
        <w:r w:rsidR="0024532F">
          <w:rPr>
            <w:noProof/>
            <w:webHidden/>
          </w:rPr>
          <w:instrText xml:space="preserve"> PAGEREF _Toc126059058 \h </w:instrText>
        </w:r>
        <w:r w:rsidR="0024532F">
          <w:rPr>
            <w:noProof/>
            <w:webHidden/>
          </w:rPr>
        </w:r>
        <w:r w:rsidR="0024532F">
          <w:rPr>
            <w:noProof/>
            <w:webHidden/>
          </w:rPr>
          <w:fldChar w:fldCharType="separate"/>
        </w:r>
        <w:r w:rsidR="0024532F">
          <w:rPr>
            <w:noProof/>
            <w:webHidden/>
          </w:rPr>
          <w:t>1</w:t>
        </w:r>
        <w:r w:rsidR="0024532F">
          <w:rPr>
            <w:noProof/>
            <w:webHidden/>
          </w:rPr>
          <w:fldChar w:fldCharType="end"/>
        </w:r>
      </w:hyperlink>
    </w:p>
    <w:p w14:paraId="5C761E26" w14:textId="51CCDE6B" w:rsidR="0024532F" w:rsidRDefault="00000000">
      <w:pPr>
        <w:pStyle w:val="TOC1"/>
        <w:tabs>
          <w:tab w:val="right" w:leader="dot" w:pos="9174"/>
        </w:tabs>
        <w:rPr>
          <w:rFonts w:asciiTheme="minorHAnsi" w:eastAsiaTheme="minorEastAsia" w:hAnsiTheme="minorHAnsi" w:cstheme="minorBidi"/>
          <w:noProof/>
          <w:color w:val="auto"/>
          <w:sz w:val="22"/>
          <w:szCs w:val="22"/>
          <w:lang w:val="en-AU" w:eastAsia="en-AU"/>
        </w:rPr>
      </w:pPr>
      <w:hyperlink w:anchor="_Toc126059059" w:history="1">
        <w:r w:rsidR="0024532F" w:rsidRPr="00234FC8">
          <w:rPr>
            <w:rStyle w:val="Hyperlink"/>
            <w:noProof/>
          </w:rPr>
          <w:t>Duration</w:t>
        </w:r>
        <w:r w:rsidR="0024532F">
          <w:rPr>
            <w:noProof/>
            <w:webHidden/>
          </w:rPr>
          <w:tab/>
        </w:r>
        <w:r w:rsidR="0024532F">
          <w:rPr>
            <w:noProof/>
            <w:webHidden/>
          </w:rPr>
          <w:fldChar w:fldCharType="begin"/>
        </w:r>
        <w:r w:rsidR="0024532F">
          <w:rPr>
            <w:noProof/>
            <w:webHidden/>
          </w:rPr>
          <w:instrText xml:space="preserve"> PAGEREF _Toc126059059 \h </w:instrText>
        </w:r>
        <w:r w:rsidR="0024532F">
          <w:rPr>
            <w:noProof/>
            <w:webHidden/>
          </w:rPr>
        </w:r>
        <w:r w:rsidR="0024532F">
          <w:rPr>
            <w:noProof/>
            <w:webHidden/>
          </w:rPr>
          <w:fldChar w:fldCharType="separate"/>
        </w:r>
        <w:r w:rsidR="0024532F">
          <w:rPr>
            <w:noProof/>
            <w:webHidden/>
          </w:rPr>
          <w:t>1</w:t>
        </w:r>
        <w:r w:rsidR="0024532F">
          <w:rPr>
            <w:noProof/>
            <w:webHidden/>
          </w:rPr>
          <w:fldChar w:fldCharType="end"/>
        </w:r>
      </w:hyperlink>
    </w:p>
    <w:p w14:paraId="3A6F76AA" w14:textId="4294CB01" w:rsidR="0024532F" w:rsidRDefault="00000000">
      <w:pPr>
        <w:pStyle w:val="TOC1"/>
        <w:tabs>
          <w:tab w:val="right" w:leader="dot" w:pos="9174"/>
        </w:tabs>
        <w:rPr>
          <w:rFonts w:asciiTheme="minorHAnsi" w:eastAsiaTheme="minorEastAsia" w:hAnsiTheme="minorHAnsi" w:cstheme="minorBidi"/>
          <w:noProof/>
          <w:color w:val="auto"/>
          <w:sz w:val="22"/>
          <w:szCs w:val="22"/>
          <w:lang w:val="en-AU" w:eastAsia="en-AU"/>
        </w:rPr>
      </w:pPr>
      <w:hyperlink w:anchor="_Toc126059060" w:history="1">
        <w:r w:rsidR="0024532F" w:rsidRPr="00234FC8">
          <w:rPr>
            <w:rStyle w:val="Hyperlink"/>
            <w:noProof/>
          </w:rPr>
          <w:t>Key dates</w:t>
        </w:r>
        <w:r w:rsidR="0024532F">
          <w:rPr>
            <w:noProof/>
            <w:webHidden/>
          </w:rPr>
          <w:tab/>
        </w:r>
        <w:r w:rsidR="0024532F">
          <w:rPr>
            <w:noProof/>
            <w:webHidden/>
          </w:rPr>
          <w:fldChar w:fldCharType="begin"/>
        </w:r>
        <w:r w:rsidR="0024532F">
          <w:rPr>
            <w:noProof/>
            <w:webHidden/>
          </w:rPr>
          <w:instrText xml:space="preserve"> PAGEREF _Toc126059060 \h </w:instrText>
        </w:r>
        <w:r w:rsidR="0024532F">
          <w:rPr>
            <w:noProof/>
            <w:webHidden/>
          </w:rPr>
        </w:r>
        <w:r w:rsidR="0024532F">
          <w:rPr>
            <w:noProof/>
            <w:webHidden/>
          </w:rPr>
          <w:fldChar w:fldCharType="separate"/>
        </w:r>
        <w:r w:rsidR="0024532F">
          <w:rPr>
            <w:noProof/>
            <w:webHidden/>
          </w:rPr>
          <w:t>1</w:t>
        </w:r>
        <w:r w:rsidR="0024532F">
          <w:rPr>
            <w:noProof/>
            <w:webHidden/>
          </w:rPr>
          <w:fldChar w:fldCharType="end"/>
        </w:r>
      </w:hyperlink>
    </w:p>
    <w:p w14:paraId="61282FF2" w14:textId="31B449BF" w:rsidR="0024532F" w:rsidRDefault="00000000">
      <w:pPr>
        <w:pStyle w:val="TOC1"/>
        <w:tabs>
          <w:tab w:val="right" w:leader="dot" w:pos="9174"/>
        </w:tabs>
        <w:rPr>
          <w:rFonts w:asciiTheme="minorHAnsi" w:eastAsiaTheme="minorEastAsia" w:hAnsiTheme="minorHAnsi" w:cstheme="minorBidi"/>
          <w:noProof/>
          <w:color w:val="auto"/>
          <w:sz w:val="22"/>
          <w:szCs w:val="22"/>
          <w:lang w:val="en-AU" w:eastAsia="en-AU"/>
        </w:rPr>
      </w:pPr>
      <w:hyperlink w:anchor="_Toc126059061" w:history="1">
        <w:r w:rsidR="0024532F" w:rsidRPr="00234FC8">
          <w:rPr>
            <w:rStyle w:val="Hyperlink"/>
            <w:noProof/>
          </w:rPr>
          <w:t>How to apply</w:t>
        </w:r>
        <w:r w:rsidR="0024532F">
          <w:rPr>
            <w:noProof/>
            <w:webHidden/>
          </w:rPr>
          <w:tab/>
        </w:r>
        <w:r w:rsidR="0024532F">
          <w:rPr>
            <w:noProof/>
            <w:webHidden/>
          </w:rPr>
          <w:fldChar w:fldCharType="begin"/>
        </w:r>
        <w:r w:rsidR="0024532F">
          <w:rPr>
            <w:noProof/>
            <w:webHidden/>
          </w:rPr>
          <w:instrText xml:space="preserve"> PAGEREF _Toc126059061 \h </w:instrText>
        </w:r>
        <w:r w:rsidR="0024532F">
          <w:rPr>
            <w:noProof/>
            <w:webHidden/>
          </w:rPr>
        </w:r>
        <w:r w:rsidR="0024532F">
          <w:rPr>
            <w:noProof/>
            <w:webHidden/>
          </w:rPr>
          <w:fldChar w:fldCharType="separate"/>
        </w:r>
        <w:r w:rsidR="0024532F">
          <w:rPr>
            <w:noProof/>
            <w:webHidden/>
          </w:rPr>
          <w:t>1</w:t>
        </w:r>
        <w:r w:rsidR="0024532F">
          <w:rPr>
            <w:noProof/>
            <w:webHidden/>
          </w:rPr>
          <w:fldChar w:fldCharType="end"/>
        </w:r>
      </w:hyperlink>
    </w:p>
    <w:p w14:paraId="5DC44F19" w14:textId="1802C2BF" w:rsidR="0024532F" w:rsidRDefault="00000000">
      <w:pPr>
        <w:pStyle w:val="TOC1"/>
        <w:tabs>
          <w:tab w:val="right" w:leader="dot" w:pos="9174"/>
        </w:tabs>
        <w:rPr>
          <w:rFonts w:asciiTheme="minorHAnsi" w:eastAsiaTheme="minorEastAsia" w:hAnsiTheme="minorHAnsi" w:cstheme="minorBidi"/>
          <w:noProof/>
          <w:color w:val="auto"/>
          <w:sz w:val="22"/>
          <w:szCs w:val="22"/>
          <w:lang w:val="en-AU" w:eastAsia="en-AU"/>
        </w:rPr>
      </w:pPr>
      <w:hyperlink w:anchor="_Toc126059062" w:history="1">
        <w:r w:rsidR="0024532F" w:rsidRPr="00234FC8">
          <w:rPr>
            <w:rStyle w:val="Hyperlink"/>
            <w:noProof/>
          </w:rPr>
          <w:t>What are the assessment criteria for RSTF grant applications?</w:t>
        </w:r>
        <w:r w:rsidR="0024532F">
          <w:rPr>
            <w:noProof/>
            <w:webHidden/>
          </w:rPr>
          <w:tab/>
        </w:r>
        <w:r w:rsidR="0024532F">
          <w:rPr>
            <w:noProof/>
            <w:webHidden/>
          </w:rPr>
          <w:fldChar w:fldCharType="begin"/>
        </w:r>
        <w:r w:rsidR="0024532F">
          <w:rPr>
            <w:noProof/>
            <w:webHidden/>
          </w:rPr>
          <w:instrText xml:space="preserve"> PAGEREF _Toc126059062 \h </w:instrText>
        </w:r>
        <w:r w:rsidR="0024532F">
          <w:rPr>
            <w:noProof/>
            <w:webHidden/>
          </w:rPr>
        </w:r>
        <w:r w:rsidR="0024532F">
          <w:rPr>
            <w:noProof/>
            <w:webHidden/>
          </w:rPr>
          <w:fldChar w:fldCharType="separate"/>
        </w:r>
        <w:r w:rsidR="0024532F">
          <w:rPr>
            <w:noProof/>
            <w:webHidden/>
          </w:rPr>
          <w:t>2</w:t>
        </w:r>
        <w:r w:rsidR="0024532F">
          <w:rPr>
            <w:noProof/>
            <w:webHidden/>
          </w:rPr>
          <w:fldChar w:fldCharType="end"/>
        </w:r>
      </w:hyperlink>
    </w:p>
    <w:p w14:paraId="04607F0C" w14:textId="4F1B5968" w:rsidR="004B661B" w:rsidRDefault="0047378C" w:rsidP="004B661B">
      <w:r>
        <w:fldChar w:fldCharType="end"/>
      </w:r>
    </w:p>
    <w:p w14:paraId="04F6A11E" w14:textId="77777777" w:rsidR="004B661B" w:rsidRDefault="00376434" w:rsidP="00D6748F">
      <w:pPr>
        <w:spacing w:before="2400"/>
      </w:pPr>
      <w:r>
        <w:rPr>
          <w:noProof/>
          <w:lang w:val="en-AU" w:eastAsia="en-AU"/>
        </w:rPr>
        <mc:AlternateContent>
          <mc:Choice Requires="wps">
            <w:drawing>
              <wp:inline distT="0" distB="0" distL="0" distR="0" wp14:anchorId="3E7B9565" wp14:editId="261F1092">
                <wp:extent cx="5828400" cy="1584000"/>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1584000"/>
                        </a:xfrm>
                        <a:prstGeom prst="rect">
                          <a:avLst/>
                        </a:prstGeom>
                        <a:solidFill>
                          <a:schemeClr val="lt1"/>
                        </a:solidFill>
                        <a:ln w="6350">
                          <a:noFill/>
                        </a:ln>
                      </wps:spPr>
                      <wps:txbx>
                        <w:txbxContent>
                          <w:p w14:paraId="1ADA13BC" w14:textId="77777777" w:rsidR="00E42D2F" w:rsidRDefault="00E42D2F" w:rsidP="00376434">
                            <w:pPr>
                              <w:pStyle w:val="Authorisationtext"/>
                            </w:pPr>
                            <w:r>
                              <w:t xml:space="preserve">Authorised by the </w:t>
                            </w:r>
                            <w:sdt>
                              <w:sdtPr>
                                <w:id w:val="-394967690"/>
                                <w:showingPlcHdr/>
                              </w:sdtPr>
                              <w:sdtContent>
                                <w:r w:rsidRPr="00D6748F">
                                  <w:rPr>
                                    <w:rStyle w:val="PlaceholderText"/>
                                    <w:color w:val="auto"/>
                                  </w:rPr>
                                  <w:t>Click or tap here to enter text.</w:t>
                                </w:r>
                              </w:sdtContent>
                            </w:sdt>
                            <w:r>
                              <w:t xml:space="preserve"> (example Hon. )</w:t>
                            </w:r>
                          </w:p>
                          <w:p w14:paraId="3B33C640" w14:textId="77777777" w:rsidR="00E42D2F" w:rsidRDefault="00E42D2F" w:rsidP="00376434">
                            <w:pPr>
                              <w:pStyle w:val="Authorisationtext"/>
                            </w:pPr>
                            <w:r>
                              <w:t>Department of Jobs, Skills, Industry and Regions, 121 Exhibition Street Melbourne Victoria 3000</w:t>
                            </w:r>
                          </w:p>
                          <w:p w14:paraId="4C494C82" w14:textId="77777777" w:rsidR="00E42D2F" w:rsidRDefault="00E42D2F" w:rsidP="00376434">
                            <w:pPr>
                              <w:pStyle w:val="Authorisationtext"/>
                            </w:pPr>
                            <w:r>
                              <w:t xml:space="preserve">Telephone (03) </w:t>
                            </w:r>
                            <w:sdt>
                              <w:sdtPr>
                                <w:alias w:val="XXXX XXXX"/>
                                <w:tag w:val="XXXX XXXX"/>
                                <w:id w:val="-1296137130"/>
                                <w:showingPlcHdr/>
                              </w:sdtPr>
                              <w:sdtContent>
                                <w:r w:rsidRPr="00D6748F">
                                  <w:rPr>
                                    <w:rStyle w:val="PlaceholderText"/>
                                    <w:color w:val="auto"/>
                                  </w:rPr>
                                  <w:t>Click or tap here to enter text.</w:t>
                                </w:r>
                              </w:sdtContent>
                            </w:sdt>
                          </w:p>
                          <w:p w14:paraId="3308E71A" w14:textId="77777777" w:rsidR="00E42D2F" w:rsidRDefault="00E42D2F" w:rsidP="00376434">
                            <w:pPr>
                              <w:pStyle w:val="Authorisationtext"/>
                            </w:pPr>
                            <w:r>
                              <w:t>© Copyright State of Victoria,</w:t>
                            </w:r>
                          </w:p>
                          <w:p w14:paraId="77969C0B" w14:textId="77777777" w:rsidR="00E42D2F" w:rsidRDefault="00E42D2F" w:rsidP="00376434">
                            <w:pPr>
                              <w:pStyle w:val="Authorisationtext"/>
                            </w:pPr>
                            <w:r>
                              <w:t>Department of Jobs, Skills, Industry and Regions 2023</w:t>
                            </w:r>
                          </w:p>
                          <w:p w14:paraId="67ED5CC3" w14:textId="77777777" w:rsidR="00E42D2F" w:rsidRDefault="00E42D2F" w:rsidP="00376434">
                            <w:pPr>
                              <w:pStyle w:val="Authorisationtext"/>
                            </w:pPr>
                            <w:r>
                              <w:t>Except for any logos, emblems, trademarks, artwork and photography this document is made available under the terms of the Creative Commons Attribution 3.0 Australia license.</w:t>
                            </w:r>
                          </w:p>
                          <w:p w14:paraId="180C8DF8" w14:textId="77777777" w:rsidR="00E42D2F" w:rsidRDefault="00E42D2F" w:rsidP="00376434">
                            <w:pPr>
                              <w:pStyle w:val="Authorisationtext"/>
                            </w:pPr>
                            <w:r>
                              <w:t xml:space="preserve">This document is also available in an accessible format at </w:t>
                            </w:r>
                            <w:sdt>
                              <w:sdtPr>
                                <w:id w:val="-1079979443"/>
                                <w:showingPlcHdr/>
                              </w:sdtPr>
                              <w:sdtContent>
                                <w:r w:rsidRPr="00D6748F">
                                  <w:rPr>
                                    <w:rStyle w:val="PlaceholderText"/>
                                    <w:color w:val="auto"/>
                                  </w:rPr>
                                  <w:t>Click or tap here to enter text.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3E7B9565" id="_x0000_t202" coordsize="21600,21600" o:spt="202" path="m,l,21600r21600,l21600,xe">
                <v:stroke joinstyle="miter"/>
                <v:path gradientshapeok="t" o:connecttype="rect"/>
              </v:shapetype>
              <v:shape id="Text Box 10" o:spid="_x0000_s1026" type="#_x0000_t202" style="width:458.95pt;height:124.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" fillcolor="white [3201]" stroked="f" strokeweight=".5pt">
                <v:textbox inset="0,0,0,0">
                  <w:txbxContent>
                    <w:p w14:paraId="1ADA13BC" w14:textId="77777777" w:rsidR="00E42D2F" w:rsidRDefault="00E42D2F" w:rsidP="00376434">
                      <w:pPr>
                        <w:pStyle w:val="Authorisationtext"/>
                      </w:pPr>
                      <w:r>
                        <w:t xml:space="preserve">Authorised by the </w:t>
                      </w:r>
                      <w:sdt>
                        <w:sdtPr>
                          <w:id w:val="-394967690"/>
                          <w:showingPlcHdr/>
                        </w:sdtPr>
                        <w:sdtContent>
                          <w:r w:rsidRPr="00D6748F">
                            <w:rPr>
                              <w:rStyle w:val="PlaceholderText"/>
                              <w:color w:val="auto"/>
                            </w:rPr>
                            <w:t>Click or tap here to enter text.</w:t>
                          </w:r>
                        </w:sdtContent>
                      </w:sdt>
                      <w:r>
                        <w:t xml:space="preserve"> (example Hon. )</w:t>
                      </w:r>
                    </w:p>
                    <w:p w14:paraId="3B33C640" w14:textId="77777777" w:rsidR="00E42D2F" w:rsidRDefault="00E42D2F" w:rsidP="00376434">
                      <w:pPr>
                        <w:pStyle w:val="Authorisationtext"/>
                      </w:pPr>
                      <w:r>
                        <w:t>Department of Jobs, Skills, Industry and Regions, 121 Exhibition Street Melbourne Victoria 3000</w:t>
                      </w:r>
                    </w:p>
                    <w:p w14:paraId="4C494C82" w14:textId="77777777" w:rsidR="00E42D2F" w:rsidRDefault="00E42D2F" w:rsidP="00376434">
                      <w:pPr>
                        <w:pStyle w:val="Authorisationtext"/>
                      </w:pPr>
                      <w:r>
                        <w:t xml:space="preserve">Telephone (03) </w:t>
                      </w:r>
                      <w:sdt>
                        <w:sdtPr>
                          <w:alias w:val="XXXX XXXX"/>
                          <w:tag w:val="XXXX XXXX"/>
                          <w:id w:val="-1296137130"/>
                          <w:showingPlcHdr/>
                        </w:sdtPr>
                        <w:sdtContent>
                          <w:r w:rsidRPr="00D6748F">
                            <w:rPr>
                              <w:rStyle w:val="PlaceholderText"/>
                              <w:color w:val="auto"/>
                            </w:rPr>
                            <w:t>Click or tap here to enter text.</w:t>
                          </w:r>
                        </w:sdtContent>
                      </w:sdt>
                    </w:p>
                    <w:p w14:paraId="3308E71A" w14:textId="77777777" w:rsidR="00E42D2F" w:rsidRDefault="00E42D2F" w:rsidP="00376434">
                      <w:pPr>
                        <w:pStyle w:val="Authorisationtext"/>
                      </w:pPr>
                      <w:r>
                        <w:t>© Copyright State of Victoria,</w:t>
                      </w:r>
                    </w:p>
                    <w:p w14:paraId="77969C0B" w14:textId="77777777" w:rsidR="00E42D2F" w:rsidRDefault="00E42D2F" w:rsidP="00376434">
                      <w:pPr>
                        <w:pStyle w:val="Authorisationtext"/>
                      </w:pPr>
                      <w:r>
                        <w:t>Department of Jobs, Skills, Industry and Regions 2023</w:t>
                      </w:r>
                    </w:p>
                    <w:p w14:paraId="67ED5CC3" w14:textId="77777777" w:rsidR="00E42D2F" w:rsidRDefault="00E42D2F" w:rsidP="00376434">
                      <w:pPr>
                        <w:pStyle w:val="Authorisationtext"/>
                      </w:pPr>
                      <w:r>
                        <w:t>Except for any logos, emblems, trademarks, artwork and photography this document is made available under the terms of the Creative Commons Attribution 3.0 Australia license.</w:t>
                      </w:r>
                    </w:p>
                    <w:p w14:paraId="180C8DF8" w14:textId="77777777" w:rsidR="00E42D2F" w:rsidRDefault="00E42D2F" w:rsidP="00376434">
                      <w:pPr>
                        <w:pStyle w:val="Authorisationtext"/>
                      </w:pPr>
                      <w:r>
                        <w:t xml:space="preserve">This document is also available in an accessible format at </w:t>
                      </w:r>
                      <w:sdt>
                        <w:sdtPr>
                          <w:id w:val="-1079979443"/>
                          <w:showingPlcHdr/>
                        </w:sdtPr>
                        <w:sdtContent>
                          <w:r w:rsidRPr="00D6748F">
                            <w:rPr>
                              <w:rStyle w:val="PlaceholderText"/>
                              <w:color w:val="auto"/>
                            </w:rPr>
                            <w:t>Click or tap here to enter text.</w:t>
                          </w:r>
                        </w:sdtContent>
                      </w:sdt>
                    </w:p>
                  </w:txbxContent>
                </v:textbox>
                <w10:anchorlock/>
              </v:shape>
            </w:pict>
          </mc:Fallback>
        </mc:AlternateContent>
      </w:r>
    </w:p>
    <w:p w14:paraId="048FA064" w14:textId="77777777" w:rsidR="004B661B" w:rsidRPr="004B661B" w:rsidRDefault="004B661B" w:rsidP="00D6748F">
      <w:pPr>
        <w:spacing w:before="2400"/>
        <w:rPr>
          <w:lang w:val="en-GB"/>
        </w:rPr>
        <w:sectPr w:rsidR="004B661B" w:rsidRPr="004B661B" w:rsidSect="00477880">
          <w:headerReference w:type="default" r:id="rId18"/>
          <w:footerReference w:type="default" r:id="rId19"/>
          <w:type w:val="oddPage"/>
          <w:pgSz w:w="11906" w:h="16838" w:code="9"/>
          <w:pgMar w:top="2268" w:right="1361" w:bottom="1701" w:left="1361" w:header="284" w:footer="340" w:gutter="0"/>
          <w:cols w:space="708"/>
          <w:docGrid w:linePitch="360"/>
        </w:sectPr>
      </w:pPr>
    </w:p>
    <w:p w14:paraId="7F135614" w14:textId="77777777" w:rsidR="00317966" w:rsidRPr="00B83504" w:rsidRDefault="00317966" w:rsidP="00B83504">
      <w:r w:rsidRPr="00B83504">
        <w:lastRenderedPageBreak/>
        <w:t>The Regional and Specialist Training Fund (RSTF) is a targeted funding stream that supports training for specific skills in regional areas of Victoria and specialist areas of industry need, as well as for priority cohorts whose needs are not being met by the government-subsidised training under the Skills First program.</w:t>
      </w:r>
    </w:p>
    <w:p w14:paraId="251CCAA8" w14:textId="28E49AB4" w:rsidR="00CC11EB" w:rsidRDefault="00317966" w:rsidP="00B83504">
      <w:r w:rsidRPr="00B83504">
        <w:t>The fund meets the needs of:</w:t>
      </w:r>
    </w:p>
    <w:p w14:paraId="7A030F2C" w14:textId="12040EC6" w:rsidR="00E460E0" w:rsidRDefault="00E460E0" w:rsidP="00A51CD7">
      <w:pPr>
        <w:pStyle w:val="bullet1"/>
        <w:numPr>
          <w:ilvl w:val="0"/>
          <w:numId w:val="8"/>
        </w:numPr>
        <w:tabs>
          <w:tab w:val="left" w:pos="283"/>
        </w:tabs>
      </w:pPr>
      <w:r>
        <w:t>Localised employer needs in regional Victoria (Regional)</w:t>
      </w:r>
    </w:p>
    <w:p w14:paraId="626A153A" w14:textId="1A57579F" w:rsidR="00E460E0" w:rsidRDefault="00E460E0" w:rsidP="00A51CD7">
      <w:pPr>
        <w:pStyle w:val="bullet1"/>
        <w:numPr>
          <w:ilvl w:val="0"/>
          <w:numId w:val="8"/>
        </w:numPr>
        <w:tabs>
          <w:tab w:val="left" w:pos="283"/>
        </w:tabs>
      </w:pPr>
      <w:r>
        <w:t>Specialised occupations of economic significance to Victoria, (Specialist)</w:t>
      </w:r>
    </w:p>
    <w:p w14:paraId="1ABD30DB" w14:textId="42A7DD35" w:rsidR="00E460E0" w:rsidRDefault="00E460E0" w:rsidP="00A51CD7">
      <w:pPr>
        <w:pStyle w:val="bullet1"/>
        <w:numPr>
          <w:ilvl w:val="0"/>
          <w:numId w:val="8"/>
        </w:numPr>
        <w:tabs>
          <w:tab w:val="left" w:pos="283"/>
        </w:tabs>
      </w:pPr>
      <w:r>
        <w:t xml:space="preserve">Specialist workforce priorities for Victoria </w:t>
      </w:r>
    </w:p>
    <w:p w14:paraId="670812C7" w14:textId="66717D0E" w:rsidR="00E460E0" w:rsidRDefault="00E460E0" w:rsidP="00A51CD7">
      <w:pPr>
        <w:pStyle w:val="bullet1"/>
        <w:numPr>
          <w:ilvl w:val="0"/>
          <w:numId w:val="8"/>
        </w:numPr>
        <w:tabs>
          <w:tab w:val="left" w:pos="283"/>
        </w:tabs>
      </w:pPr>
      <w:r>
        <w:t>Priority cohorts experiencing barriers to accessing training (Priority cohorts)</w:t>
      </w:r>
    </w:p>
    <w:p w14:paraId="1CE4CC89" w14:textId="77777777" w:rsidR="00E460E0" w:rsidRDefault="00E460E0" w:rsidP="00E460E0">
      <w:r>
        <w:t>The fund is intended to provide industry with increased confidence in the training and TAFE system to respond to the needs of regional industries and confidence that specialised industries of economic significance to Victoria can be supported to grow through access to a skilled workforce.</w:t>
      </w:r>
    </w:p>
    <w:p w14:paraId="10876D47" w14:textId="77777777" w:rsidR="00E460E0" w:rsidRDefault="00E460E0" w:rsidP="00E460E0">
      <w:r>
        <w:t>The objectives of RSTF are to support the Victorian Government’s economic growth priorities, through focussed supports that:</w:t>
      </w:r>
    </w:p>
    <w:p w14:paraId="3677F78A" w14:textId="6318EA80" w:rsidR="00E460E0" w:rsidRDefault="00E460E0" w:rsidP="00A51CD7">
      <w:pPr>
        <w:pStyle w:val="bullet1"/>
        <w:numPr>
          <w:ilvl w:val="0"/>
          <w:numId w:val="8"/>
        </w:numPr>
        <w:tabs>
          <w:tab w:val="left" w:pos="283"/>
        </w:tabs>
      </w:pPr>
      <w:r>
        <w:t>Assist identified rural and regional communities to provide training that meets their local industry and State Government economic needs</w:t>
      </w:r>
    </w:p>
    <w:p w14:paraId="33602C32" w14:textId="06E88E19" w:rsidR="00E460E0" w:rsidRDefault="00E460E0" w:rsidP="00A51CD7">
      <w:pPr>
        <w:pStyle w:val="bullet1"/>
        <w:numPr>
          <w:ilvl w:val="0"/>
          <w:numId w:val="8"/>
        </w:numPr>
        <w:tabs>
          <w:tab w:val="left" w:pos="283"/>
        </w:tabs>
      </w:pPr>
      <w:r>
        <w:t>Address place-based and occupation specific barriers to training that are significant to identified localities or industries/occupations that are needed to deliver Victorian Government economic priorities</w:t>
      </w:r>
    </w:p>
    <w:p w14:paraId="0B8C4373" w14:textId="151FDB52" w:rsidR="00E460E0" w:rsidRDefault="00E460E0" w:rsidP="00A51CD7">
      <w:pPr>
        <w:pStyle w:val="bullet1"/>
        <w:numPr>
          <w:ilvl w:val="0"/>
          <w:numId w:val="8"/>
        </w:numPr>
        <w:tabs>
          <w:tab w:val="left" w:pos="283"/>
        </w:tabs>
      </w:pPr>
      <w:r>
        <w:t xml:space="preserve">Support improved training outcomes for regional and metropolitan Victoria, for key priority cohorts identified by the Victorian Government </w:t>
      </w:r>
    </w:p>
    <w:p w14:paraId="1F04389E" w14:textId="5E9B5BDD" w:rsidR="00E460E0" w:rsidRDefault="00E460E0" w:rsidP="00A51CD7">
      <w:pPr>
        <w:pStyle w:val="bullet1"/>
        <w:numPr>
          <w:ilvl w:val="0"/>
          <w:numId w:val="8"/>
        </w:numPr>
        <w:tabs>
          <w:tab w:val="left" w:pos="283"/>
        </w:tabs>
      </w:pPr>
      <w:r>
        <w:t>Build greater alignment between workforce requirements and training needs identified in the Victorian Skills Plan.</w:t>
      </w:r>
    </w:p>
    <w:p w14:paraId="650FB558" w14:textId="05CB00EB" w:rsidR="00B20457" w:rsidRDefault="00E460E0" w:rsidP="00E460E0">
      <w:r>
        <w:t xml:space="preserve">Grant applications that respond to the skills needs identified in the </w:t>
      </w:r>
      <w:r w:rsidR="00586B01">
        <w:t>Government Priorities</w:t>
      </w:r>
      <w:r>
        <w:t xml:space="preserve"> document</w:t>
      </w:r>
      <w:r w:rsidR="00586B01">
        <w:t xml:space="preserve"> (</w:t>
      </w:r>
      <w:r w:rsidR="00586B01" w:rsidRPr="00686974">
        <w:t xml:space="preserve">viewable under </w:t>
      </w:r>
      <w:r w:rsidR="00686974">
        <w:t>‘</w:t>
      </w:r>
      <w:r w:rsidR="00586B01" w:rsidRPr="00686974">
        <w:t>Priority Areas</w:t>
      </w:r>
      <w:r w:rsidR="00686974">
        <w:t>’</w:t>
      </w:r>
      <w:r w:rsidR="00586B01" w:rsidRPr="00686974">
        <w:t xml:space="preserve"> on the </w:t>
      </w:r>
      <w:hyperlink r:id="rId20" w:history="1">
        <w:r w:rsidR="00586B01" w:rsidRPr="00686974">
          <w:rPr>
            <w:rStyle w:val="Hyperlink"/>
          </w:rPr>
          <w:t>RSTF website</w:t>
        </w:r>
      </w:hyperlink>
      <w:r w:rsidR="00586B01">
        <w:t>)</w:t>
      </w:r>
      <w:r>
        <w:t xml:space="preserve"> or a demonstrated need for a priority cohort will be given highest priority for consideration.  </w:t>
      </w:r>
    </w:p>
    <w:p w14:paraId="2FC40DA5" w14:textId="77777777" w:rsidR="0070799F" w:rsidRDefault="0070799F" w:rsidP="0085505B">
      <w:pPr>
        <w:pStyle w:val="Heading1"/>
      </w:pPr>
      <w:bookmarkStart w:id="0" w:name="_Toc126059057"/>
      <w:r>
        <w:t>Eligibility - Who can apply for a grant?</w:t>
      </w:r>
      <w:bookmarkEnd w:id="0"/>
    </w:p>
    <w:p w14:paraId="24310D17" w14:textId="77777777" w:rsidR="00C73252" w:rsidRDefault="0070799F" w:rsidP="00C73252">
      <w:r>
        <w:t>All Victorian training providers that hold a current Skills First VET Funding Contract are eligible to apply. This includes Victorian TAFEs (including dual sector universities), learn locals and private training providers.</w:t>
      </w:r>
      <w:r w:rsidR="00C73252">
        <w:t xml:space="preserve"> </w:t>
      </w:r>
      <w:r>
        <w:t xml:space="preserve"> </w:t>
      </w:r>
    </w:p>
    <w:p w14:paraId="70132EAE" w14:textId="07EC9ED5" w:rsidR="00C73252" w:rsidRDefault="00C73252" w:rsidP="00C73252">
      <w:r>
        <w:t>Applicants must:</w:t>
      </w:r>
    </w:p>
    <w:p w14:paraId="2AF2CBAA" w14:textId="77777777" w:rsidR="00C73252" w:rsidRDefault="00C73252" w:rsidP="00893DBD">
      <w:pPr>
        <w:ind w:left="284"/>
      </w:pPr>
      <w:r>
        <w:t>1. hold a current Skills First VET Funding Contract</w:t>
      </w:r>
    </w:p>
    <w:p w14:paraId="3F7BF560" w14:textId="77777777" w:rsidR="00C73252" w:rsidRDefault="00C73252" w:rsidP="00893DBD">
      <w:pPr>
        <w:ind w:left="284"/>
      </w:pPr>
      <w:r>
        <w:t>2. have read the RSTF Guidelines 2022</w:t>
      </w:r>
    </w:p>
    <w:p w14:paraId="11813BB2" w14:textId="77777777" w:rsidR="00C73252" w:rsidRDefault="00C73252" w:rsidP="00893DBD">
      <w:pPr>
        <w:ind w:left="284"/>
      </w:pPr>
      <w:r>
        <w:t>3. understand and accept the assessment and eligibility requirements</w:t>
      </w:r>
    </w:p>
    <w:p w14:paraId="0F4C45BE" w14:textId="25DBCAA5" w:rsidR="0070799F" w:rsidRDefault="00C73252" w:rsidP="00893DBD">
      <w:pPr>
        <w:ind w:left="284"/>
      </w:pPr>
      <w:r>
        <w:t>4. ensure the application aligns to a priority area</w:t>
      </w:r>
    </w:p>
    <w:p w14:paraId="7C1C327B" w14:textId="77777777" w:rsidR="0070799F" w:rsidRDefault="0070799F" w:rsidP="00666874">
      <w:pPr>
        <w:pStyle w:val="Heading1"/>
      </w:pPr>
      <w:bookmarkStart w:id="1" w:name="_Toc126059058"/>
      <w:r>
        <w:t xml:space="preserve">Project or activity types </w:t>
      </w:r>
      <w:r w:rsidRPr="00666874">
        <w:rPr>
          <w:u w:val="single"/>
        </w:rPr>
        <w:t xml:space="preserve">not </w:t>
      </w:r>
      <w:r>
        <w:t>eligible for funding</w:t>
      </w:r>
      <w:bookmarkEnd w:id="1"/>
    </w:p>
    <w:p w14:paraId="60C99C2E" w14:textId="77777777" w:rsidR="0070799F" w:rsidRDefault="0070799F" w:rsidP="0070799F">
      <w:r>
        <w:t xml:space="preserve">Project activities that will NOT be considered for grant funding under the RSTF program include: </w:t>
      </w:r>
    </w:p>
    <w:p w14:paraId="31798886" w14:textId="4AEE61DF" w:rsidR="0070799F" w:rsidRDefault="0070799F" w:rsidP="0087687E">
      <w:pPr>
        <w:pStyle w:val="bullet1"/>
        <w:numPr>
          <w:ilvl w:val="0"/>
          <w:numId w:val="8"/>
        </w:numPr>
        <w:tabs>
          <w:tab w:val="left" w:pos="283"/>
        </w:tabs>
      </w:pPr>
      <w:r>
        <w:t>major capital works (</w:t>
      </w:r>
      <w:r w:rsidR="00AD1ED3">
        <w:t>e.g.,</w:t>
      </w:r>
      <w:r>
        <w:t xml:space="preserve"> new builds)</w:t>
      </w:r>
    </w:p>
    <w:p w14:paraId="1E77412B" w14:textId="1F3B91EE" w:rsidR="0070799F" w:rsidRDefault="0070799F" w:rsidP="0087687E">
      <w:pPr>
        <w:pStyle w:val="bullet1"/>
        <w:numPr>
          <w:ilvl w:val="0"/>
          <w:numId w:val="8"/>
        </w:numPr>
        <w:tabs>
          <w:tab w:val="left" w:pos="283"/>
        </w:tabs>
      </w:pPr>
      <w:r>
        <w:t>the purchase of land</w:t>
      </w:r>
    </w:p>
    <w:p w14:paraId="600BC2D8" w14:textId="557C92F9" w:rsidR="0070799F" w:rsidRDefault="0070799F" w:rsidP="0087687E">
      <w:pPr>
        <w:pStyle w:val="bullet1"/>
        <w:numPr>
          <w:ilvl w:val="0"/>
          <w:numId w:val="8"/>
        </w:numPr>
        <w:tabs>
          <w:tab w:val="left" w:pos="283"/>
        </w:tabs>
      </w:pPr>
      <w:r>
        <w:t>maintenance works</w:t>
      </w:r>
    </w:p>
    <w:p w14:paraId="3E3EC976" w14:textId="6DAAC4EF" w:rsidR="0070799F" w:rsidRDefault="0070799F" w:rsidP="0087687E">
      <w:pPr>
        <w:pStyle w:val="bullet1"/>
        <w:numPr>
          <w:ilvl w:val="0"/>
          <w:numId w:val="8"/>
        </w:numPr>
        <w:tabs>
          <w:tab w:val="left" w:pos="283"/>
        </w:tabs>
      </w:pPr>
      <w:r>
        <w:t>equipment and facilities primarily used by students not undertaking the proposed training</w:t>
      </w:r>
    </w:p>
    <w:p w14:paraId="09C38A6A" w14:textId="0FC0C258" w:rsidR="0070799F" w:rsidRDefault="0070799F" w:rsidP="0087687E">
      <w:pPr>
        <w:pStyle w:val="bullet1"/>
        <w:numPr>
          <w:ilvl w:val="0"/>
          <w:numId w:val="8"/>
        </w:numPr>
        <w:tabs>
          <w:tab w:val="left" w:pos="283"/>
        </w:tabs>
      </w:pPr>
      <w:r>
        <w:t>equipment or minor capital works already funded through other government programs</w:t>
      </w:r>
    </w:p>
    <w:p w14:paraId="2DA1B01E" w14:textId="450C9C69" w:rsidR="0070799F" w:rsidRDefault="0070799F" w:rsidP="0087687E">
      <w:pPr>
        <w:pStyle w:val="bullet1"/>
        <w:numPr>
          <w:ilvl w:val="0"/>
          <w:numId w:val="8"/>
        </w:numPr>
        <w:tabs>
          <w:tab w:val="left" w:pos="283"/>
        </w:tabs>
      </w:pPr>
      <w:r>
        <w:t>already-completed equipment purchases and minor capital works.</w:t>
      </w:r>
    </w:p>
    <w:p w14:paraId="6C3C758F" w14:textId="77777777" w:rsidR="00C43CDA" w:rsidRDefault="00C43CDA">
      <w:pPr>
        <w:suppressAutoHyphens w:val="0"/>
        <w:autoSpaceDE/>
        <w:autoSpaceDN/>
        <w:adjustRightInd/>
        <w:spacing w:after="0" w:line="240" w:lineRule="auto"/>
        <w:textAlignment w:val="auto"/>
        <w:rPr>
          <w:color w:val="004C97" w:themeColor="accent1"/>
          <w:sz w:val="28"/>
          <w:szCs w:val="28"/>
        </w:rPr>
      </w:pPr>
      <w:r>
        <w:rPr>
          <w:color w:val="004C97" w:themeColor="accent1"/>
          <w:sz w:val="28"/>
          <w:szCs w:val="28"/>
        </w:rPr>
        <w:br w:type="page"/>
      </w:r>
    </w:p>
    <w:p w14:paraId="7E140032" w14:textId="5B5F25DD" w:rsidR="004E1784" w:rsidRPr="004E1784" w:rsidRDefault="004E1784" w:rsidP="004E1784">
      <w:pPr>
        <w:rPr>
          <w:color w:val="004C97" w:themeColor="accent1"/>
          <w:sz w:val="28"/>
          <w:szCs w:val="28"/>
        </w:rPr>
      </w:pPr>
      <w:r w:rsidRPr="004E1784">
        <w:rPr>
          <w:color w:val="004C97" w:themeColor="accent1"/>
          <w:sz w:val="28"/>
          <w:szCs w:val="28"/>
        </w:rPr>
        <w:lastRenderedPageBreak/>
        <w:t>Funding Approach</w:t>
      </w:r>
    </w:p>
    <w:p w14:paraId="60588B41" w14:textId="56BF824A" w:rsidR="004E1784" w:rsidRDefault="004E1784" w:rsidP="004E1784">
      <w:r>
        <w:t xml:space="preserve">RSTF </w:t>
      </w:r>
      <w:r w:rsidR="00264535">
        <w:t xml:space="preserve">funding </w:t>
      </w:r>
      <w:r>
        <w:t>is available to meet Victorian Government, industry and community demand for training that is too costly to deliver through the Skills First program. Each application will need to address at least one of the three identified priority areas below.</w:t>
      </w:r>
    </w:p>
    <w:p w14:paraId="75211099" w14:textId="7A17164E" w:rsidR="0024532F" w:rsidRPr="00CB1FF2" w:rsidRDefault="004E1784" w:rsidP="004E1784">
      <w:pPr>
        <w:rPr>
          <w:i/>
          <w:iCs/>
        </w:rPr>
        <w:sectPr w:rsidR="0024532F" w:rsidRPr="00CB1FF2" w:rsidSect="00C43CDA">
          <w:headerReference w:type="default" r:id="rId21"/>
          <w:footerReference w:type="default" r:id="rId22"/>
          <w:type w:val="oddPage"/>
          <w:pgSz w:w="11906" w:h="16838" w:code="9"/>
          <w:pgMar w:top="2268" w:right="1361" w:bottom="1701" w:left="1361" w:header="284" w:footer="340" w:gutter="0"/>
          <w:pgNumType w:start="1"/>
          <w:cols w:space="708"/>
          <w:docGrid w:linePitch="360"/>
        </w:sectPr>
      </w:pPr>
      <w:r w:rsidRPr="006B6E3D">
        <w:rPr>
          <w:i/>
          <w:iCs/>
        </w:rPr>
        <w:t>If your project proposal includes components that are eligible for funding under other Victorian Government grant programs, the application can be considered for RSTF and provided with provisional approval under RSTF subject to funding being received through alternative funding arrangements. Alternative complementary funding arrangements must be outlined in the grant application</w:t>
      </w:r>
      <w:r w:rsidR="00CB1FF2">
        <w:rPr>
          <w:i/>
          <w:iCs/>
        </w:rPr>
        <w:t>.</w:t>
      </w:r>
    </w:p>
    <w:p w14:paraId="060F2FBF" w14:textId="77777777" w:rsidR="004E1784" w:rsidRPr="003D080B" w:rsidRDefault="004E1784" w:rsidP="004E1784">
      <w:pPr>
        <w:rPr>
          <w:color w:val="004C97"/>
        </w:rPr>
      </w:pPr>
      <w:r w:rsidRPr="003D080B">
        <w:rPr>
          <w:color w:val="004C97"/>
        </w:rPr>
        <w:lastRenderedPageBreak/>
        <w:t>Priority area 1: Localised employer need in regional Victoria (Regional)</w:t>
      </w:r>
    </w:p>
    <w:p w14:paraId="0FA77035" w14:textId="77777777" w:rsidR="004E1784" w:rsidRDefault="004E1784" w:rsidP="004E1784">
      <w:r>
        <w:t xml:space="preserve">All regional areas of Victoria are eligible for RSTF funding through this stream. Regional grants address local skill needs across regional areas of Victoria, in the locations where employer and students reside.  This includes training that is critical for Victoria’s regional economies to equip students with the training needed to support the local workforce skills required. </w:t>
      </w:r>
    </w:p>
    <w:p w14:paraId="25884F1D" w14:textId="77777777" w:rsidR="004E1784" w:rsidRPr="003D080B" w:rsidRDefault="004E1784" w:rsidP="004E1784">
      <w:pPr>
        <w:rPr>
          <w:color w:val="004C97"/>
        </w:rPr>
      </w:pPr>
      <w:r w:rsidRPr="003D080B">
        <w:rPr>
          <w:color w:val="004C97"/>
        </w:rPr>
        <w:t xml:space="preserve">Priority area 2: Specialised occupations of economic significance to Victoria (Specialist)  </w:t>
      </w:r>
    </w:p>
    <w:p w14:paraId="794FC54D" w14:textId="77777777" w:rsidR="004E1784" w:rsidRDefault="004E1784" w:rsidP="004E1784">
      <w:r>
        <w:t xml:space="preserve">Supporting specialist occupations is critical to facilitating the Government’s response to structural change occurring in the economy. Training in Victoria needs to be efficient, flexible and responsive to new and emerging industry specialisations.  </w:t>
      </w:r>
    </w:p>
    <w:p w14:paraId="04511CE7" w14:textId="0812F036" w:rsidR="004E1784" w:rsidRDefault="004E1784" w:rsidP="004E1784">
      <w:r>
        <w:t xml:space="preserve">The Government recognises that there are courses for specialised occupations of economic importance to Victoria, which are not currently delivered to levels demanded by industry.  RSTF </w:t>
      </w:r>
      <w:r w:rsidR="00264535">
        <w:t xml:space="preserve">funding </w:t>
      </w:r>
      <w:r>
        <w:t>enables training for specialist occupations where training activity demanded by industry is small (but of high economic value) and the cost of delivering high-quality training is not viable at the mainstream subsidised rate.</w:t>
      </w:r>
    </w:p>
    <w:p w14:paraId="36CE7C32" w14:textId="63FEA0CA" w:rsidR="004E1784" w:rsidRPr="00590874" w:rsidRDefault="004E1784" w:rsidP="004E1784">
      <w:pPr>
        <w:rPr>
          <w:strike/>
        </w:rPr>
      </w:pPr>
      <w:r>
        <w:t xml:space="preserve">Applicants are advised to refer to the </w:t>
      </w:r>
      <w:r w:rsidR="00686974">
        <w:t>RTSF website</w:t>
      </w:r>
      <w:r>
        <w:t xml:space="preserve"> for guidance on the specialised occupations of economic importance to Victoria.  </w:t>
      </w:r>
    </w:p>
    <w:p w14:paraId="2A7F5F6F" w14:textId="77777777" w:rsidR="004E1784" w:rsidRPr="003D080B" w:rsidRDefault="004E1784" w:rsidP="004E1784">
      <w:pPr>
        <w:rPr>
          <w:color w:val="004C97"/>
        </w:rPr>
      </w:pPr>
      <w:r w:rsidRPr="003D080B">
        <w:rPr>
          <w:color w:val="004C97"/>
        </w:rPr>
        <w:t xml:space="preserve">Priority area 3: Supports diverse cohorts to participate in training (Priority cohorts)  </w:t>
      </w:r>
    </w:p>
    <w:p w14:paraId="737CF3EC" w14:textId="77777777" w:rsidR="004E1784" w:rsidRDefault="004E1784" w:rsidP="004E1784">
      <w:r>
        <w:t xml:space="preserve">The Victorian Government is committed to supporting priority cohorts to engage in education and training. RSTF supports training for priority cohorts to access courses, where there is an identified cost barrier to delivering training that meets the needs of the cohort. For instance, where people with disability may experience accessibility barriers to training, or for women seeking to participate in training in male-dominated industries.  </w:t>
      </w:r>
    </w:p>
    <w:p w14:paraId="1BA69355" w14:textId="38063565" w:rsidR="004E1784" w:rsidRDefault="004E1784" w:rsidP="004E1784">
      <w:r>
        <w:t xml:space="preserve">Applicants are advised to refer to the </w:t>
      </w:r>
      <w:r w:rsidR="00686974">
        <w:t>RTSF website</w:t>
      </w:r>
      <w:r>
        <w:t xml:space="preserve"> for guidance on the Victorian Government’s current target cohorts for funding through RSTF</w:t>
      </w:r>
      <w:r w:rsidR="00C43CDA">
        <w:t>.</w:t>
      </w:r>
      <w:r w:rsidR="00590874" w:rsidDel="00C43CDA">
        <w:rPr>
          <w:rStyle w:val="CommentReference"/>
        </w:rPr>
        <w:t xml:space="preserve"> </w:t>
      </w:r>
    </w:p>
    <w:p w14:paraId="606EDB40" w14:textId="77777777" w:rsidR="004E1784" w:rsidRDefault="004E1784" w:rsidP="006B6E3D">
      <w:pPr>
        <w:pStyle w:val="Heading1"/>
      </w:pPr>
      <w:bookmarkStart w:id="2" w:name="_Toc126059059"/>
      <w:r>
        <w:t>Duration</w:t>
      </w:r>
      <w:bookmarkEnd w:id="2"/>
    </w:p>
    <w:p w14:paraId="17DE0902" w14:textId="77777777" w:rsidR="004E1784" w:rsidRDefault="004E1784" w:rsidP="004E1784">
      <w:r>
        <w:t>Funded projects are expected to be completed within 24 months of a grant being awarded.</w:t>
      </w:r>
    </w:p>
    <w:p w14:paraId="3C0C54A3" w14:textId="77777777" w:rsidR="004E1784" w:rsidRDefault="004E1784" w:rsidP="006B6E3D">
      <w:pPr>
        <w:pStyle w:val="Heading1"/>
      </w:pPr>
      <w:bookmarkStart w:id="3" w:name="_Toc126059060"/>
      <w:r>
        <w:t>Key dates</w:t>
      </w:r>
      <w:bookmarkEnd w:id="3"/>
    </w:p>
    <w:p w14:paraId="4017D2EC" w14:textId="39F0DE8A" w:rsidR="004E1784" w:rsidRDefault="004E1784" w:rsidP="004E1784">
      <w:r>
        <w:t xml:space="preserve">The next RSTF funding will open </w:t>
      </w:r>
      <w:r w:rsidRPr="00CB1FF2">
        <w:t>on</w:t>
      </w:r>
      <w:r w:rsidR="00CB1FF2" w:rsidRPr="00CB1FF2">
        <w:t xml:space="preserve"> 1 March 2023</w:t>
      </w:r>
      <w:r w:rsidRPr="00CB1FF2">
        <w:t xml:space="preserve">. </w:t>
      </w:r>
      <w:r w:rsidRPr="00CB1FF2">
        <w:rPr>
          <w:b/>
          <w:bCs/>
        </w:rPr>
        <w:t>Applications can be lodged outside of th</w:t>
      </w:r>
      <w:r w:rsidR="00CB1FF2" w:rsidRPr="00CB1FF2">
        <w:rPr>
          <w:b/>
          <w:bCs/>
        </w:rPr>
        <w:t>is</w:t>
      </w:r>
      <w:r w:rsidRPr="00CB1FF2">
        <w:rPr>
          <w:b/>
          <w:bCs/>
        </w:rPr>
        <w:t xml:space="preserve"> round where a time-sensitive opportunity has been identified. </w:t>
      </w:r>
      <w:r w:rsidRPr="00CB1FF2">
        <w:t>Please contact rstf@education.vic.gov.au to confirm</w:t>
      </w:r>
      <w:r>
        <w:t xml:space="preserve"> when an out of session application will be assessed. Applicants will need to provide their rationale for the urgency of the issue being addressed.</w:t>
      </w:r>
    </w:p>
    <w:p w14:paraId="66C2CB6E" w14:textId="4DDAFCA9" w:rsidR="0070799F" w:rsidRDefault="004E1784" w:rsidP="004E1784">
      <w:r>
        <w:t>The timeline for the next RSTF round is as follows:</w:t>
      </w:r>
    </w:p>
    <w:tbl>
      <w:tblPr>
        <w:tblStyle w:val="TableGrid"/>
        <w:tblW w:w="0" w:type="auto"/>
        <w:tblLook w:val="04A0" w:firstRow="1" w:lastRow="0" w:firstColumn="1" w:lastColumn="0" w:noHBand="0" w:noVBand="1"/>
      </w:tblPr>
      <w:tblGrid>
        <w:gridCol w:w="1930"/>
        <w:gridCol w:w="2536"/>
        <w:gridCol w:w="2536"/>
      </w:tblGrid>
      <w:tr w:rsidR="009853E8" w:rsidRPr="009853E8" w14:paraId="0520E450" w14:textId="77777777" w:rsidTr="009853E8">
        <w:tc>
          <w:tcPr>
            <w:tcW w:w="1930" w:type="dxa"/>
            <w:shd w:val="clear" w:color="auto" w:fill="004C97" w:themeFill="accent1"/>
          </w:tcPr>
          <w:p w14:paraId="532EBE60" w14:textId="77777777" w:rsidR="00CD6061" w:rsidRPr="009853E8" w:rsidRDefault="00CD6061" w:rsidP="00E42D2F">
            <w:pPr>
              <w:pStyle w:val="paragraph"/>
              <w:spacing w:before="0" w:beforeAutospacing="0" w:after="120" w:afterAutospacing="0"/>
              <w:textAlignment w:val="baseline"/>
              <w:rPr>
                <w:rStyle w:val="eop"/>
                <w:rFonts w:asciiTheme="minorHAnsi" w:hAnsiTheme="minorHAnsi" w:cstheme="minorHAnsi"/>
                <w:b/>
                <w:color w:val="FFFFFF" w:themeColor="background1"/>
                <w:sz w:val="20"/>
                <w:szCs w:val="20"/>
              </w:rPr>
            </w:pPr>
            <w:r w:rsidRPr="009853E8">
              <w:rPr>
                <w:rStyle w:val="eop"/>
                <w:rFonts w:asciiTheme="minorHAnsi" w:hAnsiTheme="minorHAnsi" w:cstheme="minorHAnsi"/>
                <w:b/>
                <w:color w:val="FFFFFF" w:themeColor="background1"/>
                <w:sz w:val="20"/>
                <w:szCs w:val="20"/>
              </w:rPr>
              <w:t>RSTF Round</w:t>
            </w:r>
          </w:p>
        </w:tc>
        <w:tc>
          <w:tcPr>
            <w:tcW w:w="2536" w:type="dxa"/>
            <w:shd w:val="clear" w:color="auto" w:fill="004C97" w:themeFill="accent1"/>
          </w:tcPr>
          <w:p w14:paraId="434A4650" w14:textId="77777777" w:rsidR="00CD6061" w:rsidRPr="009853E8" w:rsidRDefault="00CD6061" w:rsidP="00E42D2F">
            <w:pPr>
              <w:pStyle w:val="paragraph"/>
              <w:spacing w:before="0" w:beforeAutospacing="0" w:after="120" w:afterAutospacing="0"/>
              <w:textAlignment w:val="baseline"/>
              <w:rPr>
                <w:rStyle w:val="eop"/>
                <w:rFonts w:asciiTheme="minorHAnsi" w:hAnsiTheme="minorHAnsi" w:cstheme="minorHAnsi"/>
                <w:b/>
                <w:color w:val="FFFFFF" w:themeColor="background1"/>
                <w:sz w:val="20"/>
                <w:szCs w:val="20"/>
              </w:rPr>
            </w:pPr>
            <w:r w:rsidRPr="009853E8">
              <w:rPr>
                <w:rStyle w:val="eop"/>
                <w:rFonts w:asciiTheme="minorHAnsi" w:hAnsiTheme="minorHAnsi" w:cstheme="minorHAnsi"/>
                <w:b/>
                <w:color w:val="FFFFFF" w:themeColor="background1"/>
                <w:sz w:val="20"/>
                <w:szCs w:val="20"/>
              </w:rPr>
              <w:t>RSTF applications open</w:t>
            </w:r>
          </w:p>
        </w:tc>
        <w:tc>
          <w:tcPr>
            <w:tcW w:w="2536" w:type="dxa"/>
            <w:shd w:val="clear" w:color="auto" w:fill="004C97" w:themeFill="accent1"/>
          </w:tcPr>
          <w:p w14:paraId="137831F3" w14:textId="77777777" w:rsidR="00CD6061" w:rsidRPr="009853E8" w:rsidRDefault="00CD6061" w:rsidP="00E42D2F">
            <w:pPr>
              <w:pStyle w:val="paragraph"/>
              <w:spacing w:before="0" w:beforeAutospacing="0" w:after="120" w:afterAutospacing="0"/>
              <w:textAlignment w:val="baseline"/>
              <w:rPr>
                <w:rStyle w:val="eop"/>
                <w:rFonts w:asciiTheme="minorHAnsi" w:hAnsiTheme="minorHAnsi" w:cstheme="minorHAnsi"/>
                <w:b/>
                <w:color w:val="FFFFFF" w:themeColor="background1"/>
                <w:sz w:val="20"/>
                <w:szCs w:val="20"/>
              </w:rPr>
            </w:pPr>
            <w:r w:rsidRPr="009853E8">
              <w:rPr>
                <w:rStyle w:val="eop"/>
                <w:rFonts w:asciiTheme="minorHAnsi" w:hAnsiTheme="minorHAnsi" w:cstheme="minorHAnsi"/>
                <w:b/>
                <w:color w:val="FFFFFF" w:themeColor="background1"/>
                <w:sz w:val="20"/>
                <w:szCs w:val="20"/>
              </w:rPr>
              <w:t>RSTF applications close</w:t>
            </w:r>
          </w:p>
        </w:tc>
      </w:tr>
      <w:tr w:rsidR="00CD6061" w:rsidRPr="00873BC4" w14:paraId="253F4388" w14:textId="77777777" w:rsidTr="00E42D2F">
        <w:tc>
          <w:tcPr>
            <w:tcW w:w="1930" w:type="dxa"/>
          </w:tcPr>
          <w:p w14:paraId="59E38AE8" w14:textId="031DA486" w:rsidR="00CD6061" w:rsidRPr="00873BC4" w:rsidRDefault="00CD6061" w:rsidP="00E42D2F">
            <w:pPr>
              <w:pStyle w:val="paragraph"/>
              <w:spacing w:before="0" w:beforeAutospacing="0" w:after="120" w:afterAutospacing="0"/>
              <w:textAlignment w:val="baseline"/>
              <w:rPr>
                <w:rStyle w:val="eop"/>
                <w:rFonts w:asciiTheme="minorHAnsi" w:hAnsiTheme="minorHAnsi" w:cstheme="minorHAnsi"/>
                <w:b/>
                <w:sz w:val="20"/>
                <w:szCs w:val="20"/>
              </w:rPr>
            </w:pPr>
            <w:r w:rsidRPr="00873BC4">
              <w:rPr>
                <w:rStyle w:val="eop"/>
                <w:rFonts w:asciiTheme="minorHAnsi" w:hAnsiTheme="minorHAnsi" w:cstheme="minorHAnsi"/>
                <w:b/>
                <w:sz w:val="20"/>
                <w:szCs w:val="20"/>
              </w:rPr>
              <w:t xml:space="preserve">Round </w:t>
            </w:r>
            <w:r w:rsidR="00E42D2F">
              <w:rPr>
                <w:rStyle w:val="eop"/>
                <w:rFonts w:asciiTheme="minorHAnsi" w:hAnsiTheme="minorHAnsi" w:cstheme="minorHAnsi"/>
                <w:b/>
                <w:sz w:val="20"/>
                <w:szCs w:val="20"/>
              </w:rPr>
              <w:t>2</w:t>
            </w:r>
          </w:p>
        </w:tc>
        <w:tc>
          <w:tcPr>
            <w:tcW w:w="2536" w:type="dxa"/>
          </w:tcPr>
          <w:p w14:paraId="0954C8D1" w14:textId="3761C327" w:rsidR="00CD6061" w:rsidRPr="00150FE3" w:rsidRDefault="00CD6061" w:rsidP="00E42D2F">
            <w:pPr>
              <w:pStyle w:val="paragraph"/>
              <w:spacing w:before="0" w:beforeAutospacing="0" w:after="120" w:afterAutospacing="0"/>
              <w:textAlignment w:val="baseline"/>
              <w:rPr>
                <w:rStyle w:val="eop"/>
                <w:rFonts w:asciiTheme="minorHAnsi" w:hAnsiTheme="minorHAnsi" w:cstheme="minorHAnsi"/>
                <w:sz w:val="20"/>
                <w:szCs w:val="20"/>
              </w:rPr>
            </w:pPr>
            <w:r w:rsidRPr="00150FE3">
              <w:rPr>
                <w:rStyle w:val="eop"/>
                <w:rFonts w:asciiTheme="minorHAnsi" w:hAnsiTheme="minorHAnsi" w:cstheme="minorHAnsi"/>
                <w:sz w:val="20"/>
                <w:szCs w:val="20"/>
              </w:rPr>
              <w:t xml:space="preserve">1 </w:t>
            </w:r>
            <w:r w:rsidR="002926A6" w:rsidRPr="00150FE3">
              <w:rPr>
                <w:rStyle w:val="eop"/>
                <w:rFonts w:asciiTheme="minorHAnsi" w:hAnsiTheme="minorHAnsi" w:cstheme="minorHAnsi"/>
                <w:sz w:val="20"/>
                <w:szCs w:val="20"/>
              </w:rPr>
              <w:t>March 2023</w:t>
            </w:r>
          </w:p>
        </w:tc>
        <w:tc>
          <w:tcPr>
            <w:tcW w:w="2536" w:type="dxa"/>
          </w:tcPr>
          <w:p w14:paraId="14A8A7EF" w14:textId="233D5FAE" w:rsidR="00CD6061" w:rsidRPr="00150FE3" w:rsidRDefault="00C43CDA" w:rsidP="00E42D2F">
            <w:pPr>
              <w:pStyle w:val="paragraph"/>
              <w:spacing w:before="0" w:beforeAutospacing="0" w:after="120" w:afterAutospacing="0"/>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21</w:t>
            </w:r>
            <w:r w:rsidR="002926A6" w:rsidRPr="00150FE3">
              <w:rPr>
                <w:rStyle w:val="eop"/>
                <w:rFonts w:asciiTheme="minorHAnsi" w:hAnsiTheme="minorHAnsi" w:cstheme="minorHAnsi"/>
                <w:sz w:val="20"/>
                <w:szCs w:val="20"/>
              </w:rPr>
              <w:t xml:space="preserve"> April </w:t>
            </w:r>
            <w:r w:rsidR="00CD6061" w:rsidRPr="00150FE3">
              <w:rPr>
                <w:rStyle w:val="eop"/>
                <w:rFonts w:asciiTheme="minorHAnsi" w:hAnsiTheme="minorHAnsi" w:cstheme="minorHAnsi"/>
                <w:sz w:val="20"/>
                <w:szCs w:val="20"/>
              </w:rPr>
              <w:t>202</w:t>
            </w:r>
            <w:r w:rsidR="002926A6" w:rsidRPr="00150FE3">
              <w:rPr>
                <w:rStyle w:val="eop"/>
                <w:rFonts w:asciiTheme="minorHAnsi" w:hAnsiTheme="minorHAnsi" w:cstheme="minorHAnsi"/>
                <w:sz w:val="20"/>
                <w:szCs w:val="20"/>
              </w:rPr>
              <w:t>3</w:t>
            </w:r>
          </w:p>
        </w:tc>
      </w:tr>
    </w:tbl>
    <w:p w14:paraId="36AC0C3E" w14:textId="77777777" w:rsidR="00CA7988" w:rsidRDefault="00CA7988" w:rsidP="00CA7988">
      <w:pPr>
        <w:pStyle w:val="Heading1"/>
      </w:pPr>
      <w:bookmarkStart w:id="4" w:name="_Toc126059061"/>
      <w:r>
        <w:t>How to apply</w:t>
      </w:r>
      <w:bookmarkEnd w:id="4"/>
    </w:p>
    <w:p w14:paraId="7A349E50" w14:textId="77777777" w:rsidR="00351DFC" w:rsidRDefault="00351DFC" w:rsidP="00B63FB2">
      <w:r>
        <w:t xml:space="preserve">All applicants will have access to guidance and resources to develop applications in line with Government priorities.  </w:t>
      </w:r>
    </w:p>
    <w:p w14:paraId="51B95A5D" w14:textId="211FA8B0" w:rsidR="00B63FB2" w:rsidRDefault="00B63FB2" w:rsidP="00351DFC">
      <w:pPr>
        <w:numPr>
          <w:ilvl w:val="0"/>
          <w:numId w:val="20"/>
        </w:numPr>
      </w:pPr>
      <w:r>
        <w:t xml:space="preserve">Complete a </w:t>
      </w:r>
      <w:r w:rsidRPr="00CA7988">
        <w:rPr>
          <w:b/>
          <w:bCs/>
        </w:rPr>
        <w:t>‘preliminary application’</w:t>
      </w:r>
      <w:r>
        <w:t xml:space="preserve"> accessed from the </w:t>
      </w:r>
      <w:hyperlink r:id="rId23" w:history="1">
        <w:r w:rsidRPr="00656FE6">
          <w:rPr>
            <w:rStyle w:val="Hyperlink"/>
          </w:rPr>
          <w:t>RSTF website</w:t>
        </w:r>
      </w:hyperlink>
      <w:r w:rsidR="00656FE6">
        <w:t>.</w:t>
      </w:r>
    </w:p>
    <w:p w14:paraId="012DF145" w14:textId="67276136" w:rsidR="00B63FB2" w:rsidRDefault="00B63FB2" w:rsidP="00351DFC">
      <w:pPr>
        <w:ind w:left="720"/>
      </w:pPr>
      <w:r>
        <w:t xml:space="preserve">Once a ‘preliminary application’ is completed, a representative of the department will call or email the nominated contact to discuss the proposed project and provide guidance on next steps. </w:t>
      </w:r>
    </w:p>
    <w:p w14:paraId="1396E38E" w14:textId="77777777" w:rsidR="00B63FB2" w:rsidRDefault="00B63FB2" w:rsidP="00B63FB2"/>
    <w:p w14:paraId="0B55C85D" w14:textId="77777777" w:rsidR="00B63FB2" w:rsidRDefault="00B63FB2" w:rsidP="00B63FB2"/>
    <w:p w14:paraId="4AD8863F" w14:textId="21445D17" w:rsidR="00351DFC" w:rsidRPr="00351DFC" w:rsidRDefault="00B63FB2" w:rsidP="00351DFC">
      <w:pPr>
        <w:pStyle w:val="paragraph"/>
        <w:numPr>
          <w:ilvl w:val="0"/>
          <w:numId w:val="20"/>
        </w:numPr>
        <w:tabs>
          <w:tab w:val="left" w:pos="426"/>
        </w:tabs>
        <w:spacing w:before="0" w:beforeAutospacing="0" w:after="120" w:afterAutospacing="0"/>
        <w:textAlignment w:val="baseline"/>
        <w:rPr>
          <w:rFonts w:ascii="Arial" w:eastAsiaTheme="minorHAnsi" w:hAnsi="Arial" w:cs="Arial"/>
          <w:color w:val="000000"/>
          <w:sz w:val="18"/>
          <w:szCs w:val="18"/>
          <w:lang w:val="en-US" w:eastAsia="en-US"/>
        </w:rPr>
      </w:pPr>
      <w:r w:rsidRPr="00B63FB2">
        <w:rPr>
          <w:rFonts w:ascii="Arial" w:eastAsiaTheme="minorHAnsi" w:hAnsi="Arial" w:cs="Arial"/>
          <w:color w:val="000000"/>
          <w:sz w:val="18"/>
          <w:szCs w:val="18"/>
          <w:lang w:val="en-US" w:eastAsia="en-US"/>
        </w:rPr>
        <w:lastRenderedPageBreak/>
        <w:t xml:space="preserve">A link to the application form will be provided </w:t>
      </w:r>
      <w:r w:rsidRPr="00686974">
        <w:rPr>
          <w:rFonts w:ascii="Arial" w:eastAsiaTheme="minorHAnsi" w:hAnsi="Arial" w:cs="Arial"/>
          <w:color w:val="000000"/>
          <w:sz w:val="18"/>
          <w:szCs w:val="18"/>
          <w:lang w:val="en-US" w:eastAsia="en-US"/>
        </w:rPr>
        <w:t>after</w:t>
      </w:r>
      <w:r w:rsidR="00B7211E" w:rsidRPr="00686974">
        <w:rPr>
          <w:rFonts w:ascii="Arial" w:eastAsiaTheme="minorHAnsi" w:hAnsi="Arial" w:cs="Arial"/>
          <w:color w:val="000000"/>
          <w:sz w:val="18"/>
          <w:szCs w:val="18"/>
          <w:lang w:val="en-US" w:eastAsia="en-US"/>
        </w:rPr>
        <w:t xml:space="preserve"> preliminary application </w:t>
      </w:r>
      <w:r w:rsidR="00686974" w:rsidRPr="00686974">
        <w:rPr>
          <w:rFonts w:ascii="Arial" w:eastAsiaTheme="minorHAnsi" w:hAnsi="Arial" w:cs="Arial"/>
          <w:color w:val="000000"/>
          <w:sz w:val="18"/>
          <w:szCs w:val="18"/>
          <w:lang w:val="en-US" w:eastAsia="en-US"/>
        </w:rPr>
        <w:t>has</w:t>
      </w:r>
      <w:r w:rsidRPr="00B63FB2">
        <w:rPr>
          <w:rFonts w:ascii="Arial" w:eastAsiaTheme="minorHAnsi" w:hAnsi="Arial" w:cs="Arial"/>
          <w:color w:val="000000"/>
          <w:sz w:val="18"/>
          <w:szCs w:val="18"/>
          <w:lang w:val="en-US" w:eastAsia="en-US"/>
        </w:rPr>
        <w:t xml:space="preserve"> been submitted and reviewed.</w:t>
      </w:r>
      <w:r w:rsidR="00351DFC">
        <w:rPr>
          <w:rFonts w:ascii="Arial" w:eastAsiaTheme="minorHAnsi" w:hAnsi="Arial" w:cs="Arial"/>
          <w:color w:val="000000"/>
          <w:sz w:val="18"/>
          <w:szCs w:val="18"/>
          <w:lang w:val="en-US" w:eastAsia="en-US"/>
        </w:rPr>
        <w:t xml:space="preserve"> </w:t>
      </w:r>
      <w:r w:rsidR="00351DFC" w:rsidRPr="00B63FB2">
        <w:rPr>
          <w:rFonts w:ascii="Arial" w:eastAsiaTheme="minorHAnsi" w:hAnsi="Arial" w:cs="Arial"/>
          <w:color w:val="000000"/>
          <w:sz w:val="18"/>
          <w:szCs w:val="18"/>
          <w:lang w:val="en-US" w:eastAsia="en-US"/>
        </w:rPr>
        <w:t>All applications are to be lodged using the Department’s on-line application form.</w:t>
      </w:r>
      <w:r w:rsidR="00351DFC">
        <w:rPr>
          <w:rFonts w:ascii="Arial" w:eastAsiaTheme="minorHAnsi" w:hAnsi="Arial" w:cs="Arial"/>
          <w:color w:val="000000"/>
          <w:sz w:val="18"/>
          <w:szCs w:val="18"/>
          <w:lang w:val="en-US" w:eastAsia="en-US"/>
        </w:rPr>
        <w:t xml:space="preserve"> </w:t>
      </w:r>
      <w:r w:rsidR="00351DFC" w:rsidRPr="00351DFC">
        <w:rPr>
          <w:rFonts w:ascii="Arial" w:eastAsiaTheme="minorHAnsi" w:hAnsi="Arial" w:cs="Arial"/>
          <w:color w:val="000000"/>
          <w:sz w:val="18"/>
          <w:szCs w:val="18"/>
          <w:lang w:val="en-US" w:eastAsia="en-US"/>
        </w:rPr>
        <w:t xml:space="preserve">Applications are to address the </w:t>
      </w:r>
      <w:r w:rsidR="00920A6E">
        <w:rPr>
          <w:rFonts w:ascii="Arial" w:eastAsiaTheme="minorHAnsi" w:hAnsi="Arial" w:cs="Arial"/>
          <w:color w:val="000000"/>
          <w:sz w:val="18"/>
          <w:szCs w:val="18"/>
          <w:lang w:val="en-US" w:eastAsia="en-US"/>
        </w:rPr>
        <w:t>Assessment</w:t>
      </w:r>
      <w:r w:rsidR="00351DFC" w:rsidRPr="00351DFC">
        <w:rPr>
          <w:rFonts w:ascii="Arial" w:eastAsiaTheme="minorHAnsi" w:hAnsi="Arial" w:cs="Arial"/>
          <w:color w:val="000000"/>
          <w:sz w:val="18"/>
          <w:szCs w:val="18"/>
          <w:lang w:val="en-US" w:eastAsia="en-US"/>
        </w:rPr>
        <w:t xml:space="preserve"> Criteria as set out in this document.</w:t>
      </w:r>
    </w:p>
    <w:p w14:paraId="015E80F7" w14:textId="43EC105A" w:rsidR="00CA7988" w:rsidRDefault="000E0979" w:rsidP="00CA7988">
      <w:r>
        <w:t xml:space="preserve">The </w:t>
      </w:r>
      <w:r w:rsidR="00CB1FF2">
        <w:t>D</w:t>
      </w:r>
      <w:r>
        <w:t xml:space="preserve">epartment </w:t>
      </w:r>
      <w:r w:rsidR="00CB1FF2">
        <w:t>of Jobs</w:t>
      </w:r>
      <w:r w:rsidR="00E42D2F">
        <w:t xml:space="preserve">, </w:t>
      </w:r>
      <w:r w:rsidR="00920A6E">
        <w:t>S</w:t>
      </w:r>
      <w:r w:rsidR="00CB1FF2">
        <w:t xml:space="preserve">kills, Industry and Regions </w:t>
      </w:r>
      <w:r w:rsidR="00CA7988">
        <w:t xml:space="preserve">will </w:t>
      </w:r>
      <w:r w:rsidR="00B63FB2">
        <w:t xml:space="preserve">provide </w:t>
      </w:r>
      <w:r w:rsidR="00CA7988">
        <w:t>a vi</w:t>
      </w:r>
      <w:r w:rsidR="00B63FB2">
        <w:t>deo</w:t>
      </w:r>
      <w:r w:rsidR="00CA7988">
        <w:t xml:space="preserve"> information session to inform </w:t>
      </w:r>
      <w:r w:rsidR="00920A6E">
        <w:t xml:space="preserve">potential </w:t>
      </w:r>
      <w:r w:rsidR="00CA7988">
        <w:t>applicants of the areas of focus for RSTF</w:t>
      </w:r>
      <w:r w:rsidR="00B63FB2">
        <w:t xml:space="preserve"> and </w:t>
      </w:r>
      <w:r w:rsidR="00CA7988">
        <w:t xml:space="preserve">current Victorian Government priorities. </w:t>
      </w:r>
      <w:r w:rsidR="00B63FB2">
        <w:t xml:space="preserve">The video will be </w:t>
      </w:r>
      <w:r w:rsidR="00CA7988">
        <w:t>available to applicants on the RSTF website.</w:t>
      </w:r>
      <w:r w:rsidR="00351DFC">
        <w:t xml:space="preserve"> </w:t>
      </w:r>
    </w:p>
    <w:p w14:paraId="7FC72FB4" w14:textId="13CCF0FE" w:rsidR="00351DFC" w:rsidRPr="00351DFC" w:rsidRDefault="00351DFC" w:rsidP="00351DFC">
      <w:pPr>
        <w:pStyle w:val="paragraph"/>
        <w:tabs>
          <w:tab w:val="left" w:pos="426"/>
        </w:tabs>
        <w:spacing w:before="0" w:beforeAutospacing="0" w:after="240" w:afterAutospacing="0"/>
        <w:textAlignment w:val="baseline"/>
        <w:rPr>
          <w:rFonts w:ascii="Arial" w:eastAsiaTheme="minorHAnsi" w:hAnsi="Arial" w:cs="Arial"/>
          <w:color w:val="000000"/>
          <w:sz w:val="18"/>
          <w:szCs w:val="18"/>
          <w:lang w:val="en-US" w:eastAsia="en-US"/>
        </w:rPr>
      </w:pPr>
      <w:r w:rsidRPr="00B63FB2">
        <w:rPr>
          <w:rFonts w:ascii="Arial" w:eastAsiaTheme="minorHAnsi" w:hAnsi="Arial" w:cs="Arial"/>
          <w:color w:val="000000"/>
          <w:sz w:val="18"/>
          <w:szCs w:val="18"/>
          <w:lang w:val="en-US" w:eastAsia="en-US"/>
        </w:rPr>
        <w:t xml:space="preserve">Enquiries </w:t>
      </w:r>
      <w:r>
        <w:rPr>
          <w:rFonts w:ascii="Arial" w:eastAsiaTheme="minorHAnsi" w:hAnsi="Arial" w:cs="Arial"/>
          <w:color w:val="000000"/>
          <w:sz w:val="18"/>
          <w:szCs w:val="18"/>
          <w:lang w:val="en-US" w:eastAsia="en-US"/>
        </w:rPr>
        <w:t xml:space="preserve">should be submitted </w:t>
      </w:r>
      <w:r w:rsidRPr="00B63FB2">
        <w:rPr>
          <w:rFonts w:ascii="Arial" w:eastAsiaTheme="minorHAnsi" w:hAnsi="Arial" w:cs="Arial"/>
          <w:color w:val="000000"/>
          <w:sz w:val="18"/>
          <w:szCs w:val="18"/>
          <w:lang w:val="en-US" w:eastAsia="en-US"/>
        </w:rPr>
        <w:t xml:space="preserve">by email to: </w:t>
      </w:r>
      <w:hyperlink r:id="rId24" w:history="1">
        <w:r w:rsidRPr="00B63FB2">
          <w:rPr>
            <w:rFonts w:ascii="Arial" w:eastAsiaTheme="minorHAnsi" w:hAnsi="Arial" w:cs="Arial"/>
            <w:color w:val="000000"/>
            <w:sz w:val="18"/>
            <w:szCs w:val="18"/>
            <w:u w:val="single"/>
            <w:lang w:val="en-US" w:eastAsia="en-US"/>
          </w:rPr>
          <w:t>rstf@education.vic.gov.au</w:t>
        </w:r>
      </w:hyperlink>
    </w:p>
    <w:p w14:paraId="7457F28A" w14:textId="77777777" w:rsidR="00CA7988" w:rsidRDefault="00CA7988" w:rsidP="00DD2414">
      <w:pPr>
        <w:pStyle w:val="Heading1"/>
      </w:pPr>
      <w:bookmarkStart w:id="5" w:name="_Toc126059062"/>
      <w:r>
        <w:t>What are the assessment criteria for RSTF grant applications?</w:t>
      </w:r>
      <w:bookmarkEnd w:id="5"/>
    </w:p>
    <w:p w14:paraId="7C5EABE6" w14:textId="523C197F" w:rsidR="00857FF0" w:rsidRDefault="00CA7988" w:rsidP="00CA7988">
      <w:r>
        <w:t xml:space="preserve">Applications will be assessed by the Department of </w:t>
      </w:r>
      <w:r w:rsidR="00857FF0">
        <w:t xml:space="preserve">Jobs, Skills, Industry and Regions </w:t>
      </w:r>
      <w:r>
        <w:t>against the eligibility and assessment criteria</w:t>
      </w:r>
      <w:r w:rsidR="00920A6E" w:rsidRPr="00920A6E">
        <w:rPr>
          <w:strike/>
        </w:rPr>
        <w:t>.</w:t>
      </w:r>
    </w:p>
    <w:p w14:paraId="180AF7FC" w14:textId="1F835AEC" w:rsidR="00CA7988" w:rsidRDefault="00CA7988" w:rsidP="00CA7988">
      <w:r>
        <w:t>Applications must also address Additional Application Requirements below</w:t>
      </w:r>
      <w:r w:rsidR="00857FF0">
        <w:t>.</w:t>
      </w:r>
      <w:r>
        <w:t xml:space="preserve"> </w:t>
      </w:r>
      <w:r w:rsidR="00857FF0">
        <w:t>A</w:t>
      </w:r>
      <w:r>
        <w:t>pplicants will be notified if these requirements are not met and provided with an opportunity to re-apply in the following round.</w:t>
      </w:r>
    </w:p>
    <w:tbl>
      <w:tblPr>
        <w:tblStyle w:val="TableGridLight1"/>
        <w:tblW w:w="9209" w:type="dxa"/>
        <w:tblBorders>
          <w:top w:val="single" w:sz="4" w:space="0" w:color="auto"/>
          <w:bottom w:val="single" w:sz="4"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9209"/>
      </w:tblGrid>
      <w:tr w:rsidR="00CF039C" w14:paraId="67D228F8" w14:textId="77777777" w:rsidTr="31408DA4">
        <w:trPr>
          <w:trHeight w:val="60"/>
        </w:trPr>
        <w:tc>
          <w:tcPr>
            <w:tcW w:w="9209" w:type="dxa"/>
          </w:tcPr>
          <w:p w14:paraId="1BF2AB80" w14:textId="77777777" w:rsidR="00A5719D" w:rsidRPr="0036107A" w:rsidRDefault="00A5719D" w:rsidP="0036107A">
            <w:pPr>
              <w:pStyle w:val="Titlewithborder"/>
              <w:jc w:val="center"/>
              <w:rPr>
                <w:color w:val="000000"/>
                <w:lang w:val="en-US"/>
              </w:rPr>
            </w:pPr>
            <w:r w:rsidRPr="0036107A">
              <w:rPr>
                <w:color w:val="000000"/>
                <w:lang w:val="en-US"/>
              </w:rPr>
              <w:t>Assessment criteria</w:t>
            </w:r>
          </w:p>
          <w:p w14:paraId="47AA0120" w14:textId="77777777" w:rsidR="00A5719D" w:rsidRPr="00A5719D" w:rsidRDefault="00A5719D" w:rsidP="00A5719D">
            <w:pPr>
              <w:pStyle w:val="Titlewithborder"/>
              <w:rPr>
                <w:b w:val="0"/>
                <w:bCs w:val="0"/>
                <w:color w:val="000000"/>
                <w:lang w:val="en-US"/>
              </w:rPr>
            </w:pPr>
            <w:r w:rsidRPr="00A5719D">
              <w:rPr>
                <w:b w:val="0"/>
                <w:bCs w:val="0"/>
                <w:color w:val="000000"/>
                <w:lang w:val="en-US"/>
              </w:rPr>
              <w:t>The submission addresses:</w:t>
            </w:r>
          </w:p>
          <w:p w14:paraId="5FFA083B" w14:textId="6A7B48EB" w:rsidR="00A5719D" w:rsidRPr="00A5719D" w:rsidRDefault="00A5719D" w:rsidP="00A5719D">
            <w:pPr>
              <w:pStyle w:val="Titlewithborder"/>
              <w:rPr>
                <w:b w:val="0"/>
                <w:bCs w:val="0"/>
                <w:color w:val="000000"/>
                <w:lang w:val="en-US"/>
              </w:rPr>
            </w:pPr>
            <w:r w:rsidRPr="00A5719D">
              <w:rPr>
                <w:b w:val="0"/>
                <w:bCs w:val="0"/>
                <w:color w:val="000000"/>
                <w:lang w:val="en-US"/>
              </w:rPr>
              <w:t xml:space="preserve">Regional need: </w:t>
            </w:r>
            <w:r w:rsidRPr="00A5719D">
              <w:rPr>
                <w:rFonts w:ascii="Segoe UI Symbol" w:hAnsi="Segoe UI Symbol" w:cs="Segoe UI Symbol"/>
                <w:b w:val="0"/>
                <w:bCs w:val="0"/>
                <w:color w:val="000000"/>
                <w:lang w:val="en-US"/>
              </w:rPr>
              <w:t>☐</w:t>
            </w:r>
            <w:r w:rsidRPr="00A5719D">
              <w:rPr>
                <w:b w:val="0"/>
                <w:bCs w:val="0"/>
                <w:color w:val="000000"/>
                <w:lang w:val="en-US"/>
              </w:rPr>
              <w:tab/>
            </w:r>
            <w:r w:rsidRPr="00A5719D">
              <w:rPr>
                <w:b w:val="0"/>
                <w:bCs w:val="0"/>
                <w:color w:val="000000"/>
                <w:lang w:val="en-US"/>
              </w:rPr>
              <w:tab/>
            </w:r>
            <w:r w:rsidRPr="00A5719D">
              <w:rPr>
                <w:b w:val="0"/>
                <w:bCs w:val="0"/>
                <w:color w:val="000000"/>
                <w:lang w:val="en-US"/>
              </w:rPr>
              <w:tab/>
              <w:t>Specialist need:</w:t>
            </w:r>
            <w:r w:rsidRPr="00A5719D">
              <w:rPr>
                <w:rFonts w:ascii="Segoe UI Symbol" w:hAnsi="Segoe UI Symbol" w:cs="Segoe UI Symbol"/>
                <w:b w:val="0"/>
                <w:bCs w:val="0"/>
                <w:color w:val="000000"/>
                <w:lang w:val="en-US"/>
              </w:rPr>
              <w:t xml:space="preserve"> ☐</w:t>
            </w:r>
            <w:r w:rsidRPr="00A5719D">
              <w:rPr>
                <w:b w:val="0"/>
                <w:bCs w:val="0"/>
                <w:color w:val="000000"/>
                <w:lang w:val="en-US"/>
              </w:rPr>
              <w:tab/>
            </w:r>
            <w:r w:rsidRPr="00A5719D">
              <w:rPr>
                <w:b w:val="0"/>
                <w:bCs w:val="0"/>
                <w:color w:val="000000"/>
                <w:lang w:val="en-US"/>
              </w:rPr>
              <w:tab/>
            </w:r>
            <w:r w:rsidRPr="00A5719D">
              <w:rPr>
                <w:b w:val="0"/>
                <w:bCs w:val="0"/>
                <w:color w:val="000000"/>
                <w:lang w:val="en-US"/>
              </w:rPr>
              <w:tab/>
              <w:t xml:space="preserve">Priority cohort </w:t>
            </w:r>
            <w:r w:rsidR="0036107A" w:rsidRPr="00A5719D">
              <w:rPr>
                <w:b w:val="0"/>
                <w:bCs w:val="0"/>
                <w:color w:val="000000"/>
                <w:lang w:val="en-US"/>
              </w:rPr>
              <w:t>need:</w:t>
            </w:r>
            <w:r w:rsidR="0036107A" w:rsidRPr="00A5719D">
              <w:rPr>
                <w:rFonts w:ascii="Segoe UI Symbol" w:hAnsi="Segoe UI Symbol" w:cs="Segoe UI Symbol"/>
                <w:b w:val="0"/>
                <w:bCs w:val="0"/>
                <w:color w:val="000000"/>
                <w:lang w:val="en-US"/>
              </w:rPr>
              <w:t xml:space="preserve"> ☐</w:t>
            </w:r>
          </w:p>
          <w:p w14:paraId="161AB6F2" w14:textId="77777777" w:rsidR="00A5719D" w:rsidRPr="0036107A" w:rsidRDefault="00A5719D" w:rsidP="00A5719D">
            <w:pPr>
              <w:pStyle w:val="Titlewithborder"/>
              <w:rPr>
                <w:b w:val="0"/>
                <w:bCs w:val="0"/>
                <w:i/>
                <w:iCs/>
                <w:color w:val="000000"/>
                <w:lang w:val="en-US"/>
              </w:rPr>
            </w:pPr>
            <w:r w:rsidRPr="0036107A">
              <w:rPr>
                <w:b w:val="0"/>
                <w:bCs w:val="0"/>
                <w:i/>
                <w:iCs/>
                <w:color w:val="000000"/>
                <w:lang w:val="en-US"/>
              </w:rPr>
              <w:t>Weighted scores will be applied to the following criteria:</w:t>
            </w:r>
          </w:p>
          <w:p w14:paraId="19E930E4" w14:textId="66AAFDF1" w:rsidR="00A5719D" w:rsidRPr="0036107A" w:rsidRDefault="00D66A68" w:rsidP="0036107A">
            <w:pPr>
              <w:pStyle w:val="Titlewithborder"/>
              <w:numPr>
                <w:ilvl w:val="0"/>
                <w:numId w:val="18"/>
              </w:numPr>
              <w:rPr>
                <w:color w:val="000000"/>
                <w:lang w:val="en-US"/>
              </w:rPr>
            </w:pPr>
            <w:r>
              <w:rPr>
                <w:color w:val="000000"/>
                <w:lang w:val="en-US"/>
              </w:rPr>
              <w:t>Strength of a</w:t>
            </w:r>
            <w:r w:rsidR="00A5719D" w:rsidRPr="0036107A">
              <w:rPr>
                <w:color w:val="000000"/>
                <w:lang w:val="en-US"/>
              </w:rPr>
              <w:t>lignment to Victorian Government identified priority in at least one of the three identified priority areas listed above – 60%</w:t>
            </w:r>
          </w:p>
          <w:p w14:paraId="22055F8A" w14:textId="4C36A6F6" w:rsidR="00A5719D" w:rsidRDefault="00A5719D" w:rsidP="00EE1ECE">
            <w:pPr>
              <w:pStyle w:val="Titlewithborder"/>
              <w:numPr>
                <w:ilvl w:val="0"/>
                <w:numId w:val="13"/>
              </w:numPr>
              <w:rPr>
                <w:b w:val="0"/>
                <w:bCs w:val="0"/>
                <w:color w:val="000000"/>
                <w:lang w:val="en-US"/>
              </w:rPr>
            </w:pPr>
            <w:r w:rsidRPr="00A5719D">
              <w:rPr>
                <w:b w:val="0"/>
                <w:bCs w:val="0"/>
                <w:color w:val="000000"/>
                <w:lang w:val="en-US"/>
              </w:rPr>
              <w:t xml:space="preserve">Does the project align to supporting a stated Victorian Government priority region, occupation, cohort, or industry as identified in the </w:t>
            </w:r>
            <w:r w:rsidR="00586B01">
              <w:rPr>
                <w:b w:val="0"/>
                <w:bCs w:val="0"/>
                <w:color w:val="000000"/>
                <w:lang w:val="en-US"/>
              </w:rPr>
              <w:t>Government Priorities (</w:t>
            </w:r>
            <w:r w:rsidR="00586B01" w:rsidRPr="00686974">
              <w:rPr>
                <w:b w:val="0"/>
                <w:bCs w:val="0"/>
                <w:color w:val="000000"/>
                <w:lang w:val="en-US"/>
              </w:rPr>
              <w:t xml:space="preserve">viewable under </w:t>
            </w:r>
            <w:r w:rsidR="00686974" w:rsidRPr="00686974">
              <w:rPr>
                <w:b w:val="0"/>
                <w:bCs w:val="0"/>
                <w:color w:val="000000"/>
                <w:lang w:val="en-US"/>
              </w:rPr>
              <w:t>‘</w:t>
            </w:r>
            <w:r w:rsidR="00586B01" w:rsidRPr="00686974">
              <w:rPr>
                <w:b w:val="0"/>
                <w:bCs w:val="0"/>
                <w:color w:val="000000"/>
                <w:lang w:val="en-US"/>
              </w:rPr>
              <w:t>Priority Areas</w:t>
            </w:r>
            <w:r w:rsidR="00686974" w:rsidRPr="00686974">
              <w:rPr>
                <w:b w:val="0"/>
                <w:bCs w:val="0"/>
                <w:color w:val="000000"/>
                <w:lang w:val="en-US"/>
              </w:rPr>
              <w:t>’</w:t>
            </w:r>
            <w:r w:rsidR="00586B01" w:rsidRPr="00686974">
              <w:rPr>
                <w:b w:val="0"/>
                <w:bCs w:val="0"/>
                <w:color w:val="000000"/>
                <w:lang w:val="en-US"/>
              </w:rPr>
              <w:t xml:space="preserve"> on the </w:t>
            </w:r>
            <w:hyperlink r:id="rId25" w:history="1">
              <w:r w:rsidR="00586B01" w:rsidRPr="00686974">
                <w:rPr>
                  <w:rStyle w:val="Hyperlink"/>
                  <w:b w:val="0"/>
                  <w:bCs w:val="0"/>
                  <w:lang w:val="en-US"/>
                </w:rPr>
                <w:t>RSTF website</w:t>
              </w:r>
            </w:hyperlink>
            <w:r w:rsidR="00586B01" w:rsidRPr="00686974">
              <w:rPr>
                <w:b w:val="0"/>
                <w:bCs w:val="0"/>
                <w:color w:val="000000"/>
                <w:lang w:val="en-US"/>
              </w:rPr>
              <w:t>)</w:t>
            </w:r>
          </w:p>
          <w:p w14:paraId="692A2FA5" w14:textId="386F3421" w:rsidR="00857FF0" w:rsidRDefault="00194E65" w:rsidP="00194E65">
            <w:pPr>
              <w:pStyle w:val="Titlewithborder"/>
              <w:numPr>
                <w:ilvl w:val="0"/>
                <w:numId w:val="13"/>
              </w:numPr>
              <w:rPr>
                <w:b w:val="0"/>
                <w:bCs w:val="0"/>
                <w:color w:val="000000"/>
                <w:lang w:val="en-US"/>
              </w:rPr>
            </w:pPr>
            <w:r>
              <w:rPr>
                <w:b w:val="0"/>
                <w:bCs w:val="0"/>
                <w:color w:val="000000"/>
                <w:lang w:val="en-US"/>
              </w:rPr>
              <w:t xml:space="preserve">What is the </w:t>
            </w:r>
            <w:r w:rsidR="00857FF0" w:rsidRPr="00857FF0">
              <w:rPr>
                <w:b w:val="0"/>
                <w:bCs w:val="0"/>
                <w:color w:val="000000"/>
                <w:lang w:val="en-US"/>
              </w:rPr>
              <w:t>Project Aim</w:t>
            </w:r>
            <w:r>
              <w:rPr>
                <w:b w:val="0"/>
                <w:bCs w:val="0"/>
                <w:color w:val="000000"/>
                <w:lang w:val="en-US"/>
              </w:rPr>
              <w:t>?</w:t>
            </w:r>
            <w:r w:rsidR="00857FF0">
              <w:rPr>
                <w:b w:val="0"/>
                <w:bCs w:val="0"/>
                <w:color w:val="000000"/>
                <w:lang w:val="en-US"/>
              </w:rPr>
              <w:t xml:space="preserve"> </w:t>
            </w:r>
            <w:r w:rsidR="00857FF0" w:rsidRPr="00857FF0">
              <w:rPr>
                <w:b w:val="0"/>
                <w:bCs w:val="0"/>
                <w:color w:val="000000"/>
                <w:lang w:val="en-US"/>
              </w:rPr>
              <w:t xml:space="preserve">Describe </w:t>
            </w:r>
            <w:r>
              <w:rPr>
                <w:b w:val="0"/>
                <w:bCs w:val="0"/>
                <w:color w:val="000000"/>
                <w:lang w:val="en-US"/>
              </w:rPr>
              <w:t xml:space="preserve">what </w:t>
            </w:r>
            <w:r w:rsidR="00857FF0" w:rsidRPr="00857FF0">
              <w:rPr>
                <w:b w:val="0"/>
                <w:bCs w:val="0"/>
                <w:color w:val="000000"/>
                <w:lang w:val="en-US"/>
              </w:rPr>
              <w:t xml:space="preserve">you intend to do </w:t>
            </w:r>
            <w:r>
              <w:rPr>
                <w:b w:val="0"/>
                <w:bCs w:val="0"/>
                <w:color w:val="000000"/>
                <w:lang w:val="en-US"/>
              </w:rPr>
              <w:t>and the intended</w:t>
            </w:r>
            <w:r w:rsidR="00857FF0" w:rsidRPr="00857FF0">
              <w:rPr>
                <w:b w:val="0"/>
                <w:bCs w:val="0"/>
                <w:color w:val="000000"/>
                <w:lang w:val="en-US"/>
              </w:rPr>
              <w:t xml:space="preserve"> impact</w:t>
            </w:r>
          </w:p>
          <w:p w14:paraId="68ED6A8C" w14:textId="01A52C41" w:rsidR="00194E65" w:rsidRDefault="00194E65" w:rsidP="00194E65">
            <w:pPr>
              <w:pStyle w:val="Titlewithborder"/>
              <w:numPr>
                <w:ilvl w:val="0"/>
                <w:numId w:val="13"/>
              </w:numPr>
              <w:rPr>
                <w:b w:val="0"/>
                <w:bCs w:val="0"/>
                <w:color w:val="000000"/>
                <w:lang w:val="en-US"/>
              </w:rPr>
            </w:pPr>
            <w:r>
              <w:rPr>
                <w:b w:val="0"/>
                <w:bCs w:val="0"/>
                <w:color w:val="000000"/>
                <w:lang w:val="en-US"/>
              </w:rPr>
              <w:t xml:space="preserve">What is the </w:t>
            </w:r>
            <w:r w:rsidR="00857FF0">
              <w:rPr>
                <w:b w:val="0"/>
                <w:bCs w:val="0"/>
                <w:color w:val="000000"/>
                <w:lang w:val="en-US"/>
              </w:rPr>
              <w:t>Skills gap need</w:t>
            </w:r>
            <w:r>
              <w:rPr>
                <w:b w:val="0"/>
                <w:bCs w:val="0"/>
                <w:color w:val="000000"/>
                <w:lang w:val="en-US"/>
              </w:rPr>
              <w:t>?</w:t>
            </w:r>
          </w:p>
          <w:p w14:paraId="77D1A4B4" w14:textId="05C3B5D1" w:rsidR="00857FF0" w:rsidRDefault="006648D1" w:rsidP="00194E65">
            <w:pPr>
              <w:pStyle w:val="Titlewithborder"/>
              <w:numPr>
                <w:ilvl w:val="1"/>
                <w:numId w:val="13"/>
              </w:numPr>
              <w:rPr>
                <w:b w:val="0"/>
                <w:bCs w:val="0"/>
                <w:color w:val="000000"/>
                <w:lang w:val="en-US"/>
              </w:rPr>
            </w:pPr>
            <w:r>
              <w:rPr>
                <w:b w:val="0"/>
                <w:bCs w:val="0"/>
                <w:color w:val="000000"/>
                <w:lang w:val="en-US"/>
              </w:rPr>
              <w:t xml:space="preserve">how does </w:t>
            </w:r>
            <w:r w:rsidR="00857FF0" w:rsidRPr="00857FF0">
              <w:rPr>
                <w:b w:val="0"/>
                <w:bCs w:val="0"/>
                <w:color w:val="000000"/>
                <w:lang w:val="en-US"/>
              </w:rPr>
              <w:t>your proposal address place-based and occupation specific barriers to training</w:t>
            </w:r>
            <w:r>
              <w:rPr>
                <w:b w:val="0"/>
                <w:bCs w:val="0"/>
                <w:color w:val="000000"/>
                <w:lang w:val="en-US"/>
              </w:rPr>
              <w:t>?</w:t>
            </w:r>
          </w:p>
          <w:p w14:paraId="5AE92455" w14:textId="56D40B97" w:rsidR="00857FF0" w:rsidRPr="006648D1" w:rsidRDefault="006648D1" w:rsidP="006648D1">
            <w:pPr>
              <w:pStyle w:val="Titlewithborder"/>
              <w:numPr>
                <w:ilvl w:val="1"/>
                <w:numId w:val="13"/>
              </w:numPr>
              <w:rPr>
                <w:b w:val="0"/>
                <w:bCs w:val="0"/>
                <w:color w:val="000000"/>
                <w:lang w:val="en-US"/>
              </w:rPr>
            </w:pPr>
            <w:r w:rsidRPr="00194E65">
              <w:rPr>
                <w:b w:val="0"/>
                <w:bCs w:val="0"/>
                <w:color w:val="000000"/>
                <w:lang w:val="en-US"/>
              </w:rPr>
              <w:t>H</w:t>
            </w:r>
            <w:r w:rsidR="00194E65" w:rsidRPr="00194E65">
              <w:rPr>
                <w:b w:val="0"/>
                <w:bCs w:val="0"/>
                <w:color w:val="000000"/>
                <w:lang w:val="en-US"/>
              </w:rPr>
              <w:t>ow</w:t>
            </w:r>
            <w:r>
              <w:rPr>
                <w:b w:val="0"/>
                <w:bCs w:val="0"/>
                <w:color w:val="000000"/>
                <w:lang w:val="en-US"/>
              </w:rPr>
              <w:t xml:space="preserve"> does</w:t>
            </w:r>
            <w:r w:rsidR="00194E65" w:rsidRPr="00194E65">
              <w:rPr>
                <w:b w:val="0"/>
                <w:bCs w:val="0"/>
                <w:color w:val="000000"/>
                <w:lang w:val="en-US"/>
              </w:rPr>
              <w:t xml:space="preserve"> your proposal support improved training outcomes for regional and/or  metropolitan Victoria</w:t>
            </w:r>
          </w:p>
          <w:p w14:paraId="432EFA43" w14:textId="6FF08CB6" w:rsidR="00A5719D" w:rsidRPr="0036107A" w:rsidRDefault="00A5719D" w:rsidP="0036107A">
            <w:pPr>
              <w:pStyle w:val="Titlewithborder"/>
              <w:numPr>
                <w:ilvl w:val="0"/>
                <w:numId w:val="18"/>
              </w:numPr>
              <w:rPr>
                <w:color w:val="000000"/>
                <w:lang w:val="en-US"/>
              </w:rPr>
            </w:pPr>
            <w:r w:rsidRPr="0036107A">
              <w:rPr>
                <w:color w:val="000000"/>
                <w:lang w:val="en-US"/>
              </w:rPr>
              <w:t>Initiatives to maximise attraction and retention for priority cohorts – 20%</w:t>
            </w:r>
          </w:p>
          <w:p w14:paraId="7C43C0F7" w14:textId="11BA7475" w:rsidR="00A5719D" w:rsidRDefault="00A5719D" w:rsidP="0036107A">
            <w:pPr>
              <w:pStyle w:val="Titlewithborder"/>
              <w:numPr>
                <w:ilvl w:val="0"/>
                <w:numId w:val="13"/>
              </w:numPr>
              <w:rPr>
                <w:b w:val="0"/>
                <w:bCs w:val="0"/>
                <w:color w:val="000000"/>
                <w:lang w:val="en-US"/>
              </w:rPr>
            </w:pPr>
            <w:r w:rsidRPr="00A5719D">
              <w:rPr>
                <w:b w:val="0"/>
                <w:bCs w:val="0"/>
                <w:color w:val="000000"/>
                <w:lang w:val="en-US"/>
              </w:rPr>
              <w:t xml:space="preserve">Does the project </w:t>
            </w:r>
            <w:r w:rsidR="006648D1" w:rsidRPr="00A5719D">
              <w:rPr>
                <w:b w:val="0"/>
                <w:bCs w:val="0"/>
                <w:color w:val="000000"/>
                <w:lang w:val="en-US"/>
              </w:rPr>
              <w:t>maximi</w:t>
            </w:r>
            <w:r w:rsidR="006648D1">
              <w:rPr>
                <w:b w:val="0"/>
                <w:bCs w:val="0"/>
                <w:color w:val="000000"/>
                <w:lang w:val="en-US"/>
              </w:rPr>
              <w:t>s</w:t>
            </w:r>
            <w:r w:rsidR="006648D1" w:rsidRPr="00A5719D">
              <w:rPr>
                <w:b w:val="0"/>
                <w:bCs w:val="0"/>
                <w:color w:val="000000"/>
                <w:lang w:val="en-US"/>
              </w:rPr>
              <w:t>e</w:t>
            </w:r>
            <w:r w:rsidRPr="00A5719D">
              <w:rPr>
                <w:b w:val="0"/>
                <w:bCs w:val="0"/>
                <w:color w:val="000000"/>
                <w:lang w:val="en-US"/>
              </w:rPr>
              <w:t xml:space="preserve"> attraction and retention for priority cohorts?</w:t>
            </w:r>
          </w:p>
          <w:p w14:paraId="2CE12735" w14:textId="7AE887B2" w:rsidR="00194E65" w:rsidRPr="00194E65" w:rsidRDefault="006648D1" w:rsidP="006648D1">
            <w:pPr>
              <w:pStyle w:val="Titlewithborder"/>
              <w:numPr>
                <w:ilvl w:val="1"/>
                <w:numId w:val="13"/>
              </w:numPr>
              <w:rPr>
                <w:b w:val="0"/>
                <w:bCs w:val="0"/>
                <w:color w:val="000000"/>
                <w:lang w:val="en-US"/>
              </w:rPr>
            </w:pPr>
            <w:r>
              <w:rPr>
                <w:b w:val="0"/>
                <w:bCs w:val="0"/>
                <w:color w:val="000000"/>
                <w:lang w:val="en-US"/>
              </w:rPr>
              <w:t>h</w:t>
            </w:r>
            <w:r w:rsidR="00194E65" w:rsidRPr="00194E65">
              <w:rPr>
                <w:b w:val="0"/>
                <w:bCs w:val="0"/>
                <w:color w:val="000000"/>
                <w:lang w:val="en-US"/>
              </w:rPr>
              <w:t xml:space="preserve">ow </w:t>
            </w:r>
            <w:r>
              <w:rPr>
                <w:b w:val="0"/>
                <w:bCs w:val="0"/>
                <w:color w:val="000000"/>
                <w:lang w:val="en-US"/>
              </w:rPr>
              <w:t xml:space="preserve">will </w:t>
            </w:r>
            <w:r w:rsidR="00194E65" w:rsidRPr="00194E65">
              <w:rPr>
                <w:b w:val="0"/>
                <w:bCs w:val="0"/>
                <w:color w:val="000000"/>
                <w:lang w:val="en-US"/>
              </w:rPr>
              <w:t>yo</w:t>
            </w:r>
            <w:r>
              <w:rPr>
                <w:b w:val="0"/>
                <w:bCs w:val="0"/>
                <w:color w:val="000000"/>
                <w:lang w:val="en-US"/>
              </w:rPr>
              <w:t>u</w:t>
            </w:r>
            <w:r w:rsidR="00194E65" w:rsidRPr="00194E65">
              <w:rPr>
                <w:b w:val="0"/>
                <w:bCs w:val="0"/>
                <w:color w:val="000000"/>
                <w:lang w:val="en-US"/>
              </w:rPr>
              <w:t xml:space="preserve"> attract your identified priority cohort/s?</w:t>
            </w:r>
          </w:p>
          <w:p w14:paraId="2AC2E251" w14:textId="78EBBF51" w:rsidR="00194E65" w:rsidRPr="00A5719D" w:rsidRDefault="006648D1" w:rsidP="006648D1">
            <w:pPr>
              <w:pStyle w:val="Titlewithborder"/>
              <w:numPr>
                <w:ilvl w:val="1"/>
                <w:numId w:val="13"/>
              </w:numPr>
              <w:rPr>
                <w:b w:val="0"/>
                <w:bCs w:val="0"/>
                <w:color w:val="000000"/>
                <w:lang w:val="en-US"/>
              </w:rPr>
            </w:pPr>
            <w:r>
              <w:rPr>
                <w:b w:val="0"/>
                <w:bCs w:val="0"/>
                <w:color w:val="000000"/>
                <w:lang w:val="en-US"/>
              </w:rPr>
              <w:t>h</w:t>
            </w:r>
            <w:r w:rsidRPr="00194E65">
              <w:rPr>
                <w:b w:val="0"/>
                <w:bCs w:val="0"/>
                <w:color w:val="000000"/>
                <w:lang w:val="en-US"/>
              </w:rPr>
              <w:t xml:space="preserve">ow </w:t>
            </w:r>
            <w:r>
              <w:rPr>
                <w:b w:val="0"/>
                <w:bCs w:val="0"/>
                <w:color w:val="000000"/>
                <w:lang w:val="en-US"/>
              </w:rPr>
              <w:t xml:space="preserve">will </w:t>
            </w:r>
            <w:r w:rsidRPr="00194E65">
              <w:rPr>
                <w:b w:val="0"/>
                <w:bCs w:val="0"/>
                <w:color w:val="000000"/>
                <w:lang w:val="en-US"/>
              </w:rPr>
              <w:t>yo</w:t>
            </w:r>
            <w:r>
              <w:rPr>
                <w:b w:val="0"/>
                <w:bCs w:val="0"/>
                <w:color w:val="000000"/>
                <w:lang w:val="en-US"/>
              </w:rPr>
              <w:t>u</w:t>
            </w:r>
            <w:r w:rsidRPr="00194E65">
              <w:rPr>
                <w:b w:val="0"/>
                <w:bCs w:val="0"/>
                <w:color w:val="000000"/>
                <w:lang w:val="en-US"/>
              </w:rPr>
              <w:t xml:space="preserve"> </w:t>
            </w:r>
            <w:r w:rsidR="00194E65" w:rsidRPr="00194E65">
              <w:rPr>
                <w:b w:val="0"/>
                <w:bCs w:val="0"/>
                <w:color w:val="000000"/>
                <w:lang w:val="en-US"/>
              </w:rPr>
              <w:t>support your identified priority cohort/s?</w:t>
            </w:r>
          </w:p>
          <w:p w14:paraId="4E4EC1C2" w14:textId="0F5545FE" w:rsidR="00A5719D" w:rsidRPr="0036107A" w:rsidRDefault="00A5719D" w:rsidP="0036107A">
            <w:pPr>
              <w:pStyle w:val="Titlewithborder"/>
              <w:numPr>
                <w:ilvl w:val="0"/>
                <w:numId w:val="18"/>
              </w:numPr>
              <w:rPr>
                <w:color w:val="000000"/>
                <w:lang w:val="en-US"/>
              </w:rPr>
            </w:pPr>
            <w:r w:rsidRPr="0036107A">
              <w:rPr>
                <w:color w:val="000000"/>
                <w:lang w:val="en-US"/>
              </w:rPr>
              <w:t xml:space="preserve">Training Delivery Capability, Capacity and Approach - 20% </w:t>
            </w:r>
          </w:p>
          <w:p w14:paraId="3E6C1D66" w14:textId="1F1180F2" w:rsidR="00A5719D" w:rsidRDefault="00A5719D" w:rsidP="0036107A">
            <w:pPr>
              <w:pStyle w:val="Titlewithborder"/>
              <w:numPr>
                <w:ilvl w:val="0"/>
                <w:numId w:val="13"/>
              </w:numPr>
              <w:rPr>
                <w:b w:val="0"/>
                <w:bCs w:val="0"/>
                <w:color w:val="000000"/>
                <w:lang w:val="en-US"/>
              </w:rPr>
            </w:pPr>
            <w:r w:rsidRPr="00A5719D">
              <w:rPr>
                <w:b w:val="0"/>
                <w:bCs w:val="0"/>
                <w:color w:val="000000"/>
                <w:lang w:val="en-US"/>
              </w:rPr>
              <w:t xml:space="preserve">Does this project demonstrate a rationale for the proposed mode of delivery? </w:t>
            </w:r>
          </w:p>
          <w:p w14:paraId="04C2507A" w14:textId="77777777" w:rsidR="00194E65" w:rsidRPr="00194E65" w:rsidRDefault="00194E65" w:rsidP="00194E65">
            <w:pPr>
              <w:pStyle w:val="Titlewithborder"/>
              <w:numPr>
                <w:ilvl w:val="0"/>
                <w:numId w:val="13"/>
              </w:numPr>
              <w:rPr>
                <w:b w:val="0"/>
                <w:bCs w:val="0"/>
                <w:color w:val="000000"/>
                <w:lang w:val="en-US"/>
              </w:rPr>
            </w:pPr>
            <w:r w:rsidRPr="00194E65">
              <w:rPr>
                <w:b w:val="0"/>
                <w:bCs w:val="0"/>
                <w:color w:val="000000"/>
                <w:lang w:val="en-US"/>
              </w:rPr>
              <w:t>Describe how you will achieve short, medium and long-term outcomes?</w:t>
            </w:r>
          </w:p>
          <w:p w14:paraId="7D8C81E0" w14:textId="2D961C6E" w:rsidR="00194E65" w:rsidRPr="00A5719D" w:rsidRDefault="00194E65" w:rsidP="00194E65">
            <w:pPr>
              <w:pStyle w:val="Titlewithborder"/>
              <w:numPr>
                <w:ilvl w:val="0"/>
                <w:numId w:val="13"/>
              </w:numPr>
              <w:rPr>
                <w:b w:val="0"/>
                <w:bCs w:val="0"/>
                <w:color w:val="000000"/>
                <w:lang w:val="en-US"/>
              </w:rPr>
            </w:pPr>
            <w:r w:rsidRPr="00194E65">
              <w:rPr>
                <w:b w:val="0"/>
                <w:bCs w:val="0"/>
                <w:color w:val="000000"/>
                <w:lang w:val="en-US"/>
              </w:rPr>
              <w:t>Provide a comprehensive TAS aligned to the proposal</w:t>
            </w:r>
          </w:p>
          <w:p w14:paraId="15AE852C" w14:textId="77777777" w:rsidR="00A5719D" w:rsidRPr="0036107A" w:rsidRDefault="00A5719D" w:rsidP="0036107A">
            <w:pPr>
              <w:pStyle w:val="Titlewithborder"/>
              <w:jc w:val="center"/>
              <w:rPr>
                <w:color w:val="000000"/>
                <w:lang w:val="en-US"/>
              </w:rPr>
            </w:pPr>
            <w:r w:rsidRPr="0036107A">
              <w:rPr>
                <w:color w:val="000000"/>
                <w:lang w:val="en-US"/>
              </w:rPr>
              <w:lastRenderedPageBreak/>
              <w:t>Additional Application Requirements</w:t>
            </w:r>
          </w:p>
          <w:p w14:paraId="6337A886" w14:textId="77777777" w:rsidR="00A5719D" w:rsidRPr="0036107A" w:rsidRDefault="00A5719D" w:rsidP="00A5719D">
            <w:pPr>
              <w:pStyle w:val="Titlewithborder"/>
              <w:rPr>
                <w:b w:val="0"/>
                <w:bCs w:val="0"/>
                <w:i/>
                <w:iCs/>
                <w:color w:val="000000"/>
                <w:lang w:val="en-US"/>
              </w:rPr>
            </w:pPr>
            <w:r w:rsidRPr="0036107A">
              <w:rPr>
                <w:b w:val="0"/>
                <w:bCs w:val="0"/>
                <w:i/>
                <w:iCs/>
                <w:color w:val="000000"/>
                <w:lang w:val="en-US"/>
              </w:rPr>
              <w:t xml:space="preserve">To be considered for a grant, applications should also demonstrate the following requirements: </w:t>
            </w:r>
          </w:p>
          <w:p w14:paraId="6948F7B7" w14:textId="6CF981A4" w:rsidR="00A5719D" w:rsidRPr="0036107A" w:rsidRDefault="00A5719D" w:rsidP="0036107A">
            <w:pPr>
              <w:pStyle w:val="Titlewithborder"/>
              <w:numPr>
                <w:ilvl w:val="0"/>
                <w:numId w:val="19"/>
              </w:numPr>
              <w:rPr>
                <w:color w:val="000000"/>
                <w:lang w:val="en-US"/>
              </w:rPr>
            </w:pPr>
            <w:r w:rsidRPr="0036107A">
              <w:rPr>
                <w:color w:val="000000"/>
                <w:lang w:val="en-US"/>
              </w:rPr>
              <w:t>Clearly outlined budget and justification of proposed expenditure</w:t>
            </w:r>
          </w:p>
          <w:p w14:paraId="2F541BEC" w14:textId="343B24AD" w:rsidR="00A5719D" w:rsidRDefault="00A5719D" w:rsidP="0036107A">
            <w:pPr>
              <w:pStyle w:val="Titlewithborder"/>
              <w:numPr>
                <w:ilvl w:val="0"/>
                <w:numId w:val="13"/>
              </w:numPr>
              <w:rPr>
                <w:b w:val="0"/>
                <w:bCs w:val="0"/>
                <w:color w:val="000000"/>
                <w:lang w:val="en-US"/>
              </w:rPr>
            </w:pPr>
            <w:r w:rsidRPr="00A5719D">
              <w:rPr>
                <w:b w:val="0"/>
                <w:bCs w:val="0"/>
                <w:color w:val="000000"/>
                <w:lang w:val="en-US"/>
              </w:rPr>
              <w:t xml:space="preserve">Is the project budget within a satisfactory range for the planned activities? </w:t>
            </w:r>
          </w:p>
          <w:p w14:paraId="57CB8C99" w14:textId="6D9739CA" w:rsidR="00502ACB" w:rsidRDefault="00502ACB" w:rsidP="00502ACB">
            <w:pPr>
              <w:numPr>
                <w:ilvl w:val="0"/>
                <w:numId w:val="13"/>
              </w:numPr>
            </w:pPr>
            <w:r>
              <w:t xml:space="preserve">Provide details </w:t>
            </w:r>
            <w:r w:rsidR="00CC0C21">
              <w:t xml:space="preserve">on </w:t>
            </w:r>
            <w:r>
              <w:t>the extent of any co-investment</w:t>
            </w:r>
          </w:p>
          <w:p w14:paraId="3C5B22F3" w14:textId="77777777" w:rsidR="00C51E9C" w:rsidRDefault="00C51E9C" w:rsidP="00C51E9C">
            <w:pPr>
              <w:numPr>
                <w:ilvl w:val="0"/>
                <w:numId w:val="13"/>
              </w:numPr>
            </w:pPr>
            <w:r w:rsidRPr="00C51E9C">
              <w:t>Provide breakdown on costings</w:t>
            </w:r>
            <w:r>
              <w:t xml:space="preserve">. </w:t>
            </w:r>
          </w:p>
          <w:p w14:paraId="7BC57B4D" w14:textId="5193A75C" w:rsidR="00C51E9C" w:rsidRDefault="00C51E9C" w:rsidP="00C51E9C">
            <w:pPr>
              <w:numPr>
                <w:ilvl w:val="1"/>
                <w:numId w:val="13"/>
              </w:numPr>
            </w:pPr>
            <w:r>
              <w:t>C</w:t>
            </w:r>
            <w:r w:rsidRPr="00C51E9C">
              <w:t>omplete Grant Budget Template</w:t>
            </w:r>
          </w:p>
          <w:p w14:paraId="7A008EC6" w14:textId="1DC677D2" w:rsidR="00C51E9C" w:rsidRDefault="00C51E9C" w:rsidP="00C51E9C">
            <w:pPr>
              <w:numPr>
                <w:ilvl w:val="1"/>
                <w:numId w:val="13"/>
              </w:numPr>
            </w:pPr>
            <w:r w:rsidRPr="00C51E9C">
              <w:t xml:space="preserve">Expenses should be categorised in accordance with the </w:t>
            </w:r>
            <w:r w:rsidR="00FD6FF9" w:rsidRPr="00C51E9C">
              <w:t>RSTF Budget Glossary &amp; Guidance</w:t>
            </w:r>
          </w:p>
          <w:p w14:paraId="615891C4" w14:textId="76829950" w:rsidR="00502ACB" w:rsidRPr="00C51E9C" w:rsidRDefault="00502ACB" w:rsidP="00502ACB">
            <w:pPr>
              <w:numPr>
                <w:ilvl w:val="1"/>
                <w:numId w:val="13"/>
              </w:numPr>
            </w:pPr>
            <w:r>
              <w:t>Attach photos and designs where available, and quotes / independent estimates to verify costs wherever possible</w:t>
            </w:r>
          </w:p>
          <w:p w14:paraId="65428A2F" w14:textId="36017849" w:rsidR="00A5719D" w:rsidRPr="00730668" w:rsidRDefault="00A5719D" w:rsidP="00730668">
            <w:pPr>
              <w:pStyle w:val="Titlewithborder"/>
              <w:numPr>
                <w:ilvl w:val="0"/>
                <w:numId w:val="19"/>
              </w:numPr>
              <w:rPr>
                <w:color w:val="000000"/>
                <w:lang w:val="en-US"/>
              </w:rPr>
            </w:pPr>
            <w:r w:rsidRPr="00730668">
              <w:rPr>
                <w:color w:val="000000"/>
                <w:lang w:val="en-US"/>
              </w:rPr>
              <w:t>Sustainability</w:t>
            </w:r>
          </w:p>
          <w:p w14:paraId="3B54E381" w14:textId="52C1C799" w:rsidR="00CC0C21" w:rsidRPr="00CC0C21" w:rsidRDefault="00A5719D" w:rsidP="00CC0C21">
            <w:pPr>
              <w:pStyle w:val="Titlewithborder"/>
              <w:numPr>
                <w:ilvl w:val="0"/>
                <w:numId w:val="13"/>
              </w:numPr>
              <w:rPr>
                <w:b w:val="0"/>
                <w:bCs w:val="0"/>
                <w:color w:val="000000"/>
                <w:lang w:val="en-US"/>
              </w:rPr>
            </w:pPr>
            <w:r w:rsidRPr="00A5719D">
              <w:rPr>
                <w:b w:val="0"/>
                <w:bCs w:val="0"/>
                <w:color w:val="000000"/>
                <w:lang w:val="en-US"/>
              </w:rPr>
              <w:t xml:space="preserve">Is there clear evidence of post-funding sustainability for the proposed initiative? </w:t>
            </w:r>
          </w:p>
          <w:p w14:paraId="7CA42DB4" w14:textId="5166444C" w:rsidR="00A5719D" w:rsidRPr="00730668" w:rsidRDefault="00A5719D" w:rsidP="00730668">
            <w:pPr>
              <w:pStyle w:val="Titlewithborder"/>
              <w:numPr>
                <w:ilvl w:val="0"/>
                <w:numId w:val="19"/>
              </w:numPr>
              <w:rPr>
                <w:color w:val="000000"/>
                <w:lang w:val="en-US"/>
              </w:rPr>
            </w:pPr>
            <w:r w:rsidRPr="00730668">
              <w:rPr>
                <w:color w:val="000000"/>
                <w:lang w:val="en-US"/>
              </w:rPr>
              <w:t xml:space="preserve">Sharing best practice and learnings </w:t>
            </w:r>
          </w:p>
          <w:p w14:paraId="417A4016" w14:textId="66C4926E" w:rsidR="00A5719D" w:rsidRDefault="00A5719D" w:rsidP="00730668">
            <w:pPr>
              <w:pStyle w:val="Titlewithborder"/>
              <w:numPr>
                <w:ilvl w:val="0"/>
                <w:numId w:val="13"/>
              </w:numPr>
              <w:rPr>
                <w:b w:val="0"/>
                <w:bCs w:val="0"/>
                <w:color w:val="000000"/>
                <w:lang w:val="en-US"/>
              </w:rPr>
            </w:pPr>
            <w:r w:rsidRPr="00A5719D">
              <w:rPr>
                <w:b w:val="0"/>
                <w:bCs w:val="0"/>
                <w:color w:val="000000"/>
                <w:lang w:val="en-US"/>
              </w:rPr>
              <w:t>Does the project include satisfactory evidence of a plan to share best practice and learnings?</w:t>
            </w:r>
          </w:p>
          <w:p w14:paraId="2EC75B7F" w14:textId="34AA0B20" w:rsidR="001E0FCE" w:rsidRPr="001E0FCE" w:rsidRDefault="001E0FCE" w:rsidP="001E0FCE">
            <w:pPr>
              <w:pStyle w:val="Titlewithborder"/>
              <w:numPr>
                <w:ilvl w:val="0"/>
                <w:numId w:val="19"/>
              </w:numPr>
              <w:rPr>
                <w:color w:val="000000"/>
                <w:lang w:val="en-US"/>
              </w:rPr>
            </w:pPr>
            <w:r w:rsidRPr="001E0FCE">
              <w:rPr>
                <w:color w:val="000000"/>
                <w:lang w:val="en-US"/>
              </w:rPr>
              <w:t>Evaluation Plan</w:t>
            </w:r>
          </w:p>
          <w:p w14:paraId="711177AD" w14:textId="77777777" w:rsidR="00CF039C" w:rsidRDefault="001E0FCE" w:rsidP="001E0FCE">
            <w:pPr>
              <w:pStyle w:val="Titlewithborder"/>
              <w:ind w:left="720"/>
              <w:rPr>
                <w:b w:val="0"/>
                <w:bCs w:val="0"/>
                <w:color w:val="000000"/>
                <w:lang w:val="en-US"/>
              </w:rPr>
            </w:pPr>
            <w:r w:rsidRPr="001E0FCE">
              <w:rPr>
                <w:b w:val="0"/>
                <w:bCs w:val="0"/>
                <w:color w:val="000000"/>
                <w:lang w:val="en-US"/>
              </w:rPr>
              <w:t>•</w:t>
            </w:r>
            <w:r w:rsidRPr="001E0FCE">
              <w:rPr>
                <w:b w:val="0"/>
                <w:bCs w:val="0"/>
                <w:color w:val="000000"/>
                <w:lang w:val="en-US"/>
              </w:rPr>
              <w:tab/>
              <w:t>Does the proposal provide a completed evaluation plan template</w:t>
            </w:r>
          </w:p>
          <w:p w14:paraId="17CE7E5B" w14:textId="489694B4" w:rsidR="00DC2E0C" w:rsidRPr="001E0FCE" w:rsidRDefault="00DC2E0C" w:rsidP="00DC2E0C">
            <w:pPr>
              <w:pStyle w:val="Titlewithborder"/>
              <w:rPr>
                <w:b w:val="0"/>
                <w:bCs w:val="0"/>
                <w:color w:val="000000"/>
                <w:lang w:val="en-US"/>
              </w:rPr>
            </w:pPr>
            <w:r>
              <w:rPr>
                <w:b w:val="0"/>
                <w:bCs w:val="0"/>
                <w:color w:val="000000"/>
                <w:lang w:val="en-US"/>
              </w:rPr>
              <w:t xml:space="preserve">All documents can be </w:t>
            </w:r>
            <w:r w:rsidRPr="00DC2E0C">
              <w:rPr>
                <w:b w:val="0"/>
                <w:bCs w:val="0"/>
                <w:color w:val="auto"/>
              </w:rPr>
              <w:t>accessed from the</w:t>
            </w:r>
            <w:r w:rsidRPr="00DC2E0C">
              <w:rPr>
                <w:color w:val="auto"/>
              </w:rPr>
              <w:t xml:space="preserve"> </w:t>
            </w:r>
            <w:hyperlink r:id="rId26" w:history="1">
              <w:r w:rsidRPr="00686974">
                <w:rPr>
                  <w:rStyle w:val="Hyperlink"/>
                  <w:b w:val="0"/>
                  <w:bCs w:val="0"/>
                </w:rPr>
                <w:t>RSTF website</w:t>
              </w:r>
            </w:hyperlink>
            <w:r w:rsidRPr="00686974">
              <w:rPr>
                <w:b w:val="0"/>
                <w:bCs w:val="0"/>
              </w:rPr>
              <w:t>.</w:t>
            </w:r>
          </w:p>
        </w:tc>
      </w:tr>
      <w:tr w:rsidR="00194E65" w14:paraId="248FE127" w14:textId="77777777" w:rsidTr="31408DA4">
        <w:trPr>
          <w:trHeight w:val="60"/>
        </w:trPr>
        <w:tc>
          <w:tcPr>
            <w:tcW w:w="9209" w:type="dxa"/>
          </w:tcPr>
          <w:p w14:paraId="26339961" w14:textId="77777777" w:rsidR="00194E65" w:rsidRPr="0036107A" w:rsidRDefault="00194E65" w:rsidP="0036107A">
            <w:pPr>
              <w:pStyle w:val="Titlewithborder"/>
              <w:jc w:val="center"/>
              <w:rPr>
                <w:color w:val="000000"/>
                <w:lang w:val="en-US"/>
              </w:rPr>
            </w:pPr>
          </w:p>
        </w:tc>
      </w:tr>
      <w:tr w:rsidR="00194E65" w14:paraId="397F1A38" w14:textId="77777777" w:rsidTr="31408DA4">
        <w:trPr>
          <w:trHeight w:val="60"/>
        </w:trPr>
        <w:tc>
          <w:tcPr>
            <w:tcW w:w="9209" w:type="dxa"/>
          </w:tcPr>
          <w:p w14:paraId="28615824" w14:textId="41661654" w:rsidR="00194E65" w:rsidRPr="0036107A" w:rsidRDefault="00194E65" w:rsidP="00150FE3">
            <w:pPr>
              <w:pStyle w:val="Titlewithborder"/>
              <w:rPr>
                <w:color w:val="000000"/>
                <w:lang w:val="en-US"/>
              </w:rPr>
            </w:pPr>
          </w:p>
        </w:tc>
      </w:tr>
    </w:tbl>
    <w:p w14:paraId="047AAFFA" w14:textId="77777777" w:rsidR="00CF039C" w:rsidRDefault="00CF039C" w:rsidP="00CF039C"/>
    <w:sectPr w:rsidR="00CF039C" w:rsidSect="0024532F">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640D" w14:textId="77777777" w:rsidR="00D35C46" w:rsidRDefault="00D35C46" w:rsidP="00123BB4">
      <w:r>
        <w:separator/>
      </w:r>
    </w:p>
  </w:endnote>
  <w:endnote w:type="continuationSeparator" w:id="0">
    <w:p w14:paraId="05B0EF49" w14:textId="77777777" w:rsidR="00D35C46" w:rsidRDefault="00D35C46" w:rsidP="00123BB4">
      <w:r>
        <w:continuationSeparator/>
      </w:r>
    </w:p>
  </w:endnote>
  <w:endnote w:type="continuationNotice" w:id="1">
    <w:p w14:paraId="5BC4C40D" w14:textId="77777777" w:rsidR="00D35C46" w:rsidRDefault="00D35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12044"/>
      <w:docPartObj>
        <w:docPartGallery w:val="Page Numbers (Bottom of Page)"/>
        <w:docPartUnique/>
      </w:docPartObj>
    </w:sdtPr>
    <w:sdtContent>
      <w:p w14:paraId="21891E12" w14:textId="77777777" w:rsidR="00E42D2F" w:rsidRDefault="00E42D2F"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368F0" w14:textId="77777777" w:rsidR="00E42D2F" w:rsidRDefault="00E42D2F" w:rsidP="00123BB4">
    <w:pPr>
      <w:pStyle w:val="Footer"/>
    </w:pPr>
    <w:r>
      <w:rPr>
        <w:noProof/>
        <w:lang w:val="en-AU" w:eastAsia="en-AU"/>
      </w:rPr>
      <mc:AlternateContent>
        <mc:Choice Requires="wps">
          <w:drawing>
            <wp:inline distT="0" distB="0" distL="0" distR="0" wp14:anchorId="18BC6891" wp14:editId="0F043122">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C0FFE" w14:textId="77777777" w:rsidR="00E42D2F" w:rsidRPr="00E6749C" w:rsidRDefault="00E42D2F"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8BC6891"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8C0FFE" w14:textId="77777777" w:rsidR="00E42D2F" w:rsidRPr="00E6749C" w:rsidRDefault="00E42D2F"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D9CF" w14:textId="77777777" w:rsidR="00E42D2F" w:rsidRDefault="00E42D2F" w:rsidP="00123BB4">
    <w:pPr>
      <w:pStyle w:val="Footer"/>
    </w:pPr>
    <w:r>
      <w:rPr>
        <w:noProof/>
        <w:lang w:val="en-AU" w:eastAsia="en-AU"/>
      </w:rPr>
      <mc:AlternateContent>
        <mc:Choice Requires="wps">
          <w:drawing>
            <wp:inline distT="0" distB="0" distL="0" distR="0" wp14:anchorId="2EDDB082" wp14:editId="09C925D3">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0709F" w14:textId="77777777" w:rsidR="00E42D2F" w:rsidRPr="00E6749C" w:rsidRDefault="00E42D2F"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EDDB082" id="_x0000_t202" coordsize="21600,21600" o:spt="202" path="m,l,21600r21600,l21600,xe">
              <v:stroke joinstyle="miter"/>
              <v:path gradientshapeok="t" o:connecttype="rect"/>
            </v:shapetype>
            <v:shape id="Text Box 58"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C90709F" w14:textId="77777777" w:rsidR="00E42D2F" w:rsidRPr="00E6749C" w:rsidRDefault="00E42D2F"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23EA" w14:textId="77777777" w:rsidR="00E42D2F" w:rsidRDefault="00E42D2F" w:rsidP="00A976C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574F" w14:textId="77777777" w:rsidR="00E42D2F" w:rsidRDefault="00E42D2F" w:rsidP="00123B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9E6B" w14:textId="77777777" w:rsidR="00E42D2F" w:rsidRDefault="00E42D2F" w:rsidP="00477880">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E42D2F" w:rsidRPr="00FB0DEA" w14:paraId="02C95B45" w14:textId="77777777" w:rsidTr="00E42D2F">
              <w:tc>
                <w:tcPr>
                  <w:tcW w:w="3402" w:type="dxa"/>
                  <w:vAlign w:val="center"/>
                </w:tcPr>
                <w:p w14:paraId="32D65BF8" w14:textId="54D97A0A" w:rsidR="00E42D2F" w:rsidRPr="005723C8" w:rsidRDefault="00000000" w:rsidP="00ED56B2">
                  <w:pPr>
                    <w:pStyle w:val="Footer"/>
                    <w:spacing w:after="0"/>
                    <w:jc w:val="left"/>
                  </w:pPr>
                  <w:fldSimple w:instr=" STYLEREF  Title  \* MERGEFORMAT ">
                    <w:r w:rsidR="00686974">
                      <w:rPr>
                        <w:noProof/>
                      </w:rPr>
                      <w:t>Regional and Specialist Training Fund</w:t>
                    </w:r>
                  </w:fldSimple>
                </w:p>
              </w:tc>
              <w:tc>
                <w:tcPr>
                  <w:tcW w:w="2410" w:type="dxa"/>
                  <w:vAlign w:val="center"/>
                </w:tcPr>
                <w:p w14:paraId="6492FE8D" w14:textId="6BAC424F" w:rsidR="00E42D2F" w:rsidRPr="005723C8" w:rsidRDefault="00E42D2F"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sidR="00273588">
                    <w:rPr>
                      <w:rStyle w:val="PageNumber"/>
                      <w:noProof/>
                    </w:rPr>
                    <w:t>3</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686974">
                    <w:rPr>
                      <w:rStyle w:val="PageNumber"/>
                      <w:noProof/>
                    </w:rPr>
                    <w:t>3</w:t>
                  </w:r>
                  <w:r>
                    <w:rPr>
                      <w:rStyle w:val="PageNumber"/>
                    </w:rPr>
                    <w:fldChar w:fldCharType="end"/>
                  </w:r>
                </w:p>
              </w:tc>
              <w:tc>
                <w:tcPr>
                  <w:tcW w:w="4211" w:type="dxa"/>
                </w:tcPr>
                <w:p w14:paraId="763C4FAB" w14:textId="77777777" w:rsidR="00E42D2F" w:rsidRPr="00FB0DEA" w:rsidRDefault="00E42D2F" w:rsidP="00ED56B2">
                  <w:pPr>
                    <w:pStyle w:val="Footer"/>
                    <w:spacing w:after="0"/>
                    <w:jc w:val="right"/>
                  </w:pPr>
                  <w:r w:rsidRPr="00EE5398">
                    <w:rPr>
                      <w:noProof/>
                      <w:lang w:val="en-AU" w:eastAsia="en-AU"/>
                    </w:rPr>
                    <w:drawing>
                      <wp:inline distT="0" distB="0" distL="0" distR="0" wp14:anchorId="40BA69DE" wp14:editId="4A7C3A6C">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01BF1B32" w14:textId="77777777" w:rsidR="00E42D2F" w:rsidRPr="005723C8" w:rsidRDefault="00E42D2F"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5F3A" w14:textId="77777777" w:rsidR="00D35C46" w:rsidRDefault="00D35C46" w:rsidP="00123BB4">
      <w:r>
        <w:separator/>
      </w:r>
    </w:p>
  </w:footnote>
  <w:footnote w:type="continuationSeparator" w:id="0">
    <w:p w14:paraId="1F9780A5" w14:textId="77777777" w:rsidR="00D35C46" w:rsidRDefault="00D35C46" w:rsidP="00123BB4">
      <w:r>
        <w:continuationSeparator/>
      </w:r>
    </w:p>
  </w:footnote>
  <w:footnote w:type="continuationNotice" w:id="1">
    <w:p w14:paraId="2D31953A" w14:textId="77777777" w:rsidR="00D35C46" w:rsidRDefault="00D35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A20A" w14:textId="77777777" w:rsidR="00E42D2F" w:rsidRDefault="00E42D2F" w:rsidP="00123BB4">
    <w:pPr>
      <w:pStyle w:val="Header"/>
    </w:pPr>
    <w:r>
      <w:rPr>
        <w:noProof/>
        <w:lang w:val="en-AU" w:eastAsia="en-AU"/>
      </w:rPr>
      <mc:AlternateContent>
        <mc:Choice Requires="wps">
          <w:drawing>
            <wp:anchor distT="0" distB="0" distL="0" distR="0" simplePos="0" relativeHeight="251658243" behindDoc="0" locked="0" layoutInCell="1" allowOverlap="1" wp14:anchorId="086F8212" wp14:editId="38DDA423">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D8E5D" w14:textId="77777777" w:rsidR="00E42D2F" w:rsidRPr="00E6749C" w:rsidRDefault="00E42D2F"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F8212" id="_x0000_t202" coordsize="21600,21600" o:spt="202" path="m,l,21600r21600,l21600,xe">
              <v:stroke joinstyle="miter"/>
              <v:path gradientshapeok="t" o:connecttype="rect"/>
            </v:shapetype>
            <v:shape id="Text Box 55"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9D8E5D" w14:textId="77777777" w:rsidR="00E42D2F" w:rsidRPr="00E6749C" w:rsidRDefault="00E42D2F"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BF07" w14:textId="77777777" w:rsidR="00E42D2F" w:rsidRDefault="00E42D2F" w:rsidP="00123BB4">
    <w:pPr>
      <w:pStyle w:val="Header"/>
    </w:pPr>
    <w:r>
      <w:rPr>
        <w:noProof/>
        <w:lang w:val="en-AU" w:eastAsia="en-AU"/>
      </w:rPr>
      <mc:AlternateContent>
        <mc:Choice Requires="wps">
          <w:drawing>
            <wp:anchor distT="0" distB="0" distL="0" distR="0" simplePos="0" relativeHeight="251658244" behindDoc="0" locked="0" layoutInCell="1" allowOverlap="1" wp14:anchorId="29EEA404" wp14:editId="4316E400">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B65501" w14:textId="77777777" w:rsidR="00E42D2F" w:rsidRPr="00E6749C" w:rsidRDefault="00E42D2F"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EEA404" id="_x0000_t202" coordsize="21600,21600" o:spt="202" path="m,l,21600r21600,l21600,xe">
              <v:stroke joinstyle="miter"/>
              <v:path gradientshapeok="t" o:connecttype="rect"/>
            </v:shapetype>
            <v:shape id="Text Box 56"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7B65501" w14:textId="77777777" w:rsidR="00E42D2F" w:rsidRPr="00E6749C" w:rsidRDefault="00E42D2F" w:rsidP="00123BB4">
                    <w:pPr>
                      <w:rPr>
                        <w:noProof/>
                      </w:rPr>
                    </w:pPr>
                    <w:r w:rsidRPr="00E6749C">
                      <w:rPr>
                        <w:noProof/>
                      </w:rPr>
                      <w:t>OFFICIAL</w:t>
                    </w:r>
                  </w:p>
                </w:txbxContent>
              </v:textbox>
              <w10:wrap anchorx="page" anchory="page"/>
            </v:shape>
          </w:pict>
        </mc:Fallback>
      </mc:AlternateContent>
    </w:r>
    <w:r>
      <w:rPr>
        <w:noProof/>
        <w:lang w:val="en-AU" w:eastAsia="en-AU"/>
      </w:rPr>
      <w:drawing>
        <wp:anchor distT="0" distB="0" distL="114300" distR="114300" simplePos="0" relativeHeight="251658242" behindDoc="1" locked="1" layoutInCell="1" allowOverlap="1" wp14:anchorId="6035B6D4" wp14:editId="07B3D343">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B68C" w14:textId="77777777" w:rsidR="00E42D2F" w:rsidRDefault="00E42D2F" w:rsidP="00123BB4">
    <w:pPr>
      <w:pStyle w:val="Header"/>
    </w:pPr>
    <w:r>
      <w:rPr>
        <w:noProof/>
        <w:lang w:val="en-AU" w:eastAsia="en-AU"/>
      </w:rPr>
      <w:drawing>
        <wp:anchor distT="0" distB="0" distL="114300" distR="114300" simplePos="0" relativeHeight="251658245" behindDoc="1" locked="1" layoutInCell="1" allowOverlap="1" wp14:anchorId="04BCC4C8" wp14:editId="58D5D7D0">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86D6" w14:textId="77777777" w:rsidR="00E42D2F" w:rsidRDefault="00E42D2F" w:rsidP="00123BB4">
    <w:pPr>
      <w:pStyle w:val="Header"/>
    </w:pPr>
    <w:r>
      <w:rPr>
        <w:noProof/>
        <w:lang w:val="en-AU" w:eastAsia="en-AU"/>
      </w:rPr>
      <w:drawing>
        <wp:anchor distT="0" distB="0" distL="114300" distR="114300" simplePos="0" relativeHeight="251658241" behindDoc="1" locked="1" layoutInCell="1" allowOverlap="1" wp14:anchorId="1EC53862" wp14:editId="0F10B7B5">
          <wp:simplePos x="0" y="0"/>
          <wp:positionH relativeFrom="page">
            <wp:align>left</wp:align>
          </wp:positionH>
          <wp:positionV relativeFrom="page">
            <wp:align>top</wp:align>
          </wp:positionV>
          <wp:extent cx="7560000" cy="10684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18FC" w14:textId="77777777" w:rsidR="00E42D2F" w:rsidRDefault="00E42D2F" w:rsidP="00123BB4">
    <w:pPr>
      <w:pStyle w:val="Header"/>
    </w:pPr>
    <w:r>
      <w:rPr>
        <w:noProof/>
        <w:lang w:val="en-AU" w:eastAsia="en-AU"/>
      </w:rPr>
      <w:drawing>
        <wp:anchor distT="0" distB="0" distL="114300" distR="114300" simplePos="0" relativeHeight="251658240" behindDoc="1" locked="1" layoutInCell="1" allowOverlap="1" wp14:anchorId="0F6465C3" wp14:editId="19A09680">
          <wp:simplePos x="0" y="0"/>
          <wp:positionH relativeFrom="page">
            <wp:align>left</wp:align>
          </wp:positionH>
          <wp:positionV relativeFrom="page">
            <wp:align>top</wp:align>
          </wp:positionV>
          <wp:extent cx="7559675" cy="95694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019"/>
    <w:multiLevelType w:val="hybridMultilevel"/>
    <w:tmpl w:val="A02E90EC"/>
    <w:lvl w:ilvl="0" w:tplc="FFFFFFFF">
      <w:start w:val="1"/>
      <w:numFmt w:val="decimal"/>
      <w:lvlText w:val="%1."/>
      <w:lvlJc w:val="left"/>
      <w:pPr>
        <w:ind w:left="360" w:hanging="360"/>
      </w:pPr>
    </w:lvl>
    <w:lvl w:ilvl="1" w:tplc="FFFFFFFF">
      <w:numFmt w:val="bullet"/>
      <w:lvlText w:val="•"/>
      <w:lvlJc w:val="left"/>
      <w:pPr>
        <w:ind w:left="1440" w:hanging="72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94F2D19"/>
    <w:multiLevelType w:val="hybridMultilevel"/>
    <w:tmpl w:val="66925A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65050"/>
    <w:multiLevelType w:val="hybridMultilevel"/>
    <w:tmpl w:val="C6B0E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F248AF"/>
    <w:multiLevelType w:val="hybridMultilevel"/>
    <w:tmpl w:val="367473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B2243"/>
    <w:multiLevelType w:val="hybridMultilevel"/>
    <w:tmpl w:val="EE0A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F15FCF"/>
    <w:multiLevelType w:val="hybridMultilevel"/>
    <w:tmpl w:val="3BEAD366"/>
    <w:lvl w:ilvl="0" w:tplc="0C090005">
      <w:start w:val="1"/>
      <w:numFmt w:val="bullet"/>
      <w:lvlText w:val=""/>
      <w:lvlJc w:val="left"/>
      <w:pPr>
        <w:tabs>
          <w:tab w:val="num" w:pos="567"/>
        </w:tabs>
        <w:ind w:left="567" w:hanging="284"/>
      </w:pPr>
      <w:rPr>
        <w:rFonts w:ascii="Wingdings" w:hAnsi="Wingdings" w:hint="default"/>
        <w:b/>
        <w:color w:val="004C97" w:themeColor="accent1"/>
        <w:sz w:val="28"/>
        <w:szCs w:val="20"/>
      </w:rPr>
    </w:lvl>
    <w:lvl w:ilvl="1" w:tplc="FFFFFFFF">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1" w15:restartNumberingAfterBreak="0">
    <w:nsid w:val="5FC30854"/>
    <w:multiLevelType w:val="hybridMultilevel"/>
    <w:tmpl w:val="6F7C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2E1CD4"/>
    <w:multiLevelType w:val="hybridMultilevel"/>
    <w:tmpl w:val="073C06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C73FC"/>
    <w:multiLevelType w:val="hybridMultilevel"/>
    <w:tmpl w:val="66C05F98"/>
    <w:lvl w:ilvl="0" w:tplc="FFFFFFFF">
      <w:start w:val="1"/>
      <w:numFmt w:val="decimal"/>
      <w:lvlText w:val="%1."/>
      <w:lvlJc w:val="left"/>
      <w:pPr>
        <w:ind w:left="360" w:hanging="360"/>
      </w:pPr>
    </w:lvl>
    <w:lvl w:ilvl="1" w:tplc="DBD870B2">
      <w:numFmt w:val="bullet"/>
      <w:lvlText w:val="•"/>
      <w:lvlJc w:val="left"/>
      <w:pPr>
        <w:ind w:left="1440" w:hanging="72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E2543C4"/>
    <w:multiLevelType w:val="hybridMultilevel"/>
    <w:tmpl w:val="0D4207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6EC0C76"/>
    <w:multiLevelType w:val="hybridMultilevel"/>
    <w:tmpl w:val="9B522D8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29584673">
    <w:abstractNumId w:val="2"/>
  </w:num>
  <w:num w:numId="2" w16cid:durableId="827288447">
    <w:abstractNumId w:val="8"/>
  </w:num>
  <w:num w:numId="3" w16cid:durableId="1404526666">
    <w:abstractNumId w:val="7"/>
  </w:num>
  <w:num w:numId="4" w16cid:durableId="2033872085">
    <w:abstractNumId w:val="13"/>
  </w:num>
  <w:num w:numId="5" w16cid:durableId="889732324">
    <w:abstractNumId w:val="5"/>
  </w:num>
  <w:num w:numId="6" w16cid:durableId="1402215399">
    <w:abstractNumId w:val="9"/>
  </w:num>
  <w:num w:numId="7" w16cid:durableId="965964420">
    <w:abstractNumId w:val="2"/>
  </w:num>
  <w:num w:numId="8" w16cid:durableId="955913762">
    <w:abstractNumId w:val="10"/>
  </w:num>
  <w:num w:numId="9" w16cid:durableId="1781489739">
    <w:abstractNumId w:val="2"/>
  </w:num>
  <w:num w:numId="10" w16cid:durableId="1897429929">
    <w:abstractNumId w:val="2"/>
  </w:num>
  <w:num w:numId="11" w16cid:durableId="154343679">
    <w:abstractNumId w:val="16"/>
  </w:num>
  <w:num w:numId="12" w16cid:durableId="971595872">
    <w:abstractNumId w:val="3"/>
  </w:num>
  <w:num w:numId="13" w16cid:durableId="253243973">
    <w:abstractNumId w:val="1"/>
  </w:num>
  <w:num w:numId="14" w16cid:durableId="480121541">
    <w:abstractNumId w:val="15"/>
  </w:num>
  <w:num w:numId="15" w16cid:durableId="1968706782">
    <w:abstractNumId w:val="11"/>
  </w:num>
  <w:num w:numId="16" w16cid:durableId="2090426159">
    <w:abstractNumId w:val="6"/>
  </w:num>
  <w:num w:numId="17" w16cid:durableId="293368564">
    <w:abstractNumId w:val="4"/>
  </w:num>
  <w:num w:numId="18" w16cid:durableId="514878523">
    <w:abstractNumId w:val="14"/>
  </w:num>
  <w:num w:numId="19" w16cid:durableId="1885822308">
    <w:abstractNumId w:val="0"/>
  </w:num>
  <w:num w:numId="20" w16cid:durableId="690910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D0"/>
    <w:rsid w:val="0000440C"/>
    <w:rsid w:val="000458D8"/>
    <w:rsid w:val="000502B2"/>
    <w:rsid w:val="000631B4"/>
    <w:rsid w:val="00082D01"/>
    <w:rsid w:val="000865C3"/>
    <w:rsid w:val="000D58C5"/>
    <w:rsid w:val="000E0979"/>
    <w:rsid w:val="000E64A3"/>
    <w:rsid w:val="000F0426"/>
    <w:rsid w:val="00123BB4"/>
    <w:rsid w:val="00150FE3"/>
    <w:rsid w:val="001562CE"/>
    <w:rsid w:val="00194E65"/>
    <w:rsid w:val="001C7344"/>
    <w:rsid w:val="001E0FCE"/>
    <w:rsid w:val="00210ADC"/>
    <w:rsid w:val="0023764C"/>
    <w:rsid w:val="0024532F"/>
    <w:rsid w:val="00246773"/>
    <w:rsid w:val="0026214C"/>
    <w:rsid w:val="00264535"/>
    <w:rsid w:val="00273588"/>
    <w:rsid w:val="0028273B"/>
    <w:rsid w:val="002829B6"/>
    <w:rsid w:val="002926A6"/>
    <w:rsid w:val="00293504"/>
    <w:rsid w:val="002A3BE5"/>
    <w:rsid w:val="002A47DD"/>
    <w:rsid w:val="002B0B71"/>
    <w:rsid w:val="002C4D88"/>
    <w:rsid w:val="002E5AB6"/>
    <w:rsid w:val="002F6398"/>
    <w:rsid w:val="00317966"/>
    <w:rsid w:val="00351DFC"/>
    <w:rsid w:val="0036107A"/>
    <w:rsid w:val="00376434"/>
    <w:rsid w:val="003D080B"/>
    <w:rsid w:val="003E4AB1"/>
    <w:rsid w:val="003F152E"/>
    <w:rsid w:val="00430B10"/>
    <w:rsid w:val="00442F54"/>
    <w:rsid w:val="00457F40"/>
    <w:rsid w:val="0047378C"/>
    <w:rsid w:val="00477880"/>
    <w:rsid w:val="00480EB2"/>
    <w:rsid w:val="00480ED7"/>
    <w:rsid w:val="00484ADA"/>
    <w:rsid w:val="004A05A1"/>
    <w:rsid w:val="004A2855"/>
    <w:rsid w:val="004B661B"/>
    <w:rsid w:val="004D3344"/>
    <w:rsid w:val="004E1784"/>
    <w:rsid w:val="00502ACB"/>
    <w:rsid w:val="00513813"/>
    <w:rsid w:val="0053232B"/>
    <w:rsid w:val="0053305D"/>
    <w:rsid w:val="00536BCA"/>
    <w:rsid w:val="00536CA8"/>
    <w:rsid w:val="005736B7"/>
    <w:rsid w:val="00586B01"/>
    <w:rsid w:val="00590874"/>
    <w:rsid w:val="00596E3D"/>
    <w:rsid w:val="005D00AC"/>
    <w:rsid w:val="005E2FE6"/>
    <w:rsid w:val="005F43B8"/>
    <w:rsid w:val="00626B35"/>
    <w:rsid w:val="006313CC"/>
    <w:rsid w:val="00656FE6"/>
    <w:rsid w:val="006648D1"/>
    <w:rsid w:val="00666874"/>
    <w:rsid w:val="006703DB"/>
    <w:rsid w:val="00686974"/>
    <w:rsid w:val="006B1F1B"/>
    <w:rsid w:val="006B6E3D"/>
    <w:rsid w:val="006C61FF"/>
    <w:rsid w:val="0070799F"/>
    <w:rsid w:val="00730668"/>
    <w:rsid w:val="00775AF6"/>
    <w:rsid w:val="007B4F1B"/>
    <w:rsid w:val="007D260F"/>
    <w:rsid w:val="007F2072"/>
    <w:rsid w:val="00822532"/>
    <w:rsid w:val="00843CE8"/>
    <w:rsid w:val="00845FAB"/>
    <w:rsid w:val="0085505B"/>
    <w:rsid w:val="00857FF0"/>
    <w:rsid w:val="0087687E"/>
    <w:rsid w:val="008818C5"/>
    <w:rsid w:val="00886C96"/>
    <w:rsid w:val="00893DBD"/>
    <w:rsid w:val="00897F02"/>
    <w:rsid w:val="008F2231"/>
    <w:rsid w:val="00920A6E"/>
    <w:rsid w:val="009231D3"/>
    <w:rsid w:val="009350A0"/>
    <w:rsid w:val="009406AA"/>
    <w:rsid w:val="00944B80"/>
    <w:rsid w:val="00950F00"/>
    <w:rsid w:val="00956EA5"/>
    <w:rsid w:val="00960DF1"/>
    <w:rsid w:val="00980482"/>
    <w:rsid w:val="009853E8"/>
    <w:rsid w:val="009C0A1C"/>
    <w:rsid w:val="009D7819"/>
    <w:rsid w:val="00A27E6D"/>
    <w:rsid w:val="00A40ABE"/>
    <w:rsid w:val="00A51CD7"/>
    <w:rsid w:val="00A5719D"/>
    <w:rsid w:val="00A6306A"/>
    <w:rsid w:val="00A7742D"/>
    <w:rsid w:val="00A976CE"/>
    <w:rsid w:val="00AB02D6"/>
    <w:rsid w:val="00AD1ED3"/>
    <w:rsid w:val="00B20457"/>
    <w:rsid w:val="00B56FD0"/>
    <w:rsid w:val="00B60FED"/>
    <w:rsid w:val="00B63FB2"/>
    <w:rsid w:val="00B7211E"/>
    <w:rsid w:val="00B83504"/>
    <w:rsid w:val="00BB6CFA"/>
    <w:rsid w:val="00BD744D"/>
    <w:rsid w:val="00BF3966"/>
    <w:rsid w:val="00BF3DD7"/>
    <w:rsid w:val="00C43CDA"/>
    <w:rsid w:val="00C51E9C"/>
    <w:rsid w:val="00C73252"/>
    <w:rsid w:val="00C73704"/>
    <w:rsid w:val="00CA7988"/>
    <w:rsid w:val="00CB1FF2"/>
    <w:rsid w:val="00CC0C21"/>
    <w:rsid w:val="00CC11EB"/>
    <w:rsid w:val="00CD6061"/>
    <w:rsid w:val="00CF039C"/>
    <w:rsid w:val="00D028FF"/>
    <w:rsid w:val="00D145E4"/>
    <w:rsid w:val="00D336C0"/>
    <w:rsid w:val="00D35C46"/>
    <w:rsid w:val="00D635D3"/>
    <w:rsid w:val="00D66A68"/>
    <w:rsid w:val="00D6748F"/>
    <w:rsid w:val="00D853FE"/>
    <w:rsid w:val="00DA23A2"/>
    <w:rsid w:val="00DB2321"/>
    <w:rsid w:val="00DC2E0C"/>
    <w:rsid w:val="00DD2414"/>
    <w:rsid w:val="00DD6CD7"/>
    <w:rsid w:val="00DF5049"/>
    <w:rsid w:val="00E019ED"/>
    <w:rsid w:val="00E16618"/>
    <w:rsid w:val="00E42D2F"/>
    <w:rsid w:val="00E460E0"/>
    <w:rsid w:val="00E46734"/>
    <w:rsid w:val="00E57CB7"/>
    <w:rsid w:val="00E60C04"/>
    <w:rsid w:val="00E6749C"/>
    <w:rsid w:val="00E721D9"/>
    <w:rsid w:val="00E86AAD"/>
    <w:rsid w:val="00E95972"/>
    <w:rsid w:val="00ED56B2"/>
    <w:rsid w:val="00EE1ECE"/>
    <w:rsid w:val="00F16089"/>
    <w:rsid w:val="00F254CC"/>
    <w:rsid w:val="00F4433C"/>
    <w:rsid w:val="00F46E43"/>
    <w:rsid w:val="00F5628A"/>
    <w:rsid w:val="00F75C3A"/>
    <w:rsid w:val="00FB1A5B"/>
    <w:rsid w:val="00FB68BD"/>
    <w:rsid w:val="00FD6FF9"/>
    <w:rsid w:val="00FE3137"/>
    <w:rsid w:val="00FF0C8A"/>
    <w:rsid w:val="31408DA4"/>
    <w:rsid w:val="681B7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CAEFB"/>
  <w15:docId w15:val="{1A696209-42C6-476D-A5A9-4A0FCDF7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customStyle="1" w:styleId="TableGridLight1">
    <w:name w:val="Table Grid Light1"/>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CD6061"/>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eop">
    <w:name w:val="eop"/>
    <w:basedOn w:val="DefaultParagraphFont"/>
    <w:rsid w:val="00CD6061"/>
  </w:style>
  <w:style w:type="paragraph" w:styleId="ListParagraph">
    <w:name w:val="List Paragraph"/>
    <w:basedOn w:val="Normal"/>
    <w:uiPriority w:val="34"/>
    <w:qFormat/>
    <w:rsid w:val="001562CE"/>
    <w:pPr>
      <w:ind w:left="720"/>
      <w:contextualSpacing/>
    </w:pPr>
  </w:style>
  <w:style w:type="paragraph" w:styleId="BalloonText">
    <w:name w:val="Balloon Text"/>
    <w:basedOn w:val="Normal"/>
    <w:link w:val="BalloonTextChar"/>
    <w:uiPriority w:val="99"/>
    <w:semiHidden/>
    <w:unhideWhenUsed/>
    <w:rsid w:val="00775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AF6"/>
    <w:rPr>
      <w:rFonts w:ascii="Tahoma" w:hAnsi="Tahoma" w:cs="Tahoma"/>
      <w:color w:val="000000"/>
      <w:sz w:val="16"/>
      <w:szCs w:val="16"/>
      <w:lang w:val="en-US"/>
    </w:rPr>
  </w:style>
  <w:style w:type="character" w:styleId="CommentReference">
    <w:name w:val="annotation reference"/>
    <w:basedOn w:val="DefaultParagraphFont"/>
    <w:uiPriority w:val="99"/>
    <w:semiHidden/>
    <w:unhideWhenUsed/>
    <w:rsid w:val="00264535"/>
    <w:rPr>
      <w:sz w:val="16"/>
      <w:szCs w:val="16"/>
    </w:rPr>
  </w:style>
  <w:style w:type="paragraph" w:styleId="CommentText">
    <w:name w:val="annotation text"/>
    <w:basedOn w:val="Normal"/>
    <w:link w:val="CommentTextChar"/>
    <w:uiPriority w:val="99"/>
    <w:unhideWhenUsed/>
    <w:rsid w:val="00264535"/>
    <w:pPr>
      <w:spacing w:line="240" w:lineRule="auto"/>
    </w:pPr>
    <w:rPr>
      <w:sz w:val="20"/>
      <w:szCs w:val="20"/>
    </w:rPr>
  </w:style>
  <w:style w:type="character" w:customStyle="1" w:styleId="CommentTextChar">
    <w:name w:val="Comment Text Char"/>
    <w:basedOn w:val="DefaultParagraphFont"/>
    <w:link w:val="CommentText"/>
    <w:uiPriority w:val="99"/>
    <w:rsid w:val="00264535"/>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64535"/>
    <w:rPr>
      <w:b/>
      <w:bCs/>
    </w:rPr>
  </w:style>
  <w:style w:type="character" w:customStyle="1" w:styleId="CommentSubjectChar">
    <w:name w:val="Comment Subject Char"/>
    <w:basedOn w:val="CommentTextChar"/>
    <w:link w:val="CommentSubject"/>
    <w:uiPriority w:val="99"/>
    <w:semiHidden/>
    <w:rsid w:val="00264535"/>
    <w:rPr>
      <w:rFonts w:ascii="Arial" w:hAnsi="Arial" w:cs="Arial"/>
      <w:b/>
      <w:bCs/>
      <w:color w:val="000000"/>
      <w:sz w:val="20"/>
      <w:szCs w:val="20"/>
      <w:lang w:val="en-US"/>
    </w:rPr>
  </w:style>
  <w:style w:type="paragraph" w:styleId="Revision">
    <w:name w:val="Revision"/>
    <w:hidden/>
    <w:uiPriority w:val="99"/>
    <w:semiHidden/>
    <w:rsid w:val="00DF5049"/>
    <w:rPr>
      <w:rFonts w:ascii="Arial" w:hAnsi="Arial" w:cs="Arial"/>
      <w:color w:val="000000"/>
      <w:sz w:val="18"/>
      <w:szCs w:val="18"/>
      <w:lang w:val="en-US"/>
    </w:rPr>
  </w:style>
  <w:style w:type="character" w:customStyle="1" w:styleId="cf01">
    <w:name w:val="cf01"/>
    <w:basedOn w:val="DefaultParagraphFont"/>
    <w:rsid w:val="00B7211E"/>
    <w:rPr>
      <w:rFonts w:ascii="Segoe UI" w:hAnsi="Segoe UI" w:cs="Segoe UI" w:hint="default"/>
      <w:sz w:val="18"/>
      <w:szCs w:val="18"/>
    </w:rPr>
  </w:style>
  <w:style w:type="character" w:styleId="UnresolvedMention">
    <w:name w:val="Unresolved Mention"/>
    <w:basedOn w:val="DefaultParagraphFont"/>
    <w:uiPriority w:val="99"/>
    <w:semiHidden/>
    <w:unhideWhenUsed/>
    <w:rsid w:val="00586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50486">
      <w:bodyDiv w:val="1"/>
      <w:marLeft w:val="0"/>
      <w:marRight w:val="0"/>
      <w:marTop w:val="0"/>
      <w:marBottom w:val="0"/>
      <w:divBdr>
        <w:top w:val="none" w:sz="0" w:space="0" w:color="auto"/>
        <w:left w:val="none" w:sz="0" w:space="0" w:color="auto"/>
        <w:bottom w:val="none" w:sz="0" w:space="0" w:color="auto"/>
        <w:right w:val="none" w:sz="0" w:space="0" w:color="auto"/>
      </w:divBdr>
    </w:div>
    <w:div w:id="11268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vic.gov.au/regional-and-specialist-training-fund"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regional-and-specialist-training-fun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regional-and-specialist-training-fun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stf@education.vic.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regional-and-specialist-training-fund"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27"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375054\Downloads\DJSIR-Report-A4-Portrai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6C08ED45942448C2802C22E15818F"/>
        <w:category>
          <w:name w:val="General"/>
          <w:gallery w:val="placeholder"/>
        </w:category>
        <w:types>
          <w:type w:val="bbPlcHdr"/>
        </w:types>
        <w:behaviors>
          <w:behavior w:val="content"/>
        </w:behaviors>
        <w:guid w:val="{84E3D158-69A2-4EC9-A759-BADA4646C04A}"/>
      </w:docPartPr>
      <w:docPartBody>
        <w:p w:rsidR="004E7833" w:rsidRDefault="006F20E3">
          <w:pPr>
            <w:pStyle w:val="C2D6C08ED45942448C2802C22E15818F"/>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FD910782AFE647609CC936824EFBFA6D"/>
        <w:category>
          <w:name w:val="General"/>
          <w:gallery w:val="placeholder"/>
        </w:category>
        <w:types>
          <w:type w:val="bbPlcHdr"/>
        </w:types>
        <w:behaviors>
          <w:behavior w:val="content"/>
        </w:behaviors>
        <w:guid w:val="{74BF8AD6-397B-404B-9D5F-F25BCE63A9C5}"/>
      </w:docPartPr>
      <w:docPartBody>
        <w:p w:rsidR="004E7833" w:rsidRDefault="006F20E3">
          <w:pPr>
            <w:pStyle w:val="FD910782AFE647609CC936824EFBFA6D"/>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0E3"/>
    <w:rsid w:val="002427D4"/>
    <w:rsid w:val="004E7833"/>
    <w:rsid w:val="006A3618"/>
    <w:rsid w:val="006F20E3"/>
    <w:rsid w:val="00A12035"/>
    <w:rsid w:val="00CB0E43"/>
    <w:rsid w:val="00CB7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D6C08ED45942448C2802C22E15818F">
    <w:name w:val="C2D6C08ED45942448C2802C22E15818F"/>
  </w:style>
  <w:style w:type="paragraph" w:customStyle="1" w:styleId="FD910782AFE647609CC936824EFBFA6D">
    <w:name w:val="FD910782AFE647609CC936824EFBF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RSTF Guidelines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537C62A735DC2F4AAECA228DC991B18B" ma:contentTypeVersion="20" ma:contentTypeDescription="DET Document" ma:contentTypeScope="" ma:versionID="86bcb7763843fe27c46db32023e7dd61">
  <xsd:schema xmlns:xsd="http://www.w3.org/2001/XMLSchema" xmlns:xs="http://www.w3.org/2001/XMLSchema" xmlns:p="http://schemas.microsoft.com/office/2006/metadata/properties" xmlns:ns1="http://schemas.microsoft.com/sharepoint/v3" xmlns:ns2="http://schemas.microsoft.com/Sharepoint/v3" xmlns:ns3="8340ccf1-19cc-436c-918b-8d6c0cc500c3" xmlns:ns5="6a6ca900-c5a0-4fae-857b-1d6ef9d855b2" xmlns:ns6="http://schemas.microsoft.com/sharepoint/v4" targetNamespace="http://schemas.microsoft.com/office/2006/metadata/properties" ma:root="true" ma:fieldsID="0df792cb8053f6020da4fc9340b05a78" ns1:_="" ns2:_="" ns3:_="" ns5:_="" ns6:_="">
    <xsd:import namespace="http://schemas.microsoft.com/sharepoint/v3"/>
    <xsd:import namespace="http://schemas.microsoft.com/Sharepoint/v3"/>
    <xsd:import namespace="8340ccf1-19cc-436c-918b-8d6c0cc500c3"/>
    <xsd:import namespace="6a6ca900-c5a0-4fae-857b-1d6ef9d855b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Folder" minOccurs="0"/>
                <xsd:element ref="ns5:XYZ"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6ca900-c5a0-4fae-857b-1d6ef9d855b2" elementFormDefault="qualified">
    <xsd:import namespace="http://schemas.microsoft.com/office/2006/documentManagement/types"/>
    <xsd:import namespace="http://schemas.microsoft.com/office/infopath/2007/PartnerControls"/>
    <xsd:element name="Folder" ma:index="15" nillable="true" ma:displayName="Folder" ma:format="Dropdown" ma:internalName="Folder" ma:readOnly="false">
      <xsd:simpleType>
        <xsd:union memberTypes="dms:Text">
          <xsd:simpleType>
            <xsd:restriction base="dms:Choice">
              <xsd:enumeration value="(free text)"/>
            </xsd:restriction>
          </xsd:simpleType>
        </xsd:union>
      </xsd:simpleType>
    </xsd:element>
    <xsd:element name="XYZ" ma:index="16" nillable="true" ma:displayName="XYZ" ma:internalName="XY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C560B988-DB64-4472-95C5-4C56A3910BB1}"/>
</file>

<file path=customXml/itemProps3.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4"/>
    <ds:schemaRef ds:uri="6a6ca900-c5a0-4fae-857b-1d6ef9d855b2"/>
    <ds:schemaRef ds:uri="http://schemas.microsoft.com/sharepoint/v3"/>
  </ds:schemaRefs>
</ds:datastoreItem>
</file>

<file path=customXml/itemProps4.xml><?xml version="1.0" encoding="utf-8"?>
<ds:datastoreItem xmlns:ds="http://schemas.openxmlformats.org/officeDocument/2006/customXml" ds:itemID="{93751AF6-D583-4865-A4A4-C3880972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6a6ca900-c5a0-4fae-857b-1d6ef9d855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8F03AA-81A8-461F-AD6A-5657DA8C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DJSIR-Report-A4-Portrait (1).dotx</Template>
  <TotalTime>8</TotalTime>
  <Pages>7</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RSTF Guidelines</dc:title>
  <dc:creator>Andrea Read 3</dc:creator>
  <cp:lastModifiedBy>Anna Masters</cp:lastModifiedBy>
  <cp:revision>2</cp:revision>
  <cp:lastPrinted>2022-12-14T22:32:00Z</cp:lastPrinted>
  <dcterms:created xsi:type="dcterms:W3CDTF">2023-02-23T22:20:00Z</dcterms:created>
  <dcterms:modified xsi:type="dcterms:W3CDTF">2023-02-23T22:20:00Z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0x0101008840106FE30D4F50BC61A726A7CA6E3800A01D47DD30CBB54F95863B7DC80A2CEC</vt:lpwstr>
  </property>
  <property fmtid="{D5CDD505-2E9C-101B-9397-08002B2CF9AE}" pid="16" name="RecordPoint_WorkflowType">
    <vt:lpwstr>ActiveSubmitStub</vt:lpwstr>
  </property>
  <property fmtid="{D5CDD505-2E9C-101B-9397-08002B2CF9AE}" pid="17" name="RecordPoint_ActiveItemWebId">
    <vt:lpwstr>{66ed0296-ef8e-4706-9b6a-4a4d630eefa1}</vt:lpwstr>
  </property>
  <property fmtid="{D5CDD505-2E9C-101B-9397-08002B2CF9AE}" pid="18" name="RecordPoint_ActiveItemSiteId">
    <vt:lpwstr>{702d8416-5cfb-418e-b259-4c75e5c77461}</vt:lpwstr>
  </property>
  <property fmtid="{D5CDD505-2E9C-101B-9397-08002B2CF9AE}" pid="19" name="RecordPoint_ActiveItemListId">
    <vt:lpwstr>{6a6ca900-c5a0-4fae-857b-1d6ef9d855b2}</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y fmtid="{D5CDD505-2E9C-101B-9397-08002B2CF9AE}" pid="23" name="RecordPoint_ActiveItemUniqueId">
    <vt:lpwstr>{d347775e-6bbd-4e1a-abce-17989b7c1881}</vt:lpwstr>
  </property>
  <property fmtid="{D5CDD505-2E9C-101B-9397-08002B2CF9AE}" pid="24" name="RecordPoint_RecordNumberSubmitted">
    <vt:lpwstr>R20230074479</vt:lpwstr>
  </property>
  <property fmtid="{D5CDD505-2E9C-101B-9397-08002B2CF9AE}" pid="25" name="RecordPoint_SubmissionCompleted">
    <vt:lpwstr>2023-02-21T10:17:06.5695629+11:00</vt:lpwstr>
  </property>
  <property fmtid="{D5CDD505-2E9C-101B-9397-08002B2CF9AE}" pid="26" name="DEECD_Author">
    <vt:lpwstr>94;#Education|5232e41c-5101-41fe-b638-7d41d1371531</vt:lpwstr>
  </property>
  <property fmtid="{D5CDD505-2E9C-101B-9397-08002B2CF9AE}" pid="27" name="DEECD_ItemType">
    <vt:lpwstr>101;#Page|eb523acf-a821-456c-a76b-7607578309d7</vt:lpwstr>
  </property>
  <property fmtid="{D5CDD505-2E9C-101B-9397-08002B2CF9AE}" pid="28" name="DEECD_SubjectCategory">
    <vt:lpwstr/>
  </property>
  <property fmtid="{D5CDD505-2E9C-101B-9397-08002B2CF9AE}" pid="29" name="DEECD_Audience">
    <vt:lpwstr/>
  </property>
</Properties>
</file>