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71B429F6" w:rsidR="00624A55" w:rsidRPr="00D72933" w:rsidRDefault="006B3DEB" w:rsidP="008F3D35">
      <w:pPr>
        <w:pStyle w:val="Heading1"/>
        <w:rPr>
          <w:color w:val="auto"/>
        </w:rPr>
      </w:pPr>
      <w:r w:rsidRPr="00D72933">
        <w:rPr>
          <w:color w:val="auto"/>
          <w:lang w:val="en-AU"/>
        </w:rPr>
        <w:t>Know How Show How</w:t>
      </w:r>
    </w:p>
    <w:p w14:paraId="6E6868DC" w14:textId="56F6EC36" w:rsidR="00624A55" w:rsidRPr="00D72933" w:rsidRDefault="006B3DEB" w:rsidP="00837C21">
      <w:pPr>
        <w:pStyle w:val="Intro"/>
        <w:rPr>
          <w:color w:val="auto"/>
        </w:rPr>
      </w:pPr>
      <w:r w:rsidRPr="00D72933">
        <w:rPr>
          <w:color w:val="auto"/>
        </w:rPr>
        <w:t>TAFE teacher recruitment campaign</w:t>
      </w:r>
      <w:r w:rsidR="00545F9A" w:rsidRPr="00D72933">
        <w:rPr>
          <w:color w:val="auto"/>
        </w:rPr>
        <w:t xml:space="preserve"> - c</w:t>
      </w:r>
      <w:r w:rsidR="005E7A77" w:rsidRPr="00D72933">
        <w:rPr>
          <w:color w:val="auto"/>
        </w:rPr>
        <w:t xml:space="preserve">ommunications kit </w:t>
      </w:r>
    </w:p>
    <w:p w14:paraId="3D428FC3" w14:textId="09C071F8" w:rsidR="000835B2" w:rsidRPr="00D72933" w:rsidRDefault="008E3799" w:rsidP="000835B2">
      <w:pPr>
        <w:rPr>
          <w:sz w:val="24"/>
          <w:szCs w:val="28"/>
          <w:lang w:val="en-AU"/>
        </w:rPr>
      </w:pPr>
      <w:r w:rsidRPr="00D72933">
        <w:rPr>
          <w:sz w:val="24"/>
          <w:szCs w:val="28"/>
          <w:lang w:val="en-AU"/>
        </w:rPr>
        <w:br/>
      </w:r>
      <w:r w:rsidR="000835B2" w:rsidRPr="00D72933">
        <w:rPr>
          <w:b/>
          <w:bCs/>
          <w:sz w:val="24"/>
          <w:szCs w:val="28"/>
          <w:lang w:val="en-AU"/>
        </w:rPr>
        <w:t xml:space="preserve">Help us promote </w:t>
      </w:r>
      <w:r w:rsidR="00375AE2" w:rsidRPr="00D72933">
        <w:rPr>
          <w:b/>
          <w:bCs/>
          <w:sz w:val="24"/>
          <w:szCs w:val="28"/>
          <w:lang w:val="en-AU"/>
        </w:rPr>
        <w:t>our TAFE teacher incentive program</w:t>
      </w:r>
      <w:r w:rsidR="000835B2" w:rsidRPr="00D72933">
        <w:rPr>
          <w:sz w:val="24"/>
          <w:szCs w:val="28"/>
          <w:lang w:val="en-AU"/>
        </w:rPr>
        <w:t>.</w:t>
      </w:r>
    </w:p>
    <w:p w14:paraId="6F2872B7" w14:textId="6947A38B" w:rsidR="00CB5998" w:rsidRPr="00D72933" w:rsidRDefault="00CB5998" w:rsidP="000835B2">
      <w:pPr>
        <w:rPr>
          <w:i/>
          <w:iCs/>
          <w:lang w:val="en-AU"/>
        </w:rPr>
      </w:pPr>
      <w:r w:rsidRPr="00D72933">
        <w:rPr>
          <w:i/>
          <w:iCs/>
          <w:lang w:val="en-AU"/>
        </w:rPr>
        <w:t xml:space="preserve">The Victorian Government’s TAFE teacher incentive program will provide people with the financial support </w:t>
      </w:r>
      <w:r w:rsidR="00286343" w:rsidRPr="00D72933">
        <w:rPr>
          <w:i/>
          <w:iCs/>
          <w:lang w:val="en-AU"/>
        </w:rPr>
        <w:t xml:space="preserve">($10,000 over two years) </w:t>
      </w:r>
      <w:r w:rsidRPr="00D72933">
        <w:rPr>
          <w:i/>
          <w:iCs/>
          <w:lang w:val="en-AU"/>
        </w:rPr>
        <w:t>towards studying and completing their Certificate IV Training and Assessment (TAE), as well as further financial support to help in their first two years of teaching</w:t>
      </w:r>
    </w:p>
    <w:p w14:paraId="0D1E3B5E" w14:textId="77777777" w:rsidR="00BB53EE" w:rsidRPr="00D72933" w:rsidRDefault="00BB53EE" w:rsidP="000835B2">
      <w:pPr>
        <w:rPr>
          <w:lang w:val="en-AU"/>
        </w:rPr>
      </w:pPr>
    </w:p>
    <w:p w14:paraId="3D91F233" w14:textId="690F5594" w:rsidR="000835B2" w:rsidRPr="00D72933" w:rsidRDefault="000835B2" w:rsidP="000835B2">
      <w:pPr>
        <w:rPr>
          <w:lang w:val="en-AU"/>
        </w:rPr>
      </w:pPr>
      <w:r w:rsidRPr="00D72933">
        <w:rPr>
          <w:lang w:val="en-AU"/>
        </w:rPr>
        <w:t>In this communications kit, we</w:t>
      </w:r>
      <w:r w:rsidR="004709E0" w:rsidRPr="00D72933">
        <w:rPr>
          <w:lang w:val="en-AU"/>
        </w:rPr>
        <w:t>’ve</w:t>
      </w:r>
      <w:r w:rsidRPr="00D72933">
        <w:rPr>
          <w:lang w:val="en-AU"/>
        </w:rPr>
        <w:t xml:space="preserve"> provided you with</w:t>
      </w:r>
      <w:r w:rsidR="00AC537B" w:rsidRPr="00D72933">
        <w:rPr>
          <w:lang w:val="en-AU"/>
        </w:rPr>
        <w:t xml:space="preserve"> a fact sheet,</w:t>
      </w:r>
      <w:r w:rsidRPr="00D72933">
        <w:rPr>
          <w:lang w:val="en-AU"/>
        </w:rPr>
        <w:t xml:space="preserve"> suggested </w:t>
      </w:r>
      <w:r w:rsidR="00AC537B" w:rsidRPr="00D72933">
        <w:rPr>
          <w:lang w:val="en-AU"/>
        </w:rPr>
        <w:t>email/</w:t>
      </w:r>
      <w:r w:rsidRPr="00D72933">
        <w:rPr>
          <w:lang w:val="en-AU"/>
        </w:rPr>
        <w:t xml:space="preserve">newsletter copy, social media posts and social media tiles that you can share to </w:t>
      </w:r>
      <w:r w:rsidR="004709E0" w:rsidRPr="00D72933">
        <w:rPr>
          <w:lang w:val="en-AU"/>
        </w:rPr>
        <w:t xml:space="preserve">promote TAFE teaching and the incentive program to your audience. </w:t>
      </w:r>
    </w:p>
    <w:p w14:paraId="1B5FD348" w14:textId="3636BB1C" w:rsidR="000835B2" w:rsidRPr="00D72933" w:rsidRDefault="000835B2" w:rsidP="00A25AA2">
      <w:pPr>
        <w:rPr>
          <w:lang w:val="en-AU"/>
        </w:rPr>
      </w:pPr>
      <w:r w:rsidRPr="00D72933">
        <w:rPr>
          <w:lang w:val="en-AU"/>
        </w:rPr>
        <w:t xml:space="preserve">You can also refer to </w:t>
      </w:r>
      <w:r w:rsidR="00A25AA2" w:rsidRPr="00D72933">
        <w:rPr>
          <w:lang w:val="en-AU"/>
        </w:rPr>
        <w:t>www.vic.gov.au/tafeteacher</w:t>
      </w:r>
      <w:r w:rsidRPr="00D72933">
        <w:rPr>
          <w:lang w:val="en-AU"/>
        </w:rPr>
        <w:t xml:space="preserve"> for more information about</w:t>
      </w:r>
      <w:r w:rsidR="004709E0" w:rsidRPr="00D72933">
        <w:rPr>
          <w:lang w:val="en-AU"/>
        </w:rPr>
        <w:t xml:space="preserve"> the TAFE teacher incentive program</w:t>
      </w:r>
      <w:r w:rsidR="00A25AA2" w:rsidRPr="00D72933">
        <w:rPr>
          <w:lang w:val="en-AU"/>
        </w:rPr>
        <w:t>.</w:t>
      </w:r>
    </w:p>
    <w:p w14:paraId="5887E1BC" w14:textId="76BE6B3E" w:rsidR="00F96B39" w:rsidRPr="00D72933" w:rsidRDefault="000835B2" w:rsidP="000835B2">
      <w:pPr>
        <w:rPr>
          <w:lang w:val="en-AU"/>
        </w:rPr>
      </w:pPr>
      <w:r w:rsidRPr="00D72933">
        <w:rPr>
          <w:lang w:val="en-AU"/>
        </w:rPr>
        <w:t>Thank you for your support.</w:t>
      </w:r>
      <w:r w:rsidR="00872AD4" w:rsidRPr="00D72933">
        <w:rPr>
          <w:lang w:val="en-AU"/>
        </w:rPr>
        <w:br/>
      </w:r>
    </w:p>
    <w:p w14:paraId="159BAA63" w14:textId="5B5724AD" w:rsidR="00AC7F7A" w:rsidRPr="00D72933" w:rsidRDefault="00AC7F7A" w:rsidP="009F2978">
      <w:pPr>
        <w:rPr>
          <w:b/>
          <w:bCs/>
          <w:sz w:val="28"/>
          <w:szCs w:val="32"/>
          <w:lang w:val="en-AU"/>
        </w:rPr>
      </w:pPr>
      <w:r w:rsidRPr="00D72933">
        <w:rPr>
          <w:b/>
          <w:bCs/>
          <w:sz w:val="28"/>
          <w:szCs w:val="32"/>
          <w:lang w:val="en-AU"/>
        </w:rPr>
        <w:t>Fact sheet</w:t>
      </w:r>
    </w:p>
    <w:p w14:paraId="2D5348C8" w14:textId="77777777" w:rsidR="00C81F2E" w:rsidRPr="00D72933" w:rsidRDefault="003E1EB2" w:rsidP="009F2978">
      <w:pPr>
        <w:rPr>
          <w:lang w:val="en-AU"/>
        </w:rPr>
      </w:pPr>
      <w:r w:rsidRPr="00D72933">
        <w:rPr>
          <w:lang w:val="en-AU"/>
        </w:rPr>
        <w:t xml:space="preserve">You could send </w:t>
      </w:r>
      <w:r w:rsidR="00C81F2E" w:rsidRPr="00D72933">
        <w:rPr>
          <w:lang w:val="en-AU"/>
        </w:rPr>
        <w:t>this out via email, print out hard copies or upload to your website.</w:t>
      </w:r>
    </w:p>
    <w:p w14:paraId="13BB5159" w14:textId="29171CF3" w:rsidR="009F2978" w:rsidRPr="00D72933" w:rsidRDefault="00C81F2E" w:rsidP="009F2978">
      <w:pPr>
        <w:rPr>
          <w:lang w:val="en-AU"/>
        </w:rPr>
      </w:pPr>
      <w:r w:rsidRPr="00D72933">
        <w:rPr>
          <w:highlight w:val="yellow"/>
          <w:lang w:val="en-AU"/>
        </w:rPr>
        <w:t>(insert link to fact sheet PDF when available)</w:t>
      </w:r>
      <w:r w:rsidR="00B077D9" w:rsidRPr="00D72933">
        <w:rPr>
          <w:lang w:val="en-AU"/>
        </w:rPr>
        <w:br/>
      </w:r>
      <w:r w:rsidR="009F2978" w:rsidRPr="00D72933">
        <w:rPr>
          <w:lang w:val="en-AU"/>
        </w:rPr>
        <w:br/>
      </w:r>
      <w:r w:rsidR="003A7F89" w:rsidRPr="00D72933">
        <w:rPr>
          <w:b/>
          <w:bCs/>
          <w:sz w:val="28"/>
          <w:szCs w:val="32"/>
          <w:lang w:val="en-AU"/>
        </w:rPr>
        <w:t>Suggested website</w:t>
      </w:r>
      <w:r w:rsidR="00B063C3" w:rsidRPr="00D72933">
        <w:rPr>
          <w:b/>
          <w:bCs/>
          <w:sz w:val="28"/>
          <w:szCs w:val="32"/>
          <w:lang w:val="en-AU"/>
        </w:rPr>
        <w:t xml:space="preserve"> or newsletter</w:t>
      </w:r>
      <w:r w:rsidR="003A7F89" w:rsidRPr="00D72933">
        <w:rPr>
          <w:b/>
          <w:bCs/>
          <w:sz w:val="28"/>
          <w:szCs w:val="32"/>
          <w:lang w:val="en-AU"/>
        </w:rPr>
        <w:t xml:space="preserve"> copy</w:t>
      </w:r>
      <w:r w:rsidR="00AB19C7" w:rsidRPr="00D72933">
        <w:rPr>
          <w:b/>
          <w:bCs/>
          <w:u w:val="single"/>
          <w:lang w:val="en-AU"/>
        </w:rPr>
        <w:br/>
      </w:r>
      <w:r w:rsidR="00AB19C7" w:rsidRPr="00D72933">
        <w:rPr>
          <w:b/>
          <w:bCs/>
          <w:u w:val="single"/>
          <w:lang w:val="en-AU"/>
        </w:rPr>
        <w:br/>
      </w:r>
      <w:r w:rsidR="00A9570E" w:rsidRPr="00D72933">
        <w:rPr>
          <w:rFonts w:asciiTheme="majorHAnsi" w:eastAsiaTheme="majorEastAsia" w:hAnsiTheme="majorHAnsi" w:cstheme="majorBidi"/>
          <w:b/>
          <w:sz w:val="24"/>
          <w:lang w:val="en-AU"/>
        </w:rPr>
        <w:t>TAFE needs people with</w:t>
      </w:r>
      <w:r w:rsidR="006E2B59" w:rsidRPr="00D72933">
        <w:rPr>
          <w:rFonts w:asciiTheme="majorHAnsi" w:eastAsiaTheme="majorEastAsia" w:hAnsiTheme="majorHAnsi" w:cstheme="majorBidi"/>
          <w:b/>
          <w:sz w:val="24"/>
          <w:lang w:val="en-AU"/>
        </w:rPr>
        <w:t xml:space="preserve"> the</w:t>
      </w:r>
      <w:r w:rsidR="00A9570E" w:rsidRPr="00D72933">
        <w:rPr>
          <w:rFonts w:asciiTheme="majorHAnsi" w:eastAsiaTheme="majorEastAsia" w:hAnsiTheme="majorHAnsi" w:cstheme="majorBidi"/>
          <w:b/>
          <w:sz w:val="24"/>
          <w:lang w:val="en-AU"/>
        </w:rPr>
        <w:t xml:space="preserve"> know-how to </w:t>
      </w:r>
      <w:r w:rsidR="003C4B04" w:rsidRPr="00D72933">
        <w:rPr>
          <w:rFonts w:asciiTheme="majorHAnsi" w:eastAsiaTheme="majorEastAsia" w:hAnsiTheme="majorHAnsi" w:cstheme="majorBidi"/>
          <w:b/>
          <w:sz w:val="24"/>
          <w:lang w:val="en-AU"/>
        </w:rPr>
        <w:t>become a teacher</w:t>
      </w:r>
      <w:r w:rsidR="006E2B59" w:rsidRPr="00D72933">
        <w:rPr>
          <w:rFonts w:asciiTheme="majorHAnsi" w:eastAsiaTheme="majorEastAsia" w:hAnsiTheme="majorHAnsi" w:cstheme="majorBidi"/>
          <w:b/>
          <w:sz w:val="24"/>
          <w:lang w:val="en-AU"/>
        </w:rPr>
        <w:t>.</w:t>
      </w:r>
      <w:r w:rsidR="00AB19C7" w:rsidRPr="00D72933">
        <w:rPr>
          <w:rFonts w:asciiTheme="majorHAnsi" w:eastAsiaTheme="majorEastAsia" w:hAnsiTheme="majorHAnsi" w:cstheme="majorBidi"/>
          <w:b/>
          <w:sz w:val="24"/>
          <w:lang w:val="en-AU"/>
        </w:rPr>
        <w:br/>
      </w:r>
      <w:r w:rsidR="00AB19C7" w:rsidRPr="00D72933">
        <w:rPr>
          <w:rFonts w:asciiTheme="majorHAnsi" w:eastAsiaTheme="majorEastAsia" w:hAnsiTheme="majorHAnsi" w:cstheme="majorBidi"/>
          <w:b/>
          <w:sz w:val="24"/>
          <w:lang w:val="en-AU"/>
        </w:rPr>
        <w:br/>
      </w:r>
      <w:r w:rsidR="00AB19C7" w:rsidRPr="00D72933">
        <w:rPr>
          <w:lang w:val="en-AU"/>
        </w:rPr>
        <w:t>The Victorian Government</w:t>
      </w:r>
      <w:r w:rsidR="00FE2A48" w:rsidRPr="00D72933">
        <w:rPr>
          <w:lang w:val="en-AU"/>
        </w:rPr>
        <w:t xml:space="preserve"> funded</w:t>
      </w:r>
      <w:r w:rsidR="00AB19C7" w:rsidRPr="00D72933">
        <w:rPr>
          <w:lang w:val="en-AU"/>
        </w:rPr>
        <w:t xml:space="preserve"> TAFE teacher incentive payment</w:t>
      </w:r>
      <w:r w:rsidR="00FE2A48" w:rsidRPr="00D72933">
        <w:rPr>
          <w:lang w:val="en-AU"/>
        </w:rPr>
        <w:t xml:space="preserve"> initiative</w:t>
      </w:r>
      <w:r w:rsidR="00AB19C7" w:rsidRPr="00D72933">
        <w:rPr>
          <w:lang w:val="en-AU"/>
        </w:rPr>
        <w:t xml:space="preserve"> </w:t>
      </w:r>
      <w:r w:rsidR="00ED7991" w:rsidRPr="00D72933">
        <w:rPr>
          <w:lang w:val="en-AU"/>
        </w:rPr>
        <w:t>is supporting</w:t>
      </w:r>
      <w:r w:rsidR="00AB19C7" w:rsidRPr="00D72933">
        <w:rPr>
          <w:lang w:val="en-AU"/>
        </w:rPr>
        <w:t xml:space="preserve"> hundreds of experienced workers to retrain and enter the TAFE system as teachers.</w:t>
      </w:r>
      <w:r w:rsidR="009F2978" w:rsidRPr="00D72933">
        <w:rPr>
          <w:lang w:val="en-AU"/>
        </w:rPr>
        <w:br/>
      </w:r>
      <w:r w:rsidR="009F2978" w:rsidRPr="00D72933">
        <w:rPr>
          <w:lang w:val="en-AU"/>
        </w:rPr>
        <w:br/>
        <w:t xml:space="preserve">Every course taught at TAFE needs an industry expert with the know-how to teach it. </w:t>
      </w:r>
      <w:r w:rsidR="006F78F3" w:rsidRPr="00D72933">
        <w:rPr>
          <w:lang w:val="en-AU"/>
        </w:rPr>
        <w:t>You might be:</w:t>
      </w:r>
    </w:p>
    <w:p w14:paraId="263463E2" w14:textId="77777777" w:rsidR="008B1BE7" w:rsidRPr="00D72933" w:rsidRDefault="008B1BE7" w:rsidP="008B1BE7">
      <w:pPr>
        <w:pStyle w:val="ListParagraph"/>
        <w:numPr>
          <w:ilvl w:val="0"/>
          <w:numId w:val="21"/>
        </w:numPr>
        <w:rPr>
          <w:lang w:val="en-AU"/>
        </w:rPr>
      </w:pPr>
      <w:r w:rsidRPr="00D72933">
        <w:rPr>
          <w:lang w:val="en-AU"/>
        </w:rPr>
        <w:t>a plumber, who’s looking to ‘get off the tools’ and try something new</w:t>
      </w:r>
    </w:p>
    <w:p w14:paraId="42E89C5C" w14:textId="77777777" w:rsidR="008B1BE7" w:rsidRPr="00D72933" w:rsidRDefault="008B1BE7" w:rsidP="008B1BE7">
      <w:pPr>
        <w:pStyle w:val="ListParagraph"/>
        <w:numPr>
          <w:ilvl w:val="0"/>
          <w:numId w:val="21"/>
        </w:numPr>
        <w:rPr>
          <w:lang w:val="en-AU"/>
        </w:rPr>
      </w:pPr>
      <w:r w:rsidRPr="00D72933">
        <w:rPr>
          <w:lang w:val="en-AU"/>
        </w:rPr>
        <w:t>a nurse who, after years of shift work, looks forward to being able to pick their children up from school</w:t>
      </w:r>
    </w:p>
    <w:p w14:paraId="70C3454B" w14:textId="77777777" w:rsidR="008B1BE7" w:rsidRPr="00D72933" w:rsidRDefault="008B1BE7" w:rsidP="008B1BE7">
      <w:pPr>
        <w:pStyle w:val="ListParagraph"/>
        <w:numPr>
          <w:ilvl w:val="0"/>
          <w:numId w:val="21"/>
        </w:numPr>
        <w:rPr>
          <w:lang w:val="en-AU"/>
        </w:rPr>
      </w:pPr>
      <w:r w:rsidRPr="00D72933">
        <w:rPr>
          <w:lang w:val="en-AU"/>
        </w:rPr>
        <w:t>a small business owner, while still passionate about their industry, has had enough of the daily demands of running a business</w:t>
      </w:r>
    </w:p>
    <w:p w14:paraId="67B2A058" w14:textId="07F233C2" w:rsidR="009F2978" w:rsidRPr="00D72933" w:rsidRDefault="009F2978" w:rsidP="009F2978">
      <w:pPr>
        <w:rPr>
          <w:lang w:val="en-AU"/>
        </w:rPr>
      </w:pPr>
      <w:r w:rsidRPr="00D72933">
        <w:rPr>
          <w:lang w:val="en-AU"/>
        </w:rPr>
        <w:t xml:space="preserve">Changing careers can be daunting. </w:t>
      </w:r>
      <w:r w:rsidR="003A6D43" w:rsidRPr="00D72933">
        <w:rPr>
          <w:lang w:val="en-AU"/>
        </w:rPr>
        <w:t>A</w:t>
      </w:r>
      <w:r w:rsidRPr="00D72933">
        <w:rPr>
          <w:lang w:val="en-AU"/>
        </w:rPr>
        <w:t xml:space="preserve"> $10,000 </w:t>
      </w:r>
      <w:r w:rsidR="003A6D43" w:rsidRPr="00D72933">
        <w:rPr>
          <w:lang w:val="en-AU"/>
        </w:rPr>
        <w:t>incentive payment is now available,</w:t>
      </w:r>
      <w:r w:rsidRPr="00D72933">
        <w:rPr>
          <w:lang w:val="en-AU"/>
        </w:rPr>
        <w:t xml:space="preserve"> designed to help make the transition to a new career</w:t>
      </w:r>
      <w:r w:rsidR="00635809" w:rsidRPr="00D72933">
        <w:rPr>
          <w:lang w:val="en-AU"/>
        </w:rPr>
        <w:t xml:space="preserve"> as a teacher</w:t>
      </w:r>
      <w:r w:rsidRPr="00D72933">
        <w:rPr>
          <w:lang w:val="en-AU"/>
        </w:rPr>
        <w:t xml:space="preserve"> a less challenging reality for</w:t>
      </w:r>
      <w:r w:rsidR="00E208A8" w:rsidRPr="00D72933">
        <w:rPr>
          <w:lang w:val="en-AU"/>
        </w:rPr>
        <w:t xml:space="preserve"> qualified, skilled workers</w:t>
      </w:r>
      <w:r w:rsidR="00BC1C9A" w:rsidRPr="00D72933">
        <w:rPr>
          <w:lang w:val="en-AU"/>
        </w:rPr>
        <w:t xml:space="preserve">. </w:t>
      </w:r>
      <w:r w:rsidRPr="00D72933">
        <w:rPr>
          <w:lang w:val="en-AU"/>
        </w:rPr>
        <w:br/>
      </w:r>
      <w:r w:rsidRPr="00D72933">
        <w:rPr>
          <w:lang w:val="en-AU"/>
        </w:rPr>
        <w:br/>
      </w:r>
      <w:r w:rsidR="00DA37A4" w:rsidRPr="00D72933">
        <w:rPr>
          <w:lang w:val="en-AU"/>
        </w:rPr>
        <w:t>To become a TAFE teacher</w:t>
      </w:r>
      <w:r w:rsidR="00866866" w:rsidRPr="00D72933">
        <w:rPr>
          <w:lang w:val="en-AU"/>
        </w:rPr>
        <w:t xml:space="preserve">, </w:t>
      </w:r>
      <w:r w:rsidR="00C5181B" w:rsidRPr="00D72933">
        <w:rPr>
          <w:lang w:val="en-AU"/>
        </w:rPr>
        <w:t>prospective applicants will</w:t>
      </w:r>
      <w:r w:rsidR="00DA37A4" w:rsidRPr="00D72933">
        <w:rPr>
          <w:lang w:val="en-AU"/>
        </w:rPr>
        <w:t xml:space="preserve"> need to complete </w:t>
      </w:r>
      <w:r w:rsidR="00866866" w:rsidRPr="00D72933">
        <w:rPr>
          <w:lang w:val="en-AU"/>
        </w:rPr>
        <w:t>their</w:t>
      </w:r>
      <w:r w:rsidR="00DA37A4" w:rsidRPr="00D72933">
        <w:rPr>
          <w:lang w:val="en-AU"/>
        </w:rPr>
        <w:t xml:space="preserve"> Certificate </w:t>
      </w:r>
      <w:r w:rsidR="008F796F" w:rsidRPr="00D72933">
        <w:rPr>
          <w:lang w:val="en-AU"/>
        </w:rPr>
        <w:t xml:space="preserve">IV in Training and Assessment. Flexible study options are available, allowing </w:t>
      </w:r>
      <w:r w:rsidR="00866866" w:rsidRPr="00D72933">
        <w:rPr>
          <w:lang w:val="en-AU"/>
        </w:rPr>
        <w:t xml:space="preserve">people </w:t>
      </w:r>
      <w:r w:rsidR="008F796F" w:rsidRPr="00D72933">
        <w:rPr>
          <w:lang w:val="en-AU"/>
        </w:rPr>
        <w:t xml:space="preserve">to keep working </w:t>
      </w:r>
      <w:r w:rsidR="00A9570E" w:rsidRPr="00D72933">
        <w:rPr>
          <w:lang w:val="en-AU"/>
        </w:rPr>
        <w:t xml:space="preserve">while </w:t>
      </w:r>
      <w:r w:rsidR="00866866" w:rsidRPr="00D72933">
        <w:rPr>
          <w:lang w:val="en-AU"/>
        </w:rPr>
        <w:t>they</w:t>
      </w:r>
      <w:r w:rsidR="00A9570E" w:rsidRPr="00D72933">
        <w:rPr>
          <w:lang w:val="en-AU"/>
        </w:rPr>
        <w:t xml:space="preserve"> </w:t>
      </w:r>
      <w:r w:rsidR="001B4928" w:rsidRPr="00D72933">
        <w:rPr>
          <w:lang w:val="en-AU"/>
        </w:rPr>
        <w:t>train</w:t>
      </w:r>
      <w:r w:rsidR="00A9570E" w:rsidRPr="00D72933">
        <w:rPr>
          <w:lang w:val="en-AU"/>
        </w:rPr>
        <w:t>.</w:t>
      </w:r>
    </w:p>
    <w:p w14:paraId="40855937" w14:textId="34B3E2CC" w:rsidR="009F2978" w:rsidRPr="00D72933" w:rsidRDefault="00AD43D6" w:rsidP="00AD43D6">
      <w:pPr>
        <w:rPr>
          <w:lang w:val="en-AU"/>
        </w:rPr>
      </w:pPr>
      <w:r w:rsidRPr="00D72933">
        <w:rPr>
          <w:lang w:val="en-AU"/>
        </w:rPr>
        <w:t xml:space="preserve">To find out more about study requirements and information on being a TAFE teacher visit </w:t>
      </w:r>
      <w:hyperlink r:id="rId11" w:history="1">
        <w:r w:rsidRPr="00D72933">
          <w:rPr>
            <w:rStyle w:val="Hyperlink"/>
            <w:color w:val="auto"/>
            <w:lang w:val="en-AU"/>
          </w:rPr>
          <w:t>www.vic.gov.au/tafeteacher</w:t>
        </w:r>
      </w:hyperlink>
      <w:r w:rsidRPr="00D72933">
        <w:rPr>
          <w:lang w:val="en-AU"/>
        </w:rPr>
        <w:t xml:space="preserve"> . </w:t>
      </w:r>
      <w:r w:rsidR="00A9570E" w:rsidRPr="00D72933">
        <w:rPr>
          <w:lang w:val="en-AU"/>
        </w:rPr>
        <w:t xml:space="preserve">To apply </w:t>
      </w:r>
      <w:r w:rsidR="009C3CEB" w:rsidRPr="00D72933">
        <w:rPr>
          <w:lang w:val="en-AU"/>
        </w:rPr>
        <w:t>directly to</w:t>
      </w:r>
      <w:r w:rsidR="00A9570E" w:rsidRPr="00D72933">
        <w:rPr>
          <w:lang w:val="en-AU"/>
        </w:rPr>
        <w:t xml:space="preserve"> the program, </w:t>
      </w:r>
      <w:r w:rsidR="001B4928" w:rsidRPr="00D72933">
        <w:rPr>
          <w:lang w:val="en-AU"/>
        </w:rPr>
        <w:t>contact</w:t>
      </w:r>
      <w:r w:rsidR="009C3CEB" w:rsidRPr="00D72933">
        <w:rPr>
          <w:lang w:val="en-AU"/>
        </w:rPr>
        <w:t xml:space="preserve"> your</w:t>
      </w:r>
      <w:r w:rsidR="00A9570E" w:rsidRPr="00D72933">
        <w:rPr>
          <w:lang w:val="en-AU"/>
        </w:rPr>
        <w:t xml:space="preserve"> local TAFE.</w:t>
      </w:r>
    </w:p>
    <w:p w14:paraId="134BE11F" w14:textId="77777777" w:rsidR="009F2978" w:rsidRPr="00D72933" w:rsidRDefault="009F2978" w:rsidP="009F2978">
      <w:pPr>
        <w:rPr>
          <w:lang w:val="en-AU"/>
        </w:rPr>
      </w:pPr>
    </w:p>
    <w:p w14:paraId="73BB2556" w14:textId="54F9A343" w:rsidR="009F2978" w:rsidRPr="00D72933" w:rsidRDefault="009F2978" w:rsidP="00624A55">
      <w:pPr>
        <w:rPr>
          <w:lang w:val="en-AU"/>
        </w:rPr>
      </w:pPr>
    </w:p>
    <w:p w14:paraId="6AE9343B" w14:textId="262F6FC5" w:rsidR="009F2978" w:rsidRPr="00D72933" w:rsidRDefault="00B063C3" w:rsidP="00624A55">
      <w:pPr>
        <w:rPr>
          <w:b/>
          <w:bCs/>
          <w:sz w:val="28"/>
          <w:szCs w:val="32"/>
          <w:lang w:val="en-AU"/>
        </w:rPr>
      </w:pPr>
      <w:r w:rsidRPr="00D72933">
        <w:rPr>
          <w:b/>
          <w:bCs/>
          <w:sz w:val="28"/>
          <w:szCs w:val="32"/>
          <w:lang w:val="en-AU"/>
        </w:rPr>
        <w:t>Suggested social media copy and imagery</w:t>
      </w:r>
    </w:p>
    <w:p w14:paraId="5F15E678" w14:textId="77777777" w:rsidR="00B063C3" w:rsidRPr="00D72933" w:rsidRDefault="00B063C3" w:rsidP="00624A55">
      <w:pPr>
        <w:rPr>
          <w:lang w:val="en-AU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272"/>
        <w:gridCol w:w="9071"/>
      </w:tblGrid>
      <w:tr w:rsidR="00526257" w:rsidRPr="00D72933" w14:paraId="03825750" w14:textId="77777777" w:rsidTr="005262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144BED17" w14:textId="7B7C770C" w:rsidR="00526257" w:rsidRPr="00D72933" w:rsidRDefault="00526257" w:rsidP="007B556E">
            <w:pPr>
              <w:pStyle w:val="TableHead"/>
              <w:rPr>
                <w:color w:val="auto"/>
              </w:rPr>
            </w:pPr>
            <w:r w:rsidRPr="00D72933">
              <w:rPr>
                <w:color w:val="auto"/>
              </w:rPr>
              <w:t>Post</w:t>
            </w:r>
          </w:p>
        </w:tc>
        <w:tc>
          <w:tcPr>
            <w:tcW w:w="9071" w:type="dxa"/>
          </w:tcPr>
          <w:p w14:paraId="3FD34846" w14:textId="63AE89FE" w:rsidR="00526257" w:rsidRPr="00D72933" w:rsidRDefault="00526257" w:rsidP="00526257">
            <w:pPr>
              <w:pStyle w:val="TableHead"/>
              <w:tabs>
                <w:tab w:val="left" w:pos="485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D72933">
              <w:rPr>
                <w:color w:val="auto"/>
              </w:rPr>
              <w:t>Copy</w:t>
            </w:r>
          </w:p>
        </w:tc>
      </w:tr>
      <w:tr w:rsidR="00526257" w:rsidRPr="00D72933" w14:paraId="78B0CE7A" w14:textId="77777777" w:rsidTr="005262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34A1A34A" w14:textId="77777777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</w:p>
          <w:p w14:paraId="46672E1F" w14:textId="77777777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</w:p>
          <w:p w14:paraId="703AEF85" w14:textId="77777777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  <w:r w:rsidRPr="00D72933">
              <w:rPr>
                <w:b/>
                <w:bCs/>
                <w:color w:val="auto"/>
                <w:lang w:val="en-AU"/>
              </w:rPr>
              <w:t>Meet Bec – TAFE teacher</w:t>
            </w:r>
          </w:p>
          <w:p w14:paraId="47BA0461" w14:textId="77777777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</w:p>
          <w:p w14:paraId="2F1D76C0" w14:textId="0DFF6DE4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  <w:r w:rsidRPr="00D72933">
              <w:rPr>
                <w:b/>
                <w:bCs/>
                <w:color w:val="auto"/>
                <w:lang w:val="en-AU"/>
              </w:rPr>
              <w:t>FB and IG</w:t>
            </w:r>
          </w:p>
        </w:tc>
        <w:tc>
          <w:tcPr>
            <w:tcW w:w="9071" w:type="dxa"/>
          </w:tcPr>
          <w:p w14:paraId="68CA6FBC" w14:textId="6D8B0F15" w:rsidR="00526257" w:rsidRPr="00D72933" w:rsidRDefault="00526257" w:rsidP="00F236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>Copy</w:t>
            </w:r>
            <w:r w:rsidRPr="00D72933">
              <w:rPr>
                <w:lang w:val="en-AU"/>
              </w:rPr>
              <w:t>: Considered teaching at TAFE?</w:t>
            </w:r>
            <w:r w:rsidRPr="00D72933">
              <w:rPr>
                <w:lang w:val="en-AU"/>
              </w:rPr>
              <w:br/>
            </w:r>
            <w:r w:rsidRPr="00D72933">
              <w:rPr>
                <w:lang w:val="en-AU"/>
              </w:rPr>
              <w:br/>
              <w:t>When Bec started her journey as an electrician, she never thought she’d become a TAFE electrical teacher!</w:t>
            </w:r>
          </w:p>
          <w:p w14:paraId="62F79550" w14:textId="77777777" w:rsidR="00526257" w:rsidRPr="00D72933" w:rsidRDefault="00526257" w:rsidP="00ED4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lang w:val="en-AU"/>
              </w:rPr>
              <w:t xml:space="preserve">The Victorian Government’s $10,000 TAFE teacher incentive payments are now available to help you change up your career. </w:t>
            </w:r>
          </w:p>
          <w:p w14:paraId="357D2590" w14:textId="709A1A80" w:rsidR="00526257" w:rsidRPr="00D72933" w:rsidRDefault="00526257" w:rsidP="00ED4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lang w:val="en-AU"/>
              </w:rPr>
              <w:t xml:space="preserve">Find out more about Bec and her TAFE teaching career, </w:t>
            </w:r>
            <w:hyperlink r:id="rId12" w:history="1">
              <w:r w:rsidRPr="00D72933">
                <w:rPr>
                  <w:rStyle w:val="Hyperlink"/>
                  <w:color w:val="auto"/>
                  <w:lang w:val="en-AU"/>
                </w:rPr>
                <w:t>www.vic.gov.au/tafeteacher</w:t>
              </w:r>
            </w:hyperlink>
          </w:p>
          <w:p w14:paraId="16334E8D" w14:textId="77777777" w:rsidR="00526257" w:rsidRPr="00D72933" w:rsidRDefault="00526257" w:rsidP="00ED4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>URL:</w:t>
            </w:r>
            <w:r w:rsidRPr="00D72933">
              <w:rPr>
                <w:lang w:val="en-AU"/>
              </w:rPr>
              <w:t xml:space="preserve"> vic.gov.au/</w:t>
            </w:r>
            <w:proofErr w:type="spellStart"/>
            <w:r w:rsidRPr="00D72933">
              <w:rPr>
                <w:lang w:val="en-AU"/>
              </w:rPr>
              <w:t>tafeteacher</w:t>
            </w:r>
            <w:proofErr w:type="spellEnd"/>
            <w:r w:rsidRPr="00D72933">
              <w:rPr>
                <w:lang w:val="en-AU"/>
              </w:rPr>
              <w:t xml:space="preserve"> </w:t>
            </w:r>
          </w:p>
          <w:p w14:paraId="1861744D" w14:textId="2D4A4B30" w:rsidR="00526257" w:rsidRPr="00D72933" w:rsidRDefault="00526257" w:rsidP="00ED4C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>Link Description:</w:t>
            </w:r>
            <w:r w:rsidRPr="00D72933">
              <w:rPr>
                <w:lang w:val="en-AU"/>
              </w:rPr>
              <w:t xml:space="preserve"> TAFE Teacher Incentive</w:t>
            </w:r>
          </w:p>
        </w:tc>
      </w:tr>
      <w:tr w:rsidR="00526257" w:rsidRPr="00D72933" w14:paraId="73381C5D" w14:textId="77777777" w:rsidTr="005262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7F4F8308" w14:textId="77777777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  <w:r w:rsidRPr="00D72933">
              <w:rPr>
                <w:b/>
                <w:bCs/>
                <w:color w:val="auto"/>
                <w:lang w:val="en-AU"/>
              </w:rPr>
              <w:t>Meet Ian – TAFE teacher</w:t>
            </w:r>
          </w:p>
          <w:p w14:paraId="71B9A867" w14:textId="77777777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</w:p>
          <w:p w14:paraId="31EE2617" w14:textId="3A4052A5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  <w:r w:rsidRPr="00D72933">
              <w:rPr>
                <w:b/>
                <w:bCs/>
                <w:color w:val="auto"/>
                <w:lang w:val="en-AU"/>
              </w:rPr>
              <w:t>FB and IG</w:t>
            </w:r>
          </w:p>
        </w:tc>
        <w:tc>
          <w:tcPr>
            <w:tcW w:w="9071" w:type="dxa"/>
          </w:tcPr>
          <w:p w14:paraId="24EC6843" w14:textId="2564233C" w:rsidR="00526257" w:rsidRPr="00D72933" w:rsidRDefault="00526257" w:rsidP="00B76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>Copy</w:t>
            </w:r>
            <w:r w:rsidRPr="00D72933">
              <w:rPr>
                <w:lang w:val="en-AU"/>
              </w:rPr>
              <w:t>: Looking for a new career?</w:t>
            </w:r>
            <w:r w:rsidRPr="00D72933">
              <w:rPr>
                <w:lang w:val="en-AU"/>
              </w:rPr>
              <w:br/>
            </w:r>
            <w:r w:rsidRPr="00D72933">
              <w:rPr>
                <w:lang w:val="en-AU"/>
              </w:rPr>
              <w:br/>
              <w:t xml:space="preserve">Teaching at TAFE not only gives Ian a sense of accomplishment, it also offers him the lifestyle he is looking for: ‘The fact that I can plan my work around my life obligations is </w:t>
            </w:r>
            <w:proofErr w:type="gramStart"/>
            <w:r w:rsidRPr="00D72933">
              <w:rPr>
                <w:lang w:val="en-AU"/>
              </w:rPr>
              <w:t>great!.</w:t>
            </w:r>
            <w:proofErr w:type="gramEnd"/>
          </w:p>
          <w:p w14:paraId="59120590" w14:textId="5950A747" w:rsidR="00526257" w:rsidRPr="00D72933" w:rsidRDefault="00526257" w:rsidP="00B76C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lang w:val="en-AU"/>
              </w:rPr>
              <w:t>If you’ve got the know-how like Ian, the Victorian Government’s $10,000 TAFE teacher incentive payment could help pave your way to a new, flexible, and rewarding career: www.vic.gov.au/tafeteacher</w:t>
            </w:r>
          </w:p>
          <w:p w14:paraId="7D96DD62" w14:textId="77777777" w:rsidR="00526257" w:rsidRPr="00D72933" w:rsidRDefault="00526257" w:rsidP="00323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>URL:</w:t>
            </w:r>
            <w:r w:rsidRPr="00D72933">
              <w:rPr>
                <w:lang w:val="en-AU"/>
              </w:rPr>
              <w:t xml:space="preserve"> vic.gov.au/</w:t>
            </w:r>
            <w:proofErr w:type="spellStart"/>
            <w:r w:rsidRPr="00D72933">
              <w:rPr>
                <w:lang w:val="en-AU"/>
              </w:rPr>
              <w:t>tafeteacher</w:t>
            </w:r>
            <w:proofErr w:type="spellEnd"/>
          </w:p>
          <w:p w14:paraId="18381F4B" w14:textId="1FB8028C" w:rsidR="00526257" w:rsidRPr="00D72933" w:rsidRDefault="00526257" w:rsidP="00323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>Link Description:</w:t>
            </w:r>
            <w:r w:rsidRPr="00D72933">
              <w:rPr>
                <w:lang w:val="en-AU"/>
              </w:rPr>
              <w:t xml:space="preserve"> TAFE Teacher Incentive</w:t>
            </w:r>
          </w:p>
        </w:tc>
      </w:tr>
      <w:tr w:rsidR="00526257" w:rsidRPr="00D72933" w14:paraId="39E0B353" w14:textId="77777777" w:rsidTr="005262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6083567A" w14:textId="7F637006" w:rsidR="00526257" w:rsidRPr="00D72933" w:rsidRDefault="00526257" w:rsidP="009921BD">
            <w:pPr>
              <w:rPr>
                <w:b/>
                <w:bCs/>
                <w:color w:val="auto"/>
                <w:lang w:val="en-AU"/>
              </w:rPr>
            </w:pPr>
            <w:r w:rsidRPr="00D72933">
              <w:rPr>
                <w:b/>
                <w:bCs/>
                <w:color w:val="auto"/>
                <w:lang w:val="en-AU"/>
              </w:rPr>
              <w:t>Know How Show How – nursing</w:t>
            </w:r>
          </w:p>
          <w:p w14:paraId="7DEC80E6" w14:textId="77777777" w:rsidR="00526257" w:rsidRPr="00D72933" w:rsidRDefault="00526257" w:rsidP="009921BD">
            <w:pPr>
              <w:rPr>
                <w:b/>
                <w:color w:val="auto"/>
                <w:lang w:val="en-AU"/>
              </w:rPr>
            </w:pPr>
          </w:p>
          <w:p w14:paraId="4CAA4896" w14:textId="7519E300" w:rsidR="00526257" w:rsidRPr="00D72933" w:rsidRDefault="00526257" w:rsidP="009921BD">
            <w:pPr>
              <w:rPr>
                <w:color w:val="auto"/>
                <w:lang w:val="en-AU"/>
              </w:rPr>
            </w:pPr>
            <w:r w:rsidRPr="00D72933">
              <w:rPr>
                <w:b/>
                <w:bCs/>
                <w:color w:val="auto"/>
                <w:lang w:val="en-AU"/>
              </w:rPr>
              <w:t>FB, IG and LinkedIn</w:t>
            </w:r>
          </w:p>
        </w:tc>
        <w:tc>
          <w:tcPr>
            <w:tcW w:w="9071" w:type="dxa"/>
          </w:tcPr>
          <w:p w14:paraId="3A86DF4B" w14:textId="77777777" w:rsidR="00526257" w:rsidRPr="00D72933" w:rsidRDefault="00526257" w:rsidP="00141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>Copy</w:t>
            </w:r>
            <w:r w:rsidRPr="00D72933">
              <w:rPr>
                <w:lang w:val="en-AU"/>
              </w:rPr>
              <w:t xml:space="preserve">: Is it a new career you’re looking for? Are you a skilled professional in your industry? You could apply for an incentive payment to help you retrain as a TAFE teacher. </w:t>
            </w:r>
          </w:p>
          <w:p w14:paraId="620377D9" w14:textId="3B9F53E4" w:rsidR="00526257" w:rsidRPr="00D72933" w:rsidRDefault="00526257" w:rsidP="00141D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lang w:val="en-AU"/>
              </w:rPr>
              <w:t>It’s never too late – make the leap and apply for a Victorian Government $10,000 incentive payment to help you become a TAFE teacher today: www.vic.gov.au/tafeteacher</w:t>
            </w:r>
          </w:p>
          <w:p w14:paraId="03F72BE1" w14:textId="77777777" w:rsidR="00526257" w:rsidRPr="00D72933" w:rsidRDefault="00526257" w:rsidP="00323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>URL:</w:t>
            </w:r>
            <w:r w:rsidRPr="00D72933">
              <w:rPr>
                <w:lang w:val="en-AU"/>
              </w:rPr>
              <w:t xml:space="preserve"> vic.gov.au/</w:t>
            </w:r>
            <w:proofErr w:type="spellStart"/>
            <w:r w:rsidRPr="00D72933">
              <w:rPr>
                <w:lang w:val="en-AU"/>
              </w:rPr>
              <w:t>tafeteacher</w:t>
            </w:r>
            <w:proofErr w:type="spellEnd"/>
            <w:r w:rsidRPr="00D72933">
              <w:rPr>
                <w:lang w:val="en-AU"/>
              </w:rPr>
              <w:t xml:space="preserve"> </w:t>
            </w:r>
          </w:p>
          <w:p w14:paraId="3BAF88EB" w14:textId="3C5AFF0D" w:rsidR="00526257" w:rsidRPr="00D72933" w:rsidRDefault="00526257" w:rsidP="00323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>Link Description:</w:t>
            </w:r>
            <w:r w:rsidRPr="00D72933">
              <w:rPr>
                <w:lang w:val="en-AU"/>
              </w:rPr>
              <w:t xml:space="preserve"> TAFE Teacher Incentive</w:t>
            </w:r>
          </w:p>
        </w:tc>
      </w:tr>
      <w:tr w:rsidR="00526257" w:rsidRPr="00D72933" w14:paraId="2D48D825" w14:textId="77777777" w:rsidTr="00526257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30B7774B" w14:textId="77777777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  <w:r w:rsidRPr="00D72933">
              <w:rPr>
                <w:b/>
                <w:bCs/>
                <w:color w:val="auto"/>
                <w:lang w:val="en-AU"/>
              </w:rPr>
              <w:t>Know How Show How- electrical</w:t>
            </w:r>
          </w:p>
          <w:p w14:paraId="01C02C11" w14:textId="77777777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</w:p>
          <w:p w14:paraId="14AD88A1" w14:textId="1879732F" w:rsidR="00526257" w:rsidRPr="00D72933" w:rsidRDefault="00526257" w:rsidP="00624A55">
            <w:pPr>
              <w:rPr>
                <w:b/>
                <w:bCs/>
                <w:color w:val="auto"/>
                <w:lang w:val="en-AU"/>
              </w:rPr>
            </w:pPr>
            <w:r w:rsidRPr="00D72933">
              <w:rPr>
                <w:b/>
                <w:bCs/>
                <w:color w:val="auto"/>
                <w:lang w:val="en-AU"/>
              </w:rPr>
              <w:t>FB, IG and LinkedIn</w:t>
            </w:r>
          </w:p>
        </w:tc>
        <w:tc>
          <w:tcPr>
            <w:tcW w:w="9071" w:type="dxa"/>
          </w:tcPr>
          <w:p w14:paraId="3335BDCE" w14:textId="77777777" w:rsidR="00526257" w:rsidRPr="00D72933" w:rsidRDefault="00526257" w:rsidP="00B1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 xml:space="preserve">Caption: </w:t>
            </w:r>
            <w:r w:rsidRPr="00D72933">
              <w:rPr>
                <w:lang w:val="en-AU"/>
              </w:rPr>
              <w:t xml:space="preserve">Could you be a TAFE teacher? </w:t>
            </w:r>
          </w:p>
          <w:p w14:paraId="2FBF680C" w14:textId="1A756903" w:rsidR="00526257" w:rsidRPr="00D72933" w:rsidRDefault="00526257" w:rsidP="00B1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lang w:val="en-AU"/>
              </w:rPr>
              <w:t>TAFE teachers come from a wide range of backgrounds; are you:</w:t>
            </w:r>
          </w:p>
          <w:p w14:paraId="5D076787" w14:textId="254A6A37" w:rsidR="00526257" w:rsidRPr="00D72933" w:rsidRDefault="00526257" w:rsidP="00B1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lang w:val="en-AU"/>
              </w:rPr>
              <w:t>•</w:t>
            </w:r>
            <w:r w:rsidRPr="00D72933">
              <w:rPr>
                <w:lang w:val="en-AU"/>
              </w:rPr>
              <w:tab/>
              <w:t>a plumber, who’s looking to ‘get off the tools’ and try something new?</w:t>
            </w:r>
          </w:p>
          <w:p w14:paraId="001B97B7" w14:textId="32D97674" w:rsidR="00526257" w:rsidRPr="00D72933" w:rsidRDefault="00526257" w:rsidP="00B1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lang w:val="en-AU"/>
              </w:rPr>
              <w:t>•</w:t>
            </w:r>
            <w:r w:rsidRPr="00D72933">
              <w:rPr>
                <w:lang w:val="en-AU"/>
              </w:rPr>
              <w:tab/>
              <w:t xml:space="preserve">a nurse who, after years of shift work, wants to be able to pick up their children from school more </w:t>
            </w:r>
            <w:proofErr w:type="gramStart"/>
            <w:r w:rsidRPr="00D72933">
              <w:rPr>
                <w:lang w:val="en-AU"/>
              </w:rPr>
              <w:t>often?</w:t>
            </w:r>
            <w:proofErr w:type="gramEnd"/>
          </w:p>
          <w:p w14:paraId="3D97E9A6" w14:textId="5BA21C00" w:rsidR="00526257" w:rsidRPr="00D72933" w:rsidRDefault="00526257" w:rsidP="00B1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lang w:val="en-AU"/>
              </w:rPr>
              <w:t>•</w:t>
            </w:r>
            <w:r w:rsidRPr="00D72933">
              <w:rPr>
                <w:lang w:val="en-AU"/>
              </w:rPr>
              <w:tab/>
              <w:t>a small business owner, who - while still passionate about their industry - is looking for a change from the daily demands of running a business?</w:t>
            </w:r>
          </w:p>
          <w:p w14:paraId="233BA794" w14:textId="4708119F" w:rsidR="00526257" w:rsidRPr="00D72933" w:rsidRDefault="00526257" w:rsidP="00B1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lang w:val="en-AU"/>
              </w:rPr>
              <w:t xml:space="preserve">If you’ve got the know-how, become a TAFE teacher. Applications for the Victorian Government’s $10,000 incentive payment program are now open: </w:t>
            </w:r>
            <w:hyperlink r:id="rId13" w:history="1">
              <w:r w:rsidRPr="00D72933">
                <w:rPr>
                  <w:rStyle w:val="Hyperlink"/>
                  <w:color w:val="auto"/>
                  <w:lang w:val="en-AU"/>
                </w:rPr>
                <w:t>www.vic.gov.au/tafeteacher</w:t>
              </w:r>
            </w:hyperlink>
          </w:p>
          <w:p w14:paraId="0B625F50" w14:textId="77777777" w:rsidR="00526257" w:rsidRPr="00D72933" w:rsidRDefault="00526257" w:rsidP="00B173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</w:p>
          <w:p w14:paraId="57EF4778" w14:textId="77777777" w:rsidR="00526257" w:rsidRPr="00D72933" w:rsidRDefault="00526257" w:rsidP="00323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 w:rsidRPr="00D72933">
              <w:rPr>
                <w:b/>
                <w:bCs/>
                <w:lang w:val="en-AU"/>
              </w:rPr>
              <w:t>URL:</w:t>
            </w:r>
            <w:r w:rsidRPr="00D72933">
              <w:rPr>
                <w:lang w:val="en-AU"/>
              </w:rPr>
              <w:t xml:space="preserve"> vic.gov.au/</w:t>
            </w:r>
            <w:proofErr w:type="spellStart"/>
            <w:r w:rsidRPr="00D72933">
              <w:rPr>
                <w:lang w:val="en-AU"/>
              </w:rPr>
              <w:t>tafeteacher</w:t>
            </w:r>
            <w:proofErr w:type="spellEnd"/>
            <w:r w:rsidRPr="00D72933">
              <w:rPr>
                <w:lang w:val="en-AU"/>
              </w:rPr>
              <w:t xml:space="preserve"> </w:t>
            </w:r>
          </w:p>
          <w:p w14:paraId="605F3F2F" w14:textId="1195A468" w:rsidR="00526257" w:rsidRPr="00D72933" w:rsidRDefault="00526257" w:rsidP="00323B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val="en-AU"/>
              </w:rPr>
            </w:pPr>
            <w:r w:rsidRPr="00D72933">
              <w:rPr>
                <w:b/>
                <w:bCs/>
                <w:lang w:val="en-AU"/>
              </w:rPr>
              <w:t>Link Description:</w:t>
            </w:r>
            <w:r w:rsidRPr="00D72933">
              <w:rPr>
                <w:lang w:val="en-AU"/>
              </w:rPr>
              <w:t xml:space="preserve"> TAFE Teacher Incentive</w:t>
            </w:r>
          </w:p>
        </w:tc>
      </w:tr>
    </w:tbl>
    <w:p w14:paraId="3950F060" w14:textId="63B933A2" w:rsidR="00122369" w:rsidRPr="00D72933" w:rsidRDefault="00122369" w:rsidP="004D4388">
      <w:pPr>
        <w:pStyle w:val="Copyrighttext"/>
        <w:rPr>
          <w:rFonts w:cstheme="minorHAnsi"/>
        </w:rPr>
      </w:pPr>
    </w:p>
    <w:sectPr w:rsidR="00122369" w:rsidRPr="00D72933" w:rsidSect="00526257">
      <w:footerReference w:type="even" r:id="rId14"/>
      <w:footerReference w:type="default" r:id="rId15"/>
      <w:pgSz w:w="11900" w:h="16840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635E" w14:textId="77777777" w:rsidR="00591309" w:rsidRDefault="00591309" w:rsidP="003967DD">
      <w:pPr>
        <w:spacing w:after="0"/>
      </w:pPr>
      <w:r>
        <w:separator/>
      </w:r>
    </w:p>
  </w:endnote>
  <w:endnote w:type="continuationSeparator" w:id="0">
    <w:p w14:paraId="19F7AF17" w14:textId="77777777" w:rsidR="00591309" w:rsidRDefault="00591309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7E0D" w14:textId="77777777" w:rsidR="00591309" w:rsidRDefault="00591309" w:rsidP="003967DD">
      <w:pPr>
        <w:spacing w:after="0"/>
      </w:pPr>
      <w:r>
        <w:separator/>
      </w:r>
    </w:p>
  </w:footnote>
  <w:footnote w:type="continuationSeparator" w:id="0">
    <w:p w14:paraId="528C62BD" w14:textId="77777777" w:rsidR="00591309" w:rsidRDefault="00591309" w:rsidP="003967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496FC4"/>
    <w:multiLevelType w:val="hybridMultilevel"/>
    <w:tmpl w:val="0C7C6240"/>
    <w:lvl w:ilvl="0" w:tplc="279E3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9617F"/>
    <w:multiLevelType w:val="hybridMultilevel"/>
    <w:tmpl w:val="271CD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7EF6"/>
    <w:multiLevelType w:val="hybridMultilevel"/>
    <w:tmpl w:val="27124AA0"/>
    <w:lvl w:ilvl="0" w:tplc="279E3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858F9"/>
    <w:multiLevelType w:val="hybridMultilevel"/>
    <w:tmpl w:val="1BA604B0"/>
    <w:lvl w:ilvl="0" w:tplc="279E3DD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8"/>
  </w:num>
  <w:num w:numId="14">
    <w:abstractNumId w:val="19"/>
  </w:num>
  <w:num w:numId="15">
    <w:abstractNumId w:val="12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35B2"/>
    <w:rsid w:val="000861DD"/>
    <w:rsid w:val="000926C8"/>
    <w:rsid w:val="000A47D4"/>
    <w:rsid w:val="000B44CD"/>
    <w:rsid w:val="000C600E"/>
    <w:rsid w:val="000D7F9A"/>
    <w:rsid w:val="000E7E08"/>
    <w:rsid w:val="0011652A"/>
    <w:rsid w:val="00122369"/>
    <w:rsid w:val="00141D9F"/>
    <w:rsid w:val="00150E0F"/>
    <w:rsid w:val="00157212"/>
    <w:rsid w:val="0016287D"/>
    <w:rsid w:val="001B4928"/>
    <w:rsid w:val="001D0D94"/>
    <w:rsid w:val="001D0F62"/>
    <w:rsid w:val="001D13F9"/>
    <w:rsid w:val="001E18BB"/>
    <w:rsid w:val="001F39DD"/>
    <w:rsid w:val="002512BE"/>
    <w:rsid w:val="002614A8"/>
    <w:rsid w:val="00275FB8"/>
    <w:rsid w:val="00286343"/>
    <w:rsid w:val="002A4A96"/>
    <w:rsid w:val="002E3BED"/>
    <w:rsid w:val="002F6115"/>
    <w:rsid w:val="00312720"/>
    <w:rsid w:val="00323B5F"/>
    <w:rsid w:val="00343AFC"/>
    <w:rsid w:val="0034745C"/>
    <w:rsid w:val="003612DC"/>
    <w:rsid w:val="00375AE2"/>
    <w:rsid w:val="00385C53"/>
    <w:rsid w:val="003908E4"/>
    <w:rsid w:val="003967DD"/>
    <w:rsid w:val="003A4C39"/>
    <w:rsid w:val="003A6D43"/>
    <w:rsid w:val="003A7F89"/>
    <w:rsid w:val="003C4B04"/>
    <w:rsid w:val="003E1EB2"/>
    <w:rsid w:val="0042333B"/>
    <w:rsid w:val="00443E58"/>
    <w:rsid w:val="0046287A"/>
    <w:rsid w:val="004709E0"/>
    <w:rsid w:val="00493BF4"/>
    <w:rsid w:val="004A2E74"/>
    <w:rsid w:val="004B2ED6"/>
    <w:rsid w:val="004D4388"/>
    <w:rsid w:val="00500ADA"/>
    <w:rsid w:val="00512BBA"/>
    <w:rsid w:val="00516EE0"/>
    <w:rsid w:val="00526257"/>
    <w:rsid w:val="00545F9A"/>
    <w:rsid w:val="00555277"/>
    <w:rsid w:val="0055573D"/>
    <w:rsid w:val="00567CF0"/>
    <w:rsid w:val="00570923"/>
    <w:rsid w:val="00574F35"/>
    <w:rsid w:val="00584366"/>
    <w:rsid w:val="00586BF7"/>
    <w:rsid w:val="00591309"/>
    <w:rsid w:val="005A4F12"/>
    <w:rsid w:val="005E0713"/>
    <w:rsid w:val="005E7A77"/>
    <w:rsid w:val="006134E3"/>
    <w:rsid w:val="00624A55"/>
    <w:rsid w:val="00635809"/>
    <w:rsid w:val="006523D7"/>
    <w:rsid w:val="006671CE"/>
    <w:rsid w:val="006A1F8A"/>
    <w:rsid w:val="006A25AC"/>
    <w:rsid w:val="006B3DEB"/>
    <w:rsid w:val="006C45C0"/>
    <w:rsid w:val="006E2B59"/>
    <w:rsid w:val="006E2B9A"/>
    <w:rsid w:val="006F78F3"/>
    <w:rsid w:val="00710CED"/>
    <w:rsid w:val="00735566"/>
    <w:rsid w:val="00767573"/>
    <w:rsid w:val="007B556E"/>
    <w:rsid w:val="007D3E38"/>
    <w:rsid w:val="008065DA"/>
    <w:rsid w:val="00824954"/>
    <w:rsid w:val="00837C21"/>
    <w:rsid w:val="00866866"/>
    <w:rsid w:val="0087173D"/>
    <w:rsid w:val="00872AD4"/>
    <w:rsid w:val="008750D3"/>
    <w:rsid w:val="00890680"/>
    <w:rsid w:val="00892E24"/>
    <w:rsid w:val="008A2A36"/>
    <w:rsid w:val="008B1737"/>
    <w:rsid w:val="008B1BE7"/>
    <w:rsid w:val="008D4A0B"/>
    <w:rsid w:val="008E3799"/>
    <w:rsid w:val="008E7530"/>
    <w:rsid w:val="008F3D35"/>
    <w:rsid w:val="008F796F"/>
    <w:rsid w:val="00952690"/>
    <w:rsid w:val="00954B9A"/>
    <w:rsid w:val="00984E75"/>
    <w:rsid w:val="009921BD"/>
    <w:rsid w:val="0099358C"/>
    <w:rsid w:val="009938B0"/>
    <w:rsid w:val="009C3CEB"/>
    <w:rsid w:val="009F2978"/>
    <w:rsid w:val="009F6A77"/>
    <w:rsid w:val="00A1425A"/>
    <w:rsid w:val="00A25AA2"/>
    <w:rsid w:val="00A31926"/>
    <w:rsid w:val="00A710DF"/>
    <w:rsid w:val="00A829D4"/>
    <w:rsid w:val="00A9570E"/>
    <w:rsid w:val="00AB19C7"/>
    <w:rsid w:val="00AC537B"/>
    <w:rsid w:val="00AC7F7A"/>
    <w:rsid w:val="00AD43D6"/>
    <w:rsid w:val="00AF2875"/>
    <w:rsid w:val="00B063C3"/>
    <w:rsid w:val="00B077D9"/>
    <w:rsid w:val="00B14EB1"/>
    <w:rsid w:val="00B17373"/>
    <w:rsid w:val="00B21562"/>
    <w:rsid w:val="00B2229E"/>
    <w:rsid w:val="00B25D2A"/>
    <w:rsid w:val="00B37A10"/>
    <w:rsid w:val="00B432A0"/>
    <w:rsid w:val="00B576E9"/>
    <w:rsid w:val="00B63F06"/>
    <w:rsid w:val="00B76C66"/>
    <w:rsid w:val="00BB53EE"/>
    <w:rsid w:val="00BC1C9A"/>
    <w:rsid w:val="00BE26E3"/>
    <w:rsid w:val="00C16731"/>
    <w:rsid w:val="00C26555"/>
    <w:rsid w:val="00C5181B"/>
    <w:rsid w:val="00C539BB"/>
    <w:rsid w:val="00C658AB"/>
    <w:rsid w:val="00C67D4D"/>
    <w:rsid w:val="00C81F2E"/>
    <w:rsid w:val="00CB5998"/>
    <w:rsid w:val="00CC1566"/>
    <w:rsid w:val="00CC5AA8"/>
    <w:rsid w:val="00CC7207"/>
    <w:rsid w:val="00CD5993"/>
    <w:rsid w:val="00CE52BD"/>
    <w:rsid w:val="00CE566C"/>
    <w:rsid w:val="00CE7916"/>
    <w:rsid w:val="00D14D31"/>
    <w:rsid w:val="00D323C6"/>
    <w:rsid w:val="00D420FC"/>
    <w:rsid w:val="00D72933"/>
    <w:rsid w:val="00D8052A"/>
    <w:rsid w:val="00D9777A"/>
    <w:rsid w:val="00DA37A4"/>
    <w:rsid w:val="00DB4412"/>
    <w:rsid w:val="00DC4D0D"/>
    <w:rsid w:val="00DF556A"/>
    <w:rsid w:val="00E208A8"/>
    <w:rsid w:val="00E34263"/>
    <w:rsid w:val="00E34721"/>
    <w:rsid w:val="00E4317E"/>
    <w:rsid w:val="00E5030B"/>
    <w:rsid w:val="00E6100B"/>
    <w:rsid w:val="00E64758"/>
    <w:rsid w:val="00E77EB9"/>
    <w:rsid w:val="00ED4CE5"/>
    <w:rsid w:val="00ED7991"/>
    <w:rsid w:val="00EE5D97"/>
    <w:rsid w:val="00F01952"/>
    <w:rsid w:val="00F0610A"/>
    <w:rsid w:val="00F1367D"/>
    <w:rsid w:val="00F236F1"/>
    <w:rsid w:val="00F24C08"/>
    <w:rsid w:val="00F352E0"/>
    <w:rsid w:val="00F5271F"/>
    <w:rsid w:val="00F94715"/>
    <w:rsid w:val="00F96B39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3B5F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3AAFC8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566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53565A" w:themeColor="accent3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3AAFC8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3AAFC8" w:themeColor="accent1"/>
      <w:sz w:val="48"/>
      <w:szCs w:val="32"/>
    </w:rPr>
  </w:style>
  <w:style w:type="paragraph" w:customStyle="1" w:styleId="Intro">
    <w:name w:val="Intro"/>
    <w:basedOn w:val="Normal"/>
    <w:qFormat/>
    <w:rsid w:val="004A2E74"/>
    <w:pPr>
      <w:pBdr>
        <w:top w:val="single" w:sz="4" w:space="1" w:color="3AAFC8" w:themeColor="accent1"/>
      </w:pBdr>
    </w:pPr>
    <w:rPr>
      <w:b/>
      <w:color w:val="3AAFC8" w:themeColor="accent1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735566"/>
    <w:rPr>
      <w:rFonts w:asciiTheme="majorHAnsi" w:eastAsiaTheme="majorEastAsia" w:hAnsiTheme="majorHAnsi" w:cs="Times New Roman (Headings CS)"/>
      <w:b/>
      <w:color w:val="53565A" w:themeColor="accent3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3AAFC8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CE7916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53565A" w:themeFill="accent3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3BB0C8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7189D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3AAFC8" w:themeColor="accent1"/>
        <w:bottom w:val="single" w:sz="4" w:space="10" w:color="3AAFC8" w:themeColor="accent1"/>
      </w:pBdr>
      <w:spacing w:before="360" w:after="360"/>
    </w:pPr>
    <w:rPr>
      <w:b/>
      <w:iCs/>
      <w:color w:val="3AAFC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3AAFC8" w:themeColor="accent1"/>
      <w:sz w:val="22"/>
    </w:rPr>
  </w:style>
  <w:style w:type="paragraph" w:customStyle="1" w:styleId="Copyrighttext">
    <w:name w:val="Copyright text"/>
    <w:basedOn w:val="Normal"/>
    <w:qFormat/>
    <w:rsid w:val="004D4388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9F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vic.gov.au/tafeteach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ic.gov.au/tafeteach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ic.gov.au/tafeteache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AFE colour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3AAFC8"/>
      </a:accent1>
      <a:accent2>
        <a:srgbClr val="B2DDDE"/>
      </a:accent2>
      <a:accent3>
        <a:srgbClr val="53565A"/>
      </a:accent3>
      <a:accent4>
        <a:srgbClr val="D9D9D6"/>
      </a:accent4>
      <a:accent5>
        <a:srgbClr val="86189C"/>
      </a:accent5>
      <a:accent6>
        <a:srgbClr val="E57100"/>
      </a:accent6>
      <a:hlink>
        <a:srgbClr val="3BB0C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 xsi:nil="true"/>
    <a319977fc8504e09982f090ae1d7c602 xmlns="76b566cd-adb9-46c2-964b-22eba181fd0b">
      <Terms xmlns="http://schemas.microsoft.com/office/infopath/2007/PartnerControls"/>
    </a319977fc8504e09982f090ae1d7c602>
    <TaxCatchAll xmlns="cb9114c1-daad-44dd-acad-30f4246641f2"/>
    <DEECD_Expired xmlns="http://schemas.microsoft.com/sharepoint/v3">false</DEECD_Expired>
    <DEECD_Keywords xmlns="http://schemas.microsoft.com/sharepoint/v3" xsi:nil="true"/>
    <DEECD_Description xmlns="http://schemas.microsoft.com/sharepoint/v3">Know-How-Show-How-communications-kit_stakeholder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/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4F98190-21A5-4540-B0A0-14C52B27EFE2}"/>
</file>

<file path=customXml/itemProps4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Kelly Berghella</cp:lastModifiedBy>
  <cp:revision>2</cp:revision>
  <cp:lastPrinted>2021-07-29T23:29:00Z</cp:lastPrinted>
  <dcterms:created xsi:type="dcterms:W3CDTF">2021-09-08T01:39:00Z</dcterms:created>
  <dcterms:modified xsi:type="dcterms:W3CDTF">2021-09-08T01:39:00Z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