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EAC" w:rsidRPr="00B9352D" w:rsidRDefault="006560A7" w:rsidP="00C80147">
      <w:pPr>
        <w:pStyle w:val="Title"/>
        <w:rPr>
          <w:szCs w:val="44"/>
        </w:rPr>
      </w:pPr>
      <w:r>
        <w:rPr>
          <w:rStyle w:val="SubtleEmphasis"/>
          <w:i w:val="0"/>
          <w:iCs w:val="0"/>
          <w:color w:val="AF272F" w:themeColor="accent1"/>
          <w:szCs w:val="44"/>
        </w:rPr>
        <w:t>Koorie c</w:t>
      </w:r>
      <w:r w:rsidR="00A12693" w:rsidRPr="00B9352D">
        <w:rPr>
          <w:rStyle w:val="SubtleEmphasis"/>
          <w:i w:val="0"/>
          <w:iCs w:val="0"/>
          <w:color w:val="AF272F" w:themeColor="accent1"/>
          <w:szCs w:val="44"/>
        </w:rPr>
        <w:t xml:space="preserve">ultural </w:t>
      </w:r>
      <w:r>
        <w:rPr>
          <w:rStyle w:val="SubtleEmphasis"/>
          <w:i w:val="0"/>
          <w:iCs w:val="0"/>
          <w:color w:val="AF272F" w:themeColor="accent1"/>
          <w:szCs w:val="44"/>
        </w:rPr>
        <w:t>i</w:t>
      </w:r>
      <w:r w:rsidR="00472910" w:rsidRPr="00B9352D">
        <w:rPr>
          <w:rStyle w:val="SubtleEmphasis"/>
          <w:i w:val="0"/>
          <w:iCs w:val="0"/>
          <w:color w:val="AF272F" w:themeColor="accent1"/>
          <w:szCs w:val="44"/>
        </w:rPr>
        <w:t>nclusion</w:t>
      </w:r>
    </w:p>
    <w:p w:rsidR="000361A3" w:rsidRDefault="00756698" w:rsidP="00756698">
      <w:pPr>
        <w:pStyle w:val="BodyText"/>
        <w:tabs>
          <w:tab w:val="left" w:pos="720"/>
        </w:tabs>
        <w:spacing w:before="120"/>
        <w:ind w:left="0" w:firstLine="0"/>
        <w:rPr>
          <w:rFonts w:eastAsiaTheme="minorEastAsia"/>
          <w:i/>
          <w:noProof w:val="0"/>
          <w:color w:val="000000" w:themeColor="text1"/>
          <w:sz w:val="18"/>
          <w:szCs w:val="18"/>
          <w:lang w:val="en-US"/>
        </w:rPr>
      </w:pPr>
      <w:r w:rsidRPr="000361A3">
        <w:rPr>
          <w:rFonts w:eastAsiaTheme="minorEastAsia"/>
          <w:i/>
          <w:noProof w:val="0"/>
          <w:color w:val="000000" w:themeColor="text1"/>
          <w:sz w:val="18"/>
          <w:szCs w:val="18"/>
          <w:lang w:val="en-US"/>
        </w:rPr>
        <w:t>"</w:t>
      </w:r>
      <w:r w:rsidR="00A12693" w:rsidRPr="000361A3">
        <w:rPr>
          <w:rFonts w:eastAsiaTheme="minorEastAsia"/>
          <w:i/>
          <w:noProof w:val="0"/>
          <w:color w:val="000000" w:themeColor="text1"/>
          <w:sz w:val="18"/>
          <w:szCs w:val="18"/>
          <w:lang w:val="en-US"/>
        </w:rPr>
        <w:t>Victoria will be a state where the rich and thriving culture, knowledge and e</w:t>
      </w:r>
      <w:r w:rsidR="00AC6F3C">
        <w:rPr>
          <w:rFonts w:eastAsiaTheme="minorEastAsia"/>
          <w:i/>
          <w:noProof w:val="0"/>
          <w:color w:val="000000" w:themeColor="text1"/>
          <w:sz w:val="18"/>
          <w:szCs w:val="18"/>
          <w:lang w:val="en-US"/>
        </w:rPr>
        <w:t>xperience of our First Nations P</w:t>
      </w:r>
      <w:r w:rsidR="00A12693" w:rsidRPr="000361A3">
        <w:rPr>
          <w:rFonts w:eastAsiaTheme="minorEastAsia"/>
          <w:i/>
          <w:noProof w:val="0"/>
          <w:color w:val="000000" w:themeColor="text1"/>
          <w:sz w:val="18"/>
          <w:szCs w:val="18"/>
          <w:lang w:val="en-US"/>
        </w:rPr>
        <w:t>eoples are celebrated by all Victorians, where our universal systems are inclusive of Koorie people at every stage of their journey; and where every Koorie person achieves their potential, succeeds in life and feels strong in cultural identity.</w:t>
      </w:r>
      <w:r w:rsidR="000B7380" w:rsidRPr="000361A3">
        <w:rPr>
          <w:rFonts w:eastAsiaTheme="minorEastAsia"/>
          <w:i/>
          <w:noProof w:val="0"/>
          <w:color w:val="000000" w:themeColor="text1"/>
          <w:sz w:val="18"/>
          <w:szCs w:val="18"/>
          <w:lang w:val="en-US"/>
        </w:rPr>
        <w:t>”</w:t>
      </w:r>
      <w:r w:rsidR="00A12693" w:rsidRPr="000361A3">
        <w:rPr>
          <w:rFonts w:eastAsiaTheme="minorEastAsia"/>
          <w:i/>
          <w:noProof w:val="0"/>
          <w:color w:val="000000" w:themeColor="text1"/>
          <w:sz w:val="18"/>
          <w:szCs w:val="18"/>
          <w:lang w:val="en-US"/>
        </w:rPr>
        <w:t xml:space="preserve"> </w:t>
      </w:r>
      <w:r w:rsidR="000361A3">
        <w:rPr>
          <w:rFonts w:eastAsiaTheme="minorEastAsia"/>
          <w:i/>
          <w:noProof w:val="0"/>
          <w:color w:val="000000" w:themeColor="text1"/>
          <w:sz w:val="18"/>
          <w:szCs w:val="18"/>
          <w:lang w:val="en-US"/>
        </w:rPr>
        <w:t xml:space="preserve"> </w:t>
      </w:r>
    </w:p>
    <w:p w:rsidR="000361A3" w:rsidRPr="00AC6F3C" w:rsidRDefault="000361A3" w:rsidP="00AC6F3C">
      <w:pPr>
        <w:pStyle w:val="BodyText"/>
        <w:spacing w:before="120"/>
        <w:ind w:left="0" w:firstLine="0"/>
        <w:rPr>
          <w:rFonts w:eastAsiaTheme="minorEastAsia"/>
          <w:i/>
          <w:noProof w:val="0"/>
          <w:color w:val="000000" w:themeColor="text1"/>
          <w:sz w:val="16"/>
          <w:szCs w:val="16"/>
          <w:lang w:val="en-US"/>
        </w:rPr>
      </w:pPr>
      <w:r w:rsidRPr="00AC6F3C">
        <w:rPr>
          <w:rFonts w:eastAsiaTheme="minorEastAsia"/>
          <w:noProof w:val="0"/>
          <w:color w:val="000000" w:themeColor="text1"/>
          <w:sz w:val="16"/>
          <w:szCs w:val="16"/>
          <w:lang w:val="en-US"/>
        </w:rPr>
        <w:t xml:space="preserve">Vision statement </w:t>
      </w:r>
      <w:hyperlink r:id="rId12" w:history="1">
        <w:proofErr w:type="spellStart"/>
        <w:r w:rsidRPr="00AC6F3C">
          <w:rPr>
            <w:rStyle w:val="Hyperlink"/>
            <w:rFonts w:eastAsiaTheme="minorEastAsia"/>
            <w:noProof w:val="0"/>
            <w:sz w:val="16"/>
            <w:szCs w:val="16"/>
            <w:lang w:val="en-US"/>
          </w:rPr>
          <w:t>Marrung</w:t>
        </w:r>
        <w:proofErr w:type="spellEnd"/>
        <w:r w:rsidRPr="00AC6F3C">
          <w:rPr>
            <w:rStyle w:val="Hyperlink"/>
            <w:rFonts w:eastAsiaTheme="minorEastAsia"/>
            <w:noProof w:val="0"/>
            <w:sz w:val="16"/>
            <w:szCs w:val="16"/>
            <w:lang w:val="en-US"/>
          </w:rPr>
          <w:t xml:space="preserve"> Aboriginal Education Plan 2016-2026</w:t>
        </w:r>
      </w:hyperlink>
    </w:p>
    <w:p w:rsidR="005946A1" w:rsidRPr="00D900E2" w:rsidRDefault="001023E8" w:rsidP="00544AD9">
      <w:pPr>
        <w:pStyle w:val="Heading2"/>
      </w:pPr>
      <w:r>
        <w:t>Overview</w:t>
      </w:r>
    </w:p>
    <w:p w:rsidR="000B7380" w:rsidRDefault="00EE75B9" w:rsidP="00EE75B9">
      <w:pPr>
        <w:spacing w:before="120"/>
        <w:rPr>
          <w:color w:val="000000" w:themeColor="text1"/>
        </w:rPr>
      </w:pPr>
      <w:r w:rsidRPr="008D4D01">
        <w:rPr>
          <w:color w:val="000000" w:themeColor="text1"/>
        </w:rPr>
        <w:t xml:space="preserve">This Professional Practice Note </w:t>
      </w:r>
      <w:r w:rsidR="00F174F3">
        <w:t>support</w:t>
      </w:r>
      <w:r w:rsidR="00C67457">
        <w:t>s</w:t>
      </w:r>
      <w:r w:rsidR="00F174F3">
        <w:t xml:space="preserve"> teachers and school leaders</w:t>
      </w:r>
      <w:r w:rsidR="00C67457">
        <w:t xml:space="preserve"> to</w:t>
      </w:r>
      <w:r w:rsidR="00F174F3">
        <w:t xml:space="preserve"> embed Aboriginal and Torres Strait Islander cultural inclusion</w:t>
      </w:r>
      <w:r w:rsidR="00773ECA">
        <w:t>,</w:t>
      </w:r>
      <w:r w:rsidR="00F174F3">
        <w:t xml:space="preserve"> as an enabling foundation for learning in all Victorian </w:t>
      </w:r>
      <w:r w:rsidR="00DC7280">
        <w:t xml:space="preserve">government </w:t>
      </w:r>
      <w:r w:rsidR="00F174F3">
        <w:t>schools.</w:t>
      </w:r>
    </w:p>
    <w:p w:rsidR="00F174F3" w:rsidRDefault="00F174F3" w:rsidP="00F174F3">
      <w:r>
        <w:t xml:space="preserve">The </w:t>
      </w:r>
      <w:hyperlink r:id="rId13" w:history="1">
        <w:r w:rsidRPr="0076712C">
          <w:rPr>
            <w:rStyle w:val="Hyperlink"/>
          </w:rPr>
          <w:t>Framework for Improving Student Outcomes</w:t>
        </w:r>
      </w:hyperlink>
      <w:r>
        <w:t xml:space="preserve"> (FISO) clearly articulates the importance of fostering a positive climate for learning through whole-school approaches to setting </w:t>
      </w:r>
      <w:r w:rsidR="0060503E">
        <w:t xml:space="preserve">high </w:t>
      </w:r>
      <w:r>
        <w:t xml:space="preserve">expectations and promoting inclusion. The </w:t>
      </w:r>
      <w:hyperlink r:id="rId14" w:history="1">
        <w:r w:rsidRPr="0076712C">
          <w:rPr>
            <w:rStyle w:val="Hyperlink"/>
          </w:rPr>
          <w:t>Practice Principles</w:t>
        </w:r>
      </w:hyperlink>
      <w:r>
        <w:t xml:space="preserve">, within the </w:t>
      </w:r>
      <w:hyperlink r:id="rId15" w:history="1">
        <w:r w:rsidRPr="0076712C">
          <w:rPr>
            <w:rStyle w:val="Hyperlink"/>
          </w:rPr>
          <w:t>Victorian Teaching and Learning Model</w:t>
        </w:r>
      </w:hyperlink>
      <w:r>
        <w:t>, provide</w:t>
      </w:r>
      <w:r w:rsidR="00C67457">
        <w:t>s</w:t>
      </w:r>
      <w:r>
        <w:t xml:space="preserve"> demonstration of how whole-school priorities of inclusion are aligned with specific classroom practices and behaviours</w:t>
      </w:r>
      <w:r w:rsidR="00C67457">
        <w:t>.</w:t>
      </w:r>
      <w:r>
        <w:t xml:space="preserve"> </w:t>
      </w:r>
    </w:p>
    <w:p w:rsidR="00F174F3" w:rsidRDefault="00F174F3" w:rsidP="00F174F3">
      <w:r>
        <w:t>This Note provides further guidance to support learning through inclusive</w:t>
      </w:r>
      <w:r w:rsidR="0060503E">
        <w:t xml:space="preserve"> practices that acknowledge, </w:t>
      </w:r>
      <w:r>
        <w:t xml:space="preserve">explore </w:t>
      </w:r>
      <w:r w:rsidR="0060503E">
        <w:t xml:space="preserve">and celebrate </w:t>
      </w:r>
      <w:r>
        <w:t xml:space="preserve">the contributions and perspectives of Australian First Nations Peoples.  </w:t>
      </w:r>
    </w:p>
    <w:p w:rsidR="00DE530F" w:rsidRPr="00DE530F" w:rsidRDefault="00F174F3" w:rsidP="00C80147">
      <w:pPr>
        <w:pStyle w:val="Heading2"/>
      </w:pPr>
      <w:r>
        <w:t>defining marrung</w:t>
      </w:r>
    </w:p>
    <w:p w:rsidR="00F174F3" w:rsidRDefault="00F174F3" w:rsidP="00B9352D">
      <w:pPr>
        <w:rPr>
          <w:lang w:val="en"/>
        </w:rPr>
      </w:pPr>
      <w:proofErr w:type="spellStart"/>
      <w:r w:rsidRPr="00A8717C">
        <w:rPr>
          <w:i/>
        </w:rPr>
        <w:t>Marrung</w:t>
      </w:r>
      <w:proofErr w:type="spellEnd"/>
      <w:r>
        <w:t xml:space="preserve"> (pronounced MA-</w:t>
      </w:r>
      <w:proofErr w:type="spellStart"/>
      <w:r>
        <w:t>roong</w:t>
      </w:r>
      <w:proofErr w:type="spellEnd"/>
      <w:r>
        <w:t>) is the Department</w:t>
      </w:r>
      <w:r w:rsidR="00C67457">
        <w:t xml:space="preserve"> of Education and Training</w:t>
      </w:r>
      <w:r>
        <w:t xml:space="preserve">’s </w:t>
      </w:r>
      <w:r w:rsidR="00C67457">
        <w:t xml:space="preserve">(the Department) </w:t>
      </w:r>
      <w:r>
        <w:t>Aboriginal Education Plan for 2016-2026</w:t>
      </w:r>
      <w:r w:rsidRPr="006C5516">
        <w:t xml:space="preserve">. </w:t>
      </w:r>
      <w:proofErr w:type="spellStart"/>
      <w:r w:rsidRPr="006C5516">
        <w:rPr>
          <w:lang w:val="en"/>
        </w:rPr>
        <w:t>Marrung</w:t>
      </w:r>
      <w:proofErr w:type="spellEnd"/>
      <w:r w:rsidRPr="006C5516">
        <w:rPr>
          <w:lang w:val="en"/>
        </w:rPr>
        <w:t xml:space="preserve"> </w:t>
      </w:r>
      <w:r w:rsidR="00B9352D">
        <w:rPr>
          <w:lang w:val="en"/>
        </w:rPr>
        <w:t>articulates</w:t>
      </w:r>
      <w:r w:rsidRPr="006C5516">
        <w:rPr>
          <w:lang w:val="en"/>
        </w:rPr>
        <w:t xml:space="preserve"> the importance of all educational setting</w:t>
      </w:r>
      <w:r w:rsidR="00DA3793">
        <w:rPr>
          <w:lang w:val="en"/>
        </w:rPr>
        <w:t>s creating inclusive</w:t>
      </w:r>
      <w:r w:rsidRPr="006C5516">
        <w:rPr>
          <w:lang w:val="en"/>
        </w:rPr>
        <w:t xml:space="preserve"> and respectful environments</w:t>
      </w:r>
      <w:r w:rsidR="00AC6F3C">
        <w:rPr>
          <w:lang w:val="en"/>
        </w:rPr>
        <w:t xml:space="preserve">. The </w:t>
      </w:r>
      <w:r w:rsidR="00B9352D">
        <w:rPr>
          <w:lang w:val="en"/>
        </w:rPr>
        <w:t xml:space="preserve">principles of </w:t>
      </w:r>
      <w:proofErr w:type="spellStart"/>
      <w:r w:rsidR="00B9352D">
        <w:rPr>
          <w:lang w:val="en"/>
        </w:rPr>
        <w:t>Marrung</w:t>
      </w:r>
      <w:proofErr w:type="spellEnd"/>
      <w:r w:rsidR="00B9352D">
        <w:rPr>
          <w:lang w:val="en"/>
        </w:rPr>
        <w:t xml:space="preserve"> </w:t>
      </w:r>
      <w:r w:rsidR="00B9352D" w:rsidRPr="006C5516">
        <w:rPr>
          <w:lang w:val="en"/>
        </w:rPr>
        <w:t>pr</w:t>
      </w:r>
      <w:r w:rsidR="00B9352D">
        <w:rPr>
          <w:lang w:val="en"/>
        </w:rPr>
        <w:t>omote</w:t>
      </w:r>
      <w:r w:rsidR="00B9352D" w:rsidRPr="006C5516">
        <w:rPr>
          <w:lang w:val="en"/>
        </w:rPr>
        <w:t xml:space="preserve"> lifelong learning for Koorie Victorians</w:t>
      </w:r>
      <w:r w:rsidR="00B9352D">
        <w:rPr>
          <w:lang w:val="en"/>
        </w:rPr>
        <w:t xml:space="preserve"> and describe the responsibility </w:t>
      </w:r>
      <w:r w:rsidR="001E2EC4">
        <w:rPr>
          <w:lang w:val="en"/>
        </w:rPr>
        <w:t>of</w:t>
      </w:r>
      <w:r w:rsidR="00B9352D">
        <w:rPr>
          <w:lang w:val="en"/>
        </w:rPr>
        <w:t xml:space="preserve"> all educators to lead this work.</w:t>
      </w:r>
      <w:r w:rsidR="00B9352D" w:rsidRPr="006C5516">
        <w:rPr>
          <w:lang w:val="en"/>
        </w:rPr>
        <w:t xml:space="preserve"> </w:t>
      </w:r>
      <w:r w:rsidR="00B9352D">
        <w:rPr>
          <w:lang w:val="en"/>
        </w:rPr>
        <w:t>C</w:t>
      </w:r>
      <w:r w:rsidRPr="006C5516">
        <w:rPr>
          <w:lang w:val="en"/>
        </w:rPr>
        <w:t xml:space="preserve">ulturally safe </w:t>
      </w:r>
      <w:r w:rsidR="00B9352D">
        <w:rPr>
          <w:lang w:val="en"/>
        </w:rPr>
        <w:t>schools</w:t>
      </w:r>
      <w:r w:rsidRPr="006C5516">
        <w:rPr>
          <w:lang w:val="en"/>
        </w:rPr>
        <w:t xml:space="preserve"> </w:t>
      </w:r>
      <w:r w:rsidR="000D12E6">
        <w:rPr>
          <w:lang w:val="en"/>
        </w:rPr>
        <w:t xml:space="preserve">respect and honor </w:t>
      </w:r>
      <w:r w:rsidR="00DA3793">
        <w:rPr>
          <w:lang w:val="en"/>
        </w:rPr>
        <w:t xml:space="preserve">the </w:t>
      </w:r>
      <w:r w:rsidR="000D12E6">
        <w:rPr>
          <w:lang w:val="en"/>
        </w:rPr>
        <w:t>long-standing history</w:t>
      </w:r>
      <w:r w:rsidR="000D12E6" w:rsidRPr="006C5516">
        <w:rPr>
          <w:lang w:val="en"/>
        </w:rPr>
        <w:t xml:space="preserve"> </w:t>
      </w:r>
      <w:r w:rsidRPr="006C5516">
        <w:rPr>
          <w:lang w:val="en"/>
        </w:rPr>
        <w:t>of Aboriginal and Torres Strait Islander Australians as part of our shared national story and identity.</w:t>
      </w:r>
      <w:r w:rsidR="00B9352D">
        <w:rPr>
          <w:lang w:val="en"/>
        </w:rPr>
        <w:t xml:space="preserve"> </w:t>
      </w:r>
    </w:p>
    <w:p w:rsidR="006A688D" w:rsidRDefault="00F174F3" w:rsidP="00F174F3">
      <w:r>
        <w:t xml:space="preserve">The vision of change contained in </w:t>
      </w:r>
      <w:proofErr w:type="spellStart"/>
      <w:r>
        <w:t>Marrung</w:t>
      </w:r>
      <w:proofErr w:type="spellEnd"/>
      <w:r>
        <w:t xml:space="preserve"> aims to </w:t>
      </w:r>
      <w:r w:rsidR="006A688D">
        <w:t>foster greater excellence and equity in educational outc</w:t>
      </w:r>
      <w:r w:rsidR="00AC6F3C">
        <w:t>omes for Koorie Victorians and</w:t>
      </w:r>
      <w:r w:rsidR="006A688D">
        <w:t xml:space="preserve"> </w:t>
      </w:r>
      <w:r>
        <w:t xml:space="preserve">close the gap in educational outcomes between Koorie and non-Koorie Victorians. </w:t>
      </w:r>
    </w:p>
    <w:p w:rsidR="004F2E2E" w:rsidRPr="00F174F3" w:rsidRDefault="00F174F3" w:rsidP="00F174F3">
      <w:pPr>
        <w:rPr>
          <w:lang w:val="en"/>
        </w:rPr>
      </w:pPr>
      <w:r>
        <w:t>To achieve this, we must foster cultural inclusion and build school confidence and capacity to</w:t>
      </w:r>
      <w:r>
        <w:rPr>
          <w:lang w:val="en"/>
        </w:rPr>
        <w:t xml:space="preserve"> work with communities to implement a shared approach to supporting the health, wellbeing, inclusion</w:t>
      </w:r>
      <w:r w:rsidR="00FD10BE">
        <w:rPr>
          <w:lang w:val="en"/>
        </w:rPr>
        <w:t xml:space="preserve">, </w:t>
      </w:r>
      <w:r>
        <w:rPr>
          <w:lang w:val="en"/>
        </w:rPr>
        <w:t>engagement</w:t>
      </w:r>
      <w:r w:rsidR="00FD10BE">
        <w:rPr>
          <w:lang w:val="en"/>
        </w:rPr>
        <w:t xml:space="preserve"> and achievement</w:t>
      </w:r>
      <w:r>
        <w:rPr>
          <w:lang w:val="en"/>
        </w:rPr>
        <w:t xml:space="preserve"> of all students.</w:t>
      </w:r>
    </w:p>
    <w:p w:rsidR="00612BE7" w:rsidRPr="00DE530F" w:rsidRDefault="00914CEF" w:rsidP="00612BE7">
      <w:pPr>
        <w:pStyle w:val="Heading2"/>
      </w:pPr>
      <w:r>
        <w:t>setting expectations and promoting inclusion</w:t>
      </w:r>
    </w:p>
    <w:p w:rsidR="00AF27F9" w:rsidRDefault="00AF27F9" w:rsidP="00AF27F9">
      <w:r>
        <w:t xml:space="preserve">Student achievement, engagement and wellbeing </w:t>
      </w:r>
      <w:r w:rsidR="00F87B7C">
        <w:t>are</w:t>
      </w:r>
      <w:r>
        <w:t xml:space="preserve"> supported by a positive learning climate and professional leadership. High expectations, and a supportive and productive learning environment</w:t>
      </w:r>
      <w:r w:rsidR="00AC6F3C">
        <w:t>,</w:t>
      </w:r>
      <w:r>
        <w:t xml:space="preserve"> promote inclusion and collaboration within the classroom and community.  </w:t>
      </w:r>
    </w:p>
    <w:p w:rsidR="00AF27F9" w:rsidRDefault="00AF27F9" w:rsidP="00AF27F9">
      <w:pPr>
        <w:rPr>
          <w:lang w:val="en"/>
        </w:rPr>
      </w:pPr>
      <w:r>
        <w:t xml:space="preserve">Educational success can be linked to culturally supportive and responsive learning environments from early childhood, through to school and higher education and training. </w:t>
      </w:r>
      <w:r>
        <w:rPr>
          <w:lang w:val="en"/>
        </w:rPr>
        <w:t>In a school with a positive climate, students are connected and engaged with their le</w:t>
      </w:r>
      <w:r w:rsidR="0076120B">
        <w:rPr>
          <w:lang w:val="en"/>
        </w:rPr>
        <w:t xml:space="preserve">arning. </w:t>
      </w:r>
      <w:r w:rsidR="00634B07">
        <w:rPr>
          <w:lang w:val="en"/>
        </w:rPr>
        <w:t>Inclusive schools are where a</w:t>
      </w:r>
      <w:r w:rsidR="0076120B">
        <w:rPr>
          <w:lang w:val="en"/>
        </w:rPr>
        <w:t>ll students feel</w:t>
      </w:r>
      <w:r>
        <w:rPr>
          <w:lang w:val="en"/>
        </w:rPr>
        <w:t xml:space="preserve"> safe and valued</w:t>
      </w:r>
      <w:r w:rsidR="00AC6F3C">
        <w:rPr>
          <w:lang w:val="en"/>
        </w:rPr>
        <w:t>,</w:t>
      </w:r>
      <w:r>
        <w:rPr>
          <w:lang w:val="en"/>
        </w:rPr>
        <w:t xml:space="preserve"> and their diverse backgrounds are respected. </w:t>
      </w:r>
    </w:p>
    <w:p w:rsidR="00AF27F9" w:rsidRDefault="00AF27F9" w:rsidP="00AF27F9">
      <w:pPr>
        <w:rPr>
          <w:lang w:val="en"/>
        </w:rPr>
      </w:pPr>
      <w:r>
        <w:rPr>
          <w:lang w:val="en"/>
        </w:rPr>
        <w:t xml:space="preserve">To build the culturally inclusive capital within your school and classroom, a student centered approach to decision </w:t>
      </w:r>
      <w:r w:rsidR="009A7BE6">
        <w:rPr>
          <w:lang w:val="en"/>
        </w:rPr>
        <w:t>making is central to informing</w:t>
      </w:r>
      <w:r>
        <w:rPr>
          <w:lang w:val="en"/>
        </w:rPr>
        <w:t xml:space="preserve"> the teaching and learning environment. Trust underpins enabling </w:t>
      </w:r>
      <w:r w:rsidR="0076120B">
        <w:rPr>
          <w:lang w:val="en"/>
        </w:rPr>
        <w:t xml:space="preserve">authentic </w:t>
      </w:r>
      <w:r>
        <w:rPr>
          <w:lang w:val="en"/>
        </w:rPr>
        <w:t>relationships between students, their peers and their teachers. For all students, and particularly Koorie students, it is important to create an environment that is welcoming through displays of respect for Aboriginal and Torres Strait Islander histories, cultures and languages.</w:t>
      </w:r>
    </w:p>
    <w:p w:rsidR="00C67457" w:rsidRPr="00C41B52" w:rsidRDefault="00C67457" w:rsidP="00C67457">
      <w:pPr>
        <w:rPr>
          <w:lang w:val="en"/>
        </w:rPr>
      </w:pPr>
      <w:r>
        <w:t>All students develop a greater understanding of Australia through connections to place and Country</w:t>
      </w:r>
      <w:r w:rsidRPr="00C41B52">
        <w:rPr>
          <w:rFonts w:cs="Calibri"/>
          <w:color w:val="222222"/>
          <w:lang w:val="en"/>
        </w:rPr>
        <w:t xml:space="preserve"> when they learn about the </w:t>
      </w:r>
      <w:r>
        <w:rPr>
          <w:rFonts w:cs="Calibri"/>
          <w:color w:val="222222"/>
          <w:lang w:val="en"/>
        </w:rPr>
        <w:t xml:space="preserve">history, cultural </w:t>
      </w:r>
      <w:r w:rsidRPr="00C41B52">
        <w:rPr>
          <w:rFonts w:cs="Calibri"/>
          <w:color w:val="222222"/>
          <w:lang w:val="en"/>
        </w:rPr>
        <w:t>wealth and diversity of Aboriginal and Torres Strait Islander Australia.</w:t>
      </w:r>
    </w:p>
    <w:p w:rsidR="00C41B52" w:rsidRDefault="00AF27F9" w:rsidP="00AF27F9">
      <w:pPr>
        <w:rPr>
          <w:lang w:val="en"/>
        </w:rPr>
      </w:pPr>
      <w:r>
        <w:rPr>
          <w:lang w:val="en"/>
        </w:rPr>
        <w:t>A starting point can be</w:t>
      </w:r>
      <w:r w:rsidR="00C67457">
        <w:rPr>
          <w:lang w:val="en"/>
        </w:rPr>
        <w:t>:</w:t>
      </w:r>
    </w:p>
    <w:p w:rsidR="00C41B52" w:rsidRPr="00C6523A" w:rsidRDefault="00C67457" w:rsidP="00C6523A">
      <w:pPr>
        <w:pStyle w:val="ListParagraph"/>
        <w:rPr>
          <w:shd w:val="clear" w:color="auto" w:fill="auto"/>
          <w:lang w:eastAsia="en-AU"/>
        </w:rPr>
      </w:pPr>
      <w:r w:rsidRPr="00C6523A">
        <w:rPr>
          <w:shd w:val="clear" w:color="auto" w:fill="auto"/>
          <w:lang w:eastAsia="en-AU"/>
        </w:rPr>
        <w:t>D</w:t>
      </w:r>
      <w:r w:rsidR="00AF27F9" w:rsidRPr="00C6523A">
        <w:rPr>
          <w:shd w:val="clear" w:color="auto" w:fill="auto"/>
          <w:lang w:eastAsia="en-AU"/>
        </w:rPr>
        <w:t>evelop</w:t>
      </w:r>
      <w:r w:rsidRPr="00C6523A">
        <w:rPr>
          <w:shd w:val="clear" w:color="auto" w:fill="auto"/>
          <w:lang w:eastAsia="en-AU"/>
        </w:rPr>
        <w:t>ing</w:t>
      </w:r>
      <w:r w:rsidR="00AF27F9" w:rsidRPr="00C6523A">
        <w:rPr>
          <w:shd w:val="clear" w:color="auto" w:fill="auto"/>
          <w:lang w:eastAsia="en-AU"/>
        </w:rPr>
        <w:t xml:space="preserve"> knowledge of the Cou</w:t>
      </w:r>
      <w:r w:rsidR="00C41B52" w:rsidRPr="00C6523A">
        <w:rPr>
          <w:shd w:val="clear" w:color="auto" w:fill="auto"/>
          <w:lang w:eastAsia="en-AU"/>
        </w:rPr>
        <w:t>ntry on which the school stands</w:t>
      </w:r>
      <w:r w:rsidR="00560793" w:rsidRPr="00C6523A">
        <w:rPr>
          <w:shd w:val="clear" w:color="auto" w:fill="auto"/>
          <w:lang w:eastAsia="en-AU"/>
        </w:rPr>
        <w:t>. S</w:t>
      </w:r>
      <w:r w:rsidR="00C41B52" w:rsidRPr="00C6523A">
        <w:rPr>
          <w:shd w:val="clear" w:color="auto" w:fill="auto"/>
          <w:lang w:eastAsia="en-AU"/>
        </w:rPr>
        <w:t>hare</w:t>
      </w:r>
      <w:r w:rsidR="00A762C3" w:rsidRPr="00C6523A">
        <w:rPr>
          <w:shd w:val="clear" w:color="auto" w:fill="auto"/>
          <w:lang w:eastAsia="en-AU"/>
        </w:rPr>
        <w:t xml:space="preserve"> the learning</w:t>
      </w:r>
      <w:r w:rsidR="00560793" w:rsidRPr="00C6523A">
        <w:rPr>
          <w:shd w:val="clear" w:color="auto" w:fill="auto"/>
          <w:lang w:eastAsia="en-AU"/>
        </w:rPr>
        <w:t>s</w:t>
      </w:r>
      <w:r w:rsidR="00A762C3" w:rsidRPr="00C6523A">
        <w:rPr>
          <w:shd w:val="clear" w:color="auto" w:fill="auto"/>
          <w:lang w:eastAsia="en-AU"/>
        </w:rPr>
        <w:t xml:space="preserve"> about the Aboriginal Nation and the history of the Country with the school community</w:t>
      </w:r>
      <w:r w:rsidR="00C41B52" w:rsidRPr="00C6523A">
        <w:rPr>
          <w:shd w:val="clear" w:color="auto" w:fill="auto"/>
          <w:lang w:eastAsia="en-AU"/>
        </w:rPr>
        <w:t>.</w:t>
      </w:r>
      <w:r w:rsidR="00A762C3" w:rsidRPr="00C6523A">
        <w:rPr>
          <w:shd w:val="clear" w:color="auto" w:fill="auto"/>
          <w:lang w:eastAsia="en-AU"/>
        </w:rPr>
        <w:t xml:space="preserve"> </w:t>
      </w:r>
    </w:p>
    <w:p w:rsidR="00C41B52" w:rsidRPr="00781309" w:rsidRDefault="00C67457" w:rsidP="00C6523A">
      <w:pPr>
        <w:pStyle w:val="ListParagraph"/>
        <w:rPr>
          <w:shd w:val="clear" w:color="auto" w:fill="auto"/>
          <w:lang w:eastAsia="en-AU"/>
        </w:rPr>
      </w:pPr>
      <w:r>
        <w:rPr>
          <w:shd w:val="clear" w:color="auto" w:fill="auto"/>
          <w:lang w:eastAsia="en-AU"/>
        </w:rPr>
        <w:t>S</w:t>
      </w:r>
      <w:r w:rsidR="00C41B52" w:rsidRPr="00781309">
        <w:rPr>
          <w:shd w:val="clear" w:color="auto" w:fill="auto"/>
          <w:lang w:eastAsia="en-AU"/>
        </w:rPr>
        <w:t>upport</w:t>
      </w:r>
      <w:r>
        <w:rPr>
          <w:shd w:val="clear" w:color="auto" w:fill="auto"/>
          <w:lang w:eastAsia="en-AU"/>
        </w:rPr>
        <w:t>ing</w:t>
      </w:r>
      <w:r w:rsidR="00C41B52" w:rsidRPr="00781309">
        <w:rPr>
          <w:shd w:val="clear" w:color="auto" w:fill="auto"/>
          <w:lang w:eastAsia="en-AU"/>
        </w:rPr>
        <w:t xml:space="preserve"> students to learn more</w:t>
      </w:r>
      <w:r w:rsidR="00F23020" w:rsidRPr="00781309">
        <w:rPr>
          <w:shd w:val="clear" w:color="auto" w:fill="auto"/>
          <w:lang w:eastAsia="en-AU"/>
        </w:rPr>
        <w:t xml:space="preserve"> about the Country through the curriculum </w:t>
      </w:r>
      <w:r w:rsidR="00C41B52" w:rsidRPr="00781309">
        <w:rPr>
          <w:shd w:val="clear" w:color="auto" w:fill="auto"/>
          <w:lang w:eastAsia="en-AU"/>
        </w:rPr>
        <w:t>and reinforce the significance of understanding</w:t>
      </w:r>
      <w:r w:rsidR="00F23020" w:rsidRPr="00781309">
        <w:rPr>
          <w:shd w:val="clear" w:color="auto" w:fill="auto"/>
          <w:lang w:eastAsia="en-AU"/>
        </w:rPr>
        <w:t xml:space="preserve"> through visible acknowledgement </w:t>
      </w:r>
      <w:r w:rsidR="00C41B52" w:rsidRPr="00781309">
        <w:rPr>
          <w:shd w:val="clear" w:color="auto" w:fill="auto"/>
          <w:lang w:eastAsia="en-AU"/>
        </w:rPr>
        <w:t>of the Country o</w:t>
      </w:r>
      <w:r w:rsidR="00F23020" w:rsidRPr="00781309">
        <w:rPr>
          <w:shd w:val="clear" w:color="auto" w:fill="auto"/>
          <w:lang w:eastAsia="en-AU"/>
        </w:rPr>
        <w:t xml:space="preserve">n plaques and signage within the school. </w:t>
      </w:r>
    </w:p>
    <w:p w:rsidR="008545FB" w:rsidRPr="00781309" w:rsidRDefault="00C67457" w:rsidP="00C6523A">
      <w:pPr>
        <w:pStyle w:val="ListParagraph"/>
        <w:rPr>
          <w:shd w:val="clear" w:color="auto" w:fill="auto"/>
          <w:lang w:eastAsia="en-AU"/>
        </w:rPr>
      </w:pPr>
      <w:r>
        <w:rPr>
          <w:shd w:val="clear" w:color="auto" w:fill="auto"/>
          <w:lang w:eastAsia="en-AU"/>
        </w:rPr>
        <w:t>F</w:t>
      </w:r>
      <w:r w:rsidR="008545FB" w:rsidRPr="00781309">
        <w:rPr>
          <w:shd w:val="clear" w:color="auto" w:fill="auto"/>
          <w:lang w:eastAsia="en-AU"/>
        </w:rPr>
        <w:t>ly</w:t>
      </w:r>
      <w:r>
        <w:rPr>
          <w:shd w:val="clear" w:color="auto" w:fill="auto"/>
          <w:lang w:eastAsia="en-AU"/>
        </w:rPr>
        <w:t>ing</w:t>
      </w:r>
      <w:r w:rsidR="008545FB" w:rsidRPr="00781309">
        <w:rPr>
          <w:shd w:val="clear" w:color="auto" w:fill="auto"/>
          <w:lang w:eastAsia="en-AU"/>
        </w:rPr>
        <w:t xml:space="preserve"> the Aboriginal and Torres Strait Islander flags and have an Acknowledgement of Country at school assemblies and other major school events. These </w:t>
      </w:r>
      <w:r w:rsidR="008545FB" w:rsidRPr="00781309">
        <w:rPr>
          <w:shd w:val="clear" w:color="auto" w:fill="auto"/>
          <w:lang w:eastAsia="en-AU"/>
        </w:rPr>
        <w:lastRenderedPageBreak/>
        <w:t xml:space="preserve">symbols are an important signal to the school’s Koorie community that they belong and are valued. </w:t>
      </w:r>
    </w:p>
    <w:p w:rsidR="00914CEF" w:rsidRPr="008D4D01" w:rsidRDefault="00914CEF" w:rsidP="00914CEF">
      <w:pPr>
        <w:pStyle w:val="Heading2"/>
      </w:pPr>
      <w:r>
        <w:t>high expectations for every student</w:t>
      </w:r>
    </w:p>
    <w:p w:rsidR="00914CEF" w:rsidRPr="006A4C89" w:rsidRDefault="00914CEF" w:rsidP="006A4C89">
      <w:pPr>
        <w:spacing w:before="120" w:after="0"/>
        <w:rPr>
          <w:color w:val="000000" w:themeColor="text1"/>
        </w:rPr>
      </w:pPr>
      <w:r w:rsidRPr="006A4C89">
        <w:rPr>
          <w:color w:val="000000" w:themeColor="text1"/>
        </w:rPr>
        <w:t>Students enjoy greater success when teaching and learning incorporates students’ existing knowledge</w:t>
      </w:r>
      <w:r w:rsidR="00C67457">
        <w:rPr>
          <w:color w:val="000000" w:themeColor="text1"/>
        </w:rPr>
        <w:t>,</w:t>
      </w:r>
      <w:r w:rsidRPr="006A4C89">
        <w:rPr>
          <w:color w:val="000000" w:themeColor="text1"/>
        </w:rPr>
        <w:t xml:space="preserve"> and respects and values their identity, language and culture. When we know our students, we </w:t>
      </w:r>
      <w:r w:rsidR="00FD10BE">
        <w:rPr>
          <w:color w:val="000000" w:themeColor="text1"/>
        </w:rPr>
        <w:t xml:space="preserve">have greater opportunity to increase their engagement </w:t>
      </w:r>
      <w:r w:rsidRPr="006A4C89">
        <w:rPr>
          <w:color w:val="000000" w:themeColor="text1"/>
        </w:rPr>
        <w:t xml:space="preserve">and learning at their </w:t>
      </w:r>
      <w:r w:rsidR="00AC6F3C">
        <w:rPr>
          <w:color w:val="000000" w:themeColor="text1"/>
        </w:rPr>
        <w:t>point of need. Positive teacher-</w:t>
      </w:r>
      <w:r w:rsidRPr="006A4C89">
        <w:rPr>
          <w:color w:val="000000" w:themeColor="text1"/>
        </w:rPr>
        <w:t>student relationships foster strength in learning, and help support a sense of belonging and connectedness with the school.</w:t>
      </w:r>
    </w:p>
    <w:p w:rsidR="00914CEF" w:rsidRPr="006A4C89" w:rsidRDefault="005119CE" w:rsidP="006A4C89">
      <w:pPr>
        <w:spacing w:before="120" w:after="0"/>
        <w:rPr>
          <w:color w:val="000000" w:themeColor="text1"/>
        </w:rPr>
      </w:pPr>
      <w:r w:rsidRPr="006A4C89">
        <w:rPr>
          <w:color w:val="000000" w:themeColor="text1"/>
        </w:rPr>
        <w:t>A</w:t>
      </w:r>
      <w:r w:rsidR="00914CEF" w:rsidRPr="006A4C89">
        <w:rPr>
          <w:color w:val="000000" w:themeColor="text1"/>
        </w:rPr>
        <w:t xml:space="preserve">ctive support to foster and sustain high aspirations </w:t>
      </w:r>
      <w:r w:rsidRPr="006A4C89">
        <w:rPr>
          <w:color w:val="000000" w:themeColor="text1"/>
        </w:rPr>
        <w:t xml:space="preserve">for all </w:t>
      </w:r>
      <w:r w:rsidR="006A688D">
        <w:rPr>
          <w:color w:val="000000" w:themeColor="text1"/>
        </w:rPr>
        <w:t>students is</w:t>
      </w:r>
      <w:r w:rsidRPr="006A4C89">
        <w:rPr>
          <w:color w:val="000000" w:themeColor="text1"/>
        </w:rPr>
        <w:t xml:space="preserve"> critical to </w:t>
      </w:r>
      <w:r w:rsidR="00914CEF" w:rsidRPr="006A4C89">
        <w:rPr>
          <w:color w:val="000000" w:themeColor="text1"/>
        </w:rPr>
        <w:t>engagement and day</w:t>
      </w:r>
      <w:r w:rsidR="00F87B7C">
        <w:rPr>
          <w:color w:val="000000" w:themeColor="text1"/>
        </w:rPr>
        <w:t>-</w:t>
      </w:r>
      <w:r w:rsidR="00914CEF" w:rsidRPr="006A4C89">
        <w:rPr>
          <w:color w:val="000000" w:themeColor="text1"/>
        </w:rPr>
        <w:t>to</w:t>
      </w:r>
      <w:r w:rsidR="00F87B7C">
        <w:rPr>
          <w:color w:val="000000" w:themeColor="text1"/>
        </w:rPr>
        <w:t>-</w:t>
      </w:r>
      <w:r w:rsidR="00914CEF" w:rsidRPr="006A4C89">
        <w:rPr>
          <w:color w:val="000000" w:themeColor="text1"/>
        </w:rPr>
        <w:t>day l</w:t>
      </w:r>
      <w:r w:rsidR="00AC6F3C">
        <w:rPr>
          <w:color w:val="000000" w:themeColor="text1"/>
        </w:rPr>
        <w:t>earning. Therefore, good teacher-</w:t>
      </w:r>
      <w:r w:rsidR="00914CEF" w:rsidRPr="006A4C89">
        <w:rPr>
          <w:color w:val="000000" w:themeColor="text1"/>
        </w:rPr>
        <w:t xml:space="preserve">student relationships are correlated with improved teaching and learning outcomes. </w:t>
      </w:r>
      <w:r w:rsidR="00785BA4">
        <w:rPr>
          <w:color w:val="000000" w:themeColor="text1"/>
        </w:rPr>
        <w:t xml:space="preserve">One of the strongest influences </w:t>
      </w:r>
      <w:r w:rsidR="00914CEF" w:rsidRPr="006A4C89">
        <w:rPr>
          <w:color w:val="000000" w:themeColor="text1"/>
        </w:rPr>
        <w:t>on learning is the home environment where parents, carers</w:t>
      </w:r>
      <w:r w:rsidR="0076120B" w:rsidRPr="006A4C89">
        <w:rPr>
          <w:color w:val="000000" w:themeColor="text1"/>
        </w:rPr>
        <w:t>, kinship</w:t>
      </w:r>
      <w:r w:rsidR="00914CEF" w:rsidRPr="006A4C89">
        <w:rPr>
          <w:color w:val="000000" w:themeColor="text1"/>
        </w:rPr>
        <w:t xml:space="preserve"> and community are the first educators. Developing relationships with families and carers that allow for reciprocal dialogue about student learning, student goals and engagement can influence student perceptions of </w:t>
      </w:r>
      <w:r w:rsidR="0076120B" w:rsidRPr="006A4C89">
        <w:rPr>
          <w:color w:val="000000" w:themeColor="text1"/>
        </w:rPr>
        <w:t xml:space="preserve">being, </w:t>
      </w:r>
      <w:r w:rsidR="00914CEF" w:rsidRPr="006A4C89">
        <w:rPr>
          <w:color w:val="000000" w:themeColor="text1"/>
        </w:rPr>
        <w:t xml:space="preserve">belonging, connection and learning ability. </w:t>
      </w:r>
    </w:p>
    <w:p w:rsidR="005119CE" w:rsidRPr="006A4C89" w:rsidRDefault="005119CE" w:rsidP="006A4C89">
      <w:pPr>
        <w:spacing w:before="120" w:after="0"/>
        <w:rPr>
          <w:color w:val="000000" w:themeColor="text1"/>
        </w:rPr>
      </w:pPr>
      <w:r w:rsidRPr="006A4C89">
        <w:rPr>
          <w:color w:val="000000" w:themeColor="text1"/>
        </w:rPr>
        <w:t>For Koorie students</w:t>
      </w:r>
      <w:r w:rsidR="00CA3D37">
        <w:rPr>
          <w:color w:val="000000" w:themeColor="text1"/>
        </w:rPr>
        <w:t>,</w:t>
      </w:r>
      <w:r w:rsidRPr="006A4C89">
        <w:rPr>
          <w:color w:val="000000" w:themeColor="text1"/>
        </w:rPr>
        <w:t xml:space="preserve"> high expectations</w:t>
      </w:r>
      <w:r w:rsidR="00914CEF" w:rsidRPr="006A4C89">
        <w:rPr>
          <w:color w:val="000000" w:themeColor="text1"/>
        </w:rPr>
        <w:t xml:space="preserve"> empower</w:t>
      </w:r>
      <w:r w:rsidRPr="006A4C89">
        <w:rPr>
          <w:color w:val="000000" w:themeColor="text1"/>
        </w:rPr>
        <w:t xml:space="preserve"> learners to accept challenge and extend themselves. Teacher support</w:t>
      </w:r>
      <w:r w:rsidR="00914CEF" w:rsidRPr="006A4C89">
        <w:rPr>
          <w:color w:val="000000" w:themeColor="text1"/>
        </w:rPr>
        <w:t xml:space="preserve"> to set </w:t>
      </w:r>
      <w:r w:rsidR="00DA3793" w:rsidRPr="006A4C89">
        <w:rPr>
          <w:color w:val="000000" w:themeColor="text1"/>
        </w:rPr>
        <w:t>meaningful and achievable goals</w:t>
      </w:r>
      <w:r w:rsidR="00914CEF" w:rsidRPr="006A4C89">
        <w:rPr>
          <w:color w:val="000000" w:themeColor="text1"/>
        </w:rPr>
        <w:t xml:space="preserve"> </w:t>
      </w:r>
      <w:r w:rsidRPr="006A4C89">
        <w:rPr>
          <w:color w:val="000000" w:themeColor="text1"/>
        </w:rPr>
        <w:t xml:space="preserve">is important to </w:t>
      </w:r>
      <w:r w:rsidR="00914CEF" w:rsidRPr="006A4C89">
        <w:rPr>
          <w:color w:val="000000" w:themeColor="text1"/>
        </w:rPr>
        <w:t xml:space="preserve">build </w:t>
      </w:r>
      <w:r w:rsidRPr="006A4C89">
        <w:rPr>
          <w:color w:val="000000" w:themeColor="text1"/>
        </w:rPr>
        <w:t xml:space="preserve">learner </w:t>
      </w:r>
      <w:r w:rsidR="00914CEF" w:rsidRPr="006A4C89">
        <w:rPr>
          <w:color w:val="000000" w:themeColor="text1"/>
        </w:rPr>
        <w:t xml:space="preserve">self-efficacy and belief which underpin student-led success. </w:t>
      </w:r>
      <w:r w:rsidR="00DA3793" w:rsidRPr="006A4C89">
        <w:rPr>
          <w:color w:val="000000" w:themeColor="text1"/>
        </w:rPr>
        <w:t>(</w:t>
      </w:r>
      <w:r w:rsidR="00914CEF" w:rsidRPr="006A4C89">
        <w:rPr>
          <w:color w:val="000000" w:themeColor="text1"/>
        </w:rPr>
        <w:t>This is particularly important for vulnerable Koorie learners, however it is true for all learners</w:t>
      </w:r>
      <w:r w:rsidR="00F87B7C">
        <w:rPr>
          <w:color w:val="000000" w:themeColor="text1"/>
        </w:rPr>
        <w:t>;</w:t>
      </w:r>
      <w:r w:rsidR="00914CEF" w:rsidRPr="006A4C89">
        <w:rPr>
          <w:color w:val="000000" w:themeColor="text1"/>
        </w:rPr>
        <w:t xml:space="preserve"> those who are high achieving an</w:t>
      </w:r>
      <w:r w:rsidR="006A4C89">
        <w:rPr>
          <w:color w:val="000000" w:themeColor="text1"/>
        </w:rPr>
        <w:t>d also those at expected levels</w:t>
      </w:r>
      <w:r w:rsidR="00DA3793" w:rsidRPr="006A4C89">
        <w:rPr>
          <w:color w:val="000000" w:themeColor="text1"/>
        </w:rPr>
        <w:t>)</w:t>
      </w:r>
      <w:r w:rsidR="006A4C89">
        <w:rPr>
          <w:color w:val="000000" w:themeColor="text1"/>
        </w:rPr>
        <w:t>.</w:t>
      </w:r>
      <w:r w:rsidR="00914CEF" w:rsidRPr="006A4C89">
        <w:rPr>
          <w:color w:val="000000" w:themeColor="text1"/>
        </w:rPr>
        <w:t xml:space="preserve"> </w:t>
      </w:r>
    </w:p>
    <w:p w:rsidR="00D14ADC" w:rsidRDefault="00D14ADC" w:rsidP="00D14ADC">
      <w:pPr>
        <w:pStyle w:val="Heading2"/>
      </w:pPr>
      <w:r>
        <w:t>Advice for teachers</w:t>
      </w:r>
      <w:r w:rsidR="005119CE">
        <w:t xml:space="preserve"> and school leaders</w:t>
      </w:r>
    </w:p>
    <w:p w:rsidR="00D82838" w:rsidRPr="006A4C89" w:rsidRDefault="00D82838" w:rsidP="006A4C89">
      <w:pPr>
        <w:spacing w:before="120" w:after="0"/>
        <w:rPr>
          <w:color w:val="000000" w:themeColor="text1"/>
        </w:rPr>
      </w:pPr>
      <w:r w:rsidRPr="006A4C89">
        <w:rPr>
          <w:color w:val="000000" w:themeColor="text1"/>
        </w:rPr>
        <w:t>All students in Victoria are learning in classrooms on Aboriginal lands. Acknowledgement of the Country on which the school stands is respectful and supports our Nation’s journey towards reconciliation.</w:t>
      </w:r>
    </w:p>
    <w:p w:rsidR="0076714D" w:rsidRPr="006A4C89" w:rsidRDefault="0076714D" w:rsidP="006A4C89">
      <w:pPr>
        <w:spacing w:before="120" w:after="0"/>
        <w:rPr>
          <w:color w:val="000000" w:themeColor="text1"/>
        </w:rPr>
      </w:pPr>
      <w:r w:rsidRPr="006A4C89">
        <w:rPr>
          <w:color w:val="000000" w:themeColor="text1"/>
        </w:rPr>
        <w:t>The knowledge and skills that students develop about Aboriginal and Torres Strait Islander histories and cultures will enrich all learners’ ability to participate positively in the ongoing development of Australia through a deepening understanding and connection with the world’s oldest continuous living cultures.</w:t>
      </w:r>
    </w:p>
    <w:p w:rsidR="0013528F" w:rsidRPr="0013528F" w:rsidRDefault="00D82838" w:rsidP="0013528F">
      <w:pPr>
        <w:spacing w:before="120" w:after="0"/>
        <w:rPr>
          <w:color w:val="000000" w:themeColor="text1"/>
        </w:rPr>
      </w:pPr>
      <w:r w:rsidRPr="006A4C89">
        <w:rPr>
          <w:color w:val="000000" w:themeColor="text1"/>
        </w:rPr>
        <w:t xml:space="preserve">Koorie Engagement Support Officers (KESO) can assist schools to review existing inclusive practices through an Aboriginal and Torres Strait Islander cultural lens and </w:t>
      </w:r>
      <w:r w:rsidRPr="006A4C89">
        <w:rPr>
          <w:color w:val="000000" w:themeColor="text1"/>
        </w:rPr>
        <w:t>identify areas in which the school can develop a more culturally informed p</w:t>
      </w:r>
      <w:r w:rsidR="0076120B" w:rsidRPr="006A4C89">
        <w:rPr>
          <w:color w:val="000000" w:themeColor="text1"/>
        </w:rPr>
        <w:t>r</w:t>
      </w:r>
      <w:r w:rsidRPr="006A4C89">
        <w:rPr>
          <w:color w:val="000000" w:themeColor="text1"/>
        </w:rPr>
        <w:t xml:space="preserve">actice. </w:t>
      </w:r>
    </w:p>
    <w:p w:rsidR="00BB6BD8" w:rsidRPr="00C6523A" w:rsidRDefault="0013528F" w:rsidP="00C6523A">
      <w:pPr>
        <w:pStyle w:val="ListParagraph"/>
        <w:rPr>
          <w:shd w:val="clear" w:color="auto" w:fill="auto"/>
          <w:lang w:eastAsia="en-AU"/>
        </w:rPr>
      </w:pPr>
      <w:r>
        <w:rPr>
          <w:shd w:val="clear" w:color="auto" w:fill="auto"/>
          <w:lang w:eastAsia="en-AU"/>
        </w:rPr>
        <w:t>Teachers and school leaders w</w:t>
      </w:r>
      <w:r w:rsidR="00BE40DC">
        <w:rPr>
          <w:shd w:val="clear" w:color="auto" w:fill="auto"/>
          <w:lang w:eastAsia="en-AU"/>
        </w:rPr>
        <w:t xml:space="preserve">ill be engaging in </w:t>
      </w:r>
      <w:r w:rsidR="00BB6BD8" w:rsidRPr="000A1058">
        <w:rPr>
          <w:shd w:val="clear" w:color="auto" w:fill="auto"/>
          <w:lang w:eastAsia="en-AU"/>
        </w:rPr>
        <w:t>Cultural Understanding and Safety Training</w:t>
      </w:r>
      <w:r w:rsidR="0076120B" w:rsidRPr="000A1058">
        <w:rPr>
          <w:shd w:val="clear" w:color="auto" w:fill="auto"/>
          <w:lang w:eastAsia="en-AU"/>
        </w:rPr>
        <w:t xml:space="preserve"> (CUST)</w:t>
      </w:r>
      <w:r w:rsidR="00BB6BD8" w:rsidRPr="000A1058">
        <w:rPr>
          <w:shd w:val="clear" w:color="auto" w:fill="auto"/>
          <w:lang w:eastAsia="en-AU"/>
        </w:rPr>
        <w:t xml:space="preserve"> </w:t>
      </w:r>
      <w:r w:rsidR="00BE40DC">
        <w:rPr>
          <w:shd w:val="clear" w:color="auto" w:fill="auto"/>
          <w:lang w:eastAsia="en-AU"/>
        </w:rPr>
        <w:t xml:space="preserve">with the whole school staff. This provides a great opportunity to invest </w:t>
      </w:r>
      <w:r w:rsidR="00BB6BD8" w:rsidRPr="000A1058">
        <w:rPr>
          <w:shd w:val="clear" w:color="auto" w:fill="auto"/>
          <w:lang w:eastAsia="en-AU"/>
        </w:rPr>
        <w:t>in further professional learning opportunities to build school capability and confidence with Koorie cultural inclusion.</w:t>
      </w:r>
    </w:p>
    <w:p w:rsidR="00BB6BD8" w:rsidRPr="00C6523A" w:rsidRDefault="00BE40DC" w:rsidP="00C6523A">
      <w:pPr>
        <w:pStyle w:val="ListParagraph"/>
        <w:rPr>
          <w:shd w:val="clear" w:color="auto" w:fill="auto"/>
          <w:lang w:eastAsia="en-AU"/>
        </w:rPr>
      </w:pPr>
      <w:r>
        <w:rPr>
          <w:shd w:val="clear" w:color="auto" w:fill="auto"/>
          <w:lang w:eastAsia="en-AU"/>
        </w:rPr>
        <w:t>As a follow-on from CUST, schools are encouraged to establish</w:t>
      </w:r>
      <w:r w:rsidR="00BB6BD8" w:rsidRPr="000A1058">
        <w:rPr>
          <w:shd w:val="clear" w:color="auto" w:fill="auto"/>
          <w:lang w:eastAsia="en-AU"/>
        </w:rPr>
        <w:t xml:space="preserve"> a relat</w:t>
      </w:r>
      <w:r w:rsidR="00AC6F3C">
        <w:rPr>
          <w:shd w:val="clear" w:color="auto" w:fill="auto"/>
          <w:lang w:eastAsia="en-AU"/>
        </w:rPr>
        <w:t xml:space="preserve">ionship with </w:t>
      </w:r>
      <w:r>
        <w:rPr>
          <w:shd w:val="clear" w:color="auto" w:fill="auto"/>
          <w:lang w:eastAsia="en-AU"/>
        </w:rPr>
        <w:t xml:space="preserve">their </w:t>
      </w:r>
      <w:r w:rsidR="00AC6F3C">
        <w:rPr>
          <w:shd w:val="clear" w:color="auto" w:fill="auto"/>
          <w:lang w:eastAsia="en-AU"/>
        </w:rPr>
        <w:t>local Koorie c</w:t>
      </w:r>
      <w:r w:rsidR="00BB6BD8" w:rsidRPr="000A1058">
        <w:rPr>
          <w:shd w:val="clear" w:color="auto" w:fill="auto"/>
          <w:lang w:eastAsia="en-AU"/>
        </w:rPr>
        <w:t>ommunity</w:t>
      </w:r>
      <w:r>
        <w:rPr>
          <w:shd w:val="clear" w:color="auto" w:fill="auto"/>
          <w:lang w:eastAsia="en-AU"/>
        </w:rPr>
        <w:t>. T</w:t>
      </w:r>
      <w:r w:rsidR="00BB6BD8" w:rsidRPr="000A1058">
        <w:rPr>
          <w:shd w:val="clear" w:color="auto" w:fill="auto"/>
          <w:lang w:eastAsia="en-AU"/>
        </w:rPr>
        <w:t xml:space="preserve">his may be through </w:t>
      </w:r>
      <w:r>
        <w:rPr>
          <w:shd w:val="clear" w:color="auto" w:fill="auto"/>
          <w:lang w:eastAsia="en-AU"/>
        </w:rPr>
        <w:t>their</w:t>
      </w:r>
      <w:r w:rsidRPr="000A1058">
        <w:rPr>
          <w:shd w:val="clear" w:color="auto" w:fill="auto"/>
          <w:lang w:eastAsia="en-AU"/>
        </w:rPr>
        <w:t xml:space="preserve"> </w:t>
      </w:r>
      <w:r w:rsidR="00BB6BD8" w:rsidRPr="000A1058">
        <w:rPr>
          <w:shd w:val="clear" w:color="auto" w:fill="auto"/>
          <w:lang w:eastAsia="en-AU"/>
        </w:rPr>
        <w:t xml:space="preserve">KESO, through contacting </w:t>
      </w:r>
      <w:r w:rsidR="00D24D6A">
        <w:rPr>
          <w:shd w:val="clear" w:color="auto" w:fill="auto"/>
          <w:lang w:eastAsia="en-AU"/>
        </w:rPr>
        <w:t>the</w:t>
      </w:r>
      <w:r w:rsidR="00BB6BD8" w:rsidRPr="000A1058">
        <w:rPr>
          <w:shd w:val="clear" w:color="auto" w:fill="auto"/>
          <w:lang w:eastAsia="en-AU"/>
        </w:rPr>
        <w:t xml:space="preserve"> Local Aboriginal Education Consultative Group (LAECG), the Victorian Aboriginal Education Association </w:t>
      </w:r>
      <w:proofErr w:type="spellStart"/>
      <w:r w:rsidR="00BB6BD8" w:rsidRPr="000A1058">
        <w:rPr>
          <w:shd w:val="clear" w:color="auto" w:fill="auto"/>
          <w:lang w:eastAsia="en-AU"/>
        </w:rPr>
        <w:t>Incoporated</w:t>
      </w:r>
      <w:proofErr w:type="spellEnd"/>
      <w:r w:rsidR="00BB6BD8" w:rsidRPr="000A1058">
        <w:rPr>
          <w:shd w:val="clear" w:color="auto" w:fill="auto"/>
          <w:lang w:eastAsia="en-AU"/>
        </w:rPr>
        <w:t xml:space="preserve"> (VAEAI) or local Aboriginal Corporation.</w:t>
      </w:r>
    </w:p>
    <w:p w:rsidR="00612BE7" w:rsidRPr="00C6523A" w:rsidRDefault="00BE40DC" w:rsidP="00C6523A">
      <w:pPr>
        <w:pStyle w:val="ListParagraph"/>
        <w:rPr>
          <w:shd w:val="clear" w:color="auto" w:fill="auto"/>
          <w:lang w:eastAsia="en-AU"/>
        </w:rPr>
      </w:pPr>
      <w:r>
        <w:rPr>
          <w:shd w:val="clear" w:color="auto" w:fill="auto"/>
          <w:lang w:eastAsia="en-AU"/>
        </w:rPr>
        <w:t>In addition, schools may consider d</w:t>
      </w:r>
      <w:r w:rsidR="00BB6BD8" w:rsidRPr="000A1058">
        <w:rPr>
          <w:shd w:val="clear" w:color="auto" w:fill="auto"/>
          <w:lang w:eastAsia="en-AU"/>
        </w:rPr>
        <w:t>evelop</w:t>
      </w:r>
      <w:r w:rsidR="00C67457">
        <w:rPr>
          <w:shd w:val="clear" w:color="auto" w:fill="auto"/>
          <w:lang w:eastAsia="en-AU"/>
        </w:rPr>
        <w:t>ing</w:t>
      </w:r>
      <w:r w:rsidR="00BB6BD8" w:rsidRPr="000A1058">
        <w:rPr>
          <w:shd w:val="clear" w:color="auto" w:fill="auto"/>
          <w:lang w:eastAsia="en-AU"/>
        </w:rPr>
        <w:t xml:space="preserve"> a bank of quality resources</w:t>
      </w:r>
      <w:r w:rsidR="00B9352D" w:rsidRPr="000A1058">
        <w:rPr>
          <w:shd w:val="clear" w:color="auto" w:fill="auto"/>
          <w:lang w:eastAsia="en-AU"/>
        </w:rPr>
        <w:t xml:space="preserve"> (including digital, hardcopy print resources and artefacts)</w:t>
      </w:r>
      <w:r w:rsidR="00BB6BD8" w:rsidRPr="000A1058">
        <w:rPr>
          <w:shd w:val="clear" w:color="auto" w:fill="auto"/>
          <w:lang w:eastAsia="en-AU"/>
        </w:rPr>
        <w:t xml:space="preserve"> that support </w:t>
      </w:r>
      <w:r w:rsidR="0060503E" w:rsidRPr="000A1058">
        <w:rPr>
          <w:shd w:val="clear" w:color="auto" w:fill="auto"/>
          <w:lang w:eastAsia="en-AU"/>
        </w:rPr>
        <w:t>cultural inclusion and work with the local community to develop</w:t>
      </w:r>
      <w:r w:rsidR="00BB6BD8" w:rsidRPr="000A1058">
        <w:rPr>
          <w:shd w:val="clear" w:color="auto" w:fill="auto"/>
          <w:lang w:eastAsia="en-AU"/>
        </w:rPr>
        <w:t xml:space="preserve"> Aboriginal and Torres Strait Islander perspectives in the curriculum.</w:t>
      </w:r>
    </w:p>
    <w:p w:rsidR="00E33CBD" w:rsidRPr="00E33CBD" w:rsidRDefault="00280DFE" w:rsidP="0095620A">
      <w:pPr>
        <w:pStyle w:val="Heading2"/>
      </w:pPr>
      <w:r>
        <w:t>Illustration</w:t>
      </w:r>
      <w:r w:rsidR="00E33CBD" w:rsidRPr="00E33CBD">
        <w:t xml:space="preserve"> of practice</w:t>
      </w:r>
    </w:p>
    <w:p w:rsidR="00EF4EF8" w:rsidRPr="00473C3F" w:rsidRDefault="00473C3F" w:rsidP="00473C3F">
      <w:pPr>
        <w:pStyle w:val="Heading1"/>
        <w:rPr>
          <w:rFonts w:eastAsiaTheme="minorEastAsia" w:cs="Arial"/>
          <w:b w:val="0"/>
          <w:bCs w:val="0"/>
          <w:i/>
          <w:caps w:val="0"/>
          <w:color w:val="000000" w:themeColor="text1"/>
          <w:sz w:val="18"/>
          <w:szCs w:val="18"/>
          <w:lang w:val="en-US"/>
        </w:rPr>
      </w:pPr>
      <w:r>
        <w:rPr>
          <w:rFonts w:eastAsiaTheme="minorEastAsia" w:cs="Arial"/>
          <w:b w:val="0"/>
          <w:bCs w:val="0"/>
          <w:i/>
          <w:caps w:val="0"/>
          <w:color w:val="000000" w:themeColor="text1"/>
          <w:sz w:val="18"/>
          <w:szCs w:val="18"/>
          <w:lang w:val="en-US"/>
        </w:rPr>
        <w:t>“</w:t>
      </w:r>
      <w:r w:rsidRPr="00473C3F">
        <w:rPr>
          <w:rFonts w:eastAsiaTheme="minorEastAsia" w:cs="Arial"/>
          <w:b w:val="0"/>
          <w:bCs w:val="0"/>
          <w:i/>
          <w:caps w:val="0"/>
          <w:color w:val="000000" w:themeColor="text1"/>
          <w:sz w:val="18"/>
          <w:szCs w:val="18"/>
          <w:lang w:val="en-US"/>
        </w:rPr>
        <w:t>Relationships are at the heart of learning and central to embedding Koorie cultural inclusion.</w:t>
      </w:r>
      <w:r>
        <w:rPr>
          <w:rFonts w:eastAsiaTheme="minorEastAsia" w:cs="Arial"/>
          <w:b w:val="0"/>
          <w:bCs w:val="0"/>
          <w:i/>
          <w:caps w:val="0"/>
          <w:color w:val="000000" w:themeColor="text1"/>
          <w:sz w:val="18"/>
          <w:szCs w:val="18"/>
          <w:lang w:val="en-US"/>
        </w:rPr>
        <w:t>”</w:t>
      </w:r>
    </w:p>
    <w:p w:rsidR="00D14ADC" w:rsidRPr="00C6523A" w:rsidRDefault="00473C3F" w:rsidP="00C6523A">
      <w:pPr>
        <w:rPr>
          <w:rStyle w:val="Hyperlink"/>
          <w:color w:val="auto"/>
          <w:u w:val="none"/>
        </w:rPr>
      </w:pPr>
      <w:r w:rsidRPr="00C6523A">
        <w:rPr>
          <w:rStyle w:val="Hyperlink"/>
          <w:color w:val="auto"/>
          <w:u w:val="none"/>
        </w:rPr>
        <w:t>Peter Knight, Moolap Primary School Principal</w:t>
      </w:r>
    </w:p>
    <w:p w:rsidR="00C92D37" w:rsidRDefault="00D152A6" w:rsidP="00C92D37">
      <w:r w:rsidRPr="008031CD">
        <w:rPr>
          <w:b/>
          <w:color w:val="AF272F" w:themeColor="accent1"/>
        </w:rPr>
        <w:t xml:space="preserve">Case study: </w:t>
      </w:r>
      <w:r w:rsidR="00473C3F" w:rsidRPr="00D152A6">
        <w:rPr>
          <w:b/>
        </w:rPr>
        <w:t>Moolap Primary School</w:t>
      </w:r>
      <w:r w:rsidR="00473C3F">
        <w:t xml:space="preserve"> is committed to promoting an inclusive, supportive and secure environment for all members of the community. </w:t>
      </w:r>
      <w:r w:rsidR="00C92D37">
        <w:t>Koorie cultural inclusion is central to the whole-school vision.</w:t>
      </w:r>
    </w:p>
    <w:p w:rsidR="00C92D37" w:rsidRDefault="00DA3793" w:rsidP="00C92D37">
      <w:r>
        <w:t>The school</w:t>
      </w:r>
      <w:r w:rsidR="00C92D37">
        <w:t xml:space="preserve"> undertook </w:t>
      </w:r>
      <w:r w:rsidR="00D152A6">
        <w:t xml:space="preserve">CUST in Term 4, </w:t>
      </w:r>
      <w:r w:rsidR="00C92D37">
        <w:t xml:space="preserve">2018. This provided the school with an opportunity to collectively review their existing whole-school approaches to Koorie cultural inclusion and how Aboriginal and Torres Strait Islander perspectives are embedded within </w:t>
      </w:r>
      <w:r w:rsidR="00C67457">
        <w:t>teaching and learning</w:t>
      </w:r>
      <w:r w:rsidR="00C92D37">
        <w:t xml:space="preserve">. </w:t>
      </w:r>
    </w:p>
    <w:p w:rsidR="00E56B8D" w:rsidRPr="00E56B8D" w:rsidRDefault="00D80CC5" w:rsidP="00473C3F">
      <w:pPr>
        <w:rPr>
          <w:i/>
          <w:color w:val="000000" w:themeColor="text1"/>
          <w:lang w:val="en-US"/>
        </w:rPr>
      </w:pPr>
      <w:r>
        <w:rPr>
          <w:i/>
          <w:color w:val="000000" w:themeColor="text1"/>
          <w:lang w:val="en-US"/>
        </w:rPr>
        <w:t>“Relationships with a local Aboriginal Elder</w:t>
      </w:r>
      <w:r w:rsidR="00C92D37" w:rsidRPr="00E56B8D">
        <w:rPr>
          <w:i/>
          <w:color w:val="000000" w:themeColor="text1"/>
          <w:lang w:val="en-US"/>
        </w:rPr>
        <w:t xml:space="preserve"> and our KESO have been instrumental in developing our whole school approach to building cultural awareness across the school”. </w:t>
      </w:r>
    </w:p>
    <w:p w:rsidR="000361A3" w:rsidRPr="00B9352D" w:rsidRDefault="00280DFE" w:rsidP="006A4C89">
      <w:r>
        <w:t>For the full case study</w:t>
      </w:r>
      <w:r w:rsidR="00DE54C1">
        <w:t>,</w:t>
      </w:r>
      <w:r>
        <w:t xml:space="preserve"> please see the In Our Classrooms article</w:t>
      </w:r>
      <w:r w:rsidR="0041788B" w:rsidRPr="0041788B">
        <w:t xml:space="preserve">: </w:t>
      </w:r>
      <w:hyperlink r:id="rId16" w:history="1">
        <w:r w:rsidR="0041788B" w:rsidRPr="0041788B">
          <w:rPr>
            <w:rStyle w:val="Hyperlink"/>
            <w:b/>
          </w:rPr>
          <w:t>Making cultural inclusion a priority</w:t>
        </w:r>
      </w:hyperlink>
    </w:p>
    <w:p w:rsidR="005D6AF3" w:rsidRPr="008D4D01" w:rsidRDefault="005D6AF3" w:rsidP="005D6AF3">
      <w:pPr>
        <w:pStyle w:val="Heading2"/>
      </w:pPr>
      <w:r>
        <w:t>START A CONVERSATION</w:t>
      </w:r>
    </w:p>
    <w:p w:rsidR="005D6AF3" w:rsidRPr="00DF205D" w:rsidRDefault="005D6AF3" w:rsidP="00D152A6">
      <w:r w:rsidRPr="00D152A6">
        <w:t>The questions below offer conversation starters for group</w:t>
      </w:r>
      <w:r w:rsidR="00DF205D">
        <w:t xml:space="preserve"> </w:t>
      </w:r>
      <w:r w:rsidRPr="00D152A6">
        <w:t>discussions in Professional Learning Communities,</w:t>
      </w:r>
      <w:r w:rsidR="00DF205D">
        <w:t xml:space="preserve"> </w:t>
      </w:r>
      <w:r w:rsidRPr="00D152A6">
        <w:t>Communities of Practice, teaching teams,</w:t>
      </w:r>
      <w:r w:rsidR="00D152A6">
        <w:t xml:space="preserve"> </w:t>
      </w:r>
      <w:r w:rsidRPr="00DF205D">
        <w:t>or individual conversations with lear</w:t>
      </w:r>
      <w:bookmarkStart w:id="0" w:name="_GoBack"/>
      <w:bookmarkEnd w:id="0"/>
      <w:r w:rsidRPr="00DF205D">
        <w:t>ning specialists and other teachers:</w:t>
      </w:r>
    </w:p>
    <w:p w:rsidR="00914CEF" w:rsidRPr="00781309" w:rsidRDefault="00914CEF" w:rsidP="00C6523A">
      <w:pPr>
        <w:pStyle w:val="ListParagraph"/>
        <w:rPr>
          <w:shd w:val="clear" w:color="auto" w:fill="auto"/>
          <w:lang w:eastAsia="en-AU"/>
        </w:rPr>
      </w:pPr>
      <w:r w:rsidRPr="00781309">
        <w:rPr>
          <w:shd w:val="clear" w:color="auto" w:fill="auto"/>
          <w:lang w:eastAsia="en-AU"/>
        </w:rPr>
        <w:lastRenderedPageBreak/>
        <w:t>What is the Koorie perspective of history for the land where my school is situated?</w:t>
      </w:r>
    </w:p>
    <w:p w:rsidR="00AC6F3C" w:rsidRPr="00781309" w:rsidRDefault="00914CEF" w:rsidP="00C6523A">
      <w:pPr>
        <w:pStyle w:val="ListParagraph"/>
        <w:rPr>
          <w:shd w:val="clear" w:color="auto" w:fill="auto"/>
          <w:lang w:eastAsia="en-AU"/>
        </w:rPr>
      </w:pPr>
      <w:r w:rsidRPr="00781309">
        <w:rPr>
          <w:shd w:val="clear" w:color="auto" w:fill="auto"/>
          <w:lang w:eastAsia="en-AU"/>
        </w:rPr>
        <w:t>What is the Koorie name for this Country? What is the local Koorie language?</w:t>
      </w:r>
      <w:r w:rsidR="00AC6F3C" w:rsidRPr="00AC6F3C">
        <w:rPr>
          <w:shd w:val="clear" w:color="auto" w:fill="auto"/>
          <w:lang w:eastAsia="en-AU"/>
        </w:rPr>
        <w:t xml:space="preserve"> </w:t>
      </w:r>
      <w:r w:rsidR="00AC6F3C" w:rsidRPr="00781309">
        <w:rPr>
          <w:shd w:val="clear" w:color="auto" w:fill="auto"/>
          <w:lang w:eastAsia="en-AU"/>
        </w:rPr>
        <w:t>Where</w:t>
      </w:r>
      <w:r w:rsidR="001E2EC4">
        <w:rPr>
          <w:shd w:val="clear" w:color="auto" w:fill="auto"/>
          <w:lang w:eastAsia="en-AU"/>
        </w:rPr>
        <w:t>,</w:t>
      </w:r>
      <w:r w:rsidR="00AC6F3C" w:rsidRPr="00781309">
        <w:rPr>
          <w:shd w:val="clear" w:color="auto" w:fill="auto"/>
          <w:lang w:eastAsia="en-AU"/>
        </w:rPr>
        <w:t xml:space="preserve"> or to whom can I go</w:t>
      </w:r>
      <w:r w:rsidR="001E2EC4">
        <w:rPr>
          <w:shd w:val="clear" w:color="auto" w:fill="auto"/>
          <w:lang w:eastAsia="en-AU"/>
        </w:rPr>
        <w:t>,</w:t>
      </w:r>
      <w:r w:rsidR="00AC6F3C" w:rsidRPr="00781309">
        <w:rPr>
          <w:shd w:val="clear" w:color="auto" w:fill="auto"/>
          <w:lang w:eastAsia="en-AU"/>
        </w:rPr>
        <w:t xml:space="preserve"> to find out?</w:t>
      </w:r>
    </w:p>
    <w:p w:rsidR="001E2EC4" w:rsidRPr="00781309" w:rsidRDefault="001E2EC4" w:rsidP="00C6523A">
      <w:pPr>
        <w:pStyle w:val="ListParagraph"/>
        <w:rPr>
          <w:shd w:val="clear" w:color="auto" w:fill="auto"/>
          <w:lang w:eastAsia="en-AU"/>
        </w:rPr>
      </w:pPr>
      <w:r w:rsidRPr="00781309">
        <w:rPr>
          <w:shd w:val="clear" w:color="auto" w:fill="auto"/>
          <w:lang w:eastAsia="en-AU"/>
        </w:rPr>
        <w:t>How many Koorie students attend my school? How are the parents/</w:t>
      </w:r>
      <w:proofErr w:type="spellStart"/>
      <w:r w:rsidRPr="00781309">
        <w:rPr>
          <w:shd w:val="clear" w:color="auto" w:fill="auto"/>
          <w:lang w:eastAsia="en-AU"/>
        </w:rPr>
        <w:t>carers</w:t>
      </w:r>
      <w:proofErr w:type="spellEnd"/>
      <w:r w:rsidRPr="00781309">
        <w:rPr>
          <w:shd w:val="clear" w:color="auto" w:fill="auto"/>
          <w:lang w:eastAsia="en-AU"/>
        </w:rPr>
        <w:t xml:space="preserve"> and families supported and empowered to participate in the school community?</w:t>
      </w:r>
    </w:p>
    <w:p w:rsidR="00914CEF" w:rsidRPr="00781309" w:rsidRDefault="00914CEF" w:rsidP="00C6523A">
      <w:pPr>
        <w:pStyle w:val="ListParagraph"/>
        <w:rPr>
          <w:shd w:val="clear" w:color="auto" w:fill="auto"/>
          <w:lang w:eastAsia="en-AU"/>
        </w:rPr>
      </w:pPr>
      <w:r w:rsidRPr="00781309">
        <w:rPr>
          <w:shd w:val="clear" w:color="auto" w:fill="auto"/>
          <w:lang w:eastAsia="en-AU"/>
        </w:rPr>
        <w:t>What Aboriginal and Torres Strait Islander cultural symbols a</w:t>
      </w:r>
      <w:r w:rsidR="0076120B" w:rsidRPr="00781309">
        <w:rPr>
          <w:shd w:val="clear" w:color="auto" w:fill="auto"/>
          <w:lang w:eastAsia="en-AU"/>
        </w:rPr>
        <w:t xml:space="preserve">re visible within </w:t>
      </w:r>
      <w:r w:rsidR="001E2EC4" w:rsidRPr="00781309">
        <w:rPr>
          <w:shd w:val="clear" w:color="auto" w:fill="auto"/>
          <w:lang w:eastAsia="en-AU"/>
        </w:rPr>
        <w:t>my classroom</w:t>
      </w:r>
      <w:r w:rsidR="001E2EC4">
        <w:rPr>
          <w:shd w:val="clear" w:color="auto" w:fill="auto"/>
          <w:lang w:eastAsia="en-AU"/>
        </w:rPr>
        <w:t>,</w:t>
      </w:r>
      <w:r w:rsidR="001E2EC4" w:rsidRPr="00781309">
        <w:rPr>
          <w:shd w:val="clear" w:color="auto" w:fill="auto"/>
          <w:lang w:eastAsia="en-AU"/>
        </w:rPr>
        <w:t xml:space="preserve"> </w:t>
      </w:r>
      <w:r w:rsidR="001E2EC4">
        <w:rPr>
          <w:shd w:val="clear" w:color="auto" w:fill="auto"/>
          <w:lang w:eastAsia="en-AU"/>
        </w:rPr>
        <w:t>our school</w:t>
      </w:r>
      <w:r w:rsidR="0076120B" w:rsidRPr="00781309">
        <w:rPr>
          <w:shd w:val="clear" w:color="auto" w:fill="auto"/>
          <w:lang w:eastAsia="en-AU"/>
        </w:rPr>
        <w:t>, or my community</w:t>
      </w:r>
      <w:r w:rsidRPr="00781309">
        <w:rPr>
          <w:shd w:val="clear" w:color="auto" w:fill="auto"/>
          <w:lang w:eastAsia="en-AU"/>
        </w:rPr>
        <w:t>?</w:t>
      </w:r>
    </w:p>
    <w:p w:rsidR="00914CEF" w:rsidRPr="00781309" w:rsidRDefault="00914CEF" w:rsidP="00C6523A">
      <w:pPr>
        <w:pStyle w:val="ListParagraph"/>
        <w:rPr>
          <w:shd w:val="clear" w:color="auto" w:fill="auto"/>
          <w:lang w:eastAsia="en-AU"/>
        </w:rPr>
      </w:pPr>
      <w:r w:rsidRPr="00781309">
        <w:rPr>
          <w:shd w:val="clear" w:color="auto" w:fill="auto"/>
          <w:lang w:eastAsia="en-AU"/>
        </w:rPr>
        <w:t>In my learning area, are there meaningful examples of embedded Koorie perspectives within the teaching and learning programs?</w:t>
      </w:r>
    </w:p>
    <w:p w:rsidR="00494C4A" w:rsidRPr="008D4D01" w:rsidRDefault="008B03F0" w:rsidP="0095620A">
      <w:pPr>
        <w:pStyle w:val="Heading2"/>
      </w:pPr>
      <w:r>
        <w:t>RESOURCES AND TOOLS</w:t>
      </w:r>
    </w:p>
    <w:p w:rsidR="004C6FE6" w:rsidRDefault="00C616F9" w:rsidP="00C616F9">
      <w:pPr>
        <w:rPr>
          <w:lang w:val="en"/>
        </w:rPr>
      </w:pPr>
      <w:r>
        <w:rPr>
          <w:lang w:val="en"/>
        </w:rPr>
        <w:t xml:space="preserve">There </w:t>
      </w:r>
      <w:r w:rsidR="00CA3D37">
        <w:rPr>
          <w:lang w:val="en"/>
        </w:rPr>
        <w:t>is</w:t>
      </w:r>
      <w:r>
        <w:rPr>
          <w:lang w:val="en"/>
        </w:rPr>
        <w:t xml:space="preserve"> a wide range of valuable resources that you can access to support learning about your school’s local area and </w:t>
      </w:r>
      <w:r w:rsidR="001E2EC4">
        <w:rPr>
          <w:lang w:val="en"/>
        </w:rPr>
        <w:t>its</w:t>
      </w:r>
      <w:r>
        <w:rPr>
          <w:lang w:val="en"/>
        </w:rPr>
        <w:t xml:space="preserve"> Aboriginal nations, languages and traditions. </w:t>
      </w:r>
    </w:p>
    <w:p w:rsidR="00C616F9" w:rsidRDefault="00C616F9" w:rsidP="00C616F9">
      <w:pPr>
        <w:rPr>
          <w:lang w:val="en"/>
        </w:rPr>
      </w:pPr>
      <w:r>
        <w:rPr>
          <w:lang w:val="en"/>
        </w:rPr>
        <w:t xml:space="preserve">The strongest connection to Country will be enabled through </w:t>
      </w:r>
      <w:r w:rsidR="001E2EC4">
        <w:rPr>
          <w:lang w:val="en"/>
        </w:rPr>
        <w:t xml:space="preserve">developing relationships with Koorie families within the school community and </w:t>
      </w:r>
      <w:r>
        <w:rPr>
          <w:lang w:val="en"/>
        </w:rPr>
        <w:t xml:space="preserve">building relationships with the local Koorie community through </w:t>
      </w:r>
      <w:r w:rsidR="00017D1F">
        <w:rPr>
          <w:lang w:val="en"/>
        </w:rPr>
        <w:t>KESOs and</w:t>
      </w:r>
      <w:r>
        <w:rPr>
          <w:lang w:val="en"/>
        </w:rPr>
        <w:t xml:space="preserve"> the </w:t>
      </w:r>
      <w:r w:rsidR="00AC6F3C">
        <w:rPr>
          <w:lang w:val="en"/>
        </w:rPr>
        <w:t>LAECG</w:t>
      </w:r>
      <w:r>
        <w:rPr>
          <w:lang w:val="en"/>
        </w:rPr>
        <w:t>.</w:t>
      </w:r>
    </w:p>
    <w:p w:rsidR="004C6FE6" w:rsidRPr="004C6FE6" w:rsidRDefault="00E56B8D" w:rsidP="004C6FE6">
      <w:pPr>
        <w:rPr>
          <w:lang w:val="en"/>
        </w:rPr>
      </w:pPr>
      <w:r w:rsidRPr="004C6FE6">
        <w:rPr>
          <w:lang w:val="en"/>
        </w:rPr>
        <w:t>Further resources and professional learning opportu</w:t>
      </w:r>
      <w:r w:rsidR="004C6FE6">
        <w:rPr>
          <w:lang w:val="en"/>
        </w:rPr>
        <w:t>nities can be found through:</w:t>
      </w:r>
    </w:p>
    <w:p w:rsidR="00E56B8D" w:rsidRPr="00781309" w:rsidRDefault="006D5188" w:rsidP="00781309">
      <w:pPr>
        <w:rPr>
          <w:b/>
        </w:rPr>
      </w:pPr>
      <w:hyperlink r:id="rId17" w:history="1">
        <w:r w:rsidR="00AC6F3C">
          <w:rPr>
            <w:rStyle w:val="Hyperlink"/>
            <w:b/>
          </w:rPr>
          <w:t>Victorian Aboriginal Education Association Incorporated (VAEAI)</w:t>
        </w:r>
      </w:hyperlink>
      <w:r w:rsidR="00EC24DF">
        <w:rPr>
          <w:b/>
        </w:rPr>
        <w:t xml:space="preserve"> </w:t>
      </w:r>
    </w:p>
    <w:p w:rsidR="007F2C7C" w:rsidRPr="00E40E7F" w:rsidRDefault="00E40E7F" w:rsidP="00C6523A">
      <w:pPr>
        <w:pStyle w:val="ListParagraph"/>
        <w:rPr>
          <w:rStyle w:val="Hyperlink"/>
          <w:b/>
        </w:rPr>
      </w:pPr>
      <w:r>
        <w:rPr>
          <w:rStyle w:val="Hyperlink"/>
          <w:b/>
        </w:rPr>
        <w:fldChar w:fldCharType="begin"/>
      </w:r>
      <w:r>
        <w:rPr>
          <w:rStyle w:val="Hyperlink"/>
          <w:b/>
        </w:rPr>
        <w:instrText xml:space="preserve"> HYPERLINK "http://www.vaeai.org.au/support/dsp-default.cfm?loadref=126" </w:instrText>
      </w:r>
      <w:r>
        <w:rPr>
          <w:rStyle w:val="Hyperlink"/>
          <w:b/>
        </w:rPr>
        <w:fldChar w:fldCharType="separate"/>
      </w:r>
      <w:r w:rsidR="00E56B8D" w:rsidRPr="00E40E7F">
        <w:rPr>
          <w:rStyle w:val="Hyperlink"/>
          <w:b/>
        </w:rPr>
        <w:t>Resources for Schools and Families</w:t>
      </w:r>
      <w:r w:rsidR="007F2C7C" w:rsidRPr="00E40E7F">
        <w:rPr>
          <w:rStyle w:val="Hyperlink"/>
          <w:b/>
        </w:rPr>
        <w:t xml:space="preserve"> </w:t>
      </w:r>
    </w:p>
    <w:p w:rsidR="00E56B8D" w:rsidRPr="00565001" w:rsidRDefault="00E40E7F" w:rsidP="00781309">
      <w:r>
        <w:rPr>
          <w:rStyle w:val="Hyperlink"/>
          <w:b/>
        </w:rPr>
        <w:fldChar w:fldCharType="end"/>
      </w:r>
      <w:hyperlink r:id="rId18" w:history="1">
        <w:r w:rsidR="00E56B8D" w:rsidRPr="00781309">
          <w:rPr>
            <w:rStyle w:val="Hyperlink"/>
            <w:b/>
          </w:rPr>
          <w:t>Koorie Heritage Trust – Schools and Educators</w:t>
        </w:r>
      </w:hyperlink>
    </w:p>
    <w:p w:rsidR="004C6FE6" w:rsidRPr="00781309" w:rsidRDefault="006D5188" w:rsidP="00781309">
      <w:pPr>
        <w:rPr>
          <w:b/>
        </w:rPr>
      </w:pPr>
      <w:hyperlink r:id="rId19" w:history="1">
        <w:proofErr w:type="spellStart"/>
        <w:r w:rsidR="00E56B8D" w:rsidRPr="00781309">
          <w:rPr>
            <w:rStyle w:val="Hyperlink"/>
            <w:b/>
          </w:rPr>
          <w:t>Marrung</w:t>
        </w:r>
        <w:proofErr w:type="spellEnd"/>
        <w:r w:rsidR="00E56B8D" w:rsidRPr="00781309">
          <w:rPr>
            <w:rStyle w:val="Hyperlink"/>
            <w:b/>
          </w:rPr>
          <w:t xml:space="preserve"> </w:t>
        </w:r>
        <w:r w:rsidR="004C6FE6" w:rsidRPr="00781309">
          <w:rPr>
            <w:rStyle w:val="Hyperlink"/>
            <w:b/>
          </w:rPr>
          <w:t>Aboriginal Education Plan 2016-2026</w:t>
        </w:r>
      </w:hyperlink>
    </w:p>
    <w:p w:rsidR="004C6FE6" w:rsidRPr="00781309" w:rsidRDefault="006D5188" w:rsidP="00781309">
      <w:pPr>
        <w:rPr>
          <w:b/>
        </w:rPr>
      </w:pPr>
      <w:hyperlink r:id="rId20" w:history="1">
        <w:r w:rsidR="004C6FE6" w:rsidRPr="00781309">
          <w:rPr>
            <w:rStyle w:val="Hyperlink"/>
            <w:b/>
          </w:rPr>
          <w:t>VIT resources</w:t>
        </w:r>
      </w:hyperlink>
    </w:p>
    <w:p w:rsidR="00781309" w:rsidRPr="00565001" w:rsidRDefault="006D5188" w:rsidP="00565001">
      <w:pPr>
        <w:rPr>
          <w:rStyle w:val="Hyperlink"/>
          <w:b/>
        </w:rPr>
      </w:pPr>
      <w:hyperlink r:id="rId21" w:history="1">
        <w:r w:rsidR="004C6FE6" w:rsidRPr="007F2C7C">
          <w:rPr>
            <w:rStyle w:val="Hyperlink"/>
            <w:b/>
          </w:rPr>
          <w:t>Learning about Aboriginal and Torres Strait Islander histories and cultures</w:t>
        </w:r>
      </w:hyperlink>
      <w:r w:rsidR="004C6FE6" w:rsidRPr="00565001">
        <w:rPr>
          <w:rStyle w:val="Hyperlink"/>
          <w:b/>
        </w:rPr>
        <w:t xml:space="preserve"> </w:t>
      </w:r>
    </w:p>
    <w:p w:rsidR="004C6FE6" w:rsidRPr="00565001" w:rsidRDefault="006D5188" w:rsidP="00565001">
      <w:pPr>
        <w:rPr>
          <w:rStyle w:val="Hyperlink"/>
          <w:b/>
        </w:rPr>
      </w:pPr>
      <w:hyperlink r:id="rId22" w:tgtFrame="_blank" w:tooltip="http://www.vcaa.vic.edu.au/pages/alcv/about.aspx | You are going to a website which is not maintained or funded by the State of Victoria. Follow the link to continue. | You are going to a website which is not maintained or funded by the State of Victoria. Foll" w:history="1">
        <w:r w:rsidR="004C6FE6" w:rsidRPr="007F2C7C">
          <w:rPr>
            <w:rStyle w:val="Hyperlink"/>
            <w:b/>
          </w:rPr>
          <w:t>Aboriginal Languages and Cultures Victoria</w:t>
        </w:r>
      </w:hyperlink>
    </w:p>
    <w:p w:rsidR="00565001" w:rsidRDefault="00565001" w:rsidP="005D6AF3">
      <w:pPr>
        <w:autoSpaceDE w:val="0"/>
        <w:autoSpaceDN w:val="0"/>
        <w:adjustRightInd w:val="0"/>
        <w:spacing w:after="0" w:line="240" w:lineRule="auto"/>
        <w:rPr>
          <w:rFonts w:ascii="Helvetica" w:hAnsi="Helvetica" w:cs="Helvetica"/>
        </w:rPr>
      </w:pPr>
    </w:p>
    <w:p w:rsidR="005D6AF3" w:rsidRPr="005D6AF3" w:rsidRDefault="005D6AF3" w:rsidP="005D6AF3">
      <w:pPr>
        <w:autoSpaceDE w:val="0"/>
        <w:autoSpaceDN w:val="0"/>
        <w:adjustRightInd w:val="0"/>
        <w:spacing w:after="0" w:line="240" w:lineRule="auto"/>
        <w:rPr>
          <w:rFonts w:ascii="Helvetica" w:hAnsi="Helvetica" w:cs="Helvetica"/>
        </w:rPr>
      </w:pPr>
      <w:r w:rsidRPr="005D6AF3">
        <w:rPr>
          <w:rFonts w:ascii="Helvetica" w:hAnsi="Helvetica" w:cs="Helvetica"/>
        </w:rPr>
        <w:t>For more information or to share your feedback, please</w:t>
      </w:r>
    </w:p>
    <w:p w:rsidR="003E7B35" w:rsidRDefault="005D6AF3" w:rsidP="005D6AF3">
      <w:pPr>
        <w:autoSpaceDE w:val="0"/>
        <w:autoSpaceDN w:val="0"/>
        <w:adjustRightInd w:val="0"/>
        <w:spacing w:after="0" w:line="240" w:lineRule="auto"/>
        <w:rPr>
          <w:rStyle w:val="Hyperlink"/>
          <w:rFonts w:ascii="Helvetica" w:hAnsi="Helvetica" w:cs="Helvetica"/>
        </w:rPr>
      </w:pPr>
      <w:proofErr w:type="gramStart"/>
      <w:r w:rsidRPr="005D6AF3">
        <w:rPr>
          <w:rFonts w:ascii="Helvetica" w:hAnsi="Helvetica" w:cs="Helvetica"/>
        </w:rPr>
        <w:t>email</w:t>
      </w:r>
      <w:proofErr w:type="gramEnd"/>
      <w:r w:rsidRPr="005D6AF3">
        <w:rPr>
          <w:rFonts w:ascii="Helvetica" w:hAnsi="Helvetica" w:cs="Helvetica"/>
        </w:rPr>
        <w:t xml:space="preserve">: </w:t>
      </w:r>
      <w:hyperlink r:id="rId23" w:history="1">
        <w:r w:rsidRPr="00285545">
          <w:rPr>
            <w:rStyle w:val="Hyperlink"/>
            <w:rFonts w:ascii="Helvetica" w:hAnsi="Helvetica" w:cs="Helvetica"/>
          </w:rPr>
          <w:t>professional.practice@edumail.vic.gov.au</w:t>
        </w:r>
      </w:hyperlink>
      <w:r w:rsidR="00DE54C1">
        <w:rPr>
          <w:rStyle w:val="Hyperlink"/>
          <w:rFonts w:ascii="Helvetica" w:hAnsi="Helvetica" w:cs="Helvetica"/>
        </w:rPr>
        <w:t>.</w:t>
      </w:r>
    </w:p>
    <w:p w:rsidR="00AC6F3C" w:rsidRDefault="00AC6F3C" w:rsidP="005D6AF3">
      <w:pPr>
        <w:autoSpaceDE w:val="0"/>
        <w:autoSpaceDN w:val="0"/>
        <w:adjustRightInd w:val="0"/>
        <w:spacing w:after="0" w:line="240" w:lineRule="auto"/>
        <w:rPr>
          <w:rFonts w:ascii="Helvetica" w:hAnsi="Helvetica" w:cs="Helvetica"/>
        </w:rPr>
      </w:pPr>
    </w:p>
    <w:p w:rsidR="004C6FE6" w:rsidRDefault="004C6FE6" w:rsidP="007D09A3">
      <w:pPr>
        <w:pStyle w:val="Heading2"/>
      </w:pPr>
      <w:r>
        <w:t>Key terms and organisations</w:t>
      </w:r>
    </w:p>
    <w:p w:rsidR="004C6FE6" w:rsidRPr="00DA3793" w:rsidRDefault="004C6FE6" w:rsidP="004C6FE6">
      <w:pPr>
        <w:pStyle w:val="Heading1"/>
        <w:rPr>
          <w:color w:val="auto"/>
        </w:rPr>
      </w:pPr>
      <w:r w:rsidRPr="00DA3793">
        <w:rPr>
          <w:color w:val="auto"/>
        </w:rPr>
        <w:t>koorie</w:t>
      </w:r>
    </w:p>
    <w:p w:rsidR="004C6FE6" w:rsidRDefault="0039718D" w:rsidP="004C6FE6">
      <w:r>
        <w:t>The term Koorie is used inclusively and refers to both Aboriginal and Torres Strait Islander people living in Victoria. The term is a contemporary collective group term and may not be familiar to all Aboriginal and Torres Strait Islander peoples. As such, it is important to be respectful of how individual students, their families and community refer to themselves, and use this to guide your language when referring to individuals or Community.</w:t>
      </w:r>
    </w:p>
    <w:p w:rsidR="004C6FE6" w:rsidRDefault="00C67457" w:rsidP="004C6FE6">
      <w:r>
        <w:t xml:space="preserve">The Department </w:t>
      </w:r>
      <w:r w:rsidR="007D09A3">
        <w:t>and our principle partner in Koorie Education,</w:t>
      </w:r>
      <w:r w:rsidR="0039718D">
        <w:t xml:space="preserve"> VAEAI</w:t>
      </w:r>
      <w:r w:rsidR="00CE59E9">
        <w:t>,</w:t>
      </w:r>
      <w:r w:rsidR="0039718D">
        <w:t xml:space="preserve"> use this term </w:t>
      </w:r>
      <w:r w:rsidR="007D09A3">
        <w:t>throughout education documentation</w:t>
      </w:r>
      <w:r w:rsidR="00F87B7C">
        <w:t>.</w:t>
      </w:r>
      <w:r w:rsidR="007D09A3">
        <w:t xml:space="preserve"> </w:t>
      </w:r>
      <w:r w:rsidR="00F87B7C">
        <w:t>H</w:t>
      </w:r>
      <w:r w:rsidR="007D09A3">
        <w:t>owever terms such as Aboriginal, Aboriginal and Torres Strait Islander, Indigenous and First Nations Peoples are also commonly used in teaching and learning resources.</w:t>
      </w:r>
    </w:p>
    <w:p w:rsidR="004C6FE6" w:rsidRPr="00DA3793" w:rsidRDefault="004C6FE6" w:rsidP="004C6FE6">
      <w:pPr>
        <w:pStyle w:val="Heading1"/>
        <w:rPr>
          <w:color w:val="auto"/>
        </w:rPr>
      </w:pPr>
      <w:r w:rsidRPr="00DA3793">
        <w:rPr>
          <w:color w:val="auto"/>
        </w:rPr>
        <w:t>Koorie Engagement Support Officer (KESO)</w:t>
      </w:r>
    </w:p>
    <w:p w:rsidR="004C6FE6" w:rsidRDefault="00C67457" w:rsidP="004C6FE6">
      <w:r>
        <w:t>KESOs</w:t>
      </w:r>
      <w:r w:rsidR="0076120B">
        <w:t xml:space="preserve"> are</w:t>
      </w:r>
      <w:r w:rsidR="007D09A3">
        <w:t xml:space="preserve"> </w:t>
      </w:r>
      <w:r>
        <w:t>A</w:t>
      </w:r>
      <w:r w:rsidR="007D09A3">
        <w:t>rea</w:t>
      </w:r>
      <w:r w:rsidR="00C43C45">
        <w:t>-</w:t>
      </w:r>
      <w:r w:rsidR="0071651D">
        <w:t>based</w:t>
      </w:r>
      <w:r w:rsidR="00C43C45">
        <w:t xml:space="preserve"> </w:t>
      </w:r>
      <w:r w:rsidR="007D09A3">
        <w:t>professionals</w:t>
      </w:r>
      <w:r w:rsidR="0071651D">
        <w:t>, within regions,</w:t>
      </w:r>
      <w:r w:rsidR="007D09A3">
        <w:t xml:space="preserve"> who are members of the local Aboriginal community with an understanding of Aboriginal culture and the history of their community. KESOs work systematically within multidisciplinary teams to provide advice on the establishment of culturally inclusive learning environments, co-ordination of services to support engagement and improved outcomes for Koorie children and young people.</w:t>
      </w:r>
    </w:p>
    <w:p w:rsidR="004C6FE6" w:rsidRDefault="007D09A3" w:rsidP="004C6FE6">
      <w:r>
        <w:t>KESOs play an integral role in working with families, communities, education and service providers to support Aboriginal and Torres Strait Islander learners to participate fully in education.</w:t>
      </w:r>
      <w:r w:rsidR="00DA3793">
        <w:t xml:space="preserve"> </w:t>
      </w:r>
      <w:r>
        <w:t xml:space="preserve">KESOs support students and families through transitions across all </w:t>
      </w:r>
      <w:r w:rsidR="00C93054">
        <w:t xml:space="preserve">learning </w:t>
      </w:r>
      <w:r>
        <w:t>stages where appropriate: in</w:t>
      </w:r>
      <w:r w:rsidR="001E2EC4">
        <w:t xml:space="preserve"> </w:t>
      </w:r>
      <w:r>
        <w:t xml:space="preserve">to early years, primary, secondary and further education. </w:t>
      </w:r>
    </w:p>
    <w:p w:rsidR="004C6FE6" w:rsidRPr="00DA3793" w:rsidRDefault="004C6FE6" w:rsidP="004C6FE6">
      <w:pPr>
        <w:pStyle w:val="Heading1"/>
        <w:rPr>
          <w:color w:val="auto"/>
        </w:rPr>
      </w:pPr>
      <w:r w:rsidRPr="00DA3793">
        <w:rPr>
          <w:color w:val="auto"/>
        </w:rPr>
        <w:t>L</w:t>
      </w:r>
      <w:r w:rsidR="0076120B">
        <w:rPr>
          <w:color w:val="auto"/>
        </w:rPr>
        <w:t xml:space="preserve">ocal </w:t>
      </w:r>
      <w:r w:rsidRPr="00DA3793">
        <w:rPr>
          <w:color w:val="auto"/>
        </w:rPr>
        <w:t>A</w:t>
      </w:r>
      <w:r w:rsidR="0076120B">
        <w:rPr>
          <w:color w:val="auto"/>
        </w:rPr>
        <w:t xml:space="preserve">boriginal </w:t>
      </w:r>
      <w:r w:rsidRPr="00DA3793">
        <w:rPr>
          <w:color w:val="auto"/>
        </w:rPr>
        <w:t>E</w:t>
      </w:r>
      <w:r w:rsidR="0076120B">
        <w:rPr>
          <w:color w:val="auto"/>
        </w:rPr>
        <w:t xml:space="preserve">ducation consultative </w:t>
      </w:r>
      <w:r w:rsidRPr="00DA3793">
        <w:rPr>
          <w:color w:val="auto"/>
        </w:rPr>
        <w:t>G</w:t>
      </w:r>
      <w:r w:rsidR="0076120B">
        <w:rPr>
          <w:color w:val="auto"/>
        </w:rPr>
        <w:t xml:space="preserve">roups </w:t>
      </w:r>
      <w:r w:rsidR="00AC6F3C">
        <w:rPr>
          <w:color w:val="auto"/>
        </w:rPr>
        <w:t>(LAECG)</w:t>
      </w:r>
    </w:p>
    <w:p w:rsidR="004C6FE6" w:rsidRPr="004C6FE6" w:rsidRDefault="007D09A3" w:rsidP="00045AAA">
      <w:r>
        <w:t xml:space="preserve">Across Victoria there are 32 LAECGs </w:t>
      </w:r>
      <w:r w:rsidR="0076120B">
        <w:t xml:space="preserve">who </w:t>
      </w:r>
      <w:r>
        <w:t xml:space="preserve">are part of VAEAI, the Department’s principle partner in Koorie Education. VAEAI is a </w:t>
      </w:r>
      <w:proofErr w:type="spellStart"/>
      <w:r>
        <w:t>statewide</w:t>
      </w:r>
      <w:proofErr w:type="spellEnd"/>
      <w:r>
        <w:t xml:space="preserve"> organisation with a regional structure based on traditional</w:t>
      </w:r>
      <w:r w:rsidR="000361A3">
        <w:t xml:space="preserve"> networks. Within each region there ar</w:t>
      </w:r>
      <w:r>
        <w:t>e a number of LAEC</w:t>
      </w:r>
      <w:r w:rsidR="0076120B">
        <w:t>Gs with whom you can</w:t>
      </w:r>
      <w:r>
        <w:t xml:space="preserve"> engage to support the development of teaching and learning to embed Aboriginal and Torres Strait Islander perspectives.</w:t>
      </w:r>
    </w:p>
    <w:sectPr w:rsidR="004C6FE6" w:rsidRPr="004C6FE6" w:rsidSect="00230E53">
      <w:headerReference w:type="default" r:id="rId24"/>
      <w:footerReference w:type="default" r:id="rId25"/>
      <w:pgSz w:w="11900" w:h="16840"/>
      <w:pgMar w:top="3289" w:right="1134" w:bottom="1702" w:left="737" w:header="624" w:footer="1134" w:gutter="0"/>
      <w:cols w:num="2" w:space="397"/>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38E6E6" w16cid:durableId="20D067EC"/>
  <w16cid:commentId w16cid:paraId="6DB222B9" w16cid:durableId="20D067C6"/>
  <w16cid:commentId w16cid:paraId="21DB9993" w16cid:durableId="20D07095"/>
  <w16cid:commentId w16cid:paraId="32C941F6" w16cid:durableId="20D07E49"/>
  <w16cid:commentId w16cid:paraId="467C91CF" w16cid:durableId="20D06723"/>
  <w16cid:commentId w16cid:paraId="4D8056E8" w16cid:durableId="20D075EC"/>
  <w16cid:commentId w16cid:paraId="2DBB638F" w16cid:durableId="20D06761"/>
  <w16cid:commentId w16cid:paraId="33DC3798" w16cid:durableId="20D078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188" w:rsidRDefault="006D5188" w:rsidP="008766A4">
      <w:r>
        <w:separator/>
      </w:r>
    </w:p>
  </w:endnote>
  <w:endnote w:type="continuationSeparator" w:id="0">
    <w:p w:rsidR="006D5188" w:rsidRDefault="006D5188" w:rsidP="008766A4">
      <w:r>
        <w:continuationSeparator/>
      </w:r>
    </w:p>
  </w:endnote>
  <w:endnote w:type="continuationNotice" w:id="1">
    <w:p w:rsidR="006D5188" w:rsidRDefault="006D51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2040503050306020203"/>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VIC Medium">
    <w:altName w:val="VIC Medium"/>
    <w:panose1 w:val="000006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DF6" w:rsidRPr="003E29B5" w:rsidRDefault="009C1DF6" w:rsidP="008766A4">
    <w:r w:rsidRPr="003E29B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188" w:rsidRDefault="006D5188" w:rsidP="008766A4">
      <w:r>
        <w:separator/>
      </w:r>
    </w:p>
  </w:footnote>
  <w:footnote w:type="continuationSeparator" w:id="0">
    <w:p w:rsidR="006D5188" w:rsidRDefault="006D5188" w:rsidP="008766A4">
      <w:r>
        <w:continuationSeparator/>
      </w:r>
    </w:p>
  </w:footnote>
  <w:footnote w:type="continuationNotice" w:id="1">
    <w:p w:rsidR="006D5188" w:rsidRDefault="006D51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DF6" w:rsidRPr="003E29B5" w:rsidRDefault="009C1DF6" w:rsidP="008766A4">
    <w:r>
      <w:rPr>
        <w:noProof/>
        <w:lang w:eastAsia="en-AU"/>
      </w:rPr>
      <mc:AlternateContent>
        <mc:Choice Requires="wps">
          <w:drawing>
            <wp:anchor distT="45720" distB="45720" distL="114300" distR="114300" simplePos="0" relativeHeight="251658241" behindDoc="0" locked="0" layoutInCell="1" allowOverlap="1" wp14:anchorId="03233300" wp14:editId="1F481202">
              <wp:simplePos x="0" y="0"/>
              <wp:positionH relativeFrom="column">
                <wp:posOffset>5372100</wp:posOffset>
              </wp:positionH>
              <wp:positionV relativeFrom="paragraph">
                <wp:posOffset>559435</wp:posOffset>
              </wp:positionV>
              <wp:extent cx="1647825" cy="5854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585470"/>
                      </a:xfrm>
                      <a:prstGeom prst="rect">
                        <a:avLst/>
                      </a:prstGeom>
                      <a:noFill/>
                      <a:ln w="9525">
                        <a:noFill/>
                        <a:miter lim="800000"/>
                        <a:headEnd/>
                        <a:tailEnd/>
                      </a:ln>
                    </wps:spPr>
                    <wps:txbx>
                      <w:txbxContent>
                        <w:p w:rsidR="009C1DF6" w:rsidRPr="00B24ECE" w:rsidRDefault="009C1DF6" w:rsidP="00B31A38">
                          <w:pPr>
                            <w:rPr>
                              <w:b/>
                              <w:color w:val="FFFFFF" w:themeColor="background1"/>
                              <w:sz w:val="28"/>
                              <w:szCs w:val="28"/>
                            </w:rPr>
                          </w:pPr>
                          <w:r>
                            <w:rPr>
                              <w:b/>
                              <w:color w:val="FFFFFF" w:themeColor="background1"/>
                              <w:sz w:val="28"/>
                              <w:szCs w:val="28"/>
                            </w:rPr>
                            <w:t xml:space="preserve">Professional Practice Note </w:t>
                          </w:r>
                          <w:r w:rsidR="00472910">
                            <w:rPr>
                              <w:b/>
                              <w:color w:val="FFFFFF" w:themeColor="background1"/>
                              <w:sz w:val="28"/>
                              <w:szCs w:val="28"/>
                            </w:rPr>
                            <w:t>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233300" id="_x0000_t202" coordsize="21600,21600" o:spt="202" path="m,l,21600r21600,l21600,xe">
              <v:stroke joinstyle="miter"/>
              <v:path gradientshapeok="t" o:connecttype="rect"/>
            </v:shapetype>
            <v:shape id="Text Box 2" o:spid="_x0000_s1026" type="#_x0000_t202" style="position:absolute;margin-left:423pt;margin-top:44.05pt;width:129.75pt;height:46.1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" filled="f" stroked="f">
              <v:textbox style="mso-fit-shape-to-text:t">
                <w:txbxContent>
                  <w:p w:rsidR="009C1DF6" w:rsidRPr="00B24ECE" w:rsidRDefault="009C1DF6" w:rsidP="00B31A38">
                    <w:pPr>
                      <w:rPr>
                        <w:b/>
                        <w:color w:val="FFFFFF" w:themeColor="background1"/>
                        <w:sz w:val="28"/>
                        <w:szCs w:val="28"/>
                      </w:rPr>
                    </w:pPr>
                    <w:r>
                      <w:rPr>
                        <w:b/>
                        <w:color w:val="FFFFFF" w:themeColor="background1"/>
                        <w:sz w:val="28"/>
                        <w:szCs w:val="28"/>
                      </w:rPr>
                      <w:t xml:space="preserve">Professional Practice Note </w:t>
                    </w:r>
                    <w:r w:rsidR="00472910">
                      <w:rPr>
                        <w:b/>
                        <w:color w:val="FFFFFF" w:themeColor="background1"/>
                        <w:sz w:val="28"/>
                        <w:szCs w:val="28"/>
                      </w:rPr>
                      <w:t>19</w:t>
                    </w:r>
                  </w:p>
                </w:txbxContent>
              </v:textbox>
              <w10:wrap type="square"/>
            </v:shape>
          </w:pict>
        </mc:Fallback>
      </mc:AlternateContent>
    </w:r>
    <w:r>
      <w:rPr>
        <w:noProof/>
        <w:lang w:eastAsia="en-AU"/>
      </w:rPr>
      <w:drawing>
        <wp:anchor distT="0" distB="0" distL="114300" distR="114300" simplePos="0" relativeHeight="251658240" behindDoc="1" locked="0" layoutInCell="1" allowOverlap="1" wp14:anchorId="6BB7B5ED" wp14:editId="0D24134D">
          <wp:simplePos x="0" y="0"/>
          <wp:positionH relativeFrom="page">
            <wp:align>left</wp:align>
          </wp:positionH>
          <wp:positionV relativeFrom="page">
            <wp:align>top</wp:align>
          </wp:positionV>
          <wp:extent cx="7560000" cy="10692000"/>
          <wp:effectExtent l="0" t="0" r="3175" b="0"/>
          <wp:wrapNone/>
          <wp:docPr id="4" name="Picture 4" descr="Professional Practise Note 15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tsheet background.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1413"/>
    <w:multiLevelType w:val="hybridMultilevel"/>
    <w:tmpl w:val="706A03A4"/>
    <w:lvl w:ilvl="0" w:tplc="FFACEFC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475982"/>
    <w:multiLevelType w:val="hybridMultilevel"/>
    <w:tmpl w:val="15223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B01E72"/>
    <w:multiLevelType w:val="hybridMultilevel"/>
    <w:tmpl w:val="13E45538"/>
    <w:lvl w:ilvl="0" w:tplc="C6F8ADC4">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7F24D50"/>
    <w:multiLevelType w:val="hybridMultilevel"/>
    <w:tmpl w:val="95A2ED78"/>
    <w:lvl w:ilvl="0" w:tplc="83F86AD4">
      <w:start w:val="1"/>
      <w:numFmt w:val="bullet"/>
      <w:lvlText w:val=""/>
      <w:lvlJc w:val="left"/>
      <w:pPr>
        <w:ind w:left="720" w:hanging="360"/>
      </w:pPr>
      <w:rPr>
        <w:rFonts w:ascii="Symbol" w:hAnsi="Symbol" w:hint="default"/>
      </w:rPr>
    </w:lvl>
    <w:lvl w:ilvl="1" w:tplc="971ED04E">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3708D2"/>
    <w:multiLevelType w:val="hybridMultilevel"/>
    <w:tmpl w:val="E83255AE"/>
    <w:lvl w:ilvl="0" w:tplc="66C27BD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CB14B3C"/>
    <w:multiLevelType w:val="hybridMultilevel"/>
    <w:tmpl w:val="CDAA704C"/>
    <w:lvl w:ilvl="0" w:tplc="0C090001">
      <w:start w:val="1"/>
      <w:numFmt w:val="bullet"/>
      <w:pStyle w:val="ListNumber"/>
      <w:lvlText w:val=""/>
      <w:lvlJc w:val="left"/>
      <w:pPr>
        <w:tabs>
          <w:tab w:val="num" w:pos="720"/>
        </w:tabs>
        <w:ind w:left="720" w:hanging="360"/>
      </w:pPr>
      <w:rPr>
        <w:rFonts w:ascii="Symbol" w:hAnsi="Symbol" w:hint="default"/>
        <w:b w:val="0"/>
        <w:sz w:val="24"/>
        <w:szCs w:val="24"/>
      </w:rPr>
    </w:lvl>
    <w:lvl w:ilvl="1" w:tplc="0C090001">
      <w:start w:val="1"/>
      <w:numFmt w:val="bullet"/>
      <w:lvlText w:val=""/>
      <w:lvlJc w:val="left"/>
      <w:pPr>
        <w:tabs>
          <w:tab w:val="num" w:pos="1495"/>
        </w:tabs>
        <w:ind w:left="1495" w:hanging="360"/>
      </w:pPr>
      <w:rPr>
        <w:rFonts w:ascii="Symbol" w:hAnsi="Symbol"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num w:numId="1">
    <w:abstractNumId w:val="5"/>
  </w:num>
  <w:num w:numId="2">
    <w:abstractNumId w:val="1"/>
  </w:num>
  <w:num w:numId="3">
    <w:abstractNumId w:val="0"/>
  </w:num>
  <w:num w:numId="4">
    <w:abstractNumId w:val="4"/>
  </w:num>
  <w:num w:numId="5">
    <w:abstractNumId w:val="3"/>
  </w:num>
  <w:num w:numId="6">
    <w:abstractNumId w:val="3"/>
  </w:num>
  <w:num w:numId="7">
    <w:abstractNumId w:val="3"/>
  </w:num>
  <w:num w:numId="8">
    <w:abstractNumId w:val="3"/>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20"/>
  <w:drawingGridHorizontalSpacing w:val="9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2751"/>
    <w:rsid w:val="000047D8"/>
    <w:rsid w:val="00004886"/>
    <w:rsid w:val="00010635"/>
    <w:rsid w:val="00017713"/>
    <w:rsid w:val="0001779A"/>
    <w:rsid w:val="00017D1F"/>
    <w:rsid w:val="00017ED0"/>
    <w:rsid w:val="00031B80"/>
    <w:rsid w:val="000361A3"/>
    <w:rsid w:val="00037C5E"/>
    <w:rsid w:val="0004089F"/>
    <w:rsid w:val="00040CA5"/>
    <w:rsid w:val="000450B6"/>
    <w:rsid w:val="00045AAA"/>
    <w:rsid w:val="00046C5E"/>
    <w:rsid w:val="000528F5"/>
    <w:rsid w:val="000529BE"/>
    <w:rsid w:val="00056053"/>
    <w:rsid w:val="000568D2"/>
    <w:rsid w:val="000610EE"/>
    <w:rsid w:val="000619AB"/>
    <w:rsid w:val="00062AF4"/>
    <w:rsid w:val="00062DA9"/>
    <w:rsid w:val="00065681"/>
    <w:rsid w:val="000708FE"/>
    <w:rsid w:val="00072277"/>
    <w:rsid w:val="00072FFE"/>
    <w:rsid w:val="00073762"/>
    <w:rsid w:val="0007564B"/>
    <w:rsid w:val="0008453A"/>
    <w:rsid w:val="00084C97"/>
    <w:rsid w:val="00085ACF"/>
    <w:rsid w:val="00087024"/>
    <w:rsid w:val="00090A4A"/>
    <w:rsid w:val="000933B8"/>
    <w:rsid w:val="00094148"/>
    <w:rsid w:val="000A1058"/>
    <w:rsid w:val="000A5A6C"/>
    <w:rsid w:val="000B0254"/>
    <w:rsid w:val="000B12C7"/>
    <w:rsid w:val="000B364A"/>
    <w:rsid w:val="000B57F3"/>
    <w:rsid w:val="000B7380"/>
    <w:rsid w:val="000C008D"/>
    <w:rsid w:val="000C0515"/>
    <w:rsid w:val="000C1CAD"/>
    <w:rsid w:val="000C24A2"/>
    <w:rsid w:val="000C3ACF"/>
    <w:rsid w:val="000C4641"/>
    <w:rsid w:val="000C4CE1"/>
    <w:rsid w:val="000C6041"/>
    <w:rsid w:val="000C6108"/>
    <w:rsid w:val="000D12E6"/>
    <w:rsid w:val="000D30EA"/>
    <w:rsid w:val="000D3321"/>
    <w:rsid w:val="000D4407"/>
    <w:rsid w:val="000D4AC1"/>
    <w:rsid w:val="000D5470"/>
    <w:rsid w:val="000E1585"/>
    <w:rsid w:val="000E1743"/>
    <w:rsid w:val="000E3152"/>
    <w:rsid w:val="000E488D"/>
    <w:rsid w:val="000E4F50"/>
    <w:rsid w:val="000E5D35"/>
    <w:rsid w:val="000E7752"/>
    <w:rsid w:val="000F3195"/>
    <w:rsid w:val="000F36D2"/>
    <w:rsid w:val="00100F5E"/>
    <w:rsid w:val="00101C2B"/>
    <w:rsid w:val="001023E8"/>
    <w:rsid w:val="00102897"/>
    <w:rsid w:val="00103290"/>
    <w:rsid w:val="0010358C"/>
    <w:rsid w:val="00106DFA"/>
    <w:rsid w:val="00106EC1"/>
    <w:rsid w:val="001075D1"/>
    <w:rsid w:val="00111B75"/>
    <w:rsid w:val="00112988"/>
    <w:rsid w:val="00112F5E"/>
    <w:rsid w:val="001207AC"/>
    <w:rsid w:val="00125498"/>
    <w:rsid w:val="00127D08"/>
    <w:rsid w:val="00127D48"/>
    <w:rsid w:val="0013028F"/>
    <w:rsid w:val="00133F4C"/>
    <w:rsid w:val="0013528F"/>
    <w:rsid w:val="00137D8C"/>
    <w:rsid w:val="0014310A"/>
    <w:rsid w:val="001433B8"/>
    <w:rsid w:val="00146F8F"/>
    <w:rsid w:val="001509D3"/>
    <w:rsid w:val="00150D6B"/>
    <w:rsid w:val="001663FF"/>
    <w:rsid w:val="00167682"/>
    <w:rsid w:val="00171BCB"/>
    <w:rsid w:val="001724FF"/>
    <w:rsid w:val="001726E8"/>
    <w:rsid w:val="0017700E"/>
    <w:rsid w:val="0018037C"/>
    <w:rsid w:val="001804DA"/>
    <w:rsid w:val="001824CB"/>
    <w:rsid w:val="00182626"/>
    <w:rsid w:val="00182671"/>
    <w:rsid w:val="00183040"/>
    <w:rsid w:val="001903CC"/>
    <w:rsid w:val="0019094E"/>
    <w:rsid w:val="001A61CE"/>
    <w:rsid w:val="001A7338"/>
    <w:rsid w:val="001A7AEF"/>
    <w:rsid w:val="001B326E"/>
    <w:rsid w:val="001B37B5"/>
    <w:rsid w:val="001B39B1"/>
    <w:rsid w:val="001B515A"/>
    <w:rsid w:val="001C0D23"/>
    <w:rsid w:val="001D4E0B"/>
    <w:rsid w:val="001D7896"/>
    <w:rsid w:val="001E1DCF"/>
    <w:rsid w:val="001E2EC4"/>
    <w:rsid w:val="001E39C1"/>
    <w:rsid w:val="001E4E81"/>
    <w:rsid w:val="001F0C63"/>
    <w:rsid w:val="001F38BC"/>
    <w:rsid w:val="001F5106"/>
    <w:rsid w:val="001F6768"/>
    <w:rsid w:val="00201652"/>
    <w:rsid w:val="00201955"/>
    <w:rsid w:val="002021C2"/>
    <w:rsid w:val="00202A29"/>
    <w:rsid w:val="002079EF"/>
    <w:rsid w:val="0021039A"/>
    <w:rsid w:val="00211DAA"/>
    <w:rsid w:val="00214A37"/>
    <w:rsid w:val="00216739"/>
    <w:rsid w:val="0021775A"/>
    <w:rsid w:val="00220ADE"/>
    <w:rsid w:val="00225F45"/>
    <w:rsid w:val="00230E53"/>
    <w:rsid w:val="002364F9"/>
    <w:rsid w:val="00242A01"/>
    <w:rsid w:val="00245F50"/>
    <w:rsid w:val="00247FA3"/>
    <w:rsid w:val="00250891"/>
    <w:rsid w:val="00256B79"/>
    <w:rsid w:val="00266BBC"/>
    <w:rsid w:val="00267747"/>
    <w:rsid w:val="00270D4D"/>
    <w:rsid w:val="00275A8D"/>
    <w:rsid w:val="00280C0E"/>
    <w:rsid w:val="00280DFE"/>
    <w:rsid w:val="00281E1F"/>
    <w:rsid w:val="00282424"/>
    <w:rsid w:val="00282536"/>
    <w:rsid w:val="00283D10"/>
    <w:rsid w:val="002840C6"/>
    <w:rsid w:val="00284E66"/>
    <w:rsid w:val="00290FCC"/>
    <w:rsid w:val="00293BFE"/>
    <w:rsid w:val="002A0051"/>
    <w:rsid w:val="002A3FD2"/>
    <w:rsid w:val="002B236A"/>
    <w:rsid w:val="002B6745"/>
    <w:rsid w:val="002C24E9"/>
    <w:rsid w:val="002C3E8A"/>
    <w:rsid w:val="002C405F"/>
    <w:rsid w:val="002C7C8B"/>
    <w:rsid w:val="002D7D71"/>
    <w:rsid w:val="002E7F02"/>
    <w:rsid w:val="002F1468"/>
    <w:rsid w:val="002F2E65"/>
    <w:rsid w:val="002F3323"/>
    <w:rsid w:val="002F334C"/>
    <w:rsid w:val="002F5863"/>
    <w:rsid w:val="002F6B38"/>
    <w:rsid w:val="002F796D"/>
    <w:rsid w:val="00301B5B"/>
    <w:rsid w:val="00307F47"/>
    <w:rsid w:val="0031412C"/>
    <w:rsid w:val="00320841"/>
    <w:rsid w:val="0032339B"/>
    <w:rsid w:val="003238D3"/>
    <w:rsid w:val="00326F48"/>
    <w:rsid w:val="003312B9"/>
    <w:rsid w:val="00334038"/>
    <w:rsid w:val="0033697E"/>
    <w:rsid w:val="00337861"/>
    <w:rsid w:val="00340180"/>
    <w:rsid w:val="00343113"/>
    <w:rsid w:val="00343CCA"/>
    <w:rsid w:val="00351147"/>
    <w:rsid w:val="00353C0D"/>
    <w:rsid w:val="00361684"/>
    <w:rsid w:val="00364186"/>
    <w:rsid w:val="0037421B"/>
    <w:rsid w:val="00375E79"/>
    <w:rsid w:val="00376EB2"/>
    <w:rsid w:val="00380A30"/>
    <w:rsid w:val="00381497"/>
    <w:rsid w:val="003821E1"/>
    <w:rsid w:val="00382234"/>
    <w:rsid w:val="0038357D"/>
    <w:rsid w:val="003837FC"/>
    <w:rsid w:val="00384EED"/>
    <w:rsid w:val="00385860"/>
    <w:rsid w:val="003858BE"/>
    <w:rsid w:val="00385BD4"/>
    <w:rsid w:val="00386D7C"/>
    <w:rsid w:val="00394AF6"/>
    <w:rsid w:val="00396023"/>
    <w:rsid w:val="0039651B"/>
    <w:rsid w:val="0039718D"/>
    <w:rsid w:val="003A1889"/>
    <w:rsid w:val="003A538B"/>
    <w:rsid w:val="003A5D3F"/>
    <w:rsid w:val="003A70B7"/>
    <w:rsid w:val="003B01B0"/>
    <w:rsid w:val="003B1542"/>
    <w:rsid w:val="003B66A5"/>
    <w:rsid w:val="003C110C"/>
    <w:rsid w:val="003C467C"/>
    <w:rsid w:val="003C530C"/>
    <w:rsid w:val="003C5861"/>
    <w:rsid w:val="003C7C1A"/>
    <w:rsid w:val="003D0A48"/>
    <w:rsid w:val="003D5274"/>
    <w:rsid w:val="003E29B5"/>
    <w:rsid w:val="003E3015"/>
    <w:rsid w:val="003E4F98"/>
    <w:rsid w:val="003E5347"/>
    <w:rsid w:val="003E5361"/>
    <w:rsid w:val="003E5BC1"/>
    <w:rsid w:val="003E7B35"/>
    <w:rsid w:val="003F0073"/>
    <w:rsid w:val="003F18AC"/>
    <w:rsid w:val="003F3F5F"/>
    <w:rsid w:val="003F593D"/>
    <w:rsid w:val="003F607E"/>
    <w:rsid w:val="003F63AA"/>
    <w:rsid w:val="00402052"/>
    <w:rsid w:val="004028DD"/>
    <w:rsid w:val="00402906"/>
    <w:rsid w:val="00410A6C"/>
    <w:rsid w:val="00414475"/>
    <w:rsid w:val="0041726C"/>
    <w:rsid w:val="0041788B"/>
    <w:rsid w:val="00421707"/>
    <w:rsid w:val="00421746"/>
    <w:rsid w:val="00422435"/>
    <w:rsid w:val="00424A3A"/>
    <w:rsid w:val="00424F9D"/>
    <w:rsid w:val="00426D80"/>
    <w:rsid w:val="00431DD1"/>
    <w:rsid w:val="00433573"/>
    <w:rsid w:val="00440E87"/>
    <w:rsid w:val="0044626A"/>
    <w:rsid w:val="00452E79"/>
    <w:rsid w:val="004537CE"/>
    <w:rsid w:val="00454362"/>
    <w:rsid w:val="00456E30"/>
    <w:rsid w:val="004572D1"/>
    <w:rsid w:val="004573C9"/>
    <w:rsid w:val="00461E0C"/>
    <w:rsid w:val="004624EB"/>
    <w:rsid w:val="00462A9C"/>
    <w:rsid w:val="00463851"/>
    <w:rsid w:val="00464351"/>
    <w:rsid w:val="00466589"/>
    <w:rsid w:val="00472910"/>
    <w:rsid w:val="00472E9F"/>
    <w:rsid w:val="00473C3F"/>
    <w:rsid w:val="00482897"/>
    <w:rsid w:val="00494C4A"/>
    <w:rsid w:val="004A001F"/>
    <w:rsid w:val="004A06B3"/>
    <w:rsid w:val="004A1C8F"/>
    <w:rsid w:val="004A1D27"/>
    <w:rsid w:val="004A71D1"/>
    <w:rsid w:val="004B2AEF"/>
    <w:rsid w:val="004B2F64"/>
    <w:rsid w:val="004B300C"/>
    <w:rsid w:val="004B6A2C"/>
    <w:rsid w:val="004C062D"/>
    <w:rsid w:val="004C3BD3"/>
    <w:rsid w:val="004C4984"/>
    <w:rsid w:val="004C60FE"/>
    <w:rsid w:val="004C6FE6"/>
    <w:rsid w:val="004D13D7"/>
    <w:rsid w:val="004D13ED"/>
    <w:rsid w:val="004D18C8"/>
    <w:rsid w:val="004D2CC7"/>
    <w:rsid w:val="004E1BAE"/>
    <w:rsid w:val="004E34AD"/>
    <w:rsid w:val="004E6B4C"/>
    <w:rsid w:val="004F1B95"/>
    <w:rsid w:val="004F2241"/>
    <w:rsid w:val="004F2E2E"/>
    <w:rsid w:val="004F6FED"/>
    <w:rsid w:val="00507490"/>
    <w:rsid w:val="00507B22"/>
    <w:rsid w:val="00510935"/>
    <w:rsid w:val="0051117D"/>
    <w:rsid w:val="00511666"/>
    <w:rsid w:val="005119CE"/>
    <w:rsid w:val="00512886"/>
    <w:rsid w:val="00512922"/>
    <w:rsid w:val="00512E3A"/>
    <w:rsid w:val="005164A7"/>
    <w:rsid w:val="00517E9F"/>
    <w:rsid w:val="00521680"/>
    <w:rsid w:val="00524525"/>
    <w:rsid w:val="00530190"/>
    <w:rsid w:val="005375BF"/>
    <w:rsid w:val="00537716"/>
    <w:rsid w:val="005407BB"/>
    <w:rsid w:val="005426E5"/>
    <w:rsid w:val="00544AD9"/>
    <w:rsid w:val="005528FF"/>
    <w:rsid w:val="0055605B"/>
    <w:rsid w:val="00557268"/>
    <w:rsid w:val="00560793"/>
    <w:rsid w:val="00565001"/>
    <w:rsid w:val="00566AA2"/>
    <w:rsid w:val="00566FA9"/>
    <w:rsid w:val="005678B0"/>
    <w:rsid w:val="0057209D"/>
    <w:rsid w:val="005849E0"/>
    <w:rsid w:val="0058549D"/>
    <w:rsid w:val="0058668E"/>
    <w:rsid w:val="00586E14"/>
    <w:rsid w:val="0058738C"/>
    <w:rsid w:val="00587BA4"/>
    <w:rsid w:val="005946A1"/>
    <w:rsid w:val="00596923"/>
    <w:rsid w:val="005A0CFD"/>
    <w:rsid w:val="005A56AA"/>
    <w:rsid w:val="005A5FB9"/>
    <w:rsid w:val="005B3C98"/>
    <w:rsid w:val="005C0AFB"/>
    <w:rsid w:val="005C3D0E"/>
    <w:rsid w:val="005C3E15"/>
    <w:rsid w:val="005C754E"/>
    <w:rsid w:val="005D1F1F"/>
    <w:rsid w:val="005D3856"/>
    <w:rsid w:val="005D6AF3"/>
    <w:rsid w:val="005E1B87"/>
    <w:rsid w:val="005E6B0E"/>
    <w:rsid w:val="005F0B06"/>
    <w:rsid w:val="005F150A"/>
    <w:rsid w:val="005F159C"/>
    <w:rsid w:val="005F20ED"/>
    <w:rsid w:val="0060003F"/>
    <w:rsid w:val="00600CE3"/>
    <w:rsid w:val="00601CAF"/>
    <w:rsid w:val="00603F04"/>
    <w:rsid w:val="00604DF5"/>
    <w:rsid w:val="0060503E"/>
    <w:rsid w:val="00605841"/>
    <w:rsid w:val="00610D9C"/>
    <w:rsid w:val="00612BE7"/>
    <w:rsid w:val="00616C5C"/>
    <w:rsid w:val="00623981"/>
    <w:rsid w:val="006255DD"/>
    <w:rsid w:val="00627EC9"/>
    <w:rsid w:val="006300B4"/>
    <w:rsid w:val="00633D21"/>
    <w:rsid w:val="00634B07"/>
    <w:rsid w:val="00636831"/>
    <w:rsid w:val="0064290D"/>
    <w:rsid w:val="0064326C"/>
    <w:rsid w:val="00643648"/>
    <w:rsid w:val="0064511F"/>
    <w:rsid w:val="006456A4"/>
    <w:rsid w:val="006560A7"/>
    <w:rsid w:val="00657445"/>
    <w:rsid w:val="00663AFB"/>
    <w:rsid w:val="00665047"/>
    <w:rsid w:val="0066557C"/>
    <w:rsid w:val="00667E07"/>
    <w:rsid w:val="006709B6"/>
    <w:rsid w:val="00674059"/>
    <w:rsid w:val="00675923"/>
    <w:rsid w:val="00675A30"/>
    <w:rsid w:val="0067626B"/>
    <w:rsid w:val="006768B6"/>
    <w:rsid w:val="00676EA2"/>
    <w:rsid w:val="00681A21"/>
    <w:rsid w:val="006827FA"/>
    <w:rsid w:val="00687ED7"/>
    <w:rsid w:val="006903EC"/>
    <w:rsid w:val="006953E8"/>
    <w:rsid w:val="00696317"/>
    <w:rsid w:val="006A1A8F"/>
    <w:rsid w:val="006A4C89"/>
    <w:rsid w:val="006A688D"/>
    <w:rsid w:val="006A6D39"/>
    <w:rsid w:val="006A7CEF"/>
    <w:rsid w:val="006B0CBC"/>
    <w:rsid w:val="006B351F"/>
    <w:rsid w:val="006B3CE5"/>
    <w:rsid w:val="006B49E3"/>
    <w:rsid w:val="006B7ECC"/>
    <w:rsid w:val="006C03DA"/>
    <w:rsid w:val="006C0F25"/>
    <w:rsid w:val="006C268E"/>
    <w:rsid w:val="006C39C8"/>
    <w:rsid w:val="006C546C"/>
    <w:rsid w:val="006C5AC0"/>
    <w:rsid w:val="006D5188"/>
    <w:rsid w:val="006E0E24"/>
    <w:rsid w:val="006E7C89"/>
    <w:rsid w:val="006F20C3"/>
    <w:rsid w:val="006F51B1"/>
    <w:rsid w:val="006F5205"/>
    <w:rsid w:val="006F5362"/>
    <w:rsid w:val="00706C0C"/>
    <w:rsid w:val="0071220E"/>
    <w:rsid w:val="00712B3E"/>
    <w:rsid w:val="0071433B"/>
    <w:rsid w:val="0071651D"/>
    <w:rsid w:val="00721190"/>
    <w:rsid w:val="007300D6"/>
    <w:rsid w:val="0073655D"/>
    <w:rsid w:val="0073724D"/>
    <w:rsid w:val="00742D95"/>
    <w:rsid w:val="007450C9"/>
    <w:rsid w:val="007464BE"/>
    <w:rsid w:val="00750A42"/>
    <w:rsid w:val="00750F09"/>
    <w:rsid w:val="00756698"/>
    <w:rsid w:val="0076120B"/>
    <w:rsid w:val="00763A49"/>
    <w:rsid w:val="007642DA"/>
    <w:rsid w:val="00765EE8"/>
    <w:rsid w:val="0076714D"/>
    <w:rsid w:val="007673F1"/>
    <w:rsid w:val="00767F37"/>
    <w:rsid w:val="00772156"/>
    <w:rsid w:val="00772CBD"/>
    <w:rsid w:val="00773ECA"/>
    <w:rsid w:val="007749CC"/>
    <w:rsid w:val="0078060F"/>
    <w:rsid w:val="00781309"/>
    <w:rsid w:val="00781A5E"/>
    <w:rsid w:val="00784AB7"/>
    <w:rsid w:val="00785BA4"/>
    <w:rsid w:val="007864D8"/>
    <w:rsid w:val="00790D33"/>
    <w:rsid w:val="00792041"/>
    <w:rsid w:val="007978C1"/>
    <w:rsid w:val="00797B10"/>
    <w:rsid w:val="007A0AEF"/>
    <w:rsid w:val="007B35E5"/>
    <w:rsid w:val="007B3B57"/>
    <w:rsid w:val="007B4FD7"/>
    <w:rsid w:val="007B727D"/>
    <w:rsid w:val="007C1F1B"/>
    <w:rsid w:val="007C620E"/>
    <w:rsid w:val="007C7C75"/>
    <w:rsid w:val="007D09A3"/>
    <w:rsid w:val="007D178D"/>
    <w:rsid w:val="007D46F5"/>
    <w:rsid w:val="007E4053"/>
    <w:rsid w:val="007E7CEC"/>
    <w:rsid w:val="007F06C8"/>
    <w:rsid w:val="007F12FE"/>
    <w:rsid w:val="007F2C7C"/>
    <w:rsid w:val="00805002"/>
    <w:rsid w:val="008063E2"/>
    <w:rsid w:val="00807056"/>
    <w:rsid w:val="008074FE"/>
    <w:rsid w:val="0081066B"/>
    <w:rsid w:val="00814900"/>
    <w:rsid w:val="008160CC"/>
    <w:rsid w:val="00816ED5"/>
    <w:rsid w:val="008274E2"/>
    <w:rsid w:val="0083368E"/>
    <w:rsid w:val="00834485"/>
    <w:rsid w:val="00840BB8"/>
    <w:rsid w:val="00841065"/>
    <w:rsid w:val="00846BA9"/>
    <w:rsid w:val="008545FB"/>
    <w:rsid w:val="008563B3"/>
    <w:rsid w:val="00860993"/>
    <w:rsid w:val="0086491B"/>
    <w:rsid w:val="00865323"/>
    <w:rsid w:val="00865463"/>
    <w:rsid w:val="00865A11"/>
    <w:rsid w:val="00866E14"/>
    <w:rsid w:val="00866E98"/>
    <w:rsid w:val="008766A4"/>
    <w:rsid w:val="0087735D"/>
    <w:rsid w:val="00880494"/>
    <w:rsid w:val="00887406"/>
    <w:rsid w:val="00891B29"/>
    <w:rsid w:val="00893F32"/>
    <w:rsid w:val="00895413"/>
    <w:rsid w:val="008955F4"/>
    <w:rsid w:val="008A45AF"/>
    <w:rsid w:val="008A5778"/>
    <w:rsid w:val="008A6090"/>
    <w:rsid w:val="008A6CB9"/>
    <w:rsid w:val="008B03F0"/>
    <w:rsid w:val="008B42CC"/>
    <w:rsid w:val="008B4C74"/>
    <w:rsid w:val="008B4CD0"/>
    <w:rsid w:val="008B6BEE"/>
    <w:rsid w:val="008C46E9"/>
    <w:rsid w:val="008C4FDD"/>
    <w:rsid w:val="008C6013"/>
    <w:rsid w:val="008D1ADE"/>
    <w:rsid w:val="008D2845"/>
    <w:rsid w:val="008D4D01"/>
    <w:rsid w:val="008E20D8"/>
    <w:rsid w:val="008E6E4A"/>
    <w:rsid w:val="008E71DF"/>
    <w:rsid w:val="008F49D6"/>
    <w:rsid w:val="008F73F4"/>
    <w:rsid w:val="00900B34"/>
    <w:rsid w:val="00905181"/>
    <w:rsid w:val="0090537C"/>
    <w:rsid w:val="00914CEF"/>
    <w:rsid w:val="0091570B"/>
    <w:rsid w:val="00915B96"/>
    <w:rsid w:val="0091796B"/>
    <w:rsid w:val="00924703"/>
    <w:rsid w:val="0093259E"/>
    <w:rsid w:val="009335C2"/>
    <w:rsid w:val="009415BA"/>
    <w:rsid w:val="00941AA2"/>
    <w:rsid w:val="0094253A"/>
    <w:rsid w:val="00943320"/>
    <w:rsid w:val="00950C88"/>
    <w:rsid w:val="009535EC"/>
    <w:rsid w:val="0095620A"/>
    <w:rsid w:val="00960854"/>
    <w:rsid w:val="00960C0D"/>
    <w:rsid w:val="00964A4B"/>
    <w:rsid w:val="0096792E"/>
    <w:rsid w:val="00970A9A"/>
    <w:rsid w:val="00971AE7"/>
    <w:rsid w:val="00980015"/>
    <w:rsid w:val="009805FF"/>
    <w:rsid w:val="00983CD3"/>
    <w:rsid w:val="0099240C"/>
    <w:rsid w:val="00993747"/>
    <w:rsid w:val="00995262"/>
    <w:rsid w:val="009A39D2"/>
    <w:rsid w:val="009A7662"/>
    <w:rsid w:val="009A7BE6"/>
    <w:rsid w:val="009B1AC3"/>
    <w:rsid w:val="009B323A"/>
    <w:rsid w:val="009B3760"/>
    <w:rsid w:val="009B40D9"/>
    <w:rsid w:val="009B442A"/>
    <w:rsid w:val="009B4896"/>
    <w:rsid w:val="009B5ECE"/>
    <w:rsid w:val="009B6516"/>
    <w:rsid w:val="009C0CD1"/>
    <w:rsid w:val="009C1DF6"/>
    <w:rsid w:val="009C3375"/>
    <w:rsid w:val="009C40A0"/>
    <w:rsid w:val="009C5A94"/>
    <w:rsid w:val="009C5AF7"/>
    <w:rsid w:val="009C7DDB"/>
    <w:rsid w:val="009D0975"/>
    <w:rsid w:val="009D30CE"/>
    <w:rsid w:val="009D558D"/>
    <w:rsid w:val="009E0920"/>
    <w:rsid w:val="009E1EA0"/>
    <w:rsid w:val="009E3939"/>
    <w:rsid w:val="009E6DDD"/>
    <w:rsid w:val="009F1FD7"/>
    <w:rsid w:val="009F2302"/>
    <w:rsid w:val="009F6B01"/>
    <w:rsid w:val="00A00C0E"/>
    <w:rsid w:val="00A0161A"/>
    <w:rsid w:val="00A0408F"/>
    <w:rsid w:val="00A041E0"/>
    <w:rsid w:val="00A04C3D"/>
    <w:rsid w:val="00A05AFC"/>
    <w:rsid w:val="00A07C7B"/>
    <w:rsid w:val="00A12175"/>
    <w:rsid w:val="00A12693"/>
    <w:rsid w:val="00A14C2C"/>
    <w:rsid w:val="00A20DB8"/>
    <w:rsid w:val="00A21C33"/>
    <w:rsid w:val="00A23D87"/>
    <w:rsid w:val="00A25317"/>
    <w:rsid w:val="00A27CEF"/>
    <w:rsid w:val="00A35B29"/>
    <w:rsid w:val="00A37269"/>
    <w:rsid w:val="00A44340"/>
    <w:rsid w:val="00A46851"/>
    <w:rsid w:val="00A56488"/>
    <w:rsid w:val="00A568D6"/>
    <w:rsid w:val="00A61042"/>
    <w:rsid w:val="00A65A21"/>
    <w:rsid w:val="00A66145"/>
    <w:rsid w:val="00A70B1D"/>
    <w:rsid w:val="00A71352"/>
    <w:rsid w:val="00A7198B"/>
    <w:rsid w:val="00A762C3"/>
    <w:rsid w:val="00A81D50"/>
    <w:rsid w:val="00A83BFE"/>
    <w:rsid w:val="00A86F91"/>
    <w:rsid w:val="00A8717C"/>
    <w:rsid w:val="00A900A5"/>
    <w:rsid w:val="00A94A50"/>
    <w:rsid w:val="00AA1D29"/>
    <w:rsid w:val="00AA3371"/>
    <w:rsid w:val="00AA46DE"/>
    <w:rsid w:val="00AA4FB2"/>
    <w:rsid w:val="00AA6265"/>
    <w:rsid w:val="00AA6CFA"/>
    <w:rsid w:val="00AC1840"/>
    <w:rsid w:val="00AC6F3C"/>
    <w:rsid w:val="00AD058E"/>
    <w:rsid w:val="00AD315D"/>
    <w:rsid w:val="00AD6742"/>
    <w:rsid w:val="00AE0B13"/>
    <w:rsid w:val="00AE2147"/>
    <w:rsid w:val="00AE5932"/>
    <w:rsid w:val="00AE6CB8"/>
    <w:rsid w:val="00AE7992"/>
    <w:rsid w:val="00AF0125"/>
    <w:rsid w:val="00AF27F9"/>
    <w:rsid w:val="00AF4FB0"/>
    <w:rsid w:val="00AF5954"/>
    <w:rsid w:val="00AF671E"/>
    <w:rsid w:val="00B00A39"/>
    <w:rsid w:val="00B00C6A"/>
    <w:rsid w:val="00B0116D"/>
    <w:rsid w:val="00B03245"/>
    <w:rsid w:val="00B04920"/>
    <w:rsid w:val="00B1320A"/>
    <w:rsid w:val="00B20D93"/>
    <w:rsid w:val="00B26466"/>
    <w:rsid w:val="00B27816"/>
    <w:rsid w:val="00B27D66"/>
    <w:rsid w:val="00B27E64"/>
    <w:rsid w:val="00B313C6"/>
    <w:rsid w:val="00B313E8"/>
    <w:rsid w:val="00B313F1"/>
    <w:rsid w:val="00B31A38"/>
    <w:rsid w:val="00B3256F"/>
    <w:rsid w:val="00B3259C"/>
    <w:rsid w:val="00B357A8"/>
    <w:rsid w:val="00B36B8F"/>
    <w:rsid w:val="00B37A4D"/>
    <w:rsid w:val="00B37E8F"/>
    <w:rsid w:val="00B41D6D"/>
    <w:rsid w:val="00B42CB3"/>
    <w:rsid w:val="00B463A6"/>
    <w:rsid w:val="00B521CF"/>
    <w:rsid w:val="00B60218"/>
    <w:rsid w:val="00B65A24"/>
    <w:rsid w:val="00B66316"/>
    <w:rsid w:val="00B72540"/>
    <w:rsid w:val="00B75DA8"/>
    <w:rsid w:val="00B7655A"/>
    <w:rsid w:val="00B7726A"/>
    <w:rsid w:val="00B778FF"/>
    <w:rsid w:val="00B86814"/>
    <w:rsid w:val="00B87E1D"/>
    <w:rsid w:val="00B9352D"/>
    <w:rsid w:val="00BB3FD7"/>
    <w:rsid w:val="00BB6BD8"/>
    <w:rsid w:val="00BB7FA2"/>
    <w:rsid w:val="00BC1167"/>
    <w:rsid w:val="00BC1DC3"/>
    <w:rsid w:val="00BC7296"/>
    <w:rsid w:val="00BD1DF4"/>
    <w:rsid w:val="00BD1EC1"/>
    <w:rsid w:val="00BD219F"/>
    <w:rsid w:val="00BD355C"/>
    <w:rsid w:val="00BD3762"/>
    <w:rsid w:val="00BE2401"/>
    <w:rsid w:val="00BE40DC"/>
    <w:rsid w:val="00BE493B"/>
    <w:rsid w:val="00BE5EAC"/>
    <w:rsid w:val="00BE6FC0"/>
    <w:rsid w:val="00BF1374"/>
    <w:rsid w:val="00BF17CC"/>
    <w:rsid w:val="00BF1B29"/>
    <w:rsid w:val="00BF20DF"/>
    <w:rsid w:val="00BF33B0"/>
    <w:rsid w:val="00BF6AD8"/>
    <w:rsid w:val="00C028E6"/>
    <w:rsid w:val="00C0363F"/>
    <w:rsid w:val="00C06348"/>
    <w:rsid w:val="00C06679"/>
    <w:rsid w:val="00C10031"/>
    <w:rsid w:val="00C10192"/>
    <w:rsid w:val="00C10993"/>
    <w:rsid w:val="00C1150E"/>
    <w:rsid w:val="00C12663"/>
    <w:rsid w:val="00C14CF5"/>
    <w:rsid w:val="00C15770"/>
    <w:rsid w:val="00C17403"/>
    <w:rsid w:val="00C206D8"/>
    <w:rsid w:val="00C31DDF"/>
    <w:rsid w:val="00C32BA1"/>
    <w:rsid w:val="00C33631"/>
    <w:rsid w:val="00C35E9F"/>
    <w:rsid w:val="00C3691D"/>
    <w:rsid w:val="00C4004B"/>
    <w:rsid w:val="00C41B52"/>
    <w:rsid w:val="00C43C45"/>
    <w:rsid w:val="00C43E2F"/>
    <w:rsid w:val="00C440CB"/>
    <w:rsid w:val="00C45F42"/>
    <w:rsid w:val="00C55EB3"/>
    <w:rsid w:val="00C566AB"/>
    <w:rsid w:val="00C6063B"/>
    <w:rsid w:val="00C616F9"/>
    <w:rsid w:val="00C64D33"/>
    <w:rsid w:val="00C6523A"/>
    <w:rsid w:val="00C6527C"/>
    <w:rsid w:val="00C66E20"/>
    <w:rsid w:val="00C67457"/>
    <w:rsid w:val="00C67DAD"/>
    <w:rsid w:val="00C72D9A"/>
    <w:rsid w:val="00C76244"/>
    <w:rsid w:val="00C80147"/>
    <w:rsid w:val="00C81219"/>
    <w:rsid w:val="00C82EE1"/>
    <w:rsid w:val="00C84239"/>
    <w:rsid w:val="00C86485"/>
    <w:rsid w:val="00C86AA3"/>
    <w:rsid w:val="00C905EA"/>
    <w:rsid w:val="00C91903"/>
    <w:rsid w:val="00C92D37"/>
    <w:rsid w:val="00C93054"/>
    <w:rsid w:val="00C94144"/>
    <w:rsid w:val="00C96C6D"/>
    <w:rsid w:val="00C96F9E"/>
    <w:rsid w:val="00CA34E8"/>
    <w:rsid w:val="00CA3D37"/>
    <w:rsid w:val="00CB2CEF"/>
    <w:rsid w:val="00CB60C7"/>
    <w:rsid w:val="00CC04B1"/>
    <w:rsid w:val="00CC1D6E"/>
    <w:rsid w:val="00CC4044"/>
    <w:rsid w:val="00CC78C6"/>
    <w:rsid w:val="00CD1500"/>
    <w:rsid w:val="00CD2FB9"/>
    <w:rsid w:val="00CD3509"/>
    <w:rsid w:val="00CD6543"/>
    <w:rsid w:val="00CD68C2"/>
    <w:rsid w:val="00CD76E9"/>
    <w:rsid w:val="00CE59E9"/>
    <w:rsid w:val="00CE688D"/>
    <w:rsid w:val="00CE77A8"/>
    <w:rsid w:val="00CF09C8"/>
    <w:rsid w:val="00CF706C"/>
    <w:rsid w:val="00CF7E71"/>
    <w:rsid w:val="00D027E9"/>
    <w:rsid w:val="00D070D7"/>
    <w:rsid w:val="00D11044"/>
    <w:rsid w:val="00D11EBF"/>
    <w:rsid w:val="00D14ADC"/>
    <w:rsid w:val="00D152A6"/>
    <w:rsid w:val="00D153F4"/>
    <w:rsid w:val="00D1699E"/>
    <w:rsid w:val="00D17D78"/>
    <w:rsid w:val="00D20050"/>
    <w:rsid w:val="00D24D6A"/>
    <w:rsid w:val="00D31299"/>
    <w:rsid w:val="00D36E05"/>
    <w:rsid w:val="00D373BF"/>
    <w:rsid w:val="00D461CB"/>
    <w:rsid w:val="00D51E49"/>
    <w:rsid w:val="00D521C7"/>
    <w:rsid w:val="00D52FDB"/>
    <w:rsid w:val="00D53218"/>
    <w:rsid w:val="00D53E79"/>
    <w:rsid w:val="00D54090"/>
    <w:rsid w:val="00D54126"/>
    <w:rsid w:val="00D551DB"/>
    <w:rsid w:val="00D570E8"/>
    <w:rsid w:val="00D621DF"/>
    <w:rsid w:val="00D8063E"/>
    <w:rsid w:val="00D80CC5"/>
    <w:rsid w:val="00D82838"/>
    <w:rsid w:val="00D82E6B"/>
    <w:rsid w:val="00D85A0C"/>
    <w:rsid w:val="00D900E2"/>
    <w:rsid w:val="00DA3637"/>
    <w:rsid w:val="00DA3793"/>
    <w:rsid w:val="00DA48CF"/>
    <w:rsid w:val="00DA5477"/>
    <w:rsid w:val="00DA5B3E"/>
    <w:rsid w:val="00DA7FEA"/>
    <w:rsid w:val="00DB5268"/>
    <w:rsid w:val="00DC1A35"/>
    <w:rsid w:val="00DC1CEB"/>
    <w:rsid w:val="00DC3CCC"/>
    <w:rsid w:val="00DC7280"/>
    <w:rsid w:val="00DC776D"/>
    <w:rsid w:val="00DD0BA6"/>
    <w:rsid w:val="00DD544F"/>
    <w:rsid w:val="00DD7A54"/>
    <w:rsid w:val="00DE17C3"/>
    <w:rsid w:val="00DE530F"/>
    <w:rsid w:val="00DE54C1"/>
    <w:rsid w:val="00DE6EC9"/>
    <w:rsid w:val="00DF205D"/>
    <w:rsid w:val="00E034B3"/>
    <w:rsid w:val="00E039E3"/>
    <w:rsid w:val="00E040F2"/>
    <w:rsid w:val="00E04B06"/>
    <w:rsid w:val="00E04E4F"/>
    <w:rsid w:val="00E11026"/>
    <w:rsid w:val="00E125F2"/>
    <w:rsid w:val="00E140AF"/>
    <w:rsid w:val="00E20699"/>
    <w:rsid w:val="00E23B58"/>
    <w:rsid w:val="00E30298"/>
    <w:rsid w:val="00E30A74"/>
    <w:rsid w:val="00E32BEC"/>
    <w:rsid w:val="00E33029"/>
    <w:rsid w:val="00E33CBD"/>
    <w:rsid w:val="00E40E7F"/>
    <w:rsid w:val="00E44A14"/>
    <w:rsid w:val="00E45B83"/>
    <w:rsid w:val="00E46993"/>
    <w:rsid w:val="00E47A4A"/>
    <w:rsid w:val="00E509BB"/>
    <w:rsid w:val="00E5136A"/>
    <w:rsid w:val="00E52323"/>
    <w:rsid w:val="00E52B81"/>
    <w:rsid w:val="00E55E38"/>
    <w:rsid w:val="00E56B8D"/>
    <w:rsid w:val="00E56DE0"/>
    <w:rsid w:val="00E6723B"/>
    <w:rsid w:val="00E673F2"/>
    <w:rsid w:val="00E677C9"/>
    <w:rsid w:val="00E719EA"/>
    <w:rsid w:val="00E72216"/>
    <w:rsid w:val="00E73388"/>
    <w:rsid w:val="00E75E79"/>
    <w:rsid w:val="00E821E2"/>
    <w:rsid w:val="00E86012"/>
    <w:rsid w:val="00E86183"/>
    <w:rsid w:val="00E9085F"/>
    <w:rsid w:val="00E93186"/>
    <w:rsid w:val="00E9558C"/>
    <w:rsid w:val="00E96341"/>
    <w:rsid w:val="00EA61DF"/>
    <w:rsid w:val="00EA648A"/>
    <w:rsid w:val="00EA6811"/>
    <w:rsid w:val="00EB2CE0"/>
    <w:rsid w:val="00EB64E8"/>
    <w:rsid w:val="00EB6C8C"/>
    <w:rsid w:val="00EB6DF1"/>
    <w:rsid w:val="00EC24DF"/>
    <w:rsid w:val="00EC4546"/>
    <w:rsid w:val="00EC4DF7"/>
    <w:rsid w:val="00EC56A6"/>
    <w:rsid w:val="00EC6828"/>
    <w:rsid w:val="00ED0B79"/>
    <w:rsid w:val="00ED17CE"/>
    <w:rsid w:val="00ED323F"/>
    <w:rsid w:val="00EE3EC4"/>
    <w:rsid w:val="00EE41DA"/>
    <w:rsid w:val="00EE585B"/>
    <w:rsid w:val="00EE707D"/>
    <w:rsid w:val="00EE753B"/>
    <w:rsid w:val="00EE75B9"/>
    <w:rsid w:val="00EF2DE6"/>
    <w:rsid w:val="00EF4E3A"/>
    <w:rsid w:val="00EF4EF8"/>
    <w:rsid w:val="00EF5474"/>
    <w:rsid w:val="00EF669F"/>
    <w:rsid w:val="00EF6EB9"/>
    <w:rsid w:val="00F01A9D"/>
    <w:rsid w:val="00F02FE3"/>
    <w:rsid w:val="00F040D0"/>
    <w:rsid w:val="00F05941"/>
    <w:rsid w:val="00F06340"/>
    <w:rsid w:val="00F07F41"/>
    <w:rsid w:val="00F174F3"/>
    <w:rsid w:val="00F23020"/>
    <w:rsid w:val="00F313F5"/>
    <w:rsid w:val="00F33E51"/>
    <w:rsid w:val="00F35012"/>
    <w:rsid w:val="00F37D33"/>
    <w:rsid w:val="00F46D7F"/>
    <w:rsid w:val="00F5105E"/>
    <w:rsid w:val="00F511B2"/>
    <w:rsid w:val="00F54177"/>
    <w:rsid w:val="00F57ADB"/>
    <w:rsid w:val="00F6128A"/>
    <w:rsid w:val="00F619F8"/>
    <w:rsid w:val="00F62C3D"/>
    <w:rsid w:val="00F63352"/>
    <w:rsid w:val="00F63F47"/>
    <w:rsid w:val="00F67AA6"/>
    <w:rsid w:val="00F719BF"/>
    <w:rsid w:val="00F8137B"/>
    <w:rsid w:val="00F85A94"/>
    <w:rsid w:val="00F86C02"/>
    <w:rsid w:val="00F87B7C"/>
    <w:rsid w:val="00F93138"/>
    <w:rsid w:val="00F93EA2"/>
    <w:rsid w:val="00F942D7"/>
    <w:rsid w:val="00F94346"/>
    <w:rsid w:val="00FA129C"/>
    <w:rsid w:val="00FA278F"/>
    <w:rsid w:val="00FB0572"/>
    <w:rsid w:val="00FB41E6"/>
    <w:rsid w:val="00FB4976"/>
    <w:rsid w:val="00FB7570"/>
    <w:rsid w:val="00FC5EF4"/>
    <w:rsid w:val="00FD10BE"/>
    <w:rsid w:val="00FD20D8"/>
    <w:rsid w:val="00FD22A1"/>
    <w:rsid w:val="00FD24F5"/>
    <w:rsid w:val="00FD4EAE"/>
    <w:rsid w:val="00FD51EC"/>
    <w:rsid w:val="00FD6E86"/>
    <w:rsid w:val="00FE10AC"/>
    <w:rsid w:val="00FE37EF"/>
    <w:rsid w:val="00FE3C4F"/>
    <w:rsid w:val="00FE54EC"/>
    <w:rsid w:val="00FF078A"/>
    <w:rsid w:val="00FF4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DD3EB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lang w:val="en-AU"/>
    </w:rPr>
  </w:style>
  <w:style w:type="paragraph" w:styleId="Heading1">
    <w:name w:val="heading 1"/>
    <w:basedOn w:val="Normal"/>
    <w:next w:val="Normal"/>
    <w:link w:val="Heading1Char"/>
    <w:uiPriority w:val="9"/>
    <w:qFormat/>
    <w:rsid w:val="005E1B87"/>
    <w:pPr>
      <w:keepNext/>
      <w:keepLines/>
      <w:spacing w:after="40"/>
      <w:outlineLvl w:val="0"/>
    </w:pPr>
    <w:rPr>
      <w:rFonts w:eastAsiaTheme="majorEastAsia" w:cstheme="majorBidi"/>
      <w:b/>
      <w:bCs/>
      <w:caps/>
      <w:color w:val="AF272F" w:themeColor="accent1"/>
      <w:sz w:val="20"/>
      <w:szCs w:val="20"/>
    </w:rPr>
  </w:style>
  <w:style w:type="paragraph" w:styleId="Heading2">
    <w:name w:val="heading 2"/>
    <w:basedOn w:val="Heading1"/>
    <w:next w:val="Normal"/>
    <w:link w:val="Heading2Char"/>
    <w:uiPriority w:val="9"/>
    <w:unhideWhenUsed/>
    <w:qFormat/>
    <w:rsid w:val="003D5274"/>
    <w:pPr>
      <w:pBdr>
        <w:top w:val="single" w:sz="8" w:space="3" w:color="C00000"/>
      </w:pBdr>
      <w:spacing w:before="200"/>
      <w:outlineLvl w:val="1"/>
    </w:pPr>
    <w:rPr>
      <w:bCs w:val="0"/>
    </w:rPr>
  </w:style>
  <w:style w:type="paragraph" w:styleId="Heading3">
    <w:name w:val="heading 3"/>
    <w:basedOn w:val="Normal"/>
    <w:next w:val="Normal"/>
    <w:link w:val="Heading3Char"/>
    <w:uiPriority w:val="9"/>
    <w:unhideWhenUsed/>
    <w:qFormat/>
    <w:rsid w:val="003D5274"/>
    <w:pPr>
      <w:keepNext/>
      <w:keepLines/>
      <w:spacing w:before="40" w:after="0"/>
      <w:outlineLvl w:val="2"/>
    </w:pPr>
    <w:rPr>
      <w:rFonts w:asciiTheme="majorHAnsi" w:eastAsiaTheme="majorEastAsia" w:hAnsiTheme="majorHAnsi" w:cstheme="majorBidi"/>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EB6C8C"/>
    <w:pPr>
      <w:numPr>
        <w:ilvl w:val="1"/>
      </w:numPr>
      <w:spacing w:after="48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EB6C8C"/>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326F48"/>
    <w:rPr>
      <w:b/>
      <w:bCs/>
      <w:i/>
      <w:iCs/>
      <w:color w:val="AF272F" w:themeColor="accent1"/>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5E1B87"/>
    <w:rPr>
      <w:rFonts w:ascii="Arial" w:eastAsiaTheme="majorEastAsia" w:hAnsi="Arial" w:cstheme="majorBidi"/>
      <w:b/>
      <w:bCs/>
      <w:caps/>
      <w:color w:val="AF272F" w:themeColor="accent1"/>
      <w:sz w:val="20"/>
      <w:szCs w:val="20"/>
    </w:rPr>
  </w:style>
  <w:style w:type="paragraph" w:styleId="Title">
    <w:name w:val="Title"/>
    <w:next w:val="Subtitle"/>
    <w:link w:val="TitleChar"/>
    <w:uiPriority w:val="10"/>
    <w:qFormat/>
    <w:rsid w:val="005E1B87"/>
    <w:pPr>
      <w:spacing w:after="120" w:line="340" w:lineRule="atLeast"/>
      <w:outlineLvl w:val="0"/>
    </w:pPr>
    <w:rPr>
      <w:rFonts w:ascii="Arial" w:eastAsiaTheme="majorEastAsia" w:hAnsi="Arial" w:cstheme="majorBidi"/>
      <w:b/>
      <w:color w:val="AF272F" w:themeColor="accent1"/>
      <w:spacing w:val="5"/>
      <w:kern w:val="28"/>
      <w:sz w:val="44"/>
      <w:szCs w:val="52"/>
    </w:rPr>
  </w:style>
  <w:style w:type="character" w:customStyle="1" w:styleId="TitleChar">
    <w:name w:val="Title Char"/>
    <w:basedOn w:val="DefaultParagraphFont"/>
    <w:link w:val="Title"/>
    <w:uiPriority w:val="10"/>
    <w:rsid w:val="005E1B87"/>
    <w:rPr>
      <w:rFonts w:ascii="Arial" w:eastAsiaTheme="majorEastAsia" w:hAnsi="Arial" w:cstheme="majorBidi"/>
      <w:b/>
      <w:color w:val="AF272F" w:themeColor="accent1"/>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3D5274"/>
    <w:rPr>
      <w:rFonts w:ascii="Arial" w:eastAsiaTheme="majorEastAsia" w:hAnsi="Arial" w:cstheme="majorBidi"/>
      <w:b/>
      <w:caps/>
      <w:color w:val="AF272F" w:themeColor="accent1"/>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9415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5BA"/>
    <w:rPr>
      <w:rFonts w:ascii="Arial" w:hAnsi="Arial" w:cs="Arial"/>
      <w:sz w:val="18"/>
      <w:szCs w:val="18"/>
    </w:rPr>
  </w:style>
  <w:style w:type="paragraph" w:styleId="FootnoteText">
    <w:name w:val="footnote text"/>
    <w:basedOn w:val="Normal"/>
    <w:link w:val="FootnoteTextChar"/>
    <w:uiPriority w:val="99"/>
    <w:semiHidden/>
    <w:unhideWhenUsed/>
    <w:rsid w:val="00E330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3029"/>
    <w:rPr>
      <w:rFonts w:ascii="Arial" w:hAnsi="Arial" w:cs="Arial"/>
      <w:sz w:val="20"/>
      <w:szCs w:val="20"/>
    </w:rPr>
  </w:style>
  <w:style w:type="character" w:styleId="FootnoteReference">
    <w:name w:val="footnote reference"/>
    <w:basedOn w:val="DefaultParagraphFont"/>
    <w:uiPriority w:val="99"/>
    <w:semiHidden/>
    <w:unhideWhenUsed/>
    <w:rsid w:val="00E33029"/>
    <w:rPr>
      <w:vertAlign w:val="superscript"/>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
    <w:basedOn w:val="Normal"/>
    <w:link w:val="ListParagraphChar"/>
    <w:autoRedefine/>
    <w:uiPriority w:val="34"/>
    <w:qFormat/>
    <w:rsid w:val="00C6523A"/>
    <w:pPr>
      <w:numPr>
        <w:numId w:val="9"/>
      </w:numPr>
      <w:autoSpaceDE w:val="0"/>
      <w:autoSpaceDN w:val="0"/>
      <w:adjustRightInd w:val="0"/>
      <w:spacing w:before="120"/>
      <w:ind w:left="284" w:hanging="284"/>
    </w:pPr>
    <w:rPr>
      <w:shd w:val="clear" w:color="auto" w:fill="FFFFFF"/>
      <w:lang w:val="en"/>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
    <w:link w:val="ListParagraph"/>
    <w:uiPriority w:val="34"/>
    <w:rsid w:val="00C6523A"/>
    <w:rPr>
      <w:rFonts w:ascii="Arial" w:hAnsi="Arial" w:cs="Arial"/>
      <w:sz w:val="18"/>
      <w:szCs w:val="18"/>
      <w:lang w:val="en"/>
    </w:rPr>
  </w:style>
  <w:style w:type="paragraph" w:styleId="BodyText">
    <w:name w:val="Body Text"/>
    <w:basedOn w:val="ListNumber"/>
    <w:link w:val="BodyTextChar"/>
    <w:rsid w:val="004028DD"/>
    <w:pPr>
      <w:numPr>
        <w:numId w:val="0"/>
      </w:numPr>
      <w:spacing w:after="120"/>
      <w:ind w:left="1760" w:hanging="680"/>
      <w:contextualSpacing w:val="0"/>
    </w:pPr>
    <w:rPr>
      <w:rFonts w:ascii="Arial" w:hAnsi="Arial"/>
      <w:lang w:eastAsia="en-US"/>
    </w:rPr>
  </w:style>
  <w:style w:type="character" w:customStyle="1" w:styleId="BodyTextChar">
    <w:name w:val="Body Text Char"/>
    <w:basedOn w:val="DefaultParagraphFont"/>
    <w:link w:val="BodyText"/>
    <w:rsid w:val="004028DD"/>
    <w:rPr>
      <w:rFonts w:ascii="Arial" w:eastAsia="Times New Roman" w:hAnsi="Arial" w:cs="Arial"/>
      <w:noProof/>
      <w:lang w:val="en-AU"/>
    </w:rPr>
  </w:style>
  <w:style w:type="paragraph" w:styleId="ListNumber">
    <w:name w:val="List Number"/>
    <w:basedOn w:val="Normal"/>
    <w:uiPriority w:val="99"/>
    <w:unhideWhenUsed/>
    <w:rsid w:val="004028DD"/>
    <w:pPr>
      <w:numPr>
        <w:numId w:val="1"/>
      </w:numPr>
      <w:spacing w:after="0" w:line="240" w:lineRule="auto"/>
      <w:contextualSpacing/>
    </w:pPr>
    <w:rPr>
      <w:rFonts w:ascii="Times New Roman" w:eastAsia="Times New Roman" w:hAnsi="Times New Roman"/>
      <w:noProof/>
      <w:sz w:val="24"/>
      <w:szCs w:val="24"/>
      <w:lang w:eastAsia="en-AU"/>
    </w:rPr>
  </w:style>
  <w:style w:type="character" w:styleId="Hyperlink">
    <w:name w:val="Hyperlink"/>
    <w:basedOn w:val="DefaultParagraphFont"/>
    <w:uiPriority w:val="99"/>
    <w:unhideWhenUsed/>
    <w:rsid w:val="003C530C"/>
    <w:rPr>
      <w:color w:val="004EA8" w:themeColor="hyperlink"/>
      <w:u w:val="single"/>
    </w:rPr>
  </w:style>
  <w:style w:type="character" w:styleId="CommentReference">
    <w:name w:val="annotation reference"/>
    <w:basedOn w:val="DefaultParagraphFont"/>
    <w:uiPriority w:val="99"/>
    <w:semiHidden/>
    <w:unhideWhenUsed/>
    <w:rsid w:val="001509D3"/>
    <w:rPr>
      <w:sz w:val="16"/>
      <w:szCs w:val="16"/>
    </w:rPr>
  </w:style>
  <w:style w:type="paragraph" w:styleId="CommentText">
    <w:name w:val="annotation text"/>
    <w:basedOn w:val="Normal"/>
    <w:link w:val="CommentTextChar"/>
    <w:uiPriority w:val="99"/>
    <w:semiHidden/>
    <w:unhideWhenUsed/>
    <w:rsid w:val="001509D3"/>
    <w:pPr>
      <w:spacing w:line="240" w:lineRule="auto"/>
    </w:pPr>
    <w:rPr>
      <w:sz w:val="20"/>
      <w:szCs w:val="20"/>
    </w:rPr>
  </w:style>
  <w:style w:type="character" w:customStyle="1" w:styleId="CommentTextChar">
    <w:name w:val="Comment Text Char"/>
    <w:basedOn w:val="DefaultParagraphFont"/>
    <w:link w:val="CommentText"/>
    <w:uiPriority w:val="99"/>
    <w:semiHidden/>
    <w:rsid w:val="001509D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509D3"/>
    <w:rPr>
      <w:b/>
      <w:bCs/>
    </w:rPr>
  </w:style>
  <w:style w:type="character" w:customStyle="1" w:styleId="CommentSubjectChar">
    <w:name w:val="Comment Subject Char"/>
    <w:basedOn w:val="CommentTextChar"/>
    <w:link w:val="CommentSubject"/>
    <w:uiPriority w:val="99"/>
    <w:semiHidden/>
    <w:rsid w:val="001509D3"/>
    <w:rPr>
      <w:rFonts w:ascii="Arial" w:hAnsi="Arial" w:cs="Arial"/>
      <w:b/>
      <w:bCs/>
      <w:sz w:val="20"/>
      <w:szCs w:val="20"/>
    </w:rPr>
  </w:style>
  <w:style w:type="character" w:customStyle="1" w:styleId="A7">
    <w:name w:val="A7"/>
    <w:uiPriority w:val="99"/>
    <w:rsid w:val="00C566AB"/>
    <w:rPr>
      <w:rFonts w:ascii="VIC Medium" w:hAnsi="VIC Medium" w:cs="VIC Medium"/>
      <w:color w:val="000000"/>
      <w:sz w:val="16"/>
      <w:szCs w:val="16"/>
      <w:u w:val="single"/>
    </w:rPr>
  </w:style>
  <w:style w:type="character" w:styleId="FollowedHyperlink">
    <w:name w:val="FollowedHyperlink"/>
    <w:basedOn w:val="DefaultParagraphFont"/>
    <w:uiPriority w:val="99"/>
    <w:semiHidden/>
    <w:unhideWhenUsed/>
    <w:rsid w:val="00A07C7B"/>
    <w:rPr>
      <w:color w:val="87189D" w:themeColor="followedHyperlink"/>
      <w:u w:val="single"/>
    </w:rPr>
  </w:style>
  <w:style w:type="paragraph" w:styleId="Revision">
    <w:name w:val="Revision"/>
    <w:hidden/>
    <w:uiPriority w:val="99"/>
    <w:semiHidden/>
    <w:rsid w:val="007C7C75"/>
    <w:rPr>
      <w:rFonts w:ascii="Arial" w:hAnsi="Arial" w:cs="Arial"/>
      <w:sz w:val="18"/>
      <w:szCs w:val="18"/>
    </w:rPr>
  </w:style>
  <w:style w:type="character" w:styleId="EndnoteReference">
    <w:name w:val="endnote reference"/>
    <w:basedOn w:val="DefaultParagraphFont"/>
    <w:uiPriority w:val="99"/>
    <w:semiHidden/>
    <w:unhideWhenUsed/>
    <w:rsid w:val="000D5470"/>
    <w:rPr>
      <w:vertAlign w:val="superscript"/>
    </w:rPr>
  </w:style>
  <w:style w:type="character" w:customStyle="1" w:styleId="Heading3Char">
    <w:name w:val="Heading 3 Char"/>
    <w:basedOn w:val="DefaultParagraphFont"/>
    <w:link w:val="Heading3"/>
    <w:uiPriority w:val="9"/>
    <w:rsid w:val="003D5274"/>
    <w:rPr>
      <w:rFonts w:asciiTheme="majorHAnsi" w:eastAsiaTheme="majorEastAsia" w:hAnsiTheme="majorHAnsi" w:cstheme="majorBidi"/>
      <w:b/>
      <w:sz w:val="20"/>
    </w:rPr>
  </w:style>
  <w:style w:type="character" w:customStyle="1" w:styleId="UnresolvedMention">
    <w:name w:val="Unresolved Mention"/>
    <w:basedOn w:val="DefaultParagraphFont"/>
    <w:uiPriority w:val="99"/>
    <w:semiHidden/>
    <w:unhideWhenUsed/>
    <w:rsid w:val="007F2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715055">
      <w:bodyDiv w:val="1"/>
      <w:marLeft w:val="0"/>
      <w:marRight w:val="0"/>
      <w:marTop w:val="0"/>
      <w:marBottom w:val="0"/>
      <w:divBdr>
        <w:top w:val="none" w:sz="0" w:space="0" w:color="auto"/>
        <w:left w:val="none" w:sz="0" w:space="0" w:color="auto"/>
        <w:bottom w:val="none" w:sz="0" w:space="0" w:color="auto"/>
        <w:right w:val="none" w:sz="0" w:space="0" w:color="auto"/>
      </w:divBdr>
    </w:div>
    <w:div w:id="807476408">
      <w:bodyDiv w:val="1"/>
      <w:marLeft w:val="0"/>
      <w:marRight w:val="0"/>
      <w:marTop w:val="0"/>
      <w:marBottom w:val="0"/>
      <w:divBdr>
        <w:top w:val="none" w:sz="0" w:space="0" w:color="auto"/>
        <w:left w:val="none" w:sz="0" w:space="0" w:color="auto"/>
        <w:bottom w:val="none" w:sz="0" w:space="0" w:color="auto"/>
        <w:right w:val="none" w:sz="0" w:space="0" w:color="auto"/>
      </w:divBdr>
      <w:divsChild>
        <w:div w:id="1710837850">
          <w:marLeft w:val="0"/>
          <w:marRight w:val="0"/>
          <w:marTop w:val="0"/>
          <w:marBottom w:val="0"/>
          <w:divBdr>
            <w:top w:val="none" w:sz="0" w:space="0" w:color="auto"/>
            <w:left w:val="none" w:sz="0" w:space="0" w:color="auto"/>
            <w:bottom w:val="none" w:sz="0" w:space="0" w:color="auto"/>
            <w:right w:val="none" w:sz="0" w:space="0" w:color="auto"/>
          </w:divBdr>
          <w:divsChild>
            <w:div w:id="942109316">
              <w:marLeft w:val="0"/>
              <w:marRight w:val="0"/>
              <w:marTop w:val="0"/>
              <w:marBottom w:val="0"/>
              <w:divBdr>
                <w:top w:val="none" w:sz="0" w:space="0" w:color="auto"/>
                <w:left w:val="none" w:sz="0" w:space="0" w:color="auto"/>
                <w:bottom w:val="none" w:sz="0" w:space="0" w:color="auto"/>
                <w:right w:val="none" w:sz="0" w:space="0" w:color="auto"/>
              </w:divBdr>
              <w:divsChild>
                <w:div w:id="1151679497">
                  <w:marLeft w:val="0"/>
                  <w:marRight w:val="0"/>
                  <w:marTop w:val="0"/>
                  <w:marBottom w:val="0"/>
                  <w:divBdr>
                    <w:top w:val="none" w:sz="0" w:space="0" w:color="auto"/>
                    <w:left w:val="none" w:sz="0" w:space="0" w:color="auto"/>
                    <w:bottom w:val="none" w:sz="0" w:space="0" w:color="auto"/>
                    <w:right w:val="none" w:sz="0" w:space="0" w:color="auto"/>
                  </w:divBdr>
                  <w:divsChild>
                    <w:div w:id="2010136309">
                      <w:marLeft w:val="375"/>
                      <w:marRight w:val="375"/>
                      <w:marTop w:val="0"/>
                      <w:marBottom w:val="0"/>
                      <w:divBdr>
                        <w:top w:val="none" w:sz="0" w:space="0" w:color="auto"/>
                        <w:left w:val="none" w:sz="0" w:space="0" w:color="auto"/>
                        <w:bottom w:val="none" w:sz="0" w:space="0" w:color="auto"/>
                        <w:right w:val="none" w:sz="0" w:space="0" w:color="auto"/>
                      </w:divBdr>
                      <w:divsChild>
                        <w:div w:id="1976175166">
                          <w:marLeft w:val="120"/>
                          <w:marRight w:val="0"/>
                          <w:marTop w:val="0"/>
                          <w:marBottom w:val="0"/>
                          <w:divBdr>
                            <w:top w:val="none" w:sz="0" w:space="0" w:color="auto"/>
                            <w:left w:val="none" w:sz="0" w:space="0" w:color="auto"/>
                            <w:bottom w:val="single" w:sz="6" w:space="0" w:color="AAAAAA"/>
                            <w:right w:val="none" w:sz="0" w:space="0" w:color="auto"/>
                          </w:divBdr>
                          <w:divsChild>
                            <w:div w:id="656227382">
                              <w:marLeft w:val="0"/>
                              <w:marRight w:val="0"/>
                              <w:marTop w:val="0"/>
                              <w:marBottom w:val="0"/>
                              <w:divBdr>
                                <w:top w:val="none" w:sz="0" w:space="0" w:color="auto"/>
                                <w:left w:val="none" w:sz="0" w:space="0" w:color="auto"/>
                                <w:bottom w:val="none" w:sz="0" w:space="0" w:color="auto"/>
                                <w:right w:val="none" w:sz="0" w:space="0" w:color="auto"/>
                              </w:divBdr>
                              <w:divsChild>
                                <w:div w:id="105203781">
                                  <w:marLeft w:val="0"/>
                                  <w:marRight w:val="0"/>
                                  <w:marTop w:val="0"/>
                                  <w:marBottom w:val="0"/>
                                  <w:divBdr>
                                    <w:top w:val="none" w:sz="0" w:space="0" w:color="auto"/>
                                    <w:left w:val="none" w:sz="0" w:space="0" w:color="auto"/>
                                    <w:bottom w:val="none" w:sz="0" w:space="0" w:color="auto"/>
                                    <w:right w:val="none" w:sz="0" w:space="0" w:color="auto"/>
                                  </w:divBdr>
                                  <w:divsChild>
                                    <w:div w:id="1434283833">
                                      <w:marLeft w:val="-225"/>
                                      <w:marRight w:val="-195"/>
                                      <w:marTop w:val="0"/>
                                      <w:marBottom w:val="75"/>
                                      <w:divBdr>
                                        <w:top w:val="none" w:sz="0" w:space="0" w:color="auto"/>
                                        <w:left w:val="none" w:sz="0" w:space="0" w:color="auto"/>
                                        <w:bottom w:val="none" w:sz="0" w:space="0" w:color="auto"/>
                                        <w:right w:val="none" w:sz="0" w:space="0" w:color="auto"/>
                                      </w:divBdr>
                                      <w:divsChild>
                                        <w:div w:id="21437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3628851">
      <w:bodyDiv w:val="1"/>
      <w:marLeft w:val="0"/>
      <w:marRight w:val="0"/>
      <w:marTop w:val="0"/>
      <w:marBottom w:val="0"/>
      <w:divBdr>
        <w:top w:val="none" w:sz="0" w:space="0" w:color="auto"/>
        <w:left w:val="none" w:sz="0" w:space="0" w:color="auto"/>
        <w:bottom w:val="none" w:sz="0" w:space="0" w:color="auto"/>
        <w:right w:val="none" w:sz="0" w:space="0" w:color="auto"/>
      </w:divBdr>
    </w:div>
    <w:div w:id="1758551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school/teachers/management/improvement/Pages/FISO.aspx" TargetMode="External"/><Relationship Id="rId18" Type="http://schemas.openxmlformats.org/officeDocument/2006/relationships/hyperlink" Target="http://koorieheritagetrust.com.au/cultural-education/schools-and-educator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victoriancurriculum.vcaa.vic.edu.au/static/docs/Learning%20about%20Aboriginal%20and%20Torres%20Strait%20Islander%20histories%20and%20cultures.pdf" TargetMode="External"/><Relationship Id="rId7" Type="http://schemas.openxmlformats.org/officeDocument/2006/relationships/styles" Target="styles.xml"/><Relationship Id="rId12" Type="http://schemas.openxmlformats.org/officeDocument/2006/relationships/hyperlink" Target="https://www.education.vic.gov.au/Documents/about/programs/aboriginal/Marrung_Aboriginal_Education_Plan_2016-2026.pdf" TargetMode="External"/><Relationship Id="rId17" Type="http://schemas.openxmlformats.org/officeDocument/2006/relationships/hyperlink" Target="http://www.vaeai.org.a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ducation.vic.gov.au/school/teachers/classrooms/Pages/approachesppn19casestudy.aspx" TargetMode="External"/><Relationship Id="rId20" Type="http://schemas.openxmlformats.org/officeDocument/2006/relationships/hyperlink" Target="https://www.vit.vic.edu.au/news/news/2018/resources-for-teaching-aboriginal-and-torres-strait-islander-learn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education.vic.gov.au/school/teachers/teachingresources/practice/improve/Pages/Victorianteachingandlearningmodel.aspx" TargetMode="External"/><Relationship Id="rId23" Type="http://schemas.openxmlformats.org/officeDocument/2006/relationships/hyperlink" Target="mailto:professional.practice@edumail.vic.gov.au" TargetMode="Externa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yperlink" Target="https://www.education.vic.gov.au/Documents/about/programs/aboriginal/Marrung_Aboriginal_Education_Plan_2016-2026.pdf" TargetMode="External"/><Relationship Id="rId27"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yperlink" Target="https://www.education.vic.gov.au/school/teachers/teachingresources/practice/improve/Pages/principlesexcellence.aspx?Redirect=1" TargetMode="External"/><Relationship Id="rId22" Type="http://schemas.openxmlformats.org/officeDocument/2006/relationships/hyperlink" Target="http://www.vcaa.vic.edu.au/pages/alcv/abou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PublishingExpirationDate xmlns="http://schemas.microsoft.com/sharepoint/v3" xsi:nil="true"/>
    <RoutingRuleDescription xmlns="http://schemas.microsoft.com/sharepoint/v3" xsi:nil="true"/>
    <PublishingStartDate xmlns="76b566cd-adb9-46c2-964b-22eba181fd0b" xsi:nil="true"/>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22/05/2012 6:20:50 AM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22/05/2012 6:20:50 AM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22/05/2012 6:20:50 AM</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61DAB-2615-401A-85FA-66DB225D01A3}">
  <ds:schemaRefs>
    <ds:schemaRef ds:uri="http://schemas.microsoft.com/sharepoint/v3/contenttype/forms"/>
  </ds:schemaRefs>
</ds:datastoreItem>
</file>

<file path=customXml/itemProps2.xml><?xml version="1.0" encoding="utf-8"?>
<ds:datastoreItem xmlns:ds="http://schemas.openxmlformats.org/officeDocument/2006/customXml" ds:itemID="{31ED6C9A-9555-42B6-AA8A-6F7A4F79A0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7CCBAF-7045-454A-A523-1EE7FA36FBBE}"/>
</file>

<file path=customXml/itemProps4.xml><?xml version="1.0" encoding="utf-8"?>
<ds:datastoreItem xmlns:ds="http://schemas.openxmlformats.org/officeDocument/2006/customXml" ds:itemID="{264FBD33-E103-4DA8-A8C8-55DE8AF4C1F9}">
  <ds:schemaRefs>
    <ds:schemaRef ds:uri="http://schemas.microsoft.com/sharepoint/events"/>
  </ds:schemaRefs>
</ds:datastoreItem>
</file>

<file path=customXml/itemProps5.xml><?xml version="1.0" encoding="utf-8"?>
<ds:datastoreItem xmlns:ds="http://schemas.openxmlformats.org/officeDocument/2006/customXml" ds:itemID="{6F793493-259B-4CC8-AF44-DD48855FA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2087</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2019-07-18T02:43:00Z</dcterms:created>
  <dcterms:modified xsi:type="dcterms:W3CDTF">2019-07-18T02:43:00Z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0x010100266202286A144D49B4910758875C2743</vt:lpwstr>
  </property>
  <property fmtid="{D5CDD505-2E9C-101B-9397-08002B2CF9AE}" pid="3" name="DEECD_Author">
    <vt:lpwstr>94;#Education|5232e41c-5101-41fe-b638-7d41d1371531</vt:lpwstr>
  </property>
  <property fmtid="{D5CDD505-2E9C-101B-9397-08002B2CF9AE}" pid="4" name="a319977fc8504e09982f090ae1d7c602">
    <vt:lpwstr>Page|eb523acf-a821-456c-a76b-7607578309d7</vt:lpwstr>
  </property>
  <property fmtid="{D5CDD505-2E9C-101B-9397-08002B2CF9AE}" pid="5" name="DEECD_ItemType">
    <vt:lpwstr>101;#Page|eb523acf-a821-456c-a76b-7607578309d7</vt:lpwstr>
  </property>
  <property fmtid="{D5CDD505-2E9C-101B-9397-08002B2CF9AE}" pid="6" name="ofbb8b9a280a423a91cf717fb81349cd">
    <vt:lpwstr>Education|5232e41c-5101-41fe-b638-7d41d1371531</vt:lpwstr>
  </property>
</Properties>
</file>