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AC2BF" w14:textId="58B89AE9" w:rsidR="00EB6C8C" w:rsidRPr="005E1B87" w:rsidRDefault="00BD7B99" w:rsidP="00EB6C8C">
      <w:pPr>
        <w:pStyle w:val="Title"/>
        <w:rPr>
          <w:rStyle w:val="SubtleEmphasis"/>
          <w:i w:val="0"/>
          <w:iCs w:val="0"/>
          <w:color w:val="AF272F" w:themeColor="accent1"/>
        </w:rPr>
      </w:pPr>
      <w:r>
        <w:rPr>
          <w:rStyle w:val="SubtleEmphasis"/>
          <w:i w:val="0"/>
          <w:iCs w:val="0"/>
          <w:color w:val="AF272F" w:themeColor="accent1"/>
        </w:rPr>
        <w:t>POST</w:t>
      </w:r>
      <w:r w:rsidR="00D20449">
        <w:rPr>
          <w:rStyle w:val="SubtleEmphasis"/>
          <w:i w:val="0"/>
          <w:iCs w:val="0"/>
          <w:color w:val="AF272F" w:themeColor="accent1"/>
        </w:rPr>
        <w:t xml:space="preserve"> OBSERVATION </w:t>
      </w:r>
      <w:r>
        <w:rPr>
          <w:rStyle w:val="SubtleEmphasis"/>
          <w:i w:val="0"/>
          <w:iCs w:val="0"/>
          <w:color w:val="AF272F" w:themeColor="accent1"/>
        </w:rPr>
        <w:t xml:space="preserve">CONVERSATION </w:t>
      </w:r>
      <w:r w:rsidR="00D20449">
        <w:rPr>
          <w:rStyle w:val="SubtleEmphasis"/>
          <w:i w:val="0"/>
          <w:iCs w:val="0"/>
          <w:color w:val="AF272F" w:themeColor="accent1"/>
        </w:rPr>
        <w:t>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2"/>
      </w:tblGrid>
      <w:tr w:rsidR="00D20449" w14:paraId="4FA8B436" w14:textId="77777777" w:rsidTr="00BD7B99">
        <w:trPr>
          <w:trHeight w:val="374"/>
        </w:trPr>
        <w:tc>
          <w:tcPr>
            <w:tcW w:w="10002" w:type="dxa"/>
            <w:shd w:val="clear" w:color="auto" w:fill="C00000"/>
          </w:tcPr>
          <w:p w14:paraId="24206966" w14:textId="77777777" w:rsidR="009378E2" w:rsidRPr="00BD7B99" w:rsidRDefault="009378E2" w:rsidP="009378E2">
            <w:pPr>
              <w:autoSpaceDE w:val="0"/>
              <w:autoSpaceDN w:val="0"/>
              <w:adjustRightInd w:val="0"/>
              <w:spacing w:after="100" w:line="161" w:lineRule="atLeas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</w:pPr>
            <w:r w:rsidRPr="00BD7B99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  <w:lang w:val="en-AU"/>
              </w:rPr>
              <w:t>Considerations, and capture your thoughts</w:t>
            </w:r>
          </w:p>
          <w:p w14:paraId="0A782D86" w14:textId="77777777" w:rsidR="009378E2" w:rsidRPr="00BD7B99" w:rsidRDefault="009378E2" w:rsidP="009378E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</w:pPr>
            <w:r w:rsidRPr="00BD7B9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  <w:t>Did the lesson provide a strong basis for consideration of the focus of the observation?</w:t>
            </w:r>
          </w:p>
          <w:p w14:paraId="3F771B63" w14:textId="77777777" w:rsidR="009378E2" w:rsidRPr="00BD7B99" w:rsidRDefault="009378E2" w:rsidP="009378E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</w:pPr>
            <w:r w:rsidRPr="00BD7B9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  <w:t xml:space="preserve">Providing specific examples, what were the areas for celebration – what went well? </w:t>
            </w:r>
          </w:p>
          <w:p w14:paraId="57627729" w14:textId="77777777" w:rsidR="009378E2" w:rsidRPr="00BD7B99" w:rsidRDefault="009378E2" w:rsidP="009378E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</w:pPr>
            <w:r w:rsidRPr="00BD7B9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  <w:t xml:space="preserve">What could be improved to enhance student learning? </w:t>
            </w:r>
          </w:p>
          <w:p w14:paraId="778243B2" w14:textId="77777777" w:rsidR="009378E2" w:rsidRPr="00BD7B99" w:rsidRDefault="009378E2" w:rsidP="009378E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</w:pPr>
            <w:r w:rsidRPr="00BD7B9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  <w:t>What classroom routines could be changed to improve student learning?</w:t>
            </w:r>
          </w:p>
          <w:p w14:paraId="2A7C7669" w14:textId="77777777" w:rsidR="009378E2" w:rsidRDefault="009378E2" w:rsidP="009378E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</w:pPr>
            <w:r w:rsidRPr="00BD7B9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  <w:t>What are some potential areas for future focus to support improved professional learning and teaching practice?</w:t>
            </w:r>
          </w:p>
          <w:p w14:paraId="66C28657" w14:textId="58E6D4BF" w:rsidR="00D20449" w:rsidRPr="009378E2" w:rsidRDefault="009378E2" w:rsidP="009378E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</w:pPr>
            <w:bookmarkStart w:id="0" w:name="_GoBack"/>
            <w:bookmarkEnd w:id="0"/>
            <w:r w:rsidRPr="009378E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  <w:t>What aspects of the observation could be shared with other collegiate groups?</w:t>
            </w:r>
          </w:p>
        </w:tc>
      </w:tr>
      <w:tr w:rsidR="00BD7B99" w14:paraId="6E0F9821" w14:textId="77777777" w:rsidTr="00BD7B99">
        <w:trPr>
          <w:trHeight w:val="1297"/>
        </w:trPr>
        <w:tc>
          <w:tcPr>
            <w:tcW w:w="10002" w:type="dxa"/>
          </w:tcPr>
          <w:p w14:paraId="163E45FC" w14:textId="558AE85A" w:rsidR="00BD7B99" w:rsidRPr="00D20449" w:rsidRDefault="00BD7B99" w:rsidP="00EB6C8C">
            <w:pPr>
              <w:pStyle w:val="Subtitle"/>
              <w:rPr>
                <w:color w:val="auto"/>
                <w:sz w:val="22"/>
                <w:szCs w:val="20"/>
              </w:rPr>
            </w:pPr>
          </w:p>
        </w:tc>
      </w:tr>
    </w:tbl>
    <w:p w14:paraId="2862F764" w14:textId="076E5440" w:rsidR="00980015" w:rsidRDefault="00980015">
      <w:pPr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19"/>
      </w:tblGrid>
      <w:tr w:rsidR="00D20449" w:rsidRPr="00D20449" w14:paraId="4826D42E" w14:textId="77777777" w:rsidTr="00D20449">
        <w:trPr>
          <w:trHeight w:val="297"/>
        </w:trPr>
        <w:tc>
          <w:tcPr>
            <w:tcW w:w="5000" w:type="pct"/>
            <w:shd w:val="clear" w:color="auto" w:fill="C00000"/>
          </w:tcPr>
          <w:p w14:paraId="4F5D44D7" w14:textId="7D3BBB03" w:rsidR="00D20449" w:rsidRPr="00D20449" w:rsidRDefault="00BD7B99">
            <w:pPr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</w:pPr>
            <w:r w:rsidRPr="00BD7B99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>Capture your thoughts: enhancements to student learning might be achieved by improvements in teaching and learning practice in…</w:t>
            </w:r>
          </w:p>
        </w:tc>
      </w:tr>
      <w:tr w:rsidR="00D20449" w:rsidRPr="00D20449" w14:paraId="5E3A391B" w14:textId="77777777" w:rsidTr="00D20449">
        <w:trPr>
          <w:trHeight w:val="1025"/>
        </w:trPr>
        <w:tc>
          <w:tcPr>
            <w:tcW w:w="5000" w:type="pct"/>
          </w:tcPr>
          <w:p w14:paraId="14A6CE04" w14:textId="77777777" w:rsidR="00D20449" w:rsidRPr="00D20449" w:rsidRDefault="00D20449">
            <w:pPr>
              <w:rPr>
                <w:rFonts w:asciiTheme="minorHAnsi" w:hAnsiTheme="minorHAnsi" w:cstheme="minorBidi"/>
                <w:color w:val="000000" w:themeColor="text1"/>
                <w:sz w:val="22"/>
                <w:szCs w:val="24"/>
              </w:rPr>
            </w:pPr>
          </w:p>
        </w:tc>
      </w:tr>
    </w:tbl>
    <w:p w14:paraId="2EA2D9BE" w14:textId="55CB65C7" w:rsidR="00D20449" w:rsidRPr="00D20449" w:rsidRDefault="00D20449">
      <w:pPr>
        <w:rPr>
          <w:rFonts w:asciiTheme="minorHAnsi" w:hAnsiTheme="minorHAnsi" w:cstheme="minorBidi"/>
          <w:color w:val="000000" w:themeColor="text1"/>
          <w:sz w:val="22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19"/>
      </w:tblGrid>
      <w:tr w:rsidR="00D20449" w14:paraId="51FDDDCA" w14:textId="77777777" w:rsidTr="00BD7B99">
        <w:trPr>
          <w:trHeight w:val="448"/>
        </w:trPr>
        <w:tc>
          <w:tcPr>
            <w:tcW w:w="5000" w:type="pct"/>
            <w:shd w:val="clear" w:color="auto" w:fill="C00000"/>
          </w:tcPr>
          <w:p w14:paraId="1FF3407E" w14:textId="47918569" w:rsidR="00D20449" w:rsidRPr="00BD7B99" w:rsidRDefault="00BD7B99" w:rsidP="00BD7B99">
            <w:pPr>
              <w:rPr>
                <w:rFonts w:ascii="VIC" w:hAnsi="VIC" w:cs="VIC"/>
                <w:color w:val="000000"/>
                <w:sz w:val="20"/>
                <w:szCs w:val="20"/>
              </w:rPr>
            </w:pPr>
            <w:r w:rsidRPr="00BD7B99">
              <w:rPr>
                <w:rFonts w:asciiTheme="minorHAnsi" w:hAnsiTheme="minorHAnsi" w:cstheme="minorBidi"/>
                <w:bCs/>
                <w:color w:val="FFFFFF" w:themeColor="background1"/>
                <w:sz w:val="22"/>
                <w:szCs w:val="24"/>
              </w:rPr>
              <w:t>Consider: How can this link with the school improvement priorities and individual focus areas within the teacher’s Performance and Development Plan?</w:t>
            </w:r>
          </w:p>
        </w:tc>
      </w:tr>
      <w:tr w:rsidR="00BD7B99" w14:paraId="60BCADFA" w14:textId="77777777" w:rsidTr="00D20449">
        <w:trPr>
          <w:trHeight w:val="1025"/>
        </w:trPr>
        <w:tc>
          <w:tcPr>
            <w:tcW w:w="5000" w:type="pct"/>
          </w:tcPr>
          <w:p w14:paraId="6B98D1FC" w14:textId="77777777" w:rsidR="00BD7B99" w:rsidRDefault="00BD7B99" w:rsidP="00BD7B99">
            <w:pPr>
              <w:pStyle w:val="Pa10"/>
              <w:spacing w:after="100"/>
              <w:rPr>
                <w:rStyle w:val="A3"/>
              </w:rPr>
            </w:pPr>
          </w:p>
        </w:tc>
      </w:tr>
    </w:tbl>
    <w:p w14:paraId="770C77A7" w14:textId="7E03EC1D" w:rsidR="00D20449" w:rsidRDefault="00D20449">
      <w:pPr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12E8C5EB" w14:textId="7BB265B6" w:rsidR="00D20449" w:rsidRDefault="00D20449"/>
    <w:sectPr w:rsidR="00D20449" w:rsidSect="00D20449">
      <w:headerReference w:type="default" r:id="rId12"/>
      <w:footerReference w:type="default" r:id="rId13"/>
      <w:pgSz w:w="11900" w:h="16840"/>
      <w:pgMar w:top="3289" w:right="1134" w:bottom="1304" w:left="737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0AA16" w14:textId="77777777" w:rsidR="00A76CC1" w:rsidRDefault="00A76CC1" w:rsidP="008766A4">
      <w:r>
        <w:separator/>
      </w:r>
    </w:p>
  </w:endnote>
  <w:endnote w:type="continuationSeparator" w:id="0">
    <w:p w14:paraId="4EC5D584" w14:textId="77777777" w:rsidR="00A76CC1" w:rsidRDefault="00A76CC1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IC">
    <w:altName w:val="V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C SemiBold">
    <w:altName w:val="VIC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1D4DA8FF" w:rsidR="003E29B5" w:rsidRPr="003E29B5" w:rsidRDefault="003E29B5" w:rsidP="008766A4"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5315C" w14:textId="77777777" w:rsidR="00A76CC1" w:rsidRDefault="00A76CC1" w:rsidP="008766A4">
      <w:r>
        <w:separator/>
      </w:r>
    </w:p>
  </w:footnote>
  <w:footnote w:type="continuationSeparator" w:id="0">
    <w:p w14:paraId="178A3D76" w14:textId="77777777" w:rsidR="00A76CC1" w:rsidRDefault="00A76CC1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57EB6470" w:rsidR="003E29B5" w:rsidRPr="003E29B5" w:rsidRDefault="005849E0" w:rsidP="008766A4"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BB7B5ED" wp14:editId="1C3F21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952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tsheet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834142"/>
    <w:multiLevelType w:val="hybridMultilevel"/>
    <w:tmpl w:val="E3C808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2632D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C"/>
    <w:multiLevelType w:val="singleLevel"/>
    <w:tmpl w:val="9AE6E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323C9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491E90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51B063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75026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D79C2D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B388E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709C9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F0B6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CB83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F9579CE"/>
    <w:multiLevelType w:val="hybridMultilevel"/>
    <w:tmpl w:val="2D4E70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7BC13B"/>
    <w:multiLevelType w:val="hybridMultilevel"/>
    <w:tmpl w:val="B857A4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51B617D"/>
    <w:multiLevelType w:val="hybridMultilevel"/>
    <w:tmpl w:val="A30CAD90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6F23574"/>
    <w:multiLevelType w:val="hybridMultilevel"/>
    <w:tmpl w:val="54CFFE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D560DFA"/>
    <w:multiLevelType w:val="hybridMultilevel"/>
    <w:tmpl w:val="CDCC89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2"/>
  </w:num>
  <w:num w:numId="13">
    <w:abstractNumId w:val="13"/>
  </w:num>
  <w:num w:numId="14">
    <w:abstractNumId w:val="0"/>
  </w:num>
  <w:num w:numId="15">
    <w:abstractNumId w:val="15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37C5E"/>
    <w:rsid w:val="00055C25"/>
    <w:rsid w:val="00073762"/>
    <w:rsid w:val="0014310A"/>
    <w:rsid w:val="00247263"/>
    <w:rsid w:val="00283D10"/>
    <w:rsid w:val="00326F48"/>
    <w:rsid w:val="00351147"/>
    <w:rsid w:val="003A538B"/>
    <w:rsid w:val="003B01B0"/>
    <w:rsid w:val="003E29B5"/>
    <w:rsid w:val="004A06B3"/>
    <w:rsid w:val="004F6FED"/>
    <w:rsid w:val="00530190"/>
    <w:rsid w:val="005849E0"/>
    <w:rsid w:val="00596923"/>
    <w:rsid w:val="005E1B87"/>
    <w:rsid w:val="00623981"/>
    <w:rsid w:val="00665047"/>
    <w:rsid w:val="0073724D"/>
    <w:rsid w:val="00763A49"/>
    <w:rsid w:val="00816ED5"/>
    <w:rsid w:val="00860993"/>
    <w:rsid w:val="00865B2F"/>
    <w:rsid w:val="008766A4"/>
    <w:rsid w:val="009378E2"/>
    <w:rsid w:val="009415BA"/>
    <w:rsid w:val="00980015"/>
    <w:rsid w:val="009F2302"/>
    <w:rsid w:val="00A76CC1"/>
    <w:rsid w:val="00AF671E"/>
    <w:rsid w:val="00B36B8F"/>
    <w:rsid w:val="00B41D6D"/>
    <w:rsid w:val="00B60218"/>
    <w:rsid w:val="00BC7296"/>
    <w:rsid w:val="00BD355C"/>
    <w:rsid w:val="00BD7B99"/>
    <w:rsid w:val="00C24EBB"/>
    <w:rsid w:val="00D20449"/>
    <w:rsid w:val="00D31299"/>
    <w:rsid w:val="00D82E6B"/>
    <w:rsid w:val="00DA5477"/>
    <w:rsid w:val="00E32BEC"/>
    <w:rsid w:val="00EB6C8C"/>
    <w:rsid w:val="00ED323F"/>
    <w:rsid w:val="00F6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B87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 w:themeColor="accent1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41D6D"/>
    <w:pPr>
      <w:pBdr>
        <w:top w:val="single" w:sz="8" w:space="3" w:color="000000" w:themeColor="text1"/>
      </w:pBdr>
      <w:spacing w:before="200"/>
      <w:outlineLvl w:val="1"/>
    </w:pPr>
    <w:rPr>
      <w:b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C8C"/>
    <w:pPr>
      <w:numPr>
        <w:ilvl w:val="1"/>
      </w:numPr>
      <w:spacing w:after="48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EB6C8C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326F48"/>
    <w:rPr>
      <w:b/>
      <w:bCs/>
      <w:i/>
      <w:iCs/>
      <w:color w:val="AF272F" w:themeColor="accent1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E1B87"/>
    <w:rPr>
      <w:rFonts w:ascii="Arial" w:eastAsiaTheme="majorEastAsia" w:hAnsi="Arial" w:cstheme="majorBidi"/>
      <w:b/>
      <w:bCs/>
      <w:caps/>
      <w:color w:val="AF272F" w:themeColor="accent1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5E1B87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 w:themeColor="accent1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1B87"/>
    <w:rPr>
      <w:rFonts w:ascii="Arial" w:eastAsiaTheme="majorEastAsia" w:hAnsi="Arial" w:cstheme="majorBidi"/>
      <w:b/>
      <w:color w:val="AF272F" w:themeColor="accent1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41D6D"/>
    <w:rPr>
      <w:rFonts w:ascii="Arial" w:eastAsiaTheme="majorEastAsia" w:hAnsi="Arial" w:cstheme="majorBidi"/>
      <w:b/>
      <w:caps/>
      <w:color w:val="000000" w:themeColor="text1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1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BA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D2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0449"/>
    <w:pPr>
      <w:autoSpaceDE w:val="0"/>
      <w:autoSpaceDN w:val="0"/>
      <w:adjustRightInd w:val="0"/>
    </w:pPr>
    <w:rPr>
      <w:rFonts w:ascii="VIC" w:hAnsi="VIC" w:cs="VIC"/>
      <w:color w:val="000000"/>
      <w:lang w:val="en-AU"/>
    </w:rPr>
  </w:style>
  <w:style w:type="character" w:customStyle="1" w:styleId="A4">
    <w:name w:val="A4"/>
    <w:uiPriority w:val="99"/>
    <w:rsid w:val="00D20449"/>
    <w:rPr>
      <w:rFonts w:cs="VIC"/>
      <w:b/>
      <w:bCs/>
      <w:color w:val="000000"/>
      <w:sz w:val="18"/>
      <w:szCs w:val="18"/>
    </w:rPr>
  </w:style>
  <w:style w:type="character" w:customStyle="1" w:styleId="A2">
    <w:name w:val="A2"/>
    <w:uiPriority w:val="99"/>
    <w:rsid w:val="00D20449"/>
    <w:rPr>
      <w:rFonts w:ascii="VIC SemiBold" w:hAnsi="VIC SemiBold" w:cs="VIC SemiBold"/>
      <w:b/>
      <w:bCs/>
      <w:color w:val="000000"/>
      <w:sz w:val="16"/>
      <w:szCs w:val="16"/>
    </w:rPr>
  </w:style>
  <w:style w:type="paragraph" w:customStyle="1" w:styleId="Pa10">
    <w:name w:val="Pa10"/>
    <w:basedOn w:val="Default"/>
    <w:next w:val="Default"/>
    <w:uiPriority w:val="99"/>
    <w:rsid w:val="00BD7B99"/>
    <w:pPr>
      <w:spacing w:line="1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BD7B99"/>
    <w:rPr>
      <w:rFonts w:cs="VIC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D7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D8258-78C6-4532-AE1C-06E033EEA16A}"/>
</file>

<file path=customXml/itemProps2.xml><?xml version="1.0" encoding="utf-8"?>
<ds:datastoreItem xmlns:ds="http://schemas.openxmlformats.org/officeDocument/2006/customXml" ds:itemID="{42BA66E8-BEDF-4CC9-A9D0-A0D341F95659}"/>
</file>

<file path=customXml/itemProps3.xml><?xml version="1.0" encoding="utf-8"?>
<ds:datastoreItem xmlns:ds="http://schemas.openxmlformats.org/officeDocument/2006/customXml" ds:itemID="{A11081E9-3CD3-4F5B-803C-61E34248A148}"/>
</file>

<file path=customXml/itemProps4.xml><?xml version="1.0" encoding="utf-8"?>
<ds:datastoreItem xmlns:ds="http://schemas.openxmlformats.org/officeDocument/2006/customXml" ds:itemID="{507BBA6D-6A53-45E6-882F-60929E0835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B298FBE-4547-46EA-8762-9261725778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De Fazio, Adria A</cp:lastModifiedBy>
  <cp:revision>4</cp:revision>
  <dcterms:created xsi:type="dcterms:W3CDTF">2018-02-21T01:15:00Z</dcterms:created>
  <dcterms:modified xsi:type="dcterms:W3CDTF">2018-02-21T01:50:00Z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SecClassTaxHTField0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{f5368c2d-903c-42e4-9422-50d6891e545d}</vt:lpwstr>
  </property>
  <property fmtid="{D5CDD505-2E9C-101B-9397-08002B2CF9AE}" pid="8" name="RecordPoint_ActiveItemUniqueId">
    <vt:lpwstr>{237b5e99-feae-469e-99f5-c30939b5f72f}</vt:lpwstr>
  </property>
  <property fmtid="{D5CDD505-2E9C-101B-9397-08002B2CF9AE}" pid="9" name="RecordPoint_ActiveItemWebId">
    <vt:lpwstr>{69c6d17e-4966-4cea-b47f-eb6dea2170e9}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R0001003790</vt:lpwstr>
  </property>
  <property fmtid="{D5CDD505-2E9C-101B-9397-08002B2CF9AE}" pid="12" name="RecordPoint_SubmissionCompleted">
    <vt:lpwstr>2017-09-05T12:51:41.8552186+10:00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</Properties>
</file>