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7"/>
      </w:tblGrid>
      <w:tr w:rsidR="00A431B2" w:rsidRPr="00A431B2" w14:paraId="2434DBA9" w14:textId="77777777">
        <w:trPr>
          <w:trHeight w:val="1134"/>
        </w:trPr>
        <w:tc>
          <w:tcPr>
            <w:tcW w:w="4927" w:type="dxa"/>
            <w:vAlign w:val="center"/>
          </w:tcPr>
          <w:p w14:paraId="49BB75D2" w14:textId="77777777" w:rsidR="00A431B2" w:rsidRPr="00A431B2" w:rsidRDefault="001B6B1C" w:rsidP="00A431B2">
            <w:bookmarkStart w:id="0" w:name="_GoBack"/>
            <w:bookmarkEnd w:id="0"/>
            <w:r>
              <w:rPr>
                <w:noProof/>
                <w:lang w:eastAsia="en-AU"/>
              </w:rPr>
              <w:pict w14:anchorId="1E20F40C">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37A3DBD2" w14:textId="77777777" w:rsidR="00A431B2" w:rsidRPr="00A431B2" w:rsidRDefault="003A3BF3" w:rsidP="00A431B2">
            <w:pPr>
              <w:pStyle w:val="Heading1"/>
              <w:outlineLvl w:val="0"/>
            </w:pPr>
            <w:r>
              <w:t>Management of Autism Spectrum Disorder (ASD)</w:t>
            </w:r>
          </w:p>
        </w:tc>
      </w:tr>
      <w:tr w:rsidR="00A431B2" w:rsidRPr="00A431B2" w14:paraId="5ED6F7C7" w14:textId="77777777">
        <w:trPr>
          <w:trHeight w:val="1134"/>
        </w:trPr>
        <w:tc>
          <w:tcPr>
            <w:tcW w:w="4927" w:type="dxa"/>
            <w:vAlign w:val="center"/>
          </w:tcPr>
          <w:p w14:paraId="1ADBAA1A" w14:textId="77777777" w:rsidR="00A431B2" w:rsidRPr="00A431B2" w:rsidRDefault="00A431B2" w:rsidP="00A431B2"/>
        </w:tc>
        <w:tc>
          <w:tcPr>
            <w:tcW w:w="4854" w:type="dxa"/>
            <w:vAlign w:val="center"/>
          </w:tcPr>
          <w:p w14:paraId="78197AC3" w14:textId="77777777" w:rsidR="00A431B2" w:rsidRDefault="00A431B2" w:rsidP="00A431B2">
            <w:pPr>
              <w:pStyle w:val="NewsLetterSub-Title"/>
            </w:pPr>
          </w:p>
          <w:p w14:paraId="04878A72" w14:textId="77777777" w:rsidR="003A3BF3" w:rsidRPr="00A431B2" w:rsidRDefault="003A3BF3" w:rsidP="00A431B2">
            <w:pPr>
              <w:pStyle w:val="NewsLetterSub-Title"/>
            </w:pPr>
            <w:r w:rsidRPr="007404B6">
              <w:t xml:space="preserve">Dr </w:t>
            </w:r>
            <w:proofErr w:type="spellStart"/>
            <w:r w:rsidRPr="007404B6">
              <w:t>Avril</w:t>
            </w:r>
            <w:proofErr w:type="spellEnd"/>
            <w:r w:rsidRPr="007404B6">
              <w:t xml:space="preserve"> V Brereton and Dr Kerry J Bull</w:t>
            </w:r>
          </w:p>
        </w:tc>
      </w:tr>
    </w:tbl>
    <w:p w14:paraId="77EC6841" w14:textId="77777777" w:rsidR="00CE4D95" w:rsidRDefault="00CE4D95" w:rsidP="00951803"/>
    <w:p w14:paraId="43687315" w14:textId="77777777" w:rsidR="00571FD7" w:rsidRDefault="00571FD7" w:rsidP="00951803">
      <w:pPr>
        <w:sectPr w:rsidR="00571FD7">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1913D502" w14:textId="1F0E1F1B" w:rsidR="003A3BF3" w:rsidRPr="003A3BF3" w:rsidRDefault="003A3BF3" w:rsidP="001C2B97">
      <w:pPr>
        <w:pStyle w:val="SummaryText"/>
        <w:jc w:val="both"/>
        <w:rPr>
          <w:rFonts w:eastAsia="ヒラギノ角ゴ Pro W3" w:cs="Arial"/>
          <w:color w:val="000000"/>
          <w:sz w:val="20"/>
          <w:szCs w:val="20"/>
          <w:lang w:eastAsia="en-AU"/>
        </w:rPr>
      </w:pPr>
      <w:r w:rsidRPr="003A3BF3">
        <w:rPr>
          <w:rFonts w:eastAsia="ヒラギノ角ゴ Pro W3" w:cs="Arial"/>
          <w:color w:val="000000"/>
          <w:sz w:val="20"/>
          <w:szCs w:val="20"/>
          <w:lang w:eastAsia="en-AU"/>
        </w:rPr>
        <w:lastRenderedPageBreak/>
        <w:t xml:space="preserve">There is no one-size-fits-all intervention or treatment for children with </w:t>
      </w:r>
      <w:r w:rsidR="001C2B97">
        <w:rPr>
          <w:rFonts w:eastAsia="ヒラギノ角ゴ Pro W3" w:cs="Arial"/>
          <w:color w:val="000000"/>
          <w:sz w:val="20"/>
          <w:szCs w:val="20"/>
          <w:lang w:eastAsia="en-AU"/>
        </w:rPr>
        <w:t xml:space="preserve">an </w:t>
      </w:r>
      <w:r w:rsidRPr="003A3BF3">
        <w:rPr>
          <w:rFonts w:eastAsia="ヒラギノ角ゴ Pro W3" w:cs="Arial"/>
          <w:color w:val="000000"/>
          <w:sz w:val="20"/>
          <w:szCs w:val="20"/>
          <w:lang w:eastAsia="en-AU"/>
        </w:rPr>
        <w:t>ASD. The goal is to maximize your child's ability and skills by supporting their development and learning</w:t>
      </w:r>
      <w:r w:rsidR="00F52EE1">
        <w:rPr>
          <w:rFonts w:eastAsia="ヒラギノ角ゴ Pro W3" w:cs="Arial"/>
          <w:color w:val="000000"/>
          <w:sz w:val="20"/>
          <w:szCs w:val="20"/>
          <w:lang w:eastAsia="en-AU"/>
        </w:rPr>
        <w:t>.</w:t>
      </w:r>
    </w:p>
    <w:p w14:paraId="28DF622E" w14:textId="77777777" w:rsidR="003A3BF3" w:rsidRPr="003A3BF3" w:rsidRDefault="003A3BF3" w:rsidP="001C2B97">
      <w:pPr>
        <w:pStyle w:val="Pull-out"/>
        <w:spacing w:before="280" w:after="200"/>
        <w:jc w:val="both"/>
        <w:rPr>
          <w:rFonts w:cs="Arial"/>
          <w:b/>
          <w:color w:val="FF0000"/>
          <w:sz w:val="20"/>
          <w:lang w:val="en-AU" w:eastAsia="en-AU"/>
        </w:rPr>
      </w:pPr>
      <w:r w:rsidRPr="003A3BF3">
        <w:rPr>
          <w:rFonts w:cs="Arial"/>
          <w:b/>
          <w:color w:val="FF0000"/>
          <w:sz w:val="20"/>
          <w:lang w:val="en-AU" w:eastAsia="en-AU"/>
        </w:rPr>
        <w:t>Treatment options</w:t>
      </w:r>
    </w:p>
    <w:p w14:paraId="1CC637E2" w14:textId="77777777" w:rsidR="003A3BF3" w:rsidRPr="00AE1ED9" w:rsidRDefault="003A3BF3" w:rsidP="001C2B97">
      <w:pPr>
        <w:pStyle w:val="Body"/>
        <w:jc w:val="both"/>
        <w:rPr>
          <w:lang w:val="en-AU" w:eastAsia="en-AU"/>
        </w:rPr>
      </w:pPr>
      <w:r w:rsidRPr="00AE1ED9">
        <w:rPr>
          <w:lang w:val="en-AU" w:eastAsia="en-AU"/>
        </w:rPr>
        <w:t xml:space="preserve">A diagnosis of ASD brings a multitude of questions about what to do next. You'll need to make important decisions about your child's education and treatment. Because we do not know the cause for ASD, there is no specific treatment that can cure it. </w:t>
      </w:r>
    </w:p>
    <w:p w14:paraId="7B5AA347" w14:textId="7510B0E1" w:rsidR="003A3BF3" w:rsidRDefault="003A3BF3" w:rsidP="001C2B97">
      <w:pPr>
        <w:pStyle w:val="Body"/>
        <w:jc w:val="both"/>
        <w:rPr>
          <w:lang w:val="en-AU" w:eastAsia="en-AU"/>
        </w:rPr>
      </w:pPr>
      <w:r w:rsidRPr="00AE1ED9">
        <w:rPr>
          <w:lang w:val="en-AU" w:eastAsia="en-AU"/>
        </w:rPr>
        <w:t xml:space="preserve">Given our current state of knowledge, there is not just one way to help/teach a child with </w:t>
      </w:r>
      <w:r w:rsidR="00ED5498">
        <w:rPr>
          <w:lang w:val="en-AU" w:eastAsia="en-AU"/>
        </w:rPr>
        <w:t xml:space="preserve">an </w:t>
      </w:r>
      <w:r w:rsidRPr="00AE1ED9">
        <w:rPr>
          <w:lang w:val="en-AU" w:eastAsia="en-AU"/>
        </w:rPr>
        <w:t>ASD</w:t>
      </w:r>
      <w:r w:rsidRPr="004F3437">
        <w:rPr>
          <w:vertAlign w:val="superscript"/>
          <w:lang w:val="en-AU" w:eastAsia="en-AU"/>
        </w:rPr>
        <w:t>1</w:t>
      </w:r>
      <w:r w:rsidRPr="00AE1ED9">
        <w:rPr>
          <w:lang w:val="en-AU" w:eastAsia="en-AU"/>
        </w:rPr>
        <w:t xml:space="preserve">.  There is no cure for autism at present, the word ‘treatment’ should only be used in a very limited sense, reflecting interventions aimed at helping people with </w:t>
      </w:r>
      <w:r w:rsidR="00ED5498">
        <w:rPr>
          <w:lang w:val="en-AU" w:eastAsia="en-AU"/>
        </w:rPr>
        <w:t xml:space="preserve">an </w:t>
      </w:r>
      <w:r w:rsidRPr="00AE1ED9">
        <w:rPr>
          <w:lang w:val="en-AU" w:eastAsia="en-AU"/>
        </w:rPr>
        <w:t>ASD to adjust more effectively to their environment.</w:t>
      </w:r>
    </w:p>
    <w:p w14:paraId="5F36D440" w14:textId="0D697982" w:rsidR="003A3BF3" w:rsidRPr="00AE1ED9" w:rsidRDefault="003A3BF3" w:rsidP="001C2B97">
      <w:pPr>
        <w:pStyle w:val="Body"/>
        <w:jc w:val="both"/>
        <w:rPr>
          <w:sz w:val="18"/>
        </w:rPr>
      </w:pPr>
      <w:r>
        <w:t>M</w:t>
      </w:r>
      <w:r w:rsidRPr="00AE1ED9">
        <w:t xml:space="preserve">anagement of ASD should begin as early as possible and be tailored to the child’s unique strengths and needs. A variety of evidence based therapies are more likely to promote development, improve </w:t>
      </w:r>
      <w:proofErr w:type="spellStart"/>
      <w:r w:rsidRPr="00AE1ED9">
        <w:t>behaviour</w:t>
      </w:r>
      <w:proofErr w:type="spellEnd"/>
      <w:r w:rsidRPr="00AE1ED9">
        <w:t xml:space="preserve"> and reduce stress experienced by the child and family. Three common approaches are outlined below. More information can be found at: Raising Children Network</w:t>
      </w:r>
      <w:r w:rsidRPr="002D163D">
        <w:rPr>
          <w:vertAlign w:val="superscript"/>
        </w:rPr>
        <w:t>2</w:t>
      </w:r>
      <w:r w:rsidR="00E36473">
        <w:t>.</w:t>
      </w:r>
      <w:r w:rsidRPr="00AE1ED9">
        <w:t xml:space="preserve"> </w:t>
      </w:r>
      <w:hyperlink r:id="rId17" w:history="1">
        <w:r w:rsidRPr="00232298">
          <w:rPr>
            <w:rStyle w:val="Hyperlink"/>
            <w:szCs w:val="22"/>
          </w:rPr>
          <w:t>http://raisingchildren.net.au/children_with_autism/children_with_autism_landing.html</w:t>
        </w:r>
      </w:hyperlink>
    </w:p>
    <w:p w14:paraId="55798606" w14:textId="77777777" w:rsidR="003A3BF3" w:rsidRPr="003A3BF3" w:rsidRDefault="003A3BF3" w:rsidP="001C2B97">
      <w:pPr>
        <w:pStyle w:val="Pull-out"/>
        <w:spacing w:before="280" w:after="200"/>
        <w:jc w:val="both"/>
        <w:rPr>
          <w:rFonts w:cs="Arial"/>
          <w:b/>
          <w:color w:val="FF0000"/>
          <w:sz w:val="20"/>
          <w:lang w:val="en-AU" w:eastAsia="en-AU"/>
        </w:rPr>
      </w:pPr>
      <w:r w:rsidRPr="003A3BF3">
        <w:rPr>
          <w:rFonts w:cs="Arial"/>
          <w:b/>
          <w:color w:val="FF0000"/>
          <w:sz w:val="20"/>
          <w:lang w:val="en-AU" w:eastAsia="en-AU"/>
        </w:rPr>
        <w:t>Educational therapies</w:t>
      </w:r>
    </w:p>
    <w:p w14:paraId="321767CD" w14:textId="052CB450" w:rsidR="003A3BF3" w:rsidRPr="004F3437" w:rsidRDefault="003A3BF3" w:rsidP="001C2B97">
      <w:pPr>
        <w:pStyle w:val="Body"/>
        <w:jc w:val="both"/>
        <w:rPr>
          <w:spacing w:val="-2"/>
          <w:lang w:val="en-AU" w:eastAsia="en-AU"/>
        </w:rPr>
      </w:pPr>
      <w:r w:rsidRPr="004F3437">
        <w:rPr>
          <w:spacing w:val="-2"/>
          <w:lang w:val="en-AU" w:eastAsia="en-AU"/>
        </w:rPr>
        <w:t xml:space="preserve">Children with </w:t>
      </w:r>
      <w:r w:rsidR="001C2B97">
        <w:rPr>
          <w:spacing w:val="-2"/>
          <w:lang w:val="en-AU" w:eastAsia="en-AU"/>
        </w:rPr>
        <w:t xml:space="preserve">an </w:t>
      </w:r>
      <w:r w:rsidRPr="004F3437">
        <w:rPr>
          <w:spacing w:val="-2"/>
          <w:lang w:val="en-AU" w:eastAsia="en-AU"/>
        </w:rPr>
        <w:t xml:space="preserve">ASD often respond well to highly </w:t>
      </w:r>
      <w:proofErr w:type="gramStart"/>
      <w:r w:rsidRPr="004F3437">
        <w:rPr>
          <w:spacing w:val="-2"/>
          <w:lang w:val="en-AU" w:eastAsia="en-AU"/>
        </w:rPr>
        <w:t>structured</w:t>
      </w:r>
      <w:proofErr w:type="gramEnd"/>
      <w:r w:rsidRPr="004F3437">
        <w:rPr>
          <w:spacing w:val="-2"/>
          <w:lang w:val="en-AU" w:eastAsia="en-AU"/>
        </w:rPr>
        <w:t xml:space="preserve"> educational programs. Successful programs include parents and professionals working </w:t>
      </w:r>
      <w:r w:rsidRPr="004F3437">
        <w:rPr>
          <w:spacing w:val="-2"/>
          <w:lang w:val="en-AU" w:eastAsia="en-AU"/>
        </w:rPr>
        <w:lastRenderedPageBreak/>
        <w:t>together to improve social skills, communication and behaviour in daily activities. Preschool children who receive individualised behavioural interventions can make good progress.</w:t>
      </w:r>
    </w:p>
    <w:p w14:paraId="46F5F239" w14:textId="77777777" w:rsidR="003A3BF3" w:rsidRPr="003A3BF3" w:rsidRDefault="003A3BF3" w:rsidP="001C2B97">
      <w:pPr>
        <w:pStyle w:val="Pull-out"/>
        <w:spacing w:before="280" w:after="200"/>
        <w:jc w:val="both"/>
        <w:rPr>
          <w:rFonts w:cs="Arial"/>
          <w:b/>
          <w:color w:val="FF0000"/>
          <w:sz w:val="20"/>
          <w:lang w:val="en-AU" w:eastAsia="en-AU"/>
        </w:rPr>
      </w:pPr>
      <w:r w:rsidRPr="003A3BF3">
        <w:rPr>
          <w:rFonts w:cs="Arial"/>
          <w:b/>
          <w:color w:val="FF0000"/>
          <w:sz w:val="20"/>
          <w:lang w:val="en-AU" w:eastAsia="en-AU"/>
        </w:rPr>
        <w:t>Behaviour and communication therapies</w:t>
      </w:r>
    </w:p>
    <w:p w14:paraId="645A4ADF" w14:textId="77777777" w:rsidR="003A3BF3" w:rsidRPr="003A3BF3" w:rsidRDefault="003A3BF3" w:rsidP="001C2B97">
      <w:pPr>
        <w:pStyle w:val="SummaryText"/>
        <w:jc w:val="both"/>
        <w:rPr>
          <w:rFonts w:eastAsia="ヒラギノ角ゴ Pro W3" w:cs="Arial"/>
          <w:color w:val="000000"/>
          <w:spacing w:val="-2"/>
          <w:sz w:val="20"/>
          <w:szCs w:val="20"/>
          <w:lang w:eastAsia="en-AU"/>
        </w:rPr>
      </w:pPr>
      <w:r w:rsidRPr="003A3BF3">
        <w:rPr>
          <w:rFonts w:eastAsia="ヒラギノ角ゴ Pro W3" w:cs="Arial"/>
          <w:color w:val="000000"/>
          <w:spacing w:val="-2"/>
          <w:sz w:val="20"/>
          <w:szCs w:val="20"/>
          <w:lang w:eastAsia="en-AU"/>
        </w:rPr>
        <w:t>Many programs address the range of social, language and behavioural difficulties associated with ASD. Some programs focus on reducing problem behaviours and teaching new skills. Others focus on teaching children how to act in social situations or how to communicate better with others.</w:t>
      </w:r>
    </w:p>
    <w:p w14:paraId="76F748DD" w14:textId="77777777" w:rsidR="003A3BF3" w:rsidRPr="003A3BF3" w:rsidRDefault="003A3BF3" w:rsidP="001C2B97">
      <w:pPr>
        <w:pStyle w:val="Pull-out"/>
        <w:spacing w:before="280" w:after="200"/>
        <w:jc w:val="both"/>
        <w:rPr>
          <w:rFonts w:cs="Arial"/>
          <w:b/>
          <w:color w:val="FF0000"/>
          <w:sz w:val="20"/>
          <w:lang w:val="en-AU" w:eastAsia="en-AU"/>
        </w:rPr>
      </w:pPr>
      <w:r w:rsidRPr="003A3BF3">
        <w:rPr>
          <w:rFonts w:cs="Arial"/>
          <w:b/>
          <w:color w:val="FF0000"/>
          <w:sz w:val="20"/>
          <w:lang w:val="en-AU" w:eastAsia="en-AU"/>
        </w:rPr>
        <w:t>Family therapies</w:t>
      </w:r>
    </w:p>
    <w:p w14:paraId="07B35028" w14:textId="77777777" w:rsidR="003A3BF3" w:rsidRPr="00AE1ED9" w:rsidRDefault="003A3BF3" w:rsidP="001C2B97">
      <w:pPr>
        <w:pStyle w:val="Body"/>
        <w:jc w:val="both"/>
      </w:pPr>
      <w:r w:rsidRPr="00AE1ED9">
        <w:t>Parents and other family members can learn to understand how ASD affects their child and also learn how to play and interact with thei</w:t>
      </w:r>
      <w:r>
        <w:t xml:space="preserve">r children in ways that promote </w:t>
      </w:r>
      <w:r w:rsidRPr="00AE1ED9">
        <w:t xml:space="preserve">social interaction skills, manage problem </w:t>
      </w:r>
      <w:proofErr w:type="spellStart"/>
      <w:r w:rsidRPr="00AE1ED9">
        <w:t>behaviours</w:t>
      </w:r>
      <w:proofErr w:type="spellEnd"/>
      <w:r w:rsidRPr="00AE1ED9">
        <w:t>, and teach daily living skills and communication.</w:t>
      </w:r>
    </w:p>
    <w:p w14:paraId="0516CA67" w14:textId="77777777" w:rsidR="003A3BF3" w:rsidRPr="003A3BF3" w:rsidRDefault="003A3BF3" w:rsidP="001C2B97">
      <w:pPr>
        <w:pStyle w:val="Pull-out"/>
        <w:spacing w:before="280" w:after="200"/>
        <w:jc w:val="both"/>
        <w:rPr>
          <w:rFonts w:cs="Arial"/>
          <w:b/>
          <w:color w:val="FF0000"/>
          <w:sz w:val="20"/>
          <w:lang w:val="en-AU" w:eastAsia="en-AU"/>
        </w:rPr>
      </w:pPr>
      <w:r w:rsidRPr="003A3BF3">
        <w:rPr>
          <w:rFonts w:cs="Arial"/>
          <w:b/>
          <w:color w:val="FF0000"/>
          <w:sz w:val="20"/>
          <w:lang w:val="en-AU" w:eastAsia="en-AU"/>
        </w:rPr>
        <w:t xml:space="preserve">How can I tell whether a suggested therapy is worthwhile? </w:t>
      </w:r>
    </w:p>
    <w:p w14:paraId="565F89EA" w14:textId="1C5EB0B6" w:rsidR="003A3BF3" w:rsidRPr="00AE1ED9" w:rsidRDefault="003A3BF3" w:rsidP="001C2B97">
      <w:pPr>
        <w:pStyle w:val="Body"/>
        <w:jc w:val="both"/>
      </w:pPr>
      <w:r w:rsidRPr="00AE1ED9">
        <w:t>This question is often asked by parents/</w:t>
      </w:r>
      <w:proofErr w:type="spellStart"/>
      <w:r w:rsidRPr="00AE1ED9">
        <w:t>carers</w:t>
      </w:r>
      <w:proofErr w:type="spellEnd"/>
      <w:r w:rsidRPr="00AE1ED9">
        <w:t xml:space="preserve"> of young children with </w:t>
      </w:r>
      <w:r w:rsidR="00ED5498">
        <w:t xml:space="preserve">an </w:t>
      </w:r>
      <w:r w:rsidRPr="00AE1ED9">
        <w:t xml:space="preserve">ASD and also by those professionals who work with them. </w:t>
      </w:r>
    </w:p>
    <w:p w14:paraId="2A3AAE33" w14:textId="77777777" w:rsidR="003A3BF3" w:rsidRPr="00AE1ED9" w:rsidRDefault="003A3BF3" w:rsidP="001C2B97">
      <w:pPr>
        <w:pStyle w:val="Body"/>
        <w:jc w:val="both"/>
      </w:pPr>
      <w:r w:rsidRPr="00AE1ED9">
        <w:t xml:space="preserve">Parents and professionals need to make informed decisions about therapy options for children but it can be difficult to work out whether a treatment that is being considered for a particular child is known to be effective. </w:t>
      </w:r>
    </w:p>
    <w:p w14:paraId="2839AC5A" w14:textId="051262B9" w:rsidR="003A3BF3" w:rsidRPr="00AE1ED9" w:rsidRDefault="003A3BF3" w:rsidP="001C2B97">
      <w:pPr>
        <w:pStyle w:val="Body"/>
        <w:jc w:val="both"/>
      </w:pPr>
      <w:r w:rsidRPr="00AE1ED9">
        <w:t>Ask questions and think critically about ASD treatments</w:t>
      </w:r>
      <w:r>
        <w:rPr>
          <w:vertAlign w:val="superscript"/>
        </w:rPr>
        <w:t>3</w:t>
      </w:r>
      <w:r w:rsidR="00E36473">
        <w:t>.</w:t>
      </w:r>
    </w:p>
    <w:p w14:paraId="4795B9A8"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lastRenderedPageBreak/>
        <w:t>Could the therapy result in harm to my child? (physical or psychological harm)</w:t>
      </w:r>
    </w:p>
    <w:p w14:paraId="56004E60"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Is the therapy developmentally appropriate for my child?</w:t>
      </w:r>
    </w:p>
    <w:p w14:paraId="64CBABBD"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How will failure of the therapy affect my child and family?</w:t>
      </w:r>
    </w:p>
    <w:p w14:paraId="74885CF4"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Has the therapy been validated scientifically?</w:t>
      </w:r>
    </w:p>
    <w:p w14:paraId="2E63010A"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How will the therapy be integrated in to my child’s current program?</w:t>
      </w:r>
    </w:p>
    <w:p w14:paraId="272BB4FA" w14:textId="77777777" w:rsidR="003A3BF3" w:rsidRPr="00F52EE1" w:rsidRDefault="003A3BF3" w:rsidP="001C2B97">
      <w:pPr>
        <w:pStyle w:val="Body"/>
        <w:jc w:val="both"/>
      </w:pPr>
      <w:r w:rsidRPr="00F52EE1">
        <w:t>When you are planning what your child’s intervention will be, ask the people providing ASD programs questions such as:</w:t>
      </w:r>
    </w:p>
    <w:p w14:paraId="52CA9437"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How successful has the program been for other children? </w:t>
      </w:r>
    </w:p>
    <w:p w14:paraId="40A4E111"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How many children have gone on to regular school and how have they progressed? </w:t>
      </w:r>
    </w:p>
    <w:p w14:paraId="105B0FE9" w14:textId="77ADEB1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Do staff members have training and experience in working with children with </w:t>
      </w:r>
      <w:r w:rsidR="00ED5498">
        <w:rPr>
          <w:rFonts w:cs="Arial"/>
          <w:color w:val="000000"/>
          <w:spacing w:val="0"/>
          <w:sz w:val="20"/>
          <w:szCs w:val="20"/>
        </w:rPr>
        <w:t xml:space="preserve">an </w:t>
      </w:r>
      <w:r w:rsidRPr="00F52EE1">
        <w:rPr>
          <w:rFonts w:cs="Arial"/>
          <w:color w:val="000000"/>
          <w:spacing w:val="0"/>
          <w:sz w:val="20"/>
          <w:szCs w:val="20"/>
        </w:rPr>
        <w:t xml:space="preserve">ASD? </w:t>
      </w:r>
    </w:p>
    <w:p w14:paraId="107E231B"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How are activities planned and </w:t>
      </w:r>
      <w:proofErr w:type="spellStart"/>
      <w:r w:rsidRPr="00F52EE1">
        <w:rPr>
          <w:rFonts w:cs="Arial"/>
          <w:color w:val="000000"/>
          <w:spacing w:val="0"/>
          <w:sz w:val="20"/>
          <w:szCs w:val="20"/>
        </w:rPr>
        <w:t>organised</w:t>
      </w:r>
      <w:proofErr w:type="spellEnd"/>
      <w:r w:rsidRPr="00F52EE1">
        <w:rPr>
          <w:rFonts w:cs="Arial"/>
          <w:color w:val="000000"/>
          <w:spacing w:val="0"/>
          <w:sz w:val="20"/>
          <w:szCs w:val="20"/>
        </w:rPr>
        <w:t xml:space="preserve">? </w:t>
      </w:r>
    </w:p>
    <w:p w14:paraId="521584E5"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Are there predictable daily schedules and routines? </w:t>
      </w:r>
    </w:p>
    <w:p w14:paraId="1E9826FA"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How much individual attention will my child receive? </w:t>
      </w:r>
    </w:p>
    <w:p w14:paraId="4E1BF9DE"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How is progress measured? </w:t>
      </w:r>
    </w:p>
    <w:p w14:paraId="224DAA91"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Will my child be given tasks and rewards that are personally motivating? </w:t>
      </w:r>
    </w:p>
    <w:p w14:paraId="18954C41" w14:textId="7777777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What </w:t>
      </w:r>
      <w:proofErr w:type="gramStart"/>
      <w:r w:rsidRPr="00F52EE1">
        <w:rPr>
          <w:rFonts w:cs="Arial"/>
          <w:color w:val="000000"/>
          <w:spacing w:val="0"/>
          <w:sz w:val="20"/>
          <w:szCs w:val="20"/>
        </w:rPr>
        <w:t>is</w:t>
      </w:r>
      <w:proofErr w:type="gramEnd"/>
      <w:r w:rsidRPr="00F52EE1">
        <w:rPr>
          <w:rFonts w:cs="Arial"/>
          <w:color w:val="000000"/>
          <w:spacing w:val="0"/>
          <w:sz w:val="20"/>
          <w:szCs w:val="20"/>
        </w:rPr>
        <w:t xml:space="preserve"> the cost, time commitment, and location of the program? </w:t>
      </w:r>
    </w:p>
    <w:p w14:paraId="329B0958" w14:textId="77777777" w:rsidR="003A3BF3" w:rsidRPr="003A3BF3" w:rsidRDefault="003A3BF3" w:rsidP="001C2B97">
      <w:pPr>
        <w:pStyle w:val="Pull-out"/>
        <w:spacing w:before="280" w:after="200"/>
        <w:jc w:val="both"/>
        <w:rPr>
          <w:rFonts w:cs="Arial"/>
          <w:b/>
          <w:color w:val="FF0000"/>
          <w:sz w:val="20"/>
          <w:lang w:val="en-AU" w:eastAsia="en-AU"/>
        </w:rPr>
      </w:pPr>
      <w:r w:rsidRPr="003A3BF3">
        <w:rPr>
          <w:rFonts w:cs="Arial"/>
          <w:b/>
          <w:color w:val="FF0000"/>
          <w:sz w:val="20"/>
          <w:lang w:val="en-AU" w:eastAsia="en-AU"/>
        </w:rPr>
        <w:t>Some poi</w:t>
      </w:r>
      <w:r>
        <w:rPr>
          <w:rFonts w:cs="Arial"/>
          <w:b/>
          <w:color w:val="FF0000"/>
          <w:sz w:val="20"/>
          <w:lang w:val="en-AU" w:eastAsia="en-AU"/>
        </w:rPr>
        <w:t>nts to remember about therapies</w:t>
      </w:r>
    </w:p>
    <w:p w14:paraId="00C2437F" w14:textId="16F0302C"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Beware of therapies that promise “cure”</w:t>
      </w:r>
    </w:p>
    <w:p w14:paraId="37A42066" w14:textId="6620BB4D"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Beware of therapies that are said to work for all children with </w:t>
      </w:r>
      <w:r w:rsidR="00ED5498">
        <w:rPr>
          <w:rFonts w:cs="Arial"/>
          <w:color w:val="000000"/>
          <w:spacing w:val="0"/>
          <w:sz w:val="20"/>
          <w:szCs w:val="20"/>
        </w:rPr>
        <w:t xml:space="preserve">an </w:t>
      </w:r>
      <w:r w:rsidRPr="00F52EE1">
        <w:rPr>
          <w:rFonts w:cs="Arial"/>
          <w:color w:val="000000"/>
          <w:spacing w:val="0"/>
          <w:sz w:val="20"/>
          <w:szCs w:val="20"/>
        </w:rPr>
        <w:t>ASD</w:t>
      </w:r>
    </w:p>
    <w:p w14:paraId="2E7BCAEA" w14:textId="744E2F47"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t xml:space="preserve">Detailed assessments and </w:t>
      </w:r>
      <w:proofErr w:type="spellStart"/>
      <w:r w:rsidRPr="00F52EE1">
        <w:rPr>
          <w:rFonts w:cs="Arial"/>
          <w:color w:val="000000"/>
          <w:spacing w:val="0"/>
          <w:sz w:val="20"/>
          <w:szCs w:val="20"/>
        </w:rPr>
        <w:t>behaviour</w:t>
      </w:r>
      <w:proofErr w:type="spellEnd"/>
      <w:r w:rsidRPr="00F52EE1">
        <w:rPr>
          <w:rFonts w:cs="Arial"/>
          <w:color w:val="000000"/>
          <w:spacing w:val="0"/>
          <w:sz w:val="20"/>
          <w:szCs w:val="20"/>
        </w:rPr>
        <w:t>, language, cognitive and social skills baselines must be completed before any intervention program can begin so that change can be documented and measured</w:t>
      </w:r>
    </w:p>
    <w:p w14:paraId="5E243A7D" w14:textId="423745CC" w:rsidR="003A3BF3" w:rsidRPr="00F52EE1" w:rsidRDefault="003A3BF3" w:rsidP="001C2B97">
      <w:pPr>
        <w:pStyle w:val="ListA"/>
        <w:jc w:val="both"/>
        <w:rPr>
          <w:rFonts w:cs="Arial"/>
          <w:color w:val="000000"/>
          <w:spacing w:val="0"/>
          <w:sz w:val="20"/>
          <w:szCs w:val="20"/>
        </w:rPr>
      </w:pPr>
      <w:r w:rsidRPr="00F52EE1">
        <w:rPr>
          <w:rFonts w:cs="Arial"/>
          <w:color w:val="000000"/>
          <w:spacing w:val="0"/>
          <w:sz w:val="20"/>
          <w:szCs w:val="20"/>
        </w:rPr>
        <w:lastRenderedPageBreak/>
        <w:t>Intervention must be sensitive to the development level and skills of each child with</w:t>
      </w:r>
      <w:r w:rsidR="00D61253">
        <w:rPr>
          <w:rFonts w:cs="Arial"/>
          <w:color w:val="000000"/>
          <w:spacing w:val="0"/>
          <w:sz w:val="20"/>
          <w:szCs w:val="20"/>
        </w:rPr>
        <w:t xml:space="preserve"> an </w:t>
      </w:r>
      <w:r w:rsidRPr="00F52EE1">
        <w:rPr>
          <w:rFonts w:cs="Arial"/>
          <w:color w:val="000000"/>
          <w:spacing w:val="0"/>
          <w:sz w:val="20"/>
          <w:szCs w:val="20"/>
        </w:rPr>
        <w:t xml:space="preserve">ASD if it is to be effective. </w:t>
      </w:r>
    </w:p>
    <w:p w14:paraId="2EE4B231" w14:textId="77777777" w:rsidR="003A3BF3" w:rsidRPr="00F52EE1" w:rsidRDefault="003A3BF3" w:rsidP="001C2B97">
      <w:pPr>
        <w:pStyle w:val="ListA"/>
        <w:numPr>
          <w:ilvl w:val="0"/>
          <w:numId w:val="0"/>
        </w:numPr>
        <w:ind w:left="57"/>
        <w:jc w:val="both"/>
        <w:rPr>
          <w:rFonts w:cs="Arial"/>
          <w:color w:val="000000"/>
          <w:spacing w:val="0"/>
          <w:sz w:val="20"/>
          <w:szCs w:val="20"/>
        </w:rPr>
      </w:pPr>
      <w:r w:rsidRPr="00F52EE1">
        <w:rPr>
          <w:rFonts w:cs="Arial"/>
          <w:color w:val="000000"/>
          <w:spacing w:val="0"/>
          <w:sz w:val="20"/>
          <w:szCs w:val="20"/>
        </w:rPr>
        <w:t>For more information about the Department of Education and Early Childhood Development’s Autism Friendly Learning website go to:</w:t>
      </w:r>
    </w:p>
    <w:p w14:paraId="1694C10B" w14:textId="77777777" w:rsidR="003A3BF3" w:rsidRPr="003A3BF3" w:rsidRDefault="001B6B1C" w:rsidP="001C2B97">
      <w:pPr>
        <w:pStyle w:val="ListA"/>
        <w:numPr>
          <w:ilvl w:val="0"/>
          <w:numId w:val="0"/>
        </w:numPr>
        <w:ind w:left="57"/>
        <w:jc w:val="both"/>
        <w:rPr>
          <w:rStyle w:val="Hyperlink"/>
          <w:rFonts w:cs="Arial"/>
          <w:spacing w:val="0"/>
          <w:sz w:val="20"/>
          <w:szCs w:val="20"/>
        </w:rPr>
      </w:pPr>
      <w:hyperlink r:id="rId18" w:history="1">
        <w:r w:rsidR="003A3BF3" w:rsidRPr="003A3BF3">
          <w:rPr>
            <w:rStyle w:val="Hyperlink"/>
            <w:rFonts w:cs="Arial"/>
            <w:spacing w:val="0"/>
            <w:sz w:val="20"/>
            <w:szCs w:val="20"/>
          </w:rPr>
          <w:t>www.education.vic.gov.au/autism</w:t>
        </w:r>
      </w:hyperlink>
    </w:p>
    <w:p w14:paraId="63BE8229" w14:textId="77777777" w:rsidR="003A3BF3" w:rsidRPr="00AE1ED9" w:rsidRDefault="003A3BF3" w:rsidP="001C2B97">
      <w:pPr>
        <w:pStyle w:val="Style1"/>
        <w:jc w:val="both"/>
      </w:pPr>
      <w:r>
        <w:t>References</w:t>
      </w:r>
    </w:p>
    <w:p w14:paraId="1E943D75" w14:textId="77777777" w:rsidR="003A3BF3" w:rsidRPr="002D163D" w:rsidRDefault="003A3BF3" w:rsidP="001C2B97">
      <w:pPr>
        <w:pStyle w:val="Body"/>
        <w:ind w:left="170" w:hanging="170"/>
        <w:jc w:val="both"/>
      </w:pPr>
      <w:r w:rsidRPr="002D163D">
        <w:rPr>
          <w:vertAlign w:val="superscript"/>
        </w:rPr>
        <w:t>1.</w:t>
      </w:r>
      <w:r>
        <w:t xml:space="preserve"> </w:t>
      </w:r>
      <w:r w:rsidRPr="002D163D">
        <w:t>Francis, K. (2005). Autism interventions: a critical update. Developmental Medicine &amp; Child Neurology, 47: 493-499</w:t>
      </w:r>
    </w:p>
    <w:p w14:paraId="38066DD2" w14:textId="77777777" w:rsidR="003A3BF3" w:rsidRDefault="003A3BF3" w:rsidP="001C2B97">
      <w:pPr>
        <w:pStyle w:val="Body"/>
        <w:ind w:left="170" w:hanging="170"/>
        <w:jc w:val="both"/>
        <w:rPr>
          <w:rStyle w:val="Hyperlink"/>
        </w:rPr>
      </w:pPr>
      <w:r>
        <w:rPr>
          <w:vertAlign w:val="superscript"/>
        </w:rPr>
        <w:t>2</w:t>
      </w:r>
      <w:r w:rsidRPr="002D163D">
        <w:rPr>
          <w:vertAlign w:val="superscript"/>
        </w:rPr>
        <w:t>.</w:t>
      </w:r>
      <w:r>
        <w:t xml:space="preserve"> </w:t>
      </w:r>
      <w:r w:rsidRPr="002D163D">
        <w:t xml:space="preserve">Raising Children Network: </w:t>
      </w:r>
      <w:hyperlink r:id="rId19" w:history="1">
        <w:r w:rsidRPr="002D163D">
          <w:rPr>
            <w:rStyle w:val="Hyperlink"/>
          </w:rPr>
          <w:t>http://raisingchildren.net.au/children_with_autism/children_with_autism_landing.html</w:t>
        </w:r>
      </w:hyperlink>
    </w:p>
    <w:p w14:paraId="69AFF398" w14:textId="77777777" w:rsidR="003A3BF3" w:rsidRDefault="003A3BF3" w:rsidP="001C2B97">
      <w:pPr>
        <w:pStyle w:val="Body"/>
        <w:ind w:left="170" w:hanging="170"/>
        <w:jc w:val="both"/>
      </w:pPr>
      <w:r>
        <w:rPr>
          <w:vertAlign w:val="superscript"/>
        </w:rPr>
        <w:t>3</w:t>
      </w:r>
      <w:r w:rsidRPr="002D163D">
        <w:rPr>
          <w:vertAlign w:val="superscript"/>
        </w:rPr>
        <w:t>.</w:t>
      </w:r>
      <w:r>
        <w:t xml:space="preserve"> </w:t>
      </w:r>
      <w:r w:rsidRPr="002D163D">
        <w:t xml:space="preserve">Freeman, B. (1997). Guidelines for Evaluating Intervention Programs for Children </w:t>
      </w:r>
      <w:proofErr w:type="gramStart"/>
      <w:r w:rsidRPr="002D163D">
        <w:t>With</w:t>
      </w:r>
      <w:proofErr w:type="gramEnd"/>
      <w:r w:rsidRPr="002D163D">
        <w:t xml:space="preserve"> Autism. Journal of Autism and Developmental Disorders, 27, 641-651</w:t>
      </w:r>
    </w:p>
    <w:sectPr w:rsidR="003A3BF3" w:rsidSect="00A431B2">
      <w:headerReference w:type="default" r:id="rId20"/>
      <w:footerReference w:type="default" r:id="rId21"/>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09D1" w14:textId="77777777" w:rsidR="003A3BF3" w:rsidRDefault="003A3BF3">
      <w:r>
        <w:separator/>
      </w:r>
    </w:p>
  </w:endnote>
  <w:endnote w:type="continuationSeparator" w:id="0">
    <w:p w14:paraId="592CC2B3" w14:textId="77777777" w:rsidR="003A3BF3" w:rsidRDefault="003A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5ED09F19" w14:textId="77777777">
      <w:tc>
        <w:tcPr>
          <w:tcW w:w="5103" w:type="dxa"/>
          <w:shd w:val="clear" w:color="auto" w:fill="auto"/>
        </w:tcPr>
        <w:p w14:paraId="59AB2898" w14:textId="77777777" w:rsidR="00571FD7" w:rsidRPr="00747063" w:rsidRDefault="001B6B1C"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3A3BF3" w:rsidRPr="003A3BF3">
            <w:rPr>
              <w:b w:val="0"/>
              <w:bCs/>
              <w:noProof/>
              <w:lang w:val="en-US"/>
            </w:rPr>
            <w:t>Enter headline or publication title here</w:t>
          </w:r>
          <w:r>
            <w:rPr>
              <w:b w:val="0"/>
              <w:bCs/>
              <w:noProof/>
              <w:lang w:val="en-US"/>
            </w:rPr>
            <w:fldChar w:fldCharType="end"/>
          </w:r>
        </w:p>
      </w:tc>
      <w:tc>
        <w:tcPr>
          <w:tcW w:w="618" w:type="dxa"/>
          <w:shd w:val="clear" w:color="auto" w:fill="auto"/>
        </w:tcPr>
        <w:p w14:paraId="16413666"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04747D31"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19CA0" w14:textId="77777777" w:rsidR="00571FD7" w:rsidRDefault="001B6B1C" w:rsidP="00A24962">
    <w:pPr>
      <w:pStyle w:val="Footer"/>
    </w:pPr>
    <w:r>
      <w:fldChar w:fldCharType="begin"/>
    </w:r>
    <w:r>
      <w:instrText xml:space="preserve"> STYLEREF  "Heading 1"  \* MERGEFORMAT </w:instrText>
    </w:r>
    <w:r>
      <w:fldChar w:fldCharType="separate"/>
    </w:r>
    <w:r w:rsidR="003A3BF3">
      <w:rPr>
        <w:noProof/>
      </w:rPr>
      <w:t>Enter headline or publication title here</w:t>
    </w:r>
    <w:r>
      <w:rPr>
        <w:noProof/>
      </w:rPr>
      <w:fldChar w:fldCharType="end"/>
    </w:r>
    <w:r w:rsidR="00571FD7" w:rsidRPr="00133A72">
      <w:tab/>
    </w:r>
    <w:r w:rsidR="00F52EE1">
      <w:fldChar w:fldCharType="begin"/>
    </w:r>
    <w:r w:rsidR="00F52EE1">
      <w:instrText xml:space="preserve"> PAGE  \* Arabic  \* MERGEFORMAT </w:instrText>
    </w:r>
    <w:r w:rsidR="00F52EE1">
      <w:fldChar w:fldCharType="separate"/>
    </w:r>
    <w:r w:rsidR="00571FD7">
      <w:rPr>
        <w:noProof/>
      </w:rPr>
      <w:t>2</w:t>
    </w:r>
    <w:r w:rsidR="00F52EE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06DE" w14:textId="77777777" w:rsidR="00571FD7" w:rsidRDefault="001B6B1C" w:rsidP="007C2D19">
    <w:pPr>
      <w:tabs>
        <w:tab w:val="left" w:pos="5184"/>
      </w:tabs>
    </w:pPr>
    <w:r>
      <w:rPr>
        <w:noProof/>
        <w:lang w:eastAsia="en-AU"/>
      </w:rPr>
      <w:pict w14:anchorId="55C6F9D0">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615C" w14:textId="77777777" w:rsidR="00571FD7" w:rsidRDefault="001B6B1C" w:rsidP="00A24962">
    <w:pPr>
      <w:pStyle w:val="Footer"/>
    </w:pPr>
    <w:r>
      <w:fldChar w:fldCharType="begin"/>
    </w:r>
    <w:r>
      <w:instrText xml:space="preserve"> STYLEREF  "Heading 1"  \* MERGEFORMAT </w:instrText>
    </w:r>
    <w:r>
      <w:fldChar w:fldCharType="separate"/>
    </w:r>
    <w:r w:rsidRPr="001B6B1C">
      <w:rPr>
        <w:b w:val="0"/>
        <w:bCs/>
        <w:noProof/>
        <w:lang w:val="en-US"/>
      </w:rPr>
      <w:t>Management of Autism Spectrum Disorder</w:t>
    </w:r>
    <w:r>
      <w:rPr>
        <w:noProof/>
      </w:rPr>
      <w:t xml:space="preserve"> (ASD)</w:t>
    </w:r>
    <w:r>
      <w:rPr>
        <w:noProof/>
      </w:rPr>
      <w:fldChar w:fldCharType="end"/>
    </w:r>
    <w:r w:rsidR="00571FD7" w:rsidRPr="00133A72">
      <w:tab/>
    </w:r>
    <w:r w:rsidR="00F52EE1">
      <w:fldChar w:fldCharType="begin"/>
    </w:r>
    <w:r w:rsidR="00F52EE1">
      <w:instrText xml:space="preserve"> PAGE  \* Arabic  \* MERGEFORMAT </w:instrText>
    </w:r>
    <w:r w:rsidR="00F52EE1">
      <w:fldChar w:fldCharType="separate"/>
    </w:r>
    <w:r>
      <w:rPr>
        <w:noProof/>
      </w:rPr>
      <w:t>2</w:t>
    </w:r>
    <w:r w:rsidR="00F52E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F446D" w14:textId="77777777" w:rsidR="003A3BF3" w:rsidRDefault="003A3BF3">
      <w:r>
        <w:separator/>
      </w:r>
    </w:p>
  </w:footnote>
  <w:footnote w:type="continuationSeparator" w:id="0">
    <w:p w14:paraId="2A2C9C6A" w14:textId="77777777" w:rsidR="003A3BF3" w:rsidRDefault="003A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1839"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343A4315" w14:textId="77777777">
      <w:trPr>
        <w:trHeight w:hRule="exact" w:val="960"/>
      </w:trPr>
      <w:tc>
        <w:tcPr>
          <w:tcW w:w="10233" w:type="dxa"/>
          <w:shd w:val="clear" w:color="auto" w:fill="auto"/>
        </w:tcPr>
        <w:p w14:paraId="417803E5" w14:textId="77777777" w:rsidR="00571FD7" w:rsidRDefault="00571FD7">
          <w:pPr>
            <w:pStyle w:val="Header"/>
          </w:pPr>
        </w:p>
      </w:tc>
    </w:tr>
  </w:tbl>
  <w:p w14:paraId="3A2C3CC5" w14:textId="77777777" w:rsidR="00571FD7" w:rsidRDefault="001B6B1C">
    <w:pPr>
      <w:pStyle w:val="Header"/>
    </w:pPr>
    <w:r>
      <w:rPr>
        <w:noProof/>
        <w:lang w:eastAsia="en-AU"/>
      </w:rPr>
      <w:pict w14:anchorId="30522540">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D635"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5A6BDD71" wp14:editId="771B260B">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678F66B6" wp14:editId="0364318F">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35CDDB78" wp14:editId="35695DFD">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2647931F" wp14:editId="22E3C86E">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178CF855" wp14:editId="161F9C97">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4215"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370A36"/>
    <w:multiLevelType w:val="hybridMultilevel"/>
    <w:tmpl w:val="FBE664E6"/>
    <w:lvl w:ilvl="0" w:tplc="42263A88">
      <w:start w:val="1"/>
      <w:numFmt w:val="bullet"/>
      <w:pStyle w:val="ListA"/>
      <w:lvlText w:val=""/>
      <w:lvlJc w:val="left"/>
      <w:pPr>
        <w:tabs>
          <w:tab w:val="num" w:pos="284"/>
        </w:tabs>
        <w:ind w:left="284" w:hanging="227"/>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4"/>
  </w:num>
  <w:num w:numId="4">
    <w:abstractNumId w:val="23"/>
  </w:num>
  <w:num w:numId="5">
    <w:abstractNumId w:val="11"/>
  </w:num>
  <w:num w:numId="6">
    <w:abstractNumId w:val="18"/>
  </w:num>
  <w:num w:numId="7">
    <w:abstractNumId w:val="25"/>
  </w:num>
  <w:num w:numId="8">
    <w:abstractNumId w:val="10"/>
  </w:num>
  <w:num w:numId="9">
    <w:abstractNumId w:val="22"/>
  </w:num>
  <w:num w:numId="10">
    <w:abstractNumId w:val="17"/>
  </w:num>
  <w:num w:numId="11">
    <w:abstractNumId w:val="13"/>
  </w:num>
  <w:num w:numId="12">
    <w:abstractNumId w:val="26"/>
  </w:num>
  <w:num w:numId="13">
    <w:abstractNumId w:val="28"/>
  </w:num>
  <w:num w:numId="14">
    <w:abstractNumId w:val="19"/>
  </w:num>
  <w:num w:numId="15">
    <w:abstractNumId w:val="20"/>
  </w:num>
  <w:num w:numId="16">
    <w:abstractNumId w:val="16"/>
  </w:num>
  <w:num w:numId="17">
    <w:abstractNumId w:val="27"/>
  </w:num>
  <w:num w:numId="18">
    <w:abstractNumId w:val="21"/>
  </w:num>
  <w:num w:numId="19">
    <w:abstractNumId w:val="24"/>
  </w:num>
  <w:num w:numId="20">
    <w:abstractNumId w:val="30"/>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3BF3"/>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B6B1C"/>
    <w:rsid w:val="001C13C3"/>
    <w:rsid w:val="001C1FB4"/>
    <w:rsid w:val="001C215C"/>
    <w:rsid w:val="001C2B97"/>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A3BF3"/>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6F5F93"/>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C7BCA"/>
    <w:rsid w:val="008D2CCF"/>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3958"/>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1253"/>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36473"/>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D5498"/>
    <w:rsid w:val="00EF0EE9"/>
    <w:rsid w:val="00F015D8"/>
    <w:rsid w:val="00F07595"/>
    <w:rsid w:val="00F114D2"/>
    <w:rsid w:val="00F264C3"/>
    <w:rsid w:val="00F304D7"/>
    <w:rsid w:val="00F36A09"/>
    <w:rsid w:val="00F44D5D"/>
    <w:rsid w:val="00F471E5"/>
    <w:rsid w:val="00F5033C"/>
    <w:rsid w:val="00F52EE1"/>
    <w:rsid w:val="00F54FA0"/>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2564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customStyle="1" w:styleId="Body">
    <w:name w:val="Body"/>
    <w:rsid w:val="003A3BF3"/>
    <w:pPr>
      <w:spacing w:after="180" w:line="288" w:lineRule="auto"/>
    </w:pPr>
    <w:rPr>
      <w:rFonts w:ascii="Arial" w:eastAsia="ヒラギノ角ゴ Pro W3" w:hAnsi="Arial" w:cs="Arial"/>
      <w:color w:val="000000"/>
      <w:lang w:val="en-US" w:eastAsia="en-US"/>
    </w:rPr>
  </w:style>
  <w:style w:type="paragraph" w:customStyle="1" w:styleId="Pull-out">
    <w:name w:val="Pull-out"/>
    <w:rsid w:val="003A3BF3"/>
    <w:pPr>
      <w:spacing w:after="360"/>
    </w:pPr>
    <w:rPr>
      <w:rFonts w:ascii="Arial" w:eastAsia="ヒラギノ角ゴ Pro W3" w:hAnsi="Arial"/>
      <w:color w:val="53B3CA"/>
      <w:sz w:val="28"/>
      <w:lang w:val="en-US" w:eastAsia="en-US"/>
    </w:rPr>
  </w:style>
  <w:style w:type="character" w:styleId="Hyperlink">
    <w:name w:val="Hyperlink"/>
    <w:rsid w:val="003A3BF3"/>
    <w:rPr>
      <w:color w:val="0000FF"/>
      <w:u w:val="single"/>
    </w:rPr>
  </w:style>
  <w:style w:type="paragraph" w:customStyle="1" w:styleId="Style1">
    <w:name w:val="Style1"/>
    <w:basedOn w:val="Pull-out"/>
    <w:autoRedefine/>
    <w:qFormat/>
    <w:rsid w:val="003A3BF3"/>
    <w:pPr>
      <w:spacing w:before="280" w:after="200"/>
    </w:pPr>
    <w:rPr>
      <w:spacing w:val="-2"/>
      <w:sz w:val="24"/>
    </w:rPr>
  </w:style>
  <w:style w:type="paragraph" w:customStyle="1" w:styleId="ListA">
    <w:name w:val="List A"/>
    <w:basedOn w:val="Body"/>
    <w:autoRedefine/>
    <w:qFormat/>
    <w:rsid w:val="003A3BF3"/>
    <w:pPr>
      <w:numPr>
        <w:numId w:val="31"/>
      </w:numPr>
      <w:spacing w:after="80"/>
    </w:pPr>
    <w:rPr>
      <w:rFonts w:cs="Times New Roman"/>
      <w:color w:val="3B3C3C"/>
      <w:spacing w:val="-7"/>
      <w:sz w:val="22"/>
      <w:szCs w:val="24"/>
    </w:rPr>
  </w:style>
  <w:style w:type="paragraph" w:customStyle="1" w:styleId="Publishinginfo">
    <w:name w:val="Publishing info"/>
    <w:basedOn w:val="Normal"/>
    <w:autoRedefine/>
    <w:qFormat/>
    <w:rsid w:val="003A3BF3"/>
    <w:pPr>
      <w:spacing w:after="180" w:line="288" w:lineRule="auto"/>
    </w:pPr>
    <w:rPr>
      <w:rFonts w:eastAsia="ヒラギノ角ゴ Pro W3" w:cs="Arial"/>
      <w:color w:val="000000"/>
      <w:spacing w:val="0"/>
      <w:szCs w:val="20"/>
      <w:lang w:val="en-US"/>
    </w:rPr>
  </w:style>
  <w:style w:type="paragraph" w:customStyle="1" w:styleId="Moreinfo">
    <w:name w:val="More info"/>
    <w:basedOn w:val="Heading1"/>
    <w:autoRedefine/>
    <w:qFormat/>
    <w:rsid w:val="003A3BF3"/>
    <w:pPr>
      <w:keepNext w:val="0"/>
      <w:spacing w:before="360" w:after="120" w:line="240" w:lineRule="auto"/>
    </w:pPr>
    <w:rPr>
      <w:rFonts w:ascii="Arial Bold" w:eastAsia="ヒラギノ角ゴ Pro W3" w:hAnsi="Arial Bold" w:cs="Times New Roman"/>
      <w:b/>
      <w:bCs w:val="0"/>
      <w:color w:val="53B3CA"/>
      <w:spacing w:val="0"/>
      <w:kern w:val="0"/>
      <w:sz w:val="19"/>
      <w:szCs w:val="20"/>
      <w:lang w:val="en-US"/>
    </w:rPr>
  </w:style>
  <w:style w:type="paragraph" w:styleId="BalloonText">
    <w:name w:val="Balloon Text"/>
    <w:basedOn w:val="Normal"/>
    <w:link w:val="BalloonTextChar"/>
    <w:rsid w:val="001C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C2B97"/>
    <w:rPr>
      <w:rFonts w:ascii="Tahoma" w:hAnsi="Tahoma" w:cs="Tahoma"/>
      <w:spacing w:val="5"/>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cation.vic.gov.au/autism"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raisingchildren.net.au/children_with_autism/children_with_autism_landing.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raisingchildren.net.au/children_with_autism/children_with_autism_landing.html"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BFDA2221-3B69-4D1B-9935-8DC1BC3C2A43}"/>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Fact Sheet - 2 column_autism (3)</Template>
  <TotalTime>1</TotalTime>
  <Pages>2</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2</cp:revision>
  <cp:lastPrinted>2009-01-23T01:32:00Z</cp:lastPrinted>
  <dcterms:created xsi:type="dcterms:W3CDTF">2014-11-11T06:10:00Z</dcterms:created>
  <dcterms:modified xsi:type="dcterms:W3CDTF">2014-11-11T06:10:00Z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