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FB" w:rsidRPr="002E59F6" w:rsidRDefault="00B871FB" w:rsidP="00B871FB">
      <w:pPr>
        <w:pStyle w:val="Heading3"/>
      </w:pPr>
      <w:r>
        <w:t>S</w:t>
      </w:r>
      <w:bookmarkStart w:id="0" w:name="_GoBack"/>
      <w:bookmarkEnd w:id="0"/>
      <w:r w:rsidRPr="002E59F6">
        <w:t>tudent competency</w:t>
      </w:r>
      <w:r>
        <w:t xml:space="preserve"> </w:t>
      </w:r>
      <w:r w:rsidRPr="002E59F6">
        <w:t>register</w:t>
      </w:r>
    </w:p>
    <w:tbl>
      <w:tblPr>
        <w:tblW w:w="10205" w:type="dxa"/>
        <w:tblInd w:w="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924"/>
        <w:gridCol w:w="1701"/>
        <w:gridCol w:w="708"/>
        <w:gridCol w:w="2872"/>
      </w:tblGrid>
      <w:tr w:rsidR="00B871FB" w:rsidRPr="002E59F6" w:rsidTr="00D34D45">
        <w:trPr>
          <w:trHeight w:hRule="exact" w:val="567"/>
        </w:trPr>
        <w:tc>
          <w:tcPr>
            <w:tcW w:w="10205" w:type="dxa"/>
            <w:gridSpan w:val="4"/>
            <w:shd w:val="clear" w:color="auto" w:fill="auto"/>
            <w:vAlign w:val="center"/>
          </w:tcPr>
          <w:p w:rsidR="00B871FB" w:rsidRPr="002E59F6" w:rsidRDefault="00B871FB" w:rsidP="00D34D45">
            <w:pPr>
              <w:tabs>
                <w:tab w:val="right" w:leader="underscore" w:pos="6804"/>
              </w:tabs>
            </w:pPr>
            <w:r w:rsidRPr="002E59F6">
              <w:t>Student name:</w:t>
            </w:r>
            <w:r>
              <w:tab/>
            </w:r>
          </w:p>
        </w:tc>
      </w:tr>
      <w:tr w:rsidR="00B871FB" w:rsidRPr="002E59F6" w:rsidTr="00D34D45">
        <w:trPr>
          <w:trHeight w:hRule="exact" w:val="510"/>
        </w:trPr>
        <w:tc>
          <w:tcPr>
            <w:tcW w:w="4924" w:type="dxa"/>
            <w:tcBorders>
              <w:right w:val="single" w:sz="4" w:space="0" w:color="4D2EAF"/>
            </w:tcBorders>
            <w:shd w:val="clear" w:color="auto" w:fill="4D2EAF"/>
            <w:vAlign w:val="center"/>
          </w:tcPr>
          <w:p w:rsidR="00B871FB" w:rsidRPr="002E59F6" w:rsidRDefault="00B871FB" w:rsidP="00D34D45">
            <w:pPr>
              <w:pStyle w:val="PlainText"/>
            </w:pPr>
          </w:p>
        </w:tc>
        <w:tc>
          <w:tcPr>
            <w:tcW w:w="2409" w:type="dxa"/>
            <w:gridSpan w:val="2"/>
            <w:tcBorders>
              <w:left w:val="single" w:sz="4" w:space="0" w:color="4D2EAF"/>
              <w:right w:val="single" w:sz="4" w:space="0" w:color="4D2EAF"/>
            </w:tcBorders>
            <w:shd w:val="clear" w:color="auto" w:fill="4D2EAF"/>
            <w:vAlign w:val="center"/>
          </w:tcPr>
          <w:p w:rsidR="00B871FB" w:rsidRPr="00373769" w:rsidRDefault="00B871FB" w:rsidP="00D34D45">
            <w:pPr>
              <w:pStyle w:val="PlainText"/>
              <w:rPr>
                <w:b/>
              </w:rPr>
            </w:pPr>
            <w:r w:rsidRPr="00373769">
              <w:rPr>
                <w:b/>
              </w:rPr>
              <w:t>Comment</w:t>
            </w:r>
          </w:p>
        </w:tc>
        <w:tc>
          <w:tcPr>
            <w:tcW w:w="2872" w:type="dxa"/>
            <w:tcBorders>
              <w:left w:val="single" w:sz="4" w:space="0" w:color="4D2EAF"/>
            </w:tcBorders>
            <w:shd w:val="clear" w:color="auto" w:fill="4D2EAF"/>
            <w:vAlign w:val="center"/>
          </w:tcPr>
          <w:p w:rsidR="00B871FB" w:rsidRPr="00373769" w:rsidRDefault="00B871FB" w:rsidP="00D34D45">
            <w:pPr>
              <w:pStyle w:val="PlainText"/>
              <w:rPr>
                <w:b/>
              </w:rPr>
            </w:pPr>
            <w:r w:rsidRPr="00373769">
              <w:rPr>
                <w:b/>
              </w:rPr>
              <w:t>Strategy, if required</w:t>
            </w: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How well does the student retain new learning?</w:t>
            </w:r>
          </w:p>
        </w:tc>
        <w:tc>
          <w:tcPr>
            <w:tcW w:w="2409" w:type="dxa"/>
            <w:gridSpan w:val="2"/>
            <w:tcBorders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Is the student keen to undertake independent travel?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Does the student have a medical condition which could affect travel?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Is the student capable of managing her/his personal possessions while travelling?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Does the student have adequate time keeping skills?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Is the student able to problem-solve</w:t>
            </w:r>
            <w:r>
              <w:rPr>
                <w:rFonts w:cs="Arial"/>
                <w:szCs w:val="19"/>
              </w:rPr>
              <w:t xml:space="preserve"> when under pressure</w:t>
            </w:r>
            <w:r w:rsidRPr="002368AA">
              <w:rPr>
                <w:rFonts w:cs="Arial"/>
                <w:szCs w:val="19"/>
              </w:rPr>
              <w:t>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Does the student understand emergency procedures?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Is the student able to stay attentive to the task at hand?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Does the student articulate problems or concerns and ask for help?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Are there any physical issues that limit or impede the student’s mobility?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Is the student able to speak and communicate clearly with unfamiliar people?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Are there any known triggers that will cause the student to become disoriented or distressed?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>
              <w:rPr>
                <w:rFonts w:cs="Arial"/>
                <w:szCs w:val="19"/>
              </w:rPr>
              <w:t>Has the student’s family been involved in assessing the student’s competency for undertaking the program?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cantSplit/>
          <w:trHeight w:val="20"/>
        </w:trPr>
        <w:tc>
          <w:tcPr>
            <w:tcW w:w="4924" w:type="dxa"/>
            <w:tcBorders>
              <w:top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B871FB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19"/>
              </w:rPr>
            </w:pPr>
            <w:r w:rsidRPr="002368AA">
              <w:rPr>
                <w:rFonts w:cs="Arial"/>
                <w:szCs w:val="19"/>
              </w:rPr>
              <w:t>Is the family able to provide support and assistance to help the student practice their independent travel skills?</w:t>
            </w:r>
          </w:p>
        </w:tc>
        <w:tc>
          <w:tcPr>
            <w:tcW w:w="2409" w:type="dxa"/>
            <w:gridSpan w:val="2"/>
            <w:tcBorders>
              <w:top w:val="single" w:sz="4" w:space="0" w:color="4D2EAF"/>
              <w:left w:val="single" w:sz="4" w:space="0" w:color="4D2EAF"/>
              <w:bottom w:val="single" w:sz="4" w:space="0" w:color="4D2EAF"/>
              <w:right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  <w:tc>
          <w:tcPr>
            <w:tcW w:w="2872" w:type="dxa"/>
            <w:tcBorders>
              <w:top w:val="single" w:sz="4" w:space="0" w:color="4D2EAF"/>
              <w:left w:val="single" w:sz="4" w:space="0" w:color="4D2EAF"/>
              <w:bottom w:val="single" w:sz="4" w:space="0" w:color="4D2EAF"/>
            </w:tcBorders>
            <w:vAlign w:val="center"/>
          </w:tcPr>
          <w:p w:rsidR="00B871FB" w:rsidRPr="002368AA" w:rsidRDefault="00B871FB" w:rsidP="00D34D45">
            <w:pPr>
              <w:rPr>
                <w:rFonts w:ascii="Bradley Hand ITC" w:hAnsi="Bradley Hand ITC"/>
                <w:sz w:val="18"/>
                <w:szCs w:val="18"/>
              </w:rPr>
            </w:pPr>
          </w:p>
        </w:tc>
      </w:tr>
      <w:tr w:rsidR="00B871FB" w:rsidRPr="002E59F6" w:rsidTr="00D34D45">
        <w:trPr>
          <w:trHeight w:val="567"/>
        </w:trPr>
        <w:tc>
          <w:tcPr>
            <w:tcW w:w="10205" w:type="dxa"/>
            <w:gridSpan w:val="4"/>
            <w:tcBorders>
              <w:top w:val="single" w:sz="4" w:space="0" w:color="4D2EAF"/>
              <w:bottom w:val="single" w:sz="4" w:space="0" w:color="4D2EAF"/>
            </w:tcBorders>
            <w:vAlign w:val="center"/>
          </w:tcPr>
          <w:p w:rsidR="00B871FB" w:rsidRPr="007C07C1" w:rsidRDefault="00B871FB" w:rsidP="00D34D45">
            <w:pPr>
              <w:rPr>
                <w:b/>
              </w:rPr>
            </w:pPr>
            <w:r>
              <w:rPr>
                <w:b/>
              </w:rPr>
              <w:t>With consideration of</w:t>
            </w:r>
            <w:r w:rsidRPr="007C07C1">
              <w:rPr>
                <w:b/>
              </w:rPr>
              <w:t xml:space="preserve"> the risks, and the strategies put in place, is it recommended that the student participate in the program? Y </w:t>
            </w:r>
            <w:sdt>
              <w:sdtPr>
                <w:rPr>
                  <w:b/>
                </w:rPr>
                <w:id w:val="14913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7C07C1">
              <w:rPr>
                <w:b/>
              </w:rPr>
              <w:t>N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78986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B871FB" w:rsidRPr="002E59F6" w:rsidRDefault="00B871FB" w:rsidP="00D34D45">
            <w:r>
              <w:t>Further Comments:</w:t>
            </w:r>
          </w:p>
        </w:tc>
      </w:tr>
      <w:tr w:rsidR="00B871FB" w:rsidRPr="002E59F6" w:rsidTr="00D34D45">
        <w:trPr>
          <w:trHeight w:val="442"/>
        </w:trPr>
        <w:tc>
          <w:tcPr>
            <w:tcW w:w="10205" w:type="dxa"/>
            <w:gridSpan w:val="4"/>
            <w:tcBorders>
              <w:top w:val="single" w:sz="4" w:space="0" w:color="4D2EAF"/>
              <w:bottom w:val="single" w:sz="4" w:space="0" w:color="4D2EAF"/>
            </w:tcBorders>
            <w:vAlign w:val="center"/>
          </w:tcPr>
          <w:p w:rsidR="00B871FB" w:rsidRPr="002E59F6" w:rsidRDefault="00B871FB" w:rsidP="00D34D45">
            <w:pPr>
              <w:spacing w:before="0" w:line="240" w:lineRule="auto"/>
            </w:pPr>
          </w:p>
        </w:tc>
      </w:tr>
      <w:tr w:rsidR="00B871FB" w:rsidRPr="002E59F6" w:rsidTr="00D34D45">
        <w:trPr>
          <w:trHeight w:val="419"/>
        </w:trPr>
        <w:tc>
          <w:tcPr>
            <w:tcW w:w="10205" w:type="dxa"/>
            <w:gridSpan w:val="4"/>
            <w:tcBorders>
              <w:top w:val="single" w:sz="4" w:space="0" w:color="4D2EAF"/>
              <w:bottom w:val="single" w:sz="4" w:space="0" w:color="4D2EAF"/>
            </w:tcBorders>
            <w:vAlign w:val="center"/>
          </w:tcPr>
          <w:p w:rsidR="00B871FB" w:rsidRPr="002E59F6" w:rsidRDefault="00B871FB" w:rsidP="00D34D45">
            <w:pPr>
              <w:spacing w:before="0" w:line="240" w:lineRule="auto"/>
            </w:pPr>
          </w:p>
        </w:tc>
      </w:tr>
      <w:tr w:rsidR="00B871FB" w:rsidRPr="002E59F6" w:rsidTr="00D34D45">
        <w:trPr>
          <w:trHeight w:val="567"/>
        </w:trPr>
        <w:tc>
          <w:tcPr>
            <w:tcW w:w="6625" w:type="dxa"/>
            <w:gridSpan w:val="2"/>
            <w:tcBorders>
              <w:top w:val="single" w:sz="4" w:space="0" w:color="4D2EAF"/>
              <w:bottom w:val="single" w:sz="4" w:space="0" w:color="4D2EAF"/>
            </w:tcBorders>
            <w:vAlign w:val="center"/>
          </w:tcPr>
          <w:p w:rsidR="00B871FB" w:rsidRPr="002E59F6" w:rsidRDefault="00B871FB" w:rsidP="00D34D45">
            <w:r>
              <w:t>Signed</w:t>
            </w:r>
          </w:p>
        </w:tc>
        <w:tc>
          <w:tcPr>
            <w:tcW w:w="3580" w:type="dxa"/>
            <w:gridSpan w:val="2"/>
            <w:tcBorders>
              <w:bottom w:val="single" w:sz="4" w:space="0" w:color="4D2EAF"/>
            </w:tcBorders>
            <w:vAlign w:val="center"/>
          </w:tcPr>
          <w:p w:rsidR="00B871FB" w:rsidRPr="002E59F6" w:rsidRDefault="00B871FB" w:rsidP="00D34D45">
            <w:r>
              <w:t>Date</w:t>
            </w:r>
          </w:p>
        </w:tc>
      </w:tr>
      <w:tr w:rsidR="00B871FB" w:rsidRPr="002E59F6" w:rsidTr="00D34D45">
        <w:trPr>
          <w:trHeight w:val="567"/>
        </w:trPr>
        <w:tc>
          <w:tcPr>
            <w:tcW w:w="6625" w:type="dxa"/>
            <w:gridSpan w:val="2"/>
            <w:tcBorders>
              <w:top w:val="single" w:sz="4" w:space="0" w:color="4D2EAF"/>
              <w:bottom w:val="single" w:sz="4" w:space="0" w:color="4D2EAF"/>
            </w:tcBorders>
            <w:vAlign w:val="center"/>
          </w:tcPr>
          <w:p w:rsidR="00B871FB" w:rsidRPr="002E59F6" w:rsidRDefault="00B871FB" w:rsidP="00D34D45">
            <w:r>
              <w:t>Signed</w:t>
            </w:r>
          </w:p>
        </w:tc>
        <w:tc>
          <w:tcPr>
            <w:tcW w:w="3580" w:type="dxa"/>
            <w:gridSpan w:val="2"/>
            <w:tcBorders>
              <w:bottom w:val="single" w:sz="4" w:space="0" w:color="4D2EAF"/>
            </w:tcBorders>
            <w:vAlign w:val="center"/>
          </w:tcPr>
          <w:p w:rsidR="00B871FB" w:rsidRPr="002E59F6" w:rsidRDefault="00B871FB" w:rsidP="00D34D45">
            <w:r>
              <w:t>Date</w:t>
            </w:r>
          </w:p>
        </w:tc>
      </w:tr>
    </w:tbl>
    <w:p w:rsidR="00B871FB" w:rsidRDefault="00B871FB" w:rsidP="00B871FB">
      <w:pPr>
        <w:sectPr w:rsidR="00B871FB" w:rsidSect="008D046F">
          <w:footerReference w:type="default" r:id="rId6"/>
          <w:pgSz w:w="11907" w:h="16840" w:code="9"/>
          <w:pgMar w:top="1701" w:right="567" w:bottom="1134" w:left="567" w:header="567" w:footer="567" w:gutter="0"/>
          <w:cols w:space="720"/>
        </w:sectPr>
      </w:pPr>
    </w:p>
    <w:p w:rsidR="001973EF" w:rsidRDefault="001973EF"/>
    <w:sectPr w:rsidR="0019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085223"/>
      <w:docPartObj>
        <w:docPartGallery w:val="Page Numbers (Bottom of Page)"/>
        <w:docPartUnique/>
      </w:docPartObj>
    </w:sdtPr>
    <w:sdtEndPr/>
    <w:sdtContent>
      <w:p w:rsidR="00B95594" w:rsidRPr="008D046F" w:rsidRDefault="00B871FB" w:rsidP="008D046F">
        <w:pPr>
          <w:pStyle w:val="Footer"/>
          <w:tabs>
            <w:tab w:val="clear" w:pos="6804"/>
            <w:tab w:val="right" w:pos="10773"/>
          </w:tabs>
          <w:ind w:left="6237"/>
        </w:pPr>
        <w:r w:rsidRPr="008D046F">
          <w:t>Ready to Go - Travel Education Framework</w:t>
        </w:r>
        <w:r w:rsidRPr="008D046F">
          <w:tab/>
        </w:r>
        <w:r w:rsidRPr="008D046F">
          <w:fldChar w:fldCharType="begin"/>
        </w:r>
        <w:r w:rsidRPr="008D046F">
          <w:instrText xml:space="preserve"> PAGE   \* MERGEFORMAT </w:instrText>
        </w:r>
        <w:r w:rsidRPr="008D046F">
          <w:fldChar w:fldCharType="separate"/>
        </w:r>
        <w:r>
          <w:rPr>
            <w:noProof/>
          </w:rPr>
          <w:t>1</w:t>
        </w:r>
        <w:r w:rsidRPr="008D046F"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1835"/>
    <w:multiLevelType w:val="hybridMultilevel"/>
    <w:tmpl w:val="C3D8B8E0"/>
    <w:lvl w:ilvl="0" w:tplc="582E3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B"/>
    <w:rsid w:val="001973EF"/>
    <w:rsid w:val="00B871FB"/>
    <w:rsid w:val="00E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FB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1FB"/>
    <w:pPr>
      <w:keepNext/>
      <w:tabs>
        <w:tab w:val="num" w:pos="2160"/>
      </w:tabs>
      <w:spacing w:before="240" w:after="60"/>
      <w:outlineLvl w:val="2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71FB"/>
    <w:rPr>
      <w:rFonts w:ascii="Arial" w:eastAsiaTheme="majorEastAsia" w:hAnsi="Arial" w:cstheme="majorBidi"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B871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71FB"/>
    <w:pPr>
      <w:tabs>
        <w:tab w:val="right" w:pos="6804"/>
      </w:tabs>
      <w:spacing w:before="0"/>
      <w:ind w:left="2268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871FB"/>
    <w:rPr>
      <w:rFonts w:ascii="Arial" w:eastAsia="Times New Roman" w:hAnsi="Arial" w:cs="Times New Roman"/>
      <w:sz w:val="1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871FB"/>
    <w:pPr>
      <w:spacing w:before="0" w:line="240" w:lineRule="auto"/>
    </w:pPr>
    <w:rPr>
      <w:rFonts w:cs="Consolas"/>
      <w:color w:val="FFFFFF" w:themeColor="background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71FB"/>
    <w:rPr>
      <w:rFonts w:ascii="Arial" w:eastAsia="Times New Roman" w:hAnsi="Arial" w:cs="Consolas"/>
      <w:color w:val="FFFFFF" w:themeColor="background1"/>
      <w:sz w:val="19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1F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FB"/>
    <w:pPr>
      <w:spacing w:before="120" w:after="0" w:line="240" w:lineRule="atLeast"/>
    </w:pPr>
    <w:rPr>
      <w:rFonts w:ascii="Arial" w:eastAsia="Times New Roman" w:hAnsi="Arial" w:cs="Times New Roman"/>
      <w:sz w:val="19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1FB"/>
    <w:pPr>
      <w:keepNext/>
      <w:tabs>
        <w:tab w:val="num" w:pos="2160"/>
      </w:tabs>
      <w:spacing w:before="240" w:after="60"/>
      <w:outlineLvl w:val="2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871FB"/>
    <w:rPr>
      <w:rFonts w:ascii="Arial" w:eastAsiaTheme="majorEastAsia" w:hAnsi="Arial" w:cstheme="majorBidi"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B871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871FB"/>
    <w:pPr>
      <w:tabs>
        <w:tab w:val="right" w:pos="6804"/>
      </w:tabs>
      <w:spacing w:before="0"/>
      <w:ind w:left="2268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871FB"/>
    <w:rPr>
      <w:rFonts w:ascii="Arial" w:eastAsia="Times New Roman" w:hAnsi="Arial" w:cs="Times New Roman"/>
      <w:sz w:val="1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B871FB"/>
    <w:pPr>
      <w:spacing w:before="0" w:line="240" w:lineRule="auto"/>
    </w:pPr>
    <w:rPr>
      <w:rFonts w:cs="Consolas"/>
      <w:color w:val="FFFFFF" w:themeColor="background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71FB"/>
    <w:rPr>
      <w:rFonts w:ascii="Arial" w:eastAsia="Times New Roman" w:hAnsi="Arial" w:cs="Consolas"/>
      <w:color w:val="FFFFFF" w:themeColor="background1"/>
      <w:sz w:val="19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1F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C0C110B-9B1B-4FE9-96C1-378C1ACC30FF}"/>
</file>

<file path=customXml/itemProps2.xml><?xml version="1.0" encoding="utf-8"?>
<ds:datastoreItem xmlns:ds="http://schemas.openxmlformats.org/officeDocument/2006/customXml" ds:itemID="{069F7F73-CF64-4E34-A11F-D8D9AE6BD8BF}"/>
</file>

<file path=customXml/itemProps3.xml><?xml version="1.0" encoding="utf-8"?>
<ds:datastoreItem xmlns:ds="http://schemas.openxmlformats.org/officeDocument/2006/customXml" ds:itemID="{14F24A4C-7555-47F3-B34F-D6EF9DF08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competency register</dc:title>
  <dc:creator>Berens, Belinda J</dc:creator>
  <cp:lastModifiedBy>Berens, Belinda J</cp:lastModifiedBy>
  <cp:revision>1</cp:revision>
  <dcterms:created xsi:type="dcterms:W3CDTF">2016-02-17T03:28:00Z</dcterms:created>
  <dcterms:modified xsi:type="dcterms:W3CDTF">2016-02-17T03:29:00Z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