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5B3184" w14:textId="77777777" w:rsidR="00E14535" w:rsidRPr="00624A55" w:rsidRDefault="00E14535" w:rsidP="00E14535">
      <w:pPr>
        <w:pStyle w:val="Heading1"/>
        <w:rPr>
          <w:lang w:val="en-AU"/>
        </w:rPr>
      </w:pPr>
      <w:r>
        <w:rPr>
          <w:lang w:val="en-AU"/>
        </w:rPr>
        <w:t>Insight assessment platform</w:t>
      </w:r>
    </w:p>
    <w:p w14:paraId="4E876460" w14:textId="0E89452E" w:rsidR="00E14535" w:rsidRDefault="00E14535" w:rsidP="00E14535">
      <w:pPr>
        <w:pStyle w:val="Intro"/>
      </w:pPr>
      <w:r>
        <w:t xml:space="preserve">Reference guide: </w:t>
      </w:r>
      <w:r w:rsidR="00984F2D">
        <w:t xml:space="preserve">Step-by-step guidance on using the </w:t>
      </w:r>
      <w:r>
        <w:t>Mathematics Online Interview</w:t>
      </w:r>
      <w:r w:rsidR="00BD2436">
        <w:t xml:space="preserve"> (MOI)</w:t>
      </w:r>
    </w:p>
    <w:p w14:paraId="3B22A565" w14:textId="77777777" w:rsidR="00E14535" w:rsidRPr="00917A92" w:rsidRDefault="00E14535" w:rsidP="00E14535">
      <w:pPr>
        <w:rPr>
          <w:sz w:val="20"/>
          <w:szCs w:val="20"/>
          <w:lang w:val="en-US"/>
        </w:rPr>
      </w:pPr>
    </w:p>
    <w:p w14:paraId="3B2FEA76" w14:textId="77777777" w:rsidR="00E14535" w:rsidRPr="0003035F" w:rsidRDefault="00E14535" w:rsidP="00E14535">
      <w:pPr>
        <w:pStyle w:val="Heading2"/>
      </w:pPr>
      <w:r w:rsidRPr="0003035F">
        <w:t>Logging in</w:t>
      </w:r>
    </w:p>
    <w:p w14:paraId="38427162" w14:textId="77777777" w:rsidR="00E14535" w:rsidRPr="007350E9" w:rsidRDefault="00E14535" w:rsidP="00E14535">
      <w:pPr>
        <w:pStyle w:val="ESBodyText"/>
        <w:numPr>
          <w:ilvl w:val="0"/>
          <w:numId w:val="18"/>
        </w:numPr>
        <w:spacing w:after="40" w:line="0" w:lineRule="atLeast"/>
        <w:ind w:left="567" w:hanging="283"/>
        <w:rPr>
          <w:rStyle w:val="Hyperlink"/>
          <w:color w:val="auto"/>
          <w:sz w:val="20"/>
          <w:szCs w:val="20"/>
          <w:u w:val="none"/>
        </w:rPr>
      </w:pPr>
      <w:r>
        <w:rPr>
          <w:sz w:val="20"/>
          <w:szCs w:val="20"/>
        </w:rPr>
        <w:t>Navigate to the Insight Assessment Platform on</w:t>
      </w:r>
      <w:r w:rsidRPr="007350E9">
        <w:rPr>
          <w:sz w:val="20"/>
          <w:szCs w:val="20"/>
        </w:rPr>
        <w:t xml:space="preserve"> the Victorian Curriculum and Assessment Authority (VCAA)</w:t>
      </w:r>
      <w:r>
        <w:rPr>
          <w:sz w:val="20"/>
          <w:szCs w:val="20"/>
        </w:rPr>
        <w:t xml:space="preserve"> website</w:t>
      </w:r>
      <w:r w:rsidRPr="007350E9">
        <w:rPr>
          <w:sz w:val="20"/>
          <w:szCs w:val="20"/>
        </w:rPr>
        <w:t xml:space="preserve">: </w:t>
      </w:r>
      <w:hyperlink r:id="rId12" w:history="1">
        <w:r w:rsidRPr="007350E9">
          <w:rPr>
            <w:rStyle w:val="Hyperlink"/>
            <w:sz w:val="20"/>
            <w:szCs w:val="20"/>
          </w:rPr>
          <w:t>https://www.vcaa.vic.edu.au/assessment/f-10assessment/insight/Pages/login.aspx</w:t>
        </w:r>
      </w:hyperlink>
      <w:r w:rsidRPr="007350E9">
        <w:rPr>
          <w:sz w:val="20"/>
          <w:szCs w:val="20"/>
        </w:rPr>
        <w:t xml:space="preserve"> </w:t>
      </w:r>
    </w:p>
    <w:p w14:paraId="68047F23" w14:textId="77777777" w:rsidR="00E14535" w:rsidRPr="007350E9" w:rsidRDefault="00E14535" w:rsidP="00E14535">
      <w:pPr>
        <w:pStyle w:val="ESBodyText"/>
        <w:numPr>
          <w:ilvl w:val="0"/>
          <w:numId w:val="18"/>
        </w:numPr>
        <w:spacing w:after="40" w:line="0" w:lineRule="atLeast"/>
        <w:ind w:left="357" w:hanging="73"/>
        <w:rPr>
          <w:sz w:val="20"/>
          <w:szCs w:val="20"/>
        </w:rPr>
      </w:pPr>
      <w:r w:rsidRPr="007350E9">
        <w:rPr>
          <w:sz w:val="20"/>
          <w:szCs w:val="20"/>
        </w:rPr>
        <w:t xml:space="preserve">Read the privacy statement and click the </w:t>
      </w:r>
      <w:r w:rsidRPr="007350E9">
        <w:rPr>
          <w:b/>
          <w:i/>
          <w:sz w:val="20"/>
          <w:szCs w:val="20"/>
        </w:rPr>
        <w:t>DET</w:t>
      </w:r>
      <w:r w:rsidRPr="007350E9">
        <w:rPr>
          <w:sz w:val="20"/>
          <w:szCs w:val="20"/>
        </w:rPr>
        <w:t xml:space="preserve"> button at the bottom of the page</w:t>
      </w:r>
      <w:r w:rsidRPr="007350E9">
        <w:rPr>
          <w:b/>
          <w:i/>
          <w:sz w:val="20"/>
          <w:szCs w:val="20"/>
        </w:rPr>
        <w:t>.</w:t>
      </w:r>
    </w:p>
    <w:p w14:paraId="0F8E46F2" w14:textId="77777777" w:rsidR="00E14535" w:rsidRPr="007350E9" w:rsidRDefault="00E14535" w:rsidP="00E14535">
      <w:pPr>
        <w:pStyle w:val="ESBodyText"/>
        <w:numPr>
          <w:ilvl w:val="0"/>
          <w:numId w:val="18"/>
        </w:numPr>
        <w:spacing w:after="40" w:line="0" w:lineRule="atLeast"/>
        <w:ind w:left="357" w:hanging="73"/>
        <w:rPr>
          <w:sz w:val="20"/>
          <w:szCs w:val="20"/>
        </w:rPr>
      </w:pPr>
      <w:r w:rsidRPr="007350E9">
        <w:rPr>
          <w:sz w:val="20"/>
          <w:szCs w:val="20"/>
        </w:rPr>
        <w:t>Use your Department User ID (TO number) and password to log in.</w:t>
      </w:r>
    </w:p>
    <w:p w14:paraId="60447499" w14:textId="77777777" w:rsidR="00E14535" w:rsidRDefault="00E14535" w:rsidP="00E14535">
      <w:pPr>
        <w:rPr>
          <w:sz w:val="18"/>
          <w:szCs w:val="18"/>
        </w:rPr>
      </w:pPr>
    </w:p>
    <w:p w14:paraId="3D3A04BF" w14:textId="77777777" w:rsidR="00E14535" w:rsidRPr="00796A43" w:rsidRDefault="00E14535" w:rsidP="00E14535">
      <w:pPr>
        <w:pStyle w:val="Heading2"/>
      </w:pPr>
      <w:r w:rsidRPr="00796A43">
        <w:t>Assigning an</w:t>
      </w:r>
      <w:r>
        <w:t xml:space="preserve"> MOI</w:t>
      </w:r>
      <w:r w:rsidRPr="00796A43">
        <w:t xml:space="preserve"> assessment to your students </w:t>
      </w:r>
    </w:p>
    <w:p w14:paraId="75D4F431" w14:textId="77777777" w:rsidR="00E14535" w:rsidRPr="007350E9" w:rsidRDefault="00E14535" w:rsidP="00E14535">
      <w:pPr>
        <w:rPr>
          <w:sz w:val="20"/>
          <w:szCs w:val="20"/>
        </w:rPr>
      </w:pPr>
      <w:r>
        <w:rPr>
          <w:noProof/>
        </w:rPr>
        <w:drawing>
          <wp:anchor distT="0" distB="0" distL="114300" distR="114300" simplePos="0" relativeHeight="251651072" behindDoc="1" locked="0" layoutInCell="1" allowOverlap="1" wp14:anchorId="06C749C6" wp14:editId="2665EDB3">
            <wp:simplePos x="0" y="0"/>
            <wp:positionH relativeFrom="column">
              <wp:posOffset>3169285</wp:posOffset>
            </wp:positionH>
            <wp:positionV relativeFrom="paragraph">
              <wp:posOffset>60960</wp:posOffset>
            </wp:positionV>
            <wp:extent cx="3094894" cy="3924000"/>
            <wp:effectExtent l="0" t="0" r="0" b="635"/>
            <wp:wrapTight wrapText="bothSides">
              <wp:wrapPolygon edited="0">
                <wp:start x="0" y="0"/>
                <wp:lineTo x="0" y="21499"/>
                <wp:lineTo x="21409" y="21499"/>
                <wp:lineTo x="21409" y="0"/>
                <wp:lineTo x="0" y="0"/>
              </wp:wrapPolygon>
            </wp:wrapTight>
            <wp:docPr id="11" name="Picture 11" descr="Assign online test wind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3094894" cy="3924000"/>
                    </a:xfrm>
                    <a:prstGeom prst="rect">
                      <a:avLst/>
                    </a:prstGeom>
                  </pic:spPr>
                </pic:pic>
              </a:graphicData>
            </a:graphic>
            <wp14:sizeRelH relativeFrom="page">
              <wp14:pctWidth>0</wp14:pctWidth>
            </wp14:sizeRelH>
            <wp14:sizeRelV relativeFrom="page">
              <wp14:pctHeight>0</wp14:pctHeight>
            </wp14:sizeRelV>
          </wp:anchor>
        </w:drawing>
      </w:r>
      <w:r w:rsidRPr="007350E9">
        <w:rPr>
          <w:sz w:val="20"/>
          <w:szCs w:val="20"/>
        </w:rPr>
        <w:t xml:space="preserve">To assign an </w:t>
      </w:r>
      <w:r>
        <w:rPr>
          <w:sz w:val="20"/>
          <w:szCs w:val="20"/>
        </w:rPr>
        <w:t>MOI</w:t>
      </w:r>
      <w:r w:rsidRPr="007350E9">
        <w:rPr>
          <w:sz w:val="20"/>
          <w:szCs w:val="20"/>
        </w:rPr>
        <w:t xml:space="preserve"> assessment to some, or all, of your students:</w:t>
      </w:r>
    </w:p>
    <w:p w14:paraId="05A8EFB8" w14:textId="77777777" w:rsidR="00E14535" w:rsidRPr="007350E9" w:rsidRDefault="00E14535" w:rsidP="00E14535">
      <w:pPr>
        <w:numPr>
          <w:ilvl w:val="0"/>
          <w:numId w:val="19"/>
        </w:numPr>
        <w:spacing w:after="40"/>
        <w:ind w:hanging="76"/>
        <w:rPr>
          <w:sz w:val="20"/>
          <w:szCs w:val="20"/>
          <w:lang w:val="en-US"/>
        </w:rPr>
      </w:pPr>
      <w:r w:rsidRPr="007350E9">
        <w:rPr>
          <w:sz w:val="20"/>
          <w:szCs w:val="20"/>
          <w:lang w:val="en-US"/>
        </w:rPr>
        <w:t xml:space="preserve">Go to </w:t>
      </w:r>
      <w:r w:rsidRPr="007350E9">
        <w:rPr>
          <w:b/>
          <w:i/>
          <w:sz w:val="20"/>
          <w:szCs w:val="20"/>
          <w:lang w:val="en-US"/>
        </w:rPr>
        <w:t>Online Testing</w:t>
      </w:r>
      <w:r w:rsidRPr="007350E9">
        <w:rPr>
          <w:sz w:val="20"/>
          <w:szCs w:val="20"/>
          <w:lang w:val="en-US"/>
        </w:rPr>
        <w:t xml:space="preserve"> &gt; </w:t>
      </w:r>
      <w:r w:rsidRPr="007350E9">
        <w:rPr>
          <w:b/>
          <w:i/>
          <w:sz w:val="20"/>
          <w:szCs w:val="20"/>
          <w:lang w:val="en-US"/>
        </w:rPr>
        <w:t>Assign Online Tests</w:t>
      </w:r>
      <w:r w:rsidRPr="007350E9">
        <w:rPr>
          <w:sz w:val="20"/>
          <w:szCs w:val="20"/>
          <w:lang w:val="en-US"/>
        </w:rPr>
        <w:t>.</w:t>
      </w:r>
    </w:p>
    <w:p w14:paraId="3D011952" w14:textId="77777777" w:rsidR="00E14535" w:rsidRPr="007350E9" w:rsidRDefault="00E14535" w:rsidP="00E14535">
      <w:pPr>
        <w:numPr>
          <w:ilvl w:val="0"/>
          <w:numId w:val="19"/>
        </w:numPr>
        <w:spacing w:after="40"/>
        <w:ind w:hanging="76"/>
        <w:rPr>
          <w:sz w:val="20"/>
          <w:szCs w:val="20"/>
          <w:lang w:val="en-US"/>
        </w:rPr>
      </w:pPr>
      <w:r w:rsidRPr="007350E9">
        <w:rPr>
          <w:sz w:val="20"/>
          <w:szCs w:val="20"/>
          <w:lang w:val="en-US"/>
        </w:rPr>
        <w:t xml:space="preserve">In the </w:t>
      </w:r>
      <w:r w:rsidRPr="007350E9">
        <w:rPr>
          <w:b/>
          <w:i/>
          <w:sz w:val="20"/>
          <w:szCs w:val="20"/>
          <w:lang w:val="en-US"/>
        </w:rPr>
        <w:t>Select Test</w:t>
      </w:r>
      <w:r w:rsidRPr="007350E9">
        <w:rPr>
          <w:sz w:val="20"/>
          <w:szCs w:val="20"/>
          <w:lang w:val="en-US"/>
        </w:rPr>
        <w:t xml:space="preserve"> section, complete:</w:t>
      </w:r>
    </w:p>
    <w:p w14:paraId="6E353075" w14:textId="77777777" w:rsidR="00E14535" w:rsidRDefault="00E14535" w:rsidP="00E14535">
      <w:pPr>
        <w:numPr>
          <w:ilvl w:val="1"/>
          <w:numId w:val="21"/>
        </w:numPr>
        <w:spacing w:after="40"/>
        <w:ind w:left="567" w:hanging="141"/>
        <w:rPr>
          <w:sz w:val="20"/>
          <w:szCs w:val="20"/>
          <w:lang w:val="en-US"/>
        </w:rPr>
      </w:pPr>
      <w:r w:rsidRPr="007350E9">
        <w:rPr>
          <w:b/>
          <w:i/>
          <w:sz w:val="20"/>
          <w:szCs w:val="20"/>
          <w:lang w:val="en-US"/>
        </w:rPr>
        <w:t>Setting</w:t>
      </w:r>
      <w:r w:rsidRPr="007350E9">
        <w:rPr>
          <w:sz w:val="20"/>
          <w:szCs w:val="20"/>
          <w:lang w:val="en-US"/>
        </w:rPr>
        <w:t>: F–10</w:t>
      </w:r>
      <w:r>
        <w:rPr>
          <w:sz w:val="20"/>
          <w:szCs w:val="20"/>
          <w:lang w:val="en-US"/>
        </w:rPr>
        <w:t>.</w:t>
      </w:r>
    </w:p>
    <w:p w14:paraId="0990F843" w14:textId="77777777" w:rsidR="00E14535" w:rsidRDefault="00E14535" w:rsidP="00E14535">
      <w:pPr>
        <w:numPr>
          <w:ilvl w:val="1"/>
          <w:numId w:val="21"/>
        </w:numPr>
        <w:spacing w:after="40"/>
        <w:ind w:left="426" w:firstLine="0"/>
        <w:rPr>
          <w:sz w:val="20"/>
          <w:szCs w:val="20"/>
          <w:lang w:val="en-US"/>
        </w:rPr>
      </w:pPr>
      <w:r w:rsidRPr="008C2C9F">
        <w:rPr>
          <w:b/>
          <w:i/>
          <w:sz w:val="20"/>
          <w:szCs w:val="20"/>
          <w:lang w:val="en-US"/>
        </w:rPr>
        <w:t>Subject</w:t>
      </w:r>
      <w:r w:rsidRPr="008C2C9F">
        <w:rPr>
          <w:sz w:val="20"/>
          <w:szCs w:val="20"/>
          <w:lang w:val="en-US"/>
        </w:rPr>
        <w:t xml:space="preserve">: </w:t>
      </w:r>
      <w:proofErr w:type="spellStart"/>
      <w:r>
        <w:rPr>
          <w:sz w:val="20"/>
          <w:szCs w:val="20"/>
          <w:lang w:val="en-US"/>
        </w:rPr>
        <w:t>Maths</w:t>
      </w:r>
      <w:proofErr w:type="spellEnd"/>
      <w:r w:rsidRPr="008C2C9F">
        <w:rPr>
          <w:sz w:val="20"/>
          <w:szCs w:val="20"/>
          <w:lang w:val="en-US"/>
        </w:rPr>
        <w:t xml:space="preserve"> </w:t>
      </w:r>
    </w:p>
    <w:p w14:paraId="1990CA48" w14:textId="77777777" w:rsidR="00E14535" w:rsidRDefault="00E14535" w:rsidP="00E14535">
      <w:pPr>
        <w:numPr>
          <w:ilvl w:val="1"/>
          <w:numId w:val="21"/>
        </w:numPr>
        <w:spacing w:after="40"/>
        <w:ind w:left="284" w:firstLine="142"/>
        <w:rPr>
          <w:sz w:val="20"/>
          <w:szCs w:val="20"/>
          <w:lang w:val="en-US"/>
        </w:rPr>
      </w:pPr>
      <w:r w:rsidRPr="008C2C9F">
        <w:rPr>
          <w:b/>
          <w:i/>
          <w:sz w:val="20"/>
          <w:szCs w:val="20"/>
          <w:lang w:val="en-US"/>
        </w:rPr>
        <w:t>Bank</w:t>
      </w:r>
      <w:r w:rsidRPr="008C2C9F">
        <w:rPr>
          <w:sz w:val="20"/>
          <w:szCs w:val="20"/>
          <w:lang w:val="en-US"/>
        </w:rPr>
        <w:t xml:space="preserve">: </w:t>
      </w:r>
      <w:r>
        <w:rPr>
          <w:sz w:val="20"/>
          <w:szCs w:val="20"/>
          <w:lang w:val="en-US"/>
        </w:rPr>
        <w:t>Mathematics Online Interview (MOI)</w:t>
      </w:r>
    </w:p>
    <w:p w14:paraId="62ACD883" w14:textId="77777777" w:rsidR="00E14535" w:rsidRPr="008C2C9F" w:rsidRDefault="00E14535" w:rsidP="00E14535">
      <w:pPr>
        <w:numPr>
          <w:ilvl w:val="1"/>
          <w:numId w:val="21"/>
        </w:numPr>
        <w:spacing w:after="40"/>
        <w:ind w:left="567" w:hanging="141"/>
        <w:rPr>
          <w:sz w:val="20"/>
          <w:szCs w:val="20"/>
          <w:lang w:val="en-US"/>
        </w:rPr>
      </w:pPr>
      <w:r w:rsidRPr="008C2C9F">
        <w:rPr>
          <w:b/>
          <w:i/>
          <w:sz w:val="20"/>
          <w:szCs w:val="20"/>
          <w:lang w:val="en-US"/>
        </w:rPr>
        <w:t>Test</w:t>
      </w:r>
      <w:r w:rsidRPr="008C2C9F">
        <w:rPr>
          <w:sz w:val="20"/>
          <w:szCs w:val="20"/>
          <w:lang w:val="en-US"/>
        </w:rPr>
        <w:t xml:space="preserve">: </w:t>
      </w:r>
      <w:r>
        <w:rPr>
          <w:sz w:val="20"/>
          <w:szCs w:val="20"/>
          <w:lang w:val="en-US"/>
        </w:rPr>
        <w:t>Mathematics Online Interview</w:t>
      </w:r>
    </w:p>
    <w:p w14:paraId="1BFB07D0" w14:textId="77777777" w:rsidR="00E14535" w:rsidRPr="007350E9" w:rsidRDefault="00E14535" w:rsidP="00E14535">
      <w:pPr>
        <w:numPr>
          <w:ilvl w:val="0"/>
          <w:numId w:val="19"/>
        </w:numPr>
        <w:spacing w:after="40"/>
        <w:ind w:hanging="76"/>
        <w:rPr>
          <w:sz w:val="20"/>
          <w:szCs w:val="20"/>
          <w:lang w:val="en-US"/>
        </w:rPr>
      </w:pPr>
      <w:r w:rsidRPr="007350E9">
        <w:rPr>
          <w:sz w:val="20"/>
          <w:szCs w:val="20"/>
          <w:lang w:val="en-US"/>
        </w:rPr>
        <w:t xml:space="preserve">In the </w:t>
      </w:r>
      <w:r w:rsidRPr="007350E9">
        <w:rPr>
          <w:b/>
          <w:i/>
          <w:sz w:val="20"/>
          <w:szCs w:val="20"/>
          <w:lang w:val="en-US"/>
        </w:rPr>
        <w:t>Select Students</w:t>
      </w:r>
      <w:r w:rsidRPr="007350E9">
        <w:rPr>
          <w:sz w:val="20"/>
          <w:szCs w:val="20"/>
          <w:lang w:val="en-US"/>
        </w:rPr>
        <w:t xml:space="preserve"> section:</w:t>
      </w:r>
    </w:p>
    <w:p w14:paraId="08677176" w14:textId="77777777" w:rsidR="00E14535" w:rsidRDefault="00E14535" w:rsidP="00E14535">
      <w:pPr>
        <w:numPr>
          <w:ilvl w:val="1"/>
          <w:numId w:val="20"/>
        </w:numPr>
        <w:spacing w:after="40"/>
        <w:ind w:hanging="294"/>
        <w:rPr>
          <w:sz w:val="20"/>
          <w:szCs w:val="20"/>
          <w:lang w:val="en-US"/>
        </w:rPr>
      </w:pPr>
      <w:r w:rsidRPr="007350E9">
        <w:rPr>
          <w:sz w:val="20"/>
          <w:szCs w:val="20"/>
          <w:lang w:val="en-US"/>
        </w:rPr>
        <w:t xml:space="preserve">Select </w:t>
      </w:r>
      <w:r w:rsidRPr="007350E9">
        <w:rPr>
          <w:b/>
          <w:sz w:val="20"/>
          <w:szCs w:val="20"/>
          <w:lang w:val="en-US"/>
        </w:rPr>
        <w:t>Class Assignment</w:t>
      </w:r>
      <w:r w:rsidRPr="007350E9">
        <w:rPr>
          <w:sz w:val="20"/>
          <w:szCs w:val="20"/>
          <w:lang w:val="en-US"/>
        </w:rPr>
        <w:t>.</w:t>
      </w:r>
    </w:p>
    <w:p w14:paraId="03786681" w14:textId="77777777" w:rsidR="00E14535" w:rsidRPr="008C2C9F" w:rsidRDefault="00E14535" w:rsidP="00E14535">
      <w:pPr>
        <w:numPr>
          <w:ilvl w:val="1"/>
          <w:numId w:val="20"/>
        </w:numPr>
        <w:spacing w:after="40"/>
        <w:ind w:left="567" w:hanging="141"/>
        <w:rPr>
          <w:sz w:val="20"/>
          <w:szCs w:val="20"/>
          <w:lang w:val="en-US"/>
        </w:rPr>
      </w:pPr>
      <w:r w:rsidRPr="008C2C9F">
        <w:rPr>
          <w:sz w:val="20"/>
          <w:szCs w:val="20"/>
          <w:lang w:val="en-US"/>
        </w:rPr>
        <w:t>Select a</w:t>
      </w:r>
      <w:r w:rsidRPr="008C2C9F">
        <w:rPr>
          <w:b/>
          <w:i/>
          <w:sz w:val="20"/>
          <w:szCs w:val="20"/>
          <w:lang w:val="en-US"/>
        </w:rPr>
        <w:t xml:space="preserve"> Class</w:t>
      </w:r>
      <w:r w:rsidRPr="008C2C9F">
        <w:rPr>
          <w:sz w:val="20"/>
          <w:szCs w:val="20"/>
          <w:lang w:val="en-US"/>
        </w:rPr>
        <w:t xml:space="preserve"> if you have more than one. Your students are automatically brought into Insight and attached to you via CASES21. If you are attached to more than one class, each student list will appear when you select the corresponding class.</w:t>
      </w:r>
    </w:p>
    <w:p w14:paraId="3D0123E7" w14:textId="77777777" w:rsidR="00E14535" w:rsidRPr="007350E9" w:rsidRDefault="00E14535" w:rsidP="00E14535">
      <w:pPr>
        <w:numPr>
          <w:ilvl w:val="0"/>
          <w:numId w:val="19"/>
        </w:numPr>
        <w:spacing w:after="40"/>
        <w:ind w:hanging="76"/>
        <w:rPr>
          <w:sz w:val="20"/>
          <w:szCs w:val="20"/>
          <w:lang w:val="en-US"/>
        </w:rPr>
      </w:pPr>
      <w:r w:rsidRPr="007350E9">
        <w:rPr>
          <w:b/>
          <w:i/>
          <w:sz w:val="20"/>
          <w:szCs w:val="20"/>
          <w:lang w:val="en-US"/>
        </w:rPr>
        <w:t>Options</w:t>
      </w:r>
      <w:r w:rsidRPr="007350E9">
        <w:rPr>
          <w:sz w:val="20"/>
          <w:szCs w:val="20"/>
          <w:lang w:val="en-US"/>
        </w:rPr>
        <w:t>: You do not have to choose an option.</w:t>
      </w:r>
    </w:p>
    <w:p w14:paraId="6FCB21DE" w14:textId="77777777" w:rsidR="00E14535" w:rsidRDefault="00E14535" w:rsidP="00E14535">
      <w:pPr>
        <w:numPr>
          <w:ilvl w:val="1"/>
          <w:numId w:val="19"/>
        </w:numPr>
        <w:spacing w:after="40"/>
        <w:ind w:left="567" w:hanging="141"/>
        <w:rPr>
          <w:sz w:val="20"/>
          <w:szCs w:val="20"/>
          <w:lang w:val="en-US"/>
        </w:rPr>
      </w:pPr>
      <w:r w:rsidRPr="007350E9">
        <w:rPr>
          <w:b/>
          <w:i/>
          <w:sz w:val="20"/>
          <w:szCs w:val="20"/>
          <w:lang w:val="en-US"/>
        </w:rPr>
        <w:t>Student Level Assignment</w:t>
      </w:r>
      <w:r w:rsidRPr="007350E9">
        <w:rPr>
          <w:sz w:val="20"/>
          <w:szCs w:val="20"/>
          <w:lang w:val="en-US"/>
        </w:rPr>
        <w:t xml:space="preserve"> creates an individual test code for each student (this is used for student-led assessments and is </w:t>
      </w:r>
      <w:r w:rsidRPr="007350E9">
        <w:rPr>
          <w:sz w:val="20"/>
          <w:szCs w:val="20"/>
          <w:u w:val="single"/>
          <w:lang w:val="en-US"/>
        </w:rPr>
        <w:t>not</w:t>
      </w:r>
      <w:r w:rsidRPr="007350E9">
        <w:rPr>
          <w:sz w:val="20"/>
          <w:szCs w:val="20"/>
          <w:lang w:val="en-US"/>
        </w:rPr>
        <w:t xml:space="preserve"> recommended for </w:t>
      </w:r>
      <w:r>
        <w:rPr>
          <w:sz w:val="20"/>
          <w:szCs w:val="20"/>
          <w:lang w:val="en-US"/>
        </w:rPr>
        <w:t>MOI</w:t>
      </w:r>
      <w:r w:rsidRPr="007350E9">
        <w:rPr>
          <w:sz w:val="20"/>
          <w:szCs w:val="20"/>
          <w:lang w:val="en-US"/>
        </w:rPr>
        <w:t xml:space="preserve">). </w:t>
      </w:r>
    </w:p>
    <w:p w14:paraId="5EDF3064" w14:textId="77777777" w:rsidR="00E14535" w:rsidRDefault="00E14535" w:rsidP="00E14535">
      <w:pPr>
        <w:numPr>
          <w:ilvl w:val="1"/>
          <w:numId w:val="19"/>
        </w:numPr>
        <w:spacing w:afterLines="40" w:after="96"/>
        <w:ind w:left="567" w:hanging="141"/>
        <w:rPr>
          <w:sz w:val="20"/>
          <w:szCs w:val="20"/>
          <w:lang w:val="en-US"/>
        </w:rPr>
      </w:pPr>
      <w:r w:rsidRPr="00686D43">
        <w:rPr>
          <w:b/>
          <w:i/>
          <w:sz w:val="20"/>
          <w:szCs w:val="20"/>
          <w:lang w:val="en-US"/>
        </w:rPr>
        <w:t>Use Class List at Time of Test Taking</w:t>
      </w:r>
      <w:r w:rsidRPr="00686D43">
        <w:rPr>
          <w:sz w:val="20"/>
          <w:szCs w:val="20"/>
          <w:lang w:val="en-US"/>
        </w:rPr>
        <w:t xml:space="preserve"> assigns the entire class to the assessment, including students who join your class </w:t>
      </w:r>
      <w:proofErr w:type="gramStart"/>
      <w:r w:rsidRPr="00686D43">
        <w:rPr>
          <w:sz w:val="20"/>
          <w:szCs w:val="20"/>
          <w:lang w:val="en-US"/>
        </w:rPr>
        <w:t>at a later date</w:t>
      </w:r>
      <w:proofErr w:type="gramEnd"/>
      <w:r w:rsidRPr="00686D43">
        <w:rPr>
          <w:sz w:val="20"/>
          <w:szCs w:val="20"/>
          <w:lang w:val="en-US"/>
        </w:rPr>
        <w:t xml:space="preserve">. The student list will disappear if you select </w:t>
      </w:r>
      <w:r w:rsidRPr="00686D43">
        <w:rPr>
          <w:b/>
          <w:i/>
          <w:sz w:val="20"/>
          <w:szCs w:val="20"/>
          <w:lang w:val="en-US"/>
        </w:rPr>
        <w:t>Use Class List</w:t>
      </w:r>
      <w:r w:rsidRPr="00686D43">
        <w:rPr>
          <w:sz w:val="20"/>
          <w:szCs w:val="20"/>
          <w:lang w:val="en-US"/>
        </w:rPr>
        <w:t xml:space="preserve">. </w:t>
      </w:r>
    </w:p>
    <w:p w14:paraId="33505827" w14:textId="77777777" w:rsidR="00E14535" w:rsidRPr="00686D43" w:rsidRDefault="00E14535" w:rsidP="00E14535">
      <w:pPr>
        <w:numPr>
          <w:ilvl w:val="0"/>
          <w:numId w:val="19"/>
        </w:numPr>
        <w:spacing w:afterLines="40" w:after="96"/>
        <w:ind w:left="284" w:firstLine="0"/>
        <w:rPr>
          <w:sz w:val="20"/>
          <w:szCs w:val="20"/>
          <w:lang w:val="en-US"/>
        </w:rPr>
      </w:pPr>
      <w:r>
        <w:rPr>
          <w:noProof/>
          <w:sz w:val="20"/>
          <w:szCs w:val="20"/>
          <w:lang w:val="en-US"/>
        </w:rPr>
        <w:drawing>
          <wp:anchor distT="0" distB="0" distL="114300" distR="114300" simplePos="0" relativeHeight="251648000" behindDoc="0" locked="0" layoutInCell="1" allowOverlap="1" wp14:anchorId="2F5CAB6B" wp14:editId="1128F4FA">
            <wp:simplePos x="0" y="0"/>
            <wp:positionH relativeFrom="column">
              <wp:posOffset>118110</wp:posOffset>
            </wp:positionH>
            <wp:positionV relativeFrom="paragraph">
              <wp:posOffset>436880</wp:posOffset>
            </wp:positionV>
            <wp:extent cx="329855" cy="539750"/>
            <wp:effectExtent l="0" t="0" r="0" b="0"/>
            <wp:wrapTight wrapText="bothSides">
              <wp:wrapPolygon edited="0">
                <wp:start x="0" y="0"/>
                <wp:lineTo x="0" y="20584"/>
                <wp:lineTo x="9988" y="20584"/>
                <wp:lineTo x="9988" y="12198"/>
                <wp:lineTo x="19977" y="6099"/>
                <wp:lineTo x="19977" y="0"/>
                <wp:lineTo x="0" y="0"/>
              </wp:wrapPolygon>
            </wp:wrapTight>
            <wp:docPr id="12" name="Picture 40" descr="Attention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0" descr="Attention graphic."/>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31947" cy="543173"/>
                    </a:xfrm>
                    <a:prstGeom prst="rect">
                      <a:avLst/>
                    </a:prstGeom>
                  </pic:spPr>
                </pic:pic>
              </a:graphicData>
            </a:graphic>
          </wp:anchor>
        </w:drawing>
      </w:r>
      <w:r>
        <w:rPr>
          <w:noProof/>
          <w:sz w:val="20"/>
          <w:szCs w:val="20"/>
          <w:lang w:val="en-US"/>
        </w:rPr>
        <mc:AlternateContent>
          <mc:Choice Requires="wps">
            <w:drawing>
              <wp:anchor distT="0" distB="0" distL="114300" distR="114300" simplePos="0" relativeHeight="251646976" behindDoc="0" locked="0" layoutInCell="1" allowOverlap="1" wp14:anchorId="6B4ACAC6" wp14:editId="2F51F15C">
                <wp:simplePos x="0" y="0"/>
                <wp:positionH relativeFrom="column">
                  <wp:posOffset>13335</wp:posOffset>
                </wp:positionH>
                <wp:positionV relativeFrom="paragraph">
                  <wp:posOffset>351155</wp:posOffset>
                </wp:positionV>
                <wp:extent cx="6129655" cy="711200"/>
                <wp:effectExtent l="38100" t="38100" r="99695" b="88900"/>
                <wp:wrapTight wrapText="bothSides">
                  <wp:wrapPolygon edited="0">
                    <wp:start x="0" y="-1157"/>
                    <wp:lineTo x="-134" y="-579"/>
                    <wp:lineTo x="-134" y="21986"/>
                    <wp:lineTo x="0" y="23721"/>
                    <wp:lineTo x="21750" y="23721"/>
                    <wp:lineTo x="21884" y="18514"/>
                    <wp:lineTo x="21884" y="8679"/>
                    <wp:lineTo x="21750" y="0"/>
                    <wp:lineTo x="21750" y="-1157"/>
                    <wp:lineTo x="0" y="-1157"/>
                  </wp:wrapPolygon>
                </wp:wrapTight>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9655" cy="711200"/>
                        </a:xfrm>
                        <a:prstGeom prst="rect">
                          <a:avLst/>
                        </a:prstGeom>
                        <a:solidFill>
                          <a:srgbClr val="FFFF66"/>
                        </a:solidFill>
                        <a:ln w="9525">
                          <a:noFill/>
                          <a:miter lim="800000"/>
                          <a:headEnd/>
                          <a:tailEnd/>
                        </a:ln>
                        <a:effectLst>
                          <a:outerShdw blurRad="50800" dist="38100" dir="2700000" algn="tl" rotWithShape="0">
                            <a:prstClr val="black">
                              <a:alpha val="40000"/>
                            </a:prstClr>
                          </a:outerShdw>
                        </a:effectLst>
                      </wps:spPr>
                      <wps:txbx>
                        <w:txbxContent>
                          <w:p w14:paraId="23E632C4" w14:textId="77777777" w:rsidR="00E14535" w:rsidRPr="00382457" w:rsidRDefault="00E14535" w:rsidP="00E14535">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sidRPr="00382457">
                              <w:rPr>
                                <w:color w:val="000000" w:themeColor="text1"/>
                                <w:sz w:val="20"/>
                                <w:szCs w:val="20"/>
                              </w:rPr>
                              <w:t xml:space="preserve">You can assign </w:t>
                            </w:r>
                            <w:r>
                              <w:rPr>
                                <w:color w:val="000000" w:themeColor="text1"/>
                                <w:sz w:val="20"/>
                                <w:szCs w:val="20"/>
                              </w:rPr>
                              <w:t>an MOI module</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Pr>
                                <w:i/>
                                <w:color w:val="000000" w:themeColor="text1"/>
                                <w:sz w:val="20"/>
                                <w:szCs w:val="20"/>
                              </w:rPr>
                              <w:t xml:space="preserve"> list</w:t>
                            </w:r>
                            <w:r w:rsidRPr="00382457">
                              <w:rPr>
                                <w:color w:val="000000" w:themeColor="text1"/>
                                <w:sz w:val="20"/>
                                <w:szCs w:val="20"/>
                              </w:rPr>
                              <w:t xml:space="preserve">. </w:t>
                            </w:r>
                          </w:p>
                        </w:txbxContent>
                      </wps:txbx>
                      <wps:bodyPr rot="0" vert="horz" wrap="square" lIns="504000" tIns="90000" rIns="91440" bIns="90000" anchor="t" anchorCtr="0">
                        <a:noAutofit/>
                      </wps:bodyPr>
                    </wps:wsp>
                  </a:graphicData>
                </a:graphic>
                <wp14:sizeRelH relativeFrom="margin">
                  <wp14:pctWidth>0</wp14:pctWidth>
                </wp14:sizeRelH>
              </wp:anchor>
            </w:drawing>
          </mc:Choice>
          <mc:Fallback>
            <w:pict>
              <v:shapetype w14:anchorId="6B4ACAC6" id="_x0000_t202" coordsize="21600,21600" o:spt="202" path="m,l,21600r21600,l21600,xe">
                <v:stroke joinstyle="miter"/>
                <v:path gradientshapeok="t" o:connecttype="rect"/>
              </v:shapetype>
              <v:shape id="Text Box 2" o:spid="_x0000_s1026" type="#_x0000_t202" style="position:absolute;left:0;text-align:left;margin-left:1.05pt;margin-top:27.65pt;width:482.65pt;height:56pt;z-index:2516469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" fillcolor="#ff6" stroked="f">
                <v:shadow on="t" color="black" opacity="26214f" origin="-.5,-.5" offset=".74836mm,.74836mm"/>
                <v:textbox inset="14mm,2.5mm,,2.5mm">
                  <w:txbxContent>
                    <w:p w14:paraId="23E632C4" w14:textId="77777777" w:rsidR="00E14535" w:rsidRPr="00382457" w:rsidRDefault="00E14535" w:rsidP="00E14535">
                      <w:pPr>
                        <w:pStyle w:val="ESBodyText"/>
                        <w:spacing w:after="0" w:line="276" w:lineRule="auto"/>
                        <w:contextualSpacing/>
                        <w:rPr>
                          <w:color w:val="000000" w:themeColor="text1"/>
                          <w:sz w:val="20"/>
                          <w:szCs w:val="20"/>
                        </w:rPr>
                      </w:pPr>
                      <w:r w:rsidRPr="00382457">
                        <w:rPr>
                          <w:b/>
                          <w:i/>
                          <w:color w:val="000000" w:themeColor="text1"/>
                          <w:sz w:val="20"/>
                          <w:szCs w:val="20"/>
                        </w:rPr>
                        <w:t>Important</w:t>
                      </w:r>
                      <w:r w:rsidRPr="00382457">
                        <w:rPr>
                          <w:color w:val="000000" w:themeColor="text1"/>
                          <w:sz w:val="20"/>
                          <w:szCs w:val="20"/>
                        </w:rPr>
                        <w:t>:</w:t>
                      </w:r>
                      <w:r w:rsidRPr="00382457">
                        <w:rPr>
                          <w:noProof/>
                          <w:sz w:val="20"/>
                          <w:szCs w:val="20"/>
                          <w:lang w:eastAsia="en-AU"/>
                        </w:rPr>
                        <w:t xml:space="preserve"> </w:t>
                      </w:r>
                      <w:r w:rsidRPr="00382457">
                        <w:rPr>
                          <w:b/>
                          <w:color w:val="000000" w:themeColor="text1"/>
                          <w:sz w:val="20"/>
                          <w:szCs w:val="20"/>
                        </w:rPr>
                        <w:t xml:space="preserve">You do NOT need to assign a different test code to each student in your class. </w:t>
                      </w:r>
                      <w:r w:rsidRPr="00382457">
                        <w:rPr>
                          <w:color w:val="000000" w:themeColor="text1"/>
                          <w:sz w:val="20"/>
                          <w:szCs w:val="20"/>
                        </w:rPr>
                        <w:t xml:space="preserve">You can assign </w:t>
                      </w:r>
                      <w:r>
                        <w:rPr>
                          <w:color w:val="000000" w:themeColor="text1"/>
                          <w:sz w:val="20"/>
                          <w:szCs w:val="20"/>
                        </w:rPr>
                        <w:t>an MOI module</w:t>
                      </w:r>
                      <w:r w:rsidRPr="00382457">
                        <w:rPr>
                          <w:color w:val="000000" w:themeColor="text1"/>
                          <w:sz w:val="20"/>
                          <w:szCs w:val="20"/>
                        </w:rPr>
                        <w:t xml:space="preserve"> to multiple students from a class at </w:t>
                      </w:r>
                      <w:r>
                        <w:rPr>
                          <w:color w:val="000000" w:themeColor="text1"/>
                          <w:sz w:val="20"/>
                          <w:szCs w:val="20"/>
                        </w:rPr>
                        <w:t xml:space="preserve">the same time </w:t>
                      </w:r>
                      <w:r w:rsidRPr="00382457">
                        <w:rPr>
                          <w:color w:val="000000" w:themeColor="text1"/>
                          <w:sz w:val="20"/>
                          <w:szCs w:val="20"/>
                        </w:rPr>
                        <w:t xml:space="preserve">and when you click on the test code you created, all the students you selected will appear in the </w:t>
                      </w:r>
                      <w:r w:rsidRPr="008C2C9F">
                        <w:rPr>
                          <w:i/>
                          <w:color w:val="000000" w:themeColor="text1"/>
                          <w:sz w:val="20"/>
                          <w:szCs w:val="20"/>
                        </w:rPr>
                        <w:t>Test Taker</w:t>
                      </w:r>
                      <w:r>
                        <w:rPr>
                          <w:i/>
                          <w:color w:val="000000" w:themeColor="text1"/>
                          <w:sz w:val="20"/>
                          <w:szCs w:val="20"/>
                        </w:rPr>
                        <w:t xml:space="preserve"> list</w:t>
                      </w:r>
                      <w:r w:rsidRPr="00382457">
                        <w:rPr>
                          <w:color w:val="000000" w:themeColor="text1"/>
                          <w:sz w:val="20"/>
                          <w:szCs w:val="20"/>
                        </w:rPr>
                        <w:t xml:space="preserve">. </w:t>
                      </w:r>
                    </w:p>
                  </w:txbxContent>
                </v:textbox>
                <w10:wrap type="tight"/>
              </v:shape>
            </w:pict>
          </mc:Fallback>
        </mc:AlternateContent>
      </w:r>
      <w:r>
        <w:rPr>
          <w:sz w:val="20"/>
          <w:szCs w:val="20"/>
          <w:lang w:val="en-US"/>
        </w:rPr>
        <w:t xml:space="preserve">If you do not choose </w:t>
      </w:r>
      <w:r w:rsidRPr="006A3483">
        <w:rPr>
          <w:b/>
          <w:i/>
          <w:sz w:val="20"/>
          <w:szCs w:val="20"/>
          <w:lang w:val="en-US"/>
        </w:rPr>
        <w:t>Use Class List</w:t>
      </w:r>
      <w:r>
        <w:rPr>
          <w:sz w:val="20"/>
          <w:szCs w:val="20"/>
          <w:lang w:val="en-US"/>
        </w:rPr>
        <w:t>, select the students you would like to assign the assessment to by clicking on their names to select</w:t>
      </w:r>
      <w:r w:rsidRPr="007350E9">
        <w:rPr>
          <w:sz w:val="20"/>
          <w:szCs w:val="20"/>
          <w:lang w:val="en-US"/>
        </w:rPr>
        <w:t xml:space="preserve"> </w:t>
      </w:r>
      <w:r>
        <w:rPr>
          <w:sz w:val="20"/>
          <w:szCs w:val="20"/>
          <w:lang w:val="en-US"/>
        </w:rPr>
        <w:t>(blue) or deselect (grey) them.</w:t>
      </w:r>
    </w:p>
    <w:p w14:paraId="2C529242" w14:textId="77777777" w:rsidR="00E14535" w:rsidRDefault="00E14535" w:rsidP="00E14535">
      <w:pPr>
        <w:numPr>
          <w:ilvl w:val="0"/>
          <w:numId w:val="19"/>
        </w:numPr>
        <w:spacing w:afterLines="40" w:after="96"/>
        <w:ind w:hanging="76"/>
        <w:rPr>
          <w:sz w:val="20"/>
          <w:szCs w:val="20"/>
          <w:lang w:val="en-US"/>
        </w:rPr>
      </w:pPr>
      <w:r w:rsidRPr="007350E9">
        <w:rPr>
          <w:sz w:val="20"/>
          <w:szCs w:val="20"/>
          <w:lang w:val="en-US"/>
        </w:rPr>
        <w:lastRenderedPageBreak/>
        <w:t xml:space="preserve">Click </w:t>
      </w:r>
      <w:r w:rsidRPr="007350E9">
        <w:rPr>
          <w:b/>
          <w:i/>
          <w:sz w:val="20"/>
          <w:szCs w:val="20"/>
          <w:lang w:val="en-US"/>
        </w:rPr>
        <w:t>Assign</w:t>
      </w:r>
      <w:r w:rsidRPr="007350E9">
        <w:rPr>
          <w:sz w:val="20"/>
          <w:szCs w:val="20"/>
          <w:lang w:val="en-US"/>
        </w:rPr>
        <w:t>. This will create a single test code for the students you selected.</w:t>
      </w:r>
    </w:p>
    <w:p w14:paraId="76C1A964" w14:textId="77777777" w:rsidR="00E14535" w:rsidRPr="004E20A9" w:rsidRDefault="00E14535" w:rsidP="00E14535">
      <w:pPr>
        <w:pStyle w:val="Heading3"/>
        <w:rPr>
          <w:sz w:val="22"/>
          <w:szCs w:val="22"/>
          <w:lang w:val="en-US"/>
        </w:rPr>
      </w:pPr>
      <w:r>
        <w:rPr>
          <w:sz w:val="22"/>
          <w:szCs w:val="22"/>
          <w:lang w:val="en-US"/>
        </w:rPr>
        <w:t>About t</w:t>
      </w:r>
      <w:r w:rsidRPr="004E20A9">
        <w:rPr>
          <w:sz w:val="22"/>
          <w:szCs w:val="22"/>
          <w:lang w:val="en-US"/>
        </w:rPr>
        <w:t>est codes</w:t>
      </w:r>
    </w:p>
    <w:p w14:paraId="7E8C631A" w14:textId="77777777" w:rsidR="00E14535" w:rsidRPr="00A73EF7" w:rsidRDefault="00E14535" w:rsidP="00E14535">
      <w:pPr>
        <w:rPr>
          <w:sz w:val="20"/>
          <w:szCs w:val="20"/>
          <w:lang w:val="en-US"/>
        </w:rPr>
      </w:pPr>
      <w:r>
        <w:rPr>
          <w:noProof/>
        </w:rPr>
        <w:drawing>
          <wp:anchor distT="0" distB="0" distL="114300" distR="114300" simplePos="0" relativeHeight="251652096" behindDoc="1" locked="0" layoutInCell="1" allowOverlap="1" wp14:anchorId="75A531C2" wp14:editId="5D72C96C">
            <wp:simplePos x="0" y="0"/>
            <wp:positionH relativeFrom="column">
              <wp:posOffset>6985</wp:posOffset>
            </wp:positionH>
            <wp:positionV relativeFrom="paragraph">
              <wp:posOffset>24765</wp:posOffset>
            </wp:positionV>
            <wp:extent cx="3600000" cy="739850"/>
            <wp:effectExtent l="0" t="0" r="635" b="3175"/>
            <wp:wrapTight wrapText="bothSides">
              <wp:wrapPolygon edited="0">
                <wp:start x="0" y="0"/>
                <wp:lineTo x="0" y="21136"/>
                <wp:lineTo x="21490" y="21136"/>
                <wp:lineTo x="21490" y="0"/>
                <wp:lineTo x="0" y="0"/>
              </wp:wrapPolygon>
            </wp:wrapTight>
            <wp:docPr id="18" name="Picture 18" descr="Test code table with test code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3600000" cy="739850"/>
                    </a:xfrm>
                    <a:prstGeom prst="rect">
                      <a:avLst/>
                    </a:prstGeom>
                  </pic:spPr>
                </pic:pic>
              </a:graphicData>
            </a:graphic>
            <wp14:sizeRelH relativeFrom="page">
              <wp14:pctWidth>0</wp14:pctWidth>
            </wp14:sizeRelH>
            <wp14:sizeRelV relativeFrom="page">
              <wp14:pctHeight>0</wp14:pctHeight>
            </wp14:sizeRelV>
          </wp:anchor>
        </w:drawing>
      </w:r>
      <w:r w:rsidRPr="0048273A">
        <w:rPr>
          <w:sz w:val="20"/>
          <w:szCs w:val="20"/>
          <w:lang w:val="en-US"/>
        </w:rPr>
        <w:t>When you assign an assessment, a unique test code is automatically generated and appear</w:t>
      </w:r>
      <w:r>
        <w:rPr>
          <w:sz w:val="20"/>
          <w:szCs w:val="20"/>
          <w:lang w:val="en-US"/>
        </w:rPr>
        <w:t>s</w:t>
      </w:r>
      <w:r w:rsidRPr="0048273A">
        <w:rPr>
          <w:sz w:val="20"/>
          <w:szCs w:val="20"/>
          <w:lang w:val="en-US"/>
        </w:rPr>
        <w:t xml:space="preserve"> at the bottom of the </w:t>
      </w:r>
      <w:r w:rsidRPr="004E20A9">
        <w:rPr>
          <w:b/>
          <w:i/>
          <w:sz w:val="20"/>
          <w:szCs w:val="20"/>
          <w:lang w:val="en-US"/>
        </w:rPr>
        <w:t>Assign Online Test</w:t>
      </w:r>
      <w:r>
        <w:rPr>
          <w:sz w:val="20"/>
          <w:szCs w:val="20"/>
          <w:lang w:val="en-US"/>
        </w:rPr>
        <w:t xml:space="preserve"> window and in </w:t>
      </w:r>
      <w:r w:rsidRPr="000F4C41">
        <w:rPr>
          <w:b/>
          <w:i/>
          <w:sz w:val="20"/>
          <w:szCs w:val="20"/>
          <w:lang w:val="en-US"/>
        </w:rPr>
        <w:t>Test Review and Manual Grading</w:t>
      </w:r>
      <w:r>
        <w:rPr>
          <w:b/>
          <w:i/>
          <w:sz w:val="20"/>
          <w:szCs w:val="20"/>
          <w:lang w:val="en-US"/>
        </w:rPr>
        <w:t xml:space="preserve"> </w:t>
      </w:r>
      <w:r w:rsidRPr="007350E9">
        <w:rPr>
          <w:sz w:val="20"/>
          <w:szCs w:val="20"/>
        </w:rPr>
        <w:t xml:space="preserve">under the </w:t>
      </w:r>
      <w:r w:rsidRPr="007350E9">
        <w:rPr>
          <w:b/>
          <w:i/>
          <w:sz w:val="20"/>
          <w:szCs w:val="20"/>
        </w:rPr>
        <w:t xml:space="preserve">Online Testing </w:t>
      </w:r>
      <w:r w:rsidRPr="000F4C41">
        <w:rPr>
          <w:sz w:val="20"/>
          <w:szCs w:val="20"/>
        </w:rPr>
        <w:t>tab</w:t>
      </w:r>
      <w:r w:rsidRPr="000F4C41">
        <w:rPr>
          <w:sz w:val="20"/>
          <w:szCs w:val="20"/>
          <w:lang w:val="en-US"/>
        </w:rPr>
        <w:t>.</w:t>
      </w:r>
    </w:p>
    <w:p w14:paraId="6AC2CD5C" w14:textId="77777777" w:rsidR="00E14535" w:rsidRPr="00AF18CE" w:rsidRDefault="00E14535" w:rsidP="00E14535">
      <w:pPr>
        <w:rPr>
          <w:sz w:val="20"/>
          <w:szCs w:val="20"/>
          <w:lang w:val="en-US"/>
        </w:rPr>
      </w:pPr>
      <w:r>
        <w:rPr>
          <w:noProof/>
        </w:rPr>
        <w:drawing>
          <wp:anchor distT="0" distB="0" distL="114300" distR="114300" simplePos="0" relativeHeight="251653120" behindDoc="1" locked="0" layoutInCell="1" allowOverlap="1" wp14:anchorId="17A62E72" wp14:editId="5D5088B4">
            <wp:simplePos x="0" y="0"/>
            <wp:positionH relativeFrom="column">
              <wp:posOffset>-18415</wp:posOffset>
            </wp:positionH>
            <wp:positionV relativeFrom="paragraph">
              <wp:posOffset>346710</wp:posOffset>
            </wp:positionV>
            <wp:extent cx="3744000" cy="1245759"/>
            <wp:effectExtent l="0" t="0" r="0" b="0"/>
            <wp:wrapTight wrapText="bothSides">
              <wp:wrapPolygon edited="0">
                <wp:start x="0" y="0"/>
                <wp:lineTo x="0" y="21148"/>
                <wp:lineTo x="21431" y="21148"/>
                <wp:lineTo x="21431" y="0"/>
                <wp:lineTo x="0" y="0"/>
              </wp:wrapPolygon>
            </wp:wrapTight>
            <wp:docPr id="21" name="Picture 21" descr="Menu tabs with Online Testing and Test Review and Manual Grading circled. Also, the Review Test Assignments table with a test code circl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3744000" cy="1245759"/>
                    </a:xfrm>
                    <a:prstGeom prst="rect">
                      <a:avLst/>
                    </a:prstGeom>
                  </pic:spPr>
                </pic:pic>
              </a:graphicData>
            </a:graphic>
            <wp14:sizeRelH relativeFrom="page">
              <wp14:pctWidth>0</wp14:pctWidth>
            </wp14:sizeRelH>
            <wp14:sizeRelV relativeFrom="page">
              <wp14:pctHeight>0</wp14:pctHeight>
            </wp14:sizeRelV>
          </wp:anchor>
        </w:drawing>
      </w:r>
      <w:r w:rsidRPr="00AF18CE">
        <w:rPr>
          <w:sz w:val="20"/>
          <w:szCs w:val="20"/>
          <w:lang w:val="en-US"/>
        </w:rPr>
        <w:t>When you log out of Insight and log back in, your previously assigned assessments will only be listed in</w:t>
      </w:r>
      <w:r w:rsidRPr="007350E9">
        <w:rPr>
          <w:sz w:val="20"/>
          <w:szCs w:val="20"/>
        </w:rPr>
        <w:t xml:space="preserve"> </w:t>
      </w:r>
      <w:r w:rsidRPr="007350E9">
        <w:rPr>
          <w:b/>
          <w:i/>
          <w:sz w:val="20"/>
          <w:szCs w:val="20"/>
        </w:rPr>
        <w:t>Test Review and Manual Grading</w:t>
      </w:r>
      <w:r w:rsidRPr="007350E9">
        <w:rPr>
          <w:sz w:val="20"/>
          <w:szCs w:val="20"/>
        </w:rPr>
        <w:t>.</w:t>
      </w:r>
    </w:p>
    <w:p w14:paraId="4E4D386F" w14:textId="77777777" w:rsidR="00E14535" w:rsidRDefault="00E14535" w:rsidP="00E14535">
      <w:pPr>
        <w:rPr>
          <w:sz w:val="20"/>
          <w:szCs w:val="20"/>
        </w:rPr>
      </w:pPr>
      <w:r>
        <w:rPr>
          <w:noProof/>
          <w:sz w:val="20"/>
          <w:szCs w:val="20"/>
          <w:lang w:eastAsia="en-AU"/>
        </w:rPr>
        <w:drawing>
          <wp:anchor distT="0" distB="0" distL="114300" distR="114300" simplePos="0" relativeHeight="251650048" behindDoc="0" locked="0" layoutInCell="1" allowOverlap="1" wp14:anchorId="7599518E" wp14:editId="15DAB192">
            <wp:simplePos x="0" y="0"/>
            <wp:positionH relativeFrom="column">
              <wp:posOffset>4379900</wp:posOffset>
            </wp:positionH>
            <wp:positionV relativeFrom="paragraph">
              <wp:posOffset>213360</wp:posOffset>
            </wp:positionV>
            <wp:extent cx="137316" cy="144000"/>
            <wp:effectExtent l="57150" t="57150" r="72390" b="123190"/>
            <wp:wrapNone/>
            <wp:docPr id="26" name="Picture 26" descr="Review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137316" cy="144000"/>
                    </a:xfrm>
                    <a:prstGeom prst="rect">
                      <a:avLst/>
                    </a:prstGeom>
                    <a:ln w="6350">
                      <a:solidFill>
                        <a:srgbClr val="FFFFFF">
                          <a:lumMod val="95000"/>
                        </a:srgb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Pr>
          <w:noProof/>
          <w:sz w:val="20"/>
          <w:szCs w:val="20"/>
          <w:lang w:eastAsia="en-AU"/>
        </w:rPr>
        <mc:AlternateContent>
          <mc:Choice Requires="wps">
            <w:drawing>
              <wp:anchor distT="0" distB="0" distL="114300" distR="114300" simplePos="0" relativeHeight="251649024" behindDoc="0" locked="0" layoutInCell="1" allowOverlap="1" wp14:anchorId="01DAE09F" wp14:editId="44E7D82D">
                <wp:simplePos x="0" y="0"/>
                <wp:positionH relativeFrom="column">
                  <wp:posOffset>3897326</wp:posOffset>
                </wp:positionH>
                <wp:positionV relativeFrom="paragraph">
                  <wp:posOffset>190500</wp:posOffset>
                </wp:positionV>
                <wp:extent cx="2417196" cy="866775"/>
                <wp:effectExtent l="0" t="0" r="21590" b="2857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7196" cy="866775"/>
                        </a:xfrm>
                        <a:prstGeom prst="rect">
                          <a:avLst/>
                        </a:prstGeom>
                        <a:noFill/>
                        <a:ln w="9525">
                          <a:solidFill>
                            <a:schemeClr val="tx1">
                              <a:lumMod val="20000"/>
                              <a:lumOff val="80000"/>
                            </a:schemeClr>
                          </a:solidFill>
                          <a:miter lim="800000"/>
                          <a:headEnd/>
                          <a:tailEnd/>
                        </a:ln>
                        <a:effectLst/>
                      </wps:spPr>
                      <wps:txbx>
                        <w:txbxContent>
                          <w:p w14:paraId="2ADF1892" w14:textId="77777777" w:rsidR="00E14535" w:rsidRDefault="00E14535" w:rsidP="00E14535">
                            <w:pPr>
                              <w:spacing w:after="0"/>
                              <w:rPr>
                                <w:sz w:val="16"/>
                                <w:szCs w:val="16"/>
                              </w:rPr>
                            </w:pPr>
                            <w:r w:rsidRPr="00E56B4F">
                              <w:rPr>
                                <w:b/>
                                <w:i/>
                                <w:sz w:val="16"/>
                                <w:szCs w:val="16"/>
                              </w:rPr>
                              <w:t>Review</w:t>
                            </w:r>
                            <w:r w:rsidRPr="00E56B4F">
                              <w:rPr>
                                <w:sz w:val="18"/>
                                <w:szCs w:val="18"/>
                              </w:rPr>
                              <w:t xml:space="preserve"> </w:t>
                            </w:r>
                            <w:r w:rsidRPr="00E56B4F">
                              <w:rPr>
                                <w:sz w:val="16"/>
                                <w:szCs w:val="16"/>
                              </w:rPr>
                              <w:t xml:space="preserve">  </w:t>
                            </w:r>
                            <w:r>
                              <w:rPr>
                                <w:sz w:val="16"/>
                                <w:szCs w:val="16"/>
                              </w:rPr>
                              <w:t xml:space="preserve">  </w:t>
                            </w:r>
                            <w:r w:rsidRPr="00E56B4F">
                              <w:rPr>
                                <w:sz w:val="16"/>
                                <w:szCs w:val="16"/>
                              </w:rPr>
                              <w:t xml:space="preserve">   = </w:t>
                            </w:r>
                            <w:r>
                              <w:rPr>
                                <w:sz w:val="16"/>
                                <w:szCs w:val="16"/>
                              </w:rPr>
                              <w:t xml:space="preserve">view </w:t>
                            </w:r>
                            <w:r w:rsidRPr="00E56B4F">
                              <w:rPr>
                                <w:sz w:val="16"/>
                                <w:szCs w:val="16"/>
                              </w:rPr>
                              <w:t>the responses for each student’s assessment.</w:t>
                            </w:r>
                          </w:p>
                          <w:p w14:paraId="4BBE6AEF" w14:textId="77777777" w:rsidR="00E14535" w:rsidRPr="00E56B4F" w:rsidRDefault="00E14535" w:rsidP="00E14535">
                            <w:pPr>
                              <w:spacing w:after="0"/>
                              <w:rPr>
                                <w:sz w:val="16"/>
                                <w:szCs w:val="16"/>
                              </w:rPr>
                            </w:pPr>
                            <w:r w:rsidRPr="00E56B4F">
                              <w:rPr>
                                <w:b/>
                                <w:i/>
                                <w:sz w:val="16"/>
                                <w:szCs w:val="16"/>
                              </w:rPr>
                              <w:t>NS</w:t>
                            </w:r>
                            <w:r w:rsidRPr="00E56B4F">
                              <w:rPr>
                                <w:sz w:val="16"/>
                                <w:szCs w:val="16"/>
                              </w:rPr>
                              <w:t xml:space="preserve"> = Not Started</w:t>
                            </w:r>
                          </w:p>
                          <w:p w14:paraId="6319411E" w14:textId="77777777" w:rsidR="00E14535" w:rsidRPr="00E56B4F" w:rsidRDefault="00E14535" w:rsidP="00E14535">
                            <w:pPr>
                              <w:spacing w:after="0"/>
                              <w:rPr>
                                <w:sz w:val="16"/>
                                <w:szCs w:val="16"/>
                              </w:rPr>
                            </w:pPr>
                            <w:r w:rsidRPr="00E56B4F">
                              <w:rPr>
                                <w:b/>
                                <w:i/>
                                <w:sz w:val="16"/>
                                <w:szCs w:val="16"/>
                              </w:rPr>
                              <w:t>IP</w:t>
                            </w:r>
                            <w:r w:rsidRPr="00E56B4F">
                              <w:rPr>
                                <w:sz w:val="16"/>
                                <w:szCs w:val="16"/>
                              </w:rPr>
                              <w:t xml:space="preserve"> = In Progress</w:t>
                            </w:r>
                          </w:p>
                          <w:p w14:paraId="5AE4041F" w14:textId="77777777" w:rsidR="00E14535" w:rsidRPr="00E56B4F" w:rsidRDefault="00E14535" w:rsidP="00E14535">
                            <w:pPr>
                              <w:rPr>
                                <w:sz w:val="16"/>
                                <w:szCs w:val="16"/>
                              </w:rPr>
                            </w:pPr>
                            <w:proofErr w:type="spellStart"/>
                            <w:r w:rsidRPr="00660E76">
                              <w:rPr>
                                <w:b/>
                                <w:i/>
                                <w:sz w:val="16"/>
                                <w:szCs w:val="16"/>
                              </w:rPr>
                              <w:t>Fini</w:t>
                            </w:r>
                            <w:proofErr w:type="spellEnd"/>
                            <w:r w:rsidRPr="00E56B4F">
                              <w:rPr>
                                <w:sz w:val="16"/>
                                <w:szCs w:val="16"/>
                              </w:rPr>
                              <w:t xml:space="preserve"> = Submitted</w:t>
                            </w:r>
                          </w:p>
                          <w:p w14:paraId="787F0C80" w14:textId="77777777" w:rsidR="00E14535" w:rsidRPr="00E56B4F" w:rsidRDefault="00E14535" w:rsidP="00E14535">
                            <w:pPr>
                              <w:spacing w:after="0"/>
                              <w:rPr>
                                <w:sz w:val="16"/>
                                <w:szCs w:val="16"/>
                              </w:rPr>
                            </w:pPr>
                            <w:r w:rsidRPr="00E56B4F">
                              <w:rPr>
                                <w:sz w:val="16"/>
                                <w:szCs w:val="16"/>
                              </w:rPr>
                              <w:t>Mouse over numbers to see associated students</w:t>
                            </w:r>
                            <w:r>
                              <w:rPr>
                                <w:sz w:val="16"/>
                                <w:szCs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DAE09F" id="_x0000_s1027" type="#_x0000_t202" style="position:absolute;margin-left:306.9pt;margin-top:15pt;width:190.35pt;height:68.2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" filled="f" strokecolor="#ccc [669]">
                <v:textbox>
                  <w:txbxContent>
                    <w:p w14:paraId="2ADF1892" w14:textId="77777777" w:rsidR="00E14535" w:rsidRDefault="00E14535" w:rsidP="00E14535">
                      <w:pPr>
                        <w:spacing w:after="0"/>
                        <w:rPr>
                          <w:sz w:val="16"/>
                          <w:szCs w:val="16"/>
                        </w:rPr>
                      </w:pPr>
                      <w:r w:rsidRPr="00E56B4F">
                        <w:rPr>
                          <w:b/>
                          <w:i/>
                          <w:sz w:val="16"/>
                          <w:szCs w:val="16"/>
                        </w:rPr>
                        <w:t>Review</w:t>
                      </w:r>
                      <w:r w:rsidRPr="00E56B4F">
                        <w:rPr>
                          <w:sz w:val="18"/>
                          <w:szCs w:val="18"/>
                        </w:rPr>
                        <w:t xml:space="preserve"> </w:t>
                      </w:r>
                      <w:r w:rsidRPr="00E56B4F">
                        <w:rPr>
                          <w:sz w:val="16"/>
                          <w:szCs w:val="16"/>
                        </w:rPr>
                        <w:t xml:space="preserve">  </w:t>
                      </w:r>
                      <w:r>
                        <w:rPr>
                          <w:sz w:val="16"/>
                          <w:szCs w:val="16"/>
                        </w:rPr>
                        <w:t xml:space="preserve">  </w:t>
                      </w:r>
                      <w:r w:rsidRPr="00E56B4F">
                        <w:rPr>
                          <w:sz w:val="16"/>
                          <w:szCs w:val="16"/>
                        </w:rPr>
                        <w:t xml:space="preserve">   = </w:t>
                      </w:r>
                      <w:r>
                        <w:rPr>
                          <w:sz w:val="16"/>
                          <w:szCs w:val="16"/>
                        </w:rPr>
                        <w:t xml:space="preserve">view </w:t>
                      </w:r>
                      <w:r w:rsidRPr="00E56B4F">
                        <w:rPr>
                          <w:sz w:val="16"/>
                          <w:szCs w:val="16"/>
                        </w:rPr>
                        <w:t>the responses for each student’s assessment.</w:t>
                      </w:r>
                    </w:p>
                    <w:p w14:paraId="4BBE6AEF" w14:textId="77777777" w:rsidR="00E14535" w:rsidRPr="00E56B4F" w:rsidRDefault="00E14535" w:rsidP="00E14535">
                      <w:pPr>
                        <w:spacing w:after="0"/>
                        <w:rPr>
                          <w:sz w:val="16"/>
                          <w:szCs w:val="16"/>
                        </w:rPr>
                      </w:pPr>
                      <w:r w:rsidRPr="00E56B4F">
                        <w:rPr>
                          <w:b/>
                          <w:i/>
                          <w:sz w:val="16"/>
                          <w:szCs w:val="16"/>
                        </w:rPr>
                        <w:t>NS</w:t>
                      </w:r>
                      <w:r w:rsidRPr="00E56B4F">
                        <w:rPr>
                          <w:sz w:val="16"/>
                          <w:szCs w:val="16"/>
                        </w:rPr>
                        <w:t xml:space="preserve"> = Not Started</w:t>
                      </w:r>
                    </w:p>
                    <w:p w14:paraId="6319411E" w14:textId="77777777" w:rsidR="00E14535" w:rsidRPr="00E56B4F" w:rsidRDefault="00E14535" w:rsidP="00E14535">
                      <w:pPr>
                        <w:spacing w:after="0"/>
                        <w:rPr>
                          <w:sz w:val="16"/>
                          <w:szCs w:val="16"/>
                        </w:rPr>
                      </w:pPr>
                      <w:r w:rsidRPr="00E56B4F">
                        <w:rPr>
                          <w:b/>
                          <w:i/>
                          <w:sz w:val="16"/>
                          <w:szCs w:val="16"/>
                        </w:rPr>
                        <w:t>IP</w:t>
                      </w:r>
                      <w:r w:rsidRPr="00E56B4F">
                        <w:rPr>
                          <w:sz w:val="16"/>
                          <w:szCs w:val="16"/>
                        </w:rPr>
                        <w:t xml:space="preserve"> = In Progress</w:t>
                      </w:r>
                    </w:p>
                    <w:p w14:paraId="5AE4041F" w14:textId="77777777" w:rsidR="00E14535" w:rsidRPr="00E56B4F" w:rsidRDefault="00E14535" w:rsidP="00E14535">
                      <w:pPr>
                        <w:rPr>
                          <w:sz w:val="16"/>
                          <w:szCs w:val="16"/>
                        </w:rPr>
                      </w:pPr>
                      <w:proofErr w:type="spellStart"/>
                      <w:r w:rsidRPr="00660E76">
                        <w:rPr>
                          <w:b/>
                          <w:i/>
                          <w:sz w:val="16"/>
                          <w:szCs w:val="16"/>
                        </w:rPr>
                        <w:t>Fini</w:t>
                      </w:r>
                      <w:proofErr w:type="spellEnd"/>
                      <w:r w:rsidRPr="00E56B4F">
                        <w:rPr>
                          <w:sz w:val="16"/>
                          <w:szCs w:val="16"/>
                        </w:rPr>
                        <w:t xml:space="preserve"> = Submitted</w:t>
                      </w:r>
                    </w:p>
                    <w:p w14:paraId="787F0C80" w14:textId="77777777" w:rsidR="00E14535" w:rsidRPr="00E56B4F" w:rsidRDefault="00E14535" w:rsidP="00E14535">
                      <w:pPr>
                        <w:spacing w:after="0"/>
                        <w:rPr>
                          <w:sz w:val="16"/>
                          <w:szCs w:val="16"/>
                        </w:rPr>
                      </w:pPr>
                      <w:r w:rsidRPr="00E56B4F">
                        <w:rPr>
                          <w:sz w:val="16"/>
                          <w:szCs w:val="16"/>
                        </w:rPr>
                        <w:t>Mouse over numbers to see associated students</w:t>
                      </w:r>
                      <w:r>
                        <w:rPr>
                          <w:sz w:val="16"/>
                          <w:szCs w:val="16"/>
                        </w:rPr>
                        <w:t>.</w:t>
                      </w:r>
                    </w:p>
                  </w:txbxContent>
                </v:textbox>
              </v:shape>
            </w:pict>
          </mc:Fallback>
        </mc:AlternateContent>
      </w:r>
    </w:p>
    <w:p w14:paraId="037AD764" w14:textId="77777777" w:rsidR="00E14535" w:rsidRDefault="00E14535" w:rsidP="00E14535">
      <w:pPr>
        <w:rPr>
          <w:sz w:val="20"/>
          <w:szCs w:val="20"/>
        </w:rPr>
      </w:pPr>
    </w:p>
    <w:p w14:paraId="1AA5BB5F" w14:textId="77777777" w:rsidR="00E14535" w:rsidRPr="007350E9" w:rsidRDefault="00E14535" w:rsidP="00E14535">
      <w:pPr>
        <w:rPr>
          <w:sz w:val="20"/>
          <w:szCs w:val="20"/>
        </w:rPr>
      </w:pPr>
    </w:p>
    <w:p w14:paraId="6311ED26" w14:textId="77777777" w:rsidR="00E14535" w:rsidRDefault="00E14535" w:rsidP="00E14535">
      <w:pPr>
        <w:rPr>
          <w:sz w:val="20"/>
          <w:szCs w:val="20"/>
        </w:rPr>
      </w:pPr>
    </w:p>
    <w:p w14:paraId="41C3A924" w14:textId="77777777" w:rsidR="00E14535" w:rsidRPr="003944B0" w:rsidRDefault="00E14535" w:rsidP="00E14535">
      <w:pPr>
        <w:rPr>
          <w:sz w:val="20"/>
          <w:szCs w:val="20"/>
        </w:rPr>
      </w:pPr>
    </w:p>
    <w:p w14:paraId="0A3C97DB" w14:textId="77777777" w:rsidR="00E14535" w:rsidRPr="00E14535" w:rsidRDefault="00E14535" w:rsidP="00E14535">
      <w:pPr>
        <w:rPr>
          <w:i/>
          <w:color w:val="C00000"/>
          <w:sz w:val="20"/>
          <w:szCs w:val="20"/>
          <w:lang w:val="en-US"/>
        </w:rPr>
      </w:pPr>
      <w:r>
        <w:rPr>
          <w:sz w:val="20"/>
          <w:szCs w:val="20"/>
        </w:rPr>
        <w:br/>
      </w:r>
    </w:p>
    <w:p w14:paraId="519A74DD" w14:textId="77777777" w:rsidR="00E14535" w:rsidRPr="00E14535" w:rsidRDefault="00E14535" w:rsidP="00E14535">
      <w:pPr>
        <w:rPr>
          <w:iCs/>
          <w:color w:val="C00000"/>
          <w:sz w:val="20"/>
          <w:szCs w:val="20"/>
          <w:lang w:val="en-US"/>
        </w:rPr>
      </w:pPr>
      <w:r w:rsidRPr="00E14535">
        <w:rPr>
          <w:i/>
          <w:noProof/>
          <w:color w:val="C00000"/>
          <w:sz w:val="20"/>
          <w:szCs w:val="20"/>
          <w:lang w:val="en-US"/>
        </w:rPr>
        <w:drawing>
          <wp:anchor distT="0" distB="0" distL="114300" distR="114300" simplePos="0" relativeHeight="251645952" behindDoc="1" locked="0" layoutInCell="1" allowOverlap="1" wp14:anchorId="0D5D1AD5" wp14:editId="47DB17BF">
            <wp:simplePos x="0" y="0"/>
            <wp:positionH relativeFrom="column">
              <wp:posOffset>7127</wp:posOffset>
            </wp:positionH>
            <wp:positionV relativeFrom="paragraph">
              <wp:posOffset>11885</wp:posOffset>
            </wp:positionV>
            <wp:extent cx="1301750" cy="277495"/>
            <wp:effectExtent l="38100" t="38100" r="88900" b="103505"/>
            <wp:wrapThrough wrapText="bothSides">
              <wp:wrapPolygon edited="0">
                <wp:start x="0" y="-2966"/>
                <wp:lineTo x="-632" y="-1483"/>
                <wp:lineTo x="-632" y="22243"/>
                <wp:lineTo x="-316" y="28174"/>
                <wp:lineTo x="22127" y="28174"/>
                <wp:lineTo x="22759" y="22243"/>
                <wp:lineTo x="21811" y="0"/>
                <wp:lineTo x="21811" y="-2966"/>
                <wp:lineTo x="0" y="-2966"/>
              </wp:wrapPolygon>
            </wp:wrapThrough>
            <wp:docPr id="53" name="Picture 53" descr="Date Time filter set to 1 mon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1301750" cy="2774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14535">
        <w:rPr>
          <w:i/>
          <w:color w:val="C00000"/>
          <w:sz w:val="20"/>
          <w:szCs w:val="20"/>
          <w:lang w:val="en-US"/>
        </w:rPr>
        <w:t>Tip</w:t>
      </w:r>
      <w:r w:rsidRPr="00E14535">
        <w:rPr>
          <w:iCs/>
          <w:color w:val="C00000"/>
          <w:sz w:val="20"/>
          <w:szCs w:val="20"/>
          <w:lang w:val="en-US"/>
        </w:rPr>
        <w:t>: If you assigned your assessment a while ago, you may need to adjust the Date Time filter for it to appear in the list.</w:t>
      </w:r>
    </w:p>
    <w:p w14:paraId="2D8226FD" w14:textId="77777777" w:rsidR="00E14535" w:rsidRPr="007350E9" w:rsidRDefault="00E14535" w:rsidP="00E14535">
      <w:pPr>
        <w:rPr>
          <w:sz w:val="20"/>
          <w:szCs w:val="20"/>
        </w:rPr>
      </w:pPr>
    </w:p>
    <w:p w14:paraId="751E968B" w14:textId="77777777" w:rsidR="00E14535" w:rsidRPr="00E249C7" w:rsidRDefault="00E14535" w:rsidP="00E14535">
      <w:pPr>
        <w:pStyle w:val="Heading2"/>
      </w:pPr>
      <w:bookmarkStart w:id="0" w:name="_Toc504571236"/>
      <w:r w:rsidRPr="00DC6F0B">
        <w:t>Conducting the Interview</w:t>
      </w:r>
      <w:bookmarkEnd w:id="0"/>
      <w:r>
        <w:t xml:space="preserve"> in the test taker</w:t>
      </w:r>
    </w:p>
    <w:p w14:paraId="31823C25" w14:textId="77777777" w:rsidR="00E14535" w:rsidRDefault="00E14535" w:rsidP="00E14535">
      <w:pPr>
        <w:pStyle w:val="Heading3"/>
        <w:rPr>
          <w:lang w:val="en-US"/>
        </w:rPr>
      </w:pPr>
      <w:r>
        <w:rPr>
          <w:lang w:val="en-US"/>
        </w:rPr>
        <w:t>Kits</w:t>
      </w:r>
    </w:p>
    <w:p w14:paraId="6C4A35C6" w14:textId="77777777" w:rsidR="00E14535" w:rsidRDefault="00E14535" w:rsidP="00E14535">
      <w:pPr>
        <w:rPr>
          <w:sz w:val="20"/>
          <w:szCs w:val="20"/>
        </w:rPr>
      </w:pPr>
      <w:r>
        <w:rPr>
          <w:sz w:val="20"/>
          <w:szCs w:val="20"/>
          <w:lang w:val="en-US"/>
        </w:rPr>
        <w:t xml:space="preserve">MOI uses a kit during the interview. The equipment required for each page of questions are on the left of the interview window. For the kit checklist, see: </w:t>
      </w:r>
      <w:hyperlink r:id="rId19" w:history="1">
        <w:r w:rsidRPr="005D51D2">
          <w:rPr>
            <w:rStyle w:val="Hyperlink"/>
            <w:sz w:val="20"/>
            <w:szCs w:val="20"/>
          </w:rPr>
          <w:t>https://www.education.vic.gov.au/school/teachers/teachingresources/discipline/maths/assessment/Pages/mathsassess.aspx</w:t>
        </w:r>
      </w:hyperlink>
      <w:r>
        <w:rPr>
          <w:sz w:val="20"/>
          <w:szCs w:val="20"/>
        </w:rPr>
        <w:t xml:space="preserve"> </w:t>
      </w:r>
    </w:p>
    <w:p w14:paraId="75FDE111" w14:textId="77777777" w:rsidR="00E14535" w:rsidRPr="0052022D" w:rsidRDefault="00E14535" w:rsidP="00E14535">
      <w:pPr>
        <w:rPr>
          <w:sz w:val="18"/>
          <w:szCs w:val="18"/>
        </w:rPr>
      </w:pPr>
      <w:r w:rsidRPr="0052022D">
        <w:rPr>
          <w:sz w:val="20"/>
          <w:szCs w:val="22"/>
        </w:rPr>
        <w:t xml:space="preserve">Suppliers that provide the full kit may be difficult to locate. Schools may print the resources required for each kit and purchase any </w:t>
      </w:r>
      <w:proofErr w:type="spellStart"/>
      <w:r w:rsidRPr="0052022D">
        <w:rPr>
          <w:sz w:val="20"/>
          <w:szCs w:val="22"/>
        </w:rPr>
        <w:t>manipulables</w:t>
      </w:r>
      <w:proofErr w:type="spellEnd"/>
      <w:r w:rsidRPr="0052022D">
        <w:rPr>
          <w:sz w:val="20"/>
          <w:szCs w:val="22"/>
        </w:rPr>
        <w:t xml:space="preserve"> needed.  </w:t>
      </w:r>
    </w:p>
    <w:p w14:paraId="27B037FF" w14:textId="77777777" w:rsidR="00E14535" w:rsidRPr="00CA06F9" w:rsidRDefault="00E14535" w:rsidP="00E14535">
      <w:pPr>
        <w:pStyle w:val="Heading3"/>
        <w:rPr>
          <w:lang w:val="en-US"/>
        </w:rPr>
      </w:pPr>
      <w:r>
        <w:rPr>
          <w:lang w:val="en-US"/>
        </w:rPr>
        <w:t>Undertaking MOI</w:t>
      </w:r>
    </w:p>
    <w:p w14:paraId="2E60FDFD" w14:textId="77777777" w:rsidR="00E14535" w:rsidRPr="007350E9" w:rsidRDefault="00E14535" w:rsidP="00E14535">
      <w:pPr>
        <w:rPr>
          <w:sz w:val="20"/>
          <w:szCs w:val="20"/>
          <w:lang w:val="en-US"/>
        </w:rPr>
      </w:pPr>
      <w:r>
        <w:rPr>
          <w:noProof/>
        </w:rPr>
        <w:drawing>
          <wp:anchor distT="0" distB="0" distL="114300" distR="114300" simplePos="0" relativeHeight="251671552" behindDoc="1" locked="0" layoutInCell="1" allowOverlap="1" wp14:anchorId="3B2AE755" wp14:editId="77F985C3">
            <wp:simplePos x="0" y="0"/>
            <wp:positionH relativeFrom="column">
              <wp:posOffset>105512</wp:posOffset>
            </wp:positionH>
            <wp:positionV relativeFrom="paragraph">
              <wp:posOffset>16383</wp:posOffset>
            </wp:positionV>
            <wp:extent cx="1791970" cy="2041525"/>
            <wp:effectExtent l="0" t="0" r="0" b="0"/>
            <wp:wrapTight wrapText="bothSides">
              <wp:wrapPolygon edited="0">
                <wp:start x="0" y="0"/>
                <wp:lineTo x="0" y="21365"/>
                <wp:lineTo x="21355" y="21365"/>
                <wp:lineTo x="21355" y="0"/>
                <wp:lineTo x="0" y="0"/>
              </wp:wrapPolygon>
            </wp:wrapTight>
            <wp:docPr id="7" name="Picture 7"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10;&#10;Description automatically generated"/>
                    <pic:cNvPicPr/>
                  </pic:nvPicPr>
                  <pic:blipFill>
                    <a:blip r:embed="rId20">
                      <a:extLst>
                        <a:ext uri="{28A0092B-C50C-407E-A947-70E740481C1C}">
                          <a14:useLocalDpi xmlns:a14="http://schemas.microsoft.com/office/drawing/2010/main" val="0"/>
                        </a:ext>
                      </a:extLst>
                    </a:blip>
                    <a:stretch>
                      <a:fillRect/>
                    </a:stretch>
                  </pic:blipFill>
                  <pic:spPr>
                    <a:xfrm>
                      <a:off x="0" y="0"/>
                      <a:ext cx="1791970" cy="2041525"/>
                    </a:xfrm>
                    <a:prstGeom prst="rect">
                      <a:avLst/>
                    </a:prstGeom>
                  </pic:spPr>
                </pic:pic>
              </a:graphicData>
            </a:graphic>
            <wp14:sizeRelH relativeFrom="page">
              <wp14:pctWidth>0</wp14:pctWidth>
            </wp14:sizeRelH>
            <wp14:sizeRelV relativeFrom="page">
              <wp14:pctHeight>0</wp14:pctHeight>
            </wp14:sizeRelV>
          </wp:anchor>
        </w:drawing>
      </w:r>
      <w:r w:rsidRPr="007350E9">
        <w:rPr>
          <w:sz w:val="20"/>
          <w:szCs w:val="20"/>
          <w:lang w:val="en-US"/>
        </w:rPr>
        <w:t xml:space="preserve">To undertake </w:t>
      </w:r>
      <w:r>
        <w:rPr>
          <w:sz w:val="20"/>
          <w:szCs w:val="20"/>
          <w:lang w:val="en-US"/>
        </w:rPr>
        <w:t>MOI</w:t>
      </w:r>
      <w:r w:rsidRPr="007350E9">
        <w:rPr>
          <w:sz w:val="20"/>
          <w:szCs w:val="20"/>
          <w:lang w:val="en-US"/>
        </w:rPr>
        <w:t>:</w:t>
      </w:r>
    </w:p>
    <w:p w14:paraId="59FCB045"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Click on the test code (it is hyperlinked) to open the </w:t>
      </w:r>
      <w:r w:rsidRPr="008369C5">
        <w:rPr>
          <w:b/>
          <w:i/>
          <w:sz w:val="20"/>
          <w:szCs w:val="20"/>
          <w:lang w:val="en-US"/>
        </w:rPr>
        <w:t>Test Taker</w:t>
      </w:r>
      <w:r w:rsidRPr="008369C5">
        <w:rPr>
          <w:sz w:val="20"/>
          <w:szCs w:val="20"/>
          <w:lang w:val="en-US"/>
        </w:rPr>
        <w:t xml:space="preserve">, </w:t>
      </w:r>
      <w:proofErr w:type="gramStart"/>
      <w:r w:rsidRPr="008369C5">
        <w:rPr>
          <w:sz w:val="20"/>
          <w:szCs w:val="20"/>
          <w:lang w:val="en-US"/>
        </w:rPr>
        <w:t>OR,</w:t>
      </w:r>
      <w:proofErr w:type="gramEnd"/>
      <w:r w:rsidRPr="008369C5">
        <w:rPr>
          <w:sz w:val="20"/>
          <w:szCs w:val="20"/>
          <w:lang w:val="en-US"/>
        </w:rPr>
        <w:t xml:space="preserve"> go to </w:t>
      </w:r>
      <w:hyperlink r:id="rId21" w:history="1">
        <w:r w:rsidRPr="008369C5">
          <w:rPr>
            <w:rStyle w:val="Hyperlink"/>
            <w:sz w:val="20"/>
            <w:szCs w:val="20"/>
          </w:rPr>
          <w:t>https://test.linkitau.com</w:t>
        </w:r>
      </w:hyperlink>
      <w:r w:rsidRPr="008369C5">
        <w:rPr>
          <w:sz w:val="20"/>
          <w:szCs w:val="20"/>
          <w:lang w:val="en-US"/>
        </w:rPr>
        <w:t xml:space="preserve"> and enter the test code. </w:t>
      </w:r>
    </w:p>
    <w:p w14:paraId="4E032D58"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You will see the list of students you assigned to the MOI assessment. Click on a student’s name and click </w:t>
      </w:r>
      <w:r w:rsidRPr="008369C5">
        <w:rPr>
          <w:b/>
          <w:i/>
          <w:sz w:val="20"/>
          <w:szCs w:val="20"/>
          <w:lang w:val="en-US"/>
        </w:rPr>
        <w:t>Select</w:t>
      </w:r>
      <w:r w:rsidRPr="008369C5">
        <w:rPr>
          <w:sz w:val="20"/>
          <w:szCs w:val="20"/>
          <w:lang w:val="en-US"/>
        </w:rPr>
        <w:t xml:space="preserve"> to begin their assessment.</w:t>
      </w:r>
    </w:p>
    <w:p w14:paraId="6AEF607C"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After selecting a student to assess, you will be given the option of which section to start or continue from. </w:t>
      </w:r>
    </w:p>
    <w:p w14:paraId="7C5554E0" w14:textId="77777777" w:rsidR="00E14535" w:rsidRPr="003B6055" w:rsidRDefault="00E14535" w:rsidP="00E14535">
      <w:pPr>
        <w:pStyle w:val="ListParagraph"/>
        <w:numPr>
          <w:ilvl w:val="0"/>
          <w:numId w:val="29"/>
        </w:numPr>
        <w:spacing w:after="45"/>
        <w:ind w:left="3420"/>
        <w:contextualSpacing w:val="0"/>
        <w:rPr>
          <w:sz w:val="20"/>
          <w:szCs w:val="20"/>
          <w:lang w:val="en-US"/>
        </w:rPr>
      </w:pPr>
      <w:r w:rsidRPr="003B6055">
        <w:rPr>
          <w:noProof/>
        </w:rPr>
        <w:drawing>
          <wp:anchor distT="0" distB="0" distL="114300" distR="114300" simplePos="0" relativeHeight="251664384" behindDoc="0" locked="0" layoutInCell="1" allowOverlap="1" wp14:anchorId="3A8D7A88" wp14:editId="60A29470">
            <wp:simplePos x="0" y="0"/>
            <wp:positionH relativeFrom="column">
              <wp:posOffset>3383280</wp:posOffset>
            </wp:positionH>
            <wp:positionV relativeFrom="paragraph">
              <wp:posOffset>578485</wp:posOffset>
            </wp:positionV>
            <wp:extent cx="143510" cy="149860"/>
            <wp:effectExtent l="38100" t="38100" r="66040" b="97790"/>
            <wp:wrapNone/>
            <wp:docPr id="22" name="Picture 22" descr="Submit icon. A white hand on a red octagonal shape."/>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2">
                      <a:extLst>
                        <a:ext uri="{28A0092B-C50C-407E-A947-70E740481C1C}">
                          <a14:useLocalDpi xmlns:a14="http://schemas.microsoft.com/office/drawing/2010/main" val="0"/>
                        </a:ext>
                      </a:extLst>
                    </a:blip>
                    <a:stretch>
                      <a:fillRect/>
                    </a:stretch>
                  </pic:blipFill>
                  <pic:spPr>
                    <a:xfrm>
                      <a:off x="0" y="0"/>
                      <a:ext cx="143510" cy="14986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3B6055">
        <w:rPr>
          <w:sz w:val="20"/>
          <w:szCs w:val="20"/>
          <w:lang w:val="en-US"/>
        </w:rPr>
        <w:t>MOI will guide you through which questions to answer in each section and prompt you to select another section or submit the assessment at certain points, depending on the student’s responses or completion of a section.</w:t>
      </w:r>
    </w:p>
    <w:p w14:paraId="70A621DD" w14:textId="77777777" w:rsidR="00E14535" w:rsidRPr="008369C5" w:rsidRDefault="00E14535" w:rsidP="00E14535">
      <w:pPr>
        <w:pStyle w:val="ListParagraph"/>
        <w:numPr>
          <w:ilvl w:val="0"/>
          <w:numId w:val="29"/>
        </w:numPr>
        <w:spacing w:after="45"/>
        <w:ind w:left="3420"/>
        <w:contextualSpacing w:val="0"/>
        <w:rPr>
          <w:sz w:val="20"/>
          <w:szCs w:val="20"/>
          <w:lang w:val="en-US"/>
        </w:rPr>
      </w:pPr>
      <w:r w:rsidRPr="008369C5">
        <w:rPr>
          <w:sz w:val="20"/>
          <w:szCs w:val="20"/>
          <w:lang w:val="en-US"/>
        </w:rPr>
        <w:t xml:space="preserve">Click the </w:t>
      </w:r>
      <w:r w:rsidRPr="008369C5">
        <w:rPr>
          <w:b/>
          <w:bCs/>
          <w:i/>
          <w:iCs/>
          <w:sz w:val="20"/>
          <w:szCs w:val="20"/>
          <w:lang w:val="en-US"/>
        </w:rPr>
        <w:t>Submit</w:t>
      </w:r>
      <w:r w:rsidRPr="008369C5">
        <w:rPr>
          <w:sz w:val="20"/>
          <w:szCs w:val="20"/>
          <w:lang w:val="en-US"/>
        </w:rPr>
        <w:t xml:space="preserve"> icon      to submit the assessment. The student’s data and reporting analytics will only appear when the assessment has been submitted. </w:t>
      </w:r>
    </w:p>
    <w:p w14:paraId="306E0B4E" w14:textId="77777777" w:rsidR="00E14535" w:rsidRDefault="00E14535" w:rsidP="00E14535">
      <w:pPr>
        <w:spacing w:before="80" w:after="40"/>
        <w:rPr>
          <w:sz w:val="20"/>
          <w:szCs w:val="20"/>
          <w:lang w:val="en-US"/>
        </w:rPr>
      </w:pPr>
    </w:p>
    <w:p w14:paraId="08B47818" w14:textId="77777777" w:rsidR="00E14535" w:rsidRDefault="00E14535" w:rsidP="00E14535">
      <w:pPr>
        <w:spacing w:before="80" w:after="40"/>
        <w:rPr>
          <w:sz w:val="20"/>
          <w:szCs w:val="20"/>
          <w:lang w:val="en-US"/>
        </w:rPr>
      </w:pPr>
    </w:p>
    <w:p w14:paraId="0E6FF282" w14:textId="77777777" w:rsidR="00E14535" w:rsidRPr="00A0298C" w:rsidRDefault="00E14535" w:rsidP="00E14535">
      <w:pPr>
        <w:pStyle w:val="Heading3"/>
        <w:rPr>
          <w:lang w:val="en-US"/>
        </w:rPr>
      </w:pPr>
      <w:r w:rsidRPr="00A0298C">
        <w:rPr>
          <w:lang w:val="en-US"/>
        </w:rPr>
        <w:t>Test Taker navigation</w:t>
      </w:r>
    </w:p>
    <w:p w14:paraId="77B72B22" w14:textId="77777777" w:rsidR="00E14535" w:rsidRDefault="00E14535" w:rsidP="00E14535">
      <w:pPr>
        <w:pStyle w:val="ESBodyText"/>
        <w:spacing w:before="90"/>
        <w:ind w:left="720"/>
        <w:rPr>
          <w:sz w:val="20"/>
          <w:szCs w:val="20"/>
        </w:rPr>
      </w:pPr>
      <w:r>
        <w:rPr>
          <w:noProof/>
        </w:rPr>
        <w:drawing>
          <wp:anchor distT="0" distB="0" distL="114300" distR="114300" simplePos="0" relativeHeight="251666432" behindDoc="0" locked="0" layoutInCell="1" allowOverlap="1" wp14:anchorId="58256F24" wp14:editId="2F25ABD8">
            <wp:simplePos x="0" y="0"/>
            <wp:positionH relativeFrom="column">
              <wp:posOffset>3175</wp:posOffset>
            </wp:positionH>
            <wp:positionV relativeFrom="paragraph">
              <wp:posOffset>172085</wp:posOffset>
            </wp:positionV>
            <wp:extent cx="183515" cy="138430"/>
            <wp:effectExtent l="0" t="0" r="6985" b="0"/>
            <wp:wrapTight wrapText="bothSides">
              <wp:wrapPolygon edited="0">
                <wp:start x="0" y="0"/>
                <wp:lineTo x="0" y="17835"/>
                <wp:lineTo x="20180" y="17835"/>
                <wp:lineTo x="20180" y="0"/>
                <wp:lineTo x="0" y="0"/>
              </wp:wrapPolygon>
            </wp:wrapTight>
            <wp:docPr id="36" name="Picture 36" descr="Save and Continue icon shows a white triangle pointing to the right on a red background." title="Save and Contin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Save and Continue icon shows a white triangle pointing to the right on a red background." title="Save and Continue icon"/>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0" y="0"/>
                      <a:ext cx="183515" cy="138430"/>
                    </a:xfrm>
                    <a:prstGeom prst="rect">
                      <a:avLst/>
                    </a:prstGeom>
                  </pic:spPr>
                </pic:pic>
              </a:graphicData>
            </a:graphic>
          </wp:anchor>
        </w:drawing>
      </w:r>
      <w:r>
        <w:rPr>
          <w:noProof/>
        </w:rPr>
        <w:drawing>
          <wp:anchor distT="0" distB="0" distL="114300" distR="114300" simplePos="0" relativeHeight="251665408" behindDoc="0" locked="0" layoutInCell="1" allowOverlap="1" wp14:anchorId="533E494C" wp14:editId="178EBB8F">
            <wp:simplePos x="0" y="0"/>
            <wp:positionH relativeFrom="column">
              <wp:posOffset>-318</wp:posOffset>
            </wp:positionH>
            <wp:positionV relativeFrom="paragraph">
              <wp:posOffset>20955</wp:posOffset>
            </wp:positionV>
            <wp:extent cx="183515" cy="138430"/>
            <wp:effectExtent l="0" t="0" r="6985" b="0"/>
            <wp:wrapTight wrapText="bothSides">
              <wp:wrapPolygon edited="0">
                <wp:start x="0" y="0"/>
                <wp:lineTo x="0" y="17835"/>
                <wp:lineTo x="20180" y="17835"/>
                <wp:lineTo x="20180" y="0"/>
                <wp:lineTo x="0" y="0"/>
              </wp:wrapPolygon>
            </wp:wrapTight>
            <wp:docPr id="37" name="Picture 37" descr="Save and Continue icon shows a white triangle pointing to the right on a red background." title="Save and Continue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Save and Continue icon shows a white triangle pointing to the right on a red background." title="Save and Continue icon"/>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flipH="1">
                      <a:off x="0" y="0"/>
                      <a:ext cx="183515" cy="138430"/>
                    </a:xfrm>
                    <a:prstGeom prst="rect">
                      <a:avLst/>
                    </a:prstGeom>
                  </pic:spPr>
                </pic:pic>
              </a:graphicData>
            </a:graphic>
          </wp:anchor>
        </w:drawing>
      </w:r>
      <w:r>
        <w:rPr>
          <w:noProof/>
        </w:rPr>
        <w:drawing>
          <wp:anchor distT="0" distB="0" distL="114300" distR="114300" simplePos="0" relativeHeight="251655168" behindDoc="0" locked="0" layoutInCell="1" allowOverlap="1" wp14:anchorId="59BE1359" wp14:editId="6BF91239">
            <wp:simplePos x="0" y="0"/>
            <wp:positionH relativeFrom="column">
              <wp:posOffset>5080</wp:posOffset>
            </wp:positionH>
            <wp:positionV relativeFrom="paragraph">
              <wp:posOffset>323215</wp:posOffset>
            </wp:positionV>
            <wp:extent cx="164465" cy="125730"/>
            <wp:effectExtent l="38100" t="38100" r="64135" b="10287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164465" cy="125730"/>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1259B">
        <w:rPr>
          <w:b/>
          <w:sz w:val="20"/>
          <w:szCs w:val="20"/>
        </w:rPr>
        <w:t>Arrows</w:t>
      </w:r>
      <w:r w:rsidRPr="00D1259B">
        <w:rPr>
          <w:sz w:val="20"/>
          <w:szCs w:val="20"/>
        </w:rPr>
        <w:t>: Click the forward arrow to save the responses and move to the next page, or the back arrow to return to previous questions. If the arrow background is grey, there are still questions on the page requiring a response.</w:t>
      </w:r>
    </w:p>
    <w:p w14:paraId="48FEA340" w14:textId="77777777" w:rsidR="00E14535" w:rsidRPr="00D6423D" w:rsidRDefault="00E14535" w:rsidP="00E14535">
      <w:pPr>
        <w:spacing w:before="90" w:after="0"/>
        <w:ind w:left="720"/>
        <w:rPr>
          <w:sz w:val="20"/>
          <w:szCs w:val="20"/>
          <w:lang w:val="en-AU"/>
        </w:rPr>
      </w:pPr>
      <w:r w:rsidRPr="00D1259B">
        <w:rPr>
          <w:noProof/>
          <w:sz w:val="20"/>
          <w:szCs w:val="20"/>
        </w:rPr>
        <w:drawing>
          <wp:anchor distT="0" distB="0" distL="114300" distR="114300" simplePos="0" relativeHeight="251670528" behindDoc="1" locked="0" layoutInCell="1" allowOverlap="1" wp14:anchorId="4D3D0D31" wp14:editId="3A2FEDA3">
            <wp:simplePos x="0" y="0"/>
            <wp:positionH relativeFrom="column">
              <wp:posOffset>5080</wp:posOffset>
            </wp:positionH>
            <wp:positionV relativeFrom="paragraph">
              <wp:posOffset>0</wp:posOffset>
            </wp:positionV>
            <wp:extent cx="179705" cy="160020"/>
            <wp:effectExtent l="57150" t="57150" r="67945" b="106680"/>
            <wp:wrapTight wrapText="bothSides">
              <wp:wrapPolygon edited="0">
                <wp:start x="-2290" y="-7714"/>
                <wp:lineTo x="-6869" y="-5143"/>
                <wp:lineTo x="-6869" y="23143"/>
                <wp:lineTo x="-2290" y="33429"/>
                <wp:lineTo x="27477" y="33429"/>
                <wp:lineTo x="25187" y="-2571"/>
                <wp:lineTo x="25187" y="-7714"/>
                <wp:lineTo x="-2290" y="-7714"/>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5"/>
                    <pic:cNvPicPr/>
                  </pic:nvPicPr>
                  <pic:blipFill>
                    <a:blip r:embed="rId25">
                      <a:extLst>
                        <a:ext uri="{28A0092B-C50C-407E-A947-70E740481C1C}">
                          <a14:useLocalDpi xmlns:a14="http://schemas.microsoft.com/office/drawing/2010/main" val="0"/>
                        </a:ext>
                      </a:extLst>
                    </a:blip>
                    <a:stretch>
                      <a:fillRect/>
                    </a:stretch>
                  </pic:blipFill>
                  <pic:spPr>
                    <a:xfrm>
                      <a:off x="0" y="0"/>
                      <a:ext cx="179705" cy="16002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9275B">
        <w:rPr>
          <w:b/>
          <w:bCs/>
          <w:sz w:val="20"/>
          <w:szCs w:val="20"/>
          <w:lang w:val="en-AU"/>
        </w:rPr>
        <w:t>Speech bubble</w:t>
      </w:r>
      <w:r w:rsidRPr="00E9275B">
        <w:rPr>
          <w:sz w:val="20"/>
          <w:szCs w:val="20"/>
          <w:lang w:val="en-AU"/>
        </w:rPr>
        <w:t>: Indicates instructions to be read to the student.</w:t>
      </w:r>
    </w:p>
    <w:p w14:paraId="6BC9974E" w14:textId="77777777" w:rsidR="00E14535" w:rsidRPr="00B55573" w:rsidRDefault="00E14535" w:rsidP="00E14535">
      <w:pPr>
        <w:spacing w:before="90"/>
        <w:ind w:left="720"/>
        <w:rPr>
          <w:sz w:val="20"/>
          <w:szCs w:val="20"/>
          <w:lang w:val="en-AU"/>
        </w:rPr>
      </w:pPr>
      <w:r w:rsidRPr="00D1259B">
        <w:rPr>
          <w:noProof/>
          <w:sz w:val="20"/>
          <w:szCs w:val="20"/>
        </w:rPr>
        <w:drawing>
          <wp:anchor distT="0" distB="0" distL="114300" distR="114300" simplePos="0" relativeHeight="251668480" behindDoc="1" locked="0" layoutInCell="1" allowOverlap="1" wp14:anchorId="5BBC6213" wp14:editId="650B6744">
            <wp:simplePos x="0" y="0"/>
            <wp:positionH relativeFrom="column">
              <wp:posOffset>10160</wp:posOffset>
            </wp:positionH>
            <wp:positionV relativeFrom="paragraph">
              <wp:posOffset>388620</wp:posOffset>
            </wp:positionV>
            <wp:extent cx="180000" cy="173443"/>
            <wp:effectExtent l="0" t="0" r="0" b="0"/>
            <wp:wrapTight wrapText="bothSides">
              <wp:wrapPolygon edited="0">
                <wp:start x="0" y="0"/>
                <wp:lineTo x="0" y="18989"/>
                <wp:lineTo x="18318" y="18989"/>
                <wp:lineTo x="18318" y="0"/>
                <wp:lineTo x="0" y="0"/>
              </wp:wrapPolygon>
            </wp:wrapTight>
            <wp:docPr id="13" name="Picture 2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20" descr="A picture containing text&#10;&#10;Description automatically generated"/>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80000" cy="173443"/>
                    </a:xfrm>
                    <a:prstGeom prst="rect">
                      <a:avLst/>
                    </a:prstGeom>
                    <a:noFill/>
                    <a:ln>
                      <a:noFill/>
                    </a:ln>
                  </pic:spPr>
                </pic:pic>
              </a:graphicData>
            </a:graphic>
            <wp14:sizeRelH relativeFrom="page">
              <wp14:pctWidth>0</wp14:pctWidth>
            </wp14:sizeRelH>
            <wp14:sizeRelV relativeFrom="page">
              <wp14:pctHeight>0</wp14:pctHeight>
            </wp14:sizeRelV>
          </wp:anchor>
        </w:drawing>
      </w:r>
      <w:r w:rsidRPr="00D1259B">
        <w:rPr>
          <w:noProof/>
          <w:sz w:val="20"/>
          <w:szCs w:val="20"/>
          <w:lang w:val="en-AU" w:eastAsia="en-AU"/>
        </w:rPr>
        <w:drawing>
          <wp:anchor distT="0" distB="0" distL="114300" distR="114300" simplePos="0" relativeHeight="251654144" behindDoc="0" locked="0" layoutInCell="1" allowOverlap="1" wp14:anchorId="018578EB" wp14:editId="787C8158">
            <wp:simplePos x="0" y="0"/>
            <wp:positionH relativeFrom="column">
              <wp:posOffset>317</wp:posOffset>
            </wp:positionH>
            <wp:positionV relativeFrom="paragraph">
              <wp:posOffset>80645</wp:posOffset>
            </wp:positionV>
            <wp:extent cx="179705" cy="189865"/>
            <wp:effectExtent l="38100" t="38100" r="48895" b="95885"/>
            <wp:wrapNone/>
            <wp:docPr id="9" name="Picture 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Icon&#10;&#10;Description automatically generated"/>
                    <pic:cNvPicPr/>
                  </pic:nvPicPr>
                  <pic:blipFill>
                    <a:blip r:embed="rId27" cstate="hqprint">
                      <a:extLst>
                        <a:ext uri="{28A0092B-C50C-407E-A947-70E740481C1C}">
                          <a14:useLocalDpi xmlns:a14="http://schemas.microsoft.com/office/drawing/2010/main" val="0"/>
                        </a:ext>
                      </a:extLst>
                    </a:blip>
                    <a:stretch>
                      <a:fillRect/>
                    </a:stretch>
                  </pic:blipFill>
                  <pic:spPr>
                    <a:xfrm>
                      <a:off x="0" y="0"/>
                      <a:ext cx="179705" cy="18986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D1259B">
        <w:rPr>
          <w:b/>
          <w:bCs/>
          <w:sz w:val="20"/>
          <w:szCs w:val="20"/>
          <w:lang w:val="en-AU"/>
        </w:rPr>
        <w:t>Pause</w:t>
      </w:r>
      <w:r w:rsidRPr="00D1259B">
        <w:rPr>
          <w:sz w:val="20"/>
          <w:szCs w:val="20"/>
          <w:lang w:val="en-AU"/>
        </w:rPr>
        <w:t>: Click if you need to temporarily halt an assessment. Closing the test window will also pause the assessment. Results only appear in the data analytics once the assessment is submitted.</w:t>
      </w:r>
    </w:p>
    <w:p w14:paraId="2FBE68FF" w14:textId="77777777" w:rsidR="00E14535" w:rsidRPr="00D1259B" w:rsidRDefault="00E14535" w:rsidP="00E14535">
      <w:pPr>
        <w:pStyle w:val="ESBulletsinTable"/>
        <w:numPr>
          <w:ilvl w:val="0"/>
          <w:numId w:val="0"/>
        </w:numPr>
        <w:spacing w:before="90" w:after="120"/>
        <w:ind w:left="720"/>
        <w:contextualSpacing w:val="0"/>
        <w:rPr>
          <w:sz w:val="20"/>
          <w:szCs w:val="20"/>
        </w:rPr>
      </w:pPr>
      <w:r w:rsidRPr="00D1259B">
        <w:rPr>
          <w:b/>
          <w:noProof/>
          <w:sz w:val="20"/>
          <w:szCs w:val="20"/>
        </w:rPr>
        <w:drawing>
          <wp:anchor distT="0" distB="0" distL="114300" distR="114300" simplePos="0" relativeHeight="251667456" behindDoc="0" locked="0" layoutInCell="1" allowOverlap="1" wp14:anchorId="5B7B1317" wp14:editId="1B9843FB">
            <wp:simplePos x="0" y="0"/>
            <wp:positionH relativeFrom="column">
              <wp:posOffset>11112</wp:posOffset>
            </wp:positionH>
            <wp:positionV relativeFrom="paragraph">
              <wp:posOffset>199390</wp:posOffset>
            </wp:positionV>
            <wp:extent cx="179705" cy="190500"/>
            <wp:effectExtent l="57150" t="57150" r="67945" b="114300"/>
            <wp:wrapTight wrapText="bothSides">
              <wp:wrapPolygon edited="0">
                <wp:start x="-2290" y="-6480"/>
                <wp:lineTo x="-6869" y="-4320"/>
                <wp:lineTo x="-6869" y="23760"/>
                <wp:lineTo x="-2290" y="32400"/>
                <wp:lineTo x="27477" y="32400"/>
                <wp:lineTo x="27477" y="30240"/>
                <wp:lineTo x="25187" y="-2160"/>
                <wp:lineTo x="25187" y="-6480"/>
                <wp:lineTo x="-2290" y="-6480"/>
              </wp:wrapPolygon>
            </wp:wrapTight>
            <wp:docPr id="42" name="Picture 42" descr="A picture containing text, white,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A picture containing text, white, screenshot&#10;&#10;Description automatically generated"/>
                    <pic:cNvPicPr>
                      <a:picLocks noChangeAspect="1"/>
                    </pic:cNvPicPr>
                  </pic:nvPicPr>
                  <pic:blipFill>
                    <a:blip r:embed="rId28">
                      <a:extLst>
                        <a:ext uri="{28A0092B-C50C-407E-A947-70E740481C1C}">
                          <a14:useLocalDpi xmlns:a14="http://schemas.microsoft.com/office/drawing/2010/main" val="0"/>
                        </a:ext>
                      </a:extLst>
                    </a:blip>
                    <a:stretch>
                      <a:fillRect/>
                    </a:stretch>
                  </pic:blipFill>
                  <pic:spPr>
                    <a:xfrm>
                      <a:off x="0" y="0"/>
                      <a:ext cx="179705" cy="190500"/>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1259B">
        <w:rPr>
          <w:b/>
          <w:bCs/>
          <w:sz w:val="20"/>
          <w:szCs w:val="20"/>
          <w:lang w:val="en-GB"/>
        </w:rPr>
        <w:t>Tools</w:t>
      </w:r>
      <w:r w:rsidRPr="00D1259B">
        <w:rPr>
          <w:sz w:val="20"/>
          <w:szCs w:val="20"/>
          <w:lang w:val="en-GB"/>
        </w:rPr>
        <w:t>: Basic accessibility tools to help when assessing, such as zoom.</w:t>
      </w:r>
    </w:p>
    <w:p w14:paraId="36CEDA93" w14:textId="77777777" w:rsidR="00E14535" w:rsidRPr="00D1259B" w:rsidRDefault="00E14535" w:rsidP="00E14535">
      <w:pPr>
        <w:pStyle w:val="ESBulletsinTable"/>
        <w:numPr>
          <w:ilvl w:val="0"/>
          <w:numId w:val="0"/>
        </w:numPr>
        <w:spacing w:before="90" w:after="120"/>
        <w:ind w:left="720"/>
        <w:contextualSpacing w:val="0"/>
        <w:jc w:val="both"/>
        <w:rPr>
          <w:noProof/>
          <w:sz w:val="20"/>
          <w:szCs w:val="20"/>
          <w:lang w:eastAsia="en-AU"/>
        </w:rPr>
      </w:pPr>
      <w:r>
        <w:rPr>
          <w:b/>
          <w:sz w:val="20"/>
          <w:szCs w:val="20"/>
        </w:rPr>
        <w:t>Test Sections</w:t>
      </w:r>
      <w:r w:rsidRPr="00D1259B">
        <w:rPr>
          <w:sz w:val="20"/>
          <w:szCs w:val="20"/>
        </w:rPr>
        <w:t xml:space="preserve">: Shows a list of the </w:t>
      </w:r>
      <w:r>
        <w:rPr>
          <w:sz w:val="20"/>
          <w:szCs w:val="20"/>
        </w:rPr>
        <w:t xml:space="preserve">sections and </w:t>
      </w:r>
    </w:p>
    <w:p w14:paraId="38A40E5F" w14:textId="77777777" w:rsidR="00E14535" w:rsidRDefault="00E14535" w:rsidP="00E14535">
      <w:pPr>
        <w:pStyle w:val="ESBulletsinTable"/>
        <w:numPr>
          <w:ilvl w:val="0"/>
          <w:numId w:val="0"/>
        </w:numPr>
        <w:spacing w:before="90" w:after="120"/>
        <w:ind w:left="720"/>
        <w:contextualSpacing w:val="0"/>
        <w:rPr>
          <w:sz w:val="20"/>
          <w:szCs w:val="20"/>
        </w:rPr>
      </w:pPr>
      <w:r w:rsidRPr="00D1259B">
        <w:rPr>
          <w:b/>
          <w:i/>
          <w:noProof/>
          <w:sz w:val="20"/>
          <w:szCs w:val="20"/>
        </w:rPr>
        <w:drawing>
          <wp:anchor distT="0" distB="0" distL="114300" distR="114300" simplePos="0" relativeHeight="251669504" behindDoc="0" locked="0" layoutInCell="1" allowOverlap="1" wp14:anchorId="3B74B9DE" wp14:editId="080B50A5">
            <wp:simplePos x="0" y="0"/>
            <wp:positionH relativeFrom="column">
              <wp:posOffset>8890</wp:posOffset>
            </wp:positionH>
            <wp:positionV relativeFrom="paragraph">
              <wp:posOffset>95885</wp:posOffset>
            </wp:positionV>
            <wp:extent cx="180000" cy="183176"/>
            <wp:effectExtent l="57150" t="57150" r="67945" b="121920"/>
            <wp:wrapTight wrapText="bothSides">
              <wp:wrapPolygon edited="0">
                <wp:start x="-2290" y="-6750"/>
                <wp:lineTo x="-6869" y="-4500"/>
                <wp:lineTo x="-6869" y="24750"/>
                <wp:lineTo x="-2290" y="33750"/>
                <wp:lineTo x="27477" y="33750"/>
                <wp:lineTo x="27477" y="31500"/>
                <wp:lineTo x="25187" y="-2250"/>
                <wp:lineTo x="25187" y="-6750"/>
                <wp:lineTo x="-2290" y="-6750"/>
              </wp:wrapPolygon>
            </wp:wrapTight>
            <wp:docPr id="43" name="Picture 43"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Icon&#10;&#10;Description automatically generated"/>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180000" cy="183176"/>
                    </a:xfrm>
                    <a:prstGeom prst="rect">
                      <a:avLst/>
                    </a:prstGeom>
                    <a:ln>
                      <a:solidFill>
                        <a:schemeClr val="bg1">
                          <a:lumMod val="85000"/>
                        </a:schemeClr>
                      </a:solidFill>
                    </a:ln>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D1259B">
        <w:rPr>
          <w:b/>
          <w:i/>
          <w:sz w:val="20"/>
          <w:szCs w:val="20"/>
        </w:rPr>
        <w:t>Submit</w:t>
      </w:r>
      <w:r w:rsidRPr="00D1259B">
        <w:rPr>
          <w:bCs/>
          <w:iCs/>
          <w:sz w:val="20"/>
          <w:szCs w:val="20"/>
        </w:rPr>
        <w:t>:</w:t>
      </w:r>
      <w:r w:rsidRPr="00D1259B">
        <w:rPr>
          <w:b/>
          <w:i/>
          <w:sz w:val="20"/>
          <w:szCs w:val="20"/>
        </w:rPr>
        <w:t xml:space="preserve"> </w:t>
      </w:r>
      <w:r w:rsidRPr="00D1259B">
        <w:rPr>
          <w:sz w:val="20"/>
          <w:szCs w:val="20"/>
        </w:rPr>
        <w:t xml:space="preserve">Finalises the assessment. The student’s data for the assessment will not appear in </w:t>
      </w:r>
      <w:r w:rsidRPr="00D1259B">
        <w:rPr>
          <w:b/>
          <w:i/>
          <w:sz w:val="20"/>
          <w:szCs w:val="20"/>
        </w:rPr>
        <w:t>Reporting</w:t>
      </w:r>
      <w:r w:rsidRPr="00D1259B">
        <w:rPr>
          <w:sz w:val="20"/>
          <w:szCs w:val="20"/>
        </w:rPr>
        <w:t xml:space="preserve"> until </w:t>
      </w:r>
      <w:r w:rsidRPr="00D1259B">
        <w:rPr>
          <w:b/>
          <w:i/>
          <w:sz w:val="20"/>
          <w:szCs w:val="20"/>
        </w:rPr>
        <w:t>Submit</w:t>
      </w:r>
      <w:r w:rsidRPr="00D1259B">
        <w:rPr>
          <w:sz w:val="20"/>
          <w:szCs w:val="20"/>
        </w:rPr>
        <w:t xml:space="preserve"> is clicked.</w:t>
      </w:r>
    </w:p>
    <w:p w14:paraId="08C82B9B" w14:textId="77777777" w:rsidR="00E14535" w:rsidRPr="00A0298C" w:rsidRDefault="00E14535" w:rsidP="00E14535">
      <w:pPr>
        <w:pStyle w:val="ESBulletsinTable"/>
        <w:numPr>
          <w:ilvl w:val="0"/>
          <w:numId w:val="0"/>
        </w:numPr>
        <w:spacing w:before="90" w:after="120"/>
        <w:ind w:left="720"/>
        <w:contextualSpacing w:val="0"/>
        <w:rPr>
          <w:sz w:val="20"/>
          <w:szCs w:val="20"/>
        </w:rPr>
      </w:pPr>
    </w:p>
    <w:p w14:paraId="023D8BAA" w14:textId="77777777" w:rsidR="00E14535" w:rsidRDefault="00E14535" w:rsidP="00E14535">
      <w:pPr>
        <w:spacing w:before="80" w:after="40"/>
        <w:rPr>
          <w:sz w:val="20"/>
          <w:szCs w:val="20"/>
          <w:lang w:val="en-US"/>
        </w:rPr>
      </w:pPr>
      <w:r>
        <w:rPr>
          <w:noProof/>
        </w:rPr>
        <w:drawing>
          <wp:inline distT="0" distB="0" distL="0" distR="0" wp14:anchorId="352178FF" wp14:editId="602BAB2C">
            <wp:extent cx="5291998" cy="1905383"/>
            <wp:effectExtent l="0" t="0" r="4445" b="0"/>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5291998" cy="1905383"/>
                    </a:xfrm>
                    <a:prstGeom prst="rect">
                      <a:avLst/>
                    </a:prstGeom>
                  </pic:spPr>
                </pic:pic>
              </a:graphicData>
            </a:graphic>
          </wp:inline>
        </w:drawing>
      </w:r>
    </w:p>
    <w:p w14:paraId="0E23AEA2" w14:textId="77777777" w:rsidR="00E14535" w:rsidRDefault="00E14535" w:rsidP="00E14535">
      <w:pPr>
        <w:spacing w:before="80" w:after="40"/>
        <w:rPr>
          <w:sz w:val="20"/>
          <w:szCs w:val="20"/>
          <w:lang w:val="en-US"/>
        </w:rPr>
      </w:pPr>
    </w:p>
    <w:p w14:paraId="09EF4756" w14:textId="77777777" w:rsidR="00E14535" w:rsidRPr="00E8271E" w:rsidRDefault="00E14535" w:rsidP="00E14535">
      <w:pPr>
        <w:rPr>
          <w:sz w:val="20"/>
          <w:szCs w:val="20"/>
          <w:lang w:val="en-AU"/>
        </w:rPr>
      </w:pPr>
      <w:r w:rsidRPr="00E8271E">
        <w:rPr>
          <w:sz w:val="20"/>
          <w:szCs w:val="20"/>
          <w:lang w:val="en-AU"/>
        </w:rPr>
        <w:t xml:space="preserve">MOI was updated for 2020 to provide teachers with a clearer pathway through the questions. Questions that are conditional </w:t>
      </w:r>
      <w:r>
        <w:rPr>
          <w:sz w:val="20"/>
          <w:szCs w:val="20"/>
          <w:lang w:val="en-AU"/>
        </w:rPr>
        <w:t>up</w:t>
      </w:r>
      <w:r w:rsidRPr="00E8271E">
        <w:rPr>
          <w:sz w:val="20"/>
          <w:szCs w:val="20"/>
          <w:lang w:val="en-AU"/>
        </w:rPr>
        <w:t>on previously answered questions will have their responses greyed out until required. This also reduces visual clutter as some instructional text is no longer required.</w:t>
      </w:r>
    </w:p>
    <w:p w14:paraId="3B90677D" w14:textId="77777777" w:rsidR="00E14535" w:rsidRDefault="00E14535" w:rsidP="00E14535">
      <w:pPr>
        <w:rPr>
          <w:sz w:val="20"/>
          <w:szCs w:val="20"/>
          <w:lang w:val="en-AU"/>
        </w:rPr>
      </w:pPr>
      <w:r>
        <w:rPr>
          <w:noProof/>
        </w:rPr>
        <w:drawing>
          <wp:anchor distT="0" distB="0" distL="114300" distR="114300" simplePos="0" relativeHeight="251674624" behindDoc="1" locked="0" layoutInCell="1" allowOverlap="1" wp14:anchorId="06529D57" wp14:editId="2A6ACABA">
            <wp:simplePos x="0" y="0"/>
            <wp:positionH relativeFrom="column">
              <wp:posOffset>10795</wp:posOffset>
            </wp:positionH>
            <wp:positionV relativeFrom="paragraph">
              <wp:posOffset>43180</wp:posOffset>
            </wp:positionV>
            <wp:extent cx="2703195" cy="1981835"/>
            <wp:effectExtent l="0" t="0" r="1905" b="0"/>
            <wp:wrapTight wrapText="bothSides">
              <wp:wrapPolygon edited="0">
                <wp:start x="0" y="0"/>
                <wp:lineTo x="0" y="21385"/>
                <wp:lineTo x="21463" y="21385"/>
                <wp:lineTo x="21463" y="0"/>
                <wp:lineTo x="0" y="0"/>
              </wp:wrapPolygon>
            </wp:wrapTight>
            <wp:docPr id="5" name="Picture 5" descr="Example of a question with responses greyed out and the same question with responses available. Both have the response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2703195" cy="1981835"/>
                    </a:xfrm>
                    <a:prstGeom prst="rect">
                      <a:avLst/>
                    </a:prstGeom>
                  </pic:spPr>
                </pic:pic>
              </a:graphicData>
            </a:graphic>
            <wp14:sizeRelH relativeFrom="page">
              <wp14:pctWidth>0</wp14:pctWidth>
            </wp14:sizeRelH>
            <wp14:sizeRelV relativeFrom="page">
              <wp14:pctHeight>0</wp14:pctHeight>
            </wp14:sizeRelV>
          </wp:anchor>
        </w:drawing>
      </w:r>
    </w:p>
    <w:p w14:paraId="2DDEF78F" w14:textId="77777777" w:rsidR="00E14535" w:rsidRDefault="00E14535" w:rsidP="00E14535">
      <w:pPr>
        <w:rPr>
          <w:sz w:val="20"/>
          <w:szCs w:val="20"/>
          <w:lang w:val="en-AU"/>
        </w:rPr>
      </w:pPr>
      <w:r w:rsidRPr="00E8271E">
        <w:rPr>
          <w:noProof/>
          <w:sz w:val="20"/>
          <w:szCs w:val="20"/>
        </w:rPr>
        <mc:AlternateContent>
          <mc:Choice Requires="wps">
            <w:drawing>
              <wp:anchor distT="0" distB="0" distL="114300" distR="114300" simplePos="0" relativeHeight="251672576" behindDoc="0" locked="0" layoutInCell="1" allowOverlap="1" wp14:anchorId="5DF01D48" wp14:editId="5FA03995">
                <wp:simplePos x="0" y="0"/>
                <wp:positionH relativeFrom="column">
                  <wp:posOffset>2814320</wp:posOffset>
                </wp:positionH>
                <wp:positionV relativeFrom="paragraph">
                  <wp:posOffset>40422</wp:posOffset>
                </wp:positionV>
                <wp:extent cx="3346450" cy="1289714"/>
                <wp:effectExtent l="0" t="0" r="0" b="0"/>
                <wp:wrapNone/>
                <wp:docPr id="10" name="TextBox 8"/>
                <wp:cNvGraphicFramePr/>
                <a:graphic xmlns:a="http://schemas.openxmlformats.org/drawingml/2006/main">
                  <a:graphicData uri="http://schemas.microsoft.com/office/word/2010/wordprocessingShape">
                    <wps:wsp>
                      <wps:cNvSpPr txBox="1"/>
                      <wps:spPr>
                        <a:xfrm>
                          <a:off x="0" y="0"/>
                          <a:ext cx="3346450" cy="1289714"/>
                        </a:xfrm>
                        <a:prstGeom prst="rect">
                          <a:avLst/>
                        </a:prstGeom>
                        <a:noFill/>
                      </wps:spPr>
                      <wps:txbx>
                        <w:txbxContent>
                          <w:p w14:paraId="149FD74D" w14:textId="77777777" w:rsidR="00E14535" w:rsidRDefault="00E14535" w:rsidP="00E14535">
                            <w:pPr>
                              <w:rPr>
                                <w:rFonts w:hAnsi="Arial"/>
                                <w:color w:val="000000" w:themeColor="text2"/>
                                <w:kern w:val="24"/>
                                <w:sz w:val="20"/>
                                <w:szCs w:val="20"/>
                              </w:rPr>
                            </w:pPr>
                            <w:r w:rsidRPr="00E8271E">
                              <w:rPr>
                                <w:rFonts w:hAnsi="Arial"/>
                                <w:color w:val="000000" w:themeColor="text2"/>
                                <w:kern w:val="24"/>
                                <w:sz w:val="20"/>
                                <w:szCs w:val="20"/>
                              </w:rPr>
                              <w:t>For example, Q1d should only be asked/answered if the student correctly answers Q1c. Until then, the question will have its responses greyed out.</w:t>
                            </w:r>
                          </w:p>
                          <w:p w14:paraId="53135FB7" w14:textId="77777777" w:rsidR="00E14535" w:rsidRPr="00E8271E" w:rsidRDefault="00E14535" w:rsidP="00E14535">
                            <w:pPr>
                              <w:rPr>
                                <w:sz w:val="20"/>
                                <w:szCs w:val="20"/>
                              </w:rPr>
                            </w:pPr>
                            <w:r w:rsidRPr="00E8271E">
                              <w:rPr>
                                <w:rFonts w:hAnsi="Arial"/>
                                <w:color w:val="000000" w:themeColor="text2"/>
                                <w:kern w:val="24"/>
                                <w:sz w:val="20"/>
                                <w:szCs w:val="20"/>
                              </w:rPr>
                              <w:t>If the student correctly answers Q1c, Q1d will no longer be greyed out and a response can be entered.</w:t>
                            </w:r>
                          </w:p>
                          <w:p w14:paraId="294BD8E8" w14:textId="77777777" w:rsidR="00E14535" w:rsidRPr="00E8271E" w:rsidRDefault="00E14535" w:rsidP="00E14535">
                            <w:pPr>
                              <w:rPr>
                                <w:sz w:val="20"/>
                                <w:szCs w:val="20"/>
                              </w:rPr>
                            </w:pPr>
                            <w:r w:rsidRPr="00E8271E">
                              <w:rPr>
                                <w:rFonts w:hAnsi="Arial"/>
                                <w:color w:val="000000" w:themeColor="text2"/>
                                <w:kern w:val="24"/>
                                <w:sz w:val="20"/>
                                <w:szCs w:val="20"/>
                              </w:rPr>
                              <w:t xml:space="preserve">The </w:t>
                            </w:r>
                            <w:r w:rsidRPr="00E8271E">
                              <w:rPr>
                                <w:rFonts w:hAnsi="Arial"/>
                                <w:b/>
                                <w:bCs/>
                                <w:i/>
                                <w:iCs/>
                                <w:color w:val="000000" w:themeColor="text2"/>
                                <w:kern w:val="24"/>
                                <w:sz w:val="20"/>
                                <w:szCs w:val="20"/>
                              </w:rPr>
                              <w:t xml:space="preserve">Save and Continue </w:t>
                            </w:r>
                            <w:r w:rsidRPr="00E8271E">
                              <w:rPr>
                                <w:rFonts w:hAnsi="Arial"/>
                                <w:color w:val="000000" w:themeColor="text2"/>
                                <w:kern w:val="24"/>
                                <w:sz w:val="20"/>
                                <w:szCs w:val="20"/>
                              </w:rPr>
                              <w:t>arrow will turn red</w:t>
                            </w:r>
                            <w:r>
                              <w:rPr>
                                <w:rFonts w:hAnsi="Arial"/>
                                <w:color w:val="000000" w:themeColor="text2"/>
                                <w:kern w:val="24"/>
                                <w:sz w:val="20"/>
                                <w:szCs w:val="20"/>
                              </w:rPr>
                              <w:t xml:space="preserve">    </w:t>
                            </w:r>
                            <w:proofErr w:type="gramStart"/>
                            <w:r>
                              <w:rPr>
                                <w:rFonts w:hAnsi="Arial"/>
                                <w:color w:val="000000" w:themeColor="text2"/>
                                <w:kern w:val="24"/>
                                <w:sz w:val="20"/>
                                <w:szCs w:val="20"/>
                              </w:rPr>
                              <w:t xml:space="preserve">  .</w:t>
                            </w:r>
                            <w:proofErr w:type="gramEnd"/>
                            <w:r>
                              <w:rPr>
                                <w:rFonts w:hAnsi="Arial"/>
                                <w:color w:val="000000" w:themeColor="text2"/>
                                <w:kern w:val="24"/>
                                <w:sz w:val="20"/>
                                <w:szCs w:val="20"/>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DF01D48" id="TextBox 8" o:spid="_x0000_s1028" type="#_x0000_t202" style="position:absolute;margin-left:221.6pt;margin-top:3.2pt;width:263.5pt;height:101.5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" filled="f" stroked="f">
                <v:textbox>
                  <w:txbxContent>
                    <w:p w14:paraId="149FD74D" w14:textId="77777777" w:rsidR="00E14535" w:rsidRDefault="00E14535" w:rsidP="00E14535">
                      <w:pPr>
                        <w:rPr>
                          <w:rFonts w:hAnsi="Arial"/>
                          <w:color w:val="000000" w:themeColor="text2"/>
                          <w:kern w:val="24"/>
                          <w:sz w:val="20"/>
                          <w:szCs w:val="20"/>
                        </w:rPr>
                      </w:pPr>
                      <w:r w:rsidRPr="00E8271E">
                        <w:rPr>
                          <w:rFonts w:hAnsi="Arial"/>
                          <w:color w:val="000000" w:themeColor="text2"/>
                          <w:kern w:val="24"/>
                          <w:sz w:val="20"/>
                          <w:szCs w:val="20"/>
                        </w:rPr>
                        <w:t>For example, Q1d should only be asked/answered if the student correctly answers Q1c. Until then, the question will have its responses greyed out.</w:t>
                      </w:r>
                    </w:p>
                    <w:p w14:paraId="53135FB7" w14:textId="77777777" w:rsidR="00E14535" w:rsidRPr="00E8271E" w:rsidRDefault="00E14535" w:rsidP="00E14535">
                      <w:pPr>
                        <w:rPr>
                          <w:sz w:val="20"/>
                          <w:szCs w:val="20"/>
                        </w:rPr>
                      </w:pPr>
                      <w:r w:rsidRPr="00E8271E">
                        <w:rPr>
                          <w:rFonts w:hAnsi="Arial"/>
                          <w:color w:val="000000" w:themeColor="text2"/>
                          <w:kern w:val="24"/>
                          <w:sz w:val="20"/>
                          <w:szCs w:val="20"/>
                        </w:rPr>
                        <w:t>If the student correctly answers Q1c, Q1d will no longer be greyed out and a response can be entered.</w:t>
                      </w:r>
                    </w:p>
                    <w:p w14:paraId="294BD8E8" w14:textId="77777777" w:rsidR="00E14535" w:rsidRPr="00E8271E" w:rsidRDefault="00E14535" w:rsidP="00E14535">
                      <w:pPr>
                        <w:rPr>
                          <w:sz w:val="20"/>
                          <w:szCs w:val="20"/>
                        </w:rPr>
                      </w:pPr>
                      <w:r w:rsidRPr="00E8271E">
                        <w:rPr>
                          <w:rFonts w:hAnsi="Arial"/>
                          <w:color w:val="000000" w:themeColor="text2"/>
                          <w:kern w:val="24"/>
                          <w:sz w:val="20"/>
                          <w:szCs w:val="20"/>
                        </w:rPr>
                        <w:t xml:space="preserve">The </w:t>
                      </w:r>
                      <w:r w:rsidRPr="00E8271E">
                        <w:rPr>
                          <w:rFonts w:hAnsi="Arial"/>
                          <w:b/>
                          <w:bCs/>
                          <w:i/>
                          <w:iCs/>
                          <w:color w:val="000000" w:themeColor="text2"/>
                          <w:kern w:val="24"/>
                          <w:sz w:val="20"/>
                          <w:szCs w:val="20"/>
                        </w:rPr>
                        <w:t xml:space="preserve">Save and Continue </w:t>
                      </w:r>
                      <w:r w:rsidRPr="00E8271E">
                        <w:rPr>
                          <w:rFonts w:hAnsi="Arial"/>
                          <w:color w:val="000000" w:themeColor="text2"/>
                          <w:kern w:val="24"/>
                          <w:sz w:val="20"/>
                          <w:szCs w:val="20"/>
                        </w:rPr>
                        <w:t>arrow will turn red</w:t>
                      </w:r>
                      <w:r>
                        <w:rPr>
                          <w:rFonts w:hAnsi="Arial"/>
                          <w:color w:val="000000" w:themeColor="text2"/>
                          <w:kern w:val="24"/>
                          <w:sz w:val="20"/>
                          <w:szCs w:val="20"/>
                        </w:rPr>
                        <w:t xml:space="preserve">    </w:t>
                      </w:r>
                      <w:proofErr w:type="gramStart"/>
                      <w:r>
                        <w:rPr>
                          <w:rFonts w:hAnsi="Arial"/>
                          <w:color w:val="000000" w:themeColor="text2"/>
                          <w:kern w:val="24"/>
                          <w:sz w:val="20"/>
                          <w:szCs w:val="20"/>
                        </w:rPr>
                        <w:t xml:space="preserve">  .</w:t>
                      </w:r>
                      <w:proofErr w:type="gramEnd"/>
                      <w:r>
                        <w:rPr>
                          <w:rFonts w:hAnsi="Arial"/>
                          <w:color w:val="000000" w:themeColor="text2"/>
                          <w:kern w:val="24"/>
                          <w:sz w:val="20"/>
                          <w:szCs w:val="20"/>
                        </w:rPr>
                        <w:t xml:space="preserve">  </w:t>
                      </w:r>
                    </w:p>
                  </w:txbxContent>
                </v:textbox>
              </v:shape>
            </w:pict>
          </mc:Fallback>
        </mc:AlternateContent>
      </w:r>
    </w:p>
    <w:p w14:paraId="5DCBF7EC" w14:textId="77777777" w:rsidR="00E14535" w:rsidRDefault="00E14535" w:rsidP="00E14535">
      <w:pPr>
        <w:rPr>
          <w:sz w:val="20"/>
          <w:szCs w:val="20"/>
          <w:lang w:val="en-AU"/>
        </w:rPr>
      </w:pPr>
    </w:p>
    <w:p w14:paraId="74F303CE" w14:textId="77777777" w:rsidR="00E14535" w:rsidRDefault="00E14535" w:rsidP="00E14535">
      <w:pPr>
        <w:rPr>
          <w:sz w:val="20"/>
          <w:szCs w:val="20"/>
          <w:lang w:val="en-AU"/>
        </w:rPr>
      </w:pPr>
    </w:p>
    <w:p w14:paraId="29E5E555" w14:textId="77777777" w:rsidR="00E14535" w:rsidRDefault="00E14535" w:rsidP="00E14535">
      <w:pPr>
        <w:rPr>
          <w:sz w:val="20"/>
          <w:szCs w:val="20"/>
          <w:lang w:val="en-AU"/>
        </w:rPr>
      </w:pPr>
    </w:p>
    <w:p w14:paraId="739BAC24" w14:textId="77777777" w:rsidR="00E14535" w:rsidRPr="00E8271E" w:rsidRDefault="00E14535" w:rsidP="00E14535">
      <w:pPr>
        <w:rPr>
          <w:sz w:val="20"/>
          <w:szCs w:val="20"/>
          <w:lang w:val="en-AU"/>
        </w:rPr>
      </w:pPr>
      <w:r>
        <w:rPr>
          <w:noProof/>
        </w:rPr>
        <w:drawing>
          <wp:anchor distT="0" distB="0" distL="114300" distR="114300" simplePos="0" relativeHeight="251673600" behindDoc="0" locked="0" layoutInCell="1" allowOverlap="1" wp14:anchorId="20CDEE96" wp14:editId="1746A1B9">
            <wp:simplePos x="0" y="0"/>
            <wp:positionH relativeFrom="column">
              <wp:posOffset>5364480</wp:posOffset>
            </wp:positionH>
            <wp:positionV relativeFrom="paragraph">
              <wp:posOffset>76039</wp:posOffset>
            </wp:positionV>
            <wp:extent cx="180000" cy="125256"/>
            <wp:effectExtent l="38100" t="38100" r="48895" b="103505"/>
            <wp:wrapNone/>
            <wp:docPr id="16" name="Picture 16" descr="Save and Continue icon. The icon has a white triangle pointing to the right and a red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180000" cy="125256"/>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p>
    <w:p w14:paraId="3627DF1C" w14:textId="77777777" w:rsidR="00E14535" w:rsidRPr="00B55358" w:rsidRDefault="00E14535" w:rsidP="00E14535">
      <w:pPr>
        <w:spacing w:before="80" w:after="40"/>
        <w:rPr>
          <w:sz w:val="20"/>
          <w:szCs w:val="20"/>
          <w:lang w:val="en-AU"/>
        </w:rPr>
      </w:pPr>
    </w:p>
    <w:p w14:paraId="32A6FCBB" w14:textId="77777777" w:rsidR="00E14535" w:rsidRPr="00002A97" w:rsidRDefault="00E14535" w:rsidP="00E14535">
      <w:pPr>
        <w:spacing w:before="80" w:after="40"/>
        <w:rPr>
          <w:sz w:val="20"/>
          <w:szCs w:val="20"/>
          <w:lang w:val="en-US"/>
        </w:rPr>
      </w:pPr>
    </w:p>
    <w:p w14:paraId="4B3A5751" w14:textId="77777777" w:rsidR="00E14535" w:rsidRDefault="00E14535" w:rsidP="00E14535">
      <w:pPr>
        <w:rPr>
          <w:b/>
          <w:i/>
          <w:color w:val="C00000"/>
          <w:sz w:val="20"/>
          <w:szCs w:val="20"/>
          <w:lang w:val="en-US"/>
        </w:rPr>
      </w:pPr>
    </w:p>
    <w:p w14:paraId="18349FE9" w14:textId="77777777" w:rsidR="00E14535" w:rsidRDefault="00E14535" w:rsidP="00E14535">
      <w:pPr>
        <w:rPr>
          <w:b/>
          <w:i/>
          <w:color w:val="C00000"/>
          <w:sz w:val="20"/>
          <w:szCs w:val="20"/>
          <w:lang w:val="en-US"/>
        </w:rPr>
      </w:pPr>
    </w:p>
    <w:p w14:paraId="35E76D2F" w14:textId="77777777" w:rsidR="00E14535" w:rsidRDefault="00E14535" w:rsidP="00E14535">
      <w:pPr>
        <w:rPr>
          <w:b/>
          <w:i/>
          <w:color w:val="C00000"/>
          <w:sz w:val="20"/>
          <w:szCs w:val="20"/>
          <w:lang w:val="en-US"/>
        </w:rPr>
      </w:pPr>
    </w:p>
    <w:p w14:paraId="0A547F1E" w14:textId="77777777" w:rsidR="00E14535" w:rsidRPr="008369C5" w:rsidRDefault="00E14535" w:rsidP="00E14535">
      <w:pPr>
        <w:rPr>
          <w:i/>
          <w:color w:val="C00000"/>
          <w:sz w:val="20"/>
          <w:szCs w:val="20"/>
          <w:lang w:val="en-US"/>
        </w:rPr>
      </w:pPr>
      <w:r w:rsidRPr="008369C5">
        <w:rPr>
          <w:b/>
          <w:i/>
          <w:color w:val="C00000"/>
          <w:sz w:val="20"/>
          <w:szCs w:val="20"/>
          <w:lang w:val="en-US"/>
        </w:rPr>
        <w:t>Tip</w:t>
      </w:r>
      <w:r w:rsidRPr="008369C5">
        <w:rPr>
          <w:i/>
          <w:color w:val="C00000"/>
          <w:sz w:val="20"/>
          <w:szCs w:val="20"/>
          <w:lang w:val="en-US"/>
        </w:rPr>
        <w:t>: MOI is an ongoing assessment, but needs be submitted each time the student is assessed to generate data analytics and reporting. If you would like to</w:t>
      </w:r>
      <w:r>
        <w:rPr>
          <w:i/>
          <w:color w:val="C00000"/>
          <w:sz w:val="20"/>
          <w:szCs w:val="20"/>
          <w:lang w:val="en-US"/>
        </w:rPr>
        <w:t xml:space="preserve"> administer MOI</w:t>
      </w:r>
      <w:r w:rsidRPr="008369C5">
        <w:rPr>
          <w:i/>
          <w:color w:val="C00000"/>
          <w:sz w:val="20"/>
          <w:szCs w:val="20"/>
          <w:lang w:val="en-US"/>
        </w:rPr>
        <w:t xml:space="preserve"> a student </w:t>
      </w:r>
      <w:r>
        <w:rPr>
          <w:i/>
          <w:color w:val="C00000"/>
          <w:sz w:val="20"/>
          <w:szCs w:val="20"/>
          <w:lang w:val="en-US"/>
        </w:rPr>
        <w:t>several points during the year</w:t>
      </w:r>
      <w:r w:rsidRPr="008369C5">
        <w:rPr>
          <w:i/>
          <w:color w:val="C00000"/>
          <w:sz w:val="20"/>
          <w:szCs w:val="20"/>
          <w:lang w:val="en-US"/>
        </w:rPr>
        <w:t xml:space="preserve">, assign the MOI assessment to them again and use the new test code to assess them. </w:t>
      </w:r>
      <w:r>
        <w:rPr>
          <w:i/>
          <w:color w:val="C00000"/>
          <w:sz w:val="20"/>
          <w:szCs w:val="20"/>
          <w:lang w:val="en-US"/>
        </w:rPr>
        <w:t xml:space="preserve">This is different to pausing an assessment, which is a temporary halt, </w:t>
      </w:r>
      <w:proofErr w:type="gramStart"/>
      <w:r>
        <w:rPr>
          <w:i/>
          <w:color w:val="C00000"/>
          <w:sz w:val="20"/>
          <w:szCs w:val="20"/>
          <w:lang w:val="en-US"/>
        </w:rPr>
        <w:t>e.g.</w:t>
      </w:r>
      <w:proofErr w:type="gramEnd"/>
      <w:r>
        <w:rPr>
          <w:i/>
          <w:color w:val="C00000"/>
          <w:sz w:val="20"/>
          <w:szCs w:val="20"/>
          <w:lang w:val="en-US"/>
        </w:rPr>
        <w:t xml:space="preserve"> for lunch.</w:t>
      </w:r>
    </w:p>
    <w:p w14:paraId="669D499C" w14:textId="77777777" w:rsidR="00E14535" w:rsidRPr="00FB1A0E" w:rsidRDefault="00E14535" w:rsidP="00E14535">
      <w:pPr>
        <w:pStyle w:val="Heading2"/>
      </w:pPr>
      <w:r w:rsidRPr="00FB1A0E">
        <w:lastRenderedPageBreak/>
        <w:t>Data analytics and reports</w:t>
      </w:r>
    </w:p>
    <w:p w14:paraId="3B1DC9DA" w14:textId="77777777" w:rsidR="00E14535" w:rsidRPr="00F2014E" w:rsidRDefault="00E14535" w:rsidP="00E14535">
      <w:pPr>
        <w:rPr>
          <w:lang w:eastAsia="en-AU"/>
        </w:rPr>
      </w:pPr>
      <w:r w:rsidRPr="009C57F8">
        <w:rPr>
          <w:noProof/>
          <w:sz w:val="20"/>
          <w:szCs w:val="20"/>
        </w:rPr>
        <w:drawing>
          <wp:anchor distT="0" distB="0" distL="114300" distR="114300" simplePos="0" relativeHeight="251657216" behindDoc="1" locked="0" layoutInCell="1" allowOverlap="1" wp14:anchorId="0BB6F6A6" wp14:editId="0520F9E0">
            <wp:simplePos x="0" y="0"/>
            <wp:positionH relativeFrom="column">
              <wp:posOffset>1397</wp:posOffset>
            </wp:positionH>
            <wp:positionV relativeFrom="paragraph">
              <wp:posOffset>65100</wp:posOffset>
            </wp:positionV>
            <wp:extent cx="1594713" cy="533944"/>
            <wp:effectExtent l="0" t="0" r="5715" b="0"/>
            <wp:wrapTight wrapText="bothSides">
              <wp:wrapPolygon edited="0">
                <wp:start x="0" y="0"/>
                <wp:lineTo x="0" y="20829"/>
                <wp:lineTo x="21419" y="20829"/>
                <wp:lineTo x="21419" y="0"/>
                <wp:lineTo x="0" y="0"/>
              </wp:wrapPolygon>
            </wp:wrapTight>
            <wp:docPr id="28" name="Picture 28"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 website&#10;&#10;Description automatically generated"/>
                    <pic:cNvPicPr/>
                  </pic:nvPicPr>
                  <pic:blipFill>
                    <a:blip r:embed="rId33">
                      <a:extLst>
                        <a:ext uri="{28A0092B-C50C-407E-A947-70E740481C1C}">
                          <a14:useLocalDpi xmlns:a14="http://schemas.microsoft.com/office/drawing/2010/main" val="0"/>
                        </a:ext>
                      </a:extLst>
                    </a:blip>
                    <a:stretch>
                      <a:fillRect/>
                    </a:stretch>
                  </pic:blipFill>
                  <pic:spPr>
                    <a:xfrm>
                      <a:off x="0" y="0"/>
                      <a:ext cx="1594713" cy="533944"/>
                    </a:xfrm>
                    <a:prstGeom prst="rect">
                      <a:avLst/>
                    </a:prstGeom>
                  </pic:spPr>
                </pic:pic>
              </a:graphicData>
            </a:graphic>
            <wp14:sizeRelH relativeFrom="page">
              <wp14:pctWidth>0</wp14:pctWidth>
            </wp14:sizeRelH>
            <wp14:sizeRelV relativeFrom="page">
              <wp14:pctHeight>0</wp14:pctHeight>
            </wp14:sizeRelV>
          </wp:anchor>
        </w:drawing>
      </w:r>
    </w:p>
    <w:p w14:paraId="00D5846B" w14:textId="77777777" w:rsidR="00E14535" w:rsidRDefault="00E14535" w:rsidP="00E14535">
      <w:pPr>
        <w:pStyle w:val="ESBodyText"/>
      </w:pPr>
      <w:r>
        <w:rPr>
          <w:lang w:eastAsia="en-AU"/>
        </w:rPr>
        <w:t xml:space="preserve">To access MOI data analytics and reporting, go to: </w:t>
      </w:r>
      <w:r w:rsidRPr="00F2014E">
        <w:rPr>
          <w:b/>
          <w:i/>
          <w:lang w:eastAsia="en-AU"/>
        </w:rPr>
        <w:t>Reporting</w:t>
      </w:r>
      <w:r>
        <w:rPr>
          <w:lang w:eastAsia="en-AU"/>
        </w:rPr>
        <w:t xml:space="preserve"> &gt; </w:t>
      </w:r>
      <w:r w:rsidRPr="00F2014E">
        <w:rPr>
          <w:b/>
          <w:i/>
          <w:lang w:eastAsia="en-AU"/>
        </w:rPr>
        <w:t>Reporting HTML</w:t>
      </w:r>
    </w:p>
    <w:p w14:paraId="1A45B6A5" w14:textId="77777777" w:rsidR="00E14535" w:rsidRDefault="00E14535" w:rsidP="00E14535">
      <w:pPr>
        <w:spacing w:after="0"/>
      </w:pPr>
    </w:p>
    <w:p w14:paraId="7F7C8D23" w14:textId="77777777" w:rsidR="00E14535" w:rsidRDefault="00E14535" w:rsidP="00E14535">
      <w:pPr>
        <w:spacing w:after="0"/>
      </w:pPr>
    </w:p>
    <w:p w14:paraId="683F8211" w14:textId="77777777" w:rsidR="00E14535" w:rsidRPr="009C5033" w:rsidRDefault="00E14535" w:rsidP="00E14535">
      <w:pPr>
        <w:rPr>
          <w:sz w:val="20"/>
          <w:szCs w:val="20"/>
          <w:lang w:val="en-US"/>
        </w:rPr>
      </w:pPr>
      <w:r>
        <w:rPr>
          <w:noProof/>
        </w:rPr>
        <w:drawing>
          <wp:anchor distT="0" distB="0" distL="114300" distR="114300" simplePos="0" relativeHeight="251658240" behindDoc="1" locked="0" layoutInCell="1" allowOverlap="1" wp14:anchorId="5D1EC95C" wp14:editId="011FB71A">
            <wp:simplePos x="0" y="0"/>
            <wp:positionH relativeFrom="column">
              <wp:posOffset>34290</wp:posOffset>
            </wp:positionH>
            <wp:positionV relativeFrom="paragraph">
              <wp:posOffset>133832</wp:posOffset>
            </wp:positionV>
            <wp:extent cx="2505075" cy="228600"/>
            <wp:effectExtent l="38100" t="38100" r="66675" b="95250"/>
            <wp:wrapTight wrapText="bothSides">
              <wp:wrapPolygon edited="0">
                <wp:start x="0" y="-3600"/>
                <wp:lineTo x="-329" y="-1800"/>
                <wp:lineTo x="-329" y="21600"/>
                <wp:lineTo x="-164" y="28800"/>
                <wp:lineTo x="22011" y="28800"/>
                <wp:lineTo x="21846" y="0"/>
                <wp:lineTo x="21846" y="-3600"/>
                <wp:lineTo x="0" y="-360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28A0092B-C50C-407E-A947-70E740481C1C}">
                          <a14:useLocalDpi xmlns:a14="http://schemas.microsoft.com/office/drawing/2010/main" val="0"/>
                        </a:ext>
                      </a:extLst>
                    </a:blip>
                    <a:stretch>
                      <a:fillRect/>
                    </a:stretch>
                  </pic:blipFill>
                  <pic:spPr>
                    <a:xfrm>
                      <a:off x="0" y="0"/>
                      <a:ext cx="2505075" cy="228600"/>
                    </a:xfrm>
                    <a:prstGeom prst="rect">
                      <a:avLst/>
                    </a:prstGeom>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9417CB">
        <w:rPr>
          <w:b/>
          <w:i/>
          <w:color w:val="AF272F"/>
          <w:sz w:val="20"/>
          <w:szCs w:val="20"/>
        </w:rPr>
        <w:t>TIP</w:t>
      </w:r>
      <w:r w:rsidRPr="009417CB">
        <w:rPr>
          <w:i/>
          <w:color w:val="AF272F"/>
          <w:sz w:val="20"/>
          <w:szCs w:val="20"/>
        </w:rPr>
        <w:t xml:space="preserve">: Use the Breadcrumb trail at the top of the screen to navigate around the Dashboard. It shows you where you are, and you can click back to </w:t>
      </w:r>
      <w:r>
        <w:rPr>
          <w:i/>
          <w:color w:val="AF272F"/>
          <w:sz w:val="20"/>
          <w:szCs w:val="20"/>
        </w:rPr>
        <w:t>prior windows</w:t>
      </w:r>
      <w:r w:rsidRPr="009417CB">
        <w:rPr>
          <w:i/>
          <w:color w:val="AF272F"/>
          <w:sz w:val="20"/>
          <w:szCs w:val="20"/>
        </w:rPr>
        <w:t>.</w:t>
      </w:r>
      <w:r>
        <w:rPr>
          <w:i/>
          <w:color w:val="AF272F"/>
          <w:sz w:val="20"/>
          <w:szCs w:val="20"/>
        </w:rPr>
        <w:br/>
      </w:r>
    </w:p>
    <w:tbl>
      <w:tblPr>
        <w:tblStyle w:val="TableGrid11"/>
        <w:tblW w:w="9747" w:type="dxa"/>
        <w:tblBorders>
          <w:top w:val="none" w:sz="0" w:space="0" w:color="auto"/>
          <w:left w:val="none" w:sz="0" w:space="0" w:color="auto"/>
          <w:bottom w:val="single" w:sz="4" w:space="0" w:color="C00000"/>
          <w:right w:val="none" w:sz="0" w:space="0" w:color="auto"/>
          <w:insideH w:val="single" w:sz="4" w:space="0" w:color="C00000"/>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F00EBD" w14:paraId="74193D7F" w14:textId="77777777" w:rsidTr="00DF100E">
        <w:trPr>
          <w:trHeight w:hRule="exact" w:val="339"/>
        </w:trPr>
        <w:tc>
          <w:tcPr>
            <w:tcW w:w="1809" w:type="dxa"/>
            <w:shd w:val="clear" w:color="auto" w:fill="0090DA" w:themeFill="accent4"/>
            <w:tcMar>
              <w:top w:w="0" w:type="dxa"/>
              <w:bottom w:w="0" w:type="dxa"/>
            </w:tcMar>
            <w:vAlign w:val="center"/>
          </w:tcPr>
          <w:p w14:paraId="676DC2A1" w14:textId="77777777" w:rsidR="00E14535" w:rsidRPr="00F00EBD" w:rsidRDefault="00E14535" w:rsidP="00DF100E">
            <w:pPr>
              <w:spacing w:before="120" w:after="0"/>
              <w:rPr>
                <w:b/>
                <w:color w:val="FFFFFF" w:themeColor="background1"/>
                <w:sz w:val="18"/>
                <w:szCs w:val="18"/>
              </w:rPr>
            </w:pPr>
            <w:r w:rsidRPr="00F00EBD">
              <w:rPr>
                <w:b/>
                <w:color w:val="FFFFFF" w:themeColor="background1"/>
                <w:sz w:val="18"/>
                <w:szCs w:val="18"/>
              </w:rPr>
              <w:t>Summary</w:t>
            </w:r>
          </w:p>
        </w:tc>
        <w:tc>
          <w:tcPr>
            <w:tcW w:w="7938" w:type="dxa"/>
            <w:shd w:val="clear" w:color="auto" w:fill="0090DA" w:themeFill="accent4"/>
            <w:tcMar>
              <w:top w:w="0" w:type="dxa"/>
            </w:tcMar>
            <w:vAlign w:val="center"/>
          </w:tcPr>
          <w:p w14:paraId="78D08F60" w14:textId="77777777" w:rsidR="00E14535" w:rsidRPr="00F00EBD" w:rsidRDefault="00E14535" w:rsidP="00DF100E">
            <w:pPr>
              <w:spacing w:before="120"/>
              <w:rPr>
                <w:b/>
                <w:color w:val="FFFFFF" w:themeColor="background1"/>
                <w:sz w:val="18"/>
                <w:szCs w:val="18"/>
              </w:rPr>
            </w:pPr>
          </w:p>
        </w:tc>
      </w:tr>
      <w:tr w:rsidR="00E14535" w:rsidRPr="00F00EBD" w14:paraId="7CEA113E" w14:textId="77777777" w:rsidTr="00DF100E">
        <w:tc>
          <w:tcPr>
            <w:tcW w:w="1809" w:type="dxa"/>
            <w:shd w:val="clear" w:color="auto" w:fill="F2F2F2" w:themeFill="background1" w:themeFillShade="F2"/>
            <w:vAlign w:val="center"/>
          </w:tcPr>
          <w:p w14:paraId="0759396F" w14:textId="77777777" w:rsidR="00E14535" w:rsidRPr="00F00EBD" w:rsidRDefault="00E14535" w:rsidP="00DF100E">
            <w:pPr>
              <w:spacing w:before="120"/>
              <w:rPr>
                <w:rFonts w:cs="Times New Roman"/>
                <w:b/>
                <w:color w:val="AF2F27"/>
                <w:sz w:val="18"/>
                <w:szCs w:val="18"/>
              </w:rPr>
            </w:pPr>
            <w:r w:rsidRPr="00F00EBD">
              <w:rPr>
                <w:rFonts w:cs="Times New Roman"/>
                <w:b/>
                <w:color w:val="AF2F27"/>
                <w:sz w:val="18"/>
                <w:szCs w:val="18"/>
              </w:rPr>
              <w:t>What it shows</w:t>
            </w:r>
          </w:p>
        </w:tc>
        <w:tc>
          <w:tcPr>
            <w:tcW w:w="7938" w:type="dxa"/>
            <w:shd w:val="clear" w:color="auto" w:fill="F2F2F2" w:themeFill="background1" w:themeFillShade="F2"/>
            <w:vAlign w:val="center"/>
          </w:tcPr>
          <w:p w14:paraId="04FD1A64" w14:textId="77777777" w:rsidR="00E14535" w:rsidRPr="00F00EBD" w:rsidRDefault="00E14535" w:rsidP="00DF100E">
            <w:pPr>
              <w:spacing w:before="120"/>
              <w:rPr>
                <w:sz w:val="18"/>
                <w:szCs w:val="18"/>
                <w:lang w:eastAsia="en-AU"/>
              </w:rPr>
            </w:pPr>
            <w:r w:rsidRPr="00BB5FF6">
              <w:rPr>
                <w:sz w:val="18"/>
                <w:szCs w:val="18"/>
                <w:lang w:eastAsia="en-AU"/>
              </w:rPr>
              <w:t>Number of student assessments and percentage distribution across growth points for your students within a given timeframe.</w:t>
            </w:r>
          </w:p>
        </w:tc>
      </w:tr>
      <w:tr w:rsidR="00E14535" w:rsidRPr="00F00EBD" w14:paraId="5D1477AE" w14:textId="77777777" w:rsidTr="00DF100E">
        <w:tc>
          <w:tcPr>
            <w:tcW w:w="1809" w:type="dxa"/>
            <w:shd w:val="clear" w:color="auto" w:fill="F2F2F2" w:themeFill="background1" w:themeFillShade="F2"/>
            <w:vAlign w:val="center"/>
          </w:tcPr>
          <w:p w14:paraId="3AA46A17" w14:textId="77777777" w:rsidR="00E14535" w:rsidRPr="00F00EBD" w:rsidRDefault="00E14535" w:rsidP="00DF100E">
            <w:pPr>
              <w:spacing w:before="120"/>
              <w:rPr>
                <w:rFonts w:cs="Times New Roman"/>
                <w:b/>
                <w:sz w:val="18"/>
                <w:szCs w:val="18"/>
              </w:rPr>
            </w:pPr>
            <w:r w:rsidRPr="00F00EBD">
              <w:rPr>
                <w:rFonts w:cs="Times New Roman"/>
                <w:b/>
                <w:color w:val="AF2F27"/>
                <w:sz w:val="18"/>
                <w:szCs w:val="18"/>
              </w:rPr>
              <w:t>How to access</w:t>
            </w:r>
          </w:p>
        </w:tc>
        <w:tc>
          <w:tcPr>
            <w:tcW w:w="7938" w:type="dxa"/>
            <w:shd w:val="clear" w:color="auto" w:fill="F2F2F2" w:themeFill="background1" w:themeFillShade="F2"/>
            <w:vAlign w:val="center"/>
          </w:tcPr>
          <w:p w14:paraId="5086C3DB" w14:textId="77777777" w:rsidR="00E14535" w:rsidRPr="00F00EBD" w:rsidRDefault="00E14535" w:rsidP="00E14535">
            <w:pPr>
              <w:numPr>
                <w:ilvl w:val="0"/>
                <w:numId w:val="23"/>
              </w:numPr>
              <w:spacing w:before="120"/>
              <w:ind w:left="214" w:hanging="214"/>
              <w:contextualSpacing/>
              <w:rPr>
                <w:rFonts w:cs="Times New Roman"/>
                <w:sz w:val="18"/>
                <w:szCs w:val="18"/>
              </w:rPr>
            </w:pPr>
            <w:r w:rsidRPr="00BB5FF6">
              <w:rPr>
                <w:noProof/>
                <w:sz w:val="18"/>
                <w:szCs w:val="18"/>
                <w:lang w:eastAsia="en-AU"/>
              </w:rPr>
              <w:drawing>
                <wp:anchor distT="0" distB="0" distL="114300" distR="114300" simplePos="0" relativeHeight="251660288" behindDoc="0" locked="0" layoutInCell="1" allowOverlap="1" wp14:anchorId="38C00A68" wp14:editId="3A5C06D5">
                  <wp:simplePos x="0" y="0"/>
                  <wp:positionH relativeFrom="column">
                    <wp:posOffset>2576195</wp:posOffset>
                  </wp:positionH>
                  <wp:positionV relativeFrom="paragraph">
                    <wp:posOffset>-36830</wp:posOffset>
                  </wp:positionV>
                  <wp:extent cx="770255" cy="201295"/>
                  <wp:effectExtent l="38100" t="38100" r="48895" b="103505"/>
                  <wp:wrapNone/>
                  <wp:docPr id="34" name="Picture 34" descr="Blue MOI data c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770255" cy="201295"/>
                          </a:xfrm>
                          <a:prstGeom prst="rect">
                            <a:avLst/>
                          </a:prstGeom>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00EBD">
              <w:rPr>
                <w:sz w:val="18"/>
                <w:szCs w:val="18"/>
                <w:lang w:eastAsia="en-AU"/>
              </w:rPr>
              <w:t xml:space="preserve">On the </w:t>
            </w:r>
            <w:r w:rsidRPr="00F00EBD">
              <w:rPr>
                <w:b/>
                <w:i/>
                <w:sz w:val="18"/>
                <w:szCs w:val="18"/>
                <w:lang w:eastAsia="en-AU"/>
              </w:rPr>
              <w:t>Teacher Dashboard</w:t>
            </w:r>
            <w:r w:rsidRPr="00F00EBD">
              <w:rPr>
                <w:sz w:val="18"/>
                <w:szCs w:val="18"/>
                <w:lang w:eastAsia="en-AU"/>
              </w:rPr>
              <w:t xml:space="preserve">, drag and drop </w:t>
            </w:r>
            <w:r>
              <w:rPr>
                <w:sz w:val="18"/>
                <w:szCs w:val="18"/>
                <w:lang w:eastAsia="en-AU"/>
              </w:rPr>
              <w:t>M</w:t>
            </w:r>
            <w:r w:rsidRPr="00F00EBD">
              <w:rPr>
                <w:sz w:val="18"/>
                <w:szCs w:val="18"/>
                <w:lang w:eastAsia="en-AU"/>
              </w:rPr>
              <w:t xml:space="preserve">OI   </w:t>
            </w:r>
            <w:r>
              <w:rPr>
                <w:sz w:val="18"/>
                <w:szCs w:val="18"/>
                <w:lang w:eastAsia="en-AU"/>
              </w:rPr>
              <w:t xml:space="preserve">  </w:t>
            </w:r>
            <w:r w:rsidRPr="00F00EBD">
              <w:rPr>
                <w:sz w:val="18"/>
                <w:szCs w:val="18"/>
                <w:lang w:eastAsia="en-AU"/>
              </w:rPr>
              <w:t xml:space="preserve">                      into the viewing area below to see summary data. </w:t>
            </w:r>
          </w:p>
        </w:tc>
      </w:tr>
      <w:tr w:rsidR="00E14535" w:rsidRPr="00F00EBD" w14:paraId="17E4AAC0" w14:textId="77777777" w:rsidTr="00DF100E">
        <w:tc>
          <w:tcPr>
            <w:tcW w:w="1809" w:type="dxa"/>
            <w:shd w:val="clear" w:color="auto" w:fill="F2F2F2" w:themeFill="background1" w:themeFillShade="F2"/>
            <w:vAlign w:val="center"/>
          </w:tcPr>
          <w:p w14:paraId="75404738" w14:textId="77777777" w:rsidR="00E14535" w:rsidRPr="00F00EBD" w:rsidRDefault="00E14535" w:rsidP="00DF100E">
            <w:pPr>
              <w:spacing w:before="120"/>
              <w:rPr>
                <w:rFonts w:cs="Times New Roman"/>
                <w:b/>
                <w:color w:val="AF2F27"/>
                <w:sz w:val="18"/>
                <w:szCs w:val="18"/>
              </w:rPr>
            </w:pPr>
            <w:r w:rsidRPr="00F00EBD">
              <w:rPr>
                <w:rFonts w:cs="Times New Roman"/>
                <w:b/>
                <w:color w:val="AF2F27"/>
                <w:sz w:val="18"/>
                <w:szCs w:val="18"/>
              </w:rPr>
              <w:t>Tips</w:t>
            </w:r>
          </w:p>
        </w:tc>
        <w:tc>
          <w:tcPr>
            <w:tcW w:w="7938" w:type="dxa"/>
            <w:shd w:val="clear" w:color="auto" w:fill="F2F2F2" w:themeFill="background1" w:themeFillShade="F2"/>
            <w:vAlign w:val="center"/>
          </w:tcPr>
          <w:p w14:paraId="3DF91698" w14:textId="77777777" w:rsidR="00E14535" w:rsidRPr="00F00EBD" w:rsidRDefault="00E14535" w:rsidP="00E14535">
            <w:pPr>
              <w:numPr>
                <w:ilvl w:val="0"/>
                <w:numId w:val="22"/>
              </w:numPr>
              <w:spacing w:before="120"/>
              <w:ind w:left="214" w:hanging="214"/>
              <w:contextualSpacing/>
              <w:rPr>
                <w:noProof/>
                <w:sz w:val="18"/>
                <w:szCs w:val="18"/>
              </w:rPr>
            </w:pPr>
            <w:r w:rsidRPr="00F00EBD">
              <w:rPr>
                <w:noProof/>
                <w:sz w:val="18"/>
                <w:szCs w:val="18"/>
                <w:lang w:eastAsia="en-AU"/>
              </w:rPr>
              <w:drawing>
                <wp:anchor distT="0" distB="0" distL="114300" distR="114300" simplePos="0" relativeHeight="251659264" behindDoc="0" locked="0" layoutInCell="1" allowOverlap="1" wp14:anchorId="777EF084" wp14:editId="5BDE01AC">
                  <wp:simplePos x="0" y="0"/>
                  <wp:positionH relativeFrom="column">
                    <wp:posOffset>3589655</wp:posOffset>
                  </wp:positionH>
                  <wp:positionV relativeFrom="paragraph">
                    <wp:posOffset>-17145</wp:posOffset>
                  </wp:positionV>
                  <wp:extent cx="135890" cy="143510"/>
                  <wp:effectExtent l="57150" t="57150" r="73660" b="123190"/>
                  <wp:wrapNone/>
                  <wp:docPr id="101" name="Picture 101" descr="Calendar icon. Black line drawing of calendar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8797102\Desktop\insight images\calendar icon.pn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35890" cy="143510"/>
                          </a:xfrm>
                          <a:prstGeom prst="rect">
                            <a:avLst/>
                          </a:prstGeom>
                          <a:noFill/>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F00EBD">
              <w:rPr>
                <w:noProof/>
                <w:sz w:val="18"/>
                <w:szCs w:val="18"/>
              </w:rPr>
              <w:t xml:space="preserve">Alter the time period covered by clicking on the </w:t>
            </w:r>
            <w:r w:rsidRPr="00F00EBD">
              <w:rPr>
                <w:b/>
                <w:i/>
                <w:noProof/>
                <w:sz w:val="18"/>
                <w:szCs w:val="18"/>
              </w:rPr>
              <w:t>Set Date Range</w:t>
            </w:r>
            <w:r w:rsidRPr="00F00EBD">
              <w:rPr>
                <w:noProof/>
                <w:sz w:val="18"/>
                <w:szCs w:val="18"/>
              </w:rPr>
              <w:t xml:space="preserve"> icon      and adjusting the dates.</w:t>
            </w:r>
          </w:p>
        </w:tc>
      </w:tr>
    </w:tbl>
    <w:p w14:paraId="3A773FF2" w14:textId="77777777" w:rsidR="00E14535" w:rsidRPr="00971DE6" w:rsidRDefault="00E14535" w:rsidP="00E14535">
      <w:pPr>
        <w:rPr>
          <w:sz w:val="20"/>
          <w:szCs w:val="20"/>
          <w:lang w:eastAsia="en-AU"/>
        </w:rPr>
      </w:pPr>
    </w:p>
    <w:p w14:paraId="0BDD0999" w14:textId="77777777" w:rsidR="00E14535" w:rsidRDefault="00E14535" w:rsidP="00E14535">
      <w:pPr>
        <w:pStyle w:val="ESBodyText"/>
      </w:pPr>
      <w:r>
        <w:rPr>
          <w:noProof/>
        </w:rPr>
        <w:drawing>
          <wp:inline distT="0" distB="0" distL="0" distR="0" wp14:anchorId="6EF2F7ED" wp14:editId="7A1E3422">
            <wp:extent cx="6136686" cy="3780000"/>
            <wp:effectExtent l="57150" t="57150" r="111760" b="106680"/>
            <wp:docPr id="14" name="Picture 1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Graphical user interface, text, application&#10;&#10;Description automatically generated"/>
                    <pic:cNvPicPr/>
                  </pic:nvPicPr>
                  <pic:blipFill>
                    <a:blip r:embed="rId37"/>
                    <a:stretch>
                      <a:fillRect/>
                    </a:stretch>
                  </pic:blipFill>
                  <pic:spPr>
                    <a:xfrm>
                      <a:off x="0" y="0"/>
                      <a:ext cx="6136686" cy="3780000"/>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39C5EE86" w14:textId="77777777" w:rsidR="00E14535" w:rsidRDefault="00E14535" w:rsidP="00E14535">
      <w:pPr>
        <w:spacing w:after="0"/>
        <w:rPr>
          <w:rFonts w:ascii="Arial" w:eastAsiaTheme="minorEastAsia" w:hAnsi="Arial" w:cs="Arial"/>
          <w:sz w:val="18"/>
          <w:szCs w:val="18"/>
          <w:lang w:val="en-US"/>
        </w:rPr>
      </w:pPr>
      <w:r>
        <w:br w:type="page"/>
      </w:r>
    </w:p>
    <w:p w14:paraId="795C7081" w14:textId="77777777" w:rsidR="00E14535" w:rsidRDefault="00E14535" w:rsidP="00E14535">
      <w:pPr>
        <w:pStyle w:val="ESBodyText"/>
      </w:pPr>
    </w:p>
    <w:tbl>
      <w:tblPr>
        <w:tblStyle w:val="TableGrid1"/>
        <w:tblW w:w="9747" w:type="dxa"/>
        <w:tblBorders>
          <w:top w:val="none" w:sz="0" w:space="0" w:color="auto"/>
          <w:left w:val="none" w:sz="0" w:space="0" w:color="auto"/>
          <w:bottom w:val="single" w:sz="4" w:space="0" w:color="AF272F"/>
          <w:right w:val="none" w:sz="0" w:space="0" w:color="auto"/>
          <w:insideH w:val="single" w:sz="4" w:space="0" w:color="AF272F"/>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814A14" w14:paraId="59D2D8F4" w14:textId="77777777" w:rsidTr="00DF100E">
        <w:trPr>
          <w:trHeight w:hRule="exact" w:val="424"/>
        </w:trPr>
        <w:tc>
          <w:tcPr>
            <w:tcW w:w="9747" w:type="dxa"/>
            <w:gridSpan w:val="2"/>
            <w:shd w:val="clear" w:color="auto" w:fill="0090DA" w:themeFill="accent4"/>
            <w:tcMar>
              <w:top w:w="0" w:type="dxa"/>
              <w:bottom w:w="0" w:type="dxa"/>
            </w:tcMar>
            <w:vAlign w:val="center"/>
          </w:tcPr>
          <w:p w14:paraId="6A54FF4B" w14:textId="77777777" w:rsidR="00E14535" w:rsidRPr="00814A14" w:rsidRDefault="00E14535" w:rsidP="00DF100E">
            <w:pPr>
              <w:spacing w:before="120"/>
              <w:rPr>
                <w:color w:val="FFFFFF" w:themeColor="background1"/>
                <w:sz w:val="20"/>
                <w:szCs w:val="20"/>
              </w:rPr>
            </w:pPr>
            <w:r>
              <w:br w:type="page"/>
            </w:r>
            <w:r w:rsidRPr="008F1E5D">
              <w:rPr>
                <w:b/>
                <w:color w:val="FFFFFF" w:themeColor="background1"/>
                <w:sz w:val="20"/>
                <w:szCs w:val="20"/>
              </w:rPr>
              <w:t>Class Profile</w:t>
            </w:r>
            <w:r>
              <w:rPr>
                <w:b/>
                <w:color w:val="FFFFFF" w:themeColor="background1"/>
                <w:sz w:val="20"/>
                <w:szCs w:val="20"/>
              </w:rPr>
              <w:t>, including Foundation Detour</w:t>
            </w:r>
          </w:p>
        </w:tc>
      </w:tr>
      <w:tr w:rsidR="00E14535" w:rsidRPr="00814A14" w14:paraId="6F9F2191" w14:textId="77777777" w:rsidTr="00DF100E">
        <w:tc>
          <w:tcPr>
            <w:tcW w:w="1809" w:type="dxa"/>
            <w:shd w:val="clear" w:color="auto" w:fill="F2F2F2" w:themeFill="background1" w:themeFillShade="F2"/>
            <w:vAlign w:val="center"/>
          </w:tcPr>
          <w:p w14:paraId="08D9FA63" w14:textId="77777777" w:rsidR="00E14535" w:rsidRPr="00A46D7F" w:rsidRDefault="00E14535" w:rsidP="00DF100E">
            <w:pPr>
              <w:spacing w:before="120"/>
              <w:rPr>
                <w:rFonts w:cs="Times New Roman"/>
                <w:b/>
                <w:color w:val="AF272F"/>
                <w:sz w:val="18"/>
                <w:szCs w:val="18"/>
              </w:rPr>
            </w:pPr>
            <w:r w:rsidRPr="00A46D7F">
              <w:rPr>
                <w:rFonts w:cs="Times New Roman"/>
                <w:b/>
                <w:color w:val="AF272F"/>
                <w:sz w:val="18"/>
                <w:szCs w:val="18"/>
              </w:rPr>
              <w:t>What it shows</w:t>
            </w:r>
          </w:p>
        </w:tc>
        <w:tc>
          <w:tcPr>
            <w:tcW w:w="7938" w:type="dxa"/>
            <w:shd w:val="clear" w:color="auto" w:fill="F2F2F2" w:themeFill="background1" w:themeFillShade="F2"/>
            <w:vAlign w:val="center"/>
          </w:tcPr>
          <w:p w14:paraId="2D67511A" w14:textId="77777777" w:rsidR="00E14535" w:rsidRPr="00A46D7F" w:rsidRDefault="00E14535" w:rsidP="00DF100E">
            <w:pPr>
              <w:spacing w:before="120"/>
              <w:rPr>
                <w:sz w:val="18"/>
                <w:szCs w:val="18"/>
                <w:lang w:eastAsia="en-AU"/>
              </w:rPr>
            </w:pPr>
            <w:r w:rsidRPr="00A46D7F">
              <w:rPr>
                <w:sz w:val="18"/>
                <w:szCs w:val="18"/>
              </w:rPr>
              <w:t xml:space="preserve">Growth points achieved </w:t>
            </w:r>
            <w:r>
              <w:rPr>
                <w:sz w:val="18"/>
                <w:szCs w:val="18"/>
              </w:rPr>
              <w:t>and achieved by backfill for</w:t>
            </w:r>
            <w:r w:rsidRPr="00A46D7F">
              <w:rPr>
                <w:sz w:val="18"/>
                <w:szCs w:val="18"/>
              </w:rPr>
              <w:t xml:space="preserve"> each student.</w:t>
            </w:r>
            <w:r>
              <w:rPr>
                <w:sz w:val="18"/>
                <w:szCs w:val="18"/>
              </w:rPr>
              <w:t xml:space="preserve"> Foundation Detour shows students’ responses if they have undertaken the Foundation Detour.</w:t>
            </w:r>
          </w:p>
        </w:tc>
      </w:tr>
      <w:tr w:rsidR="00E14535" w:rsidRPr="00814A14" w14:paraId="0C26F16C" w14:textId="77777777" w:rsidTr="00DF100E">
        <w:tc>
          <w:tcPr>
            <w:tcW w:w="1809" w:type="dxa"/>
            <w:shd w:val="clear" w:color="auto" w:fill="F2F2F2" w:themeFill="background1" w:themeFillShade="F2"/>
            <w:vAlign w:val="center"/>
          </w:tcPr>
          <w:p w14:paraId="46D7B0AF" w14:textId="77777777" w:rsidR="00E14535" w:rsidRPr="00A46D7F" w:rsidRDefault="00E14535" w:rsidP="00DF100E">
            <w:pPr>
              <w:spacing w:before="120"/>
              <w:rPr>
                <w:rFonts w:cs="Times New Roman"/>
                <w:sz w:val="18"/>
                <w:szCs w:val="18"/>
              </w:rPr>
            </w:pPr>
            <w:r w:rsidRPr="00A46D7F">
              <w:rPr>
                <w:rFonts w:cs="Times New Roman"/>
                <w:b/>
                <w:color w:val="AF272F"/>
                <w:sz w:val="18"/>
                <w:szCs w:val="18"/>
              </w:rPr>
              <w:t>How to access</w:t>
            </w:r>
          </w:p>
        </w:tc>
        <w:tc>
          <w:tcPr>
            <w:tcW w:w="7938" w:type="dxa"/>
            <w:shd w:val="clear" w:color="auto" w:fill="F2F2F2" w:themeFill="background1" w:themeFillShade="F2"/>
            <w:vAlign w:val="center"/>
          </w:tcPr>
          <w:p w14:paraId="5BA210E6" w14:textId="77777777" w:rsidR="00E14535" w:rsidRPr="00630680" w:rsidRDefault="00E14535" w:rsidP="00E14535">
            <w:pPr>
              <w:pStyle w:val="ListParagraph"/>
              <w:numPr>
                <w:ilvl w:val="0"/>
                <w:numId w:val="24"/>
              </w:numPr>
              <w:spacing w:before="120"/>
              <w:rPr>
                <w:noProof/>
                <w:sz w:val="18"/>
                <w:szCs w:val="18"/>
                <w:lang w:eastAsia="en-AU"/>
              </w:rPr>
            </w:pPr>
            <w:r w:rsidRPr="00B73130">
              <w:rPr>
                <w:noProof/>
                <w:highlight w:val="yellow"/>
                <w:lang w:eastAsia="en-AU"/>
              </w:rPr>
              <w:drawing>
                <wp:anchor distT="0" distB="0" distL="114300" distR="114300" simplePos="0" relativeHeight="251661312" behindDoc="0" locked="0" layoutInCell="1" allowOverlap="1" wp14:anchorId="73C2F210" wp14:editId="18CD3771">
                  <wp:simplePos x="0" y="0"/>
                  <wp:positionH relativeFrom="column">
                    <wp:posOffset>2901315</wp:posOffset>
                  </wp:positionH>
                  <wp:positionV relativeFrom="paragraph">
                    <wp:posOffset>20955</wp:posOffset>
                  </wp:positionV>
                  <wp:extent cx="184150" cy="171450"/>
                  <wp:effectExtent l="38100" t="38100" r="63500" b="95250"/>
                  <wp:wrapNone/>
                  <wp:docPr id="118" name="Picture 118" descr="Class profile icon. Icon shows three people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30680">
              <w:rPr>
                <w:noProof/>
                <w:sz w:val="18"/>
                <w:szCs w:val="18"/>
                <w:lang w:eastAsia="en-AU"/>
              </w:rPr>
              <w:t xml:space="preserve">In the </w:t>
            </w:r>
            <w:r>
              <w:rPr>
                <w:noProof/>
                <w:sz w:val="18"/>
                <w:szCs w:val="18"/>
                <w:lang w:eastAsia="en-AU"/>
              </w:rPr>
              <w:t>M</w:t>
            </w:r>
            <w:r w:rsidRPr="00630680">
              <w:rPr>
                <w:noProof/>
                <w:sz w:val="18"/>
                <w:szCs w:val="18"/>
                <w:lang w:eastAsia="en-AU"/>
              </w:rPr>
              <w:t>OI Summary report, click the</w:t>
            </w:r>
            <w:r w:rsidRPr="00630680">
              <w:rPr>
                <w:b/>
                <w:i/>
                <w:noProof/>
                <w:sz w:val="18"/>
                <w:szCs w:val="18"/>
                <w:lang w:eastAsia="en-AU"/>
              </w:rPr>
              <w:t>Class Profile</w:t>
            </w:r>
            <w:r w:rsidRPr="00630680">
              <w:rPr>
                <w:noProof/>
                <w:sz w:val="18"/>
                <w:szCs w:val="18"/>
                <w:lang w:eastAsia="en-AU"/>
              </w:rPr>
              <w:t xml:space="preserve"> icon       . </w:t>
            </w:r>
          </w:p>
          <w:p w14:paraId="736F33E6" w14:textId="77777777" w:rsidR="00E14535" w:rsidRPr="00860B35" w:rsidRDefault="00E14535" w:rsidP="00E14535">
            <w:pPr>
              <w:pStyle w:val="ListParagraph"/>
              <w:numPr>
                <w:ilvl w:val="0"/>
                <w:numId w:val="24"/>
              </w:numPr>
              <w:spacing w:before="120"/>
              <w:rPr>
                <w:b/>
                <w:sz w:val="18"/>
                <w:szCs w:val="18"/>
                <w:lang w:eastAsia="en-AU"/>
              </w:rPr>
            </w:pPr>
            <w:r w:rsidRPr="00630680">
              <w:rPr>
                <w:noProof/>
                <w:sz w:val="18"/>
                <w:szCs w:val="18"/>
                <w:lang w:eastAsia="en-AU"/>
              </w:rPr>
              <w:t>Select a class</w:t>
            </w:r>
            <w:r>
              <w:rPr>
                <w:noProof/>
                <w:sz w:val="18"/>
                <w:szCs w:val="18"/>
                <w:lang w:eastAsia="en-AU"/>
              </w:rPr>
              <w:t>.</w:t>
            </w:r>
          </w:p>
        </w:tc>
      </w:tr>
      <w:tr w:rsidR="00E14535" w:rsidRPr="00814A14" w14:paraId="1EEF752A" w14:textId="77777777" w:rsidTr="00DF100E">
        <w:tc>
          <w:tcPr>
            <w:tcW w:w="1809" w:type="dxa"/>
            <w:shd w:val="clear" w:color="auto" w:fill="F2F2F2" w:themeFill="background1" w:themeFillShade="F2"/>
            <w:vAlign w:val="center"/>
          </w:tcPr>
          <w:p w14:paraId="4D08813E" w14:textId="77777777" w:rsidR="00E14535" w:rsidRPr="00ED375B" w:rsidRDefault="00E14535" w:rsidP="00DF100E">
            <w:pPr>
              <w:spacing w:before="120"/>
              <w:rPr>
                <w:rFonts w:cs="Times New Roman"/>
                <w:b/>
                <w:color w:val="AF272F"/>
                <w:sz w:val="18"/>
                <w:szCs w:val="18"/>
              </w:rPr>
            </w:pPr>
            <w:r w:rsidRPr="00ED375B">
              <w:rPr>
                <w:rFonts w:cs="Times New Roman"/>
                <w:b/>
                <w:color w:val="AF272F"/>
                <w:sz w:val="18"/>
                <w:szCs w:val="18"/>
              </w:rPr>
              <w:t>Tip</w:t>
            </w:r>
          </w:p>
        </w:tc>
        <w:tc>
          <w:tcPr>
            <w:tcW w:w="7938" w:type="dxa"/>
            <w:shd w:val="clear" w:color="auto" w:fill="F2F2F2" w:themeFill="background1" w:themeFillShade="F2"/>
            <w:vAlign w:val="center"/>
          </w:tcPr>
          <w:p w14:paraId="5A530C87" w14:textId="77777777" w:rsidR="00E14535" w:rsidRDefault="00E14535" w:rsidP="00E14535">
            <w:pPr>
              <w:pStyle w:val="ListParagraph"/>
              <w:numPr>
                <w:ilvl w:val="0"/>
                <w:numId w:val="24"/>
              </w:numPr>
              <w:spacing w:before="120"/>
              <w:rPr>
                <w:noProof/>
                <w:sz w:val="18"/>
                <w:szCs w:val="18"/>
                <w:lang w:eastAsia="en-AU"/>
              </w:rPr>
            </w:pPr>
            <w:r>
              <w:rPr>
                <w:noProof/>
                <w:sz w:val="18"/>
                <w:szCs w:val="18"/>
                <w:lang w:eastAsia="en-AU"/>
              </w:rPr>
              <w:t xml:space="preserve">Select </w:t>
            </w:r>
            <w:r w:rsidRPr="00860B35">
              <w:rPr>
                <w:b/>
                <w:i/>
                <w:noProof/>
                <w:sz w:val="18"/>
                <w:szCs w:val="18"/>
                <w:lang w:eastAsia="en-AU"/>
              </w:rPr>
              <w:t>Show Dates</w:t>
            </w:r>
            <w:r>
              <w:rPr>
                <w:noProof/>
                <w:sz w:val="18"/>
                <w:szCs w:val="18"/>
                <w:lang w:eastAsia="en-AU"/>
              </w:rPr>
              <w:t xml:space="preserve"> to view the date the growth point was achieved.</w:t>
            </w:r>
          </w:p>
          <w:p w14:paraId="3F146B30" w14:textId="77777777" w:rsidR="00E14535" w:rsidRDefault="00E14535" w:rsidP="00E14535">
            <w:pPr>
              <w:pStyle w:val="ListParagraph"/>
              <w:numPr>
                <w:ilvl w:val="0"/>
                <w:numId w:val="24"/>
              </w:numPr>
              <w:spacing w:before="120"/>
              <w:ind w:left="214" w:hanging="214"/>
              <w:rPr>
                <w:noProof/>
                <w:sz w:val="18"/>
                <w:szCs w:val="18"/>
                <w:lang w:eastAsia="en-AU"/>
              </w:rPr>
            </w:pPr>
            <w:r>
              <w:rPr>
                <w:noProof/>
              </w:rPr>
              <w:drawing>
                <wp:anchor distT="0" distB="0" distL="114300" distR="114300" simplePos="0" relativeHeight="251662336" behindDoc="0" locked="0" layoutInCell="1" allowOverlap="1" wp14:anchorId="13D4A59F" wp14:editId="5FE287BF">
                  <wp:simplePos x="0" y="0"/>
                  <wp:positionH relativeFrom="column">
                    <wp:posOffset>131445</wp:posOffset>
                  </wp:positionH>
                  <wp:positionV relativeFrom="paragraph">
                    <wp:posOffset>296545</wp:posOffset>
                  </wp:positionV>
                  <wp:extent cx="1801495" cy="503555"/>
                  <wp:effectExtent l="57150" t="57150" r="103505" b="106045"/>
                  <wp:wrapNone/>
                  <wp:docPr id="39" name="Picture 39" descr="Column header showing information about a growth poi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extLst>
                              <a:ext uri="{28A0092B-C50C-407E-A947-70E740481C1C}">
                                <a14:useLocalDpi xmlns:a14="http://schemas.microsoft.com/office/drawing/2010/main" val="0"/>
                              </a:ext>
                            </a:extLst>
                          </a:blip>
                          <a:stretch>
                            <a:fillRect/>
                          </a:stretch>
                        </pic:blipFill>
                        <pic:spPr>
                          <a:xfrm>
                            <a:off x="0" y="0"/>
                            <a:ext cx="1801495" cy="50355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Pr>
                <w:noProof/>
                <w:sz w:val="18"/>
                <w:szCs w:val="18"/>
                <w:lang w:eastAsia="en-AU"/>
              </w:rPr>
              <w:t xml:space="preserve">Mouse over the column headers to view information about the growth point or Foundation Detour question. </w:t>
            </w:r>
          </w:p>
          <w:p w14:paraId="0D60E99B" w14:textId="77777777" w:rsidR="00E14535" w:rsidRDefault="00E14535" w:rsidP="00DF100E">
            <w:pPr>
              <w:spacing w:before="120"/>
              <w:rPr>
                <w:noProof/>
                <w:sz w:val="18"/>
                <w:szCs w:val="18"/>
                <w:lang w:eastAsia="en-AU"/>
              </w:rPr>
            </w:pPr>
          </w:p>
          <w:p w14:paraId="59EE98A1" w14:textId="77777777" w:rsidR="00E14535" w:rsidRDefault="00E14535" w:rsidP="00DF100E">
            <w:pPr>
              <w:spacing w:before="120"/>
              <w:rPr>
                <w:noProof/>
                <w:sz w:val="18"/>
                <w:szCs w:val="18"/>
                <w:lang w:eastAsia="en-AU"/>
              </w:rPr>
            </w:pPr>
          </w:p>
          <w:p w14:paraId="3162309B" w14:textId="77777777" w:rsidR="00E14535" w:rsidRPr="00277CF1" w:rsidRDefault="00E14535" w:rsidP="00DF100E">
            <w:pPr>
              <w:spacing w:before="120"/>
              <w:rPr>
                <w:noProof/>
                <w:sz w:val="18"/>
                <w:szCs w:val="18"/>
                <w:lang w:eastAsia="en-AU"/>
              </w:rPr>
            </w:pPr>
          </w:p>
        </w:tc>
      </w:tr>
    </w:tbl>
    <w:p w14:paraId="636E9157" w14:textId="77777777" w:rsidR="00E14535" w:rsidRDefault="00E14535" w:rsidP="00E14535">
      <w:pPr>
        <w:spacing w:after="0"/>
        <w:rPr>
          <w:noProof/>
        </w:rPr>
      </w:pPr>
    </w:p>
    <w:p w14:paraId="23CAA294" w14:textId="77777777" w:rsidR="00E14535" w:rsidRPr="00B812BC" w:rsidRDefault="00E14535" w:rsidP="00E14535">
      <w:pPr>
        <w:spacing w:after="0"/>
        <w:rPr>
          <w:sz w:val="20"/>
          <w:szCs w:val="20"/>
        </w:rPr>
      </w:pPr>
      <w:r>
        <w:rPr>
          <w:noProof/>
        </w:rPr>
        <w:drawing>
          <wp:inline distT="0" distB="0" distL="0" distR="0" wp14:anchorId="107E9311" wp14:editId="62DC9D22">
            <wp:extent cx="6116321" cy="5062854"/>
            <wp:effectExtent l="0" t="0" r="0" b="4445"/>
            <wp:docPr id="38" name="Picture 38" descr="Series of images showing steps of how to view students' Foundation Detour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40">
                      <a:extLst>
                        <a:ext uri="{28A0092B-C50C-407E-A947-70E740481C1C}">
                          <a14:useLocalDpi xmlns:a14="http://schemas.microsoft.com/office/drawing/2010/main" val="0"/>
                        </a:ext>
                      </a:extLst>
                    </a:blip>
                    <a:stretch>
                      <a:fillRect/>
                    </a:stretch>
                  </pic:blipFill>
                  <pic:spPr>
                    <a:xfrm>
                      <a:off x="0" y="0"/>
                      <a:ext cx="6116321" cy="5062854"/>
                    </a:xfrm>
                    <a:prstGeom prst="rect">
                      <a:avLst/>
                    </a:prstGeom>
                  </pic:spPr>
                </pic:pic>
              </a:graphicData>
            </a:graphic>
          </wp:inline>
        </w:drawing>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814A14" w14:paraId="3A2239EC" w14:textId="77777777" w:rsidTr="00DF100E">
        <w:trPr>
          <w:trHeight w:hRule="exact" w:val="438"/>
        </w:trPr>
        <w:tc>
          <w:tcPr>
            <w:tcW w:w="9747" w:type="dxa"/>
            <w:gridSpan w:val="2"/>
            <w:shd w:val="clear" w:color="auto" w:fill="0090DA" w:themeFill="accent4"/>
            <w:tcMar>
              <w:top w:w="0" w:type="dxa"/>
              <w:bottom w:w="0" w:type="dxa"/>
            </w:tcMar>
            <w:vAlign w:val="center"/>
          </w:tcPr>
          <w:p w14:paraId="2FCBD7CA" w14:textId="77777777" w:rsidR="00E14535" w:rsidRPr="00277CF1" w:rsidRDefault="00E14535" w:rsidP="00DF100E">
            <w:pPr>
              <w:spacing w:before="120"/>
              <w:rPr>
                <w:b/>
                <w:color w:val="FFFFFF" w:themeColor="background1"/>
                <w:sz w:val="20"/>
                <w:szCs w:val="20"/>
              </w:rPr>
            </w:pPr>
            <w:r w:rsidRPr="00277CF1">
              <w:rPr>
                <w:b/>
                <w:color w:val="FFFFFF" w:themeColor="background1"/>
                <w:sz w:val="20"/>
                <w:szCs w:val="20"/>
              </w:rPr>
              <w:lastRenderedPageBreak/>
              <w:t>Student Profile</w:t>
            </w:r>
          </w:p>
        </w:tc>
      </w:tr>
      <w:tr w:rsidR="00E14535" w:rsidRPr="00814A14" w14:paraId="521EA5E7" w14:textId="77777777" w:rsidTr="00DF100E">
        <w:tc>
          <w:tcPr>
            <w:tcW w:w="1809" w:type="dxa"/>
            <w:vAlign w:val="center"/>
          </w:tcPr>
          <w:p w14:paraId="4E14EEE5" w14:textId="77777777" w:rsidR="00E14535" w:rsidRPr="001A2C4D" w:rsidRDefault="00E14535" w:rsidP="00DF100E">
            <w:pPr>
              <w:spacing w:before="120"/>
              <w:rPr>
                <w:rFonts w:cs="Times New Roman"/>
                <w:b/>
                <w:color w:val="AF272F"/>
                <w:sz w:val="18"/>
                <w:szCs w:val="18"/>
              </w:rPr>
            </w:pPr>
            <w:r w:rsidRPr="001A2C4D">
              <w:rPr>
                <w:rFonts w:cs="Times New Roman"/>
                <w:b/>
                <w:color w:val="AF272F"/>
                <w:sz w:val="18"/>
                <w:szCs w:val="18"/>
              </w:rPr>
              <w:t>What it shows</w:t>
            </w:r>
          </w:p>
        </w:tc>
        <w:tc>
          <w:tcPr>
            <w:tcW w:w="7938" w:type="dxa"/>
            <w:vAlign w:val="center"/>
          </w:tcPr>
          <w:p w14:paraId="141DB111" w14:textId="77777777" w:rsidR="00E14535" w:rsidRPr="001A2C4D" w:rsidRDefault="00E14535" w:rsidP="00DF100E">
            <w:pPr>
              <w:spacing w:before="120"/>
              <w:rPr>
                <w:sz w:val="18"/>
                <w:szCs w:val="18"/>
                <w:lang w:eastAsia="en-AU"/>
              </w:rPr>
            </w:pPr>
            <w:r w:rsidRPr="001A2C4D">
              <w:rPr>
                <w:sz w:val="18"/>
                <w:szCs w:val="18"/>
              </w:rPr>
              <w:t xml:space="preserve">Shows growth points achieved and growth points achieved by backfill for each student and the date </w:t>
            </w:r>
            <w:r>
              <w:rPr>
                <w:sz w:val="18"/>
                <w:szCs w:val="18"/>
              </w:rPr>
              <w:t>they were</w:t>
            </w:r>
            <w:r w:rsidRPr="001A2C4D">
              <w:rPr>
                <w:sz w:val="18"/>
                <w:szCs w:val="18"/>
              </w:rPr>
              <w:t xml:space="preserve"> achieved.</w:t>
            </w:r>
          </w:p>
        </w:tc>
      </w:tr>
      <w:tr w:rsidR="00E14535" w:rsidRPr="00814A14" w14:paraId="3FFD9722" w14:textId="77777777" w:rsidTr="00DF100E">
        <w:tc>
          <w:tcPr>
            <w:tcW w:w="1809" w:type="dxa"/>
            <w:shd w:val="clear" w:color="auto" w:fill="F2F2F2" w:themeFill="background1" w:themeFillShade="F2"/>
            <w:vAlign w:val="center"/>
          </w:tcPr>
          <w:p w14:paraId="7CCF68C1" w14:textId="77777777" w:rsidR="00E14535" w:rsidRPr="001A2C4D" w:rsidRDefault="00E14535" w:rsidP="00DF100E">
            <w:pPr>
              <w:spacing w:before="120"/>
              <w:rPr>
                <w:rFonts w:cs="Times New Roman"/>
                <w:sz w:val="18"/>
                <w:szCs w:val="18"/>
              </w:rPr>
            </w:pPr>
            <w:r w:rsidRPr="001A2C4D">
              <w:rPr>
                <w:rFonts w:cs="Times New Roman"/>
                <w:b/>
                <w:color w:val="AF272F"/>
                <w:sz w:val="18"/>
                <w:szCs w:val="18"/>
              </w:rPr>
              <w:t>How to access</w:t>
            </w:r>
          </w:p>
        </w:tc>
        <w:tc>
          <w:tcPr>
            <w:tcW w:w="7938" w:type="dxa"/>
            <w:shd w:val="clear" w:color="auto" w:fill="F2F2F2" w:themeFill="background1" w:themeFillShade="F2"/>
            <w:vAlign w:val="center"/>
          </w:tcPr>
          <w:p w14:paraId="3BF2AC26" w14:textId="77777777" w:rsidR="00E14535" w:rsidRDefault="00E14535" w:rsidP="00E14535">
            <w:pPr>
              <w:pStyle w:val="ListParagraph"/>
              <w:numPr>
                <w:ilvl w:val="0"/>
                <w:numId w:val="24"/>
              </w:numPr>
              <w:spacing w:before="120"/>
              <w:rPr>
                <w:noProof/>
                <w:sz w:val="18"/>
                <w:szCs w:val="18"/>
                <w:lang w:eastAsia="en-AU"/>
              </w:rPr>
            </w:pPr>
            <w:r w:rsidRPr="00B73130">
              <w:rPr>
                <w:noProof/>
                <w:highlight w:val="yellow"/>
                <w:lang w:eastAsia="en-AU"/>
              </w:rPr>
              <w:drawing>
                <wp:anchor distT="0" distB="0" distL="114300" distR="114300" simplePos="0" relativeHeight="251663360" behindDoc="0" locked="0" layoutInCell="1" allowOverlap="1" wp14:anchorId="448516C4" wp14:editId="40C728E2">
                  <wp:simplePos x="0" y="0"/>
                  <wp:positionH relativeFrom="column">
                    <wp:posOffset>2901315</wp:posOffset>
                  </wp:positionH>
                  <wp:positionV relativeFrom="paragraph">
                    <wp:posOffset>24130</wp:posOffset>
                  </wp:positionV>
                  <wp:extent cx="184150" cy="171450"/>
                  <wp:effectExtent l="38100" t="38100" r="63500" b="95250"/>
                  <wp:wrapNone/>
                  <wp:docPr id="40" name="Picture 40" descr="Class profile icon. Icon shows three people on a blu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Users\08797102\Desktop\insight images\class profile icon.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84150" cy="17145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630680">
              <w:rPr>
                <w:noProof/>
                <w:sz w:val="18"/>
                <w:szCs w:val="18"/>
                <w:lang w:eastAsia="en-AU"/>
              </w:rPr>
              <w:t xml:space="preserve">In the </w:t>
            </w:r>
            <w:r>
              <w:rPr>
                <w:noProof/>
                <w:sz w:val="18"/>
                <w:szCs w:val="18"/>
                <w:lang w:eastAsia="en-AU"/>
              </w:rPr>
              <w:t>M</w:t>
            </w:r>
            <w:r w:rsidRPr="00630680">
              <w:rPr>
                <w:noProof/>
                <w:sz w:val="18"/>
                <w:szCs w:val="18"/>
                <w:lang w:eastAsia="en-AU"/>
              </w:rPr>
              <w:t>OI Summary report, click the</w:t>
            </w:r>
            <w:r w:rsidRPr="00630680">
              <w:rPr>
                <w:b/>
                <w:i/>
                <w:noProof/>
                <w:sz w:val="18"/>
                <w:szCs w:val="18"/>
                <w:lang w:eastAsia="en-AU"/>
              </w:rPr>
              <w:t>Class Profile</w:t>
            </w:r>
            <w:r w:rsidRPr="00630680">
              <w:rPr>
                <w:noProof/>
                <w:sz w:val="18"/>
                <w:szCs w:val="18"/>
                <w:lang w:eastAsia="en-AU"/>
              </w:rPr>
              <w:t xml:space="preserve"> icon       . </w:t>
            </w:r>
          </w:p>
          <w:p w14:paraId="67C30758" w14:textId="77777777" w:rsidR="00E14535" w:rsidRPr="00D728F2" w:rsidRDefault="00E14535" w:rsidP="00E14535">
            <w:pPr>
              <w:pStyle w:val="ListParagraph"/>
              <w:numPr>
                <w:ilvl w:val="0"/>
                <w:numId w:val="24"/>
              </w:numPr>
              <w:spacing w:before="120"/>
              <w:rPr>
                <w:noProof/>
                <w:sz w:val="18"/>
                <w:szCs w:val="18"/>
                <w:lang w:eastAsia="en-AU"/>
              </w:rPr>
            </w:pPr>
            <w:r w:rsidRPr="00D728F2">
              <w:rPr>
                <w:sz w:val="18"/>
                <w:szCs w:val="18"/>
                <w:lang w:eastAsia="en-AU"/>
              </w:rPr>
              <w:t xml:space="preserve">Click </w:t>
            </w:r>
            <w:r w:rsidRPr="00D728F2">
              <w:rPr>
                <w:b/>
                <w:i/>
                <w:sz w:val="18"/>
                <w:szCs w:val="18"/>
                <w:lang w:eastAsia="en-AU"/>
              </w:rPr>
              <w:t>Student Profiles</w:t>
            </w:r>
            <w:r w:rsidRPr="00D728F2">
              <w:rPr>
                <w:sz w:val="18"/>
                <w:szCs w:val="18"/>
                <w:lang w:eastAsia="en-AU"/>
              </w:rPr>
              <w:t xml:space="preserve"> and select a student. </w:t>
            </w:r>
          </w:p>
        </w:tc>
      </w:tr>
    </w:tbl>
    <w:p w14:paraId="7E9BB6DC" w14:textId="77777777" w:rsidR="00E14535" w:rsidRDefault="00E14535" w:rsidP="00E14535">
      <w:pPr>
        <w:pStyle w:val="ESBodyText"/>
      </w:pPr>
    </w:p>
    <w:p w14:paraId="36C30903" w14:textId="77777777" w:rsidR="00E14535" w:rsidRDefault="00E14535" w:rsidP="00E14535">
      <w:pPr>
        <w:pStyle w:val="ESBodyText"/>
      </w:pPr>
      <w:r>
        <w:rPr>
          <w:noProof/>
        </w:rPr>
        <w:drawing>
          <wp:inline distT="0" distB="0" distL="0" distR="0" wp14:anchorId="33782B1D" wp14:editId="241AB62D">
            <wp:extent cx="6116321" cy="6517006"/>
            <wp:effectExtent l="0" t="0" r="0" b="0"/>
            <wp:docPr id="44" name="Picture 44" descr="MOI class profile images indicating steps to get to an individual student's resul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41">
                      <a:extLst>
                        <a:ext uri="{28A0092B-C50C-407E-A947-70E740481C1C}">
                          <a14:useLocalDpi xmlns:a14="http://schemas.microsoft.com/office/drawing/2010/main" val="0"/>
                        </a:ext>
                      </a:extLst>
                    </a:blip>
                    <a:stretch>
                      <a:fillRect/>
                    </a:stretch>
                  </pic:blipFill>
                  <pic:spPr>
                    <a:xfrm>
                      <a:off x="0" y="0"/>
                      <a:ext cx="6116321" cy="6517006"/>
                    </a:xfrm>
                    <a:prstGeom prst="rect">
                      <a:avLst/>
                    </a:prstGeom>
                  </pic:spPr>
                </pic:pic>
              </a:graphicData>
            </a:graphic>
          </wp:inline>
        </w:drawing>
      </w:r>
    </w:p>
    <w:tbl>
      <w:tblPr>
        <w:tblStyle w:val="TableGrid1"/>
        <w:tblW w:w="9747" w:type="dxa"/>
        <w:tblBorders>
          <w:top w:val="none" w:sz="0" w:space="0" w:color="auto"/>
          <w:left w:val="none" w:sz="0" w:space="0" w:color="auto"/>
          <w:bottom w:val="single" w:sz="4" w:space="0" w:color="AF272F"/>
          <w:right w:val="none" w:sz="0" w:space="0" w:color="auto"/>
          <w:insideH w:val="none" w:sz="0" w:space="0" w:color="auto"/>
          <w:insideV w:val="none" w:sz="0" w:space="0" w:color="auto"/>
        </w:tblBorders>
        <w:tblCellMar>
          <w:top w:w="113" w:type="dxa"/>
          <w:bottom w:w="113" w:type="dxa"/>
        </w:tblCellMar>
        <w:tblLook w:val="04A0" w:firstRow="1" w:lastRow="0" w:firstColumn="1" w:lastColumn="0" w:noHBand="0" w:noVBand="1"/>
      </w:tblPr>
      <w:tblGrid>
        <w:gridCol w:w="1809"/>
        <w:gridCol w:w="7938"/>
      </w:tblGrid>
      <w:tr w:rsidR="00E14535" w:rsidRPr="00814A14" w14:paraId="1C142923" w14:textId="77777777" w:rsidTr="00DF100E">
        <w:trPr>
          <w:trHeight w:hRule="exact" w:val="438"/>
        </w:trPr>
        <w:tc>
          <w:tcPr>
            <w:tcW w:w="9747" w:type="dxa"/>
            <w:gridSpan w:val="2"/>
            <w:shd w:val="clear" w:color="auto" w:fill="0090DA" w:themeFill="accent4"/>
            <w:tcMar>
              <w:top w:w="0" w:type="dxa"/>
              <w:bottom w:w="0" w:type="dxa"/>
            </w:tcMar>
            <w:vAlign w:val="center"/>
          </w:tcPr>
          <w:p w14:paraId="733D91ED" w14:textId="77777777" w:rsidR="00E14535" w:rsidRPr="00CF750B" w:rsidRDefault="00E14535" w:rsidP="00DF100E">
            <w:pPr>
              <w:spacing w:before="120"/>
              <w:rPr>
                <w:b/>
                <w:color w:val="FFFFFF" w:themeColor="background1"/>
                <w:sz w:val="20"/>
                <w:szCs w:val="20"/>
              </w:rPr>
            </w:pPr>
            <w:r w:rsidRPr="00CF750B">
              <w:rPr>
                <w:b/>
                <w:color w:val="FFFFFF" w:themeColor="background1"/>
                <w:sz w:val="20"/>
                <w:szCs w:val="20"/>
              </w:rPr>
              <w:lastRenderedPageBreak/>
              <w:t>Student History</w:t>
            </w:r>
          </w:p>
        </w:tc>
      </w:tr>
      <w:tr w:rsidR="00E14535" w:rsidRPr="00814A14" w14:paraId="5C9C07C8" w14:textId="77777777" w:rsidTr="00DF100E">
        <w:tc>
          <w:tcPr>
            <w:tcW w:w="1809" w:type="dxa"/>
            <w:vAlign w:val="center"/>
          </w:tcPr>
          <w:p w14:paraId="4C7AD6E4" w14:textId="77777777" w:rsidR="00E14535" w:rsidRPr="001A2C4D" w:rsidRDefault="00E14535" w:rsidP="00DF100E">
            <w:pPr>
              <w:spacing w:before="120"/>
              <w:rPr>
                <w:rFonts w:cs="Times New Roman"/>
                <w:b/>
                <w:color w:val="AF272F"/>
                <w:sz w:val="18"/>
                <w:szCs w:val="18"/>
              </w:rPr>
            </w:pPr>
            <w:r w:rsidRPr="001A2C4D">
              <w:rPr>
                <w:rFonts w:cs="Times New Roman"/>
                <w:b/>
                <w:color w:val="AF272F"/>
                <w:sz w:val="18"/>
                <w:szCs w:val="18"/>
              </w:rPr>
              <w:t>What it shows</w:t>
            </w:r>
          </w:p>
        </w:tc>
        <w:tc>
          <w:tcPr>
            <w:tcW w:w="7938" w:type="dxa"/>
            <w:vAlign w:val="center"/>
          </w:tcPr>
          <w:p w14:paraId="1F92C4FE" w14:textId="77777777" w:rsidR="00E14535" w:rsidRPr="001A2C4D" w:rsidRDefault="00E14535" w:rsidP="00DF100E">
            <w:pPr>
              <w:spacing w:before="120"/>
              <w:rPr>
                <w:sz w:val="18"/>
                <w:szCs w:val="18"/>
                <w:lang w:eastAsia="en-AU"/>
              </w:rPr>
            </w:pPr>
            <w:r w:rsidRPr="001A2C4D">
              <w:rPr>
                <w:sz w:val="18"/>
                <w:szCs w:val="18"/>
              </w:rPr>
              <w:t>Individual student assessment history for your current students</w:t>
            </w:r>
          </w:p>
        </w:tc>
      </w:tr>
      <w:tr w:rsidR="00E14535" w:rsidRPr="00814A14" w14:paraId="73D21DBD" w14:textId="77777777" w:rsidTr="00DF100E">
        <w:tc>
          <w:tcPr>
            <w:tcW w:w="1809" w:type="dxa"/>
            <w:shd w:val="clear" w:color="auto" w:fill="F2F2F2" w:themeFill="background1" w:themeFillShade="F2"/>
            <w:vAlign w:val="center"/>
          </w:tcPr>
          <w:p w14:paraId="68E376BE" w14:textId="77777777" w:rsidR="00E14535" w:rsidRPr="001A2C4D" w:rsidRDefault="00E14535" w:rsidP="00DF100E">
            <w:pPr>
              <w:spacing w:before="120"/>
              <w:rPr>
                <w:rFonts w:cs="Times New Roman"/>
                <w:sz w:val="18"/>
                <w:szCs w:val="18"/>
              </w:rPr>
            </w:pPr>
            <w:r w:rsidRPr="001A2C4D">
              <w:rPr>
                <w:rFonts w:cs="Times New Roman"/>
                <w:b/>
                <w:color w:val="AF272F"/>
                <w:sz w:val="18"/>
                <w:szCs w:val="18"/>
              </w:rPr>
              <w:t>How to access</w:t>
            </w:r>
          </w:p>
        </w:tc>
        <w:tc>
          <w:tcPr>
            <w:tcW w:w="7938" w:type="dxa"/>
            <w:shd w:val="clear" w:color="auto" w:fill="F2F2F2" w:themeFill="background1" w:themeFillShade="F2"/>
            <w:vAlign w:val="center"/>
          </w:tcPr>
          <w:p w14:paraId="794F5739" w14:textId="77777777" w:rsidR="00E14535" w:rsidRPr="001A2C4D" w:rsidRDefault="00E14535" w:rsidP="00DF100E">
            <w:pPr>
              <w:spacing w:before="120"/>
              <w:rPr>
                <w:sz w:val="18"/>
                <w:szCs w:val="18"/>
                <w:lang w:eastAsia="en-AU"/>
              </w:rPr>
            </w:pPr>
            <w:r w:rsidRPr="001A2C4D">
              <w:rPr>
                <w:sz w:val="18"/>
                <w:szCs w:val="18"/>
                <w:lang w:eastAsia="en-AU"/>
              </w:rPr>
              <w:t xml:space="preserve">Click </w:t>
            </w:r>
            <w:r w:rsidRPr="001A2C4D">
              <w:rPr>
                <w:b/>
                <w:i/>
                <w:sz w:val="18"/>
                <w:szCs w:val="18"/>
                <w:lang w:eastAsia="en-AU"/>
              </w:rPr>
              <w:t xml:space="preserve">Reporting </w:t>
            </w:r>
            <w:r w:rsidRPr="001A2C4D">
              <w:rPr>
                <w:sz w:val="18"/>
                <w:szCs w:val="18"/>
                <w:lang w:eastAsia="en-AU"/>
              </w:rPr>
              <w:t xml:space="preserve">&gt; </w:t>
            </w:r>
            <w:r w:rsidRPr="001A2C4D">
              <w:rPr>
                <w:b/>
                <w:i/>
                <w:sz w:val="18"/>
                <w:szCs w:val="18"/>
                <w:lang w:eastAsia="en-AU"/>
              </w:rPr>
              <w:t>Reporting HTML</w:t>
            </w:r>
            <w:r w:rsidRPr="001A2C4D">
              <w:rPr>
                <w:sz w:val="18"/>
                <w:szCs w:val="18"/>
                <w:lang w:eastAsia="en-AU"/>
              </w:rPr>
              <w:t xml:space="preserve"> &gt; </w:t>
            </w:r>
            <w:r w:rsidRPr="001A2C4D">
              <w:rPr>
                <w:b/>
                <w:i/>
                <w:sz w:val="18"/>
                <w:szCs w:val="18"/>
                <w:lang w:eastAsia="en-AU"/>
              </w:rPr>
              <w:t>Student History</w:t>
            </w:r>
          </w:p>
        </w:tc>
      </w:tr>
      <w:tr w:rsidR="00E14535" w:rsidRPr="00814A14" w14:paraId="682957FE" w14:textId="77777777" w:rsidTr="00DF100E">
        <w:tc>
          <w:tcPr>
            <w:tcW w:w="1809" w:type="dxa"/>
            <w:shd w:val="clear" w:color="auto" w:fill="auto"/>
            <w:vAlign w:val="center"/>
          </w:tcPr>
          <w:p w14:paraId="5ECBDB90" w14:textId="77777777" w:rsidR="00E14535" w:rsidRPr="00A878AF" w:rsidRDefault="00E14535" w:rsidP="00DF100E">
            <w:pPr>
              <w:spacing w:before="120"/>
              <w:rPr>
                <w:rFonts w:cs="Times New Roman"/>
                <w:b/>
                <w:color w:val="000000" w:themeColor="text2"/>
                <w:sz w:val="18"/>
                <w:szCs w:val="18"/>
              </w:rPr>
            </w:pPr>
            <w:r w:rsidRPr="00003EEF">
              <w:rPr>
                <w:rFonts w:cs="Times New Roman"/>
                <w:b/>
                <w:color w:val="AF272F"/>
                <w:sz w:val="18"/>
                <w:szCs w:val="18"/>
              </w:rPr>
              <w:t>Tips</w:t>
            </w:r>
          </w:p>
        </w:tc>
        <w:tc>
          <w:tcPr>
            <w:tcW w:w="7938" w:type="dxa"/>
            <w:shd w:val="clear" w:color="auto" w:fill="auto"/>
            <w:vAlign w:val="center"/>
          </w:tcPr>
          <w:p w14:paraId="4DB2FF8C" w14:textId="77777777" w:rsidR="00E14535" w:rsidRPr="00A878AF" w:rsidRDefault="00E14535" w:rsidP="00E14535">
            <w:pPr>
              <w:pStyle w:val="ListParagraph"/>
              <w:numPr>
                <w:ilvl w:val="0"/>
                <w:numId w:val="26"/>
              </w:numPr>
              <w:spacing w:before="120"/>
              <w:rPr>
                <w:color w:val="000000" w:themeColor="text2"/>
                <w:sz w:val="18"/>
                <w:szCs w:val="18"/>
                <w:lang w:eastAsia="en-AU"/>
              </w:rPr>
            </w:pPr>
            <w:r w:rsidRPr="00A878AF">
              <w:rPr>
                <w:noProof/>
                <w:lang w:eastAsia="en-AU"/>
              </w:rPr>
              <w:drawing>
                <wp:anchor distT="0" distB="0" distL="114300" distR="114300" simplePos="0" relativeHeight="251656192" behindDoc="0" locked="0" layoutInCell="1" allowOverlap="1" wp14:anchorId="2FCBB07E" wp14:editId="343EAAF0">
                  <wp:simplePos x="0" y="0"/>
                  <wp:positionH relativeFrom="column">
                    <wp:posOffset>4544695</wp:posOffset>
                  </wp:positionH>
                  <wp:positionV relativeFrom="paragraph">
                    <wp:posOffset>182245</wp:posOffset>
                  </wp:positionV>
                  <wp:extent cx="149225" cy="143510"/>
                  <wp:effectExtent l="38100" t="38100" r="60325" b="104140"/>
                  <wp:wrapNone/>
                  <wp:docPr id="84" name="Picture 84" descr="D:\Users\08797102\Desktop\insight images\green pdf batch print.f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Users\08797102\Desktop\insight images\green pdf batch print.fw.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49225" cy="143510"/>
                          </a:xfrm>
                          <a:prstGeom prst="rect">
                            <a:avLst/>
                          </a:prstGeom>
                          <a:noFill/>
                          <a:ln>
                            <a:no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A878AF">
              <w:rPr>
                <w:color w:val="000000" w:themeColor="text2"/>
                <w:sz w:val="18"/>
                <w:szCs w:val="18"/>
                <w:lang w:eastAsia="en-AU"/>
              </w:rPr>
              <w:t xml:space="preserve">Click </w:t>
            </w:r>
            <w:r w:rsidRPr="00A878AF">
              <w:rPr>
                <w:b/>
                <w:i/>
                <w:color w:val="000000" w:themeColor="text2"/>
                <w:sz w:val="18"/>
                <w:szCs w:val="18"/>
                <w:lang w:eastAsia="en-AU"/>
              </w:rPr>
              <w:t>Select Tests</w:t>
            </w:r>
            <w:r w:rsidRPr="00A878AF">
              <w:rPr>
                <w:color w:val="000000" w:themeColor="text2"/>
                <w:sz w:val="18"/>
                <w:szCs w:val="18"/>
                <w:lang w:eastAsia="en-AU"/>
              </w:rPr>
              <w:t xml:space="preserve"> to filter results to MOI only</w:t>
            </w:r>
          </w:p>
          <w:p w14:paraId="67028EB3" w14:textId="77777777" w:rsidR="00E14535" w:rsidRPr="00A878AF" w:rsidRDefault="00E14535" w:rsidP="00E14535">
            <w:pPr>
              <w:pStyle w:val="ListParagraph"/>
              <w:numPr>
                <w:ilvl w:val="0"/>
                <w:numId w:val="25"/>
              </w:numPr>
              <w:spacing w:before="120"/>
              <w:ind w:left="214" w:hanging="214"/>
              <w:rPr>
                <w:color w:val="000000" w:themeColor="text2"/>
                <w:sz w:val="18"/>
                <w:szCs w:val="18"/>
                <w:lang w:eastAsia="en-AU"/>
              </w:rPr>
            </w:pPr>
            <w:r w:rsidRPr="00A878AF">
              <w:rPr>
                <w:color w:val="000000" w:themeColor="text2"/>
                <w:sz w:val="18"/>
                <w:szCs w:val="18"/>
                <w:lang w:eastAsia="en-AU"/>
              </w:rPr>
              <w:t xml:space="preserve">You can </w:t>
            </w:r>
            <w:r w:rsidRPr="00A878AF">
              <w:rPr>
                <w:b/>
                <w:i/>
                <w:color w:val="000000" w:themeColor="text2"/>
                <w:sz w:val="18"/>
                <w:szCs w:val="18"/>
                <w:lang w:eastAsia="en-AU"/>
              </w:rPr>
              <w:t>Print Current Student</w:t>
            </w:r>
            <w:r w:rsidRPr="00A878AF">
              <w:rPr>
                <w:color w:val="000000" w:themeColor="text2"/>
                <w:sz w:val="18"/>
                <w:szCs w:val="18"/>
                <w:lang w:eastAsia="en-AU"/>
              </w:rPr>
              <w:t xml:space="preserve"> or </w:t>
            </w:r>
            <w:r w:rsidRPr="00A878AF">
              <w:rPr>
                <w:b/>
                <w:i/>
                <w:color w:val="000000" w:themeColor="text2"/>
                <w:sz w:val="18"/>
                <w:szCs w:val="18"/>
                <w:lang w:eastAsia="en-AU"/>
              </w:rPr>
              <w:t>Batch Print Class</w:t>
            </w:r>
            <w:r w:rsidRPr="00A878AF">
              <w:rPr>
                <w:color w:val="000000" w:themeColor="text2"/>
                <w:sz w:val="18"/>
                <w:szCs w:val="18"/>
                <w:lang w:eastAsia="en-AU"/>
              </w:rPr>
              <w:t xml:space="preserve">. If you </w:t>
            </w:r>
            <w:r w:rsidRPr="00A878AF">
              <w:rPr>
                <w:b/>
                <w:i/>
                <w:color w:val="000000" w:themeColor="text2"/>
                <w:sz w:val="18"/>
                <w:szCs w:val="18"/>
                <w:lang w:eastAsia="en-AU"/>
              </w:rPr>
              <w:t>Batch Print</w:t>
            </w:r>
            <w:r w:rsidRPr="00A878AF">
              <w:rPr>
                <w:color w:val="000000" w:themeColor="text2"/>
                <w:sz w:val="18"/>
                <w:szCs w:val="18"/>
                <w:lang w:eastAsia="en-AU"/>
              </w:rPr>
              <w:t xml:space="preserve">, the PDF icon       will turn green when the PDF is created. Click the PDF icon, select the report and click </w:t>
            </w:r>
            <w:r w:rsidRPr="00A878AF">
              <w:rPr>
                <w:b/>
                <w:i/>
                <w:color w:val="000000" w:themeColor="text2"/>
                <w:sz w:val="18"/>
                <w:szCs w:val="18"/>
                <w:lang w:eastAsia="en-AU"/>
              </w:rPr>
              <w:t>Open</w:t>
            </w:r>
            <w:r w:rsidRPr="00A878AF">
              <w:rPr>
                <w:color w:val="000000" w:themeColor="text2"/>
                <w:sz w:val="18"/>
                <w:szCs w:val="18"/>
                <w:lang w:eastAsia="en-AU"/>
              </w:rPr>
              <w:t xml:space="preserve"> to view the PDF.</w:t>
            </w:r>
          </w:p>
        </w:tc>
      </w:tr>
    </w:tbl>
    <w:p w14:paraId="1521ABDA" w14:textId="77777777" w:rsidR="00E14535" w:rsidRDefault="00E14535" w:rsidP="00E14535">
      <w:pPr>
        <w:pStyle w:val="ESBodyText"/>
      </w:pPr>
    </w:p>
    <w:p w14:paraId="47CA9858" w14:textId="77777777" w:rsidR="00E14535" w:rsidRPr="00003EEF" w:rsidRDefault="00E14535" w:rsidP="00E14535">
      <w:pPr>
        <w:pStyle w:val="ESBodyText"/>
      </w:pPr>
      <w:r>
        <w:rPr>
          <w:noProof/>
        </w:rPr>
        <w:drawing>
          <wp:inline distT="0" distB="0" distL="0" distR="0" wp14:anchorId="633098DE" wp14:editId="5A657B20">
            <wp:extent cx="6048000" cy="5323395"/>
            <wp:effectExtent l="57150" t="57150" r="105410" b="106045"/>
            <wp:docPr id="46" name="Picture 46" descr="Student History dashboard showing a student's MOI assessment his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048000" cy="5323395"/>
                    </a:xfrm>
                    <a:prstGeom prst="rect">
                      <a:avLst/>
                    </a:prstGeom>
                    <a:ln>
                      <a:solidFill>
                        <a:schemeClr val="bg1">
                          <a:lumMod val="95000"/>
                        </a:schemeClr>
                      </a:solidFill>
                    </a:ln>
                    <a:effectLst>
                      <a:outerShdw blurRad="50800" dist="38100" dir="2700000" algn="tl" rotWithShape="0">
                        <a:prstClr val="black">
                          <a:alpha val="40000"/>
                        </a:prstClr>
                      </a:outerShdw>
                    </a:effectLst>
                  </pic:spPr>
                </pic:pic>
              </a:graphicData>
            </a:graphic>
          </wp:inline>
        </w:drawing>
      </w:r>
    </w:p>
    <w:p w14:paraId="4243531E" w14:textId="77777777" w:rsidR="00E14535" w:rsidRDefault="00E14535" w:rsidP="00E14535">
      <w:pPr>
        <w:spacing w:after="0"/>
        <w:ind w:right="-149"/>
        <w:rPr>
          <w:rFonts w:eastAsia="Times New Roman" w:cstheme="minorHAnsi"/>
          <w:sz w:val="20"/>
          <w:szCs w:val="20"/>
          <w:lang w:val="en-AU"/>
        </w:rPr>
      </w:pPr>
    </w:p>
    <w:p w14:paraId="2BD87600" w14:textId="77777777" w:rsidR="00E14535" w:rsidRDefault="00E14535" w:rsidP="00E14535">
      <w:pPr>
        <w:spacing w:after="0"/>
        <w:ind w:right="-149"/>
        <w:rPr>
          <w:rFonts w:eastAsia="Times New Roman" w:cstheme="minorHAnsi"/>
          <w:sz w:val="20"/>
          <w:szCs w:val="20"/>
          <w:lang w:val="en-AU"/>
        </w:rPr>
      </w:pPr>
    </w:p>
    <w:p w14:paraId="2A339825" w14:textId="77777777" w:rsidR="00E14535" w:rsidRDefault="00E14535" w:rsidP="00E14535">
      <w:pPr>
        <w:spacing w:after="0"/>
        <w:ind w:right="-149"/>
        <w:rPr>
          <w:rFonts w:eastAsia="Times New Roman" w:cstheme="minorHAnsi"/>
          <w:sz w:val="20"/>
          <w:szCs w:val="20"/>
          <w:lang w:val="en-AU"/>
        </w:rPr>
      </w:pPr>
    </w:p>
    <w:p w14:paraId="18609B7C" w14:textId="77777777" w:rsidR="00E14535" w:rsidRDefault="00E14535" w:rsidP="00E14535">
      <w:pPr>
        <w:pStyle w:val="Heading3"/>
      </w:pPr>
      <w:r>
        <w:lastRenderedPageBreak/>
        <w:t>Printing reports</w:t>
      </w:r>
    </w:p>
    <w:p w14:paraId="4D39A7EE" w14:textId="77777777" w:rsidR="00E14535" w:rsidRPr="00EF5C2C" w:rsidRDefault="00E14535" w:rsidP="00E14535">
      <w:pPr>
        <w:rPr>
          <w:sz w:val="18"/>
          <w:szCs w:val="18"/>
        </w:rPr>
      </w:pPr>
      <w:r w:rsidRPr="00EF5C2C">
        <w:rPr>
          <w:sz w:val="18"/>
          <w:szCs w:val="18"/>
        </w:rPr>
        <w:t xml:space="preserve">Browsers are not always set up to print background colours and images. If you notice that there are no data graphics in a report when you print it or save it as a PDF, your browser settings may need changing. </w:t>
      </w:r>
    </w:p>
    <w:p w14:paraId="37EC4508" w14:textId="77777777" w:rsidR="00E14535" w:rsidRPr="00EF5C2C" w:rsidRDefault="00E14535" w:rsidP="00E14535">
      <w:pPr>
        <w:spacing w:after="0" w:line="276" w:lineRule="auto"/>
        <w:rPr>
          <w:rFonts w:ascii="Arial" w:eastAsia="Calibri" w:hAnsi="Arial" w:cs="Arial"/>
          <w:sz w:val="18"/>
          <w:szCs w:val="18"/>
          <w:lang w:val="en-AU"/>
        </w:rPr>
      </w:pPr>
      <w:r>
        <w:rPr>
          <w:noProof/>
          <w:lang w:val="en-AU" w:eastAsia="en-AU"/>
        </w:rPr>
        <w:drawing>
          <wp:anchor distT="0" distB="0" distL="114300" distR="114300" simplePos="0" relativeHeight="251678720" behindDoc="1" locked="0" layoutInCell="1" allowOverlap="1" wp14:anchorId="02316BD9" wp14:editId="3D03028E">
            <wp:simplePos x="0" y="0"/>
            <wp:positionH relativeFrom="column">
              <wp:posOffset>4351249</wp:posOffset>
            </wp:positionH>
            <wp:positionV relativeFrom="paragraph">
              <wp:posOffset>68580</wp:posOffset>
            </wp:positionV>
            <wp:extent cx="1800000" cy="1582568"/>
            <wp:effectExtent l="57150" t="57150" r="105410" b="113030"/>
            <wp:wrapTight wrapText="bothSides">
              <wp:wrapPolygon edited="0">
                <wp:start x="-229" y="-780"/>
                <wp:lineTo x="-686" y="-520"/>
                <wp:lineTo x="-686" y="21843"/>
                <wp:lineTo x="-229" y="22883"/>
                <wp:lineTo x="22179" y="22883"/>
                <wp:lineTo x="22637" y="20543"/>
                <wp:lineTo x="22637" y="3640"/>
                <wp:lineTo x="21951" y="-260"/>
                <wp:lineTo x="21951" y="-780"/>
                <wp:lineTo x="-229" y="-780"/>
              </wp:wrapPolygon>
            </wp:wrapTight>
            <wp:docPr id="31" name="Picture 3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able&#10;&#10;Description automatically generated"/>
                    <pic:cNvPicPr/>
                  </pic:nvPicPr>
                  <pic:blipFill>
                    <a:blip r:embed="rId44">
                      <a:extLst>
                        <a:ext uri="{28A0092B-C50C-407E-A947-70E740481C1C}">
                          <a14:useLocalDpi xmlns:a14="http://schemas.microsoft.com/office/drawing/2010/main" val="0"/>
                        </a:ext>
                      </a:extLst>
                    </a:blip>
                    <a:stretch>
                      <a:fillRect/>
                    </a:stretch>
                  </pic:blipFill>
                  <pic:spPr>
                    <a:xfrm>
                      <a:off x="0" y="0"/>
                      <a:ext cx="1800000" cy="1582568"/>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Chrome</w:t>
      </w:r>
      <w:r w:rsidRPr="00EF5C2C">
        <w:rPr>
          <w:rFonts w:ascii="Arial" w:eastAsia="Calibri" w:hAnsi="Arial" w:cs="Arial"/>
          <w:sz w:val="18"/>
          <w:szCs w:val="18"/>
          <w:lang w:val="en-AU"/>
        </w:rPr>
        <w:t xml:space="preserve">, the </w:t>
      </w:r>
      <w:r w:rsidRPr="00EF5C2C">
        <w:rPr>
          <w:rFonts w:ascii="Arial" w:eastAsia="Calibri" w:hAnsi="Arial" w:cs="Arial"/>
          <w:b/>
          <w:i/>
          <w:sz w:val="18"/>
          <w:szCs w:val="18"/>
          <w:lang w:val="en-AU"/>
        </w:rPr>
        <w:t>Background graphics</w:t>
      </w:r>
      <w:r w:rsidRPr="00EF5C2C">
        <w:rPr>
          <w:rFonts w:ascii="Arial" w:eastAsia="Calibri" w:hAnsi="Arial" w:cs="Arial"/>
          <w:sz w:val="18"/>
          <w:szCs w:val="18"/>
          <w:lang w:val="en-AU"/>
        </w:rPr>
        <w:t xml:space="preserve"> checkbox appears in the print window:</w:t>
      </w:r>
    </w:p>
    <w:p w14:paraId="7E210923" w14:textId="77777777" w:rsidR="00E14535" w:rsidRPr="00EF5C2C" w:rsidRDefault="00E14535" w:rsidP="00E14535">
      <w:pPr>
        <w:numPr>
          <w:ilvl w:val="0"/>
          <w:numId w:val="31"/>
        </w:numPr>
        <w:spacing w:after="0"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 xml:space="preserve">Once you click on </w:t>
      </w:r>
      <w:r w:rsidRPr="00EF5C2C">
        <w:rPr>
          <w:rFonts w:ascii="Arial" w:eastAsia="Calibri" w:hAnsi="Arial" w:cs="Arial"/>
          <w:b/>
          <w:i/>
          <w:sz w:val="18"/>
          <w:szCs w:val="18"/>
          <w:lang w:val="en-AU"/>
        </w:rPr>
        <w:t>Print</w:t>
      </w:r>
      <w:r w:rsidRPr="00EF5C2C">
        <w:rPr>
          <w:rFonts w:ascii="Arial" w:eastAsia="Calibri" w:hAnsi="Arial" w:cs="Arial"/>
          <w:sz w:val="18"/>
          <w:szCs w:val="18"/>
          <w:lang w:val="en-AU"/>
        </w:rPr>
        <w:t xml:space="preserve">, the print window will open, click on </w:t>
      </w:r>
      <w:r w:rsidRPr="00EF5C2C">
        <w:rPr>
          <w:rFonts w:ascii="Arial" w:eastAsia="Calibri" w:hAnsi="Arial" w:cs="Arial"/>
          <w:b/>
          <w:i/>
          <w:sz w:val="18"/>
          <w:szCs w:val="18"/>
          <w:lang w:val="en-AU"/>
        </w:rPr>
        <w:t>More settings</w:t>
      </w:r>
      <w:r w:rsidRPr="00EF5C2C">
        <w:rPr>
          <w:rFonts w:ascii="Arial" w:eastAsia="Calibri" w:hAnsi="Arial" w:cs="Arial"/>
          <w:sz w:val="18"/>
          <w:szCs w:val="18"/>
          <w:lang w:val="en-AU"/>
        </w:rPr>
        <w:t xml:space="preserve">. </w:t>
      </w:r>
    </w:p>
    <w:p w14:paraId="54687D9F" w14:textId="77777777" w:rsidR="00E14535" w:rsidRPr="00EF5C2C" w:rsidRDefault="00E14535" w:rsidP="00E14535">
      <w:pPr>
        <w:numPr>
          <w:ilvl w:val="0"/>
          <w:numId w:val="31"/>
        </w:numPr>
        <w:spacing w:line="276" w:lineRule="auto"/>
        <w:ind w:left="714" w:hanging="357"/>
        <w:rPr>
          <w:rFonts w:ascii="Arial" w:eastAsia="Calibri" w:hAnsi="Arial" w:cs="Arial"/>
          <w:sz w:val="18"/>
          <w:szCs w:val="18"/>
          <w:lang w:val="en-AU"/>
        </w:rPr>
      </w:pPr>
      <w:r w:rsidRPr="00EF5C2C">
        <w:rPr>
          <w:rFonts w:ascii="Arial" w:eastAsia="Calibri" w:hAnsi="Arial" w:cs="Arial"/>
          <w:sz w:val="18"/>
          <w:szCs w:val="18"/>
          <w:lang w:val="en-AU"/>
        </w:rPr>
        <w:t xml:space="preserve">Tick the </w:t>
      </w:r>
      <w:r w:rsidRPr="00EF5C2C">
        <w:rPr>
          <w:rFonts w:ascii="Arial" w:eastAsia="Calibri" w:hAnsi="Arial" w:cs="Arial"/>
          <w:b/>
          <w:i/>
          <w:sz w:val="18"/>
          <w:szCs w:val="18"/>
          <w:lang w:val="en-AU"/>
        </w:rPr>
        <w:t>Background graphics</w:t>
      </w:r>
      <w:r w:rsidRPr="00EF5C2C">
        <w:rPr>
          <w:rFonts w:ascii="Arial" w:eastAsia="Calibri" w:hAnsi="Arial" w:cs="Arial"/>
          <w:sz w:val="18"/>
          <w:szCs w:val="18"/>
          <w:lang w:val="en-AU"/>
        </w:rPr>
        <w:t xml:space="preserve"> checkbox.</w:t>
      </w:r>
    </w:p>
    <w:p w14:paraId="47A82AFB" w14:textId="77777777" w:rsidR="00E14535" w:rsidRPr="00EF5C2C" w:rsidRDefault="00E14535" w:rsidP="00E14535">
      <w:pPr>
        <w:spacing w:after="0" w:line="276" w:lineRule="auto"/>
        <w:rPr>
          <w:rFonts w:ascii="Arial" w:eastAsia="Calibri" w:hAnsi="Arial" w:cs="Arial"/>
          <w:sz w:val="18"/>
          <w:szCs w:val="18"/>
          <w:lang w:val="en-AU"/>
        </w:rPr>
      </w:pP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Edge</w:t>
      </w:r>
      <w:r w:rsidRPr="00EF5C2C">
        <w:rPr>
          <w:rFonts w:ascii="Arial" w:eastAsia="Calibri" w:hAnsi="Arial" w:cs="Arial"/>
          <w:sz w:val="18"/>
          <w:szCs w:val="18"/>
          <w:lang w:val="en-AU"/>
        </w:rPr>
        <w:t>, the Background graphics checkbox appears in the print window:</w:t>
      </w:r>
    </w:p>
    <w:p w14:paraId="1985C071" w14:textId="77777777" w:rsidR="00E14535" w:rsidRPr="00EF5C2C" w:rsidRDefault="00E14535" w:rsidP="00E14535">
      <w:pPr>
        <w:numPr>
          <w:ilvl w:val="0"/>
          <w:numId w:val="33"/>
        </w:numPr>
        <w:spacing w:after="0"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 xml:space="preserve">Once you click on Print, the print window will open, click on More settings. </w:t>
      </w:r>
    </w:p>
    <w:p w14:paraId="3B34800D" w14:textId="77777777" w:rsidR="00E14535" w:rsidRPr="00EF5C2C" w:rsidRDefault="00E14535" w:rsidP="00E14535">
      <w:pPr>
        <w:numPr>
          <w:ilvl w:val="0"/>
          <w:numId w:val="33"/>
        </w:numPr>
        <w:spacing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Tick the Background graphics checkbox.</w:t>
      </w:r>
    </w:p>
    <w:p w14:paraId="682133C2" w14:textId="77777777" w:rsidR="00E14535" w:rsidRPr="00EF5C2C" w:rsidRDefault="00E14535" w:rsidP="00E14535">
      <w:pPr>
        <w:spacing w:after="0" w:line="276" w:lineRule="auto"/>
        <w:rPr>
          <w:rFonts w:ascii="Arial" w:eastAsia="Calibri" w:hAnsi="Arial" w:cs="Arial"/>
          <w:sz w:val="18"/>
          <w:szCs w:val="18"/>
          <w:lang w:val="en-AU"/>
        </w:rPr>
      </w:pP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Firefox</w:t>
      </w:r>
      <w:r w:rsidRPr="00EF5C2C">
        <w:rPr>
          <w:rFonts w:ascii="Arial" w:eastAsia="Calibri" w:hAnsi="Arial" w:cs="Arial"/>
          <w:sz w:val="18"/>
          <w:szCs w:val="18"/>
          <w:lang w:val="en-AU"/>
        </w:rPr>
        <w:t>, background printing can be set up as a default setting in the browser:</w:t>
      </w:r>
      <w:r w:rsidRPr="00EF5C2C">
        <w:rPr>
          <w:noProof/>
          <w:lang w:val="en-AU" w:eastAsia="en-AU"/>
        </w:rPr>
        <w:t xml:space="preserve"> </w:t>
      </w:r>
    </w:p>
    <w:p w14:paraId="5CCB8CCA" w14:textId="77777777" w:rsidR="00E14535" w:rsidRPr="00EF5C2C" w:rsidRDefault="00E14535" w:rsidP="00E14535">
      <w:pPr>
        <w:numPr>
          <w:ilvl w:val="0"/>
          <w:numId w:val="30"/>
        </w:numPr>
        <w:spacing w:after="0" w:line="276" w:lineRule="auto"/>
        <w:contextualSpacing/>
        <w:rPr>
          <w:rFonts w:ascii="Arial" w:eastAsia="Calibri" w:hAnsi="Arial" w:cs="Arial"/>
          <w:sz w:val="18"/>
          <w:szCs w:val="18"/>
          <w:lang w:val="en-AU"/>
        </w:rPr>
      </w:pPr>
      <w:r w:rsidRPr="00EF5C2C">
        <w:rPr>
          <w:rFonts w:ascii="Arial" w:eastAsia="Calibri" w:hAnsi="Arial" w:cs="Arial"/>
          <w:sz w:val="18"/>
          <w:szCs w:val="18"/>
          <w:lang w:val="en-AU"/>
        </w:rPr>
        <w:t xml:space="preserve">Click </w:t>
      </w:r>
      <w:r w:rsidRPr="00EF5C2C">
        <w:rPr>
          <w:rFonts w:ascii="Arial" w:eastAsia="Calibri" w:hAnsi="Arial" w:cs="Arial"/>
          <w:b/>
          <w:i/>
          <w:sz w:val="18"/>
          <w:szCs w:val="18"/>
          <w:lang w:val="en-AU"/>
        </w:rPr>
        <w:t>File</w:t>
      </w:r>
      <w:r w:rsidRPr="00EF5C2C">
        <w:rPr>
          <w:rFonts w:ascii="Arial" w:eastAsia="Calibri" w:hAnsi="Arial" w:cs="Arial"/>
          <w:sz w:val="18"/>
          <w:szCs w:val="18"/>
          <w:lang w:val="en-AU"/>
        </w:rPr>
        <w:t xml:space="preserve"> &gt; </w:t>
      </w:r>
      <w:r w:rsidRPr="00EF5C2C">
        <w:rPr>
          <w:rFonts w:ascii="Arial" w:eastAsia="Calibri" w:hAnsi="Arial" w:cs="Arial"/>
          <w:b/>
          <w:i/>
          <w:sz w:val="18"/>
          <w:szCs w:val="18"/>
          <w:lang w:val="en-AU"/>
        </w:rPr>
        <w:t>Page Setup</w:t>
      </w:r>
      <w:r w:rsidRPr="00EF5C2C">
        <w:rPr>
          <w:rFonts w:ascii="Arial" w:eastAsia="Calibri" w:hAnsi="Arial" w:cs="Arial"/>
          <w:sz w:val="18"/>
          <w:szCs w:val="18"/>
          <w:lang w:val="en-AU"/>
        </w:rPr>
        <w:t>.</w:t>
      </w:r>
    </w:p>
    <w:p w14:paraId="07E51021" w14:textId="77777777" w:rsidR="00E14535" w:rsidRPr="00EF5C2C" w:rsidRDefault="00E14535" w:rsidP="00E14535">
      <w:pPr>
        <w:numPr>
          <w:ilvl w:val="0"/>
          <w:numId w:val="30"/>
        </w:numPr>
        <w:spacing w:line="276" w:lineRule="auto"/>
        <w:ind w:left="714" w:hanging="357"/>
        <w:rPr>
          <w:rFonts w:ascii="Arial" w:eastAsia="Calibri" w:hAnsi="Arial" w:cs="Arial"/>
          <w:sz w:val="18"/>
          <w:szCs w:val="18"/>
          <w:lang w:val="en-AU"/>
        </w:rPr>
      </w:pPr>
      <w:r w:rsidRPr="00EF5C2C">
        <w:rPr>
          <w:noProof/>
          <w:sz w:val="20"/>
          <w:szCs w:val="20"/>
        </w:rPr>
        <w:drawing>
          <wp:anchor distT="0" distB="0" distL="114300" distR="114300" simplePos="0" relativeHeight="251677696" behindDoc="1" locked="0" layoutInCell="1" allowOverlap="1" wp14:anchorId="3785C733" wp14:editId="2237B031">
            <wp:simplePos x="0" y="0"/>
            <wp:positionH relativeFrom="column">
              <wp:posOffset>175565</wp:posOffset>
            </wp:positionH>
            <wp:positionV relativeFrom="paragraph">
              <wp:posOffset>369798</wp:posOffset>
            </wp:positionV>
            <wp:extent cx="576000" cy="502649"/>
            <wp:effectExtent l="57150" t="57150" r="109855" b="107315"/>
            <wp:wrapTight wrapText="bothSides">
              <wp:wrapPolygon edited="0">
                <wp:start x="-714" y="-2458"/>
                <wp:lineTo x="-2143" y="-1638"/>
                <wp:lineTo x="-2143" y="22119"/>
                <wp:lineTo x="-714" y="25396"/>
                <wp:lineTo x="23577" y="25396"/>
                <wp:lineTo x="23577" y="24576"/>
                <wp:lineTo x="25006" y="12288"/>
                <wp:lineTo x="25006" y="11469"/>
                <wp:lineTo x="22862" y="-819"/>
                <wp:lineTo x="22862" y="-2458"/>
                <wp:lineTo x="-714" y="-2458"/>
              </wp:wrapPolygon>
            </wp:wrapTight>
            <wp:docPr id="17" name="Picture 17" descr="Closeup of the Mozilla Firefox hamburger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extLst>
                        <a:ext uri="{28A0092B-C50C-407E-A947-70E740481C1C}">
                          <a14:useLocalDpi xmlns:a14="http://schemas.microsoft.com/office/drawing/2010/main" val="0"/>
                        </a:ext>
                      </a:extLst>
                    </a:blip>
                    <a:stretch>
                      <a:fillRect/>
                    </a:stretch>
                  </pic:blipFill>
                  <pic:spPr>
                    <a:xfrm>
                      <a:off x="0" y="0"/>
                      <a:ext cx="576000" cy="502649"/>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F5C2C">
        <w:rPr>
          <w:rFonts w:ascii="Arial" w:eastAsia="Calibri" w:hAnsi="Arial" w:cs="Arial"/>
          <w:b/>
          <w:i/>
          <w:sz w:val="18"/>
          <w:szCs w:val="18"/>
          <w:lang w:val="en-AU"/>
        </w:rPr>
        <w:t>Format &amp; Options</w:t>
      </w:r>
      <w:r w:rsidRPr="00EF5C2C">
        <w:rPr>
          <w:rFonts w:ascii="Arial" w:eastAsia="Calibri" w:hAnsi="Arial" w:cs="Arial"/>
          <w:sz w:val="18"/>
          <w:szCs w:val="18"/>
          <w:lang w:val="en-AU"/>
        </w:rPr>
        <w:t xml:space="preserve"> &gt; Tick the </w:t>
      </w:r>
      <w:r w:rsidRPr="00EF5C2C">
        <w:rPr>
          <w:rFonts w:ascii="Arial" w:eastAsia="Calibri" w:hAnsi="Arial" w:cs="Arial"/>
          <w:b/>
          <w:i/>
          <w:sz w:val="18"/>
          <w:szCs w:val="18"/>
          <w:lang w:val="en-AU"/>
        </w:rPr>
        <w:t xml:space="preserve">Print Background (colours &amp; images) </w:t>
      </w:r>
      <w:r w:rsidRPr="00EF5C2C">
        <w:rPr>
          <w:rFonts w:ascii="Arial" w:eastAsia="Calibri" w:hAnsi="Arial" w:cs="Arial"/>
          <w:sz w:val="18"/>
          <w:szCs w:val="18"/>
          <w:lang w:val="en-AU"/>
        </w:rPr>
        <w:t>checkbox.</w:t>
      </w:r>
    </w:p>
    <w:p w14:paraId="79A8874B" w14:textId="77777777" w:rsidR="00E14535" w:rsidRPr="00EF5C2C" w:rsidRDefault="00E14535" w:rsidP="00E14535">
      <w:pPr>
        <w:spacing w:after="0" w:line="276" w:lineRule="auto"/>
        <w:contextualSpacing/>
        <w:rPr>
          <w:rFonts w:ascii="Arial" w:eastAsia="Calibri" w:hAnsi="Arial" w:cs="Arial"/>
          <w:sz w:val="20"/>
          <w:szCs w:val="20"/>
          <w:lang w:val="en-AU"/>
        </w:rPr>
      </w:pPr>
      <w:r w:rsidRPr="00EF5C2C">
        <w:rPr>
          <w:noProof/>
          <w:lang w:val="en-AU" w:eastAsia="en-AU"/>
        </w:rPr>
        <w:drawing>
          <wp:anchor distT="0" distB="0" distL="114300" distR="114300" simplePos="0" relativeHeight="251675648" behindDoc="1" locked="0" layoutInCell="1" allowOverlap="1" wp14:anchorId="4D6F1846" wp14:editId="3A03126B">
            <wp:simplePos x="0" y="0"/>
            <wp:positionH relativeFrom="column">
              <wp:posOffset>4356735</wp:posOffset>
            </wp:positionH>
            <wp:positionV relativeFrom="paragraph">
              <wp:posOffset>223190</wp:posOffset>
            </wp:positionV>
            <wp:extent cx="1799590" cy="1587500"/>
            <wp:effectExtent l="57150" t="57150" r="105410" b="107950"/>
            <wp:wrapTight wrapText="bothSides">
              <wp:wrapPolygon edited="0">
                <wp:start x="-229" y="-778"/>
                <wp:lineTo x="-686" y="-518"/>
                <wp:lineTo x="-686" y="21773"/>
                <wp:lineTo x="-229" y="22810"/>
                <wp:lineTo x="22179" y="22810"/>
                <wp:lineTo x="22637" y="20477"/>
                <wp:lineTo x="22637" y="3629"/>
                <wp:lineTo x="21951" y="-259"/>
                <wp:lineTo x="21951" y="-778"/>
                <wp:lineTo x="-229" y="-778"/>
              </wp:wrapPolygon>
            </wp:wrapTight>
            <wp:docPr id="32" name="Picture 3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able&#10;&#10;Description automatically generated"/>
                    <pic:cNvPicPr/>
                  </pic:nvPicPr>
                  <pic:blipFill>
                    <a:blip r:embed="rId46">
                      <a:extLst>
                        <a:ext uri="{28A0092B-C50C-407E-A947-70E740481C1C}">
                          <a14:useLocalDpi xmlns:a14="http://schemas.microsoft.com/office/drawing/2010/main" val="0"/>
                        </a:ext>
                      </a:extLst>
                    </a:blip>
                    <a:stretch>
                      <a:fillRect/>
                    </a:stretch>
                  </pic:blipFill>
                  <pic:spPr>
                    <a:xfrm>
                      <a:off x="0" y="0"/>
                      <a:ext cx="1799590" cy="1587500"/>
                    </a:xfrm>
                    <a:prstGeom prst="rect">
                      <a:avLst/>
                    </a:prstGeom>
                    <a:ln>
                      <a:solidFill>
                        <a:srgbClr val="FFFFFF">
                          <a:lumMod val="8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EF5C2C">
        <w:rPr>
          <w:rFonts w:ascii="Arial" w:eastAsia="Calibri" w:hAnsi="Arial" w:cs="Arial"/>
          <w:sz w:val="20"/>
          <w:szCs w:val="20"/>
          <w:lang w:val="en-AU"/>
        </w:rPr>
        <w:t xml:space="preserve">* If you can’t see </w:t>
      </w:r>
      <w:r w:rsidRPr="00EF5C2C">
        <w:rPr>
          <w:rFonts w:ascii="Arial" w:eastAsia="Calibri" w:hAnsi="Arial" w:cs="Arial"/>
          <w:b/>
          <w:bCs/>
          <w:i/>
          <w:iCs/>
          <w:sz w:val="20"/>
          <w:szCs w:val="20"/>
          <w:lang w:val="en-AU"/>
        </w:rPr>
        <w:t>File</w:t>
      </w:r>
      <w:r w:rsidRPr="00EF5C2C">
        <w:rPr>
          <w:rFonts w:ascii="Arial" w:eastAsia="Calibri" w:hAnsi="Arial" w:cs="Arial"/>
          <w:sz w:val="20"/>
          <w:szCs w:val="20"/>
          <w:lang w:val="en-AU"/>
        </w:rPr>
        <w:t xml:space="preserve">, you might have the browser menu hidden. Right-click on the hamburger in the browser’s top right corner and select </w:t>
      </w:r>
      <w:r w:rsidRPr="00EF5C2C">
        <w:rPr>
          <w:rFonts w:ascii="Arial" w:eastAsia="Calibri" w:hAnsi="Arial" w:cs="Arial"/>
          <w:b/>
          <w:bCs/>
          <w:i/>
          <w:iCs/>
          <w:sz w:val="20"/>
          <w:szCs w:val="20"/>
          <w:lang w:val="en-AU"/>
        </w:rPr>
        <w:t>Menu bar</w:t>
      </w:r>
      <w:r w:rsidRPr="00EF5C2C">
        <w:rPr>
          <w:rFonts w:ascii="Arial" w:eastAsia="Calibri" w:hAnsi="Arial" w:cs="Arial"/>
          <w:sz w:val="20"/>
          <w:szCs w:val="20"/>
          <w:lang w:val="en-AU"/>
        </w:rPr>
        <w:t>.</w:t>
      </w:r>
      <w:r w:rsidRPr="00EF5C2C">
        <w:rPr>
          <w:noProof/>
          <w:sz w:val="20"/>
          <w:szCs w:val="20"/>
        </w:rPr>
        <w:t xml:space="preserve"> </w:t>
      </w:r>
    </w:p>
    <w:p w14:paraId="515B491F" w14:textId="77777777" w:rsidR="00E14535" w:rsidRPr="00EF5C2C" w:rsidRDefault="00E14535" w:rsidP="00E14535">
      <w:pPr>
        <w:spacing w:line="276" w:lineRule="auto"/>
        <w:ind w:left="357"/>
        <w:rPr>
          <w:rFonts w:ascii="Arial" w:eastAsia="Calibri" w:hAnsi="Arial" w:cs="Arial"/>
          <w:sz w:val="18"/>
          <w:szCs w:val="18"/>
          <w:lang w:val="en-AU"/>
        </w:rPr>
      </w:pPr>
    </w:p>
    <w:p w14:paraId="36111449" w14:textId="77777777" w:rsidR="00E14535" w:rsidRPr="00EF5C2C" w:rsidRDefault="00E14535" w:rsidP="00E14535">
      <w:pPr>
        <w:spacing w:after="0"/>
        <w:rPr>
          <w:sz w:val="18"/>
          <w:szCs w:val="18"/>
          <w:lang w:val="en-AU"/>
        </w:rPr>
      </w:pPr>
      <w:r w:rsidRPr="00EF5C2C">
        <w:rPr>
          <w:sz w:val="18"/>
          <w:szCs w:val="18"/>
        </w:rPr>
        <w:t xml:space="preserve">In </w:t>
      </w:r>
      <w:r w:rsidRPr="00EF5C2C">
        <w:rPr>
          <w:b/>
          <w:bCs/>
          <w:sz w:val="18"/>
          <w:szCs w:val="18"/>
        </w:rPr>
        <w:t>Safari</w:t>
      </w:r>
      <w:r w:rsidRPr="00EF5C2C">
        <w:rPr>
          <w:sz w:val="18"/>
          <w:szCs w:val="18"/>
          <w:lang w:val="en-AU"/>
        </w:rPr>
        <w:t xml:space="preserve">, the </w:t>
      </w:r>
      <w:r w:rsidRPr="00EF5C2C">
        <w:rPr>
          <w:b/>
          <w:i/>
          <w:sz w:val="18"/>
          <w:szCs w:val="18"/>
          <w:lang w:val="en-AU"/>
        </w:rPr>
        <w:t>Background graphics</w:t>
      </w:r>
      <w:r w:rsidRPr="00EF5C2C">
        <w:rPr>
          <w:sz w:val="18"/>
          <w:szCs w:val="18"/>
          <w:lang w:val="en-AU"/>
        </w:rPr>
        <w:t xml:space="preserve"> checkbox appears in the print window:</w:t>
      </w:r>
    </w:p>
    <w:p w14:paraId="48440F2F" w14:textId="77777777" w:rsidR="00E14535" w:rsidRPr="00EF5C2C" w:rsidRDefault="00E14535" w:rsidP="00E14535">
      <w:pPr>
        <w:numPr>
          <w:ilvl w:val="0"/>
          <w:numId w:val="32"/>
        </w:numPr>
        <w:spacing w:after="0" w:line="276" w:lineRule="auto"/>
        <w:contextualSpacing/>
        <w:rPr>
          <w:sz w:val="18"/>
          <w:szCs w:val="18"/>
          <w:lang w:val="en-AU"/>
        </w:rPr>
      </w:pPr>
      <w:r w:rsidRPr="00EF5C2C">
        <w:rPr>
          <w:rFonts w:ascii="Arial" w:eastAsia="Calibri" w:hAnsi="Arial" w:cs="Arial"/>
          <w:sz w:val="18"/>
          <w:szCs w:val="18"/>
          <w:lang w:val="en-AU"/>
        </w:rPr>
        <w:t>Once yo</w:t>
      </w:r>
      <w:r w:rsidRPr="00EF5C2C">
        <w:rPr>
          <w:sz w:val="18"/>
          <w:szCs w:val="18"/>
          <w:lang w:val="en-AU"/>
        </w:rPr>
        <w:t xml:space="preserve">u click on </w:t>
      </w:r>
      <w:r w:rsidRPr="00EF5C2C">
        <w:rPr>
          <w:b/>
          <w:i/>
          <w:sz w:val="18"/>
          <w:szCs w:val="18"/>
          <w:lang w:val="en-AU"/>
        </w:rPr>
        <w:t>Print</w:t>
      </w:r>
      <w:r w:rsidRPr="00EF5C2C">
        <w:rPr>
          <w:sz w:val="18"/>
          <w:szCs w:val="18"/>
          <w:lang w:val="en-AU"/>
        </w:rPr>
        <w:t xml:space="preserve">, the print window will open, click on </w:t>
      </w:r>
      <w:r w:rsidRPr="00EF5C2C">
        <w:rPr>
          <w:b/>
          <w:i/>
          <w:sz w:val="18"/>
          <w:szCs w:val="18"/>
          <w:lang w:val="en-AU"/>
        </w:rPr>
        <w:t>More settings</w:t>
      </w:r>
      <w:r w:rsidRPr="00EF5C2C">
        <w:rPr>
          <w:sz w:val="18"/>
          <w:szCs w:val="18"/>
          <w:lang w:val="en-AU"/>
        </w:rPr>
        <w:t xml:space="preserve">. </w:t>
      </w:r>
    </w:p>
    <w:p w14:paraId="76074FAB" w14:textId="77777777" w:rsidR="00E14535" w:rsidRPr="00EF5C2C" w:rsidRDefault="00E14535" w:rsidP="00E14535">
      <w:pPr>
        <w:numPr>
          <w:ilvl w:val="0"/>
          <w:numId w:val="32"/>
        </w:numPr>
        <w:spacing w:after="0" w:line="276" w:lineRule="auto"/>
        <w:contextualSpacing/>
        <w:rPr>
          <w:sz w:val="18"/>
          <w:szCs w:val="18"/>
          <w:lang w:val="en-AU"/>
        </w:rPr>
      </w:pPr>
      <w:r w:rsidRPr="00EF5C2C">
        <w:rPr>
          <w:sz w:val="18"/>
          <w:szCs w:val="18"/>
          <w:lang w:val="en-AU"/>
        </w:rPr>
        <w:t xml:space="preserve">Tick the </w:t>
      </w:r>
      <w:r w:rsidRPr="00EF5C2C">
        <w:rPr>
          <w:b/>
          <w:i/>
          <w:sz w:val="18"/>
          <w:szCs w:val="18"/>
          <w:lang w:val="en-AU"/>
        </w:rPr>
        <w:t>Background graphics</w:t>
      </w:r>
      <w:r w:rsidRPr="00EF5C2C">
        <w:rPr>
          <w:sz w:val="18"/>
          <w:szCs w:val="18"/>
          <w:lang w:val="en-AU"/>
        </w:rPr>
        <w:t xml:space="preserve"> checkbox.</w:t>
      </w:r>
    </w:p>
    <w:p w14:paraId="11884BE9" w14:textId="77777777" w:rsidR="00E14535" w:rsidRPr="00EF5C2C" w:rsidRDefault="00E14535" w:rsidP="00E14535">
      <w:pPr>
        <w:spacing w:after="0"/>
        <w:rPr>
          <w:sz w:val="18"/>
          <w:szCs w:val="18"/>
        </w:rPr>
      </w:pPr>
    </w:p>
    <w:p w14:paraId="34D4D5A1" w14:textId="77777777" w:rsidR="00E14535" w:rsidRPr="00EF5C2C" w:rsidRDefault="00E14535" w:rsidP="00E14535">
      <w:pPr>
        <w:spacing w:after="0" w:line="276" w:lineRule="auto"/>
        <w:rPr>
          <w:rFonts w:ascii="Arial" w:eastAsia="Calibri" w:hAnsi="Arial" w:cs="Arial"/>
          <w:sz w:val="18"/>
          <w:szCs w:val="18"/>
          <w:lang w:val="en-AU"/>
        </w:rPr>
      </w:pPr>
      <w:r w:rsidRPr="00EF5C2C">
        <w:rPr>
          <w:rFonts w:ascii="Arial" w:eastAsia="Calibri" w:hAnsi="Arial" w:cs="Arial"/>
          <w:sz w:val="18"/>
          <w:szCs w:val="18"/>
          <w:lang w:val="en-AU"/>
        </w:rPr>
        <w:t xml:space="preserve">In </w:t>
      </w:r>
      <w:r w:rsidRPr="00EF5C2C">
        <w:rPr>
          <w:rFonts w:ascii="Arial" w:eastAsia="Calibri" w:hAnsi="Arial" w:cs="Arial"/>
          <w:b/>
          <w:bCs/>
          <w:sz w:val="18"/>
          <w:szCs w:val="18"/>
          <w:lang w:val="en-AU"/>
        </w:rPr>
        <w:t>Internet</w:t>
      </w:r>
      <w:r w:rsidRPr="00EF5C2C">
        <w:rPr>
          <w:rFonts w:ascii="Arial" w:eastAsia="Calibri" w:hAnsi="Arial" w:cs="Arial"/>
          <w:sz w:val="18"/>
          <w:szCs w:val="18"/>
          <w:lang w:val="en-AU"/>
        </w:rPr>
        <w:t xml:space="preserve"> </w:t>
      </w:r>
      <w:r w:rsidRPr="00EF5C2C">
        <w:rPr>
          <w:rFonts w:ascii="Arial" w:eastAsia="Calibri" w:hAnsi="Arial" w:cs="Arial"/>
          <w:b/>
          <w:bCs/>
          <w:sz w:val="18"/>
          <w:szCs w:val="18"/>
          <w:lang w:val="en-AU"/>
        </w:rPr>
        <w:t>Explorer</w:t>
      </w:r>
      <w:r w:rsidRPr="00EF5C2C">
        <w:rPr>
          <w:rFonts w:ascii="Arial" w:eastAsia="Calibri" w:hAnsi="Arial" w:cs="Arial"/>
          <w:sz w:val="18"/>
          <w:szCs w:val="18"/>
          <w:lang w:val="en-AU"/>
        </w:rPr>
        <w:t>, background printing can be set up as a default setting in the browser:</w:t>
      </w:r>
    </w:p>
    <w:p w14:paraId="64144CDD" w14:textId="77777777" w:rsidR="00E14535" w:rsidRDefault="00E14535" w:rsidP="00E14535">
      <w:pPr>
        <w:pStyle w:val="ListParagraph"/>
        <w:numPr>
          <w:ilvl w:val="0"/>
          <w:numId w:val="34"/>
        </w:numPr>
        <w:spacing w:after="0" w:line="276" w:lineRule="auto"/>
        <w:rPr>
          <w:rFonts w:ascii="Arial" w:eastAsia="Calibri" w:hAnsi="Arial" w:cs="Arial"/>
          <w:sz w:val="18"/>
          <w:szCs w:val="18"/>
          <w:lang w:val="en-AU"/>
        </w:rPr>
      </w:pPr>
      <w:r w:rsidRPr="00716474">
        <w:rPr>
          <w:rFonts w:ascii="Arial" w:eastAsia="Calibri" w:hAnsi="Arial" w:cs="Arial"/>
          <w:sz w:val="18"/>
          <w:szCs w:val="18"/>
          <w:lang w:val="en-AU"/>
        </w:rPr>
        <w:t xml:space="preserve">Click </w:t>
      </w:r>
      <w:r w:rsidRPr="00716474">
        <w:rPr>
          <w:rFonts w:ascii="Arial" w:eastAsia="Calibri" w:hAnsi="Arial" w:cs="Arial"/>
          <w:b/>
          <w:i/>
          <w:sz w:val="18"/>
          <w:szCs w:val="18"/>
          <w:lang w:val="en-AU"/>
        </w:rPr>
        <w:t>File</w:t>
      </w:r>
      <w:r w:rsidRPr="00716474">
        <w:rPr>
          <w:rFonts w:ascii="Arial" w:eastAsia="Calibri" w:hAnsi="Arial" w:cs="Arial"/>
          <w:bCs/>
          <w:iCs/>
          <w:sz w:val="18"/>
          <w:szCs w:val="18"/>
          <w:lang w:val="en-AU"/>
        </w:rPr>
        <w:t>*</w:t>
      </w:r>
      <w:r w:rsidRPr="00716474">
        <w:rPr>
          <w:rFonts w:ascii="Arial" w:eastAsia="Calibri" w:hAnsi="Arial" w:cs="Arial"/>
          <w:sz w:val="18"/>
          <w:szCs w:val="18"/>
          <w:lang w:val="en-AU"/>
        </w:rPr>
        <w:t xml:space="preserve"> &gt; </w:t>
      </w:r>
      <w:r w:rsidRPr="00716474">
        <w:rPr>
          <w:rFonts w:ascii="Arial" w:eastAsia="Calibri" w:hAnsi="Arial" w:cs="Arial"/>
          <w:b/>
          <w:i/>
          <w:sz w:val="18"/>
          <w:szCs w:val="18"/>
          <w:lang w:val="en-AU"/>
        </w:rPr>
        <w:t>Page Setup</w:t>
      </w:r>
      <w:r w:rsidRPr="00716474">
        <w:rPr>
          <w:rFonts w:ascii="Arial" w:eastAsia="Calibri" w:hAnsi="Arial" w:cs="Arial"/>
          <w:sz w:val="18"/>
          <w:szCs w:val="18"/>
          <w:lang w:val="en-AU"/>
        </w:rPr>
        <w:t>.</w:t>
      </w:r>
    </w:p>
    <w:p w14:paraId="79D5B025" w14:textId="269B3185" w:rsidR="00E14535" w:rsidRPr="00716474" w:rsidRDefault="00E14535" w:rsidP="00E14535">
      <w:pPr>
        <w:pStyle w:val="ListParagraph"/>
        <w:numPr>
          <w:ilvl w:val="0"/>
          <w:numId w:val="34"/>
        </w:numPr>
        <w:spacing w:after="0" w:line="276" w:lineRule="auto"/>
        <w:rPr>
          <w:rFonts w:ascii="Arial" w:eastAsia="Calibri" w:hAnsi="Arial" w:cs="Arial"/>
          <w:sz w:val="18"/>
          <w:szCs w:val="18"/>
          <w:lang w:val="en-AU"/>
        </w:rPr>
      </w:pPr>
      <w:r w:rsidRPr="00EF5C2C">
        <w:rPr>
          <w:noProof/>
        </w:rPr>
        <w:drawing>
          <wp:anchor distT="0" distB="0" distL="114300" distR="114300" simplePos="0" relativeHeight="251676672" behindDoc="1" locked="0" layoutInCell="1" allowOverlap="1" wp14:anchorId="22E6564F" wp14:editId="7989DA74">
            <wp:simplePos x="0" y="0"/>
            <wp:positionH relativeFrom="column">
              <wp:posOffset>219456</wp:posOffset>
            </wp:positionH>
            <wp:positionV relativeFrom="paragraph">
              <wp:posOffset>204039</wp:posOffset>
            </wp:positionV>
            <wp:extent cx="608330" cy="259080"/>
            <wp:effectExtent l="57150" t="57150" r="115570" b="121920"/>
            <wp:wrapTight wrapText="bothSides">
              <wp:wrapPolygon edited="0">
                <wp:start x="-676" y="-4765"/>
                <wp:lineTo x="-2029" y="-3176"/>
                <wp:lineTo x="-2029" y="22235"/>
                <wp:lineTo x="-676" y="30176"/>
                <wp:lineTo x="23674" y="30176"/>
                <wp:lineTo x="25027" y="22235"/>
                <wp:lineTo x="22998" y="-1588"/>
                <wp:lineTo x="22998" y="-4765"/>
                <wp:lineTo x="-676" y="-4765"/>
              </wp:wrapPolygon>
            </wp:wrapTight>
            <wp:docPr id="8" name="Picture 8" descr="Closeup of the Internet Explorer cog icon with the Menu bar selec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extLst>
                        <a:ext uri="{28A0092B-C50C-407E-A947-70E740481C1C}">
                          <a14:useLocalDpi xmlns:a14="http://schemas.microsoft.com/office/drawing/2010/main" val="0"/>
                        </a:ext>
                      </a:extLst>
                    </a:blip>
                    <a:stretch>
                      <a:fillRect/>
                    </a:stretch>
                  </pic:blipFill>
                  <pic:spPr>
                    <a:xfrm>
                      <a:off x="0" y="0"/>
                      <a:ext cx="608330" cy="259080"/>
                    </a:xfrm>
                    <a:prstGeom prst="rect">
                      <a:avLst/>
                    </a:prstGeom>
                    <a:ln>
                      <a:solidFill>
                        <a:srgbClr val="FFFFFF">
                          <a:lumMod val="95000"/>
                        </a:srgbClr>
                      </a:solidFill>
                    </a:ln>
                    <a:effectLst>
                      <a:outerShdw blurRad="50800" dist="38100" dir="2700000" algn="tl" rotWithShape="0">
                        <a:prstClr val="black">
                          <a:alpha val="40000"/>
                        </a:prstClr>
                      </a:outerShdw>
                    </a:effectLst>
                  </pic:spPr>
                </pic:pic>
              </a:graphicData>
            </a:graphic>
            <wp14:sizeRelH relativeFrom="page">
              <wp14:pctWidth>0</wp14:pctWidth>
            </wp14:sizeRelH>
            <wp14:sizeRelV relativeFrom="page">
              <wp14:pctHeight>0</wp14:pctHeight>
            </wp14:sizeRelV>
          </wp:anchor>
        </w:drawing>
      </w:r>
      <w:r w:rsidRPr="00716474">
        <w:rPr>
          <w:rFonts w:ascii="Arial" w:eastAsia="Calibri" w:hAnsi="Arial" w:cs="Arial"/>
          <w:sz w:val="18"/>
          <w:szCs w:val="18"/>
          <w:lang w:val="en-AU"/>
        </w:rPr>
        <w:t xml:space="preserve">Tick the </w:t>
      </w:r>
      <w:r w:rsidRPr="00716474">
        <w:rPr>
          <w:rFonts w:ascii="Arial" w:eastAsia="Calibri" w:hAnsi="Arial" w:cs="Arial"/>
          <w:b/>
          <w:i/>
          <w:sz w:val="18"/>
          <w:szCs w:val="18"/>
          <w:lang w:val="en-AU"/>
        </w:rPr>
        <w:t>Print Background Colo</w:t>
      </w:r>
      <w:r w:rsidR="00A63997">
        <w:rPr>
          <w:rFonts w:ascii="Arial" w:eastAsia="Calibri" w:hAnsi="Arial" w:cs="Arial"/>
          <w:b/>
          <w:i/>
          <w:sz w:val="18"/>
          <w:szCs w:val="18"/>
          <w:lang w:val="en-AU"/>
        </w:rPr>
        <w:t>u</w:t>
      </w:r>
      <w:r w:rsidRPr="00716474">
        <w:rPr>
          <w:rFonts w:ascii="Arial" w:eastAsia="Calibri" w:hAnsi="Arial" w:cs="Arial"/>
          <w:b/>
          <w:i/>
          <w:sz w:val="18"/>
          <w:szCs w:val="18"/>
          <w:lang w:val="en-AU"/>
        </w:rPr>
        <w:t>rs and Images</w:t>
      </w:r>
      <w:r w:rsidRPr="00716474">
        <w:rPr>
          <w:rFonts w:ascii="Arial" w:eastAsia="Calibri" w:hAnsi="Arial" w:cs="Arial"/>
          <w:sz w:val="18"/>
          <w:szCs w:val="18"/>
          <w:lang w:val="en-AU"/>
        </w:rPr>
        <w:t xml:space="preserve"> checkbox.</w:t>
      </w:r>
    </w:p>
    <w:p w14:paraId="15D370EF" w14:textId="77777777" w:rsidR="00E14535" w:rsidRPr="00EF5C2C" w:rsidRDefault="00E14535" w:rsidP="00E14535">
      <w:pPr>
        <w:rPr>
          <w:lang w:val="en-AU"/>
        </w:rPr>
      </w:pPr>
      <w:r w:rsidRPr="00EF5C2C">
        <w:rPr>
          <w:rFonts w:ascii="Arial" w:eastAsia="Calibri" w:hAnsi="Arial" w:cs="Arial"/>
          <w:sz w:val="20"/>
          <w:szCs w:val="20"/>
          <w:lang w:val="en-AU"/>
        </w:rPr>
        <w:t xml:space="preserve">*If you can’t see </w:t>
      </w:r>
      <w:r w:rsidRPr="00EF5C2C">
        <w:rPr>
          <w:rFonts w:ascii="Arial" w:eastAsia="Calibri" w:hAnsi="Arial" w:cs="Arial"/>
          <w:b/>
          <w:bCs/>
          <w:i/>
          <w:iCs/>
          <w:sz w:val="20"/>
          <w:szCs w:val="20"/>
          <w:lang w:val="en-AU"/>
        </w:rPr>
        <w:t>File</w:t>
      </w:r>
      <w:r w:rsidRPr="00EF5C2C">
        <w:rPr>
          <w:rFonts w:ascii="Arial" w:eastAsia="Calibri" w:hAnsi="Arial" w:cs="Arial"/>
          <w:sz w:val="20"/>
          <w:szCs w:val="20"/>
          <w:lang w:val="en-AU"/>
        </w:rPr>
        <w:t xml:space="preserve">, you might have the browser menu hidden. Right-click on the cog in the browser’s top right corner and select </w:t>
      </w:r>
      <w:r w:rsidRPr="00EF5C2C">
        <w:rPr>
          <w:rFonts w:ascii="Arial" w:eastAsia="Calibri" w:hAnsi="Arial" w:cs="Arial"/>
          <w:b/>
          <w:bCs/>
          <w:i/>
          <w:iCs/>
          <w:sz w:val="20"/>
          <w:szCs w:val="20"/>
          <w:lang w:val="en-AU"/>
        </w:rPr>
        <w:t>Menu bar</w:t>
      </w:r>
      <w:r w:rsidRPr="00EF5C2C">
        <w:rPr>
          <w:rFonts w:ascii="Arial" w:eastAsia="Calibri" w:hAnsi="Arial" w:cs="Arial"/>
          <w:sz w:val="20"/>
          <w:szCs w:val="20"/>
          <w:lang w:val="en-AU"/>
        </w:rPr>
        <w:t>.</w:t>
      </w:r>
      <w:r w:rsidRPr="00EF5C2C">
        <w:rPr>
          <w:rFonts w:ascii="Arial" w:eastAsia="Calibri" w:hAnsi="Arial" w:cs="Arial"/>
          <w:sz w:val="18"/>
          <w:szCs w:val="18"/>
          <w:lang w:val="en-AU"/>
        </w:rPr>
        <w:br/>
      </w:r>
    </w:p>
    <w:p w14:paraId="6BA02D1B" w14:textId="77777777" w:rsidR="00E14535" w:rsidRPr="005A1F4F" w:rsidRDefault="00E14535" w:rsidP="00E14535">
      <w:pPr>
        <w:spacing w:after="0"/>
        <w:rPr>
          <w:sz w:val="18"/>
          <w:szCs w:val="18"/>
        </w:rPr>
      </w:pPr>
    </w:p>
    <w:p w14:paraId="7AEF4C0E" w14:textId="77777777" w:rsidR="00E14535" w:rsidRPr="00F60306" w:rsidRDefault="00E14535" w:rsidP="00E14535">
      <w:pPr>
        <w:keepNext/>
        <w:keepLines/>
        <w:spacing w:before="40"/>
        <w:outlineLvl w:val="2"/>
        <w:rPr>
          <w:rFonts w:asciiTheme="majorHAnsi" w:eastAsiaTheme="majorEastAsia" w:hAnsiTheme="majorHAnsi" w:cstheme="majorBidi"/>
          <w:b/>
          <w:color w:val="000000" w:themeColor="text1"/>
          <w:sz w:val="24"/>
          <w:lang w:val="en-AU" w:eastAsia="en-AU"/>
        </w:rPr>
      </w:pPr>
      <w:r w:rsidRPr="00F60306">
        <w:rPr>
          <w:rFonts w:asciiTheme="majorHAnsi" w:eastAsiaTheme="majorEastAsia" w:hAnsiTheme="majorHAnsi" w:cstheme="majorBidi"/>
          <w:b/>
          <w:color w:val="000000" w:themeColor="text1"/>
          <w:sz w:val="24"/>
          <w:lang w:val="en-AU" w:eastAsia="en-AU"/>
        </w:rPr>
        <w:t>SUPPORT</w:t>
      </w:r>
    </w:p>
    <w:p w14:paraId="4945C0FA" w14:textId="77777777" w:rsidR="00E14535" w:rsidRPr="009977DB" w:rsidRDefault="00E14535" w:rsidP="00E14535">
      <w:pPr>
        <w:pStyle w:val="ListParagraph"/>
        <w:numPr>
          <w:ilvl w:val="0"/>
          <w:numId w:val="27"/>
        </w:numPr>
        <w:spacing w:line="288" w:lineRule="auto"/>
        <w:ind w:left="426" w:hanging="210"/>
        <w:contextualSpacing w:val="0"/>
        <w:rPr>
          <w:rStyle w:val="Hyperlink"/>
          <w:rFonts w:ascii="Times New Roman" w:eastAsia="Times New Roman" w:hAnsi="Times New Roman" w:cs="Times New Roman"/>
          <w:color w:val="auto"/>
          <w:sz w:val="20"/>
          <w:szCs w:val="20"/>
          <w:u w:val="none"/>
          <w:lang w:val="en-AU" w:eastAsia="en-AU"/>
        </w:rPr>
      </w:pPr>
      <w:r>
        <w:rPr>
          <w:rFonts w:eastAsia="Arial"/>
          <w:b/>
          <w:bCs/>
          <w:color w:val="000000" w:themeColor="text2"/>
          <w:kern w:val="24"/>
          <w:sz w:val="20"/>
          <w:szCs w:val="20"/>
          <w:lang w:val="en-AU" w:eastAsia="en-AU"/>
        </w:rPr>
        <w:t xml:space="preserve"> </w:t>
      </w:r>
      <w:r w:rsidRPr="006C27EA">
        <w:rPr>
          <w:rFonts w:eastAsia="Arial"/>
          <w:b/>
          <w:bCs/>
          <w:color w:val="000000" w:themeColor="text2"/>
          <w:kern w:val="24"/>
          <w:sz w:val="20"/>
          <w:szCs w:val="20"/>
          <w:lang w:val="en-AU" w:eastAsia="en-AU"/>
        </w:rPr>
        <w:t>Insight Assessment Platform</w:t>
      </w:r>
      <w:r w:rsidRPr="006C27EA">
        <w:rPr>
          <w:rFonts w:eastAsia="Arial"/>
          <w:color w:val="000000" w:themeColor="text2"/>
          <w:kern w:val="24"/>
          <w:sz w:val="20"/>
          <w:szCs w:val="20"/>
          <w:lang w:val="en-AU" w:eastAsia="en-AU"/>
        </w:rPr>
        <w:t>:</w:t>
      </w:r>
      <w:r>
        <w:rPr>
          <w:rFonts w:eastAsia="Arial"/>
          <w:color w:val="000000" w:themeColor="text2"/>
          <w:kern w:val="24"/>
          <w:sz w:val="20"/>
          <w:szCs w:val="20"/>
          <w:lang w:val="en-AU" w:eastAsia="en-AU"/>
        </w:rPr>
        <w:br/>
      </w:r>
      <w:hyperlink r:id="rId48" w:history="1">
        <w:r w:rsidRPr="00902264">
          <w:rPr>
            <w:rStyle w:val="Hyperlink"/>
            <w:rFonts w:eastAsia="Arial"/>
            <w:kern w:val="24"/>
            <w:sz w:val="20"/>
            <w:szCs w:val="20"/>
            <w:lang w:val="en-AU" w:eastAsia="en-AU"/>
          </w:rPr>
          <w:t>www.vcaa.vic.edu.au/assessment/f-10assessment/insight/Pages/login.aspx</w:t>
        </w:r>
      </w:hyperlink>
    </w:p>
    <w:p w14:paraId="14091575" w14:textId="77777777" w:rsidR="00E14535" w:rsidRPr="006C27EA" w:rsidRDefault="00E14535" w:rsidP="00E14535">
      <w:pPr>
        <w:pStyle w:val="ListParagraph"/>
        <w:numPr>
          <w:ilvl w:val="0"/>
          <w:numId w:val="27"/>
        </w:numPr>
        <w:spacing w:line="288" w:lineRule="auto"/>
        <w:ind w:left="426" w:hanging="210"/>
        <w:contextualSpacing w:val="0"/>
        <w:rPr>
          <w:rFonts w:ascii="Times New Roman" w:eastAsia="Times New Roman" w:hAnsi="Times New Roman" w:cs="Times New Roman"/>
          <w:sz w:val="20"/>
          <w:szCs w:val="20"/>
          <w:lang w:val="en-AU" w:eastAsia="en-AU"/>
        </w:rPr>
      </w:pPr>
      <w:r>
        <w:rPr>
          <w:rFonts w:eastAsia="Arial"/>
          <w:b/>
          <w:bCs/>
          <w:color w:val="000000" w:themeColor="text2"/>
          <w:kern w:val="24"/>
          <w:sz w:val="20"/>
          <w:szCs w:val="20"/>
          <w:lang w:val="en-AU" w:eastAsia="en-AU"/>
        </w:rPr>
        <w:t>Insight resources</w:t>
      </w:r>
      <w:r w:rsidRPr="002A40F5">
        <w:rPr>
          <w:rFonts w:eastAsia="Arial"/>
          <w:color w:val="000000" w:themeColor="text2"/>
          <w:kern w:val="24"/>
          <w:sz w:val="20"/>
          <w:szCs w:val="20"/>
          <w:lang w:val="en-AU" w:eastAsia="en-AU"/>
        </w:rPr>
        <w:t>:</w:t>
      </w:r>
      <w:r>
        <w:rPr>
          <w:rFonts w:eastAsia="Arial"/>
          <w:b/>
          <w:bCs/>
          <w:color w:val="000000" w:themeColor="text2"/>
          <w:kern w:val="24"/>
          <w:sz w:val="20"/>
          <w:szCs w:val="20"/>
          <w:lang w:val="en-AU" w:eastAsia="en-AU"/>
        </w:rPr>
        <w:br/>
      </w:r>
      <w:r w:rsidRPr="00E85F41">
        <w:rPr>
          <w:rStyle w:val="Hyperlink"/>
          <w:rFonts w:eastAsia="Arial"/>
          <w:kern w:val="24"/>
          <w:sz w:val="20"/>
          <w:szCs w:val="20"/>
          <w:lang w:val="en-AU" w:eastAsia="en-AU"/>
        </w:rPr>
        <w:t>https://fuse.education.vic.gov.au/pages/insight</w:t>
      </w:r>
    </w:p>
    <w:p w14:paraId="3B88ECCA" w14:textId="77777777" w:rsidR="00E14535" w:rsidRPr="006C27EA" w:rsidRDefault="00E14535" w:rsidP="00E14535">
      <w:pPr>
        <w:pStyle w:val="ListParagraph"/>
        <w:numPr>
          <w:ilvl w:val="0"/>
          <w:numId w:val="27"/>
        </w:numPr>
        <w:spacing w:line="288" w:lineRule="auto"/>
        <w:ind w:left="426" w:hanging="210"/>
        <w:contextualSpacing w:val="0"/>
        <w:rPr>
          <w:rFonts w:ascii="Times New Roman" w:eastAsia="Times New Roman" w:hAnsi="Times New Roman" w:cs="Times New Roman"/>
          <w:sz w:val="20"/>
          <w:szCs w:val="20"/>
          <w:lang w:val="en-AU" w:eastAsia="en-AU"/>
        </w:rPr>
      </w:pPr>
      <w:r>
        <w:rPr>
          <w:rFonts w:eastAsia="Arial"/>
          <w:b/>
          <w:bCs/>
          <w:color w:val="000000" w:themeColor="text2"/>
          <w:kern w:val="24"/>
          <w:sz w:val="20"/>
          <w:szCs w:val="20"/>
          <w:lang w:val="en-AU" w:eastAsia="en-AU"/>
        </w:rPr>
        <w:t xml:space="preserve"> MOI</w:t>
      </w:r>
      <w:r w:rsidRPr="006C27EA">
        <w:rPr>
          <w:rFonts w:eastAsia="Arial"/>
          <w:b/>
          <w:bCs/>
          <w:color w:val="000000" w:themeColor="text2"/>
          <w:kern w:val="24"/>
          <w:sz w:val="20"/>
          <w:szCs w:val="20"/>
          <w:lang w:val="en-AU" w:eastAsia="en-AU"/>
        </w:rPr>
        <w:t xml:space="preserve"> </w:t>
      </w:r>
      <w:r>
        <w:rPr>
          <w:rFonts w:eastAsia="Arial"/>
          <w:b/>
          <w:bCs/>
          <w:color w:val="000000" w:themeColor="text2"/>
          <w:kern w:val="24"/>
          <w:sz w:val="20"/>
          <w:szCs w:val="20"/>
          <w:lang w:val="en-AU" w:eastAsia="en-AU"/>
        </w:rPr>
        <w:t>information and resources</w:t>
      </w:r>
      <w:r w:rsidRPr="006C27EA">
        <w:rPr>
          <w:rFonts w:eastAsia="Arial"/>
          <w:color w:val="000000" w:themeColor="text2"/>
          <w:kern w:val="24"/>
          <w:sz w:val="20"/>
          <w:szCs w:val="20"/>
          <w:lang w:val="en-AU" w:eastAsia="en-AU"/>
        </w:rPr>
        <w:t>:</w:t>
      </w:r>
      <w:r>
        <w:rPr>
          <w:rFonts w:eastAsia="Arial"/>
          <w:color w:val="000000" w:themeColor="text2"/>
          <w:kern w:val="24"/>
          <w:sz w:val="20"/>
          <w:szCs w:val="20"/>
          <w:lang w:val="en-AU" w:eastAsia="en-AU"/>
        </w:rPr>
        <w:br/>
      </w:r>
      <w:hyperlink r:id="rId49" w:history="1">
        <w:r w:rsidRPr="00901A5B">
          <w:rPr>
            <w:rStyle w:val="Hyperlink"/>
            <w:sz w:val="20"/>
            <w:szCs w:val="20"/>
          </w:rPr>
          <w:t>https://www.education.vic.gov.au/school/teachers/teachingresources/discipline/maths/assessment/Pages/mathsassess.aspx</w:t>
        </w:r>
      </w:hyperlink>
    </w:p>
    <w:p w14:paraId="0EF0DF92" w14:textId="77777777" w:rsidR="00E14535" w:rsidRPr="006C27EA" w:rsidRDefault="00E14535" w:rsidP="00E14535">
      <w:pPr>
        <w:pStyle w:val="ListParagraph"/>
        <w:numPr>
          <w:ilvl w:val="0"/>
          <w:numId w:val="27"/>
        </w:numPr>
        <w:spacing w:line="288" w:lineRule="auto"/>
        <w:ind w:left="426" w:hanging="210"/>
        <w:contextualSpacing w:val="0"/>
        <w:rPr>
          <w:rFonts w:ascii="Times New Roman" w:eastAsia="Times New Roman" w:hAnsi="Times New Roman" w:cs="Times New Roman"/>
          <w:sz w:val="20"/>
          <w:szCs w:val="20"/>
          <w:lang w:val="en-AU" w:eastAsia="en-AU"/>
        </w:rPr>
      </w:pPr>
      <w:r>
        <w:rPr>
          <w:rFonts w:eastAsia="Arial"/>
          <w:b/>
          <w:bCs/>
          <w:color w:val="000000" w:themeColor="text2"/>
          <w:kern w:val="24"/>
          <w:sz w:val="20"/>
          <w:szCs w:val="20"/>
          <w:lang w:val="en-AU" w:eastAsia="en-AU"/>
        </w:rPr>
        <w:t xml:space="preserve"> DET </w:t>
      </w:r>
      <w:r w:rsidRPr="006C27EA">
        <w:rPr>
          <w:rFonts w:eastAsia="Arial"/>
          <w:b/>
          <w:bCs/>
          <w:color w:val="000000" w:themeColor="text2"/>
          <w:kern w:val="24"/>
          <w:sz w:val="20"/>
          <w:szCs w:val="20"/>
          <w:lang w:val="en-AU" w:eastAsia="en-AU"/>
        </w:rPr>
        <w:t xml:space="preserve">Service Desk </w:t>
      </w:r>
      <w:r>
        <w:rPr>
          <w:rFonts w:eastAsia="Arial"/>
          <w:b/>
          <w:bCs/>
          <w:color w:val="000000" w:themeColor="text2"/>
          <w:kern w:val="24"/>
          <w:sz w:val="20"/>
          <w:szCs w:val="20"/>
          <w:lang w:val="en-AU" w:eastAsia="en-AU"/>
        </w:rPr>
        <w:t>s</w:t>
      </w:r>
      <w:r w:rsidRPr="006C27EA">
        <w:rPr>
          <w:rFonts w:eastAsia="Arial"/>
          <w:b/>
          <w:bCs/>
          <w:color w:val="000000" w:themeColor="text2"/>
          <w:kern w:val="24"/>
          <w:sz w:val="20"/>
          <w:szCs w:val="20"/>
          <w:lang w:val="en-AU" w:eastAsia="en-AU"/>
        </w:rPr>
        <w:t>upport</w:t>
      </w:r>
      <w:r w:rsidRPr="006C27EA">
        <w:rPr>
          <w:rFonts w:eastAsia="Arial"/>
          <w:color w:val="000000" w:themeColor="text2"/>
          <w:kern w:val="24"/>
          <w:sz w:val="20"/>
          <w:szCs w:val="20"/>
          <w:lang w:val="en-AU" w:eastAsia="en-AU"/>
        </w:rPr>
        <w:t xml:space="preserve">: </w:t>
      </w:r>
      <w:r w:rsidRPr="006C27EA">
        <w:rPr>
          <w:rFonts w:eastAsia="Arial"/>
          <w:color w:val="000000" w:themeColor="text2"/>
          <w:kern w:val="24"/>
          <w:sz w:val="20"/>
          <w:szCs w:val="20"/>
          <w:lang w:val="en-AU" w:eastAsia="en-AU"/>
        </w:rPr>
        <w:br/>
        <w:t xml:space="preserve">Online: </w:t>
      </w:r>
      <w:hyperlink r:id="rId50" w:history="1">
        <w:r w:rsidRPr="007324C4">
          <w:rPr>
            <w:rStyle w:val="Hyperlink"/>
            <w:rFonts w:eastAsia="Arial"/>
            <w:kern w:val="24"/>
            <w:sz w:val="20"/>
            <w:szCs w:val="20"/>
            <w:lang w:val="en-AU" w:eastAsia="en-AU"/>
          </w:rPr>
          <w:t>https://services.educationapps.vic.gov.au/dp</w:t>
        </w:r>
      </w:hyperlink>
      <w:r w:rsidRPr="006C27EA">
        <w:rPr>
          <w:rFonts w:eastAsia="Arial"/>
          <w:color w:val="000000" w:themeColor="text2"/>
          <w:kern w:val="24"/>
          <w:sz w:val="20"/>
          <w:szCs w:val="20"/>
          <w:lang w:val="en-AU" w:eastAsia="en-AU"/>
        </w:rPr>
        <w:br/>
        <w:t xml:space="preserve">Email: </w:t>
      </w:r>
      <w:hyperlink r:id="rId51" w:history="1">
        <w:r w:rsidRPr="0087048F">
          <w:rPr>
            <w:rStyle w:val="Hyperlink"/>
            <w:sz w:val="20"/>
            <w:szCs w:val="20"/>
          </w:rPr>
          <w:t>servicedesk@edumail.vic.gov.au</w:t>
        </w:r>
      </w:hyperlink>
      <w:r w:rsidRPr="006C27EA">
        <w:rPr>
          <w:rFonts w:eastAsia="Arial"/>
          <w:color w:val="000000" w:themeColor="text2"/>
          <w:kern w:val="24"/>
          <w:sz w:val="20"/>
          <w:szCs w:val="20"/>
          <w:lang w:val="en-AU" w:eastAsia="en-AU"/>
        </w:rPr>
        <w:br/>
        <w:t>Phone: 1800 641 943</w:t>
      </w:r>
    </w:p>
    <w:p w14:paraId="49BDA3E1" w14:textId="77777777" w:rsidR="00E14535" w:rsidRPr="00F54C98" w:rsidRDefault="00E14535" w:rsidP="00E14535">
      <w:pPr>
        <w:pStyle w:val="ListParagraph"/>
        <w:numPr>
          <w:ilvl w:val="0"/>
          <w:numId w:val="27"/>
        </w:numPr>
        <w:spacing w:line="288" w:lineRule="auto"/>
        <w:ind w:left="426" w:hanging="210"/>
        <w:contextualSpacing w:val="0"/>
        <w:rPr>
          <w:rFonts w:eastAsiaTheme="minorEastAsia"/>
          <w:color w:val="000000" w:themeColor="text2"/>
          <w:sz w:val="20"/>
          <w:szCs w:val="20"/>
          <w:lang w:val="en-AU" w:eastAsia="en-AU"/>
        </w:rPr>
      </w:pPr>
      <w:r>
        <w:rPr>
          <w:rFonts w:eastAsia="Arial"/>
          <w:b/>
          <w:bCs/>
          <w:color w:val="000000" w:themeColor="text2"/>
          <w:kern w:val="24"/>
          <w:sz w:val="20"/>
          <w:szCs w:val="20"/>
          <w:lang w:val="en-AU" w:eastAsia="en-AU"/>
        </w:rPr>
        <w:t xml:space="preserve"> </w:t>
      </w:r>
      <w:r w:rsidRPr="006C27EA">
        <w:rPr>
          <w:rFonts w:eastAsia="Arial"/>
          <w:b/>
          <w:bCs/>
          <w:color w:val="000000" w:themeColor="text2"/>
          <w:kern w:val="24"/>
          <w:sz w:val="20"/>
          <w:szCs w:val="20"/>
          <w:lang w:val="en-AU" w:eastAsia="en-AU"/>
        </w:rPr>
        <w:t xml:space="preserve">Assessment Implementation Unit </w:t>
      </w:r>
      <w:r w:rsidRPr="006C27EA">
        <w:rPr>
          <w:rFonts w:eastAsia="Arial"/>
          <w:color w:val="000000" w:themeColor="text2"/>
          <w:kern w:val="24"/>
          <w:sz w:val="20"/>
          <w:szCs w:val="20"/>
          <w:lang w:val="en-AU" w:eastAsia="en-AU"/>
        </w:rPr>
        <w:t>(for training and professional learning):</w:t>
      </w:r>
      <w:r w:rsidRPr="006C27EA">
        <w:rPr>
          <w:rFonts w:eastAsia="Arial"/>
          <w:color w:val="000000" w:themeColor="text2"/>
          <w:kern w:val="24"/>
          <w:sz w:val="20"/>
          <w:szCs w:val="20"/>
          <w:lang w:val="en-AU" w:eastAsia="en-AU"/>
        </w:rPr>
        <w:br/>
        <w:t xml:space="preserve">Email: </w:t>
      </w:r>
      <w:hyperlink r:id="rId52">
        <w:r w:rsidRPr="3BB75028">
          <w:rPr>
            <w:rFonts w:eastAsia="Arial"/>
            <w:color w:val="0090DA" w:themeColor="accent4"/>
            <w:sz w:val="20"/>
            <w:szCs w:val="20"/>
            <w:u w:val="single"/>
            <w:lang w:val="en-AU" w:eastAsia="en-AU"/>
          </w:rPr>
          <w:t>assessment.implementation@education.vic.gov.au</w:t>
        </w:r>
      </w:hyperlink>
      <w:r w:rsidRPr="3BB75028">
        <w:rPr>
          <w:rFonts w:eastAsia="Arial"/>
          <w:color w:val="0090DA" w:themeColor="accent4"/>
          <w:sz w:val="20"/>
          <w:szCs w:val="20"/>
          <w:u w:val="single"/>
          <w:lang w:val="en-AU" w:eastAsia="en-AU"/>
        </w:rPr>
        <w:t xml:space="preserve"> </w:t>
      </w:r>
    </w:p>
    <w:p w14:paraId="0B44BF4A" w14:textId="77777777" w:rsidR="00E14535" w:rsidRDefault="00E14535" w:rsidP="00E14535">
      <w:pPr>
        <w:spacing w:after="0"/>
        <w:rPr>
          <w:sz w:val="12"/>
          <w:szCs w:val="12"/>
        </w:rPr>
      </w:pPr>
    </w:p>
    <w:p w14:paraId="676B3779" w14:textId="77777777" w:rsidR="00E14535" w:rsidRDefault="00E14535" w:rsidP="00E14535">
      <w:pPr>
        <w:spacing w:after="0"/>
        <w:rPr>
          <w:sz w:val="12"/>
          <w:szCs w:val="12"/>
        </w:rPr>
      </w:pPr>
    </w:p>
    <w:p w14:paraId="173C02A3" w14:textId="77777777" w:rsidR="00E14535" w:rsidRDefault="00E14535" w:rsidP="00E14535">
      <w:pPr>
        <w:spacing w:after="0"/>
        <w:rPr>
          <w:sz w:val="12"/>
          <w:szCs w:val="12"/>
        </w:rPr>
      </w:pPr>
    </w:p>
    <w:p w14:paraId="743DED58" w14:textId="2D002461" w:rsidR="00E14535" w:rsidRPr="00E34721" w:rsidRDefault="00E14535" w:rsidP="00E14535">
      <w:pPr>
        <w:spacing w:after="0"/>
        <w:rPr>
          <w:rFonts w:cstheme="minorHAnsi"/>
          <w:sz w:val="12"/>
          <w:szCs w:val="12"/>
        </w:rPr>
      </w:pPr>
      <w:r w:rsidRPr="001105FA">
        <w:rPr>
          <w:sz w:val="12"/>
          <w:szCs w:val="12"/>
        </w:rPr>
        <w:t>© State of Victoria (Department of Education and Training)</w:t>
      </w:r>
      <w:r>
        <w:rPr>
          <w:sz w:val="12"/>
          <w:szCs w:val="12"/>
        </w:rPr>
        <w:t xml:space="preserve"> 202</w:t>
      </w:r>
      <w:r w:rsidR="00A63997">
        <w:rPr>
          <w:sz w:val="12"/>
          <w:szCs w:val="12"/>
        </w:rPr>
        <w:t>2</w:t>
      </w:r>
      <w:r w:rsidRPr="00390284">
        <w:rPr>
          <w:sz w:val="12"/>
          <w:szCs w:val="12"/>
        </w:rPr>
        <w:t>.</w:t>
      </w:r>
      <w:r w:rsidRPr="001105FA">
        <w:rPr>
          <w:sz w:val="12"/>
          <w:szCs w:val="12"/>
        </w:rPr>
        <w:t xml:space="preserve"> </w:t>
      </w:r>
      <w:r w:rsidRPr="00E34721">
        <w:rPr>
          <w:rFonts w:cstheme="minorHAnsi"/>
          <w:color w:val="000000"/>
          <w:sz w:val="12"/>
          <w:szCs w:val="12"/>
        </w:rPr>
        <w:t>Except where otherwise </w:t>
      </w:r>
      <w:hyperlink r:id="rId53" w:history="1">
        <w:r w:rsidRPr="00E34721">
          <w:rPr>
            <w:rStyle w:val="Hyperlink"/>
            <w:rFonts w:cstheme="minorHAnsi"/>
            <w:sz w:val="12"/>
            <w:szCs w:val="12"/>
          </w:rPr>
          <w:t>noted,</w:t>
        </w:r>
      </w:hyperlink>
      <w:r w:rsidRPr="00E34721">
        <w:rPr>
          <w:rFonts w:cstheme="minorHAnsi"/>
          <w:color w:val="000000"/>
          <w:sz w:val="12"/>
          <w:szCs w:val="12"/>
        </w:rPr>
        <w:t xml:space="preserve"> material in this document is provided under a</w:t>
      </w:r>
      <w:r>
        <w:rPr>
          <w:rFonts w:cstheme="minorHAnsi"/>
          <w:color w:val="000000"/>
          <w:sz w:val="12"/>
          <w:szCs w:val="12"/>
        </w:rPr>
        <w:br/>
      </w:r>
      <w:r w:rsidRPr="00E34721">
        <w:rPr>
          <w:rFonts w:cstheme="minorHAnsi"/>
          <w:color w:val="000000"/>
          <w:sz w:val="12"/>
          <w:szCs w:val="12"/>
        </w:rPr>
        <w:t> </w:t>
      </w:r>
      <w:hyperlink r:id="rId54" w:history="1">
        <w:r w:rsidRPr="00E34721">
          <w:rPr>
            <w:rStyle w:val="Hyperlink"/>
            <w:rFonts w:cstheme="minorHAnsi"/>
            <w:sz w:val="12"/>
            <w:szCs w:val="12"/>
          </w:rPr>
          <w:t>Creative Commons Attribution 4.0 International</w:t>
        </w:r>
      </w:hyperlink>
      <w:r w:rsidRPr="00E34721">
        <w:rPr>
          <w:rFonts w:cstheme="minorHAnsi"/>
          <w:sz w:val="12"/>
          <w:szCs w:val="12"/>
        </w:rPr>
        <w:t xml:space="preserve"> </w:t>
      </w:r>
      <w:r w:rsidRPr="00E34721">
        <w:rPr>
          <w:rFonts w:cstheme="minorHAnsi"/>
          <w:color w:val="000000"/>
          <w:sz w:val="12"/>
          <w:szCs w:val="12"/>
        </w:rPr>
        <w:t>Please check the full </w:t>
      </w:r>
      <w:hyperlink r:id="rId55" w:history="1">
        <w:r w:rsidRPr="00E34721">
          <w:rPr>
            <w:rStyle w:val="Hyperlink"/>
            <w:rFonts w:cstheme="minorHAnsi"/>
            <w:sz w:val="12"/>
            <w:szCs w:val="12"/>
          </w:rPr>
          <w:t>copyright notice </w:t>
        </w:r>
      </w:hyperlink>
    </w:p>
    <w:sectPr w:rsidR="00E14535" w:rsidRPr="00E34721" w:rsidSect="006E2B9A">
      <w:headerReference w:type="default" r:id="rId56"/>
      <w:footerReference w:type="even" r:id="rId57"/>
      <w:footerReference w:type="default" r:id="rId58"/>
      <w:pgSz w:w="11900" w:h="16840"/>
      <w:pgMar w:top="215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D062B5" w14:textId="77777777" w:rsidR="001E283B" w:rsidRDefault="001E283B" w:rsidP="003967DD">
      <w:pPr>
        <w:spacing w:after="0"/>
      </w:pPr>
      <w:r>
        <w:separator/>
      </w:r>
    </w:p>
  </w:endnote>
  <w:endnote w:type="continuationSeparator" w:id="0">
    <w:p w14:paraId="72BB32C6" w14:textId="77777777" w:rsidR="001E283B" w:rsidRDefault="001E283B" w:rsidP="003967D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Headings CS)">
    <w:altName w:val="Times New Roman"/>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36CB5"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A12BBCE" w14:textId="77777777" w:rsidR="00A31926" w:rsidRDefault="00A31926" w:rsidP="00A3192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E0F14" w14:textId="77777777" w:rsidR="00A31926" w:rsidRDefault="00A31926" w:rsidP="00195AED">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separate"/>
    </w:r>
    <w:r w:rsidR="008065DA">
      <w:rPr>
        <w:rStyle w:val="PageNumber"/>
        <w:noProof/>
      </w:rPr>
      <w:t>1</w:t>
    </w:r>
    <w:r>
      <w:rPr>
        <w:rStyle w:val="PageNumber"/>
      </w:rPr>
      <w:fldChar w:fldCharType="end"/>
    </w:r>
  </w:p>
  <w:p w14:paraId="0CD3DEB7" w14:textId="77777777" w:rsidR="00A31926" w:rsidRDefault="00A31926" w:rsidP="00A31926">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C2BD266" w14:textId="77777777" w:rsidR="001E283B" w:rsidRDefault="001E283B" w:rsidP="003967DD">
      <w:pPr>
        <w:spacing w:after="0"/>
      </w:pPr>
      <w:r>
        <w:separator/>
      </w:r>
    </w:p>
  </w:footnote>
  <w:footnote w:type="continuationSeparator" w:id="0">
    <w:p w14:paraId="30BB7160" w14:textId="77777777" w:rsidR="001E283B" w:rsidRDefault="001E283B" w:rsidP="003967DD">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5C1E50" w14:textId="12C3CED9" w:rsidR="003967DD" w:rsidRDefault="000861DD">
    <w:pPr>
      <w:pStyle w:val="Header"/>
    </w:pPr>
    <w:r>
      <w:rPr>
        <w:noProof/>
      </w:rPr>
      <w:drawing>
        <wp:anchor distT="0" distB="0" distL="114300" distR="114300" simplePos="0" relativeHeight="251658240" behindDoc="1" locked="0" layoutInCell="1" allowOverlap="1" wp14:anchorId="7CE31918" wp14:editId="55C64CF8">
          <wp:simplePos x="0" y="0"/>
          <wp:positionH relativeFrom="page">
            <wp:align>left</wp:align>
          </wp:positionH>
          <wp:positionV relativeFrom="page">
            <wp:align>top</wp:align>
          </wp:positionV>
          <wp:extent cx="7550421" cy="10684798"/>
          <wp:effectExtent l="0" t="0" r="635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50421" cy="10684798"/>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353EF81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C35C4A8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1378598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8050ED9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14FC5E2A"/>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7846930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5349412"/>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20B226"/>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D708F4FA"/>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FFBEA14C"/>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9AF2C69A"/>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010197"/>
    <w:multiLevelType w:val="hybridMultilevel"/>
    <w:tmpl w:val="F8E61AFA"/>
    <w:lvl w:ilvl="0" w:tplc="A6DE3476">
      <w:start w:val="1"/>
      <w:numFmt w:val="decimal"/>
      <w:suff w:val="space"/>
      <w:lvlText w:val="%1."/>
      <w:lvlJc w:val="left"/>
      <w:pPr>
        <w:ind w:left="3414" w:hanging="360"/>
      </w:pPr>
      <w:rPr>
        <w:rFonts w:hint="default"/>
      </w:rPr>
    </w:lvl>
    <w:lvl w:ilvl="1" w:tplc="0C090019" w:tentative="1">
      <w:start w:val="1"/>
      <w:numFmt w:val="lowerLetter"/>
      <w:lvlText w:val="%2."/>
      <w:lvlJc w:val="left"/>
      <w:pPr>
        <w:ind w:left="4134" w:hanging="360"/>
      </w:pPr>
    </w:lvl>
    <w:lvl w:ilvl="2" w:tplc="0C09001B" w:tentative="1">
      <w:start w:val="1"/>
      <w:numFmt w:val="lowerRoman"/>
      <w:lvlText w:val="%3."/>
      <w:lvlJc w:val="right"/>
      <w:pPr>
        <w:ind w:left="4854" w:hanging="180"/>
      </w:pPr>
    </w:lvl>
    <w:lvl w:ilvl="3" w:tplc="0C09000F" w:tentative="1">
      <w:start w:val="1"/>
      <w:numFmt w:val="decimal"/>
      <w:lvlText w:val="%4."/>
      <w:lvlJc w:val="left"/>
      <w:pPr>
        <w:ind w:left="5574" w:hanging="360"/>
      </w:pPr>
    </w:lvl>
    <w:lvl w:ilvl="4" w:tplc="0C090019" w:tentative="1">
      <w:start w:val="1"/>
      <w:numFmt w:val="lowerLetter"/>
      <w:lvlText w:val="%5."/>
      <w:lvlJc w:val="left"/>
      <w:pPr>
        <w:ind w:left="6294" w:hanging="360"/>
      </w:pPr>
    </w:lvl>
    <w:lvl w:ilvl="5" w:tplc="0C09001B" w:tentative="1">
      <w:start w:val="1"/>
      <w:numFmt w:val="lowerRoman"/>
      <w:lvlText w:val="%6."/>
      <w:lvlJc w:val="right"/>
      <w:pPr>
        <w:ind w:left="7014" w:hanging="180"/>
      </w:pPr>
    </w:lvl>
    <w:lvl w:ilvl="6" w:tplc="0C09000F" w:tentative="1">
      <w:start w:val="1"/>
      <w:numFmt w:val="decimal"/>
      <w:lvlText w:val="%7."/>
      <w:lvlJc w:val="left"/>
      <w:pPr>
        <w:ind w:left="7734" w:hanging="360"/>
      </w:pPr>
    </w:lvl>
    <w:lvl w:ilvl="7" w:tplc="0C090019" w:tentative="1">
      <w:start w:val="1"/>
      <w:numFmt w:val="lowerLetter"/>
      <w:lvlText w:val="%8."/>
      <w:lvlJc w:val="left"/>
      <w:pPr>
        <w:ind w:left="8454" w:hanging="360"/>
      </w:pPr>
    </w:lvl>
    <w:lvl w:ilvl="8" w:tplc="0C09001B" w:tentative="1">
      <w:start w:val="1"/>
      <w:numFmt w:val="lowerRoman"/>
      <w:lvlText w:val="%9."/>
      <w:lvlJc w:val="right"/>
      <w:pPr>
        <w:ind w:left="9174" w:hanging="180"/>
      </w:pPr>
    </w:lvl>
  </w:abstractNum>
  <w:abstractNum w:abstractNumId="12" w15:restartNumberingAfterBreak="0">
    <w:nsid w:val="0B3F162F"/>
    <w:multiLevelType w:val="hybridMultilevel"/>
    <w:tmpl w:val="B5A27D90"/>
    <w:lvl w:ilvl="0" w:tplc="7E6085F0">
      <w:start w:val="1"/>
      <w:numFmt w:val="bullet"/>
      <w:suff w:val="space"/>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0D00F49"/>
    <w:multiLevelType w:val="hybridMultilevel"/>
    <w:tmpl w:val="5084426A"/>
    <w:lvl w:ilvl="0" w:tplc="D5BE7D94">
      <w:start w:val="1"/>
      <w:numFmt w:val="decimal"/>
      <w:lvlText w:val="%1)"/>
      <w:lvlJc w:val="left"/>
      <w:pPr>
        <w:ind w:left="360" w:hanging="360"/>
      </w:pPr>
      <w:rPr>
        <w:rFonts w:hint="default"/>
      </w:rPr>
    </w:lvl>
    <w:lvl w:ilvl="1" w:tplc="1AD4A020">
      <w:start w:val="1"/>
      <w:numFmt w:val="lowerLetter"/>
      <w:suff w:val="space"/>
      <w:lvlText w:val="%2)"/>
      <w:lvlJc w:val="left"/>
      <w:pPr>
        <w:ind w:left="720" w:firstLine="131"/>
      </w:pPr>
      <w:rPr>
        <w:rFonts w:hint="default"/>
      </w:rPr>
    </w:lvl>
    <w:lvl w:ilvl="2" w:tplc="823EE44C">
      <w:start w:val="1"/>
      <w:numFmt w:val="lowerRoman"/>
      <w:lvlText w:val="%3)"/>
      <w:lvlJc w:val="left"/>
      <w:pPr>
        <w:ind w:left="1080" w:hanging="360"/>
      </w:pPr>
      <w:rPr>
        <w:rFonts w:hint="default"/>
      </w:rPr>
    </w:lvl>
    <w:lvl w:ilvl="3" w:tplc="B8D439D6">
      <w:start w:val="1"/>
      <w:numFmt w:val="decimal"/>
      <w:lvlText w:val="(%4)"/>
      <w:lvlJc w:val="left"/>
      <w:pPr>
        <w:ind w:left="1440" w:hanging="360"/>
      </w:pPr>
      <w:rPr>
        <w:rFonts w:hint="default"/>
      </w:rPr>
    </w:lvl>
    <w:lvl w:ilvl="4" w:tplc="3EA0C924">
      <w:start w:val="1"/>
      <w:numFmt w:val="lowerLetter"/>
      <w:lvlText w:val="(%5)"/>
      <w:lvlJc w:val="left"/>
      <w:pPr>
        <w:ind w:left="1800" w:hanging="360"/>
      </w:pPr>
      <w:rPr>
        <w:rFonts w:hint="default"/>
      </w:rPr>
    </w:lvl>
    <w:lvl w:ilvl="5" w:tplc="0E041FA8">
      <w:start w:val="1"/>
      <w:numFmt w:val="lowerRoman"/>
      <w:lvlText w:val="(%6)"/>
      <w:lvlJc w:val="left"/>
      <w:pPr>
        <w:ind w:left="2160" w:hanging="360"/>
      </w:pPr>
      <w:rPr>
        <w:rFonts w:hint="default"/>
      </w:rPr>
    </w:lvl>
    <w:lvl w:ilvl="6" w:tplc="C5C84028">
      <w:start w:val="1"/>
      <w:numFmt w:val="decimal"/>
      <w:lvlText w:val="%7."/>
      <w:lvlJc w:val="left"/>
      <w:pPr>
        <w:ind w:left="2520" w:hanging="360"/>
      </w:pPr>
      <w:rPr>
        <w:rFonts w:hint="default"/>
      </w:rPr>
    </w:lvl>
    <w:lvl w:ilvl="7" w:tplc="8EE6935A">
      <w:start w:val="1"/>
      <w:numFmt w:val="lowerLetter"/>
      <w:lvlText w:val="%8."/>
      <w:lvlJc w:val="left"/>
      <w:pPr>
        <w:ind w:left="2880" w:hanging="360"/>
      </w:pPr>
      <w:rPr>
        <w:rFonts w:hint="default"/>
      </w:rPr>
    </w:lvl>
    <w:lvl w:ilvl="8" w:tplc="851AAB82">
      <w:start w:val="1"/>
      <w:numFmt w:val="lowerRoman"/>
      <w:lvlText w:val="%9."/>
      <w:lvlJc w:val="left"/>
      <w:pPr>
        <w:ind w:left="3240" w:hanging="360"/>
      </w:pPr>
      <w:rPr>
        <w:rFonts w:hint="default"/>
      </w:rPr>
    </w:lvl>
  </w:abstractNum>
  <w:abstractNum w:abstractNumId="14" w15:restartNumberingAfterBreak="0">
    <w:nsid w:val="287553DD"/>
    <w:multiLevelType w:val="hybridMultilevel"/>
    <w:tmpl w:val="1736C522"/>
    <w:lvl w:ilvl="0" w:tplc="A2705106">
      <w:start w:val="1"/>
      <w:numFmt w:val="bullet"/>
      <w:suff w:val="space"/>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BA35373"/>
    <w:multiLevelType w:val="hybridMultilevel"/>
    <w:tmpl w:val="3048A47A"/>
    <w:lvl w:ilvl="0" w:tplc="6AAA64C4">
      <w:start w:val="1"/>
      <w:numFmt w:val="lowerLetter"/>
      <w:pStyle w:val="Alphabetlist"/>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310175F"/>
    <w:multiLevelType w:val="hybridMultilevel"/>
    <w:tmpl w:val="7D22E71E"/>
    <w:lvl w:ilvl="0" w:tplc="A12C862A">
      <w:start w:val="1"/>
      <w:numFmt w:val="decimal"/>
      <w:pStyle w:val="Numb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356B7CD3"/>
    <w:multiLevelType w:val="hybridMultilevel"/>
    <w:tmpl w:val="B01E02C6"/>
    <w:lvl w:ilvl="0" w:tplc="093A77C8">
      <w:start w:val="1"/>
      <w:numFmt w:val="bullet"/>
      <w:pStyle w:val="Bullet2"/>
      <w:lvlText w:val="o"/>
      <w:lvlJc w:val="left"/>
      <w:pPr>
        <w:ind w:left="644"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960527E"/>
    <w:multiLevelType w:val="hybridMultilevel"/>
    <w:tmpl w:val="97505B86"/>
    <w:lvl w:ilvl="0" w:tplc="A118BB48">
      <w:start w:val="1"/>
      <w:numFmt w:val="bullet"/>
      <w:pStyle w:val="ESBulletsinTable"/>
      <w:lvlText w:val=""/>
      <w:lvlJc w:val="left"/>
      <w:pPr>
        <w:ind w:left="360" w:hanging="360"/>
      </w:pPr>
      <w:rPr>
        <w:rFonts w:ascii="Symbol" w:hAnsi="Symbol" w:hint="default"/>
        <w:color w:val="AF272F"/>
      </w:rPr>
    </w:lvl>
    <w:lvl w:ilvl="1" w:tplc="2B14FD5E">
      <w:start w:val="1"/>
      <w:numFmt w:val="bullet"/>
      <w:pStyle w:val="ESBulletsinTableLevel2"/>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3C414D3B"/>
    <w:multiLevelType w:val="hybridMultilevel"/>
    <w:tmpl w:val="C24A4110"/>
    <w:lvl w:ilvl="0" w:tplc="E7FC4EC2">
      <w:start w:val="1"/>
      <w:numFmt w:val="decimal"/>
      <w:suff w:val="space"/>
      <w:lvlText w:val="%1."/>
      <w:lvlJc w:val="left"/>
      <w:pPr>
        <w:ind w:left="36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20" w15:restartNumberingAfterBreak="0">
    <w:nsid w:val="41B73E0C"/>
    <w:multiLevelType w:val="hybridMultilevel"/>
    <w:tmpl w:val="2E62C47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2A27D7D"/>
    <w:multiLevelType w:val="hybridMultilevel"/>
    <w:tmpl w:val="49EC3662"/>
    <w:lvl w:ilvl="0" w:tplc="0FF22B2A">
      <w:start w:val="1"/>
      <w:numFmt w:val="decimal"/>
      <w:suff w:val="space"/>
      <w:lvlText w:val="%1."/>
      <w:lvlJc w:val="left"/>
      <w:pPr>
        <w:ind w:left="720" w:hanging="360"/>
      </w:pPr>
      <w:rPr>
        <w:rFonts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2" w15:restartNumberingAfterBreak="0">
    <w:nsid w:val="459537A0"/>
    <w:multiLevelType w:val="multilevel"/>
    <w:tmpl w:val="7014350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534E1630"/>
    <w:multiLevelType w:val="hybridMultilevel"/>
    <w:tmpl w:val="B10CC152"/>
    <w:lvl w:ilvl="0" w:tplc="405C8C38">
      <w:start w:val="1"/>
      <w:numFmt w:val="bullet"/>
      <w:suff w:val="space"/>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5B01992"/>
    <w:multiLevelType w:val="hybridMultilevel"/>
    <w:tmpl w:val="47923370"/>
    <w:lvl w:ilvl="0" w:tplc="49E08E58">
      <w:start w:val="1"/>
      <w:numFmt w:val="decimal"/>
      <w:suff w:val="space"/>
      <w:lvlText w:val="%1."/>
      <w:lvlJc w:val="left"/>
      <w:pPr>
        <w:ind w:left="720" w:hanging="360"/>
      </w:pPr>
      <w:rPr>
        <w:b w:val="0"/>
      </w:rPr>
    </w:lvl>
    <w:lvl w:ilvl="1" w:tplc="694C04D8">
      <w:start w:val="1"/>
      <w:numFmt w:val="lowerLetter"/>
      <w:suff w:val="space"/>
      <w:lvlText w:val="%2)"/>
      <w:lvlJc w:val="left"/>
      <w:pPr>
        <w:ind w:left="1080" w:firstLine="131"/>
      </w:pPr>
    </w:lvl>
    <w:lvl w:ilvl="2" w:tplc="3A065D7E">
      <w:start w:val="1"/>
      <w:numFmt w:val="lowerRoman"/>
      <w:lvlText w:val="%3)"/>
      <w:lvlJc w:val="left"/>
      <w:pPr>
        <w:ind w:left="1440" w:hanging="360"/>
      </w:pPr>
    </w:lvl>
    <w:lvl w:ilvl="3" w:tplc="07442D36">
      <w:start w:val="1"/>
      <w:numFmt w:val="decimal"/>
      <w:lvlText w:val="(%4)"/>
      <w:lvlJc w:val="left"/>
      <w:pPr>
        <w:ind w:left="1800" w:hanging="360"/>
      </w:pPr>
    </w:lvl>
    <w:lvl w:ilvl="4" w:tplc="D58CE5A6">
      <w:start w:val="1"/>
      <w:numFmt w:val="lowerLetter"/>
      <w:suff w:val="space"/>
      <w:lvlText w:val="%5)"/>
      <w:lvlJc w:val="left"/>
      <w:pPr>
        <w:ind w:left="1023" w:hanging="153"/>
      </w:pPr>
    </w:lvl>
    <w:lvl w:ilvl="5" w:tplc="CCD48A2E">
      <w:start w:val="1"/>
      <w:numFmt w:val="lowerRoman"/>
      <w:lvlText w:val="(%6)"/>
      <w:lvlJc w:val="left"/>
      <w:pPr>
        <w:ind w:left="2520" w:hanging="360"/>
      </w:pPr>
    </w:lvl>
    <w:lvl w:ilvl="6" w:tplc="74902042">
      <w:start w:val="1"/>
      <w:numFmt w:val="decimal"/>
      <w:lvlText w:val="%7."/>
      <w:lvlJc w:val="left"/>
      <w:pPr>
        <w:ind w:left="2880" w:hanging="360"/>
      </w:pPr>
    </w:lvl>
    <w:lvl w:ilvl="7" w:tplc="C6A89C4A">
      <w:start w:val="1"/>
      <w:numFmt w:val="lowerLetter"/>
      <w:lvlText w:val="%8."/>
      <w:lvlJc w:val="left"/>
      <w:pPr>
        <w:ind w:left="3240" w:hanging="360"/>
      </w:pPr>
    </w:lvl>
    <w:lvl w:ilvl="8" w:tplc="54A238AA">
      <w:start w:val="1"/>
      <w:numFmt w:val="lowerRoman"/>
      <w:lvlText w:val="%9."/>
      <w:lvlJc w:val="left"/>
      <w:pPr>
        <w:ind w:left="3600" w:hanging="360"/>
      </w:pPr>
    </w:lvl>
  </w:abstractNum>
  <w:abstractNum w:abstractNumId="25" w15:restartNumberingAfterBreak="0">
    <w:nsid w:val="58EB7AA8"/>
    <w:multiLevelType w:val="hybridMultilevel"/>
    <w:tmpl w:val="AB263E38"/>
    <w:lvl w:ilvl="0" w:tplc="A2705106">
      <w:start w:val="1"/>
      <w:numFmt w:val="bullet"/>
      <w:suff w:val="space"/>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751708"/>
    <w:multiLevelType w:val="hybridMultilevel"/>
    <w:tmpl w:val="8D1E52EC"/>
    <w:lvl w:ilvl="0" w:tplc="437A1728">
      <w:start w:val="1"/>
      <w:numFmt w:val="bullet"/>
      <w:suff w:val="space"/>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5EC3233D"/>
    <w:multiLevelType w:val="multilevel"/>
    <w:tmpl w:val="67B2765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15:restartNumberingAfterBreak="0">
    <w:nsid w:val="64B36AF8"/>
    <w:multiLevelType w:val="hybridMultilevel"/>
    <w:tmpl w:val="D1A8A6B2"/>
    <w:lvl w:ilvl="0" w:tplc="9A0C54C0">
      <w:start w:val="1"/>
      <w:numFmt w:val="bullet"/>
      <w:pStyle w:val="Bullet1"/>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71C71B0"/>
    <w:multiLevelType w:val="hybridMultilevel"/>
    <w:tmpl w:val="EF3675CC"/>
    <w:lvl w:ilvl="0" w:tplc="BBFEABF8">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30F5881"/>
    <w:multiLevelType w:val="hybridMultilevel"/>
    <w:tmpl w:val="EB9C65BE"/>
    <w:lvl w:ilvl="0" w:tplc="BAF27BB0">
      <w:start w:val="1"/>
      <w:numFmt w:val="decimal"/>
      <w:suff w:val="space"/>
      <w:lvlText w:val="%1."/>
      <w:lvlJc w:val="left"/>
      <w:pPr>
        <w:ind w:left="360" w:hanging="360"/>
      </w:pPr>
      <w:rPr>
        <w:rFonts w:hint="default"/>
        <w:b w:val="0"/>
      </w:rPr>
    </w:lvl>
    <w:lvl w:ilvl="1" w:tplc="8D0437DC">
      <w:start w:val="1"/>
      <w:numFmt w:val="lowerLetter"/>
      <w:suff w:val="space"/>
      <w:lvlText w:val="%2)"/>
      <w:lvlJc w:val="left"/>
      <w:pPr>
        <w:ind w:left="720" w:firstLine="131"/>
      </w:pPr>
      <w:rPr>
        <w:rFonts w:hint="default"/>
      </w:rPr>
    </w:lvl>
    <w:lvl w:ilvl="2" w:tplc="556EB684">
      <w:start w:val="1"/>
      <w:numFmt w:val="lowerRoman"/>
      <w:lvlText w:val="%3)"/>
      <w:lvlJc w:val="left"/>
      <w:pPr>
        <w:ind w:left="1080" w:hanging="360"/>
      </w:pPr>
      <w:rPr>
        <w:rFonts w:hint="default"/>
      </w:rPr>
    </w:lvl>
    <w:lvl w:ilvl="3" w:tplc="99524CC0">
      <w:start w:val="1"/>
      <w:numFmt w:val="decimal"/>
      <w:lvlText w:val="(%4)"/>
      <w:lvlJc w:val="left"/>
      <w:pPr>
        <w:ind w:left="1440" w:hanging="360"/>
      </w:pPr>
      <w:rPr>
        <w:rFonts w:hint="default"/>
      </w:rPr>
    </w:lvl>
    <w:lvl w:ilvl="4" w:tplc="DAC439B0">
      <w:start w:val="1"/>
      <w:numFmt w:val="lowerLetter"/>
      <w:suff w:val="space"/>
      <w:lvlText w:val="%5)"/>
      <w:lvlJc w:val="left"/>
      <w:pPr>
        <w:ind w:left="663" w:hanging="153"/>
      </w:pPr>
      <w:rPr>
        <w:rFonts w:hint="default"/>
      </w:rPr>
    </w:lvl>
    <w:lvl w:ilvl="5" w:tplc="85B6199E">
      <w:start w:val="1"/>
      <w:numFmt w:val="lowerRoman"/>
      <w:lvlText w:val="(%6)"/>
      <w:lvlJc w:val="left"/>
      <w:pPr>
        <w:ind w:left="2160" w:hanging="360"/>
      </w:pPr>
      <w:rPr>
        <w:rFonts w:hint="default"/>
      </w:rPr>
    </w:lvl>
    <w:lvl w:ilvl="6" w:tplc="057E30C8">
      <w:start w:val="1"/>
      <w:numFmt w:val="decimal"/>
      <w:lvlText w:val="%7."/>
      <w:lvlJc w:val="left"/>
      <w:pPr>
        <w:ind w:left="2520" w:hanging="360"/>
      </w:pPr>
      <w:rPr>
        <w:rFonts w:hint="default"/>
      </w:rPr>
    </w:lvl>
    <w:lvl w:ilvl="7" w:tplc="E4F2DBC8">
      <w:start w:val="1"/>
      <w:numFmt w:val="lowerLetter"/>
      <w:lvlText w:val="%8."/>
      <w:lvlJc w:val="left"/>
      <w:pPr>
        <w:ind w:left="2880" w:hanging="360"/>
      </w:pPr>
      <w:rPr>
        <w:rFonts w:hint="default"/>
      </w:rPr>
    </w:lvl>
    <w:lvl w:ilvl="8" w:tplc="17A46C08">
      <w:start w:val="1"/>
      <w:numFmt w:val="lowerRoman"/>
      <w:lvlText w:val="%9."/>
      <w:lvlJc w:val="left"/>
      <w:pPr>
        <w:ind w:left="3240" w:hanging="360"/>
      </w:pPr>
      <w:rPr>
        <w:rFonts w:hint="default"/>
      </w:rPr>
    </w:lvl>
  </w:abstractNum>
  <w:abstractNum w:abstractNumId="31" w15:restartNumberingAfterBreak="0">
    <w:nsid w:val="7B8B64E5"/>
    <w:multiLevelType w:val="hybridMultilevel"/>
    <w:tmpl w:val="C4686664"/>
    <w:lvl w:ilvl="0" w:tplc="A62ED1A2">
      <w:start w:val="1"/>
      <w:numFmt w:val="decimal"/>
      <w:suff w:val="space"/>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FBE6F2D"/>
    <w:multiLevelType w:val="hybridMultilevel"/>
    <w:tmpl w:val="9F8AF604"/>
    <w:lvl w:ilvl="0" w:tplc="A2705106">
      <w:start w:val="1"/>
      <w:numFmt w:val="bullet"/>
      <w:suff w:val="space"/>
      <w:lvlText w:val=""/>
      <w:lvlJc w:val="left"/>
      <w:pPr>
        <w:ind w:left="36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979961217">
    <w:abstractNumId w:val="0"/>
  </w:num>
  <w:num w:numId="2" w16cid:durableId="682055912">
    <w:abstractNumId w:val="1"/>
  </w:num>
  <w:num w:numId="3" w16cid:durableId="1556576692">
    <w:abstractNumId w:val="2"/>
  </w:num>
  <w:num w:numId="4" w16cid:durableId="1064839370">
    <w:abstractNumId w:val="3"/>
  </w:num>
  <w:num w:numId="5" w16cid:durableId="186409762">
    <w:abstractNumId w:val="4"/>
  </w:num>
  <w:num w:numId="6" w16cid:durableId="1116949409">
    <w:abstractNumId w:val="9"/>
  </w:num>
  <w:num w:numId="7" w16cid:durableId="446853475">
    <w:abstractNumId w:val="5"/>
  </w:num>
  <w:num w:numId="8" w16cid:durableId="302278955">
    <w:abstractNumId w:val="6"/>
  </w:num>
  <w:num w:numId="9" w16cid:durableId="431782393">
    <w:abstractNumId w:val="7"/>
  </w:num>
  <w:num w:numId="10" w16cid:durableId="132143537">
    <w:abstractNumId w:val="8"/>
  </w:num>
  <w:num w:numId="11" w16cid:durableId="1987391075">
    <w:abstractNumId w:val="10"/>
  </w:num>
  <w:num w:numId="12" w16cid:durableId="674068942">
    <w:abstractNumId w:val="17"/>
  </w:num>
  <w:num w:numId="13" w16cid:durableId="1421217807">
    <w:abstractNumId w:val="27"/>
  </w:num>
  <w:num w:numId="14" w16cid:durableId="1061097229">
    <w:abstractNumId w:val="28"/>
  </w:num>
  <w:num w:numId="15" w16cid:durableId="1749959186">
    <w:abstractNumId w:val="15"/>
  </w:num>
  <w:num w:numId="16" w16cid:durableId="1260479625">
    <w:abstractNumId w:val="22"/>
  </w:num>
  <w:num w:numId="17" w16cid:durableId="2055424061">
    <w:abstractNumId w:val="16"/>
  </w:num>
  <w:num w:numId="18" w16cid:durableId="1909151662">
    <w:abstractNumId w:val="19"/>
  </w:num>
  <w:num w:numId="19" w16cid:durableId="30620156">
    <w:abstractNumId w:val="30"/>
  </w:num>
  <w:num w:numId="20" w16cid:durableId="2017803040">
    <w:abstractNumId w:val="13"/>
  </w:num>
  <w:num w:numId="21" w16cid:durableId="729424312">
    <w:abstractNumId w:val="30"/>
    <w:lvlOverride w:ilvl="0">
      <w:lvl w:ilvl="0" w:tplc="BAF27BB0">
        <w:start w:val="1"/>
        <w:numFmt w:val="decimal"/>
        <w:suff w:val="space"/>
        <w:lvlText w:val="%1."/>
        <w:lvlJc w:val="left"/>
        <w:pPr>
          <w:ind w:left="360" w:hanging="360"/>
        </w:pPr>
        <w:rPr>
          <w:rFonts w:hint="default"/>
          <w:b w:val="0"/>
        </w:rPr>
      </w:lvl>
    </w:lvlOverride>
    <w:lvlOverride w:ilvl="1">
      <w:lvl w:ilvl="1" w:tplc="8D0437DC">
        <w:start w:val="1"/>
        <w:numFmt w:val="lowerLetter"/>
        <w:suff w:val="space"/>
        <w:lvlText w:val="%2)"/>
        <w:lvlJc w:val="left"/>
        <w:pPr>
          <w:ind w:left="436" w:firstLine="131"/>
        </w:pPr>
        <w:rPr>
          <w:rFonts w:hint="default"/>
        </w:rPr>
      </w:lvl>
    </w:lvlOverride>
    <w:lvlOverride w:ilvl="2">
      <w:lvl w:ilvl="2" w:tplc="556EB684">
        <w:start w:val="1"/>
        <w:numFmt w:val="lowerRoman"/>
        <w:lvlText w:val="%3)"/>
        <w:lvlJc w:val="left"/>
        <w:pPr>
          <w:ind w:left="1080" w:hanging="360"/>
        </w:pPr>
        <w:rPr>
          <w:rFonts w:hint="default"/>
        </w:rPr>
      </w:lvl>
    </w:lvlOverride>
    <w:lvlOverride w:ilvl="3">
      <w:lvl w:ilvl="3" w:tplc="99524CC0">
        <w:start w:val="1"/>
        <w:numFmt w:val="decimal"/>
        <w:lvlText w:val="(%4)"/>
        <w:lvlJc w:val="left"/>
        <w:pPr>
          <w:ind w:left="1440" w:hanging="360"/>
        </w:pPr>
        <w:rPr>
          <w:rFonts w:hint="default"/>
        </w:rPr>
      </w:lvl>
    </w:lvlOverride>
    <w:lvlOverride w:ilvl="4">
      <w:lvl w:ilvl="4" w:tplc="DAC439B0">
        <w:start w:val="1"/>
        <w:numFmt w:val="lowerLetter"/>
        <w:suff w:val="space"/>
        <w:lvlText w:val="%5)"/>
        <w:lvlJc w:val="left"/>
        <w:pPr>
          <w:ind w:left="663" w:hanging="153"/>
        </w:pPr>
        <w:rPr>
          <w:rFonts w:hint="default"/>
        </w:rPr>
      </w:lvl>
    </w:lvlOverride>
    <w:lvlOverride w:ilvl="5">
      <w:lvl w:ilvl="5" w:tplc="85B6199E">
        <w:start w:val="1"/>
        <w:numFmt w:val="lowerRoman"/>
        <w:lvlText w:val="(%6)"/>
        <w:lvlJc w:val="left"/>
        <w:pPr>
          <w:ind w:left="2160" w:hanging="360"/>
        </w:pPr>
        <w:rPr>
          <w:rFonts w:hint="default"/>
        </w:rPr>
      </w:lvl>
    </w:lvlOverride>
    <w:lvlOverride w:ilvl="6">
      <w:lvl w:ilvl="6" w:tplc="057E30C8">
        <w:start w:val="1"/>
        <w:numFmt w:val="decimal"/>
        <w:lvlText w:val="%7."/>
        <w:lvlJc w:val="left"/>
        <w:pPr>
          <w:ind w:left="2520" w:hanging="360"/>
        </w:pPr>
        <w:rPr>
          <w:rFonts w:hint="default"/>
        </w:rPr>
      </w:lvl>
    </w:lvlOverride>
    <w:lvlOverride w:ilvl="7">
      <w:lvl w:ilvl="7" w:tplc="E4F2DBC8">
        <w:start w:val="1"/>
        <w:numFmt w:val="lowerLetter"/>
        <w:lvlText w:val="%8."/>
        <w:lvlJc w:val="left"/>
        <w:pPr>
          <w:ind w:left="2880" w:hanging="360"/>
        </w:pPr>
        <w:rPr>
          <w:rFonts w:hint="default"/>
        </w:rPr>
      </w:lvl>
    </w:lvlOverride>
    <w:lvlOverride w:ilvl="8">
      <w:lvl w:ilvl="8" w:tplc="17A46C08">
        <w:start w:val="1"/>
        <w:numFmt w:val="lowerRoman"/>
        <w:lvlText w:val="%9."/>
        <w:lvlJc w:val="left"/>
        <w:pPr>
          <w:ind w:left="3240" w:hanging="360"/>
        </w:pPr>
        <w:rPr>
          <w:rFonts w:hint="default"/>
        </w:rPr>
      </w:lvl>
    </w:lvlOverride>
  </w:num>
  <w:num w:numId="22" w16cid:durableId="15692326">
    <w:abstractNumId w:val="23"/>
  </w:num>
  <w:num w:numId="23" w16cid:durableId="889683217">
    <w:abstractNumId w:val="26"/>
  </w:num>
  <w:num w:numId="24" w16cid:durableId="764811724">
    <w:abstractNumId w:val="25"/>
  </w:num>
  <w:num w:numId="25" w16cid:durableId="747994163">
    <w:abstractNumId w:val="32"/>
  </w:num>
  <w:num w:numId="26" w16cid:durableId="1260258225">
    <w:abstractNumId w:val="14"/>
  </w:num>
  <w:num w:numId="27" w16cid:durableId="1362167979">
    <w:abstractNumId w:val="12"/>
  </w:num>
  <w:num w:numId="28" w16cid:durableId="1112867197">
    <w:abstractNumId w:val="18"/>
  </w:num>
  <w:num w:numId="29" w16cid:durableId="742609098">
    <w:abstractNumId w:val="11"/>
  </w:num>
  <w:num w:numId="30" w16cid:durableId="1402943293">
    <w:abstractNumId w:val="21"/>
  </w:num>
  <w:num w:numId="31" w16cid:durableId="979698804">
    <w:abstractNumId w:val="24"/>
  </w:num>
  <w:num w:numId="32" w16cid:durableId="1621452020">
    <w:abstractNumId w:val="29"/>
  </w:num>
  <w:num w:numId="33" w16cid:durableId="1680347459">
    <w:abstractNumId w:val="20"/>
  </w:num>
  <w:num w:numId="34" w16cid:durableId="1745761535">
    <w:abstractNumId w:val="3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20"/>
  <w:drawingGridHorizontalSpacing w:val="10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67DD"/>
    <w:rsid w:val="00011F31"/>
    <w:rsid w:val="00013339"/>
    <w:rsid w:val="000256E2"/>
    <w:rsid w:val="00080DA9"/>
    <w:rsid w:val="000861DD"/>
    <w:rsid w:val="000A47D4"/>
    <w:rsid w:val="000C600E"/>
    <w:rsid w:val="00122369"/>
    <w:rsid w:val="00150E0F"/>
    <w:rsid w:val="00157212"/>
    <w:rsid w:val="0016287D"/>
    <w:rsid w:val="001D0D94"/>
    <w:rsid w:val="001D13F9"/>
    <w:rsid w:val="001E283B"/>
    <w:rsid w:val="001F39DD"/>
    <w:rsid w:val="002512BE"/>
    <w:rsid w:val="00275FB8"/>
    <w:rsid w:val="002A4A96"/>
    <w:rsid w:val="002E3BED"/>
    <w:rsid w:val="002F41D7"/>
    <w:rsid w:val="002F6115"/>
    <w:rsid w:val="00312720"/>
    <w:rsid w:val="00343AFC"/>
    <w:rsid w:val="0034745C"/>
    <w:rsid w:val="003967DD"/>
    <w:rsid w:val="003A4C39"/>
    <w:rsid w:val="0042333B"/>
    <w:rsid w:val="00433E5E"/>
    <w:rsid w:val="00443E58"/>
    <w:rsid w:val="004A2E74"/>
    <w:rsid w:val="004B2ED6"/>
    <w:rsid w:val="00500ADA"/>
    <w:rsid w:val="00512BBA"/>
    <w:rsid w:val="00555277"/>
    <w:rsid w:val="00567CF0"/>
    <w:rsid w:val="00584366"/>
    <w:rsid w:val="005A4F12"/>
    <w:rsid w:val="005E0713"/>
    <w:rsid w:val="00624A55"/>
    <w:rsid w:val="006523D7"/>
    <w:rsid w:val="006671CE"/>
    <w:rsid w:val="006A1F8A"/>
    <w:rsid w:val="006A25AC"/>
    <w:rsid w:val="006C45C0"/>
    <w:rsid w:val="006E2B9A"/>
    <w:rsid w:val="00710CED"/>
    <w:rsid w:val="00735566"/>
    <w:rsid w:val="00767573"/>
    <w:rsid w:val="007B556E"/>
    <w:rsid w:val="007D3E38"/>
    <w:rsid w:val="007D40FC"/>
    <w:rsid w:val="008065DA"/>
    <w:rsid w:val="0087048F"/>
    <w:rsid w:val="00890680"/>
    <w:rsid w:val="00892E24"/>
    <w:rsid w:val="008B1737"/>
    <w:rsid w:val="008F3D35"/>
    <w:rsid w:val="00952690"/>
    <w:rsid w:val="00954B9A"/>
    <w:rsid w:val="00984F2D"/>
    <w:rsid w:val="0099358C"/>
    <w:rsid w:val="009F6A77"/>
    <w:rsid w:val="00A31926"/>
    <w:rsid w:val="00A63997"/>
    <w:rsid w:val="00A710DF"/>
    <w:rsid w:val="00AF3B60"/>
    <w:rsid w:val="00B21562"/>
    <w:rsid w:val="00B775D4"/>
    <w:rsid w:val="00BD2436"/>
    <w:rsid w:val="00C539BB"/>
    <w:rsid w:val="00CA63B7"/>
    <w:rsid w:val="00CC5AA8"/>
    <w:rsid w:val="00CD5993"/>
    <w:rsid w:val="00CE7916"/>
    <w:rsid w:val="00D17E55"/>
    <w:rsid w:val="00D75E8C"/>
    <w:rsid w:val="00D9777A"/>
    <w:rsid w:val="00DC4D0D"/>
    <w:rsid w:val="00DE2885"/>
    <w:rsid w:val="00E14535"/>
    <w:rsid w:val="00E34263"/>
    <w:rsid w:val="00E34721"/>
    <w:rsid w:val="00E4317E"/>
    <w:rsid w:val="00E47519"/>
    <w:rsid w:val="00E5030B"/>
    <w:rsid w:val="00E64758"/>
    <w:rsid w:val="00E77EB9"/>
    <w:rsid w:val="00EC7168"/>
    <w:rsid w:val="00F5271F"/>
    <w:rsid w:val="00F947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01355FF"/>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1D13F9"/>
    <w:pPr>
      <w:spacing w:after="120"/>
    </w:pPr>
    <w:rPr>
      <w:sz w:val="22"/>
    </w:rPr>
  </w:style>
  <w:style w:type="paragraph" w:styleId="Heading1">
    <w:name w:val="heading 1"/>
    <w:basedOn w:val="Normal"/>
    <w:next w:val="Normal"/>
    <w:link w:val="Heading1Char"/>
    <w:uiPriority w:val="9"/>
    <w:qFormat/>
    <w:rsid w:val="004A2E74"/>
    <w:pPr>
      <w:keepNext/>
      <w:keepLines/>
      <w:spacing w:before="240"/>
      <w:outlineLvl w:val="0"/>
    </w:pPr>
    <w:rPr>
      <w:rFonts w:asciiTheme="majorHAnsi" w:eastAsiaTheme="majorEastAsia" w:hAnsiTheme="majorHAnsi" w:cs="Times New Roman (Headings CS)"/>
      <w:b/>
      <w:color w:val="E57100" w:themeColor="accent1"/>
      <w:sz w:val="48"/>
      <w:szCs w:val="32"/>
    </w:rPr>
  </w:style>
  <w:style w:type="paragraph" w:styleId="Heading2">
    <w:name w:val="heading 2"/>
    <w:basedOn w:val="Normal"/>
    <w:next w:val="Normal"/>
    <w:link w:val="Heading2Char"/>
    <w:uiPriority w:val="9"/>
    <w:unhideWhenUsed/>
    <w:qFormat/>
    <w:rsid w:val="00E47519"/>
    <w:pPr>
      <w:keepNext/>
      <w:keepLines/>
      <w:spacing w:before="40"/>
      <w:outlineLvl w:val="1"/>
    </w:pPr>
    <w:rPr>
      <w:rFonts w:asciiTheme="majorHAnsi" w:eastAsiaTheme="majorEastAsia" w:hAnsiTheme="majorHAnsi" w:cs="Times New Roman (Headings CS)"/>
      <w:b/>
      <w:color w:val="004C97" w:themeColor="accent5"/>
      <w:sz w:val="32"/>
      <w:szCs w:val="26"/>
    </w:rPr>
  </w:style>
  <w:style w:type="paragraph" w:styleId="Heading3">
    <w:name w:val="heading 3"/>
    <w:basedOn w:val="Normal"/>
    <w:next w:val="Normal"/>
    <w:link w:val="Heading3Char"/>
    <w:uiPriority w:val="9"/>
    <w:unhideWhenUsed/>
    <w:qFormat/>
    <w:rsid w:val="004A2E74"/>
    <w:pPr>
      <w:keepNext/>
      <w:keepLines/>
      <w:spacing w:before="40"/>
      <w:outlineLvl w:val="2"/>
    </w:pPr>
    <w:rPr>
      <w:rFonts w:asciiTheme="majorHAnsi" w:eastAsiaTheme="majorEastAsia" w:hAnsiTheme="majorHAnsi" w:cstheme="majorBidi"/>
      <w:b/>
      <w:color w:val="E57100" w:themeColor="accent1"/>
      <w:sz w:val="24"/>
    </w:rPr>
  </w:style>
  <w:style w:type="paragraph" w:styleId="Heading4">
    <w:name w:val="heading 4"/>
    <w:basedOn w:val="Normal"/>
    <w:next w:val="Normal"/>
    <w:link w:val="Heading4Char"/>
    <w:uiPriority w:val="9"/>
    <w:semiHidden/>
    <w:unhideWhenUsed/>
    <w:qFormat/>
    <w:rsid w:val="00F94715"/>
    <w:pPr>
      <w:keepNext/>
      <w:keepLines/>
      <w:spacing w:before="40" w:after="0"/>
      <w:outlineLvl w:val="3"/>
    </w:pPr>
    <w:rPr>
      <w:rFonts w:asciiTheme="majorHAnsi" w:eastAsiaTheme="majorEastAsia" w:hAnsiTheme="majorHAnsi" w:cstheme="majorBidi"/>
      <w:i/>
      <w:iCs/>
      <w:color w:val="000000" w:themeColor="text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967DD"/>
    <w:pPr>
      <w:tabs>
        <w:tab w:val="center" w:pos="4513"/>
        <w:tab w:val="right" w:pos="9026"/>
      </w:tabs>
    </w:pPr>
  </w:style>
  <w:style w:type="character" w:customStyle="1" w:styleId="HeaderChar">
    <w:name w:val="Header Char"/>
    <w:basedOn w:val="DefaultParagraphFont"/>
    <w:link w:val="Header"/>
    <w:uiPriority w:val="99"/>
    <w:rsid w:val="003967DD"/>
  </w:style>
  <w:style w:type="paragraph" w:styleId="Footer">
    <w:name w:val="footer"/>
    <w:basedOn w:val="Normal"/>
    <w:link w:val="FooterChar"/>
    <w:uiPriority w:val="99"/>
    <w:unhideWhenUsed/>
    <w:rsid w:val="003967DD"/>
    <w:pPr>
      <w:tabs>
        <w:tab w:val="center" w:pos="4513"/>
        <w:tab w:val="right" w:pos="9026"/>
      </w:tabs>
    </w:pPr>
  </w:style>
  <w:style w:type="character" w:customStyle="1" w:styleId="FooterChar">
    <w:name w:val="Footer Char"/>
    <w:basedOn w:val="DefaultParagraphFont"/>
    <w:link w:val="Footer"/>
    <w:uiPriority w:val="99"/>
    <w:rsid w:val="003967DD"/>
  </w:style>
  <w:style w:type="character" w:customStyle="1" w:styleId="Heading1Char">
    <w:name w:val="Heading 1 Char"/>
    <w:basedOn w:val="DefaultParagraphFont"/>
    <w:link w:val="Heading1"/>
    <w:uiPriority w:val="9"/>
    <w:rsid w:val="004A2E74"/>
    <w:rPr>
      <w:rFonts w:asciiTheme="majorHAnsi" w:eastAsiaTheme="majorEastAsia" w:hAnsiTheme="majorHAnsi" w:cs="Times New Roman (Headings CS)"/>
      <w:b/>
      <w:color w:val="E57100" w:themeColor="accent1"/>
      <w:sz w:val="48"/>
      <w:szCs w:val="32"/>
    </w:rPr>
  </w:style>
  <w:style w:type="paragraph" w:customStyle="1" w:styleId="Intro">
    <w:name w:val="Intro"/>
    <w:basedOn w:val="Normal"/>
    <w:qFormat/>
    <w:rsid w:val="00E47519"/>
    <w:pPr>
      <w:pBdr>
        <w:top w:val="single" w:sz="4" w:space="1" w:color="004C97" w:themeColor="accent5"/>
      </w:pBdr>
    </w:pPr>
    <w:rPr>
      <w:b/>
      <w:color w:val="004C97" w:themeColor="accent5"/>
      <w:sz w:val="24"/>
      <w:lang w:val="en-AU"/>
    </w:rPr>
  </w:style>
  <w:style w:type="character" w:customStyle="1" w:styleId="Heading2Char">
    <w:name w:val="Heading 2 Char"/>
    <w:basedOn w:val="DefaultParagraphFont"/>
    <w:link w:val="Heading2"/>
    <w:uiPriority w:val="9"/>
    <w:rsid w:val="00E47519"/>
    <w:rPr>
      <w:rFonts w:asciiTheme="majorHAnsi" w:eastAsiaTheme="majorEastAsia" w:hAnsiTheme="majorHAnsi" w:cs="Times New Roman (Headings CS)"/>
      <w:b/>
      <w:color w:val="004C97" w:themeColor="accent5"/>
      <w:sz w:val="32"/>
      <w:szCs w:val="26"/>
    </w:rPr>
  </w:style>
  <w:style w:type="character" w:customStyle="1" w:styleId="Heading3Char">
    <w:name w:val="Heading 3 Char"/>
    <w:basedOn w:val="DefaultParagraphFont"/>
    <w:link w:val="Heading3"/>
    <w:uiPriority w:val="9"/>
    <w:rsid w:val="004A2E74"/>
    <w:rPr>
      <w:rFonts w:asciiTheme="majorHAnsi" w:eastAsiaTheme="majorEastAsia" w:hAnsiTheme="majorHAnsi" w:cstheme="majorBidi"/>
      <w:b/>
      <w:color w:val="E57100" w:themeColor="accent1"/>
    </w:rPr>
  </w:style>
  <w:style w:type="paragraph" w:styleId="Quote">
    <w:name w:val="Quote"/>
    <w:basedOn w:val="Normal"/>
    <w:next w:val="Normal"/>
    <w:link w:val="QuoteChar"/>
    <w:uiPriority w:val="29"/>
    <w:qFormat/>
    <w:rsid w:val="002E3BED"/>
    <w:pPr>
      <w:spacing w:before="120"/>
      <w:ind w:left="284" w:right="284"/>
    </w:pPr>
    <w:rPr>
      <w:i/>
      <w:iCs/>
      <w:color w:val="000000" w:themeColor="text2"/>
    </w:rPr>
  </w:style>
  <w:style w:type="character" w:customStyle="1" w:styleId="QuoteChar">
    <w:name w:val="Quote Char"/>
    <w:basedOn w:val="DefaultParagraphFont"/>
    <w:link w:val="Quote"/>
    <w:uiPriority w:val="29"/>
    <w:rsid w:val="002E3BED"/>
    <w:rPr>
      <w:i/>
      <w:iCs/>
      <w:color w:val="000000" w:themeColor="text2"/>
    </w:rPr>
  </w:style>
  <w:style w:type="paragraph" w:customStyle="1" w:styleId="Bullet1">
    <w:name w:val="Bullet 1"/>
    <w:basedOn w:val="Normal"/>
    <w:next w:val="Normal"/>
    <w:qFormat/>
    <w:rsid w:val="002E3BED"/>
    <w:pPr>
      <w:numPr>
        <w:numId w:val="14"/>
      </w:numPr>
      <w:ind w:left="284" w:hanging="284"/>
    </w:pPr>
    <w:rPr>
      <w:lang w:val="en-AU"/>
    </w:rPr>
  </w:style>
  <w:style w:type="paragraph" w:customStyle="1" w:styleId="Bullet2">
    <w:name w:val="Bullet 2"/>
    <w:basedOn w:val="Bullet1"/>
    <w:qFormat/>
    <w:rsid w:val="002E3BED"/>
    <w:pPr>
      <w:numPr>
        <w:numId w:val="12"/>
      </w:numPr>
    </w:pPr>
  </w:style>
  <w:style w:type="paragraph" w:customStyle="1" w:styleId="Numberlist">
    <w:name w:val="Number list"/>
    <w:basedOn w:val="Normal"/>
    <w:next w:val="Normal"/>
    <w:qFormat/>
    <w:rsid w:val="008B1737"/>
    <w:pPr>
      <w:numPr>
        <w:numId w:val="17"/>
      </w:numPr>
      <w:ind w:left="284" w:hanging="284"/>
    </w:pPr>
    <w:rPr>
      <w:lang w:val="en-AU"/>
    </w:rPr>
  </w:style>
  <w:style w:type="table" w:styleId="TableGrid">
    <w:name w:val="Table Grid"/>
    <w:basedOn w:val="TableNormal"/>
    <w:uiPriority w:val="39"/>
    <w:rsid w:val="00E47519"/>
    <w:rPr>
      <w:sz w:val="20"/>
    </w:r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F2F2" w:themeFill="background1" w:themeFillShade="F2"/>
      <w:tcMar>
        <w:top w:w="57" w:type="dxa"/>
        <w:bottom w:w="57" w:type="dxa"/>
      </w:tcMar>
    </w:tcPr>
    <w:tblStylePr w:type="firstRow">
      <w:rPr>
        <w:b w:val="0"/>
        <w:color w:val="FFFFFF" w:themeColor="background1"/>
      </w:rPr>
      <w:tblPr/>
      <w:tcPr>
        <w:shd w:val="clear" w:color="auto" w:fill="004C97" w:themeFill="accent5"/>
      </w:tcPr>
    </w:tblStylePr>
    <w:tblStylePr w:type="firstCol">
      <w:rPr>
        <w:color w:val="000000" w:themeColor="text1"/>
      </w:rPr>
    </w:tblStylePr>
  </w:style>
  <w:style w:type="paragraph" w:customStyle="1" w:styleId="TableHead">
    <w:name w:val="Table Head"/>
    <w:basedOn w:val="Normal"/>
    <w:qFormat/>
    <w:rsid w:val="00122369"/>
    <w:rPr>
      <w:b/>
      <w:color w:val="FFFFFF" w:themeColor="background1"/>
      <w:lang w:val="en-AU"/>
    </w:rPr>
  </w:style>
  <w:style w:type="paragraph" w:customStyle="1" w:styleId="Tablebody">
    <w:name w:val="Table body"/>
    <w:basedOn w:val="Normal"/>
    <w:qFormat/>
    <w:rsid w:val="00A31926"/>
    <w:pPr>
      <w:spacing w:before="60" w:after="60"/>
    </w:pPr>
    <w:rPr>
      <w:lang w:val="en-AU"/>
    </w:rPr>
  </w:style>
  <w:style w:type="character" w:styleId="PageNumber">
    <w:name w:val="page number"/>
    <w:basedOn w:val="DefaultParagraphFont"/>
    <w:uiPriority w:val="99"/>
    <w:semiHidden/>
    <w:unhideWhenUsed/>
    <w:rsid w:val="00A31926"/>
  </w:style>
  <w:style w:type="paragraph" w:customStyle="1" w:styleId="Alphabetlist">
    <w:name w:val="Alphabet list"/>
    <w:basedOn w:val="Numberlist"/>
    <w:qFormat/>
    <w:rsid w:val="008B1737"/>
    <w:pPr>
      <w:numPr>
        <w:numId w:val="15"/>
      </w:numPr>
      <w:ind w:left="568" w:hanging="284"/>
    </w:pPr>
  </w:style>
  <w:style w:type="character" w:styleId="Strong">
    <w:name w:val="Strong"/>
    <w:basedOn w:val="DefaultParagraphFont"/>
    <w:uiPriority w:val="22"/>
    <w:qFormat/>
    <w:rsid w:val="0016287D"/>
    <w:rPr>
      <w:b/>
      <w:bCs/>
    </w:rPr>
  </w:style>
  <w:style w:type="paragraph" w:styleId="FootnoteText">
    <w:name w:val="footnote text"/>
    <w:basedOn w:val="Normal"/>
    <w:link w:val="FootnoteTextChar"/>
    <w:uiPriority w:val="99"/>
    <w:unhideWhenUsed/>
    <w:rsid w:val="0016287D"/>
    <w:pPr>
      <w:spacing w:after="40"/>
    </w:pPr>
    <w:rPr>
      <w:rFonts w:ascii="Arial" w:eastAsiaTheme="minorEastAsia" w:hAnsi="Arial" w:cs="Arial"/>
      <w:sz w:val="11"/>
      <w:szCs w:val="11"/>
      <w:lang w:val="en-US"/>
    </w:rPr>
  </w:style>
  <w:style w:type="character" w:customStyle="1" w:styleId="FootnoteTextChar">
    <w:name w:val="Footnote Text Char"/>
    <w:basedOn w:val="DefaultParagraphFont"/>
    <w:link w:val="FootnoteText"/>
    <w:uiPriority w:val="99"/>
    <w:rsid w:val="0016287D"/>
    <w:rPr>
      <w:rFonts w:ascii="Arial" w:eastAsiaTheme="minorEastAsia" w:hAnsi="Arial" w:cs="Arial"/>
      <w:sz w:val="11"/>
      <w:szCs w:val="11"/>
      <w:lang w:val="en-US"/>
    </w:rPr>
  </w:style>
  <w:style w:type="character" w:styleId="Hyperlink">
    <w:name w:val="Hyperlink"/>
    <w:basedOn w:val="DefaultParagraphFont"/>
    <w:uiPriority w:val="99"/>
    <w:unhideWhenUsed/>
    <w:rsid w:val="0016287D"/>
    <w:rPr>
      <w:color w:val="0090DA" w:themeColor="hyperlink"/>
      <w:u w:val="single"/>
    </w:rPr>
  </w:style>
  <w:style w:type="character" w:customStyle="1" w:styleId="apple-converted-space">
    <w:name w:val="apple-converted-space"/>
    <w:basedOn w:val="DefaultParagraphFont"/>
    <w:rsid w:val="0016287D"/>
  </w:style>
  <w:style w:type="character" w:styleId="FollowedHyperlink">
    <w:name w:val="FollowedHyperlink"/>
    <w:basedOn w:val="DefaultParagraphFont"/>
    <w:uiPriority w:val="99"/>
    <w:semiHidden/>
    <w:unhideWhenUsed/>
    <w:rsid w:val="00E64758"/>
    <w:rPr>
      <w:color w:val="004C96" w:themeColor="followedHyperlink"/>
      <w:u w:val="single"/>
    </w:rPr>
  </w:style>
  <w:style w:type="character" w:styleId="UnresolvedMention">
    <w:name w:val="Unresolved Mention"/>
    <w:basedOn w:val="DefaultParagraphFont"/>
    <w:uiPriority w:val="99"/>
    <w:rsid w:val="00E34721"/>
    <w:rPr>
      <w:color w:val="605E5C"/>
      <w:shd w:val="clear" w:color="auto" w:fill="E1DFDD"/>
    </w:rPr>
  </w:style>
  <w:style w:type="character" w:customStyle="1" w:styleId="Heading4Char">
    <w:name w:val="Heading 4 Char"/>
    <w:basedOn w:val="DefaultParagraphFont"/>
    <w:link w:val="Heading4"/>
    <w:uiPriority w:val="9"/>
    <w:semiHidden/>
    <w:rsid w:val="00F94715"/>
    <w:rPr>
      <w:rFonts w:asciiTheme="majorHAnsi" w:eastAsiaTheme="majorEastAsia" w:hAnsiTheme="majorHAnsi" w:cstheme="majorBidi"/>
      <w:i/>
      <w:iCs/>
      <w:color w:val="000000" w:themeColor="text2"/>
      <w:sz w:val="22"/>
    </w:rPr>
  </w:style>
  <w:style w:type="paragraph" w:styleId="Subtitle">
    <w:name w:val="Subtitle"/>
    <w:basedOn w:val="Normal"/>
    <w:next w:val="Normal"/>
    <w:link w:val="SubtitleChar"/>
    <w:uiPriority w:val="11"/>
    <w:qFormat/>
    <w:rsid w:val="00F94715"/>
    <w:pPr>
      <w:numPr>
        <w:ilvl w:val="1"/>
      </w:numPr>
      <w:spacing w:after="160"/>
    </w:pPr>
    <w:rPr>
      <w:rFonts w:eastAsiaTheme="minorEastAsia"/>
      <w:color w:val="000000" w:themeColor="text1"/>
      <w:spacing w:val="15"/>
      <w:szCs w:val="22"/>
    </w:rPr>
  </w:style>
  <w:style w:type="character" w:customStyle="1" w:styleId="SubtitleChar">
    <w:name w:val="Subtitle Char"/>
    <w:basedOn w:val="DefaultParagraphFont"/>
    <w:link w:val="Subtitle"/>
    <w:uiPriority w:val="11"/>
    <w:rsid w:val="00F94715"/>
    <w:rPr>
      <w:rFonts w:eastAsiaTheme="minorEastAsia"/>
      <w:color w:val="000000" w:themeColor="text1"/>
      <w:spacing w:val="15"/>
      <w:sz w:val="22"/>
      <w:szCs w:val="22"/>
    </w:rPr>
  </w:style>
  <w:style w:type="character" w:styleId="SubtleEmphasis">
    <w:name w:val="Subtle Emphasis"/>
    <w:basedOn w:val="DefaultParagraphFont"/>
    <w:uiPriority w:val="19"/>
    <w:qFormat/>
    <w:rsid w:val="00F94715"/>
    <w:rPr>
      <w:i/>
      <w:iCs/>
      <w:color w:val="000000" w:themeColor="text1"/>
    </w:rPr>
  </w:style>
  <w:style w:type="character" w:styleId="IntenseEmphasis">
    <w:name w:val="Intense Emphasis"/>
    <w:basedOn w:val="DefaultParagraphFont"/>
    <w:uiPriority w:val="21"/>
    <w:qFormat/>
    <w:rsid w:val="00F94715"/>
    <w:rPr>
      <w:i/>
      <w:iCs/>
      <w:color w:val="000000" w:themeColor="text1"/>
    </w:rPr>
  </w:style>
  <w:style w:type="paragraph" w:styleId="IntenseQuote">
    <w:name w:val="Intense Quote"/>
    <w:basedOn w:val="Normal"/>
    <w:next w:val="Normal"/>
    <w:link w:val="IntenseQuoteChar"/>
    <w:uiPriority w:val="30"/>
    <w:qFormat/>
    <w:rsid w:val="004A2E74"/>
    <w:pPr>
      <w:pBdr>
        <w:top w:val="single" w:sz="4" w:space="10" w:color="E57100" w:themeColor="accent1"/>
        <w:bottom w:val="single" w:sz="4" w:space="10" w:color="E57100" w:themeColor="accent1"/>
      </w:pBdr>
      <w:spacing w:before="360" w:after="360"/>
    </w:pPr>
    <w:rPr>
      <w:b/>
      <w:iCs/>
      <w:color w:val="E57100" w:themeColor="accent1"/>
    </w:rPr>
  </w:style>
  <w:style w:type="character" w:customStyle="1" w:styleId="IntenseQuoteChar">
    <w:name w:val="Intense Quote Char"/>
    <w:basedOn w:val="DefaultParagraphFont"/>
    <w:link w:val="IntenseQuote"/>
    <w:uiPriority w:val="30"/>
    <w:rsid w:val="004A2E74"/>
    <w:rPr>
      <w:b/>
      <w:iCs/>
      <w:color w:val="E57100" w:themeColor="accent1"/>
      <w:sz w:val="22"/>
    </w:rPr>
  </w:style>
  <w:style w:type="paragraph" w:customStyle="1" w:styleId="Copyrighttext">
    <w:name w:val="Copyright text"/>
    <w:basedOn w:val="Normal"/>
    <w:qFormat/>
    <w:rsid w:val="007D40FC"/>
    <w:pPr>
      <w:spacing w:after="40"/>
    </w:pPr>
    <w:rPr>
      <w:sz w:val="12"/>
      <w:szCs w:val="12"/>
    </w:rPr>
  </w:style>
  <w:style w:type="paragraph" w:customStyle="1" w:styleId="ESBodyText">
    <w:name w:val="ES_Body Text"/>
    <w:basedOn w:val="Normal"/>
    <w:qFormat/>
    <w:rsid w:val="00E14535"/>
    <w:pPr>
      <w:spacing w:line="240" w:lineRule="atLeast"/>
    </w:pPr>
    <w:rPr>
      <w:rFonts w:ascii="Arial" w:eastAsiaTheme="minorEastAsia" w:hAnsi="Arial" w:cs="Arial"/>
      <w:sz w:val="18"/>
      <w:szCs w:val="18"/>
      <w:lang w:val="en-US"/>
    </w:rPr>
  </w:style>
  <w:style w:type="table" w:customStyle="1" w:styleId="TableGrid1">
    <w:name w:val="Table Grid1"/>
    <w:basedOn w:val="TableNormal"/>
    <w:next w:val="TableGrid"/>
    <w:uiPriority w:val="39"/>
    <w:rsid w:val="00E14535"/>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14535"/>
    <w:rPr>
      <w:rFonts w:eastAsia="Arial"/>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14535"/>
    <w:pPr>
      <w:ind w:left="720"/>
      <w:contextualSpacing/>
    </w:pPr>
  </w:style>
  <w:style w:type="paragraph" w:customStyle="1" w:styleId="ESBulletsinTable">
    <w:name w:val="ES_Bullets in Table"/>
    <w:basedOn w:val="ListParagraph"/>
    <w:qFormat/>
    <w:rsid w:val="00E14535"/>
    <w:pPr>
      <w:numPr>
        <w:numId w:val="28"/>
      </w:numPr>
      <w:spacing w:after="80"/>
      <w:ind w:left="1004"/>
    </w:pPr>
    <w:rPr>
      <w:rFonts w:ascii="Arial" w:eastAsia="Arial" w:hAnsi="Arial" w:cs="Times New Roman"/>
      <w:sz w:val="18"/>
      <w:szCs w:val="22"/>
      <w:lang w:val="en-AU"/>
    </w:rPr>
  </w:style>
  <w:style w:type="paragraph" w:customStyle="1" w:styleId="ESBulletsinTableLevel2">
    <w:name w:val="ES_Bullets in Table Level 2"/>
    <w:basedOn w:val="ListParagraph"/>
    <w:qFormat/>
    <w:rsid w:val="00E14535"/>
    <w:pPr>
      <w:numPr>
        <w:ilvl w:val="1"/>
        <w:numId w:val="28"/>
      </w:numPr>
      <w:spacing w:after="80"/>
      <w:ind w:left="592"/>
    </w:pPr>
    <w:rPr>
      <w:rFonts w:ascii="Arial" w:eastAsia="Arial" w:hAnsi="Arial" w:cs="Times New Roman"/>
      <w:sz w:val="18"/>
      <w:szCs w:val="22"/>
      <w:lang w:val="en-AU"/>
    </w:rPr>
  </w:style>
  <w:style w:type="character" w:styleId="CommentReference">
    <w:name w:val="annotation reference"/>
    <w:basedOn w:val="DefaultParagraphFont"/>
    <w:uiPriority w:val="99"/>
    <w:semiHidden/>
    <w:unhideWhenUsed/>
    <w:rsid w:val="00433E5E"/>
    <w:rPr>
      <w:sz w:val="16"/>
      <w:szCs w:val="16"/>
    </w:rPr>
  </w:style>
  <w:style w:type="paragraph" w:styleId="CommentText">
    <w:name w:val="annotation text"/>
    <w:basedOn w:val="Normal"/>
    <w:link w:val="CommentTextChar"/>
    <w:uiPriority w:val="99"/>
    <w:semiHidden/>
    <w:unhideWhenUsed/>
    <w:rsid w:val="00433E5E"/>
    <w:rPr>
      <w:sz w:val="20"/>
      <w:szCs w:val="20"/>
    </w:rPr>
  </w:style>
  <w:style w:type="character" w:customStyle="1" w:styleId="CommentTextChar">
    <w:name w:val="Comment Text Char"/>
    <w:basedOn w:val="DefaultParagraphFont"/>
    <w:link w:val="CommentText"/>
    <w:uiPriority w:val="99"/>
    <w:semiHidden/>
    <w:rsid w:val="00433E5E"/>
    <w:rPr>
      <w:sz w:val="20"/>
      <w:szCs w:val="20"/>
    </w:rPr>
  </w:style>
  <w:style w:type="paragraph" w:styleId="CommentSubject">
    <w:name w:val="annotation subject"/>
    <w:basedOn w:val="CommentText"/>
    <w:next w:val="CommentText"/>
    <w:link w:val="CommentSubjectChar"/>
    <w:uiPriority w:val="99"/>
    <w:semiHidden/>
    <w:unhideWhenUsed/>
    <w:rsid w:val="00433E5E"/>
    <w:rPr>
      <w:b/>
      <w:bCs/>
    </w:rPr>
  </w:style>
  <w:style w:type="character" w:customStyle="1" w:styleId="CommentSubjectChar">
    <w:name w:val="Comment Subject Char"/>
    <w:basedOn w:val="CommentTextChar"/>
    <w:link w:val="CommentSubject"/>
    <w:uiPriority w:val="99"/>
    <w:semiHidden/>
    <w:rsid w:val="00433E5E"/>
    <w:rPr>
      <w:b/>
      <w:bCs/>
      <w:sz w:val="20"/>
      <w:szCs w:val="20"/>
    </w:rPr>
  </w:style>
  <w:style w:type="paragraph" w:styleId="Revision">
    <w:name w:val="Revision"/>
    <w:hidden/>
    <w:uiPriority w:val="99"/>
    <w:semiHidden/>
    <w:rsid w:val="00DE2885"/>
    <w:rPr>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00493">
      <w:bodyDiv w:val="1"/>
      <w:marLeft w:val="0"/>
      <w:marRight w:val="0"/>
      <w:marTop w:val="0"/>
      <w:marBottom w:val="0"/>
      <w:divBdr>
        <w:top w:val="none" w:sz="0" w:space="0" w:color="auto"/>
        <w:left w:val="none" w:sz="0" w:space="0" w:color="auto"/>
        <w:bottom w:val="none" w:sz="0" w:space="0" w:color="auto"/>
        <w:right w:val="none" w:sz="0" w:space="0" w:color="auto"/>
      </w:divBdr>
    </w:div>
    <w:div w:id="63989601">
      <w:bodyDiv w:val="1"/>
      <w:marLeft w:val="0"/>
      <w:marRight w:val="0"/>
      <w:marTop w:val="0"/>
      <w:marBottom w:val="0"/>
      <w:divBdr>
        <w:top w:val="none" w:sz="0" w:space="0" w:color="auto"/>
        <w:left w:val="none" w:sz="0" w:space="0" w:color="auto"/>
        <w:bottom w:val="none" w:sz="0" w:space="0" w:color="auto"/>
        <w:right w:val="none" w:sz="0" w:space="0" w:color="auto"/>
      </w:divBdr>
    </w:div>
    <w:div w:id="133503500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5.png"/><Relationship Id="rId21" Type="http://schemas.openxmlformats.org/officeDocument/2006/relationships/hyperlink" Target="https://test.linkitau.com/" TargetMode="External"/><Relationship Id="rId34" Type="http://schemas.openxmlformats.org/officeDocument/2006/relationships/image" Target="media/image20.png"/><Relationship Id="rId42" Type="http://schemas.openxmlformats.org/officeDocument/2006/relationships/image" Target="media/image28.png"/><Relationship Id="rId47" Type="http://schemas.openxmlformats.org/officeDocument/2006/relationships/image" Target="media/image33.png"/><Relationship Id="rId50" Type="http://schemas.openxmlformats.org/officeDocument/2006/relationships/hyperlink" Target="https://services.educationapps.vic.gov.au/dp" TargetMode="External"/><Relationship Id="rId55" Type="http://schemas.openxmlformats.org/officeDocument/2006/relationships/hyperlink" Target="https://www.education.vic.gov.au/Pages/copyright.aspx"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5.png"/><Relationship Id="rId11" Type="http://schemas.openxmlformats.org/officeDocument/2006/relationships/endnotes" Target="endnotes.xml"/><Relationship Id="rId24" Type="http://schemas.openxmlformats.org/officeDocument/2006/relationships/image" Target="media/image10.pn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png"/><Relationship Id="rId45" Type="http://schemas.openxmlformats.org/officeDocument/2006/relationships/image" Target="media/image31.png"/><Relationship Id="rId53" Type="http://schemas.openxmlformats.org/officeDocument/2006/relationships/hyperlink" Target="https://www.education.vic.gov.au/Pages/copyright.aspx" TargetMode="External"/><Relationship Id="rId58" Type="http://schemas.openxmlformats.org/officeDocument/2006/relationships/footer" Target="footer2.xml"/><Relationship Id="rId5" Type="http://schemas.openxmlformats.org/officeDocument/2006/relationships/customXml" Target="../customXml/item5.xml"/><Relationship Id="rId19" Type="http://schemas.openxmlformats.org/officeDocument/2006/relationships/hyperlink" Target="https://www.education.vic.gov.au/school/teachers/teachingresources/discipline/maths/assessment/Pages/mathsassess.aspx"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image" Target="media/image29.png"/><Relationship Id="rId48" Type="http://schemas.openxmlformats.org/officeDocument/2006/relationships/hyperlink" Target="http://www.vcaa.vic.edu.au/assessment/f-10assessment/insight/Pages/login.aspx" TargetMode="External"/><Relationship Id="rId56" Type="http://schemas.openxmlformats.org/officeDocument/2006/relationships/header" Target="header1.xml"/><Relationship Id="rId8" Type="http://schemas.openxmlformats.org/officeDocument/2006/relationships/settings" Target="settings.xml"/><Relationship Id="rId51" Type="http://schemas.openxmlformats.org/officeDocument/2006/relationships/hyperlink" Target="mailto:servicedesk@edumail.vic.gov.au" TargetMode="External"/><Relationship Id="rId3" Type="http://schemas.openxmlformats.org/officeDocument/2006/relationships/customXml" Target="../customXml/item3.xml"/><Relationship Id="rId12" Type="http://schemas.openxmlformats.org/officeDocument/2006/relationships/hyperlink" Target="https://www.vcaa.vic.edu.au/assessment/f-10assessment/insight/Pages/login.aspx"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image" Target="media/image32.png"/><Relationship Id="rId59" Type="http://schemas.openxmlformats.org/officeDocument/2006/relationships/fontTable" Target="fontTable.xm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hyperlink" Target="https://creativecommons.org/licenses/by/4.0/" TargetMode="External"/><Relationship Id="rId6"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yperlink" Target="https://www.education.vic.gov.au/school/teachers/teachingresources/discipline/maths/assessment/Pages/mathsassess.aspx" TargetMode="External"/><Relationship Id="rId57" Type="http://schemas.openxmlformats.org/officeDocument/2006/relationships/footer" Target="footer1.xml"/><Relationship Id="rId10" Type="http://schemas.openxmlformats.org/officeDocument/2006/relationships/footnotes" Target="footnotes.xml"/><Relationship Id="rId31" Type="http://schemas.openxmlformats.org/officeDocument/2006/relationships/image" Target="media/image17.png"/><Relationship Id="rId44" Type="http://schemas.openxmlformats.org/officeDocument/2006/relationships/image" Target="media/image30.png"/><Relationship Id="rId52" Type="http://schemas.openxmlformats.org/officeDocument/2006/relationships/hyperlink" Target="mailto:assessment.implementation@education.vic.gov.au" TargetMode="External"/><Relationship Id="rId6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4.jpg"/></Relationships>
</file>

<file path=word/theme/theme1.xml><?xml version="1.0" encoding="utf-8"?>
<a:theme xmlns:a="http://schemas.openxmlformats.org/drawingml/2006/main" name="Office Theme">
  <a:themeElements>
    <a:clrScheme name="Education State – Schools">
      <a:dk1>
        <a:srgbClr val="000000"/>
      </a:dk1>
      <a:lt1>
        <a:srgbClr val="FFFFFF"/>
      </a:lt1>
      <a:dk2>
        <a:srgbClr val="000000"/>
      </a:dk2>
      <a:lt2>
        <a:srgbClr val="E7E6E6"/>
      </a:lt2>
      <a:accent1>
        <a:srgbClr val="E57100"/>
      </a:accent1>
      <a:accent2>
        <a:srgbClr val="F6BE00"/>
      </a:accent2>
      <a:accent3>
        <a:srgbClr val="D50032"/>
      </a:accent3>
      <a:accent4>
        <a:srgbClr val="0090DA"/>
      </a:accent4>
      <a:accent5>
        <a:srgbClr val="004C97"/>
      </a:accent5>
      <a:accent6>
        <a:srgbClr val="53565A"/>
      </a:accent6>
      <a:hlink>
        <a:srgbClr val="0090DA"/>
      </a:hlink>
      <a:folHlink>
        <a:srgbClr val="004C96"/>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2.xml><?xml version="1.0" encoding="utf-8"?>
<ct:contentTypeSchema xmlns:ct="http://schemas.microsoft.com/office/2006/metadata/contentType" xmlns:ma="http://schemas.microsoft.com/office/2006/metadata/properties/metaAttributes" ct:_="" ma:_="" ma:contentTypeName="WebCM Documents" ma:contentTypeID="0x0101008840106FE30D4F50BC61A726A7CA6E3800A01D47DD30CBB54F95863B7DC80A2CEC" ma:contentTypeVersion="12" ma:contentTypeDescription="WebCM Documents Content Type" ma:contentTypeScope="" ma:versionID="e4139b3a0e7d3d8cb92e2992b6712403">
  <xsd:schema xmlns:xsd="http://www.w3.org/2001/XMLSchema" xmlns:xs="http://www.w3.org/2001/XMLSchema" xmlns:p="http://schemas.microsoft.com/office/2006/metadata/properties" xmlns:ns1="http://schemas.microsoft.com/sharepoint/v3" xmlns:ns2="76b566cd-adb9-46c2-964b-22eba181fd0b" xmlns:ns3="cb9114c1-daad-44dd-acad-30f4246641f2" targetNamespace="http://schemas.microsoft.com/office/2006/metadata/properties" ma:root="true" ma:fieldsID="df9e21a9d9be030ba6d9139b7d031c32" ns1:_="" ns2:_="" ns3:_="">
    <xsd:import namespace="http://schemas.microsoft.com/sharepoint/v3"/>
    <xsd:import namespace="76b566cd-adb9-46c2-964b-22eba181fd0b"/>
    <xsd:import namespace="cb9114c1-daad-44dd-acad-30f4246641f2"/>
    <xsd:element name="properties">
      <xsd:complexType>
        <xsd:sequence>
          <xsd:element name="documentManagement">
            <xsd:complexType>
              <xsd:all>
                <xsd:element ref="ns1:DEECD_Description" minOccurs="0"/>
                <xsd:element ref="ns1:DEECD_Publisher" minOccurs="0"/>
                <xsd:element ref="ns1:DEECD_Keywords" minOccurs="0"/>
                <xsd:element ref="ns1:DEECD_Expired" minOccurs="0"/>
                <xsd:element ref="ns2:PublishingStartDate" minOccurs="0"/>
                <xsd:element ref="ns1:PublishingExpirationDate" minOccurs="0"/>
                <xsd:element ref="ns3:TaxCatchAll" minOccurs="0"/>
                <xsd:element ref="ns2:pfad5814e62747ed9f131defefc62dac" minOccurs="0"/>
                <xsd:element ref="ns2:a319977fc8504e09982f090ae1d7c602" minOccurs="0"/>
                <xsd:element ref="ns2:ofbb8b9a280a423a91cf717fb81349cd" minOccurs="0"/>
                <xsd:element ref="ns2:b1688cb4a3a940449dc8286705012a42" minOccurs="0"/>
                <xsd:element ref="ns2:hyperlink" minOccurs="0"/>
                <xsd:element ref="ns2:hyperlink2"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DEECD_Description" ma:index="2" nillable="true" ma:displayName="Description" ma:description="" ma:internalName="DEECD_Description">
      <xsd:simpleType>
        <xsd:restriction base="dms:Note">
          <xsd:maxLength value="255"/>
        </xsd:restriction>
      </xsd:simpleType>
    </xsd:element>
    <xsd:element name="DEECD_Publisher" ma:index="3" nillable="true" ma:displayName="Publisher" ma:default="Department of Education and Training" ma:internalName="DEECD_Publisher">
      <xsd:simpleType>
        <xsd:restriction base="dms:Text">
          <xsd:maxLength value="255"/>
        </xsd:restriction>
      </xsd:simpleType>
    </xsd:element>
    <xsd:element name="DEECD_Keywords" ma:index="7" nillable="true" ma:displayName="Keywords" ma:internalName="DEECD_Keywords">
      <xsd:simpleType>
        <xsd:restriction base="dms:Note">
          <xsd:maxLength value="255"/>
        </xsd:restriction>
      </xsd:simpleType>
    </xsd:element>
    <xsd:element name="DEECD_Expired" ma:index="8" nillable="true" ma:displayName="Expired" ma:default="0" ma:internalName="DEECD_Expired">
      <xsd:simpleType>
        <xsd:restriction base="dms:Boolean"/>
      </xsd:simpleType>
    </xsd:element>
    <xsd:element name="PublishingExpirationDate" ma:index="10"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6b566cd-adb9-46c2-964b-22eba181fd0b" elementFormDefault="qualified">
    <xsd:import namespace="http://schemas.microsoft.com/office/2006/documentManagement/types"/>
    <xsd:import namespace="http://schemas.microsoft.com/office/infopath/2007/PartnerControls"/>
    <xsd:element name="PublishingStartDate" ma:index="9" nillable="true" ma:displayName="Scheduling Start Date" ma:internalName="PublishingStartDate">
      <xsd:simpleType>
        <xsd:restriction base="dms:Unknown"/>
      </xsd:simpleType>
    </xsd:element>
    <xsd:element name="pfad5814e62747ed9f131defefc62dac" ma:index="19" nillable="true" ma:taxonomy="true" ma:internalName="pfad5814e62747ed9f131defefc62dac" ma:taxonomyFieldName="DEECD_SubjectCategory" ma:displayName="Subject Category" ma:readOnly="false" ma:fieldId="{9fad5814-e627-47ed-9f13-1defefc62dac}" ma:sspId="272df97b-2740-40bb-9c0d-572a441144cd" ma:termSetId="cc6468fc-15c3-4209-9517-a733b6c80435" ma:anchorId="00000000-0000-0000-0000-000000000000" ma:open="false" ma:isKeyword="false">
      <xsd:complexType>
        <xsd:sequence>
          <xsd:element ref="pc:Terms" minOccurs="0" maxOccurs="1"/>
        </xsd:sequence>
      </xsd:complexType>
    </xsd:element>
    <xsd:element name="a319977fc8504e09982f090ae1d7c602" ma:index="20" nillable="true" ma:taxonomy="true" ma:internalName="a319977fc8504e09982f090ae1d7c602" ma:taxonomyFieldName="DEECD_ItemType" ma:displayName="Item Type" ma:default="101;#Page|eb523acf-a821-456c-a76b-7607578309d7" ma:fieldId="{a319977f-c850-4e09-982f-090ae1d7c602}" ma:sspId="272df97b-2740-40bb-9c0d-572a441144cd" ma:termSetId="87a54e1a-a086-4056-9430-e3def70b5bc0" ma:anchorId="00000000-0000-0000-0000-000000000000" ma:open="false" ma:isKeyword="false">
      <xsd:complexType>
        <xsd:sequence>
          <xsd:element ref="pc:Terms" minOccurs="0" maxOccurs="1"/>
        </xsd:sequence>
      </xsd:complexType>
    </xsd:element>
    <xsd:element name="ofbb8b9a280a423a91cf717fb81349cd" ma:index="21" nillable="true" ma:taxonomy="true" ma:internalName="ofbb8b9a280a423a91cf717fb81349cd" ma:taxonomyFieldName="DEECD_Author" ma:displayName="Author" ma:default="94;#Education|5232e41c-5101-41fe-b638-7d41d1371531" ma:fieldId="{8fbb8b9a-280a-423a-91cf-717fb81349cd}" ma:sspId="272df97b-2740-40bb-9c0d-572a441144cd" ma:termSetId="f9681774-4169-418a-ae49-9bc331f72a4f" ma:anchorId="00000000-0000-0000-0000-000000000000" ma:open="false" ma:isKeyword="false">
      <xsd:complexType>
        <xsd:sequence>
          <xsd:element ref="pc:Terms" minOccurs="0" maxOccurs="1"/>
        </xsd:sequence>
      </xsd:complexType>
    </xsd:element>
    <xsd:element name="b1688cb4a3a940449dc8286705012a42" ma:index="22" nillable="true" ma:taxonomy="true" ma:internalName="b1688cb4a3a940449dc8286705012a42" ma:taxonomyFieldName="DEECD_Audience" ma:displayName="Audience" ma:fieldId="{b1688cb4-a3a9-4044-9dc8-286705012a42}" ma:taxonomyMulti="true" ma:sspId="272df97b-2740-40bb-9c0d-572a441144cd" ma:termSetId="af0be819-ce00-4865-904d-8408c82c2300" ma:anchorId="00000000-0000-0000-0000-000000000000" ma:open="false" ma:isKeyword="false">
      <xsd:complexType>
        <xsd:sequence>
          <xsd:element ref="pc:Terms" minOccurs="0" maxOccurs="1"/>
        </xsd:sequence>
      </xsd:complexType>
    </xsd:element>
    <xsd:element name="hyperlink" ma:index="24" nillable="true" ma:displayName="hyperlink" ma:format="Hyperlink" ma:internalName="hyperlink">
      <xsd:complexType>
        <xsd:complexContent>
          <xsd:extension base="dms:URL">
            <xsd:sequence>
              <xsd:element name="Url" type="dms:ValidUrl" minOccurs="0" nillable="true"/>
              <xsd:element name="Description" type="xsd:string" nillable="true"/>
            </xsd:sequence>
          </xsd:extension>
        </xsd:complexContent>
      </xsd:complexType>
    </xsd:element>
    <xsd:element name="hyperlink2" ma:index="25" nillable="true" ma:displayName="hyperlink2" ma:format="Hyperlink" ma:internalName="hyperlink2" ma:readOnly="fals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9114c1-daad-44dd-acad-30f4246641f2"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d7017a8d-dd8f-40f0-bbcf-d0d7f718f6eb}" ma:internalName="TaxCatchAll" ma:showField="CatchAllData" ma:web="cb9114c1-daad-44dd-acad-30f4246641f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cb9114c1-daad-44dd-acad-30f4246641f2">
      <Value>101</Value>
      <Value>94</Value>
    </TaxCatchAll>
    <DEECD_Publisher xmlns="http://schemas.microsoft.com/sharepoint/v3">Department of Education and Training</DEECD_Publisher>
    <hyperlink xmlns="76b566cd-adb9-46c2-964b-22eba181fd0b">
      <Url xsi:nil="true"/>
      <Description xsi:nil="true"/>
    </hyperlink>
    <a319977fc8504e09982f090ae1d7c602 xmlns="76b566cd-adb9-46c2-964b-22eba181fd0b">
      <Terms xmlns="http://schemas.microsoft.com/office/infopath/2007/PartnerControls">
        <TermInfo xmlns="http://schemas.microsoft.com/office/infopath/2007/PartnerControls">
          <TermName xmlns="http://schemas.microsoft.com/office/infopath/2007/PartnerControls">Page</TermName>
          <TermId xmlns="http://schemas.microsoft.com/office/infopath/2007/PartnerControls">eb523acf-a821-456c-a76b-7607578309d7</TermId>
        </TermInfo>
      </Terms>
    </a319977fc8504e09982f090ae1d7c602>
    <DEECD_Expired xmlns="http://schemas.microsoft.com/sharepoint/v3">false</DEECD_Expired>
    <DEECD_Keywords xmlns="http://schemas.microsoft.com/sharepoint/v3" xsi:nil="true"/>
    <PublishingExpirationDate xmlns="http://schemas.microsoft.com/sharepoint/v3" xsi:nil="true"/>
    <DEECD_Description xmlns="http://schemas.microsoft.com/sharepoint/v3">Updated_MOI_Reference_Guide_May_2022</DEECD_Description>
    <b1688cb4a3a940449dc8286705012a42 xmlns="76b566cd-adb9-46c2-964b-22eba181fd0b">
      <Terms xmlns="http://schemas.microsoft.com/office/infopath/2007/PartnerControls"/>
    </b1688cb4a3a940449dc8286705012a42>
    <hyperlink2 xmlns="76b566cd-adb9-46c2-964b-22eba181fd0b">
      <Url xsi:nil="true"/>
      <Description xsi:nil="true"/>
    </hyperlink2>
    <PublishingStartDate xmlns="76b566cd-adb9-46c2-964b-22eba181fd0b" xsi:nil="true"/>
    <ofbb8b9a280a423a91cf717fb81349cd xmlns="76b566cd-adb9-46c2-964b-22eba181fd0b">
      <Terms xmlns="http://schemas.microsoft.com/office/infopath/2007/PartnerControls">
        <TermInfo xmlns="http://schemas.microsoft.com/office/infopath/2007/PartnerControls">
          <TermName xmlns="http://schemas.microsoft.com/office/infopath/2007/PartnerControls">Education</TermName>
          <TermId xmlns="http://schemas.microsoft.com/office/infopath/2007/PartnerControls">5232e41c-5101-41fe-b638-7d41d1371531</TermId>
        </TermInfo>
      </Terms>
    </ofbb8b9a280a423a91cf717fb81349cd>
    <pfad5814e62747ed9f131defefc62dac xmlns="76b566cd-adb9-46c2-964b-22eba181fd0b">
      <Terms xmlns="http://schemas.microsoft.com/office/infopath/2007/PartnerControls"/>
    </pfad5814e62747ed9f131defefc62dac>
  </documentManagement>
</p:properties>
</file>

<file path=customXml/itemProps1.xml><?xml version="1.0" encoding="utf-8"?>
<ds:datastoreItem xmlns:ds="http://schemas.openxmlformats.org/officeDocument/2006/customXml" ds:itemID="{2381E93A-D6ED-4EB0-8AC5-1A581668A03F}">
  <ds:schemaRefs>
    <ds:schemaRef ds:uri="http://schemas.microsoft.com/sharepoint/events"/>
  </ds:schemaRefs>
</ds:datastoreItem>
</file>

<file path=customXml/itemProps2.xml><?xml version="1.0" encoding="utf-8"?>
<ds:datastoreItem xmlns:ds="http://schemas.openxmlformats.org/officeDocument/2006/customXml" ds:itemID="{95D3AFB1-47F3-493B-B743-D650B1557AF8}"/>
</file>

<file path=customXml/itemProps3.xml><?xml version="1.0" encoding="utf-8"?>
<ds:datastoreItem xmlns:ds="http://schemas.openxmlformats.org/officeDocument/2006/customXml" ds:itemID="{4AA89D92-D163-435A-8B94-F24A758A51AF}">
  <ds:schemaRefs>
    <ds:schemaRef ds:uri="http://schemas.microsoft.com/sharepoint/v3/contenttype/forms"/>
  </ds:schemaRefs>
</ds:datastoreItem>
</file>

<file path=customXml/itemProps4.xml><?xml version="1.0" encoding="utf-8"?>
<ds:datastoreItem xmlns:ds="http://schemas.openxmlformats.org/officeDocument/2006/customXml" ds:itemID="{173D0DAB-2656-0745-A166-B3CEF3873F96}">
  <ds:schemaRefs>
    <ds:schemaRef ds:uri="http://schemas.openxmlformats.org/officeDocument/2006/bibliography"/>
  </ds:schemaRefs>
</ds:datastoreItem>
</file>

<file path=customXml/itemProps5.xml><?xml version="1.0" encoding="utf-8"?>
<ds:datastoreItem xmlns:ds="http://schemas.openxmlformats.org/officeDocument/2006/customXml" ds:itemID="{803D72E2-31F5-4C8A-9077-91155E1718E5}">
  <ds:schemaRefs>
    <ds:schemaRef ds:uri="http://schemas.microsoft.com/sharepoint/v3"/>
    <ds:schemaRef ds:uri="http://purl.org/dc/elements/1.1/"/>
    <ds:schemaRef ds:uri="http://www.w3.org/XML/1998/namespace"/>
    <ds:schemaRef ds:uri="http://schemas.microsoft.com/office/infopath/2007/PartnerControls"/>
    <ds:schemaRef ds:uri="http://schemas.microsoft.com/Sharepoint/v3"/>
    <ds:schemaRef ds:uri="http://schemas.openxmlformats.org/package/2006/metadata/core-properties"/>
    <ds:schemaRef ds:uri="http://schemas.microsoft.com/office/2006/documentManagement/types"/>
    <ds:schemaRef ds:uri="http://purl.org/dc/dcmitype/"/>
    <ds:schemaRef ds:uri="http://schemas.microsoft.com/office/2006/metadata/properties"/>
    <ds:schemaRef ds:uri="http://purl.org/dc/terms/"/>
    <ds:schemaRef ds:uri="1697feb4-41be-4414-9a7d-fe2ac66ee798"/>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1486</Words>
  <Characters>8476</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Isabel Lim</dc:creator>
  <cp:keywords/>
  <dc:description/>
  <cp:lastModifiedBy>Christina Tropea</cp:lastModifiedBy>
  <cp:revision>3</cp:revision>
  <dcterms:created xsi:type="dcterms:W3CDTF">2022-06-29T00:44:00Z</dcterms:created>
  <dcterms:modified xsi:type="dcterms:W3CDTF">2022-06-29T04:07:00Z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0x0101008840106FE30D4F50BC61A726A7CA6E3800A01D47DD30CBB54F95863B7DC80A2CEC</vt:lpwstr>
  </property>
  <property fmtid="{D5CDD505-2E9C-101B-9397-08002B2CF9AE}" pid="3" name="RecordPoint_WorkflowType">
    <vt:lpwstr>ActiveSubmitStub</vt:lpwstr>
  </property>
  <property fmtid="{D5CDD505-2E9C-101B-9397-08002B2CF9AE}" pid="4" name="RecordPoint_ActiveItemSiteId">
    <vt:lpwstr>{d588aa34-07a3-4d59-b975-b2f7c5ef7a89}</vt:lpwstr>
  </property>
  <property fmtid="{D5CDD505-2E9C-101B-9397-08002B2CF9AE}" pid="5" name="RecordPoint_ActiveItemListId">
    <vt:lpwstr>{4b0df1fd-a516-4cf1-9d7f-9da059ca0191}</vt:lpwstr>
  </property>
  <property fmtid="{D5CDD505-2E9C-101B-9397-08002B2CF9AE}" pid="6" name="RecordPoint_ActiveItemUniqueId">
    <vt:lpwstr>{5a1484fd-9fe3-4dec-b622-a56cf910eb24}</vt:lpwstr>
  </property>
  <property fmtid="{D5CDD505-2E9C-101B-9397-08002B2CF9AE}" pid="7" name="RecordPoint_ActiveItemWebId">
    <vt:lpwstr>{1697feb4-41be-4414-9a7d-fe2ac66ee798}</vt:lpwstr>
  </property>
  <property fmtid="{D5CDD505-2E9C-101B-9397-08002B2CF9AE}" pid="8" name="RecordPoint_SubmissionDate">
    <vt:lpwstr/>
  </property>
  <property fmtid="{D5CDD505-2E9C-101B-9397-08002B2CF9AE}" pid="9" name="RecordPoint_RecordNumberSubmitted">
    <vt:lpwstr>R20220314350</vt:lpwstr>
  </property>
  <property fmtid="{D5CDD505-2E9C-101B-9397-08002B2CF9AE}" pid="10" name="RecordPoint_RecordFormat">
    <vt:lpwstr/>
  </property>
  <property fmtid="{D5CDD505-2E9C-101B-9397-08002B2CF9AE}" pid="11" name="RecordPoint_ActiveItemMoved">
    <vt:lpwstr/>
  </property>
  <property fmtid="{D5CDD505-2E9C-101B-9397-08002B2CF9AE}" pid="12" name="RecordPoint_SubmissionCompleted">
    <vt:lpwstr>2022-05-24T16:06:12.4009320+10:00</vt:lpwstr>
  </property>
  <property fmtid="{D5CDD505-2E9C-101B-9397-08002B2CF9AE}" pid="13" name="DEECD_Author">
    <vt:lpwstr>94;#Education|5232e41c-5101-41fe-b638-7d41d1371531</vt:lpwstr>
  </property>
  <property fmtid="{D5CDD505-2E9C-101B-9397-08002B2CF9AE}" pid="14" name="DEECD_ItemType">
    <vt:lpwstr>101;#Page|eb523acf-a821-456c-a76b-7607578309d7</vt:lpwstr>
  </property>
  <property fmtid="{D5CDD505-2E9C-101B-9397-08002B2CF9AE}" pid="15" name="DEECD_SubjectCategory">
    <vt:lpwstr/>
  </property>
  <property fmtid="{D5CDD505-2E9C-101B-9397-08002B2CF9AE}" pid="16" name="DEECD_Audience">
    <vt:lpwstr/>
  </property>
</Properties>
</file>