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7F3872" w14:textId="77777777" w:rsidR="00DA3218" w:rsidRDefault="001E0413" w:rsidP="00964E26">
      <w:pPr>
        <w:pStyle w:val="Heading1"/>
        <w:rPr>
          <w:rFonts w:cstheme="majorBidi"/>
          <w:bCs w:val="0"/>
          <w:color w:val="1F1646" w:themeColor="text1"/>
          <w:spacing w:val="-10"/>
          <w:kern w:val="28"/>
          <w:sz w:val="48"/>
          <w:szCs w:val="48"/>
        </w:rPr>
      </w:pPr>
      <w:r w:rsidRPr="001E0413">
        <w:rPr>
          <w:rFonts w:cstheme="majorBidi"/>
          <w:bCs w:val="0"/>
          <w:color w:val="1F1646" w:themeColor="text1"/>
          <w:spacing w:val="-10"/>
          <w:kern w:val="28"/>
          <w:sz w:val="48"/>
          <w:szCs w:val="48"/>
        </w:rPr>
        <w:t>Mapping the Fractions and Decimal</w:t>
      </w:r>
      <w:r w:rsidR="00584C83">
        <w:rPr>
          <w:rFonts w:cstheme="majorBidi"/>
          <w:bCs w:val="0"/>
          <w:color w:val="1F1646" w:themeColor="text1"/>
          <w:spacing w:val="-10"/>
          <w:kern w:val="28"/>
          <w:sz w:val="48"/>
          <w:szCs w:val="48"/>
        </w:rPr>
        <w:t>s</w:t>
      </w:r>
      <w:r w:rsidRPr="001E0413">
        <w:rPr>
          <w:rFonts w:cstheme="majorBidi"/>
          <w:bCs w:val="0"/>
          <w:color w:val="1F1646" w:themeColor="text1"/>
          <w:spacing w:val="-10"/>
          <w:kern w:val="28"/>
          <w:sz w:val="48"/>
          <w:szCs w:val="48"/>
        </w:rPr>
        <w:t xml:space="preserve"> Online Interview to the Victorian Curriculum F-10: Mathematics Version 2.0  </w:t>
      </w:r>
    </w:p>
    <w:p w14:paraId="7450E236" w14:textId="77777777" w:rsidR="00B423D6" w:rsidRPr="00B423D6" w:rsidRDefault="00B423D6" w:rsidP="00B423D6"/>
    <w:p w14:paraId="3AA9A1E6" w14:textId="77777777" w:rsidR="00B423D6" w:rsidRPr="00B423D6" w:rsidRDefault="00B423D6" w:rsidP="00B423D6"/>
    <w:p w14:paraId="6C7B5D8F" w14:textId="77777777" w:rsidR="00B423D6" w:rsidRPr="00B423D6" w:rsidRDefault="00B423D6" w:rsidP="00B423D6"/>
    <w:p w14:paraId="32B62FA6" w14:textId="77777777" w:rsidR="00B423D6" w:rsidRPr="00B423D6" w:rsidRDefault="00B423D6" w:rsidP="00B423D6"/>
    <w:p w14:paraId="7183143E" w14:textId="77777777" w:rsidR="00B423D6" w:rsidRPr="00B423D6" w:rsidRDefault="00B423D6" w:rsidP="00B423D6"/>
    <w:p w14:paraId="13062615" w14:textId="77777777" w:rsidR="00B423D6" w:rsidRPr="00B423D6" w:rsidRDefault="00B423D6" w:rsidP="00B423D6"/>
    <w:p w14:paraId="1E0A270F" w14:textId="77777777" w:rsidR="00B423D6" w:rsidRPr="00B423D6" w:rsidRDefault="00B423D6" w:rsidP="00B423D6"/>
    <w:p w14:paraId="59F3E93A" w14:textId="77777777" w:rsidR="00B423D6" w:rsidRPr="00B423D6" w:rsidRDefault="00B423D6" w:rsidP="00B423D6"/>
    <w:p w14:paraId="31FCAD2D" w14:textId="77777777" w:rsidR="00B423D6" w:rsidRPr="00B423D6" w:rsidRDefault="00B423D6" w:rsidP="00B423D6"/>
    <w:p w14:paraId="35C2A86C" w14:textId="77777777" w:rsidR="00B423D6" w:rsidRPr="00B423D6" w:rsidRDefault="00B423D6" w:rsidP="00B423D6"/>
    <w:p w14:paraId="08DE0B6C" w14:textId="77777777" w:rsidR="00B423D6" w:rsidRPr="00B423D6" w:rsidRDefault="00B423D6" w:rsidP="00B423D6"/>
    <w:p w14:paraId="5706DC08" w14:textId="77777777" w:rsidR="00B423D6" w:rsidRPr="00B423D6" w:rsidRDefault="00B423D6" w:rsidP="00B423D6"/>
    <w:p w14:paraId="0DE048CE" w14:textId="77777777" w:rsidR="00B423D6" w:rsidRPr="00B423D6" w:rsidRDefault="00B423D6" w:rsidP="00B423D6"/>
    <w:p w14:paraId="228BEFBD" w14:textId="77777777" w:rsidR="00B423D6" w:rsidRPr="00B423D6" w:rsidRDefault="00B423D6" w:rsidP="00B423D6"/>
    <w:p w14:paraId="52C9C762" w14:textId="77777777" w:rsidR="00B423D6" w:rsidRPr="00B423D6" w:rsidRDefault="00B423D6" w:rsidP="00B423D6"/>
    <w:p w14:paraId="7C344010" w14:textId="77777777" w:rsidR="00B423D6" w:rsidRPr="00B423D6" w:rsidRDefault="00B423D6" w:rsidP="00B423D6"/>
    <w:p w14:paraId="11C1F12F" w14:textId="77777777" w:rsidR="00B423D6" w:rsidRPr="00B423D6" w:rsidRDefault="00B423D6" w:rsidP="00B423D6"/>
    <w:p w14:paraId="51A65003" w14:textId="58E85535" w:rsidR="00B423D6" w:rsidRDefault="00B423D6" w:rsidP="00B423D6">
      <w:pPr>
        <w:tabs>
          <w:tab w:val="left" w:pos="1780"/>
        </w:tabs>
        <w:rPr>
          <w:rFonts w:asciiTheme="majorHAnsi" w:eastAsiaTheme="majorEastAsia" w:hAnsiTheme="majorHAnsi" w:cstheme="majorBidi"/>
          <w:color w:val="1F1646" w:themeColor="text1"/>
          <w:spacing w:val="-10"/>
          <w:kern w:val="28"/>
          <w:sz w:val="48"/>
          <w:szCs w:val="48"/>
        </w:rPr>
      </w:pPr>
      <w:r>
        <w:rPr>
          <w:rFonts w:asciiTheme="majorHAnsi" w:eastAsiaTheme="majorEastAsia" w:hAnsiTheme="majorHAnsi" w:cstheme="majorBidi"/>
          <w:color w:val="1F1646" w:themeColor="text1"/>
          <w:spacing w:val="-10"/>
          <w:kern w:val="28"/>
          <w:sz w:val="48"/>
          <w:szCs w:val="48"/>
        </w:rPr>
        <w:tab/>
      </w:r>
    </w:p>
    <w:p w14:paraId="1C8AC7CE" w14:textId="51B98A77" w:rsidR="00DA3218" w:rsidRDefault="00DA3218" w:rsidP="00B423D6">
      <w:pPr>
        <w:sectPr w:rsidR="00DA3218" w:rsidSect="00964E26">
          <w:headerReference w:type="default" r:id="rId11"/>
          <w:footerReference w:type="even" r:id="rId12"/>
          <w:footerReference w:type="default" r:id="rId13"/>
          <w:pgSz w:w="16840" w:h="11900" w:orient="landscape"/>
          <w:pgMar w:top="1792" w:right="1134" w:bottom="1134" w:left="1134" w:header="227" w:footer="709" w:gutter="0"/>
          <w:cols w:space="708"/>
          <w:docGrid w:linePitch="360"/>
        </w:sectPr>
      </w:pPr>
    </w:p>
    <w:p w14:paraId="1CD5D5B9" w14:textId="77777777" w:rsidR="002D29C5" w:rsidRPr="002D29C5" w:rsidRDefault="002D29C5" w:rsidP="002D29C5">
      <w:pPr>
        <w:pStyle w:val="Heading1"/>
      </w:pPr>
      <w:r w:rsidRPr="002D29C5">
        <w:lastRenderedPageBreak/>
        <w:t>Overview</w:t>
      </w:r>
      <w:r w:rsidRPr="002D29C5">
        <w:tab/>
      </w:r>
    </w:p>
    <w:p w14:paraId="6573CAB6" w14:textId="63720416" w:rsidR="002D29C5" w:rsidRPr="00C35E8D" w:rsidRDefault="002D29C5" w:rsidP="00C4416A">
      <w:pPr>
        <w:pStyle w:val="Heading3"/>
        <w:spacing w:before="120" w:after="240"/>
        <w:rPr>
          <w:i/>
        </w:rPr>
      </w:pPr>
      <w:r w:rsidRPr="002D29C5">
        <w:t xml:space="preserve">This table links the tasks from the Fractions and Decimals Online Interview to the </w:t>
      </w:r>
      <w:r w:rsidRPr="002D29C5">
        <w:rPr>
          <w:i/>
        </w:rPr>
        <w:t>Victorian Curriculum F-10: Mathematics Version 2.0.</w:t>
      </w:r>
    </w:p>
    <w:p w14:paraId="497B4DE1" w14:textId="1EA6B9DB" w:rsidR="002D29C5" w:rsidRPr="002D29C5" w:rsidRDefault="002D29C5" w:rsidP="002D29C5">
      <w:pPr>
        <w:rPr>
          <w:lang w:val="en-US"/>
        </w:rPr>
      </w:pPr>
      <w:r w:rsidRPr="00C35E8D">
        <w:rPr>
          <w:i/>
          <w:lang w:val="en-US"/>
        </w:rPr>
        <w:t xml:space="preserve">Each task and its overarching idea from the Fractions and Decimals Online Interview (FDOI) have been linked to the </w:t>
      </w:r>
      <w:r w:rsidRPr="002D29C5">
        <w:rPr>
          <w:i/>
          <w:iCs/>
          <w:lang w:val="en-US"/>
        </w:rPr>
        <w:t xml:space="preserve">Victorian Curriculum (VC) F-10: Mathematics Version 2.0 </w:t>
      </w:r>
      <w:r w:rsidRPr="002D29C5">
        <w:rPr>
          <w:lang w:val="en-US"/>
        </w:rPr>
        <w:t xml:space="preserve">and provide the best match to the Level, Strand, VC Code, Content Description and Elaboration. The extent of this match is also provided. </w:t>
      </w:r>
    </w:p>
    <w:p w14:paraId="1A67931F" w14:textId="77777777" w:rsidR="002D29C5" w:rsidRPr="002D29C5" w:rsidRDefault="002D29C5" w:rsidP="002D29C5">
      <w:pPr>
        <w:rPr>
          <w:lang w:val="en-US"/>
        </w:rPr>
      </w:pPr>
      <w:r w:rsidRPr="002D29C5">
        <w:rPr>
          <w:lang w:val="en-US"/>
        </w:rPr>
        <w:t>Interpreting the table:</w:t>
      </w:r>
    </w:p>
    <w:p w14:paraId="1283D2B3" w14:textId="77777777" w:rsidR="002D29C5" w:rsidRPr="002D29C5" w:rsidRDefault="002D29C5" w:rsidP="002D29C5">
      <w:pPr>
        <w:numPr>
          <w:ilvl w:val="0"/>
          <w:numId w:val="21"/>
        </w:numPr>
        <w:rPr>
          <w:i/>
          <w:lang w:val="en-US"/>
        </w:rPr>
      </w:pPr>
      <w:r w:rsidRPr="002D29C5">
        <w:rPr>
          <w:iCs/>
          <w:lang w:val="en-US"/>
        </w:rPr>
        <w:t>‘Task description’ outlines each question in the FDOI</w:t>
      </w:r>
    </w:p>
    <w:p w14:paraId="6636C69C" w14:textId="1CC0168B" w:rsidR="002D29C5" w:rsidRPr="002D29C5" w:rsidRDefault="002D29C5" w:rsidP="002D29C5">
      <w:pPr>
        <w:numPr>
          <w:ilvl w:val="0"/>
          <w:numId w:val="21"/>
        </w:numPr>
        <w:rPr>
          <w:iCs/>
          <w:lang w:val="en-US"/>
        </w:rPr>
      </w:pPr>
      <w:r w:rsidRPr="54A63981">
        <w:rPr>
          <w:lang w:val="en-US"/>
        </w:rPr>
        <w:t xml:space="preserve">‘Overarching ideas’ outlines each mathematical concept achieved by a student upon answering each question correctly. The overarching ideas are </w:t>
      </w:r>
      <w:proofErr w:type="spellStart"/>
      <w:r w:rsidRPr="54A63981">
        <w:rPr>
          <w:lang w:val="en-US"/>
        </w:rPr>
        <w:t>categorised</w:t>
      </w:r>
      <w:proofErr w:type="spellEnd"/>
      <w:r w:rsidRPr="54A63981">
        <w:rPr>
          <w:lang w:val="en-US"/>
        </w:rPr>
        <w:t xml:space="preserve"> into F = Fractions, D = Decimals, and CP = Contextual Problems. To understand how the ‘Overarching Ideas’ are assigned, refer to: </w:t>
      </w:r>
      <w:hyperlink r:id="rId14">
        <w:r w:rsidRPr="54A63981">
          <w:rPr>
            <w:rStyle w:val="Hyperlink"/>
            <w:i/>
            <w:iCs/>
            <w:lang w:val="en-US"/>
          </w:rPr>
          <w:t>Overarching Ideas and Misconceptions</w:t>
        </w:r>
      </w:hyperlink>
    </w:p>
    <w:p w14:paraId="5E6E479B" w14:textId="77777777" w:rsidR="002D29C5" w:rsidRPr="002D29C5" w:rsidRDefault="002D29C5" w:rsidP="002D29C5">
      <w:pPr>
        <w:numPr>
          <w:ilvl w:val="0"/>
          <w:numId w:val="21"/>
        </w:numPr>
        <w:rPr>
          <w:i/>
          <w:lang w:val="en-US"/>
        </w:rPr>
      </w:pPr>
      <w:r w:rsidRPr="002D29C5">
        <w:t xml:space="preserve">‘Extent of content match’ </w:t>
      </w:r>
      <w:r w:rsidRPr="002D29C5">
        <w:rPr>
          <w:iCs/>
          <w:lang w:val="en-US"/>
        </w:rPr>
        <w:t xml:space="preserve">outlines the degree of a match </w:t>
      </w:r>
      <w:r w:rsidRPr="002D29C5">
        <w:t xml:space="preserve">to the </w:t>
      </w:r>
      <w:r w:rsidRPr="002D29C5">
        <w:rPr>
          <w:i/>
          <w:iCs/>
        </w:rPr>
        <w:t>Victorian Curriculum F-10: Mathematics Version 2.0</w:t>
      </w:r>
      <w:r w:rsidRPr="002D29C5">
        <w:t xml:space="preserve"> Content Descriptions and/or Elaborations</w:t>
      </w:r>
    </w:p>
    <w:p w14:paraId="47BDE597" w14:textId="77777777" w:rsidR="002D29C5" w:rsidRPr="002D29C5" w:rsidRDefault="002D29C5" w:rsidP="002D29C5">
      <w:pPr>
        <w:numPr>
          <w:ilvl w:val="0"/>
          <w:numId w:val="21"/>
        </w:numPr>
        <w:rPr>
          <w:i/>
          <w:lang w:val="en-US"/>
        </w:rPr>
      </w:pPr>
      <w:r w:rsidRPr="002D29C5">
        <w:t>Bolded words indicate the parts of the content description and elaborations which are most relevant to the task</w:t>
      </w:r>
    </w:p>
    <w:p w14:paraId="5B1DBB5A" w14:textId="77777777" w:rsidR="002D29C5" w:rsidRPr="002D29C5" w:rsidRDefault="002D29C5" w:rsidP="002D29C5">
      <w:pPr>
        <w:numPr>
          <w:ilvl w:val="0"/>
          <w:numId w:val="21"/>
        </w:numPr>
        <w:rPr>
          <w:i/>
          <w:lang w:val="en-US"/>
        </w:rPr>
      </w:pPr>
      <w:r w:rsidRPr="002D29C5">
        <w:t>Note that this document reflects updates to the FDOI to come into effect from January 2025 e.g. ‘Rates and Proportions’ section renamed as ‘Contextual Problems’.</w:t>
      </w:r>
    </w:p>
    <w:p w14:paraId="1EA9624F" w14:textId="468F05A5" w:rsidR="002D29C5" w:rsidRPr="002D29C5" w:rsidRDefault="002D29C5" w:rsidP="002D29C5">
      <w:pPr>
        <w:rPr>
          <w:lang w:val="en-GB"/>
        </w:rPr>
      </w:pPr>
      <w:r w:rsidRPr="002D29C5">
        <w:rPr>
          <w:lang w:val="en-US"/>
        </w:rPr>
        <w:t xml:space="preserve">Further details on the </w:t>
      </w:r>
      <w:r w:rsidRPr="002D29C5">
        <w:rPr>
          <w:i/>
          <w:iCs/>
          <w:lang w:val="en-US"/>
        </w:rPr>
        <w:t>Victorian Curriculum F-10: Mathematics Version 2.0</w:t>
      </w:r>
      <w:r w:rsidRPr="002D29C5">
        <w:rPr>
          <w:lang w:val="en-US"/>
        </w:rPr>
        <w:t xml:space="preserve"> can be accessed from the Victorian Curriculum and Assessment Authority </w:t>
      </w:r>
      <w:r w:rsidRPr="79F9525D">
        <w:rPr>
          <w:lang w:val="en-US"/>
        </w:rPr>
        <w:t xml:space="preserve">website at: </w:t>
      </w:r>
      <w:hyperlink r:id="rId15">
        <w:r w:rsidRPr="79F9525D">
          <w:rPr>
            <w:rStyle w:val="Hyperlink"/>
            <w:lang w:val="en-GB"/>
          </w:rPr>
          <w:t>Mathematics - Victorian Curriculum F–10 (vcaa.vic.edu.au)</w:t>
        </w:r>
      </w:hyperlink>
    </w:p>
    <w:p w14:paraId="0DA5A7E9" w14:textId="77777777" w:rsidR="00DA3218" w:rsidRPr="00DF7020" w:rsidRDefault="00DA3218" w:rsidP="00964E26">
      <w:pPr>
        <w:sectPr w:rsidR="00DA3218" w:rsidRPr="00DF7020" w:rsidSect="00A82950">
          <w:headerReference w:type="even" r:id="rId16"/>
          <w:headerReference w:type="default" r:id="rId17"/>
          <w:footerReference w:type="default" r:id="rId18"/>
          <w:headerReference w:type="first" r:id="rId19"/>
          <w:pgSz w:w="16840" w:h="11900" w:orient="landscape"/>
          <w:pgMar w:top="840" w:right="1134" w:bottom="1134" w:left="1134" w:header="227" w:footer="709" w:gutter="0"/>
          <w:cols w:space="708"/>
          <w:docGrid w:linePitch="360"/>
        </w:sectPr>
      </w:pPr>
    </w:p>
    <w:tbl>
      <w:tblPr>
        <w:tblStyle w:val="TableGrid"/>
        <w:tblW w:w="5083" w:type="pct"/>
        <w:tblLayout w:type="fixed"/>
        <w:tblLook w:val="04A0" w:firstRow="1" w:lastRow="0" w:firstColumn="1" w:lastColumn="0" w:noHBand="0" w:noVBand="1"/>
      </w:tblPr>
      <w:tblGrid>
        <w:gridCol w:w="835"/>
        <w:gridCol w:w="1588"/>
        <w:gridCol w:w="2175"/>
        <w:gridCol w:w="795"/>
        <w:gridCol w:w="1396"/>
        <w:gridCol w:w="1361"/>
        <w:gridCol w:w="2016"/>
        <w:gridCol w:w="8"/>
        <w:gridCol w:w="2504"/>
        <w:gridCol w:w="2116"/>
        <w:gridCol w:w="10"/>
      </w:tblGrid>
      <w:tr w:rsidR="000E1145" w14:paraId="370BF854" w14:textId="77777777" w:rsidTr="00C4416A">
        <w:trPr>
          <w:gridAfter w:val="1"/>
          <w:cnfStyle w:val="100000000000" w:firstRow="1" w:lastRow="0" w:firstColumn="0" w:lastColumn="0" w:oddVBand="0" w:evenVBand="0" w:oddHBand="0" w:evenHBand="0" w:firstRowFirstColumn="0" w:firstRowLastColumn="0" w:lastRowFirstColumn="0" w:lastRowLastColumn="0"/>
          <w:wAfter w:w="10" w:type="dxa"/>
          <w:cantSplit/>
          <w:tblHeader/>
        </w:trPr>
        <w:tc>
          <w:tcPr>
            <w:cnfStyle w:val="001000000000" w:firstRow="0" w:lastRow="0" w:firstColumn="1" w:lastColumn="0" w:oddVBand="0" w:evenVBand="0" w:oddHBand="0" w:evenHBand="0" w:firstRowFirstColumn="0" w:firstRowLastColumn="0" w:lastRowFirstColumn="0" w:lastRowLastColumn="0"/>
            <w:tcW w:w="4598" w:type="dxa"/>
            <w:gridSpan w:val="3"/>
          </w:tcPr>
          <w:p w14:paraId="6CDDEDE8" w14:textId="77777777" w:rsidR="000E1145" w:rsidRPr="007A1A4D" w:rsidRDefault="000E1145" w:rsidP="00C4416A">
            <w:pPr>
              <w:pStyle w:val="TableHead"/>
              <w:rPr>
                <w:b/>
                <w:bCs w:val="0"/>
                <w:sz w:val="22"/>
                <w:szCs w:val="22"/>
              </w:rPr>
            </w:pPr>
            <w:bookmarkStart w:id="0" w:name="_Toc177293328"/>
            <w:bookmarkStart w:id="1" w:name="_Toc177293370"/>
            <w:r w:rsidRPr="007A1A4D">
              <w:rPr>
                <w:b/>
                <w:bCs w:val="0"/>
                <w:sz w:val="22"/>
                <w:szCs w:val="22"/>
              </w:rPr>
              <w:lastRenderedPageBreak/>
              <w:t>FRACTIONS AND DECIMALS ONLINE INTERVIEW</w:t>
            </w:r>
          </w:p>
        </w:tc>
        <w:tc>
          <w:tcPr>
            <w:tcW w:w="10196" w:type="dxa"/>
            <w:gridSpan w:val="7"/>
          </w:tcPr>
          <w:p w14:paraId="18FCD88A" w14:textId="77777777" w:rsidR="000E1145" w:rsidRPr="007A1A4D" w:rsidRDefault="000E1145" w:rsidP="00C4416A">
            <w:pPr>
              <w:pStyle w:val="TableHead"/>
              <w:cnfStyle w:val="100000000000" w:firstRow="1" w:lastRow="0" w:firstColumn="0" w:lastColumn="0" w:oddVBand="0" w:evenVBand="0" w:oddHBand="0" w:evenHBand="0" w:firstRowFirstColumn="0" w:firstRowLastColumn="0" w:lastRowFirstColumn="0" w:lastRowLastColumn="0"/>
              <w:rPr>
                <w:rFonts w:cstheme="minorHAnsi"/>
                <w:b/>
                <w:bCs w:val="0"/>
                <w:sz w:val="22"/>
                <w:szCs w:val="22"/>
              </w:rPr>
            </w:pPr>
            <w:r w:rsidRPr="007A1A4D">
              <w:rPr>
                <w:rFonts w:cstheme="minorHAnsi"/>
                <w:b/>
                <w:bCs w:val="0"/>
                <w:sz w:val="22"/>
                <w:szCs w:val="22"/>
              </w:rPr>
              <w:t xml:space="preserve">VICTORIAN CURRICLUM F-10: MATHEMATICS VERSION 2.0  </w:t>
            </w:r>
          </w:p>
        </w:tc>
      </w:tr>
      <w:tr w:rsidR="000E1145" w14:paraId="34377C8B" w14:textId="77777777" w:rsidTr="00C4416A">
        <w:trPr>
          <w:gridAfter w:val="1"/>
          <w:cnfStyle w:val="100000000000" w:firstRow="1" w:lastRow="0" w:firstColumn="0" w:lastColumn="0" w:oddVBand="0" w:evenVBand="0" w:oddHBand="0" w:evenHBand="0" w:firstRowFirstColumn="0" w:firstRowLastColumn="0" w:lastRowFirstColumn="0" w:lastRowLastColumn="0"/>
          <w:wAfter w:w="10" w:type="dxa"/>
          <w:cantSplit/>
          <w:tblHeader/>
        </w:trPr>
        <w:tc>
          <w:tcPr>
            <w:cnfStyle w:val="001000000000" w:firstRow="0" w:lastRow="0" w:firstColumn="1" w:lastColumn="0" w:oddVBand="0" w:evenVBand="0" w:oddHBand="0" w:evenHBand="0" w:firstRowFirstColumn="0" w:firstRowLastColumn="0" w:lastRowFirstColumn="0" w:lastRowLastColumn="0"/>
            <w:tcW w:w="835" w:type="dxa"/>
          </w:tcPr>
          <w:p w14:paraId="61429252" w14:textId="77777777" w:rsidR="000E1145" w:rsidRPr="007A1A4D" w:rsidRDefault="000E1145" w:rsidP="00C4416A">
            <w:pPr>
              <w:pStyle w:val="TableHead"/>
              <w:rPr>
                <w:b/>
                <w:bCs w:val="0"/>
                <w:sz w:val="22"/>
                <w:szCs w:val="22"/>
              </w:rPr>
            </w:pPr>
            <w:r w:rsidRPr="007A1A4D">
              <w:rPr>
                <w:b/>
                <w:bCs w:val="0"/>
                <w:sz w:val="22"/>
                <w:szCs w:val="22"/>
              </w:rPr>
              <w:t>Item No.</w:t>
            </w:r>
          </w:p>
        </w:tc>
        <w:tc>
          <w:tcPr>
            <w:tcW w:w="1588" w:type="dxa"/>
          </w:tcPr>
          <w:p w14:paraId="51F42B88" w14:textId="77777777" w:rsidR="000E1145" w:rsidRPr="007A1A4D" w:rsidRDefault="000E1145" w:rsidP="00C4416A">
            <w:pPr>
              <w:pStyle w:val="TableHead"/>
              <w:jc w:val="center"/>
              <w:cnfStyle w:val="100000000000" w:firstRow="1" w:lastRow="0" w:firstColumn="0" w:lastColumn="0" w:oddVBand="0" w:evenVBand="0" w:oddHBand="0" w:evenHBand="0" w:firstRowFirstColumn="0" w:firstRowLastColumn="0" w:lastRowFirstColumn="0" w:lastRowLastColumn="0"/>
              <w:rPr>
                <w:b/>
                <w:bCs w:val="0"/>
                <w:sz w:val="22"/>
                <w:szCs w:val="22"/>
              </w:rPr>
            </w:pPr>
            <w:r w:rsidRPr="007A1A4D">
              <w:rPr>
                <w:b/>
                <w:bCs w:val="0"/>
                <w:sz w:val="22"/>
                <w:szCs w:val="22"/>
              </w:rPr>
              <w:t>Task Description</w:t>
            </w:r>
          </w:p>
        </w:tc>
        <w:tc>
          <w:tcPr>
            <w:tcW w:w="2175" w:type="dxa"/>
          </w:tcPr>
          <w:p w14:paraId="1F36CEC9" w14:textId="77777777" w:rsidR="000E1145" w:rsidRPr="007A1A4D" w:rsidRDefault="000E1145" w:rsidP="00C4416A">
            <w:pPr>
              <w:pStyle w:val="TableHead"/>
              <w:cnfStyle w:val="100000000000" w:firstRow="1" w:lastRow="0" w:firstColumn="0" w:lastColumn="0" w:oddVBand="0" w:evenVBand="0" w:oddHBand="0" w:evenHBand="0" w:firstRowFirstColumn="0" w:firstRowLastColumn="0" w:lastRowFirstColumn="0" w:lastRowLastColumn="0"/>
              <w:rPr>
                <w:b/>
                <w:bCs w:val="0"/>
                <w:sz w:val="22"/>
                <w:szCs w:val="22"/>
              </w:rPr>
            </w:pPr>
            <w:r w:rsidRPr="007A1A4D">
              <w:rPr>
                <w:b/>
                <w:bCs w:val="0"/>
                <w:sz w:val="22"/>
                <w:szCs w:val="22"/>
              </w:rPr>
              <w:t>Overarching ideas</w:t>
            </w:r>
          </w:p>
        </w:tc>
        <w:tc>
          <w:tcPr>
            <w:tcW w:w="795" w:type="dxa"/>
          </w:tcPr>
          <w:p w14:paraId="14A7A859" w14:textId="77777777" w:rsidR="000E1145" w:rsidRPr="007A1A4D" w:rsidRDefault="000E1145" w:rsidP="00C4416A">
            <w:pPr>
              <w:pStyle w:val="TableHead"/>
              <w:cnfStyle w:val="100000000000" w:firstRow="1" w:lastRow="0" w:firstColumn="0" w:lastColumn="0" w:oddVBand="0" w:evenVBand="0" w:oddHBand="0" w:evenHBand="0" w:firstRowFirstColumn="0" w:firstRowLastColumn="0" w:lastRowFirstColumn="0" w:lastRowLastColumn="0"/>
              <w:rPr>
                <w:b/>
                <w:bCs w:val="0"/>
                <w:sz w:val="22"/>
                <w:szCs w:val="22"/>
              </w:rPr>
            </w:pPr>
            <w:r w:rsidRPr="007A1A4D">
              <w:rPr>
                <w:b/>
                <w:bCs w:val="0"/>
                <w:sz w:val="22"/>
                <w:szCs w:val="22"/>
              </w:rPr>
              <w:t>Level</w:t>
            </w:r>
          </w:p>
        </w:tc>
        <w:tc>
          <w:tcPr>
            <w:tcW w:w="1396" w:type="dxa"/>
          </w:tcPr>
          <w:p w14:paraId="7EF22210" w14:textId="77777777" w:rsidR="000E1145" w:rsidRPr="007A1A4D" w:rsidRDefault="000E1145" w:rsidP="00C4416A">
            <w:pPr>
              <w:pStyle w:val="TableHead"/>
              <w:cnfStyle w:val="100000000000" w:firstRow="1" w:lastRow="0" w:firstColumn="0" w:lastColumn="0" w:oddVBand="0" w:evenVBand="0" w:oddHBand="0" w:evenHBand="0" w:firstRowFirstColumn="0" w:firstRowLastColumn="0" w:lastRowFirstColumn="0" w:lastRowLastColumn="0"/>
              <w:rPr>
                <w:b/>
                <w:bCs w:val="0"/>
                <w:sz w:val="22"/>
                <w:szCs w:val="22"/>
              </w:rPr>
            </w:pPr>
            <w:r w:rsidRPr="007A1A4D">
              <w:rPr>
                <w:b/>
                <w:bCs w:val="0"/>
                <w:sz w:val="22"/>
                <w:szCs w:val="22"/>
              </w:rPr>
              <w:t xml:space="preserve">Strand </w:t>
            </w:r>
          </w:p>
        </w:tc>
        <w:tc>
          <w:tcPr>
            <w:tcW w:w="1361" w:type="dxa"/>
          </w:tcPr>
          <w:p w14:paraId="2A11C7CF" w14:textId="77777777" w:rsidR="000E1145" w:rsidRPr="007A1A4D" w:rsidRDefault="000E1145" w:rsidP="00C4416A">
            <w:pPr>
              <w:pStyle w:val="TableHead"/>
              <w:cnfStyle w:val="100000000000" w:firstRow="1" w:lastRow="0" w:firstColumn="0" w:lastColumn="0" w:oddVBand="0" w:evenVBand="0" w:oddHBand="0" w:evenHBand="0" w:firstRowFirstColumn="0" w:firstRowLastColumn="0" w:lastRowFirstColumn="0" w:lastRowLastColumn="0"/>
              <w:rPr>
                <w:b/>
                <w:bCs w:val="0"/>
                <w:sz w:val="22"/>
                <w:szCs w:val="22"/>
              </w:rPr>
            </w:pPr>
            <w:r w:rsidRPr="007A1A4D">
              <w:rPr>
                <w:b/>
                <w:bCs w:val="0"/>
                <w:sz w:val="22"/>
                <w:szCs w:val="22"/>
              </w:rPr>
              <w:t xml:space="preserve">VC 2.0 Code </w:t>
            </w:r>
          </w:p>
        </w:tc>
        <w:tc>
          <w:tcPr>
            <w:tcW w:w="2024" w:type="dxa"/>
            <w:gridSpan w:val="2"/>
          </w:tcPr>
          <w:p w14:paraId="072B1DC1" w14:textId="77777777" w:rsidR="000E1145" w:rsidRPr="007A1A4D" w:rsidRDefault="000E1145" w:rsidP="00C4416A">
            <w:pPr>
              <w:pStyle w:val="TableHead"/>
              <w:cnfStyle w:val="100000000000" w:firstRow="1" w:lastRow="0" w:firstColumn="0" w:lastColumn="0" w:oddVBand="0" w:evenVBand="0" w:oddHBand="0" w:evenHBand="0" w:firstRowFirstColumn="0" w:firstRowLastColumn="0" w:lastRowFirstColumn="0" w:lastRowLastColumn="0"/>
              <w:rPr>
                <w:b/>
                <w:bCs w:val="0"/>
                <w:sz w:val="22"/>
                <w:szCs w:val="22"/>
              </w:rPr>
            </w:pPr>
            <w:r w:rsidRPr="007A1A4D">
              <w:rPr>
                <w:b/>
                <w:bCs w:val="0"/>
                <w:sz w:val="22"/>
                <w:szCs w:val="22"/>
              </w:rPr>
              <w:t>Content Description</w:t>
            </w:r>
          </w:p>
        </w:tc>
        <w:tc>
          <w:tcPr>
            <w:tcW w:w="2504" w:type="dxa"/>
          </w:tcPr>
          <w:p w14:paraId="1C212884" w14:textId="77777777" w:rsidR="000E1145" w:rsidRPr="007A1A4D" w:rsidRDefault="000E1145" w:rsidP="00C4416A">
            <w:pPr>
              <w:pStyle w:val="TableHead"/>
              <w:jc w:val="center"/>
              <w:cnfStyle w:val="100000000000" w:firstRow="1" w:lastRow="0" w:firstColumn="0" w:lastColumn="0" w:oddVBand="0" w:evenVBand="0" w:oddHBand="0" w:evenHBand="0" w:firstRowFirstColumn="0" w:firstRowLastColumn="0" w:lastRowFirstColumn="0" w:lastRowLastColumn="0"/>
              <w:rPr>
                <w:b/>
                <w:bCs w:val="0"/>
                <w:sz w:val="22"/>
                <w:szCs w:val="22"/>
              </w:rPr>
            </w:pPr>
            <w:r w:rsidRPr="007A1A4D">
              <w:rPr>
                <w:b/>
                <w:bCs w:val="0"/>
                <w:sz w:val="22"/>
                <w:szCs w:val="22"/>
              </w:rPr>
              <w:t>Elaborations</w:t>
            </w:r>
          </w:p>
        </w:tc>
        <w:tc>
          <w:tcPr>
            <w:tcW w:w="2116" w:type="dxa"/>
          </w:tcPr>
          <w:p w14:paraId="3F1C1AA8" w14:textId="77777777" w:rsidR="000E1145" w:rsidRPr="007A1A4D" w:rsidRDefault="000E1145" w:rsidP="00C4416A">
            <w:pPr>
              <w:pStyle w:val="TableHead"/>
              <w:jc w:val="center"/>
              <w:cnfStyle w:val="100000000000" w:firstRow="1" w:lastRow="0" w:firstColumn="0" w:lastColumn="0" w:oddVBand="0" w:evenVBand="0" w:oddHBand="0" w:evenHBand="0" w:firstRowFirstColumn="0" w:firstRowLastColumn="0" w:lastRowFirstColumn="0" w:lastRowLastColumn="0"/>
              <w:rPr>
                <w:b/>
                <w:bCs w:val="0"/>
                <w:sz w:val="22"/>
                <w:szCs w:val="22"/>
              </w:rPr>
            </w:pPr>
            <w:r w:rsidRPr="007A1A4D">
              <w:rPr>
                <w:b/>
                <w:bCs w:val="0"/>
                <w:sz w:val="22"/>
                <w:szCs w:val="22"/>
              </w:rPr>
              <w:t>Extent of content match</w:t>
            </w:r>
          </w:p>
        </w:tc>
      </w:tr>
      <w:tr w:rsidR="000E1145" w:rsidRPr="00C27D5D" w14:paraId="671929E4" w14:textId="77777777" w:rsidTr="00C4416A">
        <w:trPr>
          <w:gridAfter w:val="1"/>
          <w:wAfter w:w="10" w:type="dxa"/>
          <w:cantSplit/>
        </w:trPr>
        <w:tc>
          <w:tcPr>
            <w:cnfStyle w:val="001000000000" w:firstRow="0" w:lastRow="0" w:firstColumn="1" w:lastColumn="0" w:oddVBand="0" w:evenVBand="0" w:oddHBand="0" w:evenHBand="0" w:firstRowFirstColumn="0" w:firstRowLastColumn="0" w:lastRowFirstColumn="0" w:lastRowLastColumn="0"/>
            <w:tcW w:w="835" w:type="dxa"/>
            <w:shd w:val="clear" w:color="auto" w:fill="D1D1D1" w:themeFill="background2" w:themeFillShade="E6"/>
          </w:tcPr>
          <w:p w14:paraId="4FB1AE59" w14:textId="77777777" w:rsidR="000E1145" w:rsidRPr="00874D04" w:rsidRDefault="000E1145" w:rsidP="007A1A4D">
            <w:pPr>
              <w:autoSpaceDE w:val="0"/>
              <w:autoSpaceDN w:val="0"/>
              <w:adjustRightInd w:val="0"/>
              <w:spacing w:before="0" w:after="0"/>
              <w:rPr>
                <w:rFonts w:cstheme="minorHAnsi"/>
                <w:b/>
                <w:bCs/>
              </w:rPr>
            </w:pPr>
            <w:r>
              <w:rPr>
                <w:rFonts w:cstheme="minorHAnsi"/>
                <w:b/>
                <w:bCs/>
              </w:rPr>
              <w:t>1</w:t>
            </w:r>
          </w:p>
        </w:tc>
        <w:tc>
          <w:tcPr>
            <w:tcW w:w="13959" w:type="dxa"/>
            <w:gridSpan w:val="9"/>
            <w:shd w:val="clear" w:color="auto" w:fill="D1D1D1" w:themeFill="background2" w:themeFillShade="E6"/>
          </w:tcPr>
          <w:p w14:paraId="6E7A5B9B" w14:textId="77777777" w:rsidR="000E1145" w:rsidRPr="00B96121" w:rsidRDefault="000E1145" w:rsidP="007A1A4D">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cstheme="minorHAnsi"/>
              </w:rPr>
            </w:pPr>
            <w:r w:rsidRPr="001D5DAF">
              <w:rPr>
                <w:rFonts w:cstheme="minorHAnsi"/>
                <w:b/>
                <w:bCs/>
              </w:rPr>
              <w:t>Fraction Pie</w:t>
            </w:r>
          </w:p>
        </w:tc>
      </w:tr>
      <w:tr w:rsidR="000E1145" w:rsidRPr="00C27D5D" w14:paraId="130AC968" w14:textId="77777777" w:rsidTr="00C4416A">
        <w:trPr>
          <w:gridAfter w:val="1"/>
          <w:wAfter w:w="10" w:type="dxa"/>
          <w:cantSplit/>
          <w:trHeight w:val="2201"/>
        </w:trPr>
        <w:tc>
          <w:tcPr>
            <w:cnfStyle w:val="001000000000" w:firstRow="0" w:lastRow="0" w:firstColumn="1" w:lastColumn="0" w:oddVBand="0" w:evenVBand="0" w:oddHBand="0" w:evenHBand="0" w:firstRowFirstColumn="0" w:firstRowLastColumn="0" w:lastRowFirstColumn="0" w:lastRowLastColumn="0"/>
            <w:tcW w:w="835" w:type="dxa"/>
          </w:tcPr>
          <w:p w14:paraId="4B68EEE9" w14:textId="77777777" w:rsidR="000E1145" w:rsidRPr="00874D04" w:rsidRDefault="000E1145" w:rsidP="00070B95">
            <w:pPr>
              <w:autoSpaceDE w:val="0"/>
              <w:autoSpaceDN w:val="0"/>
              <w:adjustRightInd w:val="0"/>
              <w:spacing w:after="0"/>
              <w:rPr>
                <w:rFonts w:cstheme="minorHAnsi"/>
              </w:rPr>
            </w:pPr>
            <w:r w:rsidRPr="00874D04">
              <w:rPr>
                <w:rFonts w:cstheme="minorHAnsi"/>
                <w:b/>
                <w:bCs/>
              </w:rPr>
              <w:t xml:space="preserve">1a </w:t>
            </w:r>
          </w:p>
        </w:tc>
        <w:tc>
          <w:tcPr>
            <w:tcW w:w="1588" w:type="dxa"/>
          </w:tcPr>
          <w:p w14:paraId="13A24DBE" w14:textId="77777777" w:rsidR="000E1145" w:rsidRPr="00874D04" w:rsidRDefault="000E1145" w:rsidP="00070B95">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What fraction of the circle is part B? </w:t>
            </w:r>
          </w:p>
        </w:tc>
        <w:tc>
          <w:tcPr>
            <w:tcW w:w="2175" w:type="dxa"/>
          </w:tcPr>
          <w:p w14:paraId="548D377B" w14:textId="77777777" w:rsidR="000E1145" w:rsidRPr="00C27D5D" w:rsidRDefault="000E1145" w:rsidP="00070B95">
            <w:pPr>
              <w:cnfStyle w:val="000000000000" w:firstRow="0" w:lastRow="0" w:firstColumn="0" w:lastColumn="0" w:oddVBand="0" w:evenVBand="0" w:oddHBand="0" w:evenHBand="0" w:firstRowFirstColumn="0" w:firstRowLastColumn="0" w:lastRowFirstColumn="0" w:lastRowLastColumn="0"/>
              <w:rPr>
                <w:rFonts w:cstheme="minorHAnsi"/>
                <w:highlight w:val="yellow"/>
              </w:rPr>
            </w:pPr>
            <w:r>
              <w:rPr>
                <w:rFonts w:cstheme="minorHAnsi"/>
              </w:rPr>
              <w:t xml:space="preserve">F1. </w:t>
            </w:r>
            <w:r w:rsidRPr="0041733C">
              <w:rPr>
                <w:rFonts w:cstheme="minorHAnsi"/>
              </w:rPr>
              <w:t>Understands that fractions are equal shares, with careful attention to the whole</w:t>
            </w:r>
          </w:p>
        </w:tc>
        <w:tc>
          <w:tcPr>
            <w:tcW w:w="795" w:type="dxa"/>
          </w:tcPr>
          <w:p w14:paraId="48965222" w14:textId="77777777" w:rsidR="000E1145" w:rsidRPr="00C27D5D" w:rsidRDefault="000E1145" w:rsidP="00070B95">
            <w:pPr>
              <w:cnfStyle w:val="000000000000" w:firstRow="0" w:lastRow="0" w:firstColumn="0" w:lastColumn="0" w:oddVBand="0" w:evenVBand="0" w:oddHBand="0" w:evenHBand="0" w:firstRowFirstColumn="0" w:firstRowLastColumn="0" w:lastRowFirstColumn="0" w:lastRowLastColumn="0"/>
              <w:rPr>
                <w:rFonts w:cstheme="minorHAnsi"/>
                <w:highlight w:val="yellow"/>
              </w:rPr>
            </w:pPr>
            <w:r w:rsidRPr="00182DDE">
              <w:rPr>
                <w:rFonts w:cstheme="minorHAnsi"/>
              </w:rPr>
              <w:t>2</w:t>
            </w:r>
          </w:p>
        </w:tc>
        <w:tc>
          <w:tcPr>
            <w:tcW w:w="1396" w:type="dxa"/>
          </w:tcPr>
          <w:p w14:paraId="49D9C422" w14:textId="77777777" w:rsidR="000E1145" w:rsidRPr="00182DDE" w:rsidRDefault="000E1145" w:rsidP="00070B95">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rPr>
            </w:pPr>
            <w:r w:rsidRPr="00182DDE">
              <w:rPr>
                <w:rFonts w:cstheme="minorHAnsi"/>
                <w:spacing w:val="-1"/>
              </w:rPr>
              <w:t xml:space="preserve">Number </w:t>
            </w:r>
          </w:p>
        </w:tc>
        <w:tc>
          <w:tcPr>
            <w:tcW w:w="1361" w:type="dxa"/>
          </w:tcPr>
          <w:p w14:paraId="424627C4" w14:textId="77777777" w:rsidR="000E1145" w:rsidRPr="00C27D5D" w:rsidRDefault="000E1145" w:rsidP="00070B95">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highlight w:val="yellow"/>
              </w:rPr>
            </w:pPr>
            <w:r w:rsidRPr="00182DDE">
              <w:rPr>
                <w:rFonts w:cstheme="minorHAnsi"/>
              </w:rPr>
              <w:t>VC2M2N03</w:t>
            </w:r>
          </w:p>
        </w:tc>
        <w:tc>
          <w:tcPr>
            <w:tcW w:w="2024" w:type="dxa"/>
            <w:gridSpan w:val="2"/>
          </w:tcPr>
          <w:p w14:paraId="187054C2" w14:textId="77777777" w:rsidR="000E1145" w:rsidRPr="00C27D5D" w:rsidRDefault="000E1145" w:rsidP="00070B95">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highlight w:val="yellow"/>
              </w:rPr>
            </w:pPr>
            <w:r>
              <w:rPr>
                <w:rFonts w:cstheme="minorHAnsi"/>
              </w:rPr>
              <w:t>R</w:t>
            </w:r>
            <w:r w:rsidRPr="00182DDE">
              <w:rPr>
                <w:rFonts w:cstheme="minorHAnsi"/>
              </w:rPr>
              <w:t>ecognise and describe one-half as one of 2 equal parts of a whole and connect halves, quarters and eighths through repeated halving</w:t>
            </w:r>
          </w:p>
        </w:tc>
        <w:tc>
          <w:tcPr>
            <w:tcW w:w="2504" w:type="dxa"/>
          </w:tcPr>
          <w:p w14:paraId="2870660D" w14:textId="49EC49A7" w:rsidR="007A1A4D" w:rsidRPr="007A1A4D" w:rsidRDefault="000E1145" w:rsidP="00070B95">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D</w:t>
            </w:r>
            <w:r w:rsidRPr="00182DDE">
              <w:rPr>
                <w:rFonts w:cstheme="minorHAnsi"/>
              </w:rPr>
              <w:t>ividing a shape into equal parts and relating the number of parts to the unit fraction; for example, if there are 4 equal parts then each part is one-quarter and if there are 8 equal parts then each is one-eight</w:t>
            </w:r>
          </w:p>
        </w:tc>
        <w:tc>
          <w:tcPr>
            <w:tcW w:w="2116" w:type="dxa"/>
          </w:tcPr>
          <w:p w14:paraId="7B07D6D0" w14:textId="2B90FD35" w:rsidR="000E1145" w:rsidRPr="00B96121" w:rsidRDefault="000E1145" w:rsidP="00070B95">
            <w:pPr>
              <w:pStyle w:val="TableParagraph"/>
              <w:spacing w:before="120" w:line="259" w:lineRule="auto"/>
              <w:ind w:right="132"/>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0"/>
                <w:szCs w:val="20"/>
              </w:rPr>
            </w:pPr>
            <w:r>
              <w:rPr>
                <w:rFonts w:asciiTheme="minorHAnsi" w:hAnsiTheme="minorHAnsi" w:cstheme="minorBidi"/>
                <w:sz w:val="20"/>
                <w:szCs w:val="20"/>
              </w:rPr>
              <w:t xml:space="preserve">Partial match </w:t>
            </w:r>
            <w:r w:rsidR="000715B2">
              <w:rPr>
                <w:rFonts w:asciiTheme="minorHAnsi" w:hAnsiTheme="minorHAnsi" w:cstheme="minorBidi"/>
                <w:sz w:val="20"/>
                <w:szCs w:val="20"/>
              </w:rPr>
              <w:t>- t</w:t>
            </w:r>
            <w:r w:rsidRPr="32E3C669">
              <w:rPr>
                <w:rFonts w:asciiTheme="minorHAnsi" w:hAnsiTheme="minorHAnsi" w:cstheme="minorBidi"/>
                <w:sz w:val="20"/>
                <w:szCs w:val="20"/>
              </w:rPr>
              <w:t xml:space="preserve">he circle is divided into </w:t>
            </w:r>
            <w:r w:rsidRPr="32E3C669">
              <w:rPr>
                <w:rFonts w:asciiTheme="minorHAnsi" w:hAnsiTheme="minorHAnsi" w:cstheme="minorBidi"/>
                <w:b/>
                <w:bCs/>
                <w:sz w:val="20"/>
                <w:szCs w:val="20"/>
              </w:rPr>
              <w:t>unequal parts,</w:t>
            </w:r>
            <w:r w:rsidRPr="32E3C669">
              <w:rPr>
                <w:rFonts w:asciiTheme="minorHAnsi" w:hAnsiTheme="minorHAnsi" w:cstheme="minorBidi"/>
                <w:sz w:val="20"/>
                <w:szCs w:val="20"/>
              </w:rPr>
              <w:t xml:space="preserve"> so only</w:t>
            </w:r>
            <w:r w:rsidRPr="32E3C669">
              <w:rPr>
                <w:rFonts w:asciiTheme="minorHAnsi" w:hAnsiTheme="minorHAnsi" w:cstheme="minorBidi"/>
                <w:spacing w:val="1"/>
                <w:sz w:val="20"/>
                <w:szCs w:val="20"/>
              </w:rPr>
              <w:t xml:space="preserve"> a </w:t>
            </w:r>
            <w:r w:rsidRPr="32E3C669">
              <w:rPr>
                <w:rFonts w:asciiTheme="minorHAnsi" w:hAnsiTheme="minorHAnsi" w:cstheme="minorBidi"/>
                <w:b/>
                <w:bCs/>
                <w:sz w:val="20"/>
                <w:szCs w:val="20"/>
              </w:rPr>
              <w:t>partial</w:t>
            </w:r>
            <w:r w:rsidRPr="32E3C669">
              <w:rPr>
                <w:rFonts w:asciiTheme="minorHAnsi" w:hAnsiTheme="minorHAnsi" w:cstheme="minorBidi"/>
                <w:b/>
                <w:bCs/>
                <w:spacing w:val="-3"/>
                <w:sz w:val="20"/>
                <w:szCs w:val="20"/>
              </w:rPr>
              <w:t xml:space="preserve"> </w:t>
            </w:r>
            <w:r w:rsidRPr="32E3C669">
              <w:rPr>
                <w:rFonts w:asciiTheme="minorHAnsi" w:hAnsiTheme="minorHAnsi" w:cstheme="minorBidi"/>
                <w:b/>
                <w:bCs/>
                <w:sz w:val="20"/>
                <w:szCs w:val="20"/>
              </w:rPr>
              <w:t>match</w:t>
            </w:r>
            <w:r w:rsidRPr="32E3C669">
              <w:rPr>
                <w:rFonts w:asciiTheme="minorHAnsi" w:hAnsiTheme="minorHAnsi" w:cstheme="minorBidi"/>
                <w:b/>
                <w:bCs/>
                <w:spacing w:val="1"/>
                <w:sz w:val="20"/>
                <w:szCs w:val="20"/>
              </w:rPr>
              <w:t xml:space="preserve"> </w:t>
            </w:r>
            <w:r w:rsidRPr="32E3C669">
              <w:rPr>
                <w:rFonts w:asciiTheme="minorHAnsi" w:hAnsiTheme="minorHAnsi" w:cstheme="minorBidi"/>
                <w:sz w:val="20"/>
                <w:szCs w:val="20"/>
              </w:rPr>
              <w:t>to</w:t>
            </w:r>
            <w:r w:rsidRPr="32E3C669">
              <w:rPr>
                <w:rFonts w:asciiTheme="minorHAnsi" w:hAnsiTheme="minorHAnsi" w:cstheme="minorBidi"/>
                <w:spacing w:val="-1"/>
                <w:sz w:val="20"/>
                <w:szCs w:val="20"/>
              </w:rPr>
              <w:t xml:space="preserve"> </w:t>
            </w:r>
            <w:r w:rsidRPr="32E3C669">
              <w:rPr>
                <w:rFonts w:asciiTheme="minorHAnsi" w:hAnsiTheme="minorHAnsi" w:cstheme="minorBidi"/>
                <w:sz w:val="20"/>
                <w:szCs w:val="20"/>
              </w:rPr>
              <w:t>content description</w:t>
            </w:r>
          </w:p>
          <w:p w14:paraId="76C8DE73" w14:textId="77777777" w:rsidR="000E1145" w:rsidRPr="00C27D5D" w:rsidRDefault="000E1145" w:rsidP="00070B95">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b/>
                <w:bCs/>
                <w:highlight w:val="yellow"/>
              </w:rPr>
            </w:pPr>
          </w:p>
        </w:tc>
      </w:tr>
      <w:tr w:rsidR="000E1145" w:rsidRPr="00C27D5D" w14:paraId="2E8A9692" w14:textId="77777777" w:rsidTr="007A1A4D">
        <w:trPr>
          <w:gridAfter w:val="1"/>
          <w:wAfter w:w="10" w:type="dxa"/>
          <w:cantSplit/>
          <w:trHeight w:val="4929"/>
        </w:trPr>
        <w:tc>
          <w:tcPr>
            <w:cnfStyle w:val="001000000000" w:firstRow="0" w:lastRow="0" w:firstColumn="1" w:lastColumn="0" w:oddVBand="0" w:evenVBand="0" w:oddHBand="0" w:evenHBand="0" w:firstRowFirstColumn="0" w:firstRowLastColumn="0" w:lastRowFirstColumn="0" w:lastRowLastColumn="0"/>
            <w:tcW w:w="835" w:type="dxa"/>
          </w:tcPr>
          <w:p w14:paraId="1FDD565A" w14:textId="77777777" w:rsidR="000E1145" w:rsidRPr="00874D04" w:rsidRDefault="000E1145" w:rsidP="00C4416A">
            <w:pPr>
              <w:autoSpaceDE w:val="0"/>
              <w:autoSpaceDN w:val="0"/>
              <w:adjustRightInd w:val="0"/>
              <w:spacing w:after="0"/>
              <w:rPr>
                <w:rFonts w:cstheme="minorHAnsi"/>
                <w:b/>
                <w:bCs/>
              </w:rPr>
            </w:pPr>
            <w:r w:rsidRPr="00874D04">
              <w:rPr>
                <w:rFonts w:cstheme="minorHAnsi"/>
                <w:b/>
                <w:bCs/>
              </w:rPr>
              <w:t>1b</w:t>
            </w:r>
          </w:p>
        </w:tc>
        <w:tc>
          <w:tcPr>
            <w:tcW w:w="1588" w:type="dxa"/>
          </w:tcPr>
          <w:p w14:paraId="09467DAF" w14:textId="77777777" w:rsidR="000E1145" w:rsidRPr="00874D04"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pPr>
            <w:r w:rsidRPr="561E063A">
              <w:t>What fraction of the circle is part D?</w:t>
            </w:r>
          </w:p>
        </w:tc>
        <w:tc>
          <w:tcPr>
            <w:tcW w:w="2175" w:type="dxa"/>
          </w:tcPr>
          <w:p w14:paraId="705064E2" w14:textId="77777777" w:rsidR="000E1145" w:rsidRPr="00C27D5D"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highlight w:val="yellow"/>
              </w:rPr>
            </w:pPr>
            <w:r>
              <w:rPr>
                <w:rFonts w:cstheme="minorHAnsi"/>
              </w:rPr>
              <w:t xml:space="preserve">F1. </w:t>
            </w:r>
            <w:r w:rsidRPr="0041733C">
              <w:rPr>
                <w:rFonts w:cstheme="minorHAnsi"/>
              </w:rPr>
              <w:t>Understands that fractions are equal shares, with careful attention to the whole</w:t>
            </w:r>
          </w:p>
        </w:tc>
        <w:tc>
          <w:tcPr>
            <w:tcW w:w="795" w:type="dxa"/>
          </w:tcPr>
          <w:p w14:paraId="573B28C9" w14:textId="77777777" w:rsidR="000E1145" w:rsidRPr="00874D04"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rPr>
            </w:pPr>
            <w:r w:rsidRPr="00874D04">
              <w:rPr>
                <w:rFonts w:cstheme="minorHAnsi"/>
              </w:rPr>
              <w:t>3</w:t>
            </w:r>
          </w:p>
        </w:tc>
        <w:tc>
          <w:tcPr>
            <w:tcW w:w="1396" w:type="dxa"/>
          </w:tcPr>
          <w:p w14:paraId="13989C6F" w14:textId="77777777" w:rsidR="000E1145" w:rsidRPr="00874D04"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spacing w:val="-1"/>
              </w:rPr>
            </w:pPr>
            <w:r w:rsidRPr="00874D04">
              <w:rPr>
                <w:rFonts w:cstheme="minorHAnsi"/>
                <w:spacing w:val="-1"/>
              </w:rPr>
              <w:t>Number</w:t>
            </w:r>
          </w:p>
        </w:tc>
        <w:tc>
          <w:tcPr>
            <w:tcW w:w="1361" w:type="dxa"/>
          </w:tcPr>
          <w:p w14:paraId="60B61A00" w14:textId="77777777" w:rsidR="000E1145" w:rsidRPr="00874D04"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rPr>
            </w:pPr>
            <w:r w:rsidRPr="00874D04">
              <w:rPr>
                <w:rFonts w:cstheme="minorHAnsi"/>
              </w:rPr>
              <w:t>VC2M3N03</w:t>
            </w:r>
            <w:r>
              <w:rPr>
                <w:rFonts w:cstheme="minorHAnsi"/>
              </w:rPr>
              <w:t xml:space="preserve"> </w:t>
            </w:r>
          </w:p>
        </w:tc>
        <w:tc>
          <w:tcPr>
            <w:tcW w:w="2024" w:type="dxa"/>
            <w:gridSpan w:val="2"/>
          </w:tcPr>
          <w:p w14:paraId="45105D5F" w14:textId="77777777" w:rsidR="000E1145" w:rsidRPr="005C7F72"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R</w:t>
            </w:r>
            <w:r w:rsidRPr="00874D04">
              <w:rPr>
                <w:rFonts w:cstheme="minorHAnsi"/>
              </w:rPr>
              <w:t>ecognise and represent unit fractions including</w:t>
            </w:r>
            <w:r>
              <w:rPr>
                <w:rFonts w:cstheme="minorHAnsi"/>
              </w:rPr>
              <w:t xml:space="preserve">, </w:t>
            </w:r>
            <m:oMath>
              <m:f>
                <m:fPr>
                  <m:ctrlPr>
                    <w:rPr>
                      <w:rFonts w:ascii="Cambria Math" w:hAnsi="Cambria Math" w:cstheme="minorHAnsi"/>
                      <w:sz w:val="24"/>
                    </w:rPr>
                  </m:ctrlPr>
                </m:fPr>
                <m:num>
                  <m:r>
                    <m:rPr>
                      <m:sty m:val="p"/>
                    </m:rPr>
                    <w:rPr>
                      <w:rFonts w:ascii="Cambria Math" w:hAnsi="Cambria Math" w:cstheme="minorHAnsi"/>
                      <w:sz w:val="24"/>
                    </w:rPr>
                    <m:t>1</m:t>
                  </m:r>
                </m:num>
                <m:den>
                  <m:r>
                    <m:rPr>
                      <m:sty m:val="p"/>
                    </m:rPr>
                    <w:rPr>
                      <w:rFonts w:ascii="Cambria Math" w:hAnsi="Cambria Math" w:cstheme="minorHAnsi"/>
                      <w:sz w:val="24"/>
                    </w:rPr>
                    <m:t>2</m:t>
                  </m:r>
                </m:den>
              </m:f>
            </m:oMath>
            <w:r w:rsidRPr="00F24FA3">
              <w:rPr>
                <w:rFonts w:cstheme="minorHAnsi"/>
              </w:rPr>
              <w:t>,</w:t>
            </w:r>
            <w:r w:rsidRPr="00874D04">
              <w:rPr>
                <w:rFonts w:cstheme="minorHAnsi"/>
              </w:rPr>
              <w:t xml:space="preserve"> </w:t>
            </w:r>
            <w:r>
              <w:rPr>
                <w:rFonts w:eastAsiaTheme="minorEastAsia" w:cstheme="minorHAnsi"/>
              </w:rPr>
              <w:t xml:space="preserve"> </w:t>
            </w:r>
            <m:oMath>
              <m:f>
                <m:fPr>
                  <m:ctrlPr>
                    <w:rPr>
                      <w:rFonts w:ascii="Cambria Math" w:hAnsi="Cambria Math" w:cstheme="minorHAnsi"/>
                      <w:i/>
                      <w:sz w:val="24"/>
                    </w:rPr>
                  </m:ctrlPr>
                </m:fPr>
                <m:num>
                  <m:r>
                    <w:rPr>
                      <w:rFonts w:ascii="Cambria Math" w:hAnsi="Cambria Math" w:cstheme="minorHAnsi"/>
                      <w:sz w:val="24"/>
                    </w:rPr>
                    <m:t>1</m:t>
                  </m:r>
                </m:num>
                <m:den>
                  <m:r>
                    <w:rPr>
                      <w:rFonts w:ascii="Cambria Math" w:hAnsi="Cambria Math" w:cstheme="minorHAnsi"/>
                      <w:sz w:val="24"/>
                    </w:rPr>
                    <m:t>3</m:t>
                  </m:r>
                </m:den>
              </m:f>
            </m:oMath>
            <w:r>
              <w:rPr>
                <w:rFonts w:eastAsiaTheme="minorEastAsia" w:cstheme="minorHAnsi"/>
              </w:rPr>
              <w:t xml:space="preserve">,  </w:t>
            </w:r>
            <m:oMath>
              <m:f>
                <m:fPr>
                  <m:ctrlPr>
                    <w:rPr>
                      <w:rFonts w:ascii="Cambria Math" w:eastAsiaTheme="minorEastAsia" w:hAnsi="Cambria Math" w:cstheme="minorHAnsi"/>
                      <w:i/>
                      <w:sz w:val="24"/>
                    </w:rPr>
                  </m:ctrlPr>
                </m:fPr>
                <m:num>
                  <m:r>
                    <w:rPr>
                      <w:rFonts w:ascii="Cambria Math" w:eastAsiaTheme="minorEastAsia" w:hAnsi="Cambria Math" w:cstheme="minorHAnsi"/>
                      <w:sz w:val="24"/>
                    </w:rPr>
                    <m:t>1</m:t>
                  </m:r>
                </m:num>
                <m:den>
                  <m:r>
                    <w:rPr>
                      <w:rFonts w:ascii="Cambria Math" w:eastAsiaTheme="minorEastAsia" w:hAnsi="Cambria Math" w:cstheme="minorHAnsi"/>
                      <w:sz w:val="24"/>
                    </w:rPr>
                    <m:t>4</m:t>
                  </m:r>
                </m:den>
              </m:f>
            </m:oMath>
            <w:r>
              <w:rPr>
                <w:rFonts w:eastAsiaTheme="minorEastAsia" w:cstheme="minorHAnsi"/>
                <w:sz w:val="24"/>
              </w:rPr>
              <w:t xml:space="preserve">, </w:t>
            </w:r>
            <m:oMath>
              <m:f>
                <m:fPr>
                  <m:ctrlPr>
                    <w:rPr>
                      <w:rFonts w:ascii="Cambria Math" w:eastAsiaTheme="minorEastAsia" w:hAnsi="Cambria Math" w:cstheme="minorHAnsi"/>
                      <w:i/>
                      <w:sz w:val="24"/>
                    </w:rPr>
                  </m:ctrlPr>
                </m:fPr>
                <m:num>
                  <m:r>
                    <w:rPr>
                      <w:rFonts w:ascii="Cambria Math" w:eastAsiaTheme="minorEastAsia" w:hAnsi="Cambria Math" w:cstheme="minorHAnsi"/>
                      <w:sz w:val="24"/>
                    </w:rPr>
                    <m:t>1</m:t>
                  </m:r>
                </m:num>
                <m:den>
                  <m:r>
                    <w:rPr>
                      <w:rFonts w:ascii="Cambria Math" w:eastAsiaTheme="minorEastAsia" w:hAnsi="Cambria Math" w:cstheme="minorHAnsi"/>
                      <w:sz w:val="24"/>
                    </w:rPr>
                    <m:t>5</m:t>
                  </m:r>
                </m:den>
              </m:f>
            </m:oMath>
            <w:r>
              <w:rPr>
                <w:rFonts w:eastAsiaTheme="minorEastAsia" w:cstheme="minorHAnsi"/>
                <w:sz w:val="24"/>
              </w:rPr>
              <w:t xml:space="preserve"> </w:t>
            </w:r>
            <w:r w:rsidRPr="00874D04">
              <w:rPr>
                <w:rFonts w:cstheme="minorHAnsi"/>
              </w:rPr>
              <w:t xml:space="preserve">and </w:t>
            </w:r>
            <m:oMath>
              <m:f>
                <m:fPr>
                  <m:ctrlPr>
                    <w:rPr>
                      <w:rFonts w:ascii="Cambria Math" w:hAnsi="Cambria Math" w:cstheme="minorHAnsi"/>
                      <w:i/>
                      <w:sz w:val="24"/>
                    </w:rPr>
                  </m:ctrlPr>
                </m:fPr>
                <m:num>
                  <m:r>
                    <w:rPr>
                      <w:rFonts w:ascii="Cambria Math" w:hAnsi="Cambria Math" w:cstheme="minorHAnsi"/>
                      <w:sz w:val="24"/>
                    </w:rPr>
                    <m:t>1</m:t>
                  </m:r>
                </m:num>
                <m:den>
                  <m:r>
                    <w:rPr>
                      <w:rFonts w:ascii="Cambria Math" w:hAnsi="Cambria Math" w:cstheme="minorHAnsi"/>
                      <w:sz w:val="24"/>
                    </w:rPr>
                    <m:t>10</m:t>
                  </m:r>
                </m:den>
              </m:f>
            </m:oMath>
            <w:r>
              <w:rPr>
                <w:rFonts w:eastAsiaTheme="minorEastAsia" w:cstheme="minorHAnsi"/>
              </w:rPr>
              <w:t xml:space="preserve"> </w:t>
            </w:r>
            <w:r w:rsidRPr="00874D04">
              <w:rPr>
                <w:rFonts w:cstheme="minorHAnsi"/>
              </w:rPr>
              <w:t>and their multiples in different ways; combine fractions with the same denominator to complete the whole</w:t>
            </w:r>
          </w:p>
        </w:tc>
        <w:tc>
          <w:tcPr>
            <w:tcW w:w="2504" w:type="dxa"/>
          </w:tcPr>
          <w:p w14:paraId="1FDAEA84" w14:textId="65E27366" w:rsidR="007A1A4D" w:rsidRPr="007A1A4D" w:rsidRDefault="000E1145" w:rsidP="007A1A4D">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R</w:t>
            </w:r>
            <w:r w:rsidRPr="00874D04">
              <w:rPr>
                <w:rFonts w:cstheme="minorHAnsi"/>
              </w:rPr>
              <w:t>ecognising that unit fractions represent equal parts of a whole; for example, one-third is one of 3 equal parts of a whole</w:t>
            </w:r>
          </w:p>
        </w:tc>
        <w:tc>
          <w:tcPr>
            <w:tcW w:w="2116" w:type="dxa"/>
          </w:tcPr>
          <w:p w14:paraId="04B4FE40" w14:textId="744EAE78" w:rsidR="000E1145" w:rsidRPr="00B96121" w:rsidRDefault="000E1145" w:rsidP="000467B4">
            <w:pPr>
              <w:pStyle w:val="TableParagraph"/>
              <w:spacing w:before="120" w:line="259" w:lineRule="auto"/>
              <w:ind w:right="13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4"/>
              </w:rPr>
            </w:pPr>
            <w:r w:rsidRPr="000467B4">
              <w:rPr>
                <w:rFonts w:asciiTheme="minorHAnsi" w:hAnsiTheme="minorHAnsi" w:cstheme="minorBidi"/>
                <w:sz w:val="20"/>
                <w:szCs w:val="20"/>
              </w:rPr>
              <w:t xml:space="preserve">Partial match - </w:t>
            </w:r>
            <w:r w:rsidR="000715B2" w:rsidRPr="000467B4">
              <w:rPr>
                <w:rFonts w:asciiTheme="minorHAnsi" w:hAnsiTheme="minorHAnsi" w:cstheme="minorBidi"/>
                <w:sz w:val="20"/>
                <w:szCs w:val="20"/>
              </w:rPr>
              <w:t>t</w:t>
            </w:r>
            <w:r w:rsidRPr="000467B4">
              <w:rPr>
                <w:rFonts w:asciiTheme="minorHAnsi" w:hAnsiTheme="minorHAnsi" w:cstheme="minorBidi"/>
                <w:sz w:val="20"/>
                <w:szCs w:val="20"/>
              </w:rPr>
              <w:t xml:space="preserve">he circle is divided into </w:t>
            </w:r>
            <w:r w:rsidRPr="000467B4">
              <w:rPr>
                <w:rFonts w:asciiTheme="minorHAnsi" w:hAnsiTheme="minorHAnsi" w:cstheme="minorBidi"/>
                <w:b/>
                <w:bCs/>
                <w:sz w:val="20"/>
                <w:szCs w:val="20"/>
              </w:rPr>
              <w:t>unequal parts</w:t>
            </w:r>
            <w:r w:rsidRPr="000467B4">
              <w:rPr>
                <w:rFonts w:asciiTheme="minorHAnsi" w:hAnsiTheme="minorHAnsi" w:cstheme="minorBidi"/>
                <w:sz w:val="20"/>
                <w:szCs w:val="20"/>
              </w:rPr>
              <w:t xml:space="preserve">, so only a </w:t>
            </w:r>
            <w:r w:rsidRPr="000467B4">
              <w:rPr>
                <w:rFonts w:asciiTheme="minorHAnsi" w:hAnsiTheme="minorHAnsi" w:cstheme="minorBidi"/>
                <w:b/>
                <w:bCs/>
                <w:sz w:val="20"/>
                <w:szCs w:val="20"/>
              </w:rPr>
              <w:t>partial match</w:t>
            </w:r>
            <w:r w:rsidRPr="000467B4">
              <w:rPr>
                <w:rFonts w:asciiTheme="minorHAnsi" w:hAnsiTheme="minorHAnsi" w:cstheme="minorBidi"/>
                <w:sz w:val="20"/>
                <w:szCs w:val="20"/>
              </w:rPr>
              <w:t xml:space="preserve"> to content description</w:t>
            </w:r>
          </w:p>
        </w:tc>
      </w:tr>
      <w:tr w:rsidR="000E1145" w:rsidRPr="00C27D5D" w14:paraId="0281CF0E" w14:textId="77777777" w:rsidTr="00C4416A">
        <w:trPr>
          <w:gridAfter w:val="1"/>
          <w:wAfter w:w="10" w:type="dxa"/>
          <w:cantSplit/>
        </w:trPr>
        <w:tc>
          <w:tcPr>
            <w:cnfStyle w:val="001000000000" w:firstRow="0" w:lastRow="0" w:firstColumn="1" w:lastColumn="0" w:oddVBand="0" w:evenVBand="0" w:oddHBand="0" w:evenHBand="0" w:firstRowFirstColumn="0" w:firstRowLastColumn="0" w:lastRowFirstColumn="0" w:lastRowLastColumn="0"/>
            <w:tcW w:w="835" w:type="dxa"/>
            <w:shd w:val="clear" w:color="auto" w:fill="D1D1D1" w:themeFill="background2" w:themeFillShade="E6"/>
          </w:tcPr>
          <w:p w14:paraId="15BF3728" w14:textId="77777777" w:rsidR="000E1145" w:rsidRPr="00414CA2" w:rsidRDefault="000E1145" w:rsidP="007A1A4D">
            <w:pPr>
              <w:autoSpaceDE w:val="0"/>
              <w:autoSpaceDN w:val="0"/>
              <w:adjustRightInd w:val="0"/>
              <w:spacing w:before="0" w:after="0"/>
              <w:rPr>
                <w:rFonts w:cstheme="minorHAnsi"/>
                <w:b/>
                <w:bCs/>
              </w:rPr>
            </w:pPr>
            <w:r>
              <w:rPr>
                <w:rFonts w:cstheme="minorHAnsi"/>
                <w:b/>
                <w:bCs/>
              </w:rPr>
              <w:lastRenderedPageBreak/>
              <w:t>2</w:t>
            </w:r>
          </w:p>
        </w:tc>
        <w:tc>
          <w:tcPr>
            <w:tcW w:w="13959" w:type="dxa"/>
            <w:gridSpan w:val="9"/>
            <w:shd w:val="clear" w:color="auto" w:fill="D1D1D1" w:themeFill="background2" w:themeFillShade="E6"/>
          </w:tcPr>
          <w:p w14:paraId="63B3C462" w14:textId="77777777" w:rsidR="000E1145" w:rsidRPr="00B96121" w:rsidRDefault="000E1145" w:rsidP="007A1A4D">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cstheme="minorHAnsi"/>
              </w:rPr>
            </w:pPr>
            <w:r w:rsidRPr="001D5DAF">
              <w:rPr>
                <w:rFonts w:cstheme="minorHAnsi"/>
                <w:b/>
                <w:bCs/>
              </w:rPr>
              <w:t>Pattern Blocks</w:t>
            </w:r>
          </w:p>
        </w:tc>
      </w:tr>
      <w:tr w:rsidR="000E1145" w:rsidRPr="00C27D5D" w14:paraId="2D21DF45" w14:textId="77777777" w:rsidTr="00C4416A">
        <w:trPr>
          <w:gridAfter w:val="1"/>
          <w:wAfter w:w="10" w:type="dxa"/>
          <w:cantSplit/>
        </w:trPr>
        <w:tc>
          <w:tcPr>
            <w:cnfStyle w:val="001000000000" w:firstRow="0" w:lastRow="0" w:firstColumn="1" w:lastColumn="0" w:oddVBand="0" w:evenVBand="0" w:oddHBand="0" w:evenHBand="0" w:firstRowFirstColumn="0" w:firstRowLastColumn="0" w:lastRowFirstColumn="0" w:lastRowLastColumn="0"/>
            <w:tcW w:w="835" w:type="dxa"/>
          </w:tcPr>
          <w:p w14:paraId="48F0EB55" w14:textId="77777777" w:rsidR="000E1145" w:rsidRPr="00414CA2" w:rsidRDefault="000E1145" w:rsidP="00C4416A">
            <w:pPr>
              <w:autoSpaceDE w:val="0"/>
              <w:autoSpaceDN w:val="0"/>
              <w:adjustRightInd w:val="0"/>
              <w:spacing w:after="0"/>
              <w:rPr>
                <w:rFonts w:cstheme="minorHAnsi"/>
              </w:rPr>
            </w:pPr>
            <w:r w:rsidRPr="00414CA2">
              <w:rPr>
                <w:rFonts w:cstheme="minorHAnsi"/>
                <w:b/>
                <w:bCs/>
              </w:rPr>
              <w:t>2a</w:t>
            </w:r>
            <w:r>
              <w:rPr>
                <w:rFonts w:cstheme="minorHAnsi"/>
                <w:b/>
                <w:bCs/>
              </w:rPr>
              <w:t xml:space="preserve"> &amp; 2b</w:t>
            </w:r>
          </w:p>
        </w:tc>
        <w:tc>
          <w:tcPr>
            <w:tcW w:w="1588" w:type="dxa"/>
          </w:tcPr>
          <w:p w14:paraId="5D80EBE7" w14:textId="77777777" w:rsidR="000E1145"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a. How many blues cover the yellow?</w:t>
            </w:r>
          </w:p>
          <w:p w14:paraId="35E6ED76" w14:textId="77777777" w:rsidR="000E1145"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rPr>
            </w:pPr>
          </w:p>
          <w:p w14:paraId="77309AF6" w14:textId="77777777" w:rsidR="000E1145" w:rsidRPr="00414CA2"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b. Blue is what fraction of yellow?</w:t>
            </w:r>
          </w:p>
          <w:p w14:paraId="1EB5BA11" w14:textId="77777777" w:rsidR="000E1145" w:rsidRPr="00414CA2"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rPr>
            </w:pPr>
          </w:p>
        </w:tc>
        <w:tc>
          <w:tcPr>
            <w:tcW w:w="2175" w:type="dxa"/>
          </w:tcPr>
          <w:p w14:paraId="3CAFEAD4" w14:textId="77777777" w:rsidR="000E1145" w:rsidRPr="00C27D5D"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highlight w:val="yellow"/>
              </w:rPr>
            </w:pPr>
            <w:r>
              <w:rPr>
                <w:rFonts w:cstheme="minorHAnsi"/>
              </w:rPr>
              <w:t xml:space="preserve">F2. </w:t>
            </w:r>
            <w:r w:rsidRPr="0041733C">
              <w:rPr>
                <w:rFonts w:cstheme="minorHAnsi"/>
              </w:rPr>
              <w:t>Can determine the part when given the whole</w:t>
            </w:r>
          </w:p>
        </w:tc>
        <w:tc>
          <w:tcPr>
            <w:tcW w:w="795" w:type="dxa"/>
          </w:tcPr>
          <w:p w14:paraId="43D099E3" w14:textId="77777777" w:rsidR="000E1145" w:rsidRPr="00C27D5D"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highlight w:val="yellow"/>
              </w:rPr>
            </w:pPr>
            <w:r w:rsidRPr="00874D04">
              <w:rPr>
                <w:rFonts w:cstheme="minorHAnsi"/>
              </w:rPr>
              <w:t>3</w:t>
            </w:r>
          </w:p>
        </w:tc>
        <w:tc>
          <w:tcPr>
            <w:tcW w:w="1396" w:type="dxa"/>
          </w:tcPr>
          <w:p w14:paraId="34AC6F42" w14:textId="77777777" w:rsidR="000E1145" w:rsidRPr="00C27D5D"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highlight w:val="yellow"/>
              </w:rPr>
            </w:pPr>
            <w:r w:rsidRPr="00874D04">
              <w:rPr>
                <w:rFonts w:cstheme="minorHAnsi"/>
                <w:spacing w:val="-1"/>
              </w:rPr>
              <w:t>Number</w:t>
            </w:r>
          </w:p>
        </w:tc>
        <w:tc>
          <w:tcPr>
            <w:tcW w:w="1361" w:type="dxa"/>
          </w:tcPr>
          <w:p w14:paraId="56350FFE" w14:textId="77777777" w:rsidR="000E1145" w:rsidRPr="00C27D5D"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highlight w:val="yellow"/>
              </w:rPr>
            </w:pPr>
            <w:r w:rsidRPr="00874D04">
              <w:rPr>
                <w:rFonts w:cstheme="minorHAnsi"/>
              </w:rPr>
              <w:t>VC2M3N03</w:t>
            </w:r>
            <w:r>
              <w:rPr>
                <w:rFonts w:cstheme="minorHAnsi"/>
              </w:rPr>
              <w:t xml:space="preserve"> </w:t>
            </w:r>
          </w:p>
        </w:tc>
        <w:tc>
          <w:tcPr>
            <w:tcW w:w="2024" w:type="dxa"/>
            <w:gridSpan w:val="2"/>
          </w:tcPr>
          <w:p w14:paraId="4CB35505" w14:textId="77777777" w:rsidR="000E1145" w:rsidRPr="00C27D5D"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highlight w:val="yellow"/>
              </w:rPr>
            </w:pPr>
            <w:r>
              <w:rPr>
                <w:rFonts w:cstheme="minorHAnsi"/>
              </w:rPr>
              <w:t>R</w:t>
            </w:r>
            <w:r w:rsidRPr="00874D04">
              <w:rPr>
                <w:rFonts w:cstheme="minorHAnsi"/>
              </w:rPr>
              <w:t>ecognise and represent unit fractions including</w:t>
            </w:r>
            <w:r>
              <w:rPr>
                <w:rFonts w:cstheme="minorHAnsi"/>
              </w:rPr>
              <w:t xml:space="preserve">, </w:t>
            </w:r>
            <m:oMath>
              <m:f>
                <m:fPr>
                  <m:ctrlPr>
                    <w:rPr>
                      <w:rFonts w:ascii="Cambria Math" w:hAnsi="Cambria Math" w:cstheme="minorHAnsi"/>
                      <w:sz w:val="24"/>
                    </w:rPr>
                  </m:ctrlPr>
                </m:fPr>
                <m:num>
                  <m:r>
                    <m:rPr>
                      <m:sty m:val="p"/>
                    </m:rPr>
                    <w:rPr>
                      <w:rFonts w:ascii="Cambria Math" w:hAnsi="Cambria Math" w:cstheme="minorHAnsi"/>
                      <w:sz w:val="24"/>
                    </w:rPr>
                    <m:t>1</m:t>
                  </m:r>
                </m:num>
                <m:den>
                  <m:r>
                    <m:rPr>
                      <m:sty m:val="p"/>
                    </m:rPr>
                    <w:rPr>
                      <w:rFonts w:ascii="Cambria Math" w:hAnsi="Cambria Math" w:cstheme="minorHAnsi"/>
                      <w:sz w:val="24"/>
                    </w:rPr>
                    <m:t>2</m:t>
                  </m:r>
                </m:den>
              </m:f>
            </m:oMath>
            <w:r w:rsidRPr="00F24FA3">
              <w:rPr>
                <w:rFonts w:cstheme="minorHAnsi"/>
              </w:rPr>
              <w:t>,</w:t>
            </w:r>
            <w:r w:rsidRPr="00874D04">
              <w:rPr>
                <w:rFonts w:cstheme="minorHAnsi"/>
              </w:rPr>
              <w:t xml:space="preserve"> </w:t>
            </w:r>
            <w:r>
              <w:rPr>
                <w:rFonts w:eastAsiaTheme="minorEastAsia" w:cstheme="minorHAnsi"/>
              </w:rPr>
              <w:t xml:space="preserve"> </w:t>
            </w:r>
            <m:oMath>
              <m:f>
                <m:fPr>
                  <m:ctrlPr>
                    <w:rPr>
                      <w:rFonts w:ascii="Cambria Math" w:hAnsi="Cambria Math" w:cstheme="minorHAnsi"/>
                      <w:i/>
                      <w:sz w:val="24"/>
                    </w:rPr>
                  </m:ctrlPr>
                </m:fPr>
                <m:num>
                  <m:r>
                    <w:rPr>
                      <w:rFonts w:ascii="Cambria Math" w:hAnsi="Cambria Math" w:cstheme="minorHAnsi"/>
                      <w:sz w:val="24"/>
                    </w:rPr>
                    <m:t>1</m:t>
                  </m:r>
                </m:num>
                <m:den>
                  <m:r>
                    <w:rPr>
                      <w:rFonts w:ascii="Cambria Math" w:hAnsi="Cambria Math" w:cstheme="minorHAnsi"/>
                      <w:sz w:val="24"/>
                    </w:rPr>
                    <m:t>3</m:t>
                  </m:r>
                </m:den>
              </m:f>
            </m:oMath>
            <w:r>
              <w:rPr>
                <w:rFonts w:eastAsiaTheme="minorEastAsia" w:cstheme="minorHAnsi"/>
              </w:rPr>
              <w:t xml:space="preserve">,  </w:t>
            </w:r>
            <m:oMath>
              <m:f>
                <m:fPr>
                  <m:ctrlPr>
                    <w:rPr>
                      <w:rFonts w:ascii="Cambria Math" w:eastAsiaTheme="minorEastAsia" w:hAnsi="Cambria Math" w:cstheme="minorHAnsi"/>
                      <w:i/>
                      <w:sz w:val="24"/>
                    </w:rPr>
                  </m:ctrlPr>
                </m:fPr>
                <m:num>
                  <m:r>
                    <w:rPr>
                      <w:rFonts w:ascii="Cambria Math" w:eastAsiaTheme="minorEastAsia" w:hAnsi="Cambria Math" w:cstheme="minorHAnsi"/>
                      <w:sz w:val="24"/>
                    </w:rPr>
                    <m:t>1</m:t>
                  </m:r>
                </m:num>
                <m:den>
                  <m:r>
                    <w:rPr>
                      <w:rFonts w:ascii="Cambria Math" w:eastAsiaTheme="minorEastAsia" w:hAnsi="Cambria Math" w:cstheme="minorHAnsi"/>
                      <w:sz w:val="24"/>
                    </w:rPr>
                    <m:t>4</m:t>
                  </m:r>
                </m:den>
              </m:f>
            </m:oMath>
            <w:r>
              <w:rPr>
                <w:rFonts w:eastAsiaTheme="minorEastAsia" w:cstheme="minorHAnsi"/>
                <w:sz w:val="24"/>
              </w:rPr>
              <w:t xml:space="preserve">, </w:t>
            </w:r>
            <m:oMath>
              <m:f>
                <m:fPr>
                  <m:ctrlPr>
                    <w:rPr>
                      <w:rFonts w:ascii="Cambria Math" w:eastAsiaTheme="minorEastAsia" w:hAnsi="Cambria Math" w:cstheme="minorHAnsi"/>
                      <w:i/>
                      <w:sz w:val="24"/>
                    </w:rPr>
                  </m:ctrlPr>
                </m:fPr>
                <m:num>
                  <m:r>
                    <w:rPr>
                      <w:rFonts w:ascii="Cambria Math" w:eastAsiaTheme="minorEastAsia" w:hAnsi="Cambria Math" w:cstheme="minorHAnsi"/>
                      <w:sz w:val="24"/>
                    </w:rPr>
                    <m:t>1</m:t>
                  </m:r>
                </m:num>
                <m:den>
                  <m:r>
                    <w:rPr>
                      <w:rFonts w:ascii="Cambria Math" w:eastAsiaTheme="minorEastAsia" w:hAnsi="Cambria Math" w:cstheme="minorHAnsi"/>
                      <w:sz w:val="24"/>
                    </w:rPr>
                    <m:t>5</m:t>
                  </m:r>
                </m:den>
              </m:f>
            </m:oMath>
            <w:r>
              <w:rPr>
                <w:rFonts w:eastAsiaTheme="minorEastAsia" w:cstheme="minorHAnsi"/>
                <w:sz w:val="24"/>
              </w:rPr>
              <w:t xml:space="preserve"> </w:t>
            </w:r>
            <w:r w:rsidRPr="00874D04">
              <w:rPr>
                <w:rFonts w:cstheme="minorHAnsi"/>
              </w:rPr>
              <w:t xml:space="preserve">and </w:t>
            </w:r>
            <m:oMath>
              <m:f>
                <m:fPr>
                  <m:ctrlPr>
                    <w:rPr>
                      <w:rFonts w:ascii="Cambria Math" w:hAnsi="Cambria Math" w:cstheme="minorHAnsi"/>
                      <w:i/>
                      <w:sz w:val="24"/>
                    </w:rPr>
                  </m:ctrlPr>
                </m:fPr>
                <m:num>
                  <m:r>
                    <w:rPr>
                      <w:rFonts w:ascii="Cambria Math" w:hAnsi="Cambria Math" w:cstheme="minorHAnsi"/>
                      <w:sz w:val="24"/>
                    </w:rPr>
                    <m:t>1</m:t>
                  </m:r>
                </m:num>
                <m:den>
                  <m:r>
                    <w:rPr>
                      <w:rFonts w:ascii="Cambria Math" w:hAnsi="Cambria Math" w:cstheme="minorHAnsi"/>
                      <w:sz w:val="24"/>
                    </w:rPr>
                    <m:t>10</m:t>
                  </m:r>
                </m:den>
              </m:f>
            </m:oMath>
            <w:r>
              <w:rPr>
                <w:rFonts w:eastAsiaTheme="minorEastAsia" w:cstheme="minorHAnsi"/>
              </w:rPr>
              <w:t xml:space="preserve"> </w:t>
            </w:r>
            <w:r w:rsidRPr="00874D04">
              <w:rPr>
                <w:rFonts w:cstheme="minorHAnsi"/>
              </w:rPr>
              <w:t>and their multiples in different ways; combine fractions with the same denominator to complete the whole</w:t>
            </w:r>
          </w:p>
        </w:tc>
        <w:tc>
          <w:tcPr>
            <w:tcW w:w="2504" w:type="dxa"/>
          </w:tcPr>
          <w:p w14:paraId="16D1812D" w14:textId="77777777" w:rsidR="000E1145" w:rsidRPr="00C27D5D"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highlight w:val="yellow"/>
              </w:rPr>
            </w:pPr>
            <w:r>
              <w:rPr>
                <w:rFonts w:cstheme="minorHAnsi"/>
              </w:rPr>
              <w:t>R</w:t>
            </w:r>
            <w:r w:rsidRPr="00874D04">
              <w:rPr>
                <w:rFonts w:cstheme="minorHAnsi"/>
              </w:rPr>
              <w:t>ecognising that unit fractions represent equal parts of a whole; for example, one-third is one of 3 equal parts of a whole</w:t>
            </w:r>
          </w:p>
        </w:tc>
        <w:tc>
          <w:tcPr>
            <w:tcW w:w="2116" w:type="dxa"/>
          </w:tcPr>
          <w:p w14:paraId="7E556573" w14:textId="77777777" w:rsidR="000E1145" w:rsidRPr="00B96121"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highlight w:val="yellow"/>
              </w:rPr>
            </w:pPr>
            <w:r w:rsidRPr="00B96121">
              <w:rPr>
                <w:rFonts w:cstheme="minorHAnsi"/>
              </w:rPr>
              <w:t>Good match</w:t>
            </w:r>
            <w:r>
              <w:rPr>
                <w:rFonts w:cstheme="minorHAnsi"/>
              </w:rPr>
              <w:t xml:space="preserve"> - when both tasks are considered together</w:t>
            </w:r>
          </w:p>
        </w:tc>
      </w:tr>
      <w:tr w:rsidR="000E1145" w:rsidRPr="00C27D5D" w14:paraId="5520C80D" w14:textId="77777777" w:rsidTr="00C4416A">
        <w:trPr>
          <w:gridAfter w:val="1"/>
          <w:wAfter w:w="10" w:type="dxa"/>
          <w:cantSplit/>
        </w:trPr>
        <w:tc>
          <w:tcPr>
            <w:cnfStyle w:val="001000000000" w:firstRow="0" w:lastRow="0" w:firstColumn="1" w:lastColumn="0" w:oddVBand="0" w:evenVBand="0" w:oddHBand="0" w:evenHBand="0" w:firstRowFirstColumn="0" w:firstRowLastColumn="0" w:lastRowFirstColumn="0" w:lastRowLastColumn="0"/>
            <w:tcW w:w="835" w:type="dxa"/>
          </w:tcPr>
          <w:p w14:paraId="077F2287" w14:textId="77777777" w:rsidR="000E1145" w:rsidRPr="00D77BDF" w:rsidRDefault="000E1145" w:rsidP="00C4416A">
            <w:pPr>
              <w:rPr>
                <w:rFonts w:cstheme="minorHAnsi"/>
              </w:rPr>
            </w:pPr>
            <w:r w:rsidRPr="00D77BDF">
              <w:rPr>
                <w:rFonts w:cstheme="minorHAnsi"/>
                <w:b/>
                <w:bCs/>
              </w:rPr>
              <w:t>2c</w:t>
            </w:r>
            <w:r>
              <w:rPr>
                <w:rFonts w:cstheme="minorHAnsi"/>
                <w:b/>
                <w:bCs/>
              </w:rPr>
              <w:t>, 2d &amp; 2e</w:t>
            </w:r>
          </w:p>
        </w:tc>
        <w:tc>
          <w:tcPr>
            <w:tcW w:w="1588" w:type="dxa"/>
          </w:tcPr>
          <w:p w14:paraId="335C3AF5" w14:textId="77777777" w:rsidR="000E1145"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c/d. How many blues cover the red?</w:t>
            </w:r>
          </w:p>
          <w:p w14:paraId="744E9F65" w14:textId="77777777" w:rsidR="000E1145"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e. Blue is what fraction of the red?</w:t>
            </w:r>
          </w:p>
          <w:p w14:paraId="0745D018" w14:textId="77777777" w:rsidR="000E1145" w:rsidRPr="00D77BDF"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rPr>
            </w:pPr>
          </w:p>
        </w:tc>
        <w:tc>
          <w:tcPr>
            <w:tcW w:w="2175" w:type="dxa"/>
          </w:tcPr>
          <w:p w14:paraId="1C4CD980" w14:textId="77777777" w:rsidR="000E1145" w:rsidRPr="00C27D5D"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highlight w:val="yellow"/>
              </w:rPr>
            </w:pPr>
            <w:r>
              <w:rPr>
                <w:rFonts w:cstheme="minorHAnsi"/>
              </w:rPr>
              <w:t xml:space="preserve">F3. </w:t>
            </w:r>
            <w:r w:rsidRPr="0041733C">
              <w:rPr>
                <w:rFonts w:cstheme="minorHAnsi"/>
              </w:rPr>
              <w:t xml:space="preserve">Understands that the whole can change within </w:t>
            </w:r>
            <w:r>
              <w:rPr>
                <w:rFonts w:cstheme="minorHAnsi"/>
              </w:rPr>
              <w:t>a</w:t>
            </w:r>
            <w:r w:rsidRPr="0041733C">
              <w:rPr>
                <w:rFonts w:cstheme="minorHAnsi"/>
              </w:rPr>
              <w:t xml:space="preserve"> given task and adjusts thinking accordingly</w:t>
            </w:r>
          </w:p>
        </w:tc>
        <w:tc>
          <w:tcPr>
            <w:tcW w:w="795" w:type="dxa"/>
          </w:tcPr>
          <w:p w14:paraId="4B40C07E" w14:textId="77777777" w:rsidR="000E1145" w:rsidRPr="0041733C"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rPr>
            </w:pPr>
            <w:r w:rsidRPr="0041733C">
              <w:rPr>
                <w:rFonts w:cstheme="minorHAnsi"/>
              </w:rPr>
              <w:t xml:space="preserve">5 </w:t>
            </w:r>
          </w:p>
          <w:p w14:paraId="0E257612" w14:textId="77777777" w:rsidR="000E1145" w:rsidRPr="0041733C"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rPr>
            </w:pPr>
          </w:p>
        </w:tc>
        <w:tc>
          <w:tcPr>
            <w:tcW w:w="1396" w:type="dxa"/>
          </w:tcPr>
          <w:p w14:paraId="4E2F5147" w14:textId="77777777" w:rsidR="000E1145" w:rsidRPr="00C27D5D"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highlight w:val="yellow"/>
              </w:rPr>
            </w:pPr>
            <w:r w:rsidRPr="00D77BDF">
              <w:rPr>
                <w:rFonts w:cstheme="minorHAnsi"/>
                <w:spacing w:val="-1"/>
              </w:rPr>
              <w:t xml:space="preserve">Number </w:t>
            </w:r>
          </w:p>
        </w:tc>
        <w:tc>
          <w:tcPr>
            <w:tcW w:w="1361" w:type="dxa"/>
          </w:tcPr>
          <w:p w14:paraId="084DE83D" w14:textId="77777777" w:rsidR="000E1145" w:rsidRPr="00C27D5D"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highlight w:val="yellow"/>
              </w:rPr>
            </w:pPr>
            <w:r w:rsidRPr="00D77BDF">
              <w:rPr>
                <w:rFonts w:cstheme="minorHAnsi"/>
              </w:rPr>
              <w:t>VC2M5N03</w:t>
            </w:r>
          </w:p>
        </w:tc>
        <w:tc>
          <w:tcPr>
            <w:tcW w:w="2024" w:type="dxa"/>
            <w:gridSpan w:val="2"/>
          </w:tcPr>
          <w:p w14:paraId="2FD31EAA" w14:textId="77777777" w:rsidR="000E1145" w:rsidRPr="00D77BDF"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w:t>
            </w:r>
            <w:r w:rsidRPr="00D77BDF">
              <w:rPr>
                <w:rFonts w:cstheme="minorHAnsi"/>
              </w:rPr>
              <w:t xml:space="preserve">ompare and order common unit fractions with the same and related denominators, </w:t>
            </w:r>
            <w:r w:rsidRPr="00B96121">
              <w:rPr>
                <w:rFonts w:cstheme="minorHAnsi"/>
                <w:b/>
                <w:bCs/>
              </w:rPr>
              <w:t>including mixed numerals</w:t>
            </w:r>
            <w:r w:rsidRPr="00D77BDF">
              <w:rPr>
                <w:rFonts w:cstheme="minorHAnsi"/>
              </w:rPr>
              <w:t>, applying knowledge of factors and multiples; represent these fractions on a number line</w:t>
            </w:r>
          </w:p>
          <w:p w14:paraId="514C2391" w14:textId="77777777" w:rsidR="000E1145" w:rsidRPr="00C27D5D"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highlight w:val="yellow"/>
              </w:rPr>
            </w:pPr>
          </w:p>
        </w:tc>
        <w:tc>
          <w:tcPr>
            <w:tcW w:w="2504" w:type="dxa"/>
          </w:tcPr>
          <w:p w14:paraId="70FD5A46" w14:textId="77777777" w:rsidR="000E1145" w:rsidRPr="00B96121"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highlight w:val="yellow"/>
              </w:rPr>
            </w:pPr>
            <w:r>
              <w:rPr>
                <w:rFonts w:cstheme="minorHAnsi"/>
              </w:rPr>
              <w:t>U</w:t>
            </w:r>
            <w:r w:rsidRPr="00B96121">
              <w:rPr>
                <w:rFonts w:cstheme="minorHAnsi"/>
              </w:rPr>
              <w:t xml:space="preserve">sing pattern blocks to represent equivalent fractions; </w:t>
            </w:r>
            <w:r w:rsidRPr="00435EEF">
              <w:rPr>
                <w:rFonts w:cstheme="minorHAnsi"/>
                <w:b/>
                <w:bCs/>
              </w:rPr>
              <w:t>selecting one block or a combination of blocks to represent one whole</w:t>
            </w:r>
            <w:r w:rsidRPr="00B96121">
              <w:rPr>
                <w:rFonts w:cstheme="minorHAnsi"/>
              </w:rPr>
              <w:t xml:space="preserve"> and making a design with shapes; and recording the fractions to justify the total</w:t>
            </w:r>
          </w:p>
        </w:tc>
        <w:tc>
          <w:tcPr>
            <w:tcW w:w="2116" w:type="dxa"/>
          </w:tcPr>
          <w:p w14:paraId="427D1F26" w14:textId="77777777" w:rsidR="000E1145" w:rsidRPr="00C27D5D"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szCs w:val="28"/>
                <w:highlight w:val="yellow"/>
              </w:rPr>
            </w:pPr>
            <w:r w:rsidRPr="00B96121">
              <w:rPr>
                <w:szCs w:val="28"/>
              </w:rPr>
              <w:t xml:space="preserve">Good match </w:t>
            </w:r>
          </w:p>
        </w:tc>
      </w:tr>
      <w:tr w:rsidR="000E1145" w:rsidRPr="00C27D5D" w14:paraId="03BF2578" w14:textId="77777777" w:rsidTr="00C4416A">
        <w:trPr>
          <w:gridAfter w:val="1"/>
          <w:wAfter w:w="10" w:type="dxa"/>
          <w:cantSplit/>
          <w:trHeight w:val="2975"/>
        </w:trPr>
        <w:tc>
          <w:tcPr>
            <w:cnfStyle w:val="001000000000" w:firstRow="0" w:lastRow="0" w:firstColumn="1" w:lastColumn="0" w:oddVBand="0" w:evenVBand="0" w:oddHBand="0" w:evenHBand="0" w:firstRowFirstColumn="0" w:firstRowLastColumn="0" w:lastRowFirstColumn="0" w:lastRowLastColumn="0"/>
            <w:tcW w:w="835" w:type="dxa"/>
          </w:tcPr>
          <w:p w14:paraId="65A76CFE" w14:textId="77777777" w:rsidR="000E1145" w:rsidRPr="000F5C61" w:rsidRDefault="000E1145" w:rsidP="00C4416A">
            <w:pPr>
              <w:autoSpaceDE w:val="0"/>
              <w:autoSpaceDN w:val="0"/>
              <w:adjustRightInd w:val="0"/>
              <w:spacing w:after="0"/>
              <w:rPr>
                <w:rFonts w:cstheme="minorHAnsi"/>
                <w:b/>
                <w:bCs/>
              </w:rPr>
            </w:pPr>
            <w:r>
              <w:rPr>
                <w:rFonts w:cstheme="minorHAnsi"/>
                <w:b/>
                <w:bCs/>
              </w:rPr>
              <w:lastRenderedPageBreak/>
              <w:t>2f &amp; 2g</w:t>
            </w:r>
          </w:p>
        </w:tc>
        <w:tc>
          <w:tcPr>
            <w:tcW w:w="1588" w:type="dxa"/>
          </w:tcPr>
          <w:p w14:paraId="630D370B" w14:textId="77777777" w:rsidR="000E1145"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f. If the yellow is one, what is blue?</w:t>
            </w:r>
          </w:p>
          <w:p w14:paraId="0D059AFC" w14:textId="77777777" w:rsidR="000E1145"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g. If blue is one, what is red?</w:t>
            </w:r>
          </w:p>
          <w:p w14:paraId="2B175DEF" w14:textId="77777777" w:rsidR="000E1145" w:rsidRPr="000F5C61"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2175" w:type="dxa"/>
          </w:tcPr>
          <w:p w14:paraId="3A7B6FFE" w14:textId="77777777" w:rsidR="000E1145" w:rsidRPr="00C27D5D"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highlight w:val="yellow"/>
              </w:rPr>
            </w:pPr>
            <w:r>
              <w:rPr>
                <w:rFonts w:cstheme="minorHAnsi"/>
              </w:rPr>
              <w:t xml:space="preserve">F4. </w:t>
            </w:r>
            <w:r w:rsidRPr="006F452F">
              <w:rPr>
                <w:rFonts w:cstheme="minorHAnsi"/>
              </w:rPr>
              <w:t>Can determine the size of a shape in relation to the whole, when the shape is greater than the whole</w:t>
            </w:r>
            <w:r>
              <w:rPr>
                <w:rFonts w:cstheme="minorHAnsi"/>
              </w:rPr>
              <w:t xml:space="preserve"> </w:t>
            </w:r>
          </w:p>
        </w:tc>
        <w:tc>
          <w:tcPr>
            <w:tcW w:w="795" w:type="dxa"/>
          </w:tcPr>
          <w:p w14:paraId="2C8438C5" w14:textId="77777777" w:rsidR="000E1145" w:rsidRPr="00C27D5D"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highlight w:val="yellow"/>
              </w:rPr>
            </w:pPr>
            <w:r w:rsidRPr="0041733C">
              <w:rPr>
                <w:rFonts w:cstheme="minorHAnsi"/>
              </w:rPr>
              <w:t>5</w:t>
            </w:r>
          </w:p>
          <w:p w14:paraId="67829AB5" w14:textId="77777777" w:rsidR="000E1145" w:rsidRPr="00414CA2"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rPr>
            </w:pPr>
          </w:p>
        </w:tc>
        <w:tc>
          <w:tcPr>
            <w:tcW w:w="1396" w:type="dxa"/>
          </w:tcPr>
          <w:p w14:paraId="1875F3FD" w14:textId="77777777" w:rsidR="000E1145" w:rsidRPr="003967A8"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spacing w:val="-1"/>
              </w:rPr>
            </w:pPr>
            <w:r w:rsidRPr="00D77BDF">
              <w:rPr>
                <w:rFonts w:cstheme="minorHAnsi"/>
                <w:spacing w:val="-1"/>
              </w:rPr>
              <w:t xml:space="preserve">Number </w:t>
            </w:r>
          </w:p>
        </w:tc>
        <w:tc>
          <w:tcPr>
            <w:tcW w:w="1361" w:type="dxa"/>
          </w:tcPr>
          <w:p w14:paraId="001DE969" w14:textId="77777777" w:rsidR="000E1145" w:rsidRPr="00414CA2"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rPr>
            </w:pPr>
            <w:r w:rsidRPr="00D77BDF">
              <w:rPr>
                <w:rFonts w:cstheme="minorHAnsi"/>
              </w:rPr>
              <w:t>VC2M5N03</w:t>
            </w:r>
          </w:p>
        </w:tc>
        <w:tc>
          <w:tcPr>
            <w:tcW w:w="2024" w:type="dxa"/>
            <w:gridSpan w:val="2"/>
          </w:tcPr>
          <w:p w14:paraId="169012FA" w14:textId="77777777" w:rsidR="000E1145"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w:t>
            </w:r>
            <w:r w:rsidRPr="00D77BDF">
              <w:rPr>
                <w:rFonts w:cstheme="minorHAnsi"/>
              </w:rPr>
              <w:t xml:space="preserve">ompare and order common unit fractions with the same and related denominators, </w:t>
            </w:r>
            <w:r w:rsidRPr="00B96121">
              <w:rPr>
                <w:rFonts w:cstheme="minorHAnsi"/>
                <w:b/>
                <w:bCs/>
              </w:rPr>
              <w:t>including mixed numerals</w:t>
            </w:r>
            <w:r w:rsidRPr="00D77BDF">
              <w:rPr>
                <w:rFonts w:cstheme="minorHAnsi"/>
              </w:rPr>
              <w:t>, applying knowledge of factors and multiples; represent these fractions on a number line</w:t>
            </w:r>
          </w:p>
        </w:tc>
        <w:tc>
          <w:tcPr>
            <w:tcW w:w="2504" w:type="dxa"/>
          </w:tcPr>
          <w:p w14:paraId="3034AC48" w14:textId="77777777" w:rsidR="000E1145"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U</w:t>
            </w:r>
            <w:r w:rsidRPr="00B96121">
              <w:rPr>
                <w:rFonts w:cstheme="minorHAnsi"/>
              </w:rPr>
              <w:t xml:space="preserve">sing pattern blocks to represent equivalent fractions; </w:t>
            </w:r>
            <w:r w:rsidRPr="00435EEF">
              <w:rPr>
                <w:rFonts w:cstheme="minorHAnsi"/>
                <w:b/>
                <w:bCs/>
              </w:rPr>
              <w:t>selecting one block or a combination of blocks to represent one whole</w:t>
            </w:r>
            <w:r w:rsidRPr="00B96121">
              <w:rPr>
                <w:rFonts w:cstheme="minorHAnsi"/>
              </w:rPr>
              <w:t xml:space="preserve"> and making a design with shapes; and recording the fractions to justify the total</w:t>
            </w:r>
          </w:p>
        </w:tc>
        <w:tc>
          <w:tcPr>
            <w:tcW w:w="2116" w:type="dxa"/>
          </w:tcPr>
          <w:p w14:paraId="6FC2157C" w14:textId="77777777" w:rsidR="000E1145" w:rsidRPr="00C27D5D"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highlight w:val="yellow"/>
              </w:rPr>
            </w:pPr>
            <w:r w:rsidRPr="00B96121">
              <w:rPr>
                <w:szCs w:val="28"/>
              </w:rPr>
              <w:t xml:space="preserve">Good match </w:t>
            </w:r>
          </w:p>
        </w:tc>
      </w:tr>
      <w:tr w:rsidR="000E1145" w:rsidRPr="00C27D5D" w14:paraId="0D8B8753" w14:textId="77777777" w:rsidTr="00C4416A">
        <w:trPr>
          <w:gridAfter w:val="1"/>
          <w:wAfter w:w="10" w:type="dxa"/>
          <w:cantSplit/>
        </w:trPr>
        <w:tc>
          <w:tcPr>
            <w:cnfStyle w:val="001000000000" w:firstRow="0" w:lastRow="0" w:firstColumn="1" w:lastColumn="0" w:oddVBand="0" w:evenVBand="0" w:oddHBand="0" w:evenHBand="0" w:firstRowFirstColumn="0" w:firstRowLastColumn="0" w:lastRowFirstColumn="0" w:lastRowLastColumn="0"/>
            <w:tcW w:w="835" w:type="dxa"/>
            <w:shd w:val="clear" w:color="auto" w:fill="D1D1D1" w:themeFill="background2" w:themeFillShade="E6"/>
          </w:tcPr>
          <w:p w14:paraId="570D23F7" w14:textId="77777777" w:rsidR="000E1145" w:rsidRPr="000F5C61" w:rsidRDefault="000E1145" w:rsidP="00C4416A">
            <w:pPr>
              <w:autoSpaceDE w:val="0"/>
              <w:autoSpaceDN w:val="0"/>
              <w:adjustRightInd w:val="0"/>
              <w:spacing w:after="0"/>
              <w:rPr>
                <w:rFonts w:cstheme="minorHAnsi"/>
                <w:b/>
                <w:bCs/>
              </w:rPr>
            </w:pPr>
            <w:r w:rsidRPr="000F5C61">
              <w:rPr>
                <w:rFonts w:cstheme="minorHAnsi"/>
                <w:b/>
                <w:bCs/>
              </w:rPr>
              <w:t>3</w:t>
            </w:r>
          </w:p>
        </w:tc>
        <w:tc>
          <w:tcPr>
            <w:tcW w:w="13959" w:type="dxa"/>
            <w:gridSpan w:val="9"/>
            <w:shd w:val="clear" w:color="auto" w:fill="D1D1D1" w:themeFill="background2" w:themeFillShade="E6"/>
          </w:tcPr>
          <w:p w14:paraId="2E299D7D" w14:textId="77777777" w:rsidR="000E1145" w:rsidRPr="0041733C"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color w:val="B8E9EB" w:themeColor="accent2"/>
              </w:rPr>
            </w:pPr>
            <w:r w:rsidRPr="000F5C61">
              <w:rPr>
                <w:rFonts w:cstheme="minorHAnsi"/>
                <w:b/>
                <w:bCs/>
              </w:rPr>
              <w:t xml:space="preserve">Dots </w:t>
            </w:r>
            <w:r>
              <w:rPr>
                <w:rFonts w:cstheme="minorHAnsi"/>
                <w:b/>
                <w:bCs/>
              </w:rPr>
              <w:t>A</w:t>
            </w:r>
            <w:r w:rsidRPr="000F5C61">
              <w:rPr>
                <w:rFonts w:cstheme="minorHAnsi"/>
                <w:b/>
                <w:bCs/>
              </w:rPr>
              <w:t>rray</w:t>
            </w:r>
          </w:p>
        </w:tc>
      </w:tr>
      <w:tr w:rsidR="000E1145" w:rsidRPr="00370CBE" w14:paraId="045B8873" w14:textId="77777777" w:rsidTr="00C4416A">
        <w:trPr>
          <w:gridAfter w:val="1"/>
          <w:wAfter w:w="10" w:type="dxa"/>
          <w:cantSplit/>
          <w:trHeight w:val="3512"/>
        </w:trPr>
        <w:tc>
          <w:tcPr>
            <w:cnfStyle w:val="001000000000" w:firstRow="0" w:lastRow="0" w:firstColumn="1" w:lastColumn="0" w:oddVBand="0" w:evenVBand="0" w:oddHBand="0" w:evenHBand="0" w:firstRowFirstColumn="0" w:firstRowLastColumn="0" w:lastRowFirstColumn="0" w:lastRowLastColumn="0"/>
            <w:tcW w:w="835" w:type="dxa"/>
          </w:tcPr>
          <w:p w14:paraId="3CD3367F" w14:textId="77777777" w:rsidR="000E1145" w:rsidRPr="00414CA2" w:rsidRDefault="000E1145" w:rsidP="00C4416A">
            <w:pPr>
              <w:autoSpaceDE w:val="0"/>
              <w:autoSpaceDN w:val="0"/>
              <w:adjustRightInd w:val="0"/>
              <w:spacing w:after="0"/>
              <w:rPr>
                <w:rFonts w:cstheme="minorHAnsi"/>
              </w:rPr>
            </w:pPr>
            <w:r w:rsidRPr="00414CA2">
              <w:rPr>
                <w:rFonts w:cstheme="minorHAnsi"/>
                <w:b/>
                <w:bCs/>
              </w:rPr>
              <w:t>3a</w:t>
            </w:r>
            <w:r>
              <w:rPr>
                <w:rFonts w:cstheme="minorHAnsi"/>
                <w:b/>
                <w:bCs/>
              </w:rPr>
              <w:t xml:space="preserve"> &amp; 3b</w:t>
            </w:r>
          </w:p>
        </w:tc>
        <w:tc>
          <w:tcPr>
            <w:tcW w:w="1588" w:type="dxa"/>
          </w:tcPr>
          <w:p w14:paraId="0DDE7A96" w14:textId="77777777" w:rsidR="000E1145"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a. What fraction of the dots is black?</w:t>
            </w:r>
          </w:p>
          <w:p w14:paraId="2B1174CE" w14:textId="77777777" w:rsidR="000E1145" w:rsidRPr="00414CA2"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b. Another name?</w:t>
            </w:r>
          </w:p>
        </w:tc>
        <w:tc>
          <w:tcPr>
            <w:tcW w:w="2175" w:type="dxa"/>
          </w:tcPr>
          <w:p w14:paraId="57BAD209" w14:textId="77777777" w:rsidR="000E1145"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F5. </w:t>
            </w:r>
            <w:r w:rsidRPr="0041733C">
              <w:rPr>
                <w:rFonts w:cstheme="minorHAnsi"/>
              </w:rPr>
              <w:t>Can name a fraction of a collection in a discrete situation</w:t>
            </w:r>
          </w:p>
          <w:p w14:paraId="077BCD3C" w14:textId="77777777" w:rsidR="000E1145" w:rsidRPr="00C27D5D"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highlight w:val="yellow"/>
              </w:rPr>
            </w:pPr>
            <w:r>
              <w:rPr>
                <w:rFonts w:cstheme="minorHAnsi"/>
              </w:rPr>
              <w:t xml:space="preserve">F6. </w:t>
            </w:r>
            <w:r w:rsidRPr="00C236A5">
              <w:rPr>
                <w:rFonts w:cstheme="minorHAnsi"/>
              </w:rPr>
              <w:t>Recognises two equivalent fractions in a discrete situation</w:t>
            </w:r>
          </w:p>
        </w:tc>
        <w:tc>
          <w:tcPr>
            <w:tcW w:w="795" w:type="dxa"/>
          </w:tcPr>
          <w:p w14:paraId="337D3630" w14:textId="77777777" w:rsidR="000E1145" w:rsidRPr="00C27D5D"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highlight w:val="yellow"/>
              </w:rPr>
            </w:pPr>
            <w:r w:rsidRPr="00414CA2">
              <w:rPr>
                <w:rFonts w:cstheme="minorHAnsi"/>
              </w:rPr>
              <w:t>4</w:t>
            </w:r>
          </w:p>
        </w:tc>
        <w:tc>
          <w:tcPr>
            <w:tcW w:w="1396" w:type="dxa"/>
          </w:tcPr>
          <w:p w14:paraId="65949C89" w14:textId="77777777" w:rsidR="000E1145" w:rsidRPr="003967A8"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rPr>
            </w:pPr>
            <w:r w:rsidRPr="003967A8">
              <w:rPr>
                <w:rFonts w:cstheme="minorHAnsi"/>
                <w:spacing w:val="-1"/>
              </w:rPr>
              <w:t xml:space="preserve">Number </w:t>
            </w:r>
          </w:p>
        </w:tc>
        <w:tc>
          <w:tcPr>
            <w:tcW w:w="1361" w:type="dxa"/>
          </w:tcPr>
          <w:p w14:paraId="11463074" w14:textId="77777777" w:rsidR="000E1145"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rPr>
            </w:pPr>
            <w:r w:rsidRPr="00414CA2">
              <w:rPr>
                <w:rFonts w:cstheme="minorHAnsi"/>
              </w:rPr>
              <w:t>VC2M4N03</w:t>
            </w:r>
          </w:p>
          <w:p w14:paraId="4CBD8F35" w14:textId="77777777" w:rsidR="000E1145" w:rsidRPr="00C27D5D"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highlight w:val="yellow"/>
              </w:rPr>
            </w:pPr>
          </w:p>
        </w:tc>
        <w:tc>
          <w:tcPr>
            <w:tcW w:w="2024" w:type="dxa"/>
            <w:gridSpan w:val="2"/>
          </w:tcPr>
          <w:p w14:paraId="1F2BBF85" w14:textId="77777777" w:rsidR="000E1145" w:rsidRPr="00C27D5D"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highlight w:val="yellow"/>
              </w:rPr>
            </w:pPr>
            <w:r>
              <w:rPr>
                <w:rFonts w:cstheme="minorHAnsi"/>
              </w:rPr>
              <w:t>F</w:t>
            </w:r>
            <w:r w:rsidRPr="00414CA2">
              <w:rPr>
                <w:rFonts w:cstheme="minorHAnsi"/>
              </w:rPr>
              <w:t>ind equivalent representations of fractions using related denominators and make connections between fractions and decimal notation</w:t>
            </w:r>
          </w:p>
        </w:tc>
        <w:tc>
          <w:tcPr>
            <w:tcW w:w="2504" w:type="dxa"/>
          </w:tcPr>
          <w:p w14:paraId="6C5F0DEE" w14:textId="77777777" w:rsidR="000E1145" w:rsidRPr="00945952" w:rsidRDefault="000E1145" w:rsidP="00C4416A">
            <w:pPr>
              <w:cnfStyle w:val="000000000000" w:firstRow="0" w:lastRow="0" w:firstColumn="0" w:lastColumn="0" w:oddVBand="0" w:evenVBand="0" w:oddHBand="0" w:evenHBand="0" w:firstRowFirstColumn="0" w:firstRowLastColumn="0" w:lastRowFirstColumn="0" w:lastRowLastColumn="0"/>
              <w:rPr>
                <w:rFonts w:eastAsiaTheme="minorEastAsia" w:cstheme="minorHAnsi"/>
              </w:rPr>
            </w:pPr>
            <w:r>
              <w:rPr>
                <w:rFonts w:cstheme="minorHAnsi"/>
              </w:rPr>
              <w:t>E</w:t>
            </w:r>
            <w:r w:rsidRPr="00BA1221">
              <w:rPr>
                <w:rFonts w:cstheme="minorHAnsi"/>
              </w:rPr>
              <w:t xml:space="preserve">xtending fraction families within collections of materials, for example, by seeing </w:t>
            </w:r>
            <m:oMath>
              <m:f>
                <m:fPr>
                  <m:ctrlPr>
                    <w:rPr>
                      <w:rFonts w:ascii="Cambria Math" w:hAnsi="Cambria Math" w:cstheme="minorHAnsi"/>
                      <w:i/>
                      <w:sz w:val="24"/>
                    </w:rPr>
                  </m:ctrlPr>
                </m:fPr>
                <m:num>
                  <m:r>
                    <w:rPr>
                      <w:rFonts w:ascii="Cambria Math" w:hAnsi="Cambria Math" w:cstheme="minorHAnsi"/>
                      <w:sz w:val="24"/>
                    </w:rPr>
                    <m:t>3</m:t>
                  </m:r>
                </m:num>
                <m:den>
                  <m:r>
                    <w:rPr>
                      <w:rFonts w:ascii="Cambria Math" w:hAnsi="Cambria Math" w:cstheme="minorHAnsi"/>
                      <w:sz w:val="24"/>
                    </w:rPr>
                    <m:t>4</m:t>
                  </m:r>
                </m:den>
              </m:f>
            </m:oMath>
            <w:r w:rsidRPr="00BA1221">
              <w:rPr>
                <w:rFonts w:cstheme="minorHAnsi"/>
              </w:rPr>
              <w:t xml:space="preserve"> as 3 in each 4, showing this within related fractions like </w:t>
            </w:r>
            <m:oMath>
              <m:f>
                <m:fPr>
                  <m:ctrlPr>
                    <w:rPr>
                      <w:rFonts w:ascii="Cambria Math" w:hAnsi="Cambria Math" w:cstheme="minorHAnsi"/>
                      <w:i/>
                      <w:sz w:val="24"/>
                    </w:rPr>
                  </m:ctrlPr>
                </m:fPr>
                <m:num>
                  <m:r>
                    <w:rPr>
                      <w:rFonts w:ascii="Cambria Math" w:hAnsi="Cambria Math" w:cstheme="minorHAnsi"/>
                      <w:sz w:val="24"/>
                    </w:rPr>
                    <m:t>6</m:t>
                  </m:r>
                </m:num>
                <m:den>
                  <m:r>
                    <w:rPr>
                      <w:rFonts w:ascii="Cambria Math" w:hAnsi="Cambria Math" w:cstheme="minorHAnsi"/>
                      <w:sz w:val="24"/>
                    </w:rPr>
                    <m:t>8</m:t>
                  </m:r>
                </m:den>
              </m:f>
            </m:oMath>
            <w:r w:rsidRPr="00945952">
              <w:rPr>
                <w:rFonts w:eastAsiaTheme="minorEastAsia" w:cstheme="minorHAnsi"/>
                <w:sz w:val="24"/>
              </w:rPr>
              <w:t xml:space="preserve"> </w:t>
            </w:r>
            <w:r w:rsidRPr="00BA1221">
              <w:rPr>
                <w:rFonts w:cstheme="minorHAnsi"/>
              </w:rPr>
              <w:t xml:space="preserve">or seeing that </w:t>
            </w:r>
            <m:oMath>
              <m:f>
                <m:fPr>
                  <m:ctrlPr>
                    <w:rPr>
                      <w:rFonts w:ascii="Cambria Math" w:hAnsi="Cambria Math" w:cstheme="minorHAnsi"/>
                      <w:i/>
                      <w:sz w:val="24"/>
                    </w:rPr>
                  </m:ctrlPr>
                </m:fPr>
                <m:num>
                  <m:r>
                    <w:rPr>
                      <w:rFonts w:ascii="Cambria Math" w:hAnsi="Cambria Math" w:cstheme="minorHAnsi"/>
                      <w:sz w:val="24"/>
                    </w:rPr>
                    <m:t>2</m:t>
                  </m:r>
                </m:num>
                <m:den>
                  <m:r>
                    <w:rPr>
                      <w:rFonts w:ascii="Cambria Math" w:hAnsi="Cambria Math" w:cstheme="minorHAnsi"/>
                      <w:sz w:val="24"/>
                    </w:rPr>
                    <m:t>5</m:t>
                  </m:r>
                </m:den>
              </m:f>
            </m:oMath>
            <w:r>
              <w:rPr>
                <w:rFonts w:eastAsiaTheme="minorEastAsia" w:cstheme="minorHAnsi"/>
              </w:rPr>
              <w:t xml:space="preserve"> </w:t>
            </w:r>
            <w:r w:rsidRPr="00BA1221">
              <w:rPr>
                <w:rFonts w:cstheme="minorHAnsi"/>
              </w:rPr>
              <w:t xml:space="preserve">means 2 in each 5 so it can be shown within </w:t>
            </w:r>
            <m:oMath>
              <m:f>
                <m:fPr>
                  <m:ctrlPr>
                    <w:rPr>
                      <w:rFonts w:ascii="Cambria Math" w:hAnsi="Cambria Math" w:cstheme="minorHAnsi"/>
                      <w:i/>
                      <w:sz w:val="24"/>
                    </w:rPr>
                  </m:ctrlPr>
                </m:fPr>
                <m:num>
                  <m:r>
                    <w:rPr>
                      <w:rFonts w:ascii="Cambria Math" w:hAnsi="Cambria Math" w:cstheme="minorHAnsi"/>
                      <w:sz w:val="24"/>
                    </w:rPr>
                    <m:t>4</m:t>
                  </m:r>
                </m:num>
                <m:den>
                  <m:r>
                    <w:rPr>
                      <w:rFonts w:ascii="Cambria Math" w:hAnsi="Cambria Math" w:cstheme="minorHAnsi"/>
                      <w:sz w:val="24"/>
                    </w:rPr>
                    <m:t>10</m:t>
                  </m:r>
                </m:den>
              </m:f>
            </m:oMath>
          </w:p>
          <w:p w14:paraId="15A661A5" w14:textId="77777777" w:rsidR="000E1145" w:rsidRPr="00945952" w:rsidRDefault="000E1145" w:rsidP="00C4416A">
            <w:pPr>
              <w:cnfStyle w:val="000000000000" w:firstRow="0" w:lastRow="0" w:firstColumn="0" w:lastColumn="0" w:oddVBand="0" w:evenVBand="0" w:oddHBand="0" w:evenHBand="0" w:firstRowFirstColumn="0" w:firstRowLastColumn="0" w:lastRowFirstColumn="0" w:lastRowLastColumn="0"/>
              <w:rPr>
                <w:rFonts w:eastAsiaTheme="minorEastAsia" w:cstheme="minorHAnsi"/>
              </w:rPr>
            </w:pPr>
          </w:p>
          <w:p w14:paraId="2AFCA5EC" w14:textId="77777777" w:rsidR="000E1145" w:rsidRPr="00C27D5D"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highlight w:val="yellow"/>
              </w:rPr>
            </w:pPr>
          </w:p>
        </w:tc>
        <w:tc>
          <w:tcPr>
            <w:tcW w:w="2116" w:type="dxa"/>
          </w:tcPr>
          <w:p w14:paraId="3976244E" w14:textId="77777777" w:rsidR="000E1145" w:rsidRPr="00C27D5D"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highlight w:val="yellow"/>
              </w:rPr>
            </w:pPr>
            <w:r w:rsidRPr="00BA1221">
              <w:rPr>
                <w:rFonts w:cstheme="minorHAnsi"/>
              </w:rPr>
              <w:t>Good match</w:t>
            </w:r>
          </w:p>
        </w:tc>
      </w:tr>
      <w:tr w:rsidR="000E1145" w:rsidRPr="00C27D5D" w14:paraId="3E2E9FAD" w14:textId="77777777" w:rsidTr="00C4416A">
        <w:trPr>
          <w:gridAfter w:val="1"/>
          <w:wAfter w:w="10" w:type="dxa"/>
          <w:cantSplit/>
          <w:trHeight w:val="172"/>
        </w:trPr>
        <w:tc>
          <w:tcPr>
            <w:cnfStyle w:val="001000000000" w:firstRow="0" w:lastRow="0" w:firstColumn="1" w:lastColumn="0" w:oddVBand="0" w:evenVBand="0" w:oddHBand="0" w:evenHBand="0" w:firstRowFirstColumn="0" w:firstRowLastColumn="0" w:lastRowFirstColumn="0" w:lastRowLastColumn="0"/>
            <w:tcW w:w="835" w:type="dxa"/>
            <w:shd w:val="clear" w:color="auto" w:fill="D1D1D1" w:themeFill="background2" w:themeFillShade="E6"/>
          </w:tcPr>
          <w:p w14:paraId="468E5B86" w14:textId="77777777" w:rsidR="000E1145" w:rsidRPr="003967A8" w:rsidRDefault="000E1145" w:rsidP="00C4416A">
            <w:pPr>
              <w:rPr>
                <w:rFonts w:cstheme="minorHAnsi"/>
                <w:b/>
                <w:bCs/>
              </w:rPr>
            </w:pPr>
            <w:r>
              <w:rPr>
                <w:rFonts w:cstheme="minorHAnsi"/>
                <w:b/>
                <w:bCs/>
              </w:rPr>
              <w:lastRenderedPageBreak/>
              <w:t>4</w:t>
            </w:r>
          </w:p>
        </w:tc>
        <w:tc>
          <w:tcPr>
            <w:tcW w:w="13959" w:type="dxa"/>
            <w:gridSpan w:val="9"/>
            <w:shd w:val="clear" w:color="auto" w:fill="D1D1D1" w:themeFill="background2" w:themeFillShade="E6"/>
          </w:tcPr>
          <w:p w14:paraId="5E5A02E9" w14:textId="77777777" w:rsidR="000E1145" w:rsidRPr="00435EEF"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szCs w:val="28"/>
              </w:rPr>
            </w:pPr>
            <w:r w:rsidRPr="00BA1221">
              <w:rPr>
                <w:rFonts w:cstheme="minorHAnsi"/>
                <w:b/>
                <w:bCs/>
              </w:rPr>
              <w:t xml:space="preserve">Simple </w:t>
            </w:r>
            <w:r>
              <w:rPr>
                <w:rFonts w:cstheme="minorHAnsi"/>
                <w:b/>
                <w:bCs/>
              </w:rPr>
              <w:t>O</w:t>
            </w:r>
            <w:r w:rsidRPr="00BA1221">
              <w:rPr>
                <w:rFonts w:cstheme="minorHAnsi"/>
                <w:b/>
                <w:bCs/>
              </w:rPr>
              <w:t>perators</w:t>
            </w:r>
          </w:p>
        </w:tc>
      </w:tr>
      <w:tr w:rsidR="000E1145" w:rsidRPr="00495123" w14:paraId="133FE56B" w14:textId="77777777" w:rsidTr="00C4416A">
        <w:trPr>
          <w:gridAfter w:val="1"/>
          <w:wAfter w:w="10" w:type="dxa"/>
          <w:cantSplit/>
          <w:trHeight w:val="2075"/>
        </w:trPr>
        <w:tc>
          <w:tcPr>
            <w:cnfStyle w:val="001000000000" w:firstRow="0" w:lastRow="0" w:firstColumn="1" w:lastColumn="0" w:oddVBand="0" w:evenVBand="0" w:oddHBand="0" w:evenHBand="0" w:firstRowFirstColumn="0" w:firstRowLastColumn="0" w:lastRowFirstColumn="0" w:lastRowLastColumn="0"/>
            <w:tcW w:w="835" w:type="dxa"/>
          </w:tcPr>
          <w:p w14:paraId="1DB0936E" w14:textId="77777777" w:rsidR="000E1145" w:rsidRPr="003967A8" w:rsidRDefault="000E1145" w:rsidP="00C4416A">
            <w:pPr>
              <w:rPr>
                <w:rFonts w:cstheme="minorHAnsi"/>
              </w:rPr>
            </w:pPr>
            <w:r w:rsidRPr="003967A8">
              <w:rPr>
                <w:rFonts w:cstheme="minorHAnsi"/>
                <w:b/>
                <w:bCs/>
              </w:rPr>
              <w:t>4a</w:t>
            </w:r>
          </w:p>
        </w:tc>
        <w:tc>
          <w:tcPr>
            <w:tcW w:w="1588" w:type="dxa"/>
          </w:tcPr>
          <w:p w14:paraId="1A14A5CD" w14:textId="77777777" w:rsidR="000E1145" w:rsidRPr="00543EBF" w:rsidRDefault="009B420F" w:rsidP="00C4416A">
            <w:pPr>
              <w:cnfStyle w:val="000000000000" w:firstRow="0" w:lastRow="0" w:firstColumn="0" w:lastColumn="0" w:oddVBand="0" w:evenVBand="0" w:oddHBand="0" w:evenHBand="0" w:firstRowFirstColumn="0" w:firstRowLastColumn="0" w:lastRowFirstColumn="0" w:lastRowLastColumn="0"/>
              <w:rPr>
                <w:rFonts w:eastAsiaTheme="minorEastAsia" w:cstheme="minorHAnsi"/>
              </w:rPr>
            </w:pPr>
            <m:oMath>
              <m:f>
                <m:fPr>
                  <m:ctrlPr>
                    <w:rPr>
                      <w:rFonts w:ascii="Cambria Math" w:hAnsi="Cambria Math" w:cstheme="minorHAnsi"/>
                      <w:i/>
                      <w:sz w:val="24"/>
                    </w:rPr>
                  </m:ctrlPr>
                </m:fPr>
                <m:num>
                  <m:r>
                    <w:rPr>
                      <w:rFonts w:ascii="Cambria Math" w:hAnsi="Cambria Math" w:cstheme="minorHAnsi"/>
                      <w:sz w:val="24"/>
                    </w:rPr>
                    <m:t>1</m:t>
                  </m:r>
                </m:num>
                <m:den>
                  <m:r>
                    <w:rPr>
                      <w:rFonts w:ascii="Cambria Math" w:hAnsi="Cambria Math" w:cstheme="minorHAnsi"/>
                      <w:sz w:val="24"/>
                    </w:rPr>
                    <m:t>2</m:t>
                  </m:r>
                </m:den>
              </m:f>
            </m:oMath>
            <w:r w:rsidR="000E1145" w:rsidRPr="003967A8">
              <w:rPr>
                <w:rFonts w:cstheme="minorHAnsi"/>
              </w:rPr>
              <w:t xml:space="preserve"> of 6</w:t>
            </w:r>
          </w:p>
        </w:tc>
        <w:tc>
          <w:tcPr>
            <w:tcW w:w="2175" w:type="dxa"/>
          </w:tcPr>
          <w:p w14:paraId="25295DD9" w14:textId="77777777" w:rsidR="000E1145" w:rsidRPr="00C27D5D"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highlight w:val="yellow"/>
              </w:rPr>
            </w:pPr>
            <w:r>
              <w:rPr>
                <w:rFonts w:cstheme="minorHAnsi"/>
              </w:rPr>
              <w:t xml:space="preserve">F7. </w:t>
            </w:r>
            <w:r w:rsidRPr="00C236A5">
              <w:rPr>
                <w:rFonts w:cstheme="minorHAnsi"/>
              </w:rPr>
              <w:t>Can mentally partition a number and identify the resultant part of the action involving a fraction and a whole number</w:t>
            </w:r>
          </w:p>
        </w:tc>
        <w:tc>
          <w:tcPr>
            <w:tcW w:w="795" w:type="dxa"/>
          </w:tcPr>
          <w:p w14:paraId="3F022666" w14:textId="77777777" w:rsidR="000E1145" w:rsidRPr="00C27D5D"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highlight w:val="yellow"/>
              </w:rPr>
            </w:pPr>
            <w:r w:rsidRPr="00343E6F">
              <w:rPr>
                <w:rFonts w:cstheme="minorHAnsi"/>
              </w:rPr>
              <w:t>2</w:t>
            </w:r>
          </w:p>
        </w:tc>
        <w:tc>
          <w:tcPr>
            <w:tcW w:w="1396" w:type="dxa"/>
          </w:tcPr>
          <w:p w14:paraId="5087E55B" w14:textId="77777777" w:rsidR="000E1145" w:rsidRPr="003967A8"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rPr>
            </w:pPr>
            <w:r w:rsidRPr="003967A8">
              <w:rPr>
                <w:rFonts w:cstheme="minorHAnsi"/>
                <w:spacing w:val="-1"/>
              </w:rPr>
              <w:t xml:space="preserve">Number </w:t>
            </w:r>
          </w:p>
        </w:tc>
        <w:tc>
          <w:tcPr>
            <w:tcW w:w="1361" w:type="dxa"/>
          </w:tcPr>
          <w:p w14:paraId="0876A6C8" w14:textId="77777777" w:rsidR="000E1145" w:rsidRPr="003967A8"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rPr>
            </w:pPr>
            <w:r w:rsidRPr="003967A8">
              <w:rPr>
                <w:rFonts w:cstheme="minorHAnsi"/>
              </w:rPr>
              <w:t>VC2M</w:t>
            </w:r>
            <w:r>
              <w:rPr>
                <w:rFonts w:cstheme="minorHAnsi"/>
              </w:rPr>
              <w:t>2</w:t>
            </w:r>
            <w:r w:rsidRPr="003967A8">
              <w:rPr>
                <w:rFonts w:cstheme="minorHAnsi"/>
              </w:rPr>
              <w:t>N03</w:t>
            </w:r>
            <w:r>
              <w:rPr>
                <w:rFonts w:cstheme="minorHAnsi"/>
              </w:rPr>
              <w:t xml:space="preserve"> </w:t>
            </w:r>
          </w:p>
        </w:tc>
        <w:tc>
          <w:tcPr>
            <w:tcW w:w="2024" w:type="dxa"/>
            <w:gridSpan w:val="2"/>
          </w:tcPr>
          <w:p w14:paraId="4AE90E83" w14:textId="77777777" w:rsidR="000E1145" w:rsidRPr="00C27D5D"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highlight w:val="yellow"/>
              </w:rPr>
            </w:pPr>
            <w:r>
              <w:rPr>
                <w:rFonts w:cstheme="minorHAnsi"/>
              </w:rPr>
              <w:t>R</w:t>
            </w:r>
            <w:r w:rsidRPr="00343E6F">
              <w:rPr>
                <w:rFonts w:cstheme="minorHAnsi"/>
              </w:rPr>
              <w:t>ecognise and describe one-half as one of 2 equal parts of a whole and connect halves, quarters and eighths through repeated halving</w:t>
            </w:r>
          </w:p>
        </w:tc>
        <w:tc>
          <w:tcPr>
            <w:tcW w:w="2504" w:type="dxa"/>
          </w:tcPr>
          <w:p w14:paraId="69DE98D8" w14:textId="77777777" w:rsidR="000E1145" w:rsidRPr="00C27D5D"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highlight w:val="yellow"/>
              </w:rPr>
            </w:pPr>
            <w:r>
              <w:rPr>
                <w:rFonts w:cstheme="minorHAnsi"/>
                <w:b/>
                <w:bCs/>
              </w:rPr>
              <w:t>C</w:t>
            </w:r>
            <w:r w:rsidRPr="00435EEF">
              <w:rPr>
                <w:rFonts w:cstheme="minorHAnsi"/>
                <w:b/>
                <w:bCs/>
              </w:rPr>
              <w:t>omparing half of a collection</w:t>
            </w:r>
            <w:r w:rsidRPr="00343E6F">
              <w:rPr>
                <w:rFonts w:cstheme="minorHAnsi"/>
              </w:rPr>
              <w:t xml:space="preserve"> of 10 counters with half of a shape or object and explaining how each</w:t>
            </w:r>
            <w:r>
              <w:rPr>
                <w:rFonts w:cstheme="minorHAnsi"/>
              </w:rPr>
              <w:t xml:space="preserve"> </w:t>
            </w:r>
            <w:proofErr w:type="gramStart"/>
            <w:r>
              <w:rPr>
                <w:rFonts w:cstheme="minorHAnsi"/>
              </w:rPr>
              <w:t>shows</w:t>
            </w:r>
            <w:proofErr w:type="gramEnd"/>
            <w:r w:rsidRPr="00343E6F">
              <w:rPr>
                <w:rFonts w:cstheme="minorHAnsi"/>
              </w:rPr>
              <w:t xml:space="preserve"> one-half of the respective whole</w:t>
            </w:r>
          </w:p>
        </w:tc>
        <w:tc>
          <w:tcPr>
            <w:tcW w:w="2116" w:type="dxa"/>
          </w:tcPr>
          <w:p w14:paraId="1B9A8DD5" w14:textId="77777777" w:rsidR="000E1145" w:rsidRPr="00C27D5D"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szCs w:val="28"/>
                <w:highlight w:val="yellow"/>
              </w:rPr>
            </w:pPr>
            <w:r w:rsidRPr="00435EEF">
              <w:rPr>
                <w:szCs w:val="28"/>
              </w:rPr>
              <w:t>Good</w:t>
            </w:r>
            <w:r w:rsidRPr="00435EEF">
              <w:rPr>
                <w:spacing w:val="-2"/>
                <w:szCs w:val="28"/>
              </w:rPr>
              <w:t xml:space="preserve"> </w:t>
            </w:r>
            <w:r w:rsidRPr="00435EEF">
              <w:rPr>
                <w:szCs w:val="28"/>
              </w:rPr>
              <w:t>match</w:t>
            </w:r>
          </w:p>
        </w:tc>
      </w:tr>
      <w:tr w:rsidR="000E1145" w:rsidRPr="00C27D5D" w14:paraId="082A556F" w14:textId="77777777" w:rsidTr="00C4416A">
        <w:trPr>
          <w:gridAfter w:val="1"/>
          <w:wAfter w:w="10" w:type="dxa"/>
          <w:cantSplit/>
        </w:trPr>
        <w:tc>
          <w:tcPr>
            <w:cnfStyle w:val="001000000000" w:firstRow="0" w:lastRow="0" w:firstColumn="1" w:lastColumn="0" w:oddVBand="0" w:evenVBand="0" w:oddHBand="0" w:evenHBand="0" w:firstRowFirstColumn="0" w:firstRowLastColumn="0" w:lastRowFirstColumn="0" w:lastRowLastColumn="0"/>
            <w:tcW w:w="835" w:type="dxa"/>
          </w:tcPr>
          <w:p w14:paraId="155106D3" w14:textId="77777777" w:rsidR="000E1145" w:rsidRPr="0088681B" w:rsidRDefault="000E1145" w:rsidP="00C4416A">
            <w:pPr>
              <w:rPr>
                <w:rFonts w:cstheme="minorHAnsi"/>
                <w:b/>
                <w:bCs/>
              </w:rPr>
            </w:pPr>
            <w:r w:rsidRPr="0088681B">
              <w:rPr>
                <w:rFonts w:cstheme="minorHAnsi"/>
                <w:b/>
                <w:bCs/>
              </w:rPr>
              <w:t>4b</w:t>
            </w:r>
          </w:p>
        </w:tc>
        <w:tc>
          <w:tcPr>
            <w:tcW w:w="1588" w:type="dxa"/>
          </w:tcPr>
          <w:p w14:paraId="607F9508" w14:textId="77777777" w:rsidR="000E1145" w:rsidRPr="00543EBF" w:rsidRDefault="009B420F" w:rsidP="00C4416A">
            <w:pPr>
              <w:cnfStyle w:val="000000000000" w:firstRow="0" w:lastRow="0" w:firstColumn="0" w:lastColumn="0" w:oddVBand="0" w:evenVBand="0" w:oddHBand="0" w:evenHBand="0" w:firstRowFirstColumn="0" w:firstRowLastColumn="0" w:lastRowFirstColumn="0" w:lastRowLastColumn="0"/>
              <w:rPr>
                <w:rFonts w:eastAsiaTheme="minorEastAsia" w:cstheme="minorHAnsi"/>
              </w:rPr>
            </w:pPr>
            <m:oMath>
              <m:f>
                <m:fPr>
                  <m:ctrlPr>
                    <w:rPr>
                      <w:rFonts w:ascii="Cambria Math" w:hAnsi="Cambria Math" w:cstheme="minorHAnsi"/>
                      <w:i/>
                      <w:sz w:val="24"/>
                    </w:rPr>
                  </m:ctrlPr>
                </m:fPr>
                <m:num>
                  <m:r>
                    <w:rPr>
                      <w:rFonts w:ascii="Cambria Math" w:hAnsi="Cambria Math" w:cstheme="minorHAnsi"/>
                      <w:sz w:val="24"/>
                    </w:rPr>
                    <m:t>1</m:t>
                  </m:r>
                </m:num>
                <m:den>
                  <m:r>
                    <w:rPr>
                      <w:rFonts w:ascii="Cambria Math" w:hAnsi="Cambria Math" w:cstheme="minorHAnsi"/>
                      <w:sz w:val="24"/>
                    </w:rPr>
                    <m:t>5</m:t>
                  </m:r>
                </m:den>
              </m:f>
            </m:oMath>
            <w:r w:rsidR="000E1145" w:rsidRPr="003967A8">
              <w:rPr>
                <w:rFonts w:cstheme="minorHAnsi"/>
              </w:rPr>
              <w:t xml:space="preserve"> of 10</w:t>
            </w:r>
          </w:p>
        </w:tc>
        <w:tc>
          <w:tcPr>
            <w:tcW w:w="2175" w:type="dxa"/>
          </w:tcPr>
          <w:p w14:paraId="19853F95" w14:textId="77777777" w:rsidR="000E1145" w:rsidRPr="00C27D5D"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highlight w:val="yellow"/>
              </w:rPr>
            </w:pPr>
            <w:r>
              <w:rPr>
                <w:rFonts w:cstheme="minorHAnsi"/>
              </w:rPr>
              <w:t xml:space="preserve">F7. </w:t>
            </w:r>
            <w:r w:rsidRPr="00C236A5">
              <w:rPr>
                <w:rFonts w:cstheme="minorHAnsi"/>
              </w:rPr>
              <w:t>Can mentally partition a number and identify the resultant part of the action involving a fraction and a whole number</w:t>
            </w:r>
          </w:p>
        </w:tc>
        <w:tc>
          <w:tcPr>
            <w:tcW w:w="795" w:type="dxa"/>
          </w:tcPr>
          <w:p w14:paraId="27E4EB48" w14:textId="77777777" w:rsidR="000E1145" w:rsidRPr="00C27D5D"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highlight w:val="yellow"/>
              </w:rPr>
            </w:pPr>
            <w:r w:rsidRPr="00AF2FB2">
              <w:rPr>
                <w:rFonts w:cstheme="minorHAnsi"/>
              </w:rPr>
              <w:t>4</w:t>
            </w:r>
          </w:p>
        </w:tc>
        <w:tc>
          <w:tcPr>
            <w:tcW w:w="1396" w:type="dxa"/>
          </w:tcPr>
          <w:p w14:paraId="1422ECD2" w14:textId="77777777" w:rsidR="000E1145" w:rsidRPr="003967A8"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rPr>
            </w:pPr>
            <w:r w:rsidRPr="003967A8">
              <w:rPr>
                <w:rFonts w:cstheme="minorHAnsi"/>
                <w:spacing w:val="-1"/>
              </w:rPr>
              <w:t xml:space="preserve">Number </w:t>
            </w:r>
          </w:p>
        </w:tc>
        <w:tc>
          <w:tcPr>
            <w:tcW w:w="1361" w:type="dxa"/>
          </w:tcPr>
          <w:p w14:paraId="1AE3E897" w14:textId="77777777" w:rsidR="000E1145" w:rsidRPr="00C27D5D"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rPr>
            </w:pPr>
            <w:r w:rsidRPr="003967A8">
              <w:rPr>
                <w:rFonts w:cstheme="minorHAnsi"/>
              </w:rPr>
              <w:t>VC2M4N03</w:t>
            </w:r>
            <w:r>
              <w:rPr>
                <w:rFonts w:cstheme="minorHAnsi"/>
              </w:rPr>
              <w:t xml:space="preserve"> </w:t>
            </w:r>
          </w:p>
          <w:p w14:paraId="345EBA74" w14:textId="77777777" w:rsidR="000E1145" w:rsidRPr="00C27D5D"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highlight w:val="yellow"/>
              </w:rPr>
            </w:pPr>
          </w:p>
        </w:tc>
        <w:tc>
          <w:tcPr>
            <w:tcW w:w="2024" w:type="dxa"/>
            <w:gridSpan w:val="2"/>
          </w:tcPr>
          <w:p w14:paraId="3123C690" w14:textId="77777777" w:rsidR="000E1145" w:rsidRPr="00C27D5D"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highlight w:val="yellow"/>
              </w:rPr>
            </w:pPr>
            <w:r>
              <w:rPr>
                <w:rFonts w:cstheme="minorHAnsi"/>
              </w:rPr>
              <w:t>F</w:t>
            </w:r>
            <w:r w:rsidRPr="003967A8">
              <w:rPr>
                <w:rFonts w:cstheme="minorHAnsi"/>
              </w:rPr>
              <w:t>ind equivalent representations of fractions using related denominators and make connections between fractions and decimal notation</w:t>
            </w:r>
          </w:p>
        </w:tc>
        <w:tc>
          <w:tcPr>
            <w:tcW w:w="2504" w:type="dxa"/>
          </w:tcPr>
          <w:p w14:paraId="448554A9" w14:textId="77777777" w:rsidR="000E1145" w:rsidRPr="00945952" w:rsidRDefault="000E1145" w:rsidP="00C4416A">
            <w:pPr>
              <w:cnfStyle w:val="000000000000" w:firstRow="0" w:lastRow="0" w:firstColumn="0" w:lastColumn="0" w:oddVBand="0" w:evenVBand="0" w:oddHBand="0" w:evenHBand="0" w:firstRowFirstColumn="0" w:firstRowLastColumn="0" w:lastRowFirstColumn="0" w:lastRowLastColumn="0"/>
              <w:rPr>
                <w:rFonts w:eastAsiaTheme="minorEastAsia" w:cstheme="minorHAnsi"/>
                <w:b/>
                <w:bCs/>
              </w:rPr>
            </w:pPr>
            <w:r>
              <w:rPr>
                <w:rFonts w:cstheme="minorHAnsi"/>
              </w:rPr>
              <w:t>U</w:t>
            </w:r>
            <w:r w:rsidRPr="003967A8">
              <w:rPr>
                <w:rFonts w:cstheme="minorHAnsi"/>
              </w:rPr>
              <w:t>sing array diagrams to show the relationship between fractions and division and multiplication of natural numbers, for example, 3 × 4 = 12, 12 ÷ 4 = 3,</w:t>
            </w:r>
            <w:r>
              <w:rPr>
                <w:rFonts w:cstheme="minorHAnsi"/>
                <w:b/>
                <w:bCs/>
              </w:rPr>
              <w:t xml:space="preserve"> </w:t>
            </w:r>
            <m:oMath>
              <m:f>
                <m:fPr>
                  <m:ctrlPr>
                    <w:rPr>
                      <w:rFonts w:ascii="Cambria Math" w:hAnsi="Cambria Math" w:cstheme="minorHAnsi"/>
                      <w:b/>
                      <w:bCs/>
                      <w:i/>
                      <w:sz w:val="24"/>
                    </w:rPr>
                  </m:ctrlPr>
                </m:fPr>
                <m:num>
                  <m:r>
                    <m:rPr>
                      <m:sty m:val="bi"/>
                    </m:rPr>
                    <w:rPr>
                      <w:rFonts w:ascii="Cambria Math" w:hAnsi="Cambria Math" w:cstheme="minorHAnsi"/>
                      <w:sz w:val="24"/>
                    </w:rPr>
                    <m:t>1</m:t>
                  </m:r>
                </m:num>
                <m:den>
                  <m:r>
                    <m:rPr>
                      <m:sty m:val="bi"/>
                    </m:rPr>
                    <w:rPr>
                      <w:rFonts w:ascii="Cambria Math" w:hAnsi="Cambria Math" w:cstheme="minorHAnsi"/>
                      <w:sz w:val="24"/>
                    </w:rPr>
                    <m:t>4</m:t>
                  </m:r>
                </m:den>
              </m:f>
            </m:oMath>
            <w:r>
              <w:rPr>
                <w:rFonts w:eastAsiaTheme="minorEastAsia" w:cstheme="minorHAnsi"/>
                <w:b/>
                <w:bCs/>
              </w:rPr>
              <w:t xml:space="preserve"> </w:t>
            </w:r>
            <w:r w:rsidRPr="00435EEF">
              <w:rPr>
                <w:rFonts w:cstheme="minorHAnsi"/>
                <w:b/>
                <w:bCs/>
              </w:rPr>
              <w:t xml:space="preserve">of 12 is 3, </w:t>
            </w:r>
            <m:oMath>
              <m:f>
                <m:fPr>
                  <m:ctrlPr>
                    <w:rPr>
                      <w:rFonts w:ascii="Cambria Math" w:hAnsi="Cambria Math" w:cstheme="minorHAnsi"/>
                      <w:b/>
                      <w:bCs/>
                      <w:i/>
                      <w:sz w:val="24"/>
                    </w:rPr>
                  </m:ctrlPr>
                </m:fPr>
                <m:num>
                  <m:r>
                    <m:rPr>
                      <m:sty m:val="bi"/>
                    </m:rPr>
                    <w:rPr>
                      <w:rFonts w:ascii="Cambria Math" w:hAnsi="Cambria Math" w:cstheme="minorHAnsi"/>
                      <w:sz w:val="24"/>
                    </w:rPr>
                    <m:t>1</m:t>
                  </m:r>
                </m:num>
                <m:den>
                  <m:r>
                    <m:rPr>
                      <m:sty m:val="bi"/>
                    </m:rPr>
                    <w:rPr>
                      <w:rFonts w:ascii="Cambria Math" w:hAnsi="Cambria Math" w:cstheme="minorHAnsi"/>
                      <w:sz w:val="24"/>
                    </w:rPr>
                    <m:t>3</m:t>
                  </m:r>
                </m:den>
              </m:f>
            </m:oMath>
            <w:r>
              <w:rPr>
                <w:rFonts w:eastAsiaTheme="minorEastAsia" w:cstheme="minorHAnsi"/>
                <w:b/>
                <w:bCs/>
              </w:rPr>
              <w:t xml:space="preserve"> </w:t>
            </w:r>
            <w:r w:rsidRPr="00435EEF">
              <w:rPr>
                <w:rFonts w:cstheme="minorHAnsi"/>
                <w:b/>
                <w:bCs/>
              </w:rPr>
              <w:t>of 12 is 4</w:t>
            </w:r>
          </w:p>
        </w:tc>
        <w:tc>
          <w:tcPr>
            <w:tcW w:w="2116" w:type="dxa"/>
          </w:tcPr>
          <w:p w14:paraId="4A0DA2C6" w14:textId="77777777" w:rsidR="000E1145" w:rsidRPr="00C27D5D"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szCs w:val="28"/>
                <w:highlight w:val="yellow"/>
              </w:rPr>
            </w:pPr>
            <w:r w:rsidRPr="00435EEF">
              <w:rPr>
                <w:szCs w:val="28"/>
              </w:rPr>
              <w:t>Good</w:t>
            </w:r>
            <w:r w:rsidRPr="00435EEF">
              <w:rPr>
                <w:spacing w:val="-2"/>
                <w:szCs w:val="28"/>
              </w:rPr>
              <w:t xml:space="preserve"> </w:t>
            </w:r>
            <w:r w:rsidRPr="00435EEF">
              <w:rPr>
                <w:szCs w:val="28"/>
              </w:rPr>
              <w:t>match</w:t>
            </w:r>
          </w:p>
        </w:tc>
      </w:tr>
      <w:tr w:rsidR="000E1145" w:rsidRPr="00C27D5D" w14:paraId="459CE815" w14:textId="77777777" w:rsidTr="00C4416A">
        <w:trPr>
          <w:gridAfter w:val="1"/>
          <w:wAfter w:w="10" w:type="dxa"/>
          <w:cantSplit/>
        </w:trPr>
        <w:tc>
          <w:tcPr>
            <w:cnfStyle w:val="001000000000" w:firstRow="0" w:lastRow="0" w:firstColumn="1" w:lastColumn="0" w:oddVBand="0" w:evenVBand="0" w:oddHBand="0" w:evenHBand="0" w:firstRowFirstColumn="0" w:firstRowLastColumn="0" w:lastRowFirstColumn="0" w:lastRowLastColumn="0"/>
            <w:tcW w:w="835" w:type="dxa"/>
          </w:tcPr>
          <w:p w14:paraId="5B1C2C15" w14:textId="77777777" w:rsidR="000E1145" w:rsidRPr="0088681B" w:rsidRDefault="000E1145" w:rsidP="00C4416A">
            <w:pPr>
              <w:rPr>
                <w:rFonts w:cstheme="minorHAnsi"/>
                <w:b/>
                <w:bCs/>
              </w:rPr>
            </w:pPr>
            <w:r w:rsidRPr="0088681B">
              <w:rPr>
                <w:rFonts w:cstheme="minorHAnsi"/>
                <w:b/>
                <w:bCs/>
              </w:rPr>
              <w:lastRenderedPageBreak/>
              <w:t>4c</w:t>
            </w:r>
          </w:p>
        </w:tc>
        <w:tc>
          <w:tcPr>
            <w:tcW w:w="1588" w:type="dxa"/>
          </w:tcPr>
          <w:p w14:paraId="62D41AA3" w14:textId="64FFDF3B" w:rsidR="000E1145" w:rsidRPr="00543EBF" w:rsidRDefault="00BD1D93" w:rsidP="00C4416A">
            <w:pPr>
              <w:cnfStyle w:val="000000000000" w:firstRow="0" w:lastRow="0" w:firstColumn="0" w:lastColumn="0" w:oddVBand="0" w:evenVBand="0" w:oddHBand="0" w:evenHBand="0" w:firstRowFirstColumn="0" w:firstRowLastColumn="0" w:lastRowFirstColumn="0" w:lastRowLastColumn="0"/>
              <w:rPr>
                <w:rFonts w:eastAsiaTheme="minorEastAsia" w:cstheme="minorHAnsi"/>
              </w:rPr>
            </w:pPr>
            <w:r>
              <w:rPr>
                <w:rFonts w:eastAsiaTheme="minorEastAsia" w:cstheme="minorHAnsi"/>
                <w:sz w:val="24"/>
              </w:rPr>
              <w:t xml:space="preserve">c. </w:t>
            </w:r>
            <m:oMath>
              <m:f>
                <m:fPr>
                  <m:ctrlPr>
                    <w:rPr>
                      <w:rFonts w:ascii="Cambria Math" w:hAnsi="Cambria Math" w:cstheme="minorHAnsi"/>
                      <w:i/>
                      <w:sz w:val="24"/>
                    </w:rPr>
                  </m:ctrlPr>
                </m:fPr>
                <m:num>
                  <m:r>
                    <w:rPr>
                      <w:rFonts w:ascii="Cambria Math" w:hAnsi="Cambria Math" w:cstheme="minorHAnsi"/>
                      <w:sz w:val="24"/>
                    </w:rPr>
                    <m:t>2</m:t>
                  </m:r>
                </m:num>
                <m:den>
                  <m:r>
                    <w:rPr>
                      <w:rFonts w:ascii="Cambria Math" w:hAnsi="Cambria Math" w:cstheme="minorHAnsi"/>
                      <w:sz w:val="24"/>
                    </w:rPr>
                    <m:t>3</m:t>
                  </m:r>
                </m:den>
              </m:f>
            </m:oMath>
            <w:r w:rsidR="000E1145" w:rsidRPr="003967A8">
              <w:rPr>
                <w:rFonts w:cstheme="minorHAnsi"/>
              </w:rPr>
              <w:t xml:space="preserve"> of 9</w:t>
            </w:r>
          </w:p>
        </w:tc>
        <w:tc>
          <w:tcPr>
            <w:tcW w:w="2175" w:type="dxa"/>
          </w:tcPr>
          <w:p w14:paraId="7E0EC676" w14:textId="77777777" w:rsidR="000E1145" w:rsidRPr="00C27D5D"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highlight w:val="yellow"/>
              </w:rPr>
            </w:pPr>
            <w:r>
              <w:rPr>
                <w:rFonts w:cstheme="minorHAnsi"/>
              </w:rPr>
              <w:t xml:space="preserve">F7. </w:t>
            </w:r>
            <w:r w:rsidRPr="00C236A5">
              <w:rPr>
                <w:rFonts w:cstheme="minorHAnsi"/>
              </w:rPr>
              <w:t>Can mentally partition a number and identify the resultant part of the action involving a fraction and a whole number</w:t>
            </w:r>
          </w:p>
        </w:tc>
        <w:tc>
          <w:tcPr>
            <w:tcW w:w="795" w:type="dxa"/>
          </w:tcPr>
          <w:p w14:paraId="17E0A89C" w14:textId="77777777" w:rsidR="000E1145" w:rsidRPr="00C27D5D"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highlight w:val="yellow"/>
              </w:rPr>
            </w:pPr>
            <w:r w:rsidRPr="003967A8">
              <w:rPr>
                <w:rFonts w:cstheme="minorHAnsi"/>
              </w:rPr>
              <w:t>6</w:t>
            </w:r>
          </w:p>
        </w:tc>
        <w:tc>
          <w:tcPr>
            <w:tcW w:w="1396" w:type="dxa"/>
          </w:tcPr>
          <w:p w14:paraId="20B1395F" w14:textId="77777777" w:rsidR="000E1145" w:rsidRPr="003967A8"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rPr>
            </w:pPr>
            <w:r w:rsidRPr="003967A8">
              <w:rPr>
                <w:rFonts w:cstheme="minorHAnsi"/>
                <w:spacing w:val="-1"/>
              </w:rPr>
              <w:t xml:space="preserve">Number </w:t>
            </w:r>
          </w:p>
        </w:tc>
        <w:tc>
          <w:tcPr>
            <w:tcW w:w="1361" w:type="dxa"/>
          </w:tcPr>
          <w:p w14:paraId="49F2BD0A" w14:textId="77777777" w:rsidR="000E1145" w:rsidRPr="00C27D5D"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highlight w:val="yellow"/>
              </w:rPr>
            </w:pPr>
            <w:r>
              <w:rPr>
                <w:rFonts w:cstheme="minorHAnsi"/>
              </w:rPr>
              <w:t>VC2M6N07</w:t>
            </w:r>
          </w:p>
        </w:tc>
        <w:tc>
          <w:tcPr>
            <w:tcW w:w="2024" w:type="dxa"/>
            <w:gridSpan w:val="2"/>
          </w:tcPr>
          <w:p w14:paraId="004B0613" w14:textId="77777777" w:rsidR="000E1145" w:rsidRPr="00C27D5D"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highlight w:val="yellow"/>
              </w:rPr>
            </w:pPr>
            <w:r>
              <w:rPr>
                <w:rFonts w:cstheme="minorHAnsi"/>
              </w:rPr>
              <w:t>S</w:t>
            </w:r>
            <w:r w:rsidRPr="00AF2FB2">
              <w:rPr>
                <w:rFonts w:cstheme="minorHAnsi"/>
              </w:rPr>
              <w:t>olve problems that require finding a familiar fraction, decimal or percentage of a quantity, including percentage discounts, choosing efficient calculation strategies with and without digital tools</w:t>
            </w:r>
          </w:p>
        </w:tc>
        <w:tc>
          <w:tcPr>
            <w:tcW w:w="2504" w:type="dxa"/>
          </w:tcPr>
          <w:p w14:paraId="5934A76C" w14:textId="77777777" w:rsidR="000E1145" w:rsidRPr="00945952" w:rsidRDefault="000E1145" w:rsidP="00C4416A">
            <w:pPr>
              <w:cnfStyle w:val="000000000000" w:firstRow="0" w:lastRow="0" w:firstColumn="0" w:lastColumn="0" w:oddVBand="0" w:evenVBand="0" w:oddHBand="0" w:evenHBand="0" w:firstRowFirstColumn="0" w:firstRowLastColumn="0" w:lastRowFirstColumn="0" w:lastRowLastColumn="0"/>
              <w:rPr>
                <w:rFonts w:eastAsiaTheme="minorEastAsia" w:cstheme="minorHAnsi"/>
                <w:b/>
                <w:bCs/>
              </w:rPr>
            </w:pPr>
            <w:r>
              <w:rPr>
                <w:rFonts w:cstheme="minorHAnsi"/>
              </w:rPr>
              <w:t>E</w:t>
            </w:r>
            <w:r w:rsidRPr="00AF2FB2">
              <w:rPr>
                <w:rFonts w:cstheme="minorHAnsi"/>
              </w:rPr>
              <w:t xml:space="preserve">xplaining how </w:t>
            </w:r>
            <m:oMath>
              <m:f>
                <m:fPr>
                  <m:ctrlPr>
                    <w:rPr>
                      <w:rFonts w:ascii="Cambria Math" w:hAnsi="Cambria Math" w:cstheme="minorHAnsi"/>
                      <w:i/>
                      <w:sz w:val="24"/>
                    </w:rPr>
                  </m:ctrlPr>
                </m:fPr>
                <m:num>
                  <m:r>
                    <w:rPr>
                      <w:rFonts w:ascii="Cambria Math" w:hAnsi="Cambria Math" w:cstheme="minorHAnsi"/>
                      <w:sz w:val="24"/>
                    </w:rPr>
                    <m:t>1</m:t>
                  </m:r>
                </m:num>
                <m:den>
                  <m:r>
                    <w:rPr>
                      <w:rFonts w:ascii="Cambria Math" w:hAnsi="Cambria Math" w:cstheme="minorHAnsi"/>
                      <w:sz w:val="24"/>
                    </w:rPr>
                    <m:t>3</m:t>
                  </m:r>
                </m:den>
              </m:f>
            </m:oMath>
            <w:r>
              <w:rPr>
                <w:rFonts w:eastAsiaTheme="minorEastAsia" w:cstheme="minorHAnsi"/>
              </w:rPr>
              <w:t xml:space="preserve"> </w:t>
            </w:r>
            <w:r w:rsidRPr="00AF2FB2">
              <w:rPr>
                <w:rFonts w:cstheme="minorHAnsi"/>
              </w:rPr>
              <w:t xml:space="preserve">of a quantity can be achieved by dividing by 3, and how </w:t>
            </w:r>
            <w:r w:rsidRPr="00435EEF">
              <w:rPr>
                <w:rFonts w:cstheme="minorHAnsi"/>
                <w:b/>
                <w:bCs/>
              </w:rPr>
              <w:t xml:space="preserve">knowledge of </w:t>
            </w:r>
            <m:oMath>
              <m:f>
                <m:fPr>
                  <m:ctrlPr>
                    <w:rPr>
                      <w:rFonts w:ascii="Cambria Math" w:hAnsi="Cambria Math" w:cstheme="minorHAnsi"/>
                      <w:b/>
                      <w:bCs/>
                      <w:i/>
                      <w:sz w:val="24"/>
                    </w:rPr>
                  </m:ctrlPr>
                </m:fPr>
                <m:num>
                  <m:r>
                    <m:rPr>
                      <m:sty m:val="bi"/>
                    </m:rPr>
                    <w:rPr>
                      <w:rFonts w:ascii="Cambria Math" w:hAnsi="Cambria Math" w:cstheme="minorHAnsi"/>
                      <w:sz w:val="24"/>
                    </w:rPr>
                    <m:t>1</m:t>
                  </m:r>
                </m:num>
                <m:den>
                  <m:r>
                    <m:rPr>
                      <m:sty m:val="bi"/>
                    </m:rPr>
                    <w:rPr>
                      <w:rFonts w:ascii="Cambria Math" w:hAnsi="Cambria Math" w:cstheme="minorHAnsi"/>
                      <w:sz w:val="24"/>
                    </w:rPr>
                    <m:t>3</m:t>
                  </m:r>
                </m:den>
              </m:f>
            </m:oMath>
            <w:r>
              <w:rPr>
                <w:rFonts w:eastAsiaTheme="minorEastAsia" w:cstheme="minorHAnsi"/>
                <w:b/>
                <w:bCs/>
              </w:rPr>
              <w:t xml:space="preserve"> </w:t>
            </w:r>
            <w:r w:rsidRPr="00435EEF">
              <w:rPr>
                <w:rFonts w:cstheme="minorHAnsi"/>
                <w:b/>
                <w:bCs/>
              </w:rPr>
              <w:t>of a quantity can be used</w:t>
            </w:r>
            <w:r w:rsidRPr="00AF2FB2">
              <w:rPr>
                <w:rFonts w:cstheme="minorHAnsi"/>
              </w:rPr>
              <w:t xml:space="preserve"> </w:t>
            </w:r>
            <w:r w:rsidRPr="00435EEF">
              <w:rPr>
                <w:rFonts w:cstheme="minorHAnsi"/>
                <w:b/>
                <w:bCs/>
              </w:rPr>
              <w:t xml:space="preserve">to find </w:t>
            </w:r>
            <m:oMath>
              <m:f>
                <m:fPr>
                  <m:ctrlPr>
                    <w:rPr>
                      <w:rFonts w:ascii="Cambria Math" w:hAnsi="Cambria Math" w:cstheme="minorHAnsi"/>
                      <w:b/>
                      <w:bCs/>
                      <w:i/>
                      <w:sz w:val="24"/>
                    </w:rPr>
                  </m:ctrlPr>
                </m:fPr>
                <m:num>
                  <m:r>
                    <m:rPr>
                      <m:sty m:val="bi"/>
                    </m:rPr>
                    <w:rPr>
                      <w:rFonts w:ascii="Cambria Math" w:hAnsi="Cambria Math" w:cstheme="minorHAnsi"/>
                      <w:sz w:val="24"/>
                    </w:rPr>
                    <m:t>2</m:t>
                  </m:r>
                </m:num>
                <m:den>
                  <m:r>
                    <m:rPr>
                      <m:sty m:val="bi"/>
                    </m:rPr>
                    <w:rPr>
                      <w:rFonts w:ascii="Cambria Math" w:hAnsi="Cambria Math" w:cstheme="minorHAnsi"/>
                      <w:sz w:val="24"/>
                    </w:rPr>
                    <m:t>3</m:t>
                  </m:r>
                </m:den>
              </m:f>
            </m:oMath>
            <w:r>
              <w:rPr>
                <w:rFonts w:eastAsiaTheme="minorEastAsia" w:cstheme="minorHAnsi"/>
                <w:b/>
                <w:bCs/>
              </w:rPr>
              <w:t xml:space="preserve"> </w:t>
            </w:r>
            <w:r w:rsidRPr="00435EEF">
              <w:rPr>
                <w:rFonts w:cstheme="minorHAnsi"/>
                <w:b/>
                <w:bCs/>
              </w:rPr>
              <w:t xml:space="preserve">or </w:t>
            </w:r>
            <m:oMath>
              <m:f>
                <m:fPr>
                  <m:ctrlPr>
                    <w:rPr>
                      <w:rFonts w:ascii="Cambria Math" w:hAnsi="Cambria Math" w:cstheme="minorHAnsi"/>
                      <w:b/>
                      <w:bCs/>
                      <w:i/>
                      <w:sz w:val="24"/>
                    </w:rPr>
                  </m:ctrlPr>
                </m:fPr>
                <m:num>
                  <m:r>
                    <m:rPr>
                      <m:sty m:val="bi"/>
                    </m:rPr>
                    <w:rPr>
                      <w:rFonts w:ascii="Cambria Math" w:hAnsi="Cambria Math" w:cstheme="minorHAnsi"/>
                      <w:sz w:val="24"/>
                    </w:rPr>
                    <m:t>4</m:t>
                  </m:r>
                </m:num>
                <m:den>
                  <m:r>
                    <m:rPr>
                      <m:sty m:val="bi"/>
                    </m:rPr>
                    <w:rPr>
                      <w:rFonts w:ascii="Cambria Math" w:hAnsi="Cambria Math" w:cstheme="minorHAnsi"/>
                      <w:sz w:val="24"/>
                    </w:rPr>
                    <m:t>3</m:t>
                  </m:r>
                </m:den>
              </m:f>
            </m:oMath>
            <w:r>
              <w:rPr>
                <w:rFonts w:eastAsiaTheme="minorEastAsia" w:cstheme="minorHAnsi"/>
                <w:b/>
                <w:bCs/>
              </w:rPr>
              <w:t xml:space="preserve"> </w:t>
            </w:r>
            <w:r w:rsidRPr="00435EEF">
              <w:rPr>
                <w:rFonts w:cstheme="minorHAnsi"/>
                <w:b/>
                <w:bCs/>
              </w:rPr>
              <w:t>of the same quantity,</w:t>
            </w:r>
            <w:r w:rsidRPr="00AF2FB2">
              <w:rPr>
                <w:rFonts w:cstheme="minorHAnsi"/>
              </w:rPr>
              <w:t xml:space="preserve"> using situations involving money, length, duration, mass or capacity</w:t>
            </w:r>
          </w:p>
        </w:tc>
        <w:tc>
          <w:tcPr>
            <w:tcW w:w="2116" w:type="dxa"/>
          </w:tcPr>
          <w:p w14:paraId="5407ADA1" w14:textId="77777777" w:rsidR="000E1145" w:rsidRPr="00C27D5D"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szCs w:val="28"/>
                <w:highlight w:val="yellow"/>
              </w:rPr>
            </w:pPr>
            <w:r w:rsidRPr="00435EEF">
              <w:rPr>
                <w:szCs w:val="28"/>
              </w:rPr>
              <w:t>Good</w:t>
            </w:r>
            <w:r w:rsidRPr="00435EEF">
              <w:rPr>
                <w:spacing w:val="-2"/>
                <w:szCs w:val="28"/>
              </w:rPr>
              <w:t xml:space="preserve"> </w:t>
            </w:r>
            <w:r w:rsidRPr="00435EEF">
              <w:rPr>
                <w:szCs w:val="28"/>
              </w:rPr>
              <w:t>match</w:t>
            </w:r>
          </w:p>
        </w:tc>
      </w:tr>
      <w:tr w:rsidR="000E1145" w:rsidRPr="00C27D5D" w14:paraId="467B6243" w14:textId="77777777" w:rsidTr="00C4416A">
        <w:trPr>
          <w:gridAfter w:val="1"/>
          <w:wAfter w:w="10" w:type="dxa"/>
          <w:cantSplit/>
          <w:trHeight w:val="2550"/>
        </w:trPr>
        <w:tc>
          <w:tcPr>
            <w:cnfStyle w:val="001000000000" w:firstRow="0" w:lastRow="0" w:firstColumn="1" w:lastColumn="0" w:oddVBand="0" w:evenVBand="0" w:oddHBand="0" w:evenHBand="0" w:firstRowFirstColumn="0" w:firstRowLastColumn="0" w:lastRowFirstColumn="0" w:lastRowLastColumn="0"/>
            <w:tcW w:w="835" w:type="dxa"/>
          </w:tcPr>
          <w:p w14:paraId="2F804B5E" w14:textId="77777777" w:rsidR="000E1145" w:rsidRPr="0088681B" w:rsidRDefault="000E1145" w:rsidP="00C4416A">
            <w:pPr>
              <w:rPr>
                <w:rFonts w:cstheme="minorHAnsi"/>
                <w:b/>
                <w:bCs/>
              </w:rPr>
            </w:pPr>
            <w:r w:rsidRPr="0088681B">
              <w:rPr>
                <w:rFonts w:cstheme="minorHAnsi"/>
                <w:b/>
                <w:bCs/>
              </w:rPr>
              <w:t>4d &amp; 4</w:t>
            </w:r>
            <w:r>
              <w:rPr>
                <w:rFonts w:cstheme="minorHAnsi"/>
                <w:b/>
                <w:bCs/>
              </w:rPr>
              <w:t>e</w:t>
            </w:r>
          </w:p>
        </w:tc>
        <w:tc>
          <w:tcPr>
            <w:tcW w:w="1588" w:type="dxa"/>
          </w:tcPr>
          <w:p w14:paraId="67D8118A" w14:textId="77777777" w:rsidR="000E1145" w:rsidRPr="00543EBF"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inorHAnsi"/>
              </w:rPr>
            </w:pPr>
            <w:r>
              <w:rPr>
                <w:rFonts w:cstheme="minorHAnsi"/>
              </w:rPr>
              <w:t xml:space="preserve">d. </w:t>
            </w:r>
            <m:oMath>
              <m:f>
                <m:fPr>
                  <m:ctrlPr>
                    <w:rPr>
                      <w:rFonts w:ascii="Cambria Math" w:hAnsi="Cambria Math" w:cstheme="minorHAnsi"/>
                      <w:i/>
                      <w:sz w:val="24"/>
                    </w:rPr>
                  </m:ctrlPr>
                </m:fPr>
                <m:num>
                  <m:r>
                    <w:rPr>
                      <w:rFonts w:ascii="Cambria Math" w:hAnsi="Cambria Math" w:cstheme="minorHAnsi"/>
                      <w:sz w:val="24"/>
                    </w:rPr>
                    <m:t>1</m:t>
                  </m:r>
                </m:num>
                <m:den>
                  <m:r>
                    <w:rPr>
                      <w:rFonts w:ascii="Cambria Math" w:hAnsi="Cambria Math" w:cstheme="minorHAnsi"/>
                      <w:sz w:val="24"/>
                    </w:rPr>
                    <m:t>3</m:t>
                  </m:r>
                </m:den>
              </m:f>
            </m:oMath>
            <w:r>
              <w:rPr>
                <w:rFonts w:eastAsiaTheme="minorEastAsia" w:cstheme="minorHAnsi"/>
              </w:rPr>
              <w:t xml:space="preserve"> </w:t>
            </w:r>
            <w:r w:rsidRPr="003967A8">
              <w:rPr>
                <w:rFonts w:cstheme="minorHAnsi"/>
              </w:rPr>
              <w:t>of</w:t>
            </w:r>
            <w:r>
              <w:rPr>
                <w:rFonts w:cstheme="minorHAnsi"/>
              </w:rPr>
              <w:t xml:space="preserve">  </w:t>
            </w:r>
            <m:oMath>
              <m:f>
                <m:fPr>
                  <m:ctrlPr>
                    <w:rPr>
                      <w:rFonts w:ascii="Cambria Math" w:hAnsi="Cambria Math" w:cstheme="minorHAnsi"/>
                      <w:i/>
                      <w:sz w:val="24"/>
                    </w:rPr>
                  </m:ctrlPr>
                </m:fPr>
                <m:num>
                  <m:r>
                    <w:rPr>
                      <w:rFonts w:ascii="Cambria Math" w:hAnsi="Cambria Math" w:cstheme="minorHAnsi"/>
                      <w:sz w:val="24"/>
                    </w:rPr>
                    <m:t>1</m:t>
                  </m:r>
                </m:num>
                <m:den>
                  <m:r>
                    <w:rPr>
                      <w:rFonts w:ascii="Cambria Math" w:hAnsi="Cambria Math" w:cstheme="minorHAnsi"/>
                      <w:sz w:val="24"/>
                    </w:rPr>
                    <m:t>2</m:t>
                  </m:r>
                </m:den>
              </m:f>
            </m:oMath>
          </w:p>
          <w:p w14:paraId="6725C468" w14:textId="77777777" w:rsidR="000E1145" w:rsidRPr="00543EBF"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inorHAnsi"/>
              </w:rPr>
            </w:pPr>
          </w:p>
          <w:p w14:paraId="487BAEDB" w14:textId="77777777" w:rsidR="000E1145" w:rsidRPr="00543EBF" w:rsidRDefault="000E1145" w:rsidP="00C4416A">
            <w:pPr>
              <w:cnfStyle w:val="000000000000" w:firstRow="0" w:lastRow="0" w:firstColumn="0" w:lastColumn="0" w:oddVBand="0" w:evenVBand="0" w:oddHBand="0" w:evenHBand="0" w:firstRowFirstColumn="0" w:firstRowLastColumn="0" w:lastRowFirstColumn="0" w:lastRowLastColumn="0"/>
              <w:rPr>
                <w:rFonts w:eastAsiaTheme="minorEastAsia" w:cstheme="minorHAnsi"/>
              </w:rPr>
            </w:pPr>
            <w:r>
              <w:rPr>
                <w:rFonts w:cstheme="minorHAnsi"/>
              </w:rPr>
              <w:t xml:space="preserve">e. </w:t>
            </w:r>
            <m:oMath>
              <m:f>
                <m:fPr>
                  <m:ctrlPr>
                    <w:rPr>
                      <w:rFonts w:ascii="Cambria Math" w:hAnsi="Cambria Math" w:cstheme="minorHAnsi"/>
                      <w:i/>
                      <w:sz w:val="24"/>
                    </w:rPr>
                  </m:ctrlPr>
                </m:fPr>
                <m:num>
                  <m:r>
                    <w:rPr>
                      <w:rFonts w:ascii="Cambria Math" w:hAnsi="Cambria Math" w:cstheme="minorHAnsi"/>
                      <w:sz w:val="24"/>
                    </w:rPr>
                    <m:t>1</m:t>
                  </m:r>
                </m:num>
                <m:den>
                  <m:r>
                    <w:rPr>
                      <w:rFonts w:ascii="Cambria Math" w:hAnsi="Cambria Math" w:cstheme="minorHAnsi"/>
                      <w:sz w:val="24"/>
                    </w:rPr>
                    <m:t>2</m:t>
                  </m:r>
                </m:den>
              </m:f>
            </m:oMath>
            <w:r>
              <w:rPr>
                <w:rFonts w:cstheme="minorHAnsi"/>
              </w:rPr>
              <w:t xml:space="preserve"> of  </w:t>
            </w:r>
            <m:oMath>
              <m:f>
                <m:fPr>
                  <m:ctrlPr>
                    <w:rPr>
                      <w:rFonts w:ascii="Cambria Math" w:hAnsi="Cambria Math" w:cstheme="minorHAnsi"/>
                      <w:i/>
                      <w:sz w:val="24"/>
                    </w:rPr>
                  </m:ctrlPr>
                </m:fPr>
                <m:num>
                  <m:r>
                    <w:rPr>
                      <w:rFonts w:ascii="Cambria Math" w:hAnsi="Cambria Math" w:cstheme="minorHAnsi"/>
                      <w:sz w:val="24"/>
                    </w:rPr>
                    <m:t>1</m:t>
                  </m:r>
                </m:num>
                <m:den>
                  <m:r>
                    <w:rPr>
                      <w:rFonts w:ascii="Cambria Math" w:hAnsi="Cambria Math" w:cstheme="minorHAnsi"/>
                      <w:sz w:val="24"/>
                    </w:rPr>
                    <m:t>3</m:t>
                  </m:r>
                </m:den>
              </m:f>
            </m:oMath>
          </w:p>
          <w:p w14:paraId="4BEFD63C" w14:textId="77777777" w:rsidR="000E1145" w:rsidRPr="00543EBF" w:rsidRDefault="000E1145" w:rsidP="00C4416A">
            <w:pPr>
              <w:cnfStyle w:val="000000000000" w:firstRow="0" w:lastRow="0" w:firstColumn="0" w:lastColumn="0" w:oddVBand="0" w:evenVBand="0" w:oddHBand="0" w:evenHBand="0" w:firstRowFirstColumn="0" w:firstRowLastColumn="0" w:lastRowFirstColumn="0" w:lastRowLastColumn="0"/>
              <w:rPr>
                <w:rFonts w:eastAsiaTheme="minorEastAsia" w:cstheme="minorHAnsi"/>
              </w:rPr>
            </w:pPr>
          </w:p>
        </w:tc>
        <w:tc>
          <w:tcPr>
            <w:tcW w:w="2175" w:type="dxa"/>
          </w:tcPr>
          <w:p w14:paraId="4AFA8AFF" w14:textId="77777777" w:rsidR="000E1145" w:rsidRPr="00C27D5D"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highlight w:val="yellow"/>
              </w:rPr>
            </w:pPr>
            <w:r>
              <w:rPr>
                <w:rFonts w:cstheme="minorHAnsi"/>
              </w:rPr>
              <w:t xml:space="preserve">F8. </w:t>
            </w:r>
            <w:r w:rsidRPr="00C236A5">
              <w:rPr>
                <w:rFonts w:cstheme="minorHAnsi"/>
              </w:rPr>
              <w:t>Can mentally partition a number and identify the resultant part of the action in problems involving two fractions</w:t>
            </w:r>
          </w:p>
        </w:tc>
        <w:tc>
          <w:tcPr>
            <w:tcW w:w="795" w:type="dxa"/>
          </w:tcPr>
          <w:p w14:paraId="08B33241" w14:textId="77777777" w:rsidR="000E1145" w:rsidRPr="00C27D5D"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highlight w:val="yellow"/>
              </w:rPr>
            </w:pPr>
            <w:r>
              <w:rPr>
                <w:rFonts w:cstheme="minorHAnsi"/>
              </w:rPr>
              <w:t>6</w:t>
            </w:r>
          </w:p>
        </w:tc>
        <w:tc>
          <w:tcPr>
            <w:tcW w:w="1396" w:type="dxa"/>
          </w:tcPr>
          <w:p w14:paraId="5D9BA461" w14:textId="77777777" w:rsidR="000E1145" w:rsidRPr="003967A8"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rPr>
            </w:pPr>
            <w:r w:rsidRPr="003967A8">
              <w:rPr>
                <w:rFonts w:cstheme="minorHAnsi"/>
                <w:spacing w:val="-1"/>
              </w:rPr>
              <w:t xml:space="preserve">Number </w:t>
            </w:r>
          </w:p>
        </w:tc>
        <w:tc>
          <w:tcPr>
            <w:tcW w:w="1361" w:type="dxa"/>
          </w:tcPr>
          <w:p w14:paraId="36FE02FE" w14:textId="77777777" w:rsidR="000E1145" w:rsidRPr="00B15835"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rPr>
            </w:pPr>
            <w:r w:rsidRPr="00B15835">
              <w:rPr>
                <w:rFonts w:cstheme="minorHAnsi"/>
              </w:rPr>
              <w:t>VC2M6N07</w:t>
            </w:r>
          </w:p>
          <w:p w14:paraId="49C59760" w14:textId="77777777" w:rsidR="000E1145" w:rsidRPr="00C27D5D"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highlight w:val="yellow"/>
              </w:rPr>
            </w:pPr>
          </w:p>
        </w:tc>
        <w:tc>
          <w:tcPr>
            <w:tcW w:w="2024" w:type="dxa"/>
            <w:gridSpan w:val="2"/>
          </w:tcPr>
          <w:p w14:paraId="3C4D1431" w14:textId="77777777" w:rsidR="000E1145" w:rsidRPr="00C27D5D"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highlight w:val="yellow"/>
              </w:rPr>
            </w:pPr>
            <w:r>
              <w:rPr>
                <w:rFonts w:cstheme="minorHAnsi"/>
              </w:rPr>
              <w:t>S</w:t>
            </w:r>
            <w:r w:rsidRPr="00B15835">
              <w:rPr>
                <w:rFonts w:cstheme="minorHAnsi"/>
              </w:rPr>
              <w:t xml:space="preserve">olve problems that require </w:t>
            </w:r>
            <w:r w:rsidRPr="00DD7DA7">
              <w:rPr>
                <w:rFonts w:cstheme="minorHAnsi"/>
                <w:b/>
                <w:bCs/>
              </w:rPr>
              <w:t>finding a familiar fraction,</w:t>
            </w:r>
            <w:r w:rsidRPr="00B15835">
              <w:rPr>
                <w:rFonts w:cstheme="minorHAnsi"/>
              </w:rPr>
              <w:t xml:space="preserve"> decimal or percentage </w:t>
            </w:r>
            <w:r w:rsidRPr="00DD7DA7">
              <w:rPr>
                <w:rFonts w:cstheme="minorHAnsi"/>
                <w:b/>
                <w:bCs/>
              </w:rPr>
              <w:t>of a quantity,</w:t>
            </w:r>
            <w:r w:rsidRPr="00B15835">
              <w:rPr>
                <w:rFonts w:cstheme="minorHAnsi"/>
              </w:rPr>
              <w:t xml:space="preserve"> including percentage discounts, choosing efficient calculation strategies with and without digital tools</w:t>
            </w:r>
          </w:p>
        </w:tc>
        <w:tc>
          <w:tcPr>
            <w:tcW w:w="2504" w:type="dxa"/>
          </w:tcPr>
          <w:p w14:paraId="740C7F3A" w14:textId="77777777" w:rsidR="000E1145" w:rsidRDefault="000E1145" w:rsidP="00C4416A">
            <w:pPr>
              <w:cnfStyle w:val="000000000000" w:firstRow="0" w:lastRow="0" w:firstColumn="0" w:lastColumn="0" w:oddVBand="0" w:evenVBand="0" w:oddHBand="0" w:evenHBand="0" w:firstRowFirstColumn="0" w:firstRowLastColumn="0" w:lastRowFirstColumn="0" w:lastRowLastColumn="0"/>
            </w:pPr>
            <w:r w:rsidRPr="050577E8">
              <w:rPr>
                <w:b/>
                <w:bCs/>
              </w:rPr>
              <w:t xml:space="preserve">Explaining how </w:t>
            </w:r>
            <m:oMath>
              <m:f>
                <m:fPr>
                  <m:ctrlPr>
                    <w:rPr>
                      <w:rFonts w:ascii="Cambria Math" w:hAnsi="Cambria Math" w:cstheme="minorHAnsi"/>
                      <w:b/>
                      <w:bCs/>
                      <w:sz w:val="24"/>
                    </w:rPr>
                  </m:ctrlPr>
                </m:fPr>
                <m:num>
                  <m:r>
                    <m:rPr>
                      <m:sty m:val="b"/>
                    </m:rPr>
                    <w:rPr>
                      <w:rFonts w:ascii="Cambria Math" w:hAnsi="Cambria Math" w:cstheme="minorHAnsi"/>
                      <w:sz w:val="24"/>
                    </w:rPr>
                    <m:t>1</m:t>
                  </m:r>
                </m:num>
                <m:den>
                  <m:r>
                    <m:rPr>
                      <m:sty m:val="b"/>
                    </m:rPr>
                    <w:rPr>
                      <w:rFonts w:ascii="Cambria Math" w:hAnsi="Cambria Math" w:cstheme="minorHAnsi"/>
                      <w:sz w:val="24"/>
                    </w:rPr>
                    <m:t>3</m:t>
                  </m:r>
                </m:den>
              </m:f>
            </m:oMath>
            <w:r w:rsidRPr="00945952">
              <w:rPr>
                <w:b/>
                <w:bCs/>
                <w:sz w:val="24"/>
              </w:rPr>
              <w:t xml:space="preserve"> </w:t>
            </w:r>
            <w:r w:rsidRPr="050577E8">
              <w:rPr>
                <w:b/>
                <w:bCs/>
              </w:rPr>
              <w:t>of a quantity can be achieved by dividing by 3</w:t>
            </w:r>
            <w:r w:rsidRPr="050577E8">
              <w:t xml:space="preserve">, and how knowledge of </w:t>
            </w:r>
            <m:oMath>
              <m:f>
                <m:fPr>
                  <m:ctrlPr>
                    <w:rPr>
                      <w:rFonts w:ascii="Cambria Math" w:hAnsi="Cambria Math" w:cstheme="minorHAnsi"/>
                      <w:sz w:val="24"/>
                    </w:rPr>
                  </m:ctrlPr>
                </m:fPr>
                <m:num>
                  <m:r>
                    <m:rPr>
                      <m:sty m:val="p"/>
                    </m:rPr>
                    <w:rPr>
                      <w:rFonts w:ascii="Cambria Math" w:hAnsi="Cambria Math" w:cstheme="minorHAnsi"/>
                      <w:sz w:val="24"/>
                    </w:rPr>
                    <m:t>1</m:t>
                  </m:r>
                </m:num>
                <m:den>
                  <m:r>
                    <m:rPr>
                      <m:sty m:val="p"/>
                    </m:rPr>
                    <w:rPr>
                      <w:rFonts w:ascii="Cambria Math" w:hAnsi="Cambria Math" w:cstheme="minorHAnsi"/>
                      <w:sz w:val="24"/>
                    </w:rPr>
                    <m:t>3</m:t>
                  </m:r>
                </m:den>
              </m:f>
            </m:oMath>
            <w:r w:rsidRPr="00945952">
              <w:rPr>
                <w:sz w:val="24"/>
              </w:rPr>
              <w:t xml:space="preserve"> </w:t>
            </w:r>
            <w:r w:rsidRPr="050577E8">
              <w:t xml:space="preserve">of a quantity can be used to find </w:t>
            </w:r>
            <m:oMath>
              <m:f>
                <m:fPr>
                  <m:ctrlPr>
                    <w:rPr>
                      <w:rFonts w:ascii="Cambria Math" w:hAnsi="Cambria Math" w:cstheme="minorHAnsi"/>
                      <w:sz w:val="24"/>
                    </w:rPr>
                  </m:ctrlPr>
                </m:fPr>
                <m:num>
                  <m:r>
                    <m:rPr>
                      <m:sty m:val="p"/>
                    </m:rPr>
                    <w:rPr>
                      <w:rFonts w:ascii="Cambria Math" w:hAnsi="Cambria Math" w:cstheme="minorHAnsi"/>
                      <w:sz w:val="24"/>
                    </w:rPr>
                    <m:t>2</m:t>
                  </m:r>
                </m:num>
                <m:den>
                  <m:r>
                    <m:rPr>
                      <m:sty m:val="p"/>
                    </m:rPr>
                    <w:rPr>
                      <w:rFonts w:ascii="Cambria Math" w:hAnsi="Cambria Math" w:cstheme="minorHAnsi"/>
                      <w:sz w:val="24"/>
                    </w:rPr>
                    <m:t>3</m:t>
                  </m:r>
                </m:den>
              </m:f>
              <m:r>
                <m:rPr>
                  <m:sty m:val="p"/>
                </m:rPr>
                <w:rPr>
                  <w:rFonts w:ascii="Cambria Math" w:hAnsi="Cambria Math" w:cstheme="minorHAnsi"/>
                  <w:sz w:val="24"/>
                </w:rPr>
                <m:t xml:space="preserve"> </m:t>
              </m:r>
            </m:oMath>
            <w:r w:rsidRPr="050577E8">
              <w:t xml:space="preserve">or </w:t>
            </w:r>
            <m:oMath>
              <m:f>
                <m:fPr>
                  <m:ctrlPr>
                    <w:rPr>
                      <w:rFonts w:ascii="Cambria Math" w:hAnsi="Cambria Math" w:cstheme="minorHAnsi"/>
                      <w:sz w:val="24"/>
                    </w:rPr>
                  </m:ctrlPr>
                </m:fPr>
                <m:num>
                  <m:r>
                    <m:rPr>
                      <m:sty m:val="p"/>
                    </m:rPr>
                    <w:rPr>
                      <w:rFonts w:ascii="Cambria Math" w:hAnsi="Cambria Math" w:cstheme="minorHAnsi"/>
                      <w:sz w:val="24"/>
                    </w:rPr>
                    <m:t>4</m:t>
                  </m:r>
                </m:num>
                <m:den>
                  <m:r>
                    <m:rPr>
                      <m:sty m:val="p"/>
                    </m:rPr>
                    <w:rPr>
                      <w:rFonts w:ascii="Cambria Math" w:hAnsi="Cambria Math" w:cstheme="minorHAnsi"/>
                      <w:sz w:val="24"/>
                    </w:rPr>
                    <m:t>3</m:t>
                  </m:r>
                </m:den>
              </m:f>
              <m:r>
                <m:rPr>
                  <m:sty m:val="p"/>
                </m:rPr>
                <w:rPr>
                  <w:rFonts w:ascii="Cambria Math" w:hAnsi="Cambria Math" w:cstheme="minorHAnsi"/>
                  <w:sz w:val="24"/>
                </w:rPr>
                <m:t xml:space="preserve"> </m:t>
              </m:r>
            </m:oMath>
            <w:r w:rsidRPr="050577E8">
              <w:t>of the same quantity, using situations involving money, length, duration, mass or capacity</w:t>
            </w:r>
          </w:p>
          <w:p w14:paraId="1E79D5B3" w14:textId="77777777" w:rsidR="000E1145" w:rsidRDefault="000E1145" w:rsidP="00C4416A">
            <w:pPr>
              <w:cnfStyle w:val="000000000000" w:firstRow="0" w:lastRow="0" w:firstColumn="0" w:lastColumn="0" w:oddVBand="0" w:evenVBand="0" w:oddHBand="0" w:evenHBand="0" w:firstRowFirstColumn="0" w:firstRowLastColumn="0" w:lastRowFirstColumn="0" w:lastRowLastColumn="0"/>
            </w:pPr>
          </w:p>
          <w:p w14:paraId="4307F0CB" w14:textId="77777777" w:rsidR="000E1145" w:rsidRDefault="000E1145" w:rsidP="00C4416A">
            <w:pPr>
              <w:cnfStyle w:val="000000000000" w:firstRow="0" w:lastRow="0" w:firstColumn="0" w:lastColumn="0" w:oddVBand="0" w:evenVBand="0" w:oddHBand="0" w:evenHBand="0" w:firstRowFirstColumn="0" w:firstRowLastColumn="0" w:lastRowFirstColumn="0" w:lastRowLastColumn="0"/>
            </w:pPr>
          </w:p>
          <w:p w14:paraId="22AD8180" w14:textId="77777777" w:rsidR="000E1145" w:rsidRPr="00AF2FB2"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rPr>
            </w:pPr>
          </w:p>
        </w:tc>
        <w:tc>
          <w:tcPr>
            <w:tcW w:w="2116" w:type="dxa"/>
          </w:tcPr>
          <w:p w14:paraId="754DD899" w14:textId="037A5946" w:rsidR="000E1145" w:rsidRPr="00AE730C" w:rsidRDefault="00350FB5" w:rsidP="00C4416A">
            <w:pPr>
              <w:cnfStyle w:val="000000000000" w:firstRow="0" w:lastRow="0" w:firstColumn="0" w:lastColumn="0" w:oddVBand="0" w:evenVBand="0" w:oddHBand="0" w:evenHBand="0" w:firstRowFirstColumn="0" w:firstRowLastColumn="0" w:lastRowFirstColumn="0" w:lastRowLastColumn="0"/>
            </w:pPr>
            <w:r>
              <w:t>Partial</w:t>
            </w:r>
            <w:r w:rsidR="00FF68AA">
              <w:t xml:space="preserve"> match</w:t>
            </w:r>
            <w:r>
              <w:t xml:space="preserve"> - t</w:t>
            </w:r>
            <w:r w:rsidR="000E1145" w:rsidRPr="050577E8">
              <w:t xml:space="preserve">he task requires naming a fraction of a fraction, so </w:t>
            </w:r>
            <w:r w:rsidR="0041124B">
              <w:t>it</w:t>
            </w:r>
            <w:r w:rsidR="000E1145" w:rsidRPr="050577E8">
              <w:t xml:space="preserve"> is only a partial match</w:t>
            </w:r>
          </w:p>
        </w:tc>
      </w:tr>
      <w:tr w:rsidR="000E1145" w:rsidRPr="00C27D5D" w14:paraId="53C386FF" w14:textId="77777777" w:rsidTr="00C4416A">
        <w:trPr>
          <w:gridAfter w:val="1"/>
          <w:wAfter w:w="10" w:type="dxa"/>
          <w:cantSplit/>
        </w:trPr>
        <w:tc>
          <w:tcPr>
            <w:cnfStyle w:val="001000000000" w:firstRow="0" w:lastRow="0" w:firstColumn="1" w:lastColumn="0" w:oddVBand="0" w:evenVBand="0" w:oddHBand="0" w:evenHBand="0" w:firstRowFirstColumn="0" w:firstRowLastColumn="0" w:lastRowFirstColumn="0" w:lastRowLastColumn="0"/>
            <w:tcW w:w="835" w:type="dxa"/>
            <w:shd w:val="clear" w:color="auto" w:fill="D1D1D1" w:themeFill="background2" w:themeFillShade="E6"/>
          </w:tcPr>
          <w:p w14:paraId="067587C6" w14:textId="77777777" w:rsidR="000E1145" w:rsidRPr="002E360C" w:rsidRDefault="000E1145" w:rsidP="00C4416A">
            <w:pPr>
              <w:rPr>
                <w:rFonts w:cstheme="minorHAnsi"/>
                <w:b/>
                <w:bCs/>
              </w:rPr>
            </w:pPr>
            <w:r>
              <w:rPr>
                <w:rFonts w:cstheme="minorHAnsi"/>
                <w:b/>
                <w:bCs/>
              </w:rPr>
              <w:lastRenderedPageBreak/>
              <w:t>5</w:t>
            </w:r>
          </w:p>
        </w:tc>
        <w:tc>
          <w:tcPr>
            <w:tcW w:w="13959" w:type="dxa"/>
            <w:gridSpan w:val="9"/>
            <w:shd w:val="clear" w:color="auto" w:fill="D1D1D1" w:themeFill="background2" w:themeFillShade="E6"/>
          </w:tcPr>
          <w:p w14:paraId="65E66BD4" w14:textId="77777777" w:rsidR="000E1145" w:rsidRPr="00DD7DA7" w:rsidRDefault="000E1145" w:rsidP="00C4416A">
            <w:pPr>
              <w:cnfStyle w:val="000000000000" w:firstRow="0" w:lastRow="0" w:firstColumn="0" w:lastColumn="0" w:oddVBand="0" w:evenVBand="0" w:oddHBand="0" w:evenHBand="0" w:firstRowFirstColumn="0" w:firstRowLastColumn="0" w:lastRowFirstColumn="0" w:lastRowLastColumn="0"/>
              <w:rPr>
                <w:bCs/>
                <w:szCs w:val="28"/>
              </w:rPr>
            </w:pPr>
            <w:r w:rsidRPr="001A1407">
              <w:rPr>
                <w:rFonts w:cstheme="minorHAnsi"/>
                <w:b/>
                <w:bCs/>
              </w:rPr>
              <w:t>Fractions on a number line</w:t>
            </w:r>
          </w:p>
        </w:tc>
      </w:tr>
      <w:tr w:rsidR="000E1145" w:rsidRPr="00C27D5D" w14:paraId="2377EB2C" w14:textId="77777777" w:rsidTr="00C4416A">
        <w:trPr>
          <w:gridAfter w:val="1"/>
          <w:wAfter w:w="10" w:type="dxa"/>
          <w:cantSplit/>
          <w:trHeight w:val="2784"/>
        </w:trPr>
        <w:tc>
          <w:tcPr>
            <w:cnfStyle w:val="001000000000" w:firstRow="0" w:lastRow="0" w:firstColumn="1" w:lastColumn="0" w:oddVBand="0" w:evenVBand="0" w:oddHBand="0" w:evenHBand="0" w:firstRowFirstColumn="0" w:firstRowLastColumn="0" w:lastRowFirstColumn="0" w:lastRowLastColumn="0"/>
            <w:tcW w:w="835" w:type="dxa"/>
          </w:tcPr>
          <w:p w14:paraId="0F1EBC75" w14:textId="77777777" w:rsidR="000E1145" w:rsidRPr="002E360C" w:rsidRDefault="000E1145" w:rsidP="00C4416A">
            <w:pPr>
              <w:rPr>
                <w:rFonts w:cstheme="minorHAnsi"/>
              </w:rPr>
            </w:pPr>
            <w:r w:rsidRPr="002E360C">
              <w:rPr>
                <w:rFonts w:cstheme="minorHAnsi"/>
                <w:b/>
                <w:bCs/>
              </w:rPr>
              <w:t>5a</w:t>
            </w:r>
            <w:r>
              <w:rPr>
                <w:rFonts w:cstheme="minorHAnsi"/>
                <w:b/>
                <w:bCs/>
              </w:rPr>
              <w:t>, 5b, &amp; 5c</w:t>
            </w:r>
          </w:p>
        </w:tc>
        <w:tc>
          <w:tcPr>
            <w:tcW w:w="1588" w:type="dxa"/>
          </w:tcPr>
          <w:p w14:paraId="4531019D" w14:textId="10F826EA" w:rsidR="000E1145" w:rsidRPr="006B5ADA"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inorHAnsi"/>
              </w:rPr>
            </w:pPr>
            <w:r>
              <w:rPr>
                <w:rFonts w:cstheme="minorHAnsi"/>
              </w:rPr>
              <w:t xml:space="preserve">a. Put </w:t>
            </w:r>
            <m:oMath>
              <m:f>
                <m:fPr>
                  <m:ctrlPr>
                    <w:rPr>
                      <w:rFonts w:ascii="Cambria Math" w:hAnsi="Cambria Math" w:cstheme="minorHAnsi"/>
                      <w:i/>
                      <w:sz w:val="24"/>
                    </w:rPr>
                  </m:ctrlPr>
                </m:fPr>
                <m:num>
                  <m:r>
                    <w:rPr>
                      <w:rFonts w:ascii="Cambria Math" w:hAnsi="Cambria Math" w:cstheme="minorHAnsi"/>
                      <w:sz w:val="24"/>
                    </w:rPr>
                    <m:t>2</m:t>
                  </m:r>
                </m:num>
                <m:den>
                  <m:r>
                    <w:rPr>
                      <w:rFonts w:ascii="Cambria Math" w:hAnsi="Cambria Math" w:cstheme="minorHAnsi"/>
                      <w:sz w:val="24"/>
                    </w:rPr>
                    <m:t>3</m:t>
                  </m:r>
                </m:den>
              </m:f>
            </m:oMath>
            <w:r>
              <w:rPr>
                <w:rFonts w:cstheme="minorHAnsi"/>
              </w:rPr>
              <w:t xml:space="preserve"> on a number line</w:t>
            </w:r>
          </w:p>
          <w:p w14:paraId="205A2F57" w14:textId="1C81EFF7" w:rsidR="000E1145" w:rsidRPr="006B5ADA"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inorHAnsi"/>
              </w:rPr>
            </w:pPr>
            <w:r>
              <w:rPr>
                <w:rFonts w:cstheme="minorHAnsi"/>
              </w:rPr>
              <w:t xml:space="preserve">b. Put </w:t>
            </w:r>
            <m:oMath>
              <m:f>
                <m:fPr>
                  <m:ctrlPr>
                    <w:rPr>
                      <w:rFonts w:ascii="Cambria Math" w:hAnsi="Cambria Math" w:cstheme="minorHAnsi"/>
                      <w:i/>
                      <w:sz w:val="24"/>
                    </w:rPr>
                  </m:ctrlPr>
                </m:fPr>
                <m:num>
                  <m:r>
                    <w:rPr>
                      <w:rFonts w:ascii="Cambria Math" w:hAnsi="Cambria Math" w:cstheme="minorHAnsi"/>
                      <w:sz w:val="24"/>
                    </w:rPr>
                    <m:t>6</m:t>
                  </m:r>
                </m:num>
                <m:den>
                  <m:r>
                    <w:rPr>
                      <w:rFonts w:ascii="Cambria Math" w:hAnsi="Cambria Math" w:cstheme="minorHAnsi"/>
                      <w:sz w:val="24"/>
                    </w:rPr>
                    <m:t>3</m:t>
                  </m:r>
                </m:den>
              </m:f>
            </m:oMath>
            <w:r>
              <w:rPr>
                <w:rFonts w:eastAsiaTheme="minorEastAsia" w:cstheme="minorHAnsi"/>
              </w:rPr>
              <w:t xml:space="preserve"> </w:t>
            </w:r>
            <w:r>
              <w:rPr>
                <w:rFonts w:cstheme="minorHAnsi"/>
              </w:rPr>
              <w:t>on a number line</w:t>
            </w:r>
          </w:p>
          <w:p w14:paraId="3ED6D57A" w14:textId="77777777" w:rsidR="000E1145" w:rsidRPr="00543EBF"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inorHAnsi"/>
              </w:rPr>
            </w:pPr>
            <w:r>
              <w:rPr>
                <w:rFonts w:cstheme="minorHAnsi"/>
              </w:rPr>
              <w:t xml:space="preserve">c. Put </w:t>
            </w:r>
            <m:oMath>
              <m:f>
                <m:fPr>
                  <m:ctrlPr>
                    <w:rPr>
                      <w:rFonts w:ascii="Cambria Math" w:hAnsi="Cambria Math" w:cstheme="minorHAnsi"/>
                      <w:i/>
                      <w:sz w:val="24"/>
                    </w:rPr>
                  </m:ctrlPr>
                </m:fPr>
                <m:num>
                  <m:r>
                    <w:rPr>
                      <w:rFonts w:ascii="Cambria Math" w:hAnsi="Cambria Math" w:cstheme="minorHAnsi"/>
                      <w:sz w:val="24"/>
                    </w:rPr>
                    <m:t>11</m:t>
                  </m:r>
                </m:num>
                <m:den>
                  <m:r>
                    <w:rPr>
                      <w:rFonts w:ascii="Cambria Math" w:hAnsi="Cambria Math" w:cstheme="minorHAnsi"/>
                      <w:sz w:val="24"/>
                    </w:rPr>
                    <m:t>6</m:t>
                  </m:r>
                </m:den>
              </m:f>
            </m:oMath>
            <w:r>
              <w:rPr>
                <w:rFonts w:eastAsiaTheme="minorEastAsia" w:cstheme="minorHAnsi"/>
              </w:rPr>
              <w:t xml:space="preserve"> </w:t>
            </w:r>
            <w:r>
              <w:rPr>
                <w:rFonts w:cstheme="minorHAnsi"/>
              </w:rPr>
              <w:t>on a number line</w:t>
            </w:r>
          </w:p>
        </w:tc>
        <w:tc>
          <w:tcPr>
            <w:tcW w:w="2175" w:type="dxa"/>
          </w:tcPr>
          <w:p w14:paraId="7096367D" w14:textId="3FDF851D" w:rsidR="000E1145"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F9. </w:t>
            </w:r>
            <w:r w:rsidRPr="00C236A5">
              <w:rPr>
                <w:rFonts w:cstheme="minorHAnsi"/>
              </w:rPr>
              <w:t>Can correctly locate a proper fraction on a number line</w:t>
            </w:r>
            <w:r>
              <w:rPr>
                <w:rFonts w:cstheme="minorHAnsi"/>
              </w:rPr>
              <w:t xml:space="preserve"> </w:t>
            </w:r>
          </w:p>
          <w:p w14:paraId="78DDF9F6" w14:textId="77777777" w:rsidR="000E1145"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F10.</w:t>
            </w:r>
            <w:r>
              <w:t xml:space="preserve"> </w:t>
            </w:r>
            <w:r w:rsidRPr="00C236A5">
              <w:rPr>
                <w:rFonts w:cstheme="minorHAnsi"/>
              </w:rPr>
              <w:t>Can correctly locate fraction</w:t>
            </w:r>
            <w:r>
              <w:rPr>
                <w:rFonts w:cstheme="minorHAnsi"/>
              </w:rPr>
              <w:t>s</w:t>
            </w:r>
            <w:r w:rsidRPr="00C236A5">
              <w:rPr>
                <w:rFonts w:cstheme="minorHAnsi"/>
              </w:rPr>
              <w:t xml:space="preserve"> (proper and improper) on a number line</w:t>
            </w:r>
          </w:p>
          <w:p w14:paraId="4DB5429C" w14:textId="77777777" w:rsidR="006B5ADA" w:rsidRPr="00CC161C" w:rsidRDefault="006B5ADA"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i/>
              </w:rPr>
            </w:pPr>
          </w:p>
        </w:tc>
        <w:tc>
          <w:tcPr>
            <w:tcW w:w="795" w:type="dxa"/>
          </w:tcPr>
          <w:p w14:paraId="3DC93569" w14:textId="77777777" w:rsidR="000E1145" w:rsidRPr="002E360C"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rPr>
            </w:pPr>
            <w:r w:rsidRPr="002E360C">
              <w:rPr>
                <w:rFonts w:cstheme="minorHAnsi"/>
              </w:rPr>
              <w:t>4</w:t>
            </w:r>
          </w:p>
        </w:tc>
        <w:tc>
          <w:tcPr>
            <w:tcW w:w="1396" w:type="dxa"/>
          </w:tcPr>
          <w:p w14:paraId="6B12D5B5" w14:textId="77777777" w:rsidR="000E1145" w:rsidRPr="002E360C"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rPr>
            </w:pPr>
            <w:r w:rsidRPr="002E360C">
              <w:rPr>
                <w:rFonts w:cstheme="minorHAnsi"/>
                <w:spacing w:val="-1"/>
              </w:rPr>
              <w:t xml:space="preserve">Number </w:t>
            </w:r>
          </w:p>
        </w:tc>
        <w:tc>
          <w:tcPr>
            <w:tcW w:w="1361" w:type="dxa"/>
          </w:tcPr>
          <w:p w14:paraId="4C9D756B" w14:textId="77777777" w:rsidR="000E1145" w:rsidRPr="002E360C"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rPr>
            </w:pPr>
            <w:r w:rsidRPr="002E360C">
              <w:rPr>
                <w:rFonts w:cstheme="minorHAnsi"/>
              </w:rPr>
              <w:t>VC2M4N04</w:t>
            </w:r>
          </w:p>
        </w:tc>
        <w:tc>
          <w:tcPr>
            <w:tcW w:w="2024" w:type="dxa"/>
            <w:gridSpan w:val="2"/>
          </w:tcPr>
          <w:p w14:paraId="4FAE5CAB" w14:textId="77777777" w:rsidR="000E1145" w:rsidRPr="00AF726F"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rPr>
              <w:t>C</w:t>
            </w:r>
            <w:r w:rsidRPr="00B15835">
              <w:rPr>
                <w:rFonts w:cstheme="minorHAnsi"/>
              </w:rPr>
              <w:t xml:space="preserve">ount by multiples of quarters, halves and thirds, including mixed numerals; </w:t>
            </w:r>
            <w:r w:rsidRPr="00DD7DA7">
              <w:rPr>
                <w:rFonts w:cstheme="minorHAnsi"/>
                <w:b/>
                <w:bCs/>
              </w:rPr>
              <w:t>locate and represent</w:t>
            </w:r>
            <w:r w:rsidRPr="00B15835">
              <w:rPr>
                <w:rFonts w:cstheme="minorHAnsi"/>
              </w:rPr>
              <w:t xml:space="preserve"> </w:t>
            </w:r>
            <w:r w:rsidRPr="001A1407">
              <w:rPr>
                <w:rFonts w:cstheme="minorHAnsi"/>
                <w:b/>
                <w:bCs/>
              </w:rPr>
              <w:t xml:space="preserve">these </w:t>
            </w:r>
            <w:r w:rsidRPr="00DD7DA7">
              <w:rPr>
                <w:rFonts w:cstheme="minorHAnsi"/>
                <w:b/>
                <w:bCs/>
              </w:rPr>
              <w:t>fractions as numbers on number lines</w:t>
            </w:r>
          </w:p>
        </w:tc>
        <w:tc>
          <w:tcPr>
            <w:tcW w:w="2504" w:type="dxa"/>
          </w:tcPr>
          <w:p w14:paraId="6F25DAF1" w14:textId="77777777" w:rsidR="000E1145" w:rsidRPr="00C27D5D"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highlight w:val="yellow"/>
              </w:rPr>
            </w:pPr>
            <w:r>
              <w:rPr>
                <w:rFonts w:cstheme="minorHAnsi"/>
              </w:rPr>
              <w:t>C</w:t>
            </w:r>
            <w:r w:rsidRPr="002E360C">
              <w:rPr>
                <w:rFonts w:cstheme="minorHAnsi"/>
              </w:rPr>
              <w:t>onverting mixed numerals into improper fractions and vice versa, and representing mixed numerals on a number line</w:t>
            </w:r>
          </w:p>
        </w:tc>
        <w:tc>
          <w:tcPr>
            <w:tcW w:w="2116" w:type="dxa"/>
          </w:tcPr>
          <w:p w14:paraId="1A4D530D" w14:textId="77777777" w:rsidR="000E1145" w:rsidRPr="007A73EE" w:rsidRDefault="000E1145" w:rsidP="00C4416A">
            <w:pPr>
              <w:cnfStyle w:val="000000000000" w:firstRow="0" w:lastRow="0" w:firstColumn="0" w:lastColumn="0" w:oddVBand="0" w:evenVBand="0" w:oddHBand="0" w:evenHBand="0" w:firstRowFirstColumn="0" w:firstRowLastColumn="0" w:lastRowFirstColumn="0" w:lastRowLastColumn="0"/>
              <w:rPr>
                <w:bCs/>
                <w:szCs w:val="28"/>
              </w:rPr>
            </w:pPr>
            <w:r w:rsidRPr="00DD7DA7">
              <w:rPr>
                <w:bCs/>
                <w:szCs w:val="28"/>
              </w:rPr>
              <w:t xml:space="preserve">Good match </w:t>
            </w:r>
          </w:p>
        </w:tc>
      </w:tr>
      <w:tr w:rsidR="000E1145" w:rsidRPr="00C27D5D" w14:paraId="4C1A66B4" w14:textId="77777777" w:rsidTr="00C4416A">
        <w:trPr>
          <w:gridAfter w:val="1"/>
          <w:wAfter w:w="10" w:type="dxa"/>
          <w:cantSplit/>
          <w:trHeight w:val="281"/>
        </w:trPr>
        <w:tc>
          <w:tcPr>
            <w:cnfStyle w:val="001000000000" w:firstRow="0" w:lastRow="0" w:firstColumn="1" w:lastColumn="0" w:oddVBand="0" w:evenVBand="0" w:oddHBand="0" w:evenHBand="0" w:firstRowFirstColumn="0" w:firstRowLastColumn="0" w:lastRowFirstColumn="0" w:lastRowLastColumn="0"/>
            <w:tcW w:w="835" w:type="dxa"/>
            <w:shd w:val="clear" w:color="auto" w:fill="D1D1D1" w:themeFill="background2" w:themeFillShade="E6"/>
          </w:tcPr>
          <w:p w14:paraId="4A85BB78" w14:textId="77777777" w:rsidR="000E1145" w:rsidRPr="00CC40D9" w:rsidRDefault="000E1145" w:rsidP="00C4416A">
            <w:pPr>
              <w:autoSpaceDE w:val="0"/>
              <w:autoSpaceDN w:val="0"/>
              <w:adjustRightInd w:val="0"/>
              <w:spacing w:after="0"/>
              <w:rPr>
                <w:rFonts w:cstheme="minorHAnsi"/>
                <w:b/>
                <w:bCs/>
              </w:rPr>
            </w:pPr>
            <w:r>
              <w:rPr>
                <w:rFonts w:cstheme="minorHAnsi"/>
                <w:b/>
                <w:bCs/>
              </w:rPr>
              <w:t>6</w:t>
            </w:r>
          </w:p>
        </w:tc>
        <w:tc>
          <w:tcPr>
            <w:tcW w:w="13959" w:type="dxa"/>
            <w:gridSpan w:val="9"/>
            <w:shd w:val="clear" w:color="auto" w:fill="D1D1D1" w:themeFill="background2" w:themeFillShade="E6"/>
          </w:tcPr>
          <w:p w14:paraId="0775C530" w14:textId="77777777" w:rsidR="000E1145" w:rsidRPr="00DD7DA7" w:rsidRDefault="000E1145" w:rsidP="00C4416A">
            <w:pPr>
              <w:pStyle w:val="TableParagraph"/>
              <w:spacing w:before="1"/>
              <w:ind w:right="23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8"/>
              </w:rPr>
            </w:pPr>
            <w:r w:rsidRPr="00CE57E5">
              <w:rPr>
                <w:rFonts w:asciiTheme="minorHAnsi" w:eastAsiaTheme="minorHAnsi" w:hAnsiTheme="minorHAnsi" w:cstheme="minorHAnsi"/>
                <w:b/>
                <w:bCs/>
                <w:sz w:val="20"/>
                <w:szCs w:val="20"/>
                <w:lang w:val="en-AU"/>
              </w:rPr>
              <w:t>Pizza</w:t>
            </w:r>
            <w:r w:rsidRPr="00574375">
              <w:rPr>
                <w:rFonts w:cstheme="minorHAnsi"/>
                <w:b/>
                <w:bCs/>
                <w:sz w:val="20"/>
                <w:szCs w:val="20"/>
                <w:lang w:val="en-AU"/>
              </w:rPr>
              <w:t xml:space="preserve"> </w:t>
            </w:r>
          </w:p>
        </w:tc>
      </w:tr>
      <w:tr w:rsidR="000E1145" w:rsidRPr="00C27D5D" w14:paraId="63B160C3" w14:textId="77777777" w:rsidTr="00C4416A">
        <w:trPr>
          <w:gridAfter w:val="1"/>
          <w:wAfter w:w="10" w:type="dxa"/>
          <w:cantSplit/>
          <w:trHeight w:val="3137"/>
        </w:trPr>
        <w:tc>
          <w:tcPr>
            <w:cnfStyle w:val="001000000000" w:firstRow="0" w:lastRow="0" w:firstColumn="1" w:lastColumn="0" w:oddVBand="0" w:evenVBand="0" w:oddHBand="0" w:evenHBand="0" w:firstRowFirstColumn="0" w:firstRowLastColumn="0" w:lastRowFirstColumn="0" w:lastRowLastColumn="0"/>
            <w:tcW w:w="835" w:type="dxa"/>
          </w:tcPr>
          <w:p w14:paraId="2BE2DDEF" w14:textId="77777777" w:rsidR="000E1145" w:rsidRPr="00CC40D9" w:rsidRDefault="000E1145" w:rsidP="00C4416A">
            <w:pPr>
              <w:autoSpaceDE w:val="0"/>
              <w:autoSpaceDN w:val="0"/>
              <w:adjustRightInd w:val="0"/>
              <w:spacing w:after="0"/>
              <w:rPr>
                <w:rFonts w:cstheme="minorHAnsi"/>
              </w:rPr>
            </w:pPr>
            <w:r w:rsidRPr="00CC40D9">
              <w:rPr>
                <w:rFonts w:cstheme="minorHAnsi"/>
                <w:b/>
                <w:bCs/>
              </w:rPr>
              <w:t xml:space="preserve">6 </w:t>
            </w:r>
          </w:p>
          <w:p w14:paraId="3968EBCC" w14:textId="77777777" w:rsidR="000E1145" w:rsidRPr="00CC40D9" w:rsidRDefault="000E1145" w:rsidP="00C4416A">
            <w:pPr>
              <w:rPr>
                <w:rFonts w:cstheme="minorHAnsi"/>
              </w:rPr>
            </w:pPr>
          </w:p>
        </w:tc>
        <w:tc>
          <w:tcPr>
            <w:tcW w:w="1588" w:type="dxa"/>
          </w:tcPr>
          <w:p w14:paraId="092AC003" w14:textId="77777777" w:rsidR="000E1145" w:rsidRPr="00CC40D9"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How much pizza does each friend get?</w:t>
            </w:r>
          </w:p>
        </w:tc>
        <w:tc>
          <w:tcPr>
            <w:tcW w:w="2175" w:type="dxa"/>
          </w:tcPr>
          <w:p w14:paraId="4814F0D5" w14:textId="77777777" w:rsidR="000E1145" w:rsidRPr="00C27D5D"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highlight w:val="yellow"/>
              </w:rPr>
            </w:pPr>
            <w:r w:rsidRPr="00636AC7">
              <w:rPr>
                <w:rFonts w:cstheme="minorHAnsi"/>
              </w:rPr>
              <w:t>F11. Has an appropriate strategy for a sharing-type situation</w:t>
            </w:r>
          </w:p>
        </w:tc>
        <w:tc>
          <w:tcPr>
            <w:tcW w:w="795" w:type="dxa"/>
          </w:tcPr>
          <w:p w14:paraId="6667E8A1" w14:textId="77777777" w:rsidR="000E1145" w:rsidRPr="00CC40D9"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rPr>
            </w:pPr>
            <w:r w:rsidRPr="00CC40D9">
              <w:rPr>
                <w:rFonts w:cstheme="minorHAnsi"/>
              </w:rPr>
              <w:t>3</w:t>
            </w:r>
          </w:p>
        </w:tc>
        <w:tc>
          <w:tcPr>
            <w:tcW w:w="1396" w:type="dxa"/>
          </w:tcPr>
          <w:p w14:paraId="3B544CBE" w14:textId="77777777" w:rsidR="000E1145" w:rsidRPr="00CC40D9"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rPr>
            </w:pPr>
            <w:r w:rsidRPr="00CC40D9">
              <w:rPr>
                <w:rFonts w:cstheme="minorHAnsi"/>
              </w:rPr>
              <w:t>Number</w:t>
            </w:r>
          </w:p>
        </w:tc>
        <w:tc>
          <w:tcPr>
            <w:tcW w:w="1361" w:type="dxa"/>
          </w:tcPr>
          <w:p w14:paraId="2C10F036" w14:textId="77777777" w:rsidR="000E1145" w:rsidRPr="00CC40D9"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rPr>
            </w:pPr>
            <w:r w:rsidRPr="00CC40D9">
              <w:rPr>
                <w:rFonts w:cstheme="minorHAnsi"/>
              </w:rPr>
              <w:t>VC2M3N03</w:t>
            </w:r>
          </w:p>
        </w:tc>
        <w:tc>
          <w:tcPr>
            <w:tcW w:w="2024" w:type="dxa"/>
            <w:gridSpan w:val="2"/>
          </w:tcPr>
          <w:p w14:paraId="20DC23A2" w14:textId="77777777" w:rsidR="000E1145" w:rsidRPr="00C27D5D"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highlight w:val="yellow"/>
              </w:rPr>
            </w:pPr>
            <w:r>
              <w:rPr>
                <w:rFonts w:cstheme="minorHAnsi"/>
              </w:rPr>
              <w:t>R</w:t>
            </w:r>
            <w:r w:rsidRPr="00874D04">
              <w:rPr>
                <w:rFonts w:cstheme="minorHAnsi"/>
              </w:rPr>
              <w:t>ecognise and represent unit fractions including</w:t>
            </w:r>
            <w:r>
              <w:rPr>
                <w:rFonts w:cstheme="minorHAnsi"/>
              </w:rPr>
              <w:t xml:space="preserve">, </w:t>
            </w:r>
            <m:oMath>
              <m:f>
                <m:fPr>
                  <m:ctrlPr>
                    <w:rPr>
                      <w:rFonts w:ascii="Cambria Math" w:hAnsi="Cambria Math" w:cstheme="minorHAnsi"/>
                      <w:sz w:val="24"/>
                    </w:rPr>
                  </m:ctrlPr>
                </m:fPr>
                <m:num>
                  <m:r>
                    <m:rPr>
                      <m:sty m:val="p"/>
                    </m:rPr>
                    <w:rPr>
                      <w:rFonts w:ascii="Cambria Math" w:hAnsi="Cambria Math" w:cstheme="minorHAnsi"/>
                      <w:sz w:val="24"/>
                    </w:rPr>
                    <m:t>1</m:t>
                  </m:r>
                </m:num>
                <m:den>
                  <m:r>
                    <m:rPr>
                      <m:sty m:val="p"/>
                    </m:rPr>
                    <w:rPr>
                      <w:rFonts w:ascii="Cambria Math" w:hAnsi="Cambria Math" w:cstheme="minorHAnsi"/>
                      <w:sz w:val="24"/>
                    </w:rPr>
                    <m:t>2</m:t>
                  </m:r>
                </m:den>
              </m:f>
            </m:oMath>
            <w:r w:rsidRPr="00F24FA3">
              <w:rPr>
                <w:rFonts w:cstheme="minorHAnsi"/>
              </w:rPr>
              <w:t>,</w:t>
            </w:r>
            <w:r w:rsidRPr="00874D04">
              <w:rPr>
                <w:rFonts w:cstheme="minorHAnsi"/>
              </w:rPr>
              <w:t xml:space="preserve"> </w:t>
            </w:r>
            <w:r>
              <w:rPr>
                <w:rFonts w:eastAsiaTheme="minorEastAsia" w:cstheme="minorHAnsi"/>
              </w:rPr>
              <w:t xml:space="preserve"> </w:t>
            </w:r>
            <m:oMath>
              <m:f>
                <m:fPr>
                  <m:ctrlPr>
                    <w:rPr>
                      <w:rFonts w:ascii="Cambria Math" w:hAnsi="Cambria Math" w:cstheme="minorHAnsi"/>
                      <w:i/>
                      <w:sz w:val="24"/>
                    </w:rPr>
                  </m:ctrlPr>
                </m:fPr>
                <m:num>
                  <m:r>
                    <w:rPr>
                      <w:rFonts w:ascii="Cambria Math" w:hAnsi="Cambria Math" w:cstheme="minorHAnsi"/>
                      <w:sz w:val="24"/>
                    </w:rPr>
                    <m:t>1</m:t>
                  </m:r>
                </m:num>
                <m:den>
                  <m:r>
                    <w:rPr>
                      <w:rFonts w:ascii="Cambria Math" w:hAnsi="Cambria Math" w:cstheme="minorHAnsi"/>
                      <w:sz w:val="24"/>
                    </w:rPr>
                    <m:t>3</m:t>
                  </m:r>
                </m:den>
              </m:f>
            </m:oMath>
            <w:r>
              <w:rPr>
                <w:rFonts w:eastAsiaTheme="minorEastAsia" w:cstheme="minorHAnsi"/>
              </w:rPr>
              <w:t xml:space="preserve">,  </w:t>
            </w:r>
            <m:oMath>
              <m:f>
                <m:fPr>
                  <m:ctrlPr>
                    <w:rPr>
                      <w:rFonts w:ascii="Cambria Math" w:eastAsiaTheme="minorEastAsia" w:hAnsi="Cambria Math" w:cstheme="minorHAnsi"/>
                      <w:i/>
                      <w:sz w:val="24"/>
                    </w:rPr>
                  </m:ctrlPr>
                </m:fPr>
                <m:num>
                  <m:r>
                    <w:rPr>
                      <w:rFonts w:ascii="Cambria Math" w:eastAsiaTheme="minorEastAsia" w:hAnsi="Cambria Math" w:cstheme="minorHAnsi"/>
                      <w:sz w:val="24"/>
                    </w:rPr>
                    <m:t>1</m:t>
                  </m:r>
                </m:num>
                <m:den>
                  <m:r>
                    <w:rPr>
                      <w:rFonts w:ascii="Cambria Math" w:eastAsiaTheme="minorEastAsia" w:hAnsi="Cambria Math" w:cstheme="minorHAnsi"/>
                      <w:sz w:val="24"/>
                    </w:rPr>
                    <m:t>4</m:t>
                  </m:r>
                </m:den>
              </m:f>
            </m:oMath>
            <w:r>
              <w:rPr>
                <w:rFonts w:eastAsiaTheme="minorEastAsia" w:cstheme="minorHAnsi"/>
                <w:sz w:val="24"/>
              </w:rPr>
              <w:t xml:space="preserve">, </w:t>
            </w:r>
            <m:oMath>
              <m:f>
                <m:fPr>
                  <m:ctrlPr>
                    <w:rPr>
                      <w:rFonts w:ascii="Cambria Math" w:eastAsiaTheme="minorEastAsia" w:hAnsi="Cambria Math" w:cstheme="minorHAnsi"/>
                      <w:i/>
                      <w:sz w:val="24"/>
                    </w:rPr>
                  </m:ctrlPr>
                </m:fPr>
                <m:num>
                  <m:r>
                    <w:rPr>
                      <w:rFonts w:ascii="Cambria Math" w:eastAsiaTheme="minorEastAsia" w:hAnsi="Cambria Math" w:cstheme="minorHAnsi"/>
                      <w:sz w:val="24"/>
                    </w:rPr>
                    <m:t>1</m:t>
                  </m:r>
                </m:num>
                <m:den>
                  <m:r>
                    <w:rPr>
                      <w:rFonts w:ascii="Cambria Math" w:eastAsiaTheme="minorEastAsia" w:hAnsi="Cambria Math" w:cstheme="minorHAnsi"/>
                      <w:sz w:val="24"/>
                    </w:rPr>
                    <m:t>5</m:t>
                  </m:r>
                </m:den>
              </m:f>
            </m:oMath>
            <w:r>
              <w:rPr>
                <w:rFonts w:eastAsiaTheme="minorEastAsia" w:cstheme="minorHAnsi"/>
                <w:sz w:val="24"/>
              </w:rPr>
              <w:t xml:space="preserve"> </w:t>
            </w:r>
            <w:r w:rsidRPr="00874D04">
              <w:rPr>
                <w:rFonts w:cstheme="minorHAnsi"/>
              </w:rPr>
              <w:t xml:space="preserve">and </w:t>
            </w:r>
            <m:oMath>
              <m:f>
                <m:fPr>
                  <m:ctrlPr>
                    <w:rPr>
                      <w:rFonts w:ascii="Cambria Math" w:hAnsi="Cambria Math" w:cstheme="minorHAnsi"/>
                      <w:i/>
                      <w:sz w:val="24"/>
                    </w:rPr>
                  </m:ctrlPr>
                </m:fPr>
                <m:num>
                  <m:r>
                    <w:rPr>
                      <w:rFonts w:ascii="Cambria Math" w:hAnsi="Cambria Math" w:cstheme="minorHAnsi"/>
                      <w:sz w:val="24"/>
                    </w:rPr>
                    <m:t>1</m:t>
                  </m:r>
                </m:num>
                <m:den>
                  <m:r>
                    <w:rPr>
                      <w:rFonts w:ascii="Cambria Math" w:hAnsi="Cambria Math" w:cstheme="minorHAnsi"/>
                      <w:sz w:val="24"/>
                    </w:rPr>
                    <m:t>10</m:t>
                  </m:r>
                </m:den>
              </m:f>
            </m:oMath>
            <w:r>
              <w:rPr>
                <w:rFonts w:eastAsiaTheme="minorEastAsia" w:cstheme="minorHAnsi"/>
              </w:rPr>
              <w:t xml:space="preserve"> </w:t>
            </w:r>
            <w:r w:rsidRPr="00874D04">
              <w:rPr>
                <w:rFonts w:cstheme="minorHAnsi"/>
              </w:rPr>
              <w:t>and their multiples in different ways; combine fractions with the same denominator to complete the whole</w:t>
            </w:r>
          </w:p>
        </w:tc>
        <w:tc>
          <w:tcPr>
            <w:tcW w:w="2504" w:type="dxa"/>
          </w:tcPr>
          <w:p w14:paraId="384FB36D" w14:textId="77777777" w:rsidR="000E1145" w:rsidRPr="00DF5B3C"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S</w:t>
            </w:r>
            <w:r w:rsidRPr="00874D04">
              <w:rPr>
                <w:rFonts w:cstheme="minorHAnsi"/>
              </w:rPr>
              <w:t xml:space="preserve">haring collections of objects, such as icy pole sticks or counters, between 3, 4 and 5 people and </w:t>
            </w:r>
            <w:r w:rsidRPr="00DD7DA7">
              <w:rPr>
                <w:rFonts w:cstheme="minorHAnsi"/>
                <w:b/>
                <w:bCs/>
              </w:rPr>
              <w:t>connecting division with fractions</w:t>
            </w:r>
            <w:r w:rsidRPr="00DD7DA7">
              <w:rPr>
                <w:rFonts w:cstheme="minorHAnsi"/>
              </w:rPr>
              <w:t xml:space="preserve">; for example, sharing equally between 3 people gives </w:t>
            </w:r>
            <m:oMath>
              <m:f>
                <m:fPr>
                  <m:ctrlPr>
                    <w:rPr>
                      <w:rFonts w:ascii="Cambria Math" w:hAnsi="Cambria Math" w:cstheme="minorHAnsi"/>
                      <w:i/>
                      <w:sz w:val="24"/>
                    </w:rPr>
                  </m:ctrlPr>
                </m:fPr>
                <m:num>
                  <m:r>
                    <w:rPr>
                      <w:rFonts w:ascii="Cambria Math" w:hAnsi="Cambria Math" w:cstheme="minorHAnsi"/>
                      <w:sz w:val="24"/>
                    </w:rPr>
                    <m:t>1</m:t>
                  </m:r>
                </m:num>
                <m:den>
                  <m:r>
                    <w:rPr>
                      <w:rFonts w:ascii="Cambria Math" w:hAnsi="Cambria Math" w:cstheme="minorHAnsi"/>
                      <w:sz w:val="24"/>
                    </w:rPr>
                    <m:t>3</m:t>
                  </m:r>
                </m:den>
              </m:f>
            </m:oMath>
            <w:r w:rsidRPr="00DD7DA7">
              <w:rPr>
                <w:rFonts w:cstheme="minorHAnsi"/>
              </w:rPr>
              <w:t xml:space="preserve"> of the collection to each and sharing equally between 5 people gives </w:t>
            </w:r>
            <m:oMath>
              <m:f>
                <m:fPr>
                  <m:ctrlPr>
                    <w:rPr>
                      <w:rFonts w:ascii="Cambria Math" w:hAnsi="Cambria Math" w:cstheme="minorHAnsi"/>
                      <w:i/>
                      <w:sz w:val="24"/>
                    </w:rPr>
                  </m:ctrlPr>
                </m:fPr>
                <m:num>
                  <m:r>
                    <w:rPr>
                      <w:rFonts w:ascii="Cambria Math" w:hAnsi="Cambria Math" w:cstheme="minorHAnsi"/>
                      <w:sz w:val="24"/>
                    </w:rPr>
                    <m:t>1</m:t>
                  </m:r>
                </m:num>
                <m:den>
                  <m:r>
                    <w:rPr>
                      <w:rFonts w:ascii="Cambria Math" w:hAnsi="Cambria Math" w:cstheme="minorHAnsi"/>
                      <w:sz w:val="24"/>
                    </w:rPr>
                    <m:t>5</m:t>
                  </m:r>
                </m:den>
              </m:f>
            </m:oMath>
            <w:r>
              <w:rPr>
                <w:rFonts w:eastAsiaTheme="minorEastAsia" w:cstheme="minorHAnsi"/>
              </w:rPr>
              <w:t xml:space="preserve"> </w:t>
            </w:r>
            <w:r w:rsidRPr="00DD7DA7">
              <w:rPr>
                <w:rFonts w:cstheme="minorHAnsi"/>
              </w:rPr>
              <w:t>of the collection to each</w:t>
            </w:r>
          </w:p>
        </w:tc>
        <w:tc>
          <w:tcPr>
            <w:tcW w:w="2116" w:type="dxa"/>
          </w:tcPr>
          <w:p w14:paraId="64A33190" w14:textId="242D49AA" w:rsidR="000E1145" w:rsidRPr="00C27D5D" w:rsidRDefault="00DD329C" w:rsidP="000467B4">
            <w:pPr>
              <w:cnfStyle w:val="000000000000" w:firstRow="0" w:lastRow="0" w:firstColumn="0" w:lastColumn="0" w:oddVBand="0" w:evenVBand="0" w:oddHBand="0" w:evenHBand="0" w:firstRowFirstColumn="0" w:firstRowLastColumn="0" w:lastRowFirstColumn="0" w:lastRowLastColumn="0"/>
              <w:rPr>
                <w:rFonts w:cstheme="minorHAnsi"/>
                <w:szCs w:val="28"/>
                <w:highlight w:val="yellow"/>
              </w:rPr>
            </w:pPr>
            <w:r w:rsidRPr="000467B4">
              <w:rPr>
                <w:bCs/>
                <w:szCs w:val="28"/>
              </w:rPr>
              <w:t xml:space="preserve">Partial </w:t>
            </w:r>
            <w:r w:rsidR="00FF68AA" w:rsidRPr="000467B4">
              <w:rPr>
                <w:bCs/>
                <w:szCs w:val="28"/>
              </w:rPr>
              <w:t xml:space="preserve">match </w:t>
            </w:r>
            <w:r w:rsidRPr="000467B4">
              <w:rPr>
                <w:bCs/>
                <w:szCs w:val="28"/>
              </w:rPr>
              <w:t>- t</w:t>
            </w:r>
            <w:r w:rsidR="000E1145" w:rsidRPr="000467B4">
              <w:rPr>
                <w:bCs/>
                <w:szCs w:val="28"/>
              </w:rPr>
              <w:t>he task involves sharing more than one whole object, rather than a collection of objects, between multiple people</w:t>
            </w:r>
          </w:p>
        </w:tc>
      </w:tr>
      <w:tr w:rsidR="000E1145" w:rsidRPr="00C27D5D" w14:paraId="4BA42126" w14:textId="77777777" w:rsidTr="00C4416A">
        <w:trPr>
          <w:gridAfter w:val="1"/>
          <w:wAfter w:w="10" w:type="dxa"/>
          <w:cantSplit/>
        </w:trPr>
        <w:tc>
          <w:tcPr>
            <w:cnfStyle w:val="001000000000" w:firstRow="0" w:lastRow="0" w:firstColumn="1" w:lastColumn="0" w:oddVBand="0" w:evenVBand="0" w:oddHBand="0" w:evenHBand="0" w:firstRowFirstColumn="0" w:firstRowLastColumn="0" w:lastRowFirstColumn="0" w:lastRowLastColumn="0"/>
            <w:tcW w:w="835" w:type="dxa"/>
            <w:shd w:val="clear" w:color="auto" w:fill="D1D1D1" w:themeFill="background2" w:themeFillShade="E6"/>
          </w:tcPr>
          <w:p w14:paraId="26DA17EC" w14:textId="77777777" w:rsidR="000E1145" w:rsidRPr="00DF5B3C" w:rsidRDefault="000E1145" w:rsidP="00C4416A">
            <w:pPr>
              <w:rPr>
                <w:rFonts w:cstheme="minorHAnsi"/>
                <w:b/>
                <w:bCs/>
              </w:rPr>
            </w:pPr>
            <w:r w:rsidRPr="00DF5B3C">
              <w:rPr>
                <w:rFonts w:cstheme="minorHAnsi"/>
                <w:b/>
                <w:bCs/>
              </w:rPr>
              <w:lastRenderedPageBreak/>
              <w:t>7</w:t>
            </w:r>
          </w:p>
        </w:tc>
        <w:tc>
          <w:tcPr>
            <w:tcW w:w="13959" w:type="dxa"/>
            <w:gridSpan w:val="9"/>
            <w:shd w:val="clear" w:color="auto" w:fill="D1D1D1" w:themeFill="background2" w:themeFillShade="E6"/>
          </w:tcPr>
          <w:p w14:paraId="17D46E9C" w14:textId="77777777" w:rsidR="000E1145" w:rsidRPr="00DD7DA7"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szCs w:val="28"/>
              </w:rPr>
            </w:pPr>
            <w:r w:rsidRPr="00DF5B3C">
              <w:rPr>
                <w:rFonts w:cstheme="minorHAnsi"/>
                <w:b/>
                <w:bCs/>
              </w:rPr>
              <w:t>Draw Me a Whole</w:t>
            </w:r>
          </w:p>
        </w:tc>
      </w:tr>
      <w:tr w:rsidR="000E1145" w:rsidRPr="00C27D5D" w14:paraId="4BA5480D" w14:textId="77777777" w:rsidTr="00C4416A">
        <w:trPr>
          <w:gridAfter w:val="1"/>
          <w:wAfter w:w="10" w:type="dxa"/>
          <w:cantSplit/>
        </w:trPr>
        <w:tc>
          <w:tcPr>
            <w:cnfStyle w:val="001000000000" w:firstRow="0" w:lastRow="0" w:firstColumn="1" w:lastColumn="0" w:oddVBand="0" w:evenVBand="0" w:oddHBand="0" w:evenHBand="0" w:firstRowFirstColumn="0" w:firstRowLastColumn="0" w:lastRowFirstColumn="0" w:lastRowLastColumn="0"/>
            <w:tcW w:w="835" w:type="dxa"/>
          </w:tcPr>
          <w:p w14:paraId="72989DC5" w14:textId="77777777" w:rsidR="000E1145" w:rsidRPr="00CB607E" w:rsidRDefault="000E1145" w:rsidP="00C4416A">
            <w:pPr>
              <w:rPr>
                <w:rFonts w:cstheme="minorHAnsi"/>
              </w:rPr>
            </w:pPr>
            <w:r w:rsidRPr="00CB607E">
              <w:rPr>
                <w:rFonts w:cstheme="minorHAnsi"/>
                <w:b/>
                <w:bCs/>
              </w:rPr>
              <w:t>7</w:t>
            </w:r>
            <w:r>
              <w:rPr>
                <w:rFonts w:cstheme="minorHAnsi"/>
                <w:b/>
                <w:bCs/>
              </w:rPr>
              <w:t>a &amp; 7b</w:t>
            </w:r>
          </w:p>
        </w:tc>
        <w:tc>
          <w:tcPr>
            <w:tcW w:w="1588" w:type="dxa"/>
          </w:tcPr>
          <w:p w14:paraId="63E98F24" w14:textId="77777777" w:rsidR="000E1145" w:rsidRPr="00543EBF"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inorHAnsi"/>
              </w:rPr>
            </w:pPr>
            <w:r>
              <w:rPr>
                <w:rFonts w:cstheme="minorHAnsi"/>
              </w:rPr>
              <w:t xml:space="preserve">a. If this is </w:t>
            </w:r>
            <m:oMath>
              <m:f>
                <m:fPr>
                  <m:ctrlPr>
                    <w:rPr>
                      <w:rFonts w:ascii="Cambria Math" w:hAnsi="Cambria Math" w:cstheme="minorHAnsi"/>
                      <w:i/>
                      <w:sz w:val="24"/>
                    </w:rPr>
                  </m:ctrlPr>
                </m:fPr>
                <m:num>
                  <m:r>
                    <w:rPr>
                      <w:rFonts w:ascii="Cambria Math" w:hAnsi="Cambria Math" w:cstheme="minorHAnsi"/>
                      <w:sz w:val="24"/>
                    </w:rPr>
                    <m:t>2</m:t>
                  </m:r>
                </m:num>
                <m:den>
                  <m:r>
                    <w:rPr>
                      <w:rFonts w:ascii="Cambria Math" w:hAnsi="Cambria Math" w:cstheme="minorHAnsi"/>
                      <w:sz w:val="24"/>
                    </w:rPr>
                    <m:t>3</m:t>
                  </m:r>
                </m:den>
              </m:f>
            </m:oMath>
            <w:r>
              <w:rPr>
                <w:rFonts w:cstheme="minorHAnsi"/>
              </w:rPr>
              <w:t xml:space="preserve"> draw the whole</w:t>
            </w:r>
          </w:p>
          <w:p w14:paraId="12254C98" w14:textId="77777777" w:rsidR="000E1145"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rPr>
            </w:pPr>
          </w:p>
          <w:p w14:paraId="3A237E76" w14:textId="77777777" w:rsidR="000E1145" w:rsidRPr="00543EBF"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eastAsiaTheme="minorEastAsia" w:cstheme="minorHAnsi"/>
              </w:rPr>
            </w:pPr>
            <w:r>
              <w:rPr>
                <w:rFonts w:cstheme="minorHAnsi"/>
              </w:rPr>
              <w:t xml:space="preserve">b. If this is </w:t>
            </w:r>
            <m:oMath>
              <m:f>
                <m:fPr>
                  <m:ctrlPr>
                    <w:rPr>
                      <w:rFonts w:ascii="Cambria Math" w:hAnsi="Cambria Math" w:cstheme="minorHAnsi"/>
                      <w:i/>
                      <w:sz w:val="24"/>
                    </w:rPr>
                  </m:ctrlPr>
                </m:fPr>
                <m:num>
                  <m:r>
                    <w:rPr>
                      <w:rFonts w:ascii="Cambria Math" w:hAnsi="Cambria Math" w:cstheme="minorHAnsi"/>
                      <w:sz w:val="24"/>
                    </w:rPr>
                    <m:t>4</m:t>
                  </m:r>
                </m:num>
                <m:den>
                  <m:r>
                    <w:rPr>
                      <w:rFonts w:ascii="Cambria Math" w:hAnsi="Cambria Math" w:cstheme="minorHAnsi"/>
                      <w:sz w:val="24"/>
                    </w:rPr>
                    <m:t>3</m:t>
                  </m:r>
                </m:den>
              </m:f>
            </m:oMath>
            <w:r>
              <w:rPr>
                <w:rFonts w:eastAsiaTheme="minorEastAsia" w:cstheme="minorHAnsi"/>
              </w:rPr>
              <w:t xml:space="preserve"> </w:t>
            </w:r>
            <w:r>
              <w:rPr>
                <w:rFonts w:cstheme="minorHAnsi"/>
              </w:rPr>
              <w:t>draw the whole</w:t>
            </w:r>
          </w:p>
        </w:tc>
        <w:tc>
          <w:tcPr>
            <w:tcW w:w="2175" w:type="dxa"/>
          </w:tcPr>
          <w:p w14:paraId="7EB7555F" w14:textId="77777777" w:rsidR="000E1145"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rPr>
            </w:pPr>
            <w:r w:rsidRPr="00636AC7">
              <w:rPr>
                <w:rFonts w:cstheme="minorHAnsi"/>
              </w:rPr>
              <w:t>F12. Can determine the whole when given a part which is less than one</w:t>
            </w:r>
          </w:p>
          <w:p w14:paraId="4162CA55" w14:textId="77777777" w:rsidR="000E1145" w:rsidRPr="00636AC7"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rPr>
            </w:pPr>
            <w:r w:rsidRPr="00636AC7">
              <w:rPr>
                <w:rFonts w:cstheme="minorHAnsi"/>
              </w:rPr>
              <w:t>F13. Can determine the whole when given a part (including parts greater than one)</w:t>
            </w:r>
          </w:p>
        </w:tc>
        <w:tc>
          <w:tcPr>
            <w:tcW w:w="795" w:type="dxa"/>
          </w:tcPr>
          <w:p w14:paraId="05F8EF0E" w14:textId="77777777" w:rsidR="000E1145" w:rsidRPr="002B3088"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6</w:t>
            </w:r>
          </w:p>
        </w:tc>
        <w:tc>
          <w:tcPr>
            <w:tcW w:w="1396" w:type="dxa"/>
          </w:tcPr>
          <w:p w14:paraId="39F7AD33" w14:textId="77777777" w:rsidR="000E1145" w:rsidRPr="002B3088"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rPr>
            </w:pPr>
            <w:r w:rsidRPr="002B3088">
              <w:rPr>
                <w:rFonts w:cstheme="minorHAnsi"/>
              </w:rPr>
              <w:t>Number</w:t>
            </w:r>
          </w:p>
        </w:tc>
        <w:tc>
          <w:tcPr>
            <w:tcW w:w="1361" w:type="dxa"/>
          </w:tcPr>
          <w:p w14:paraId="6DBC5172" w14:textId="77777777" w:rsidR="000E1145" w:rsidRPr="002B3088"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rPr>
            </w:pPr>
            <w:r w:rsidRPr="002B3088">
              <w:rPr>
                <w:rFonts w:cstheme="minorHAnsi"/>
              </w:rPr>
              <w:t>VC2M6N07</w:t>
            </w:r>
          </w:p>
        </w:tc>
        <w:tc>
          <w:tcPr>
            <w:tcW w:w="2024" w:type="dxa"/>
            <w:gridSpan w:val="2"/>
          </w:tcPr>
          <w:p w14:paraId="6C8D6D09" w14:textId="77777777" w:rsidR="000E1145" w:rsidRPr="00C27D5D"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highlight w:val="yellow"/>
              </w:rPr>
            </w:pPr>
            <w:r>
              <w:rPr>
                <w:rFonts w:cstheme="minorHAnsi"/>
              </w:rPr>
              <w:t>S</w:t>
            </w:r>
            <w:r w:rsidRPr="002B3088">
              <w:rPr>
                <w:rFonts w:cstheme="minorHAnsi"/>
              </w:rPr>
              <w:t>olve problems that require finding a familiar fraction, decimal or percentage of a quantity, including percentage discounts, choosing efficient calculation strategies with and without digital tools</w:t>
            </w:r>
          </w:p>
        </w:tc>
        <w:tc>
          <w:tcPr>
            <w:tcW w:w="2504" w:type="dxa"/>
          </w:tcPr>
          <w:p w14:paraId="089CDE65" w14:textId="77777777" w:rsidR="000E1145" w:rsidRPr="002E360C"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rPr>
            </w:pPr>
            <w:r w:rsidRPr="00945952">
              <w:t xml:space="preserve">Explaining how </w:t>
            </w:r>
            <m:oMath>
              <m:f>
                <m:fPr>
                  <m:ctrlPr>
                    <w:rPr>
                      <w:rFonts w:ascii="Cambria Math" w:hAnsi="Cambria Math" w:cstheme="minorHAnsi"/>
                      <w:sz w:val="24"/>
                    </w:rPr>
                  </m:ctrlPr>
                </m:fPr>
                <m:num>
                  <m:r>
                    <m:rPr>
                      <m:sty m:val="p"/>
                    </m:rPr>
                    <w:rPr>
                      <w:rFonts w:ascii="Cambria Math" w:hAnsi="Cambria Math" w:cstheme="minorHAnsi"/>
                      <w:sz w:val="24"/>
                    </w:rPr>
                    <m:t>1</m:t>
                  </m:r>
                </m:num>
                <m:den>
                  <m:r>
                    <m:rPr>
                      <m:sty m:val="p"/>
                    </m:rPr>
                    <w:rPr>
                      <w:rFonts w:ascii="Cambria Math" w:hAnsi="Cambria Math" w:cstheme="minorHAnsi"/>
                      <w:sz w:val="24"/>
                    </w:rPr>
                    <m:t>3</m:t>
                  </m:r>
                </m:den>
              </m:f>
            </m:oMath>
            <w:r w:rsidRPr="00945952">
              <w:rPr>
                <w:sz w:val="24"/>
              </w:rPr>
              <w:t xml:space="preserve"> </w:t>
            </w:r>
            <w:r w:rsidRPr="00945952">
              <w:t>of a quantity can be achieved by dividing by 3</w:t>
            </w:r>
            <w:r w:rsidRPr="00B33959">
              <w:t>,</w:t>
            </w:r>
            <w:r w:rsidRPr="050577E8">
              <w:t xml:space="preserve"> and how </w:t>
            </w:r>
            <w:r w:rsidRPr="00945952">
              <w:rPr>
                <w:b/>
                <w:bCs/>
              </w:rPr>
              <w:t xml:space="preserve">knowledge of </w:t>
            </w:r>
            <m:oMath>
              <m:f>
                <m:fPr>
                  <m:ctrlPr>
                    <w:rPr>
                      <w:rFonts w:ascii="Cambria Math" w:hAnsi="Cambria Math" w:cstheme="minorHAnsi"/>
                      <w:b/>
                      <w:bCs/>
                      <w:sz w:val="24"/>
                    </w:rPr>
                  </m:ctrlPr>
                </m:fPr>
                <m:num>
                  <m:r>
                    <m:rPr>
                      <m:sty m:val="b"/>
                    </m:rPr>
                    <w:rPr>
                      <w:rFonts w:ascii="Cambria Math" w:hAnsi="Cambria Math" w:cstheme="minorHAnsi"/>
                      <w:sz w:val="24"/>
                    </w:rPr>
                    <m:t>1</m:t>
                  </m:r>
                </m:num>
                <m:den>
                  <m:r>
                    <m:rPr>
                      <m:sty m:val="b"/>
                    </m:rPr>
                    <w:rPr>
                      <w:rFonts w:ascii="Cambria Math" w:hAnsi="Cambria Math" w:cstheme="minorHAnsi"/>
                      <w:sz w:val="24"/>
                    </w:rPr>
                    <m:t>3</m:t>
                  </m:r>
                </m:den>
              </m:f>
            </m:oMath>
            <w:r w:rsidRPr="00945952">
              <w:rPr>
                <w:b/>
                <w:bCs/>
                <w:sz w:val="24"/>
              </w:rPr>
              <w:t xml:space="preserve"> </w:t>
            </w:r>
            <w:r w:rsidRPr="00945952">
              <w:rPr>
                <w:b/>
                <w:bCs/>
              </w:rPr>
              <w:t xml:space="preserve">of a quantity can be used to find </w:t>
            </w:r>
            <m:oMath>
              <m:f>
                <m:fPr>
                  <m:ctrlPr>
                    <w:rPr>
                      <w:rFonts w:ascii="Cambria Math" w:hAnsi="Cambria Math" w:cstheme="minorHAnsi"/>
                      <w:b/>
                      <w:bCs/>
                      <w:sz w:val="24"/>
                    </w:rPr>
                  </m:ctrlPr>
                </m:fPr>
                <m:num>
                  <m:r>
                    <m:rPr>
                      <m:sty m:val="b"/>
                    </m:rPr>
                    <w:rPr>
                      <w:rFonts w:ascii="Cambria Math" w:hAnsi="Cambria Math" w:cstheme="minorHAnsi"/>
                      <w:sz w:val="24"/>
                    </w:rPr>
                    <m:t>2</m:t>
                  </m:r>
                </m:num>
                <m:den>
                  <m:r>
                    <m:rPr>
                      <m:sty m:val="b"/>
                    </m:rPr>
                    <w:rPr>
                      <w:rFonts w:ascii="Cambria Math" w:hAnsi="Cambria Math" w:cstheme="minorHAnsi"/>
                      <w:sz w:val="24"/>
                    </w:rPr>
                    <m:t>3</m:t>
                  </m:r>
                </m:den>
              </m:f>
              <m:r>
                <m:rPr>
                  <m:sty m:val="b"/>
                </m:rPr>
                <w:rPr>
                  <w:rFonts w:ascii="Cambria Math" w:hAnsi="Cambria Math" w:cstheme="minorHAnsi"/>
                  <w:sz w:val="24"/>
                </w:rPr>
                <m:t xml:space="preserve"> </m:t>
              </m:r>
            </m:oMath>
            <w:r w:rsidRPr="00945952">
              <w:rPr>
                <w:b/>
                <w:bCs/>
              </w:rPr>
              <w:t xml:space="preserve">or </w:t>
            </w:r>
            <m:oMath>
              <m:f>
                <m:fPr>
                  <m:ctrlPr>
                    <w:rPr>
                      <w:rFonts w:ascii="Cambria Math" w:hAnsi="Cambria Math" w:cstheme="minorHAnsi"/>
                      <w:b/>
                      <w:bCs/>
                      <w:sz w:val="24"/>
                    </w:rPr>
                  </m:ctrlPr>
                </m:fPr>
                <m:num>
                  <m:r>
                    <m:rPr>
                      <m:sty m:val="b"/>
                    </m:rPr>
                    <w:rPr>
                      <w:rFonts w:ascii="Cambria Math" w:hAnsi="Cambria Math" w:cstheme="minorHAnsi"/>
                      <w:sz w:val="24"/>
                    </w:rPr>
                    <m:t>4</m:t>
                  </m:r>
                </m:num>
                <m:den>
                  <m:r>
                    <m:rPr>
                      <m:sty m:val="b"/>
                    </m:rPr>
                    <w:rPr>
                      <w:rFonts w:ascii="Cambria Math" w:hAnsi="Cambria Math" w:cstheme="minorHAnsi"/>
                      <w:sz w:val="24"/>
                    </w:rPr>
                    <m:t>3</m:t>
                  </m:r>
                </m:den>
              </m:f>
              <m:r>
                <m:rPr>
                  <m:sty m:val="b"/>
                </m:rPr>
                <w:rPr>
                  <w:rFonts w:ascii="Cambria Math" w:hAnsi="Cambria Math" w:cstheme="minorHAnsi"/>
                  <w:sz w:val="24"/>
                </w:rPr>
                <m:t xml:space="preserve"> </m:t>
              </m:r>
            </m:oMath>
            <w:r w:rsidRPr="00945952">
              <w:rPr>
                <w:b/>
                <w:bCs/>
              </w:rPr>
              <w:t>of the same quantity</w:t>
            </w:r>
            <w:r w:rsidRPr="050577E8">
              <w:t>, using situations involving money, length, duration, mass or capacity</w:t>
            </w:r>
          </w:p>
        </w:tc>
        <w:tc>
          <w:tcPr>
            <w:tcW w:w="2116" w:type="dxa"/>
          </w:tcPr>
          <w:p w14:paraId="050C805E" w14:textId="77777777" w:rsidR="000E1145" w:rsidRPr="002B3088"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szCs w:val="28"/>
                <w:highlight w:val="yellow"/>
              </w:rPr>
            </w:pPr>
            <w:r w:rsidRPr="00DD7DA7">
              <w:rPr>
                <w:rFonts w:cstheme="minorHAnsi"/>
                <w:szCs w:val="28"/>
              </w:rPr>
              <w:t>Good match</w:t>
            </w:r>
          </w:p>
        </w:tc>
      </w:tr>
      <w:tr w:rsidR="000E1145" w:rsidRPr="00C27D5D" w14:paraId="5B8A1777" w14:textId="77777777" w:rsidTr="00C4416A">
        <w:trPr>
          <w:gridAfter w:val="1"/>
          <w:wAfter w:w="10" w:type="dxa"/>
          <w:cantSplit/>
        </w:trPr>
        <w:tc>
          <w:tcPr>
            <w:cnfStyle w:val="001000000000" w:firstRow="0" w:lastRow="0" w:firstColumn="1" w:lastColumn="0" w:oddVBand="0" w:evenVBand="0" w:oddHBand="0" w:evenHBand="0" w:firstRowFirstColumn="0" w:firstRowLastColumn="0" w:lastRowFirstColumn="0" w:lastRowLastColumn="0"/>
            <w:tcW w:w="835" w:type="dxa"/>
            <w:shd w:val="clear" w:color="auto" w:fill="D1D1D1" w:themeFill="background2" w:themeFillShade="E6"/>
          </w:tcPr>
          <w:p w14:paraId="1EC9F384" w14:textId="77777777" w:rsidR="000E1145" w:rsidRPr="00DF5B3C" w:rsidRDefault="000E1145" w:rsidP="00C4416A">
            <w:pPr>
              <w:rPr>
                <w:rFonts w:cstheme="minorHAnsi"/>
                <w:b/>
                <w:bCs/>
              </w:rPr>
            </w:pPr>
            <w:r w:rsidRPr="00DF5B3C">
              <w:rPr>
                <w:rFonts w:cstheme="minorHAnsi"/>
                <w:b/>
                <w:bCs/>
              </w:rPr>
              <w:t>8</w:t>
            </w:r>
          </w:p>
        </w:tc>
        <w:tc>
          <w:tcPr>
            <w:tcW w:w="13959" w:type="dxa"/>
            <w:gridSpan w:val="9"/>
            <w:shd w:val="clear" w:color="auto" w:fill="D1D1D1" w:themeFill="background2" w:themeFillShade="E6"/>
          </w:tcPr>
          <w:p w14:paraId="448FCBCC" w14:textId="77777777" w:rsidR="000E1145" w:rsidRPr="00520479"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szCs w:val="28"/>
              </w:rPr>
            </w:pPr>
            <w:r w:rsidRPr="00DF5B3C">
              <w:rPr>
                <w:rFonts w:cstheme="minorHAnsi"/>
                <w:b/>
                <w:bCs/>
              </w:rPr>
              <w:t>Construct a Sum</w:t>
            </w:r>
          </w:p>
        </w:tc>
      </w:tr>
      <w:tr w:rsidR="000E1145" w:rsidRPr="00C27D5D" w14:paraId="06F202A7" w14:textId="77777777" w:rsidTr="00C4416A">
        <w:trPr>
          <w:gridAfter w:val="1"/>
          <w:wAfter w:w="10" w:type="dxa"/>
          <w:cantSplit/>
          <w:trHeight w:val="2075"/>
        </w:trPr>
        <w:tc>
          <w:tcPr>
            <w:cnfStyle w:val="001000000000" w:firstRow="0" w:lastRow="0" w:firstColumn="1" w:lastColumn="0" w:oddVBand="0" w:evenVBand="0" w:oddHBand="0" w:evenHBand="0" w:firstRowFirstColumn="0" w:firstRowLastColumn="0" w:lastRowFirstColumn="0" w:lastRowLastColumn="0"/>
            <w:tcW w:w="835" w:type="dxa"/>
          </w:tcPr>
          <w:p w14:paraId="5BB31F93" w14:textId="0B0563B9" w:rsidR="000E1145" w:rsidRPr="00AF308F" w:rsidRDefault="000E1145" w:rsidP="00C4416A">
            <w:pPr>
              <w:rPr>
                <w:rFonts w:cstheme="minorHAnsi"/>
              </w:rPr>
            </w:pPr>
            <w:r w:rsidRPr="00AF308F">
              <w:rPr>
                <w:rFonts w:cstheme="minorHAnsi"/>
                <w:b/>
                <w:bCs/>
              </w:rPr>
              <w:t>8</w:t>
            </w:r>
            <w:r w:rsidR="006467AA">
              <w:rPr>
                <w:rFonts w:cstheme="minorHAnsi"/>
                <w:b/>
                <w:bCs/>
              </w:rPr>
              <w:t>a, 8b, &amp; 8c</w:t>
            </w:r>
          </w:p>
        </w:tc>
        <w:tc>
          <w:tcPr>
            <w:tcW w:w="1588" w:type="dxa"/>
          </w:tcPr>
          <w:p w14:paraId="01CF2119" w14:textId="77777777" w:rsidR="000E1145" w:rsidRPr="00AF308F"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Form two fractions that when added are close to one</w:t>
            </w:r>
          </w:p>
        </w:tc>
        <w:tc>
          <w:tcPr>
            <w:tcW w:w="2175" w:type="dxa"/>
          </w:tcPr>
          <w:p w14:paraId="023575A2" w14:textId="77777777" w:rsidR="000E1145"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highlight w:val="yellow"/>
              </w:rPr>
            </w:pPr>
            <w:r w:rsidRPr="00636AC7">
              <w:rPr>
                <w:rFonts w:cstheme="minorHAnsi"/>
              </w:rPr>
              <w:t>F14. Can determine two fractions that when added are close to one</w:t>
            </w:r>
          </w:p>
          <w:p w14:paraId="57EE6826" w14:textId="77777777" w:rsidR="000E1145" w:rsidRPr="00C27D5D"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highlight w:val="yellow"/>
              </w:rPr>
            </w:pPr>
          </w:p>
        </w:tc>
        <w:tc>
          <w:tcPr>
            <w:tcW w:w="795" w:type="dxa"/>
          </w:tcPr>
          <w:p w14:paraId="701E4F4A" w14:textId="77777777" w:rsidR="000E1145" w:rsidRPr="00AF308F"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rPr>
            </w:pPr>
            <w:r w:rsidRPr="00AF308F">
              <w:rPr>
                <w:rFonts w:cstheme="minorHAnsi"/>
              </w:rPr>
              <w:t>5</w:t>
            </w:r>
          </w:p>
        </w:tc>
        <w:tc>
          <w:tcPr>
            <w:tcW w:w="1396" w:type="dxa"/>
          </w:tcPr>
          <w:p w14:paraId="55D4CC1B" w14:textId="77777777" w:rsidR="000E1145" w:rsidRPr="00AF308F"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rPr>
            </w:pPr>
            <w:r w:rsidRPr="00AF308F">
              <w:rPr>
                <w:rFonts w:cstheme="minorHAnsi"/>
                <w:spacing w:val="-1"/>
              </w:rPr>
              <w:t xml:space="preserve">Number </w:t>
            </w:r>
          </w:p>
        </w:tc>
        <w:tc>
          <w:tcPr>
            <w:tcW w:w="1361" w:type="dxa"/>
          </w:tcPr>
          <w:p w14:paraId="5FA71C52" w14:textId="77777777" w:rsidR="000E1145" w:rsidRPr="00AF308F"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rPr>
            </w:pPr>
            <w:r w:rsidRPr="00AF308F">
              <w:rPr>
                <w:rFonts w:cstheme="minorHAnsi"/>
              </w:rPr>
              <w:t>VC</w:t>
            </w:r>
            <w:r>
              <w:rPr>
                <w:rFonts w:cstheme="minorHAnsi"/>
              </w:rPr>
              <w:t>2</w:t>
            </w:r>
            <w:r w:rsidRPr="00AF308F">
              <w:rPr>
                <w:rFonts w:cstheme="minorHAnsi"/>
              </w:rPr>
              <w:t>M</w:t>
            </w:r>
            <w:r>
              <w:rPr>
                <w:rFonts w:cstheme="minorHAnsi"/>
              </w:rPr>
              <w:t>5N05</w:t>
            </w:r>
          </w:p>
        </w:tc>
        <w:tc>
          <w:tcPr>
            <w:tcW w:w="2024" w:type="dxa"/>
            <w:gridSpan w:val="2"/>
          </w:tcPr>
          <w:p w14:paraId="28F660F0" w14:textId="77777777" w:rsidR="000E1145" w:rsidRPr="00C27D5D"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highlight w:val="yellow"/>
              </w:rPr>
            </w:pPr>
            <w:r>
              <w:rPr>
                <w:rFonts w:cstheme="minorHAnsi"/>
                <w:b/>
                <w:bCs/>
              </w:rPr>
              <w:t>S</w:t>
            </w:r>
            <w:r w:rsidRPr="00520479">
              <w:rPr>
                <w:rFonts w:cstheme="minorHAnsi"/>
                <w:b/>
                <w:bCs/>
              </w:rPr>
              <w:t>olve problems involving addition</w:t>
            </w:r>
            <w:r w:rsidRPr="00AF308F">
              <w:rPr>
                <w:rFonts w:cstheme="minorHAnsi"/>
              </w:rPr>
              <w:t xml:space="preserve"> and subtraction </w:t>
            </w:r>
            <w:r w:rsidRPr="00520479">
              <w:rPr>
                <w:rFonts w:cstheme="minorHAnsi"/>
                <w:b/>
                <w:bCs/>
              </w:rPr>
              <w:t>of fractions with the same or related denominators, using different strategies</w:t>
            </w:r>
          </w:p>
        </w:tc>
        <w:tc>
          <w:tcPr>
            <w:tcW w:w="2504" w:type="dxa"/>
          </w:tcPr>
          <w:p w14:paraId="0EF1A74A" w14:textId="77777777" w:rsidR="000E1145" w:rsidRPr="00C27D5D"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highlight w:val="yellow"/>
              </w:rPr>
            </w:pPr>
            <w:r w:rsidRPr="00282D12">
              <w:rPr>
                <w:rFonts w:cstheme="minorHAnsi"/>
              </w:rPr>
              <w:t>No match</w:t>
            </w:r>
          </w:p>
        </w:tc>
        <w:tc>
          <w:tcPr>
            <w:tcW w:w="2116" w:type="dxa"/>
          </w:tcPr>
          <w:p w14:paraId="67AB7C06" w14:textId="13071BFE" w:rsidR="000E1145" w:rsidRDefault="00DD329C" w:rsidP="00C4416A">
            <w:pPr>
              <w:cnfStyle w:val="000000000000" w:firstRow="0" w:lastRow="0" w:firstColumn="0" w:lastColumn="0" w:oddVBand="0" w:evenVBand="0" w:oddHBand="0" w:evenHBand="0" w:firstRowFirstColumn="0" w:firstRowLastColumn="0" w:lastRowFirstColumn="0" w:lastRowLastColumn="0"/>
            </w:pPr>
            <w:r>
              <w:t>G</w:t>
            </w:r>
            <w:r w:rsidR="000E1145" w:rsidRPr="050577E8">
              <w:t xml:space="preserve">ood match </w:t>
            </w:r>
            <w:r>
              <w:t xml:space="preserve">- </w:t>
            </w:r>
            <w:r w:rsidR="000E1145" w:rsidRPr="050577E8">
              <w:t>to the content description. Each elaboration for this content description mentions the use of models or representations rather than mental strategies</w:t>
            </w:r>
          </w:p>
          <w:p w14:paraId="2160C535" w14:textId="77777777" w:rsidR="000E1145" w:rsidRDefault="000E1145" w:rsidP="00C4416A">
            <w:pPr>
              <w:cnfStyle w:val="000000000000" w:firstRow="0" w:lastRow="0" w:firstColumn="0" w:lastColumn="0" w:oddVBand="0" w:evenVBand="0" w:oddHBand="0" w:evenHBand="0" w:firstRowFirstColumn="0" w:firstRowLastColumn="0" w:lastRowFirstColumn="0" w:lastRowLastColumn="0"/>
            </w:pPr>
          </w:p>
          <w:p w14:paraId="00924873" w14:textId="77777777" w:rsidR="00CE15D1" w:rsidRPr="00D31458" w:rsidRDefault="00CE15D1" w:rsidP="00C4416A">
            <w:pPr>
              <w:cnfStyle w:val="000000000000" w:firstRow="0" w:lastRow="0" w:firstColumn="0" w:lastColumn="0" w:oddVBand="0" w:evenVBand="0" w:oddHBand="0" w:evenHBand="0" w:firstRowFirstColumn="0" w:firstRowLastColumn="0" w:lastRowFirstColumn="0" w:lastRowLastColumn="0"/>
            </w:pPr>
          </w:p>
        </w:tc>
      </w:tr>
      <w:tr w:rsidR="000E1145" w:rsidRPr="00C27D5D" w14:paraId="7C7ED7C4" w14:textId="77777777" w:rsidTr="00C4416A">
        <w:trPr>
          <w:gridAfter w:val="1"/>
          <w:wAfter w:w="10" w:type="dxa"/>
          <w:cantSplit/>
        </w:trPr>
        <w:tc>
          <w:tcPr>
            <w:cnfStyle w:val="001000000000" w:firstRow="0" w:lastRow="0" w:firstColumn="1" w:lastColumn="0" w:oddVBand="0" w:evenVBand="0" w:oddHBand="0" w:evenHBand="0" w:firstRowFirstColumn="0" w:firstRowLastColumn="0" w:lastRowFirstColumn="0" w:lastRowLastColumn="0"/>
            <w:tcW w:w="835" w:type="dxa"/>
            <w:shd w:val="clear" w:color="auto" w:fill="D1D1D1" w:themeFill="background2" w:themeFillShade="E6"/>
          </w:tcPr>
          <w:p w14:paraId="0D5C84DA" w14:textId="77777777" w:rsidR="000E1145" w:rsidRPr="00BB6737" w:rsidRDefault="000E1145" w:rsidP="00C4416A">
            <w:pPr>
              <w:rPr>
                <w:rFonts w:cstheme="minorHAnsi"/>
                <w:b/>
                <w:bCs/>
              </w:rPr>
            </w:pPr>
            <w:r w:rsidRPr="00BB6737">
              <w:rPr>
                <w:rFonts w:cstheme="minorHAnsi"/>
                <w:b/>
                <w:bCs/>
              </w:rPr>
              <w:lastRenderedPageBreak/>
              <w:t>9</w:t>
            </w:r>
          </w:p>
        </w:tc>
        <w:tc>
          <w:tcPr>
            <w:tcW w:w="13959" w:type="dxa"/>
            <w:gridSpan w:val="9"/>
            <w:shd w:val="clear" w:color="auto" w:fill="D1D1D1" w:themeFill="background2" w:themeFillShade="E6"/>
          </w:tcPr>
          <w:p w14:paraId="31614AC9" w14:textId="77777777" w:rsidR="000E1145" w:rsidRPr="00CE57E5"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b/>
                <w:bCs/>
              </w:rPr>
            </w:pPr>
            <w:r w:rsidRPr="00BB6737">
              <w:rPr>
                <w:rFonts w:cstheme="minorHAnsi"/>
                <w:b/>
                <w:bCs/>
              </w:rPr>
              <w:t>Fraction Pairs</w:t>
            </w:r>
          </w:p>
        </w:tc>
      </w:tr>
      <w:tr w:rsidR="000E1145" w:rsidRPr="00C27D5D" w14:paraId="67E95795" w14:textId="77777777" w:rsidTr="00C4416A">
        <w:trPr>
          <w:gridAfter w:val="1"/>
          <w:wAfter w:w="10" w:type="dxa"/>
          <w:cantSplit/>
        </w:trPr>
        <w:tc>
          <w:tcPr>
            <w:cnfStyle w:val="001000000000" w:firstRow="0" w:lastRow="0" w:firstColumn="1" w:lastColumn="0" w:oddVBand="0" w:evenVBand="0" w:oddHBand="0" w:evenHBand="0" w:firstRowFirstColumn="0" w:firstRowLastColumn="0" w:lastRowFirstColumn="0" w:lastRowLastColumn="0"/>
            <w:tcW w:w="835" w:type="dxa"/>
          </w:tcPr>
          <w:p w14:paraId="292868F3" w14:textId="77777777" w:rsidR="000E1145" w:rsidRPr="00F02BDD" w:rsidRDefault="000E1145" w:rsidP="00C4416A">
            <w:pPr>
              <w:rPr>
                <w:rFonts w:cstheme="minorHAnsi"/>
                <w:b/>
                <w:bCs/>
              </w:rPr>
            </w:pPr>
            <w:r w:rsidRPr="00F02BDD">
              <w:rPr>
                <w:rFonts w:cstheme="minorHAnsi"/>
                <w:b/>
                <w:bCs/>
              </w:rPr>
              <w:t xml:space="preserve">9a, </w:t>
            </w:r>
            <w:r>
              <w:rPr>
                <w:rFonts w:cstheme="minorHAnsi"/>
                <w:b/>
                <w:bCs/>
              </w:rPr>
              <w:t>9</w:t>
            </w:r>
            <w:r w:rsidRPr="00F02BDD">
              <w:rPr>
                <w:rFonts w:cstheme="minorHAnsi"/>
                <w:b/>
                <w:bCs/>
              </w:rPr>
              <w:t xml:space="preserve">b, </w:t>
            </w:r>
            <w:r>
              <w:rPr>
                <w:rFonts w:cstheme="minorHAnsi"/>
                <w:b/>
                <w:bCs/>
              </w:rPr>
              <w:t>9</w:t>
            </w:r>
            <w:r w:rsidRPr="00F02BDD">
              <w:rPr>
                <w:rFonts w:cstheme="minorHAnsi"/>
                <w:b/>
                <w:bCs/>
              </w:rPr>
              <w:t xml:space="preserve">c, </w:t>
            </w:r>
            <w:r>
              <w:rPr>
                <w:rFonts w:cstheme="minorHAnsi"/>
                <w:b/>
                <w:bCs/>
              </w:rPr>
              <w:t>9</w:t>
            </w:r>
            <w:r w:rsidRPr="00F02BDD">
              <w:rPr>
                <w:rFonts w:cstheme="minorHAnsi"/>
                <w:b/>
                <w:bCs/>
              </w:rPr>
              <w:t xml:space="preserve">d, </w:t>
            </w:r>
            <w:r>
              <w:rPr>
                <w:rFonts w:cstheme="minorHAnsi"/>
                <w:b/>
                <w:bCs/>
              </w:rPr>
              <w:t>9</w:t>
            </w:r>
            <w:r w:rsidRPr="00F02BDD">
              <w:rPr>
                <w:rFonts w:cstheme="minorHAnsi"/>
                <w:b/>
                <w:bCs/>
              </w:rPr>
              <w:t xml:space="preserve">e, </w:t>
            </w:r>
            <w:r>
              <w:rPr>
                <w:rFonts w:cstheme="minorHAnsi"/>
                <w:b/>
                <w:bCs/>
              </w:rPr>
              <w:t>9</w:t>
            </w:r>
            <w:r w:rsidRPr="00F02BDD">
              <w:rPr>
                <w:rFonts w:cstheme="minorHAnsi"/>
                <w:b/>
                <w:bCs/>
              </w:rPr>
              <w:t xml:space="preserve">f, &amp; </w:t>
            </w:r>
            <w:r>
              <w:rPr>
                <w:rFonts w:cstheme="minorHAnsi"/>
                <w:b/>
                <w:bCs/>
              </w:rPr>
              <w:t>9</w:t>
            </w:r>
            <w:r w:rsidRPr="00F02BDD">
              <w:rPr>
                <w:rFonts w:cstheme="minorHAnsi"/>
                <w:b/>
                <w:bCs/>
              </w:rPr>
              <w:t>g</w:t>
            </w:r>
          </w:p>
        </w:tc>
        <w:tc>
          <w:tcPr>
            <w:tcW w:w="1588" w:type="dxa"/>
          </w:tcPr>
          <w:p w14:paraId="0E4EF7BD" w14:textId="77777777" w:rsidR="000E1145"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rPr>
            </w:pPr>
            <w:r w:rsidRPr="5C31562E">
              <w:t xml:space="preserve">Which is larger or are they the same?           </w:t>
            </w:r>
          </w:p>
          <w:p w14:paraId="0682CFC0" w14:textId="77777777" w:rsidR="000E1145" w:rsidRPr="00AF308F"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rPr>
            </w:pPr>
          </w:p>
        </w:tc>
        <w:tc>
          <w:tcPr>
            <w:tcW w:w="2175" w:type="dxa"/>
          </w:tcPr>
          <w:p w14:paraId="42D4B109" w14:textId="4163C6F6" w:rsidR="000E1145"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rPr>
            </w:pPr>
            <w:r w:rsidRPr="00636AC7">
              <w:rPr>
                <w:rFonts w:cstheme="minorHAnsi"/>
              </w:rPr>
              <w:t>F15. Can compare the relative size of fractions with related denominators or numerators</w:t>
            </w:r>
            <w:r>
              <w:rPr>
                <w:rFonts w:cstheme="minorHAnsi"/>
              </w:rPr>
              <w:t xml:space="preserve"> </w:t>
            </w:r>
          </w:p>
          <w:p w14:paraId="749870D2" w14:textId="77777777" w:rsidR="000E1145" w:rsidRPr="00C27D5D"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highlight w:val="yellow"/>
              </w:rPr>
            </w:pPr>
            <w:r w:rsidRPr="00636AC7">
              <w:rPr>
                <w:rFonts w:cstheme="minorHAnsi"/>
              </w:rPr>
              <w:t>F16. Can compare the relative size of fractions with related</w:t>
            </w:r>
            <w:r>
              <w:rPr>
                <w:rFonts w:cstheme="minorHAnsi"/>
              </w:rPr>
              <w:t xml:space="preserve"> or unrelated </w:t>
            </w:r>
            <w:r w:rsidRPr="00636AC7">
              <w:rPr>
                <w:rFonts w:cstheme="minorHAnsi"/>
              </w:rPr>
              <w:t>denominators or numerators</w:t>
            </w:r>
            <w:r>
              <w:rPr>
                <w:rFonts w:cstheme="minorHAnsi"/>
              </w:rPr>
              <w:t xml:space="preserve"> </w:t>
            </w:r>
          </w:p>
        </w:tc>
        <w:tc>
          <w:tcPr>
            <w:tcW w:w="795" w:type="dxa"/>
          </w:tcPr>
          <w:p w14:paraId="172D1E3B" w14:textId="77777777" w:rsidR="000E1145" w:rsidRPr="00AF308F"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rPr>
            </w:pPr>
            <w:r w:rsidRPr="00AF308F">
              <w:rPr>
                <w:rFonts w:cstheme="minorHAnsi"/>
              </w:rPr>
              <w:t>6</w:t>
            </w:r>
          </w:p>
        </w:tc>
        <w:tc>
          <w:tcPr>
            <w:tcW w:w="1396" w:type="dxa"/>
          </w:tcPr>
          <w:p w14:paraId="38ED6D50" w14:textId="77777777" w:rsidR="000E1145" w:rsidRPr="00AF308F"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rPr>
            </w:pPr>
            <w:r w:rsidRPr="00AF308F">
              <w:rPr>
                <w:rFonts w:cstheme="minorHAnsi"/>
              </w:rPr>
              <w:t>Number</w:t>
            </w:r>
          </w:p>
        </w:tc>
        <w:tc>
          <w:tcPr>
            <w:tcW w:w="1361" w:type="dxa"/>
          </w:tcPr>
          <w:p w14:paraId="07877287" w14:textId="77777777" w:rsidR="000E1145" w:rsidRPr="00AF308F"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rPr>
            </w:pPr>
            <w:r w:rsidRPr="00AF308F">
              <w:rPr>
                <w:rFonts w:cstheme="minorHAnsi"/>
              </w:rPr>
              <w:t>VC2M6N03</w:t>
            </w:r>
          </w:p>
        </w:tc>
        <w:tc>
          <w:tcPr>
            <w:tcW w:w="2024" w:type="dxa"/>
            <w:gridSpan w:val="2"/>
          </w:tcPr>
          <w:p w14:paraId="72415E10" w14:textId="77777777" w:rsidR="000E1145" w:rsidRPr="00C27D5D"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highlight w:val="yellow"/>
              </w:rPr>
            </w:pPr>
            <w:r>
              <w:rPr>
                <w:rFonts w:cstheme="minorHAnsi"/>
              </w:rPr>
              <w:t>A</w:t>
            </w:r>
            <w:r w:rsidRPr="00AF308F">
              <w:rPr>
                <w:rFonts w:cstheme="minorHAnsi"/>
              </w:rPr>
              <w:t xml:space="preserve">pply knowledge of equivalence to </w:t>
            </w:r>
            <w:r w:rsidRPr="00520479">
              <w:rPr>
                <w:rFonts w:cstheme="minorHAnsi"/>
                <w:b/>
                <w:bCs/>
              </w:rPr>
              <w:t>compare</w:t>
            </w:r>
            <w:r w:rsidRPr="00AF308F">
              <w:rPr>
                <w:rFonts w:cstheme="minorHAnsi"/>
              </w:rPr>
              <w:t xml:space="preserve">, order and represent </w:t>
            </w:r>
            <w:r w:rsidRPr="00520479">
              <w:rPr>
                <w:rFonts w:cstheme="minorHAnsi"/>
                <w:b/>
                <w:bCs/>
              </w:rPr>
              <w:t>common fractions</w:t>
            </w:r>
            <w:r w:rsidRPr="00AF308F">
              <w:rPr>
                <w:rFonts w:cstheme="minorHAnsi"/>
              </w:rPr>
              <w:t xml:space="preserve">, including halves, thirds and quarters, on the same number line and </w:t>
            </w:r>
            <w:r w:rsidRPr="00520479">
              <w:rPr>
                <w:rFonts w:cstheme="minorHAnsi"/>
                <w:b/>
                <w:bCs/>
              </w:rPr>
              <w:t>justify their order</w:t>
            </w:r>
          </w:p>
        </w:tc>
        <w:tc>
          <w:tcPr>
            <w:tcW w:w="2504" w:type="dxa"/>
          </w:tcPr>
          <w:p w14:paraId="50C26E6B" w14:textId="77777777" w:rsidR="000E1145"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w:t>
            </w:r>
            <w:r w:rsidRPr="00AF308F">
              <w:rPr>
                <w:rFonts w:cstheme="minorHAnsi"/>
              </w:rPr>
              <w:t xml:space="preserve">omparing and ordering fractions by placing cards on a string line across the room and referring to benchmark fractions to justify their position; for example, </w:t>
            </w:r>
            <m:oMath>
              <m:f>
                <m:fPr>
                  <m:ctrlPr>
                    <w:rPr>
                      <w:rFonts w:ascii="Cambria Math" w:hAnsi="Cambria Math" w:cstheme="minorHAnsi"/>
                      <w:i/>
                      <w:sz w:val="24"/>
                    </w:rPr>
                  </m:ctrlPr>
                </m:fPr>
                <m:num>
                  <m:r>
                    <w:rPr>
                      <w:rFonts w:ascii="Cambria Math" w:hAnsi="Cambria Math" w:cstheme="minorHAnsi"/>
                      <w:sz w:val="24"/>
                    </w:rPr>
                    <m:t>5</m:t>
                  </m:r>
                </m:num>
                <m:den>
                  <m:r>
                    <w:rPr>
                      <w:rFonts w:ascii="Cambria Math" w:hAnsi="Cambria Math" w:cstheme="minorHAnsi"/>
                      <w:sz w:val="24"/>
                    </w:rPr>
                    <m:t>8</m:t>
                  </m:r>
                </m:den>
              </m:f>
            </m:oMath>
            <w:r w:rsidRPr="00945952">
              <w:rPr>
                <w:rFonts w:cstheme="minorHAnsi"/>
                <w:sz w:val="24"/>
              </w:rPr>
              <w:t xml:space="preserve"> </w:t>
            </w:r>
            <w:r w:rsidRPr="00AF308F">
              <w:rPr>
                <w:rFonts w:cstheme="minorHAnsi"/>
              </w:rPr>
              <w:t xml:space="preserve">is greater than </w:t>
            </w:r>
            <m:oMath>
              <m:f>
                <m:fPr>
                  <m:ctrlPr>
                    <w:rPr>
                      <w:rFonts w:ascii="Cambria Math" w:hAnsi="Cambria Math" w:cstheme="minorHAnsi"/>
                      <w:i/>
                      <w:sz w:val="24"/>
                    </w:rPr>
                  </m:ctrlPr>
                </m:fPr>
                <m:num>
                  <m:r>
                    <w:rPr>
                      <w:rFonts w:ascii="Cambria Math" w:hAnsi="Cambria Math" w:cstheme="minorHAnsi"/>
                      <w:sz w:val="24"/>
                    </w:rPr>
                    <m:t>1</m:t>
                  </m:r>
                </m:num>
                <m:den>
                  <m:r>
                    <w:rPr>
                      <w:rFonts w:ascii="Cambria Math" w:hAnsi="Cambria Math" w:cstheme="minorHAnsi"/>
                      <w:sz w:val="24"/>
                    </w:rPr>
                    <m:t>2</m:t>
                  </m:r>
                </m:den>
              </m:f>
            </m:oMath>
            <w:r w:rsidRPr="00945952">
              <w:rPr>
                <w:rFonts w:eastAsiaTheme="minorEastAsia" w:cstheme="minorHAnsi"/>
                <w:sz w:val="24"/>
              </w:rPr>
              <w:t xml:space="preserve"> </w:t>
            </w:r>
            <w:r w:rsidRPr="00AF308F">
              <w:rPr>
                <w:rFonts w:cstheme="minorHAnsi"/>
              </w:rPr>
              <w:t xml:space="preserve">can be written as </w:t>
            </w:r>
            <m:oMath>
              <m:f>
                <m:fPr>
                  <m:ctrlPr>
                    <w:rPr>
                      <w:rFonts w:ascii="Cambria Math" w:hAnsi="Cambria Math" w:cstheme="minorHAnsi"/>
                      <w:i/>
                      <w:sz w:val="24"/>
                    </w:rPr>
                  </m:ctrlPr>
                </m:fPr>
                <m:num>
                  <m:r>
                    <w:rPr>
                      <w:rFonts w:ascii="Cambria Math" w:hAnsi="Cambria Math" w:cstheme="minorHAnsi"/>
                      <w:sz w:val="24"/>
                    </w:rPr>
                    <m:t>5</m:t>
                  </m:r>
                </m:num>
                <m:den>
                  <m:r>
                    <w:rPr>
                      <w:rFonts w:ascii="Cambria Math" w:hAnsi="Cambria Math" w:cstheme="minorHAnsi"/>
                      <w:sz w:val="24"/>
                    </w:rPr>
                    <m:t>8</m:t>
                  </m:r>
                </m:den>
              </m:f>
            </m:oMath>
            <w:r>
              <w:rPr>
                <w:rFonts w:eastAsiaTheme="minorEastAsia" w:cstheme="minorHAnsi"/>
              </w:rPr>
              <w:t xml:space="preserve"> </w:t>
            </w:r>
            <w:r w:rsidRPr="00AF308F">
              <w:rPr>
                <w:rFonts w:cstheme="minorHAnsi"/>
              </w:rPr>
              <w:t xml:space="preserve">&gt; </w:t>
            </w:r>
            <m:oMath>
              <m:f>
                <m:fPr>
                  <m:ctrlPr>
                    <w:rPr>
                      <w:rFonts w:ascii="Cambria Math" w:hAnsi="Cambria Math" w:cstheme="minorHAnsi"/>
                      <w:i/>
                      <w:sz w:val="24"/>
                    </w:rPr>
                  </m:ctrlPr>
                </m:fPr>
                <m:num>
                  <m:r>
                    <w:rPr>
                      <w:rFonts w:ascii="Cambria Math" w:hAnsi="Cambria Math" w:cstheme="minorHAnsi"/>
                      <w:sz w:val="24"/>
                    </w:rPr>
                    <m:t>1</m:t>
                  </m:r>
                </m:num>
                <m:den>
                  <m:r>
                    <w:rPr>
                      <w:rFonts w:ascii="Cambria Math" w:hAnsi="Cambria Math" w:cstheme="minorHAnsi"/>
                      <w:sz w:val="24"/>
                    </w:rPr>
                    <m:t>2</m:t>
                  </m:r>
                </m:den>
              </m:f>
            </m:oMath>
            <w:r w:rsidRPr="00945952">
              <w:rPr>
                <w:rFonts w:cstheme="minorHAnsi"/>
                <w:sz w:val="24"/>
              </w:rPr>
              <w:t xml:space="preserve">, </w:t>
            </w:r>
            <w:r w:rsidRPr="00AF308F">
              <w:rPr>
                <w:rFonts w:cstheme="minorHAnsi"/>
              </w:rPr>
              <w:t xml:space="preserve">because half of 8 is 4; </w:t>
            </w:r>
            <m:oMath>
              <m:f>
                <m:fPr>
                  <m:ctrlPr>
                    <w:rPr>
                      <w:rFonts w:ascii="Cambria Math" w:hAnsi="Cambria Math" w:cstheme="minorHAnsi"/>
                      <w:i/>
                      <w:sz w:val="24"/>
                    </w:rPr>
                  </m:ctrlPr>
                </m:fPr>
                <m:num>
                  <m:r>
                    <w:rPr>
                      <w:rFonts w:ascii="Cambria Math" w:hAnsi="Cambria Math" w:cstheme="minorHAnsi"/>
                      <w:sz w:val="24"/>
                    </w:rPr>
                    <m:t>1</m:t>
                  </m:r>
                </m:num>
                <m:den>
                  <m:r>
                    <w:rPr>
                      <w:rFonts w:ascii="Cambria Math" w:hAnsi="Cambria Math" w:cstheme="minorHAnsi"/>
                      <w:sz w:val="24"/>
                    </w:rPr>
                    <m:t>6</m:t>
                  </m:r>
                </m:den>
              </m:f>
            </m:oMath>
            <w:r>
              <w:rPr>
                <w:rFonts w:eastAsiaTheme="minorEastAsia" w:cstheme="minorHAnsi"/>
              </w:rPr>
              <w:t xml:space="preserve"> </w:t>
            </w:r>
            <w:r w:rsidRPr="00AF308F">
              <w:rPr>
                <w:rFonts w:cstheme="minorHAnsi"/>
              </w:rPr>
              <w:t xml:space="preserve">is less than </w:t>
            </w:r>
            <m:oMath>
              <m:f>
                <m:fPr>
                  <m:ctrlPr>
                    <w:rPr>
                      <w:rFonts w:ascii="Cambria Math" w:hAnsi="Cambria Math" w:cstheme="minorHAnsi"/>
                      <w:i/>
                      <w:sz w:val="24"/>
                    </w:rPr>
                  </m:ctrlPr>
                </m:fPr>
                <m:num>
                  <m:r>
                    <w:rPr>
                      <w:rFonts w:ascii="Cambria Math" w:hAnsi="Cambria Math" w:cstheme="minorHAnsi"/>
                      <w:sz w:val="24"/>
                    </w:rPr>
                    <m:t>1</m:t>
                  </m:r>
                </m:num>
                <m:den>
                  <m:r>
                    <w:rPr>
                      <w:rFonts w:ascii="Cambria Math" w:hAnsi="Cambria Math" w:cstheme="minorHAnsi"/>
                      <w:sz w:val="24"/>
                    </w:rPr>
                    <m:t>4</m:t>
                  </m:r>
                </m:den>
              </m:f>
            </m:oMath>
            <w:r w:rsidRPr="00AF308F">
              <w:rPr>
                <w:rFonts w:cstheme="minorHAnsi"/>
              </w:rPr>
              <w:t>, because 6 &gt; 4 and can be written as</w:t>
            </w:r>
          </w:p>
          <w:p w14:paraId="4E12DA35" w14:textId="77777777" w:rsidR="000E1145" w:rsidRPr="00945952" w:rsidRDefault="000E1145" w:rsidP="00C4416A">
            <w:pPr>
              <w:cnfStyle w:val="000000000000" w:firstRow="0" w:lastRow="0" w:firstColumn="0" w:lastColumn="0" w:oddVBand="0" w:evenVBand="0" w:oddHBand="0" w:evenHBand="0" w:firstRowFirstColumn="0" w:firstRowLastColumn="0" w:lastRowFirstColumn="0" w:lastRowLastColumn="0"/>
              <w:rPr>
                <w:rFonts w:eastAsiaTheme="minorEastAsia" w:cstheme="minorHAnsi"/>
              </w:rPr>
            </w:pPr>
            <w:r w:rsidRPr="00AF308F">
              <w:rPr>
                <w:rFonts w:cstheme="minorHAnsi"/>
              </w:rPr>
              <w:t xml:space="preserve"> </w:t>
            </w:r>
            <m:oMath>
              <m:f>
                <m:fPr>
                  <m:ctrlPr>
                    <w:rPr>
                      <w:rFonts w:ascii="Cambria Math" w:hAnsi="Cambria Math" w:cstheme="minorHAnsi"/>
                      <w:i/>
                      <w:sz w:val="24"/>
                    </w:rPr>
                  </m:ctrlPr>
                </m:fPr>
                <m:num>
                  <m:r>
                    <w:rPr>
                      <w:rFonts w:ascii="Cambria Math" w:hAnsi="Cambria Math" w:cstheme="minorHAnsi"/>
                      <w:sz w:val="24"/>
                    </w:rPr>
                    <m:t>1</m:t>
                  </m:r>
                </m:num>
                <m:den>
                  <m:r>
                    <w:rPr>
                      <w:rFonts w:ascii="Cambria Math" w:hAnsi="Cambria Math" w:cstheme="minorHAnsi"/>
                      <w:sz w:val="24"/>
                    </w:rPr>
                    <m:t>6</m:t>
                  </m:r>
                </m:den>
              </m:f>
            </m:oMath>
            <w:r w:rsidRPr="00AF308F">
              <w:rPr>
                <w:rFonts w:cstheme="minorHAnsi"/>
              </w:rPr>
              <w:t xml:space="preserve"> &lt; </w:t>
            </w:r>
            <m:oMath>
              <m:f>
                <m:fPr>
                  <m:ctrlPr>
                    <w:rPr>
                      <w:rFonts w:ascii="Cambria Math" w:hAnsi="Cambria Math" w:cstheme="minorHAnsi"/>
                      <w:i/>
                      <w:sz w:val="24"/>
                    </w:rPr>
                  </m:ctrlPr>
                </m:fPr>
                <m:num>
                  <m:r>
                    <w:rPr>
                      <w:rFonts w:ascii="Cambria Math" w:hAnsi="Cambria Math" w:cstheme="minorHAnsi"/>
                      <w:sz w:val="24"/>
                    </w:rPr>
                    <m:t>1</m:t>
                  </m:r>
                </m:num>
                <m:den>
                  <m:r>
                    <w:rPr>
                      <w:rFonts w:ascii="Cambria Math" w:hAnsi="Cambria Math" w:cstheme="minorHAnsi"/>
                      <w:sz w:val="24"/>
                    </w:rPr>
                    <m:t>4</m:t>
                  </m:r>
                </m:den>
              </m:f>
            </m:oMath>
          </w:p>
        </w:tc>
        <w:tc>
          <w:tcPr>
            <w:tcW w:w="2116" w:type="dxa"/>
          </w:tcPr>
          <w:p w14:paraId="444A0D34" w14:textId="77777777" w:rsidR="000E1145" w:rsidRPr="00520479"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szCs w:val="28"/>
              </w:rPr>
            </w:pPr>
            <w:r w:rsidRPr="00520479">
              <w:rPr>
                <w:rFonts w:cstheme="minorHAnsi"/>
                <w:szCs w:val="28"/>
              </w:rPr>
              <w:t>Good match</w:t>
            </w:r>
          </w:p>
        </w:tc>
      </w:tr>
      <w:tr w:rsidR="000E1145" w:rsidRPr="00C27D5D" w14:paraId="79536740" w14:textId="77777777" w:rsidTr="00C4416A">
        <w:trPr>
          <w:cantSplit/>
          <w:trHeight w:val="2349"/>
        </w:trPr>
        <w:tc>
          <w:tcPr>
            <w:cnfStyle w:val="001000000000" w:firstRow="0" w:lastRow="0" w:firstColumn="1" w:lastColumn="0" w:oddVBand="0" w:evenVBand="0" w:oddHBand="0" w:evenHBand="0" w:firstRowFirstColumn="0" w:firstRowLastColumn="0" w:lastRowFirstColumn="0" w:lastRowLastColumn="0"/>
            <w:tcW w:w="835" w:type="dxa"/>
          </w:tcPr>
          <w:p w14:paraId="7DD1EB35" w14:textId="77777777" w:rsidR="000E1145" w:rsidRPr="00AF308F" w:rsidRDefault="000E1145" w:rsidP="00C4416A">
            <w:pPr>
              <w:autoSpaceDE w:val="0"/>
              <w:autoSpaceDN w:val="0"/>
              <w:adjustRightInd w:val="0"/>
              <w:spacing w:after="0"/>
              <w:rPr>
                <w:rFonts w:cstheme="minorHAnsi"/>
              </w:rPr>
            </w:pPr>
            <w:r w:rsidRPr="00AF308F">
              <w:rPr>
                <w:rFonts w:cstheme="minorHAnsi"/>
                <w:b/>
                <w:bCs/>
              </w:rPr>
              <w:lastRenderedPageBreak/>
              <w:t xml:space="preserve">9h </w:t>
            </w:r>
          </w:p>
          <w:p w14:paraId="793948A9" w14:textId="77777777" w:rsidR="000E1145" w:rsidRPr="00AF308F" w:rsidRDefault="000E1145" w:rsidP="00C4416A">
            <w:pPr>
              <w:rPr>
                <w:rFonts w:cstheme="minorHAnsi"/>
              </w:rPr>
            </w:pPr>
          </w:p>
        </w:tc>
        <w:tc>
          <w:tcPr>
            <w:tcW w:w="1588" w:type="dxa"/>
          </w:tcPr>
          <w:p w14:paraId="25A577B4" w14:textId="77777777" w:rsidR="000E1145" w:rsidRPr="00AF308F"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rPr>
            </w:pPr>
            <w:r w:rsidRPr="5C31562E">
              <w:t xml:space="preserve">Which is larger or are they the same?           </w:t>
            </w:r>
          </w:p>
        </w:tc>
        <w:tc>
          <w:tcPr>
            <w:tcW w:w="2175" w:type="dxa"/>
          </w:tcPr>
          <w:p w14:paraId="57EDF50D" w14:textId="77777777" w:rsidR="000E1145" w:rsidRPr="00C27D5D"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highlight w:val="yellow"/>
              </w:rPr>
            </w:pPr>
            <w:r w:rsidRPr="00636AC7">
              <w:rPr>
                <w:rFonts w:cstheme="minorHAnsi"/>
              </w:rPr>
              <w:t>F16. Can compare the relative size of fractions with related</w:t>
            </w:r>
            <w:r>
              <w:rPr>
                <w:rFonts w:cstheme="minorHAnsi"/>
              </w:rPr>
              <w:t xml:space="preserve"> or unrelated </w:t>
            </w:r>
            <w:r w:rsidRPr="00636AC7">
              <w:rPr>
                <w:rFonts w:cstheme="minorHAnsi"/>
              </w:rPr>
              <w:t>denominators or numerators</w:t>
            </w:r>
            <w:r>
              <w:rPr>
                <w:rFonts w:cstheme="minorHAnsi"/>
              </w:rPr>
              <w:t xml:space="preserve"> </w:t>
            </w:r>
          </w:p>
        </w:tc>
        <w:tc>
          <w:tcPr>
            <w:tcW w:w="795" w:type="dxa"/>
          </w:tcPr>
          <w:p w14:paraId="5EDEEA8F" w14:textId="77777777" w:rsidR="000E1145" w:rsidRPr="00C27D5D"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highlight w:val="yellow"/>
              </w:rPr>
            </w:pPr>
            <w:r w:rsidRPr="00607AFA">
              <w:rPr>
                <w:rFonts w:cstheme="minorHAnsi"/>
              </w:rPr>
              <w:t>7</w:t>
            </w:r>
          </w:p>
        </w:tc>
        <w:tc>
          <w:tcPr>
            <w:tcW w:w="1396" w:type="dxa"/>
          </w:tcPr>
          <w:p w14:paraId="28D94CF0" w14:textId="77777777" w:rsidR="000E1145" w:rsidRPr="00C27D5D"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highlight w:val="yellow"/>
              </w:rPr>
            </w:pPr>
            <w:r w:rsidRPr="00AF308F">
              <w:rPr>
                <w:rFonts w:cstheme="minorHAnsi"/>
              </w:rPr>
              <w:t>Number</w:t>
            </w:r>
          </w:p>
        </w:tc>
        <w:tc>
          <w:tcPr>
            <w:tcW w:w="1361" w:type="dxa"/>
          </w:tcPr>
          <w:p w14:paraId="336956A0" w14:textId="77777777" w:rsidR="000E1145" w:rsidRPr="00C27D5D"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highlight w:val="yellow"/>
              </w:rPr>
            </w:pPr>
            <w:r w:rsidRPr="00AF308F">
              <w:rPr>
                <w:rFonts w:cstheme="minorHAnsi"/>
              </w:rPr>
              <w:t>VC2M</w:t>
            </w:r>
            <w:r>
              <w:rPr>
                <w:rFonts w:cstheme="minorHAnsi"/>
              </w:rPr>
              <w:t>7</w:t>
            </w:r>
            <w:r w:rsidRPr="00AF308F">
              <w:rPr>
                <w:rFonts w:cstheme="minorHAnsi"/>
              </w:rPr>
              <w:t>N03</w:t>
            </w:r>
          </w:p>
        </w:tc>
        <w:tc>
          <w:tcPr>
            <w:tcW w:w="2016" w:type="dxa"/>
          </w:tcPr>
          <w:p w14:paraId="6B2CFDE2" w14:textId="77777777" w:rsidR="000E1145" w:rsidRPr="00C27D5D" w:rsidRDefault="000E1145" w:rsidP="00C4416A">
            <w:pPr>
              <w:cnfStyle w:val="000000000000" w:firstRow="0" w:lastRow="0" w:firstColumn="0" w:lastColumn="0" w:oddVBand="0" w:evenVBand="0" w:oddHBand="0" w:evenHBand="0" w:firstRowFirstColumn="0" w:firstRowLastColumn="0" w:lastRowFirstColumn="0" w:lastRowLastColumn="0"/>
              <w:rPr>
                <w:highlight w:val="yellow"/>
              </w:rPr>
            </w:pPr>
            <w:r w:rsidRPr="050577E8">
              <w:t>Find equivalent representations of rational numbers and represent positive and negative rational numbers and mixed numbers on a number line</w:t>
            </w:r>
          </w:p>
        </w:tc>
        <w:tc>
          <w:tcPr>
            <w:tcW w:w="2512" w:type="dxa"/>
            <w:gridSpan w:val="2"/>
          </w:tcPr>
          <w:p w14:paraId="3814A510" w14:textId="77777777" w:rsidR="000E1145" w:rsidRDefault="000E1145" w:rsidP="00C4416A">
            <w:pPr>
              <w:cnfStyle w:val="000000000000" w:firstRow="0" w:lastRow="0" w:firstColumn="0" w:lastColumn="0" w:oddVBand="0" w:evenVBand="0" w:oddHBand="0" w:evenHBand="0" w:firstRowFirstColumn="0" w:firstRowLastColumn="0" w:lastRowFirstColumn="0" w:lastRowLastColumn="0"/>
              <w:rPr>
                <w:b/>
                <w:bCs/>
              </w:rPr>
            </w:pPr>
            <w:r w:rsidRPr="050577E8">
              <w:t xml:space="preserve">Investigating equivalence of fractions using common multiples and a fraction wall, diagrams or a number line to show that </w:t>
            </w:r>
            <w:r w:rsidRPr="050577E8">
              <w:rPr>
                <w:b/>
                <w:bCs/>
              </w:rPr>
              <w:t xml:space="preserve">a fraction such as </w:t>
            </w:r>
            <m:oMath>
              <m:f>
                <m:fPr>
                  <m:ctrlPr>
                    <w:rPr>
                      <w:rFonts w:ascii="Cambria Math" w:hAnsi="Cambria Math"/>
                      <w:b/>
                      <w:bCs/>
                      <w:i/>
                      <w:sz w:val="24"/>
                    </w:rPr>
                  </m:ctrlPr>
                </m:fPr>
                <m:num>
                  <m:r>
                    <m:rPr>
                      <m:sty m:val="bi"/>
                    </m:rPr>
                    <w:rPr>
                      <w:rFonts w:ascii="Cambria Math" w:hAnsi="Cambria Math"/>
                      <w:sz w:val="24"/>
                    </w:rPr>
                    <m:t>2</m:t>
                  </m:r>
                </m:num>
                <m:den>
                  <m:r>
                    <m:rPr>
                      <m:sty m:val="bi"/>
                    </m:rPr>
                    <w:rPr>
                      <w:rFonts w:ascii="Cambria Math" w:hAnsi="Cambria Math"/>
                      <w:sz w:val="24"/>
                    </w:rPr>
                    <m:t>3</m:t>
                  </m:r>
                </m:den>
              </m:f>
            </m:oMath>
            <w:r>
              <w:rPr>
                <w:rFonts w:eastAsiaTheme="minorEastAsia"/>
                <w:b/>
                <w:bCs/>
              </w:rPr>
              <w:t xml:space="preserve"> </w:t>
            </w:r>
            <w:r w:rsidRPr="050577E8">
              <w:rPr>
                <w:b/>
                <w:bCs/>
              </w:rPr>
              <w:t xml:space="preserve">is equivalent to </w:t>
            </w:r>
            <m:oMath>
              <m:f>
                <m:fPr>
                  <m:ctrlPr>
                    <w:rPr>
                      <w:rFonts w:ascii="Cambria Math" w:hAnsi="Cambria Math"/>
                      <w:b/>
                      <w:bCs/>
                      <w:i/>
                      <w:sz w:val="24"/>
                    </w:rPr>
                  </m:ctrlPr>
                </m:fPr>
                <m:num>
                  <m:r>
                    <m:rPr>
                      <m:sty m:val="bi"/>
                    </m:rPr>
                    <w:rPr>
                      <w:rFonts w:ascii="Cambria Math" w:hAnsi="Cambria Math"/>
                      <w:sz w:val="24"/>
                    </w:rPr>
                    <m:t>4</m:t>
                  </m:r>
                </m:num>
                <m:den>
                  <m:r>
                    <m:rPr>
                      <m:sty m:val="bi"/>
                    </m:rPr>
                    <w:rPr>
                      <w:rFonts w:ascii="Cambria Math" w:hAnsi="Cambria Math"/>
                      <w:sz w:val="24"/>
                    </w:rPr>
                    <m:t>6</m:t>
                  </m:r>
                </m:den>
              </m:f>
            </m:oMath>
            <w:r>
              <w:rPr>
                <w:rFonts w:eastAsiaTheme="minorEastAsia"/>
                <w:b/>
                <w:bCs/>
              </w:rPr>
              <w:t xml:space="preserve"> </w:t>
            </w:r>
            <w:r w:rsidRPr="050577E8">
              <w:rPr>
                <w:b/>
                <w:bCs/>
              </w:rPr>
              <w:t xml:space="preserve">and </w:t>
            </w:r>
            <m:oMath>
              <m:f>
                <m:fPr>
                  <m:ctrlPr>
                    <w:rPr>
                      <w:rFonts w:ascii="Cambria Math" w:hAnsi="Cambria Math"/>
                      <w:b/>
                      <w:bCs/>
                      <w:i/>
                      <w:sz w:val="24"/>
                    </w:rPr>
                  </m:ctrlPr>
                </m:fPr>
                <m:num>
                  <m:r>
                    <m:rPr>
                      <m:sty m:val="bi"/>
                    </m:rPr>
                    <w:rPr>
                      <w:rFonts w:ascii="Cambria Math" w:hAnsi="Cambria Math"/>
                      <w:sz w:val="24"/>
                    </w:rPr>
                    <m:t>6</m:t>
                  </m:r>
                </m:num>
                <m:den>
                  <m:r>
                    <m:rPr>
                      <m:sty m:val="bi"/>
                    </m:rPr>
                    <w:rPr>
                      <w:rFonts w:ascii="Cambria Math" w:hAnsi="Cambria Math"/>
                      <w:sz w:val="24"/>
                    </w:rPr>
                    <m:t>9</m:t>
                  </m:r>
                </m:den>
              </m:f>
            </m:oMath>
            <w:r>
              <w:rPr>
                <w:rFonts w:eastAsiaTheme="minorEastAsia"/>
                <w:b/>
                <w:bCs/>
              </w:rPr>
              <w:t xml:space="preserve"> </w:t>
            </w:r>
            <w:r w:rsidRPr="050577E8">
              <w:rPr>
                <w:b/>
                <w:bCs/>
              </w:rPr>
              <w:t xml:space="preserve">and </w:t>
            </w:r>
          </w:p>
          <w:p w14:paraId="0B0D2843" w14:textId="77777777" w:rsidR="000E1145" w:rsidRPr="00945952" w:rsidRDefault="000E1145" w:rsidP="00C4416A">
            <w:pPr>
              <w:cnfStyle w:val="000000000000" w:firstRow="0" w:lastRow="0" w:firstColumn="0" w:lastColumn="0" w:oddVBand="0" w:evenVBand="0" w:oddHBand="0" w:evenHBand="0" w:firstRowFirstColumn="0" w:firstRowLastColumn="0" w:lastRowFirstColumn="0" w:lastRowLastColumn="0"/>
              <w:rPr>
                <w:rFonts w:eastAsiaTheme="minorEastAsia"/>
                <w:b/>
                <w:bCs/>
              </w:rPr>
            </w:pPr>
            <w:r w:rsidRPr="050577E8">
              <w:rPr>
                <w:b/>
                <w:bCs/>
              </w:rPr>
              <w:t xml:space="preserve">therefore </w:t>
            </w:r>
            <m:oMath>
              <m:f>
                <m:fPr>
                  <m:ctrlPr>
                    <w:rPr>
                      <w:rFonts w:ascii="Cambria Math" w:hAnsi="Cambria Math"/>
                      <w:b/>
                      <w:bCs/>
                      <w:i/>
                      <w:sz w:val="24"/>
                    </w:rPr>
                  </m:ctrlPr>
                </m:fPr>
                <m:num>
                  <m:r>
                    <m:rPr>
                      <m:sty m:val="bi"/>
                    </m:rPr>
                    <w:rPr>
                      <w:rFonts w:ascii="Cambria Math" w:hAnsi="Cambria Math"/>
                      <w:sz w:val="24"/>
                    </w:rPr>
                    <m:t>2</m:t>
                  </m:r>
                </m:num>
                <m:den>
                  <m:r>
                    <m:rPr>
                      <m:sty m:val="bi"/>
                    </m:rPr>
                    <w:rPr>
                      <w:rFonts w:ascii="Cambria Math" w:hAnsi="Cambria Math"/>
                      <w:sz w:val="24"/>
                    </w:rPr>
                    <m:t>3</m:t>
                  </m:r>
                </m:den>
              </m:f>
            </m:oMath>
            <w:r>
              <w:rPr>
                <w:rFonts w:eastAsiaTheme="minorEastAsia"/>
                <w:b/>
                <w:bCs/>
              </w:rPr>
              <w:t xml:space="preserve"> </w:t>
            </w:r>
            <w:r w:rsidRPr="050577E8">
              <w:rPr>
                <w:b/>
                <w:bCs/>
              </w:rPr>
              <w:t xml:space="preserve">&lt; </w:t>
            </w:r>
            <m:oMath>
              <m:f>
                <m:fPr>
                  <m:ctrlPr>
                    <w:rPr>
                      <w:rFonts w:ascii="Cambria Math" w:hAnsi="Cambria Math"/>
                      <w:b/>
                      <w:bCs/>
                      <w:i/>
                      <w:sz w:val="24"/>
                    </w:rPr>
                  </m:ctrlPr>
                </m:fPr>
                <m:num>
                  <m:r>
                    <m:rPr>
                      <m:sty m:val="bi"/>
                    </m:rPr>
                    <w:rPr>
                      <w:rFonts w:ascii="Cambria Math" w:hAnsi="Cambria Math"/>
                      <w:sz w:val="24"/>
                    </w:rPr>
                    <m:t>5</m:t>
                  </m:r>
                </m:num>
                <m:den>
                  <m:r>
                    <m:rPr>
                      <m:sty m:val="bi"/>
                    </m:rPr>
                    <w:rPr>
                      <w:rFonts w:ascii="Cambria Math" w:hAnsi="Cambria Math"/>
                      <w:sz w:val="24"/>
                    </w:rPr>
                    <m:t>6</m:t>
                  </m:r>
                </m:den>
              </m:f>
            </m:oMath>
          </w:p>
          <w:p w14:paraId="10E5B73E" w14:textId="77777777" w:rsidR="000E1145" w:rsidRPr="00C27D5D"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highlight w:val="yellow"/>
              </w:rPr>
            </w:pPr>
          </w:p>
        </w:tc>
        <w:tc>
          <w:tcPr>
            <w:tcW w:w="2126" w:type="dxa"/>
            <w:gridSpan w:val="2"/>
          </w:tcPr>
          <w:p w14:paraId="3D02BC8E" w14:textId="5B4130E3" w:rsidR="00FF68AA" w:rsidRDefault="00FF68AA" w:rsidP="00C4416A">
            <w:pPr>
              <w:cnfStyle w:val="000000000000" w:firstRow="0" w:lastRow="0" w:firstColumn="0" w:lastColumn="0" w:oddVBand="0" w:evenVBand="0" w:oddHBand="0" w:evenHBand="0" w:firstRowFirstColumn="0" w:firstRowLastColumn="0" w:lastRowFirstColumn="0" w:lastRowLastColumn="0"/>
            </w:pPr>
            <w:r>
              <w:t>G</w:t>
            </w:r>
            <w:r w:rsidRPr="050577E8">
              <w:t>ood match</w:t>
            </w:r>
            <w:r>
              <w:t xml:space="preserve"> -</w:t>
            </w:r>
            <w:r w:rsidRPr="050577E8">
              <w:t xml:space="preserve"> to the elaboration </w:t>
            </w:r>
          </w:p>
          <w:p w14:paraId="57B39027" w14:textId="44D5113A" w:rsidR="000E1145" w:rsidRDefault="000E1145" w:rsidP="00C4416A">
            <w:pPr>
              <w:cnfStyle w:val="000000000000" w:firstRow="0" w:lastRow="0" w:firstColumn="0" w:lastColumn="0" w:oddVBand="0" w:evenVBand="0" w:oddHBand="0" w:evenHBand="0" w:firstRowFirstColumn="0" w:firstRowLastColumn="0" w:lastRowFirstColumn="0" w:lastRowLastColumn="0"/>
            </w:pPr>
            <w:r w:rsidRPr="050577E8">
              <w:t xml:space="preserve">In this task, </w:t>
            </w:r>
            <m:oMath>
              <m:f>
                <m:fPr>
                  <m:ctrlPr>
                    <w:rPr>
                      <w:rFonts w:ascii="Cambria Math" w:hAnsi="Cambria Math"/>
                      <w:i/>
                      <w:sz w:val="24"/>
                    </w:rPr>
                  </m:ctrlPr>
                </m:fPr>
                <m:num>
                  <m:r>
                    <w:rPr>
                      <w:rFonts w:ascii="Cambria Math" w:hAnsi="Cambria Math"/>
                      <w:sz w:val="24"/>
                    </w:rPr>
                    <m:t>3</m:t>
                  </m:r>
                </m:num>
                <m:den>
                  <m:r>
                    <w:rPr>
                      <w:rFonts w:ascii="Cambria Math" w:hAnsi="Cambria Math"/>
                      <w:sz w:val="24"/>
                    </w:rPr>
                    <m:t>4</m:t>
                  </m:r>
                </m:den>
              </m:f>
            </m:oMath>
            <w:r w:rsidRPr="00945952">
              <w:rPr>
                <w:rFonts w:eastAsiaTheme="minorEastAsia"/>
                <w:sz w:val="24"/>
              </w:rPr>
              <w:t xml:space="preserve"> </w:t>
            </w:r>
            <w:r w:rsidRPr="050577E8">
              <w:t xml:space="preserve">is the same as </w:t>
            </w:r>
            <m:oMath>
              <m:f>
                <m:fPr>
                  <m:ctrlPr>
                    <w:rPr>
                      <w:rFonts w:ascii="Cambria Math" w:hAnsi="Cambria Math"/>
                      <w:i/>
                      <w:sz w:val="24"/>
                    </w:rPr>
                  </m:ctrlPr>
                </m:fPr>
                <m:num>
                  <m:r>
                    <w:rPr>
                      <w:rFonts w:ascii="Cambria Math" w:hAnsi="Cambria Math"/>
                      <w:sz w:val="24"/>
                    </w:rPr>
                    <m:t>6</m:t>
                  </m:r>
                </m:num>
                <m:den>
                  <m:r>
                    <w:rPr>
                      <w:rFonts w:ascii="Cambria Math" w:hAnsi="Cambria Math"/>
                      <w:sz w:val="24"/>
                    </w:rPr>
                    <m:t>8</m:t>
                  </m:r>
                </m:den>
              </m:f>
            </m:oMath>
            <w:r>
              <w:rPr>
                <w:rFonts w:eastAsiaTheme="minorEastAsia"/>
              </w:rPr>
              <w:t xml:space="preserve"> </w:t>
            </w:r>
            <w:r w:rsidRPr="050577E8">
              <w:t xml:space="preserve">(with a residual of </w:t>
            </w:r>
            <m:oMath>
              <m:f>
                <m:fPr>
                  <m:ctrlPr>
                    <w:rPr>
                      <w:rFonts w:ascii="Cambria Math" w:hAnsi="Cambria Math"/>
                      <w:i/>
                      <w:sz w:val="24"/>
                    </w:rPr>
                  </m:ctrlPr>
                </m:fPr>
                <m:num>
                  <m:r>
                    <w:rPr>
                      <w:rFonts w:ascii="Cambria Math" w:hAnsi="Cambria Math"/>
                      <w:sz w:val="24"/>
                    </w:rPr>
                    <m:t>2</m:t>
                  </m:r>
                </m:num>
                <m:den>
                  <m:r>
                    <w:rPr>
                      <w:rFonts w:ascii="Cambria Math" w:hAnsi="Cambria Math"/>
                      <w:sz w:val="24"/>
                    </w:rPr>
                    <m:t>8</m:t>
                  </m:r>
                </m:den>
              </m:f>
            </m:oMath>
            <w:r>
              <w:rPr>
                <w:rFonts w:eastAsiaTheme="minorEastAsia"/>
                <w:sz w:val="24"/>
              </w:rPr>
              <w:t xml:space="preserve"> </w:t>
            </w:r>
            <w:r w:rsidRPr="050577E8">
              <w:t xml:space="preserve">), which is larger than the residual </w:t>
            </w:r>
            <m:oMath>
              <m:f>
                <m:fPr>
                  <m:ctrlPr>
                    <w:rPr>
                      <w:rFonts w:ascii="Cambria Math" w:hAnsi="Cambria Math"/>
                      <w:i/>
                      <w:sz w:val="24"/>
                    </w:rPr>
                  </m:ctrlPr>
                </m:fPr>
                <m:num>
                  <m:r>
                    <w:rPr>
                      <w:rFonts w:ascii="Cambria Math" w:hAnsi="Cambria Math"/>
                      <w:sz w:val="24"/>
                    </w:rPr>
                    <m:t>2</m:t>
                  </m:r>
                </m:num>
                <m:den>
                  <m:r>
                    <w:rPr>
                      <w:rFonts w:ascii="Cambria Math" w:hAnsi="Cambria Math"/>
                      <w:sz w:val="24"/>
                    </w:rPr>
                    <m:t>9</m:t>
                  </m:r>
                </m:den>
              </m:f>
            </m:oMath>
            <w:r w:rsidRPr="00945952">
              <w:rPr>
                <w:rFonts w:eastAsiaTheme="minorEastAsia"/>
                <w:sz w:val="24"/>
              </w:rPr>
              <w:t xml:space="preserve"> </w:t>
            </w:r>
            <w:r w:rsidRPr="050577E8">
              <w:t>therefore</w:t>
            </w:r>
          </w:p>
          <w:p w14:paraId="14115E17" w14:textId="696E067F" w:rsidR="000E1145" w:rsidRPr="00945952" w:rsidRDefault="000E1145" w:rsidP="00C4416A">
            <w:pPr>
              <w:cnfStyle w:val="000000000000" w:firstRow="0" w:lastRow="0" w:firstColumn="0" w:lastColumn="0" w:oddVBand="0" w:evenVBand="0" w:oddHBand="0" w:evenHBand="0" w:firstRowFirstColumn="0" w:firstRowLastColumn="0" w:lastRowFirstColumn="0" w:lastRowLastColumn="0"/>
              <w:rPr>
                <w:rFonts w:eastAsiaTheme="minorEastAsia"/>
              </w:rPr>
            </w:pPr>
            <w:r>
              <w:t xml:space="preserve"> </w:t>
            </w:r>
            <m:oMath>
              <m:f>
                <m:fPr>
                  <m:ctrlPr>
                    <w:rPr>
                      <w:rFonts w:ascii="Cambria Math" w:hAnsi="Cambria Math"/>
                      <w:i/>
                      <w:sz w:val="24"/>
                    </w:rPr>
                  </m:ctrlPr>
                </m:fPr>
                <m:num>
                  <m:r>
                    <w:rPr>
                      <w:rFonts w:ascii="Cambria Math" w:hAnsi="Cambria Math"/>
                      <w:sz w:val="24"/>
                    </w:rPr>
                    <m:t>7</m:t>
                  </m:r>
                </m:num>
                <m:den>
                  <m:r>
                    <w:rPr>
                      <w:rFonts w:ascii="Cambria Math" w:hAnsi="Cambria Math"/>
                      <w:sz w:val="24"/>
                    </w:rPr>
                    <m:t>9</m:t>
                  </m:r>
                </m:den>
              </m:f>
            </m:oMath>
            <w:r>
              <w:rPr>
                <w:rFonts w:eastAsiaTheme="minorEastAsia"/>
              </w:rPr>
              <w:t xml:space="preserve"> </w:t>
            </w:r>
            <w:r w:rsidRPr="050577E8">
              <w:t xml:space="preserve">&gt; </w:t>
            </w:r>
            <m:oMath>
              <m:f>
                <m:fPr>
                  <m:ctrlPr>
                    <w:rPr>
                      <w:rFonts w:ascii="Cambria Math" w:hAnsi="Cambria Math"/>
                      <w:i/>
                      <w:sz w:val="24"/>
                    </w:rPr>
                  </m:ctrlPr>
                </m:fPr>
                <m:num>
                  <m:r>
                    <w:rPr>
                      <w:rFonts w:ascii="Cambria Math" w:hAnsi="Cambria Math"/>
                      <w:sz w:val="24"/>
                    </w:rPr>
                    <m:t>3</m:t>
                  </m:r>
                </m:num>
                <m:den>
                  <m:r>
                    <w:rPr>
                      <w:rFonts w:ascii="Cambria Math" w:hAnsi="Cambria Math"/>
                      <w:sz w:val="24"/>
                    </w:rPr>
                    <m:t>4</m:t>
                  </m:r>
                </m:den>
              </m:f>
            </m:oMath>
            <w:r w:rsidRPr="050577E8">
              <w:t xml:space="preserve">. </w:t>
            </w:r>
          </w:p>
        </w:tc>
      </w:tr>
      <w:tr w:rsidR="000E1145" w:rsidRPr="00C27D5D" w14:paraId="7BB5C8F8" w14:textId="77777777" w:rsidTr="00C4416A">
        <w:trPr>
          <w:cantSplit/>
        </w:trPr>
        <w:tc>
          <w:tcPr>
            <w:cnfStyle w:val="001000000000" w:firstRow="0" w:lastRow="0" w:firstColumn="1" w:lastColumn="0" w:oddVBand="0" w:evenVBand="0" w:oddHBand="0" w:evenHBand="0" w:firstRowFirstColumn="0" w:firstRowLastColumn="0" w:lastRowFirstColumn="0" w:lastRowLastColumn="0"/>
            <w:tcW w:w="835" w:type="dxa"/>
            <w:shd w:val="clear" w:color="auto" w:fill="D1D1D1" w:themeFill="background2" w:themeFillShade="E6"/>
          </w:tcPr>
          <w:p w14:paraId="0FAD0CB9" w14:textId="77777777" w:rsidR="000E1145" w:rsidRPr="00BB6737" w:rsidRDefault="000E1145" w:rsidP="00C4416A">
            <w:pPr>
              <w:rPr>
                <w:rFonts w:cstheme="minorHAnsi"/>
                <w:b/>
                <w:bCs/>
              </w:rPr>
            </w:pPr>
            <w:r w:rsidRPr="00BB6737">
              <w:rPr>
                <w:rFonts w:cstheme="minorHAnsi"/>
                <w:b/>
                <w:bCs/>
              </w:rPr>
              <w:t>10</w:t>
            </w:r>
          </w:p>
        </w:tc>
        <w:tc>
          <w:tcPr>
            <w:tcW w:w="13969" w:type="dxa"/>
            <w:gridSpan w:val="10"/>
            <w:shd w:val="clear" w:color="auto" w:fill="D1D1D1" w:themeFill="background2" w:themeFillShade="E6"/>
          </w:tcPr>
          <w:p w14:paraId="7CCDBC17" w14:textId="77777777" w:rsidR="000E1145" w:rsidRPr="00CE57E5"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b/>
                <w:bCs/>
              </w:rPr>
            </w:pPr>
            <w:r w:rsidRPr="00BB6737">
              <w:rPr>
                <w:rFonts w:cstheme="minorHAnsi"/>
                <w:b/>
                <w:bCs/>
              </w:rPr>
              <w:t>Decimals on a</w:t>
            </w:r>
            <w:r>
              <w:rPr>
                <w:rFonts w:cstheme="minorHAnsi"/>
                <w:b/>
                <w:bCs/>
              </w:rPr>
              <w:t xml:space="preserve"> n</w:t>
            </w:r>
            <w:r w:rsidRPr="00BB6737">
              <w:rPr>
                <w:rFonts w:cstheme="minorHAnsi"/>
                <w:b/>
                <w:bCs/>
              </w:rPr>
              <w:t>umber line</w:t>
            </w:r>
          </w:p>
        </w:tc>
      </w:tr>
      <w:tr w:rsidR="000E1145" w:rsidRPr="00C27D5D" w14:paraId="5EAB4EEF" w14:textId="77777777" w:rsidTr="00C4416A">
        <w:trPr>
          <w:cantSplit/>
        </w:trPr>
        <w:tc>
          <w:tcPr>
            <w:cnfStyle w:val="001000000000" w:firstRow="0" w:lastRow="0" w:firstColumn="1" w:lastColumn="0" w:oddVBand="0" w:evenVBand="0" w:oddHBand="0" w:evenHBand="0" w:firstRowFirstColumn="0" w:firstRowLastColumn="0" w:lastRowFirstColumn="0" w:lastRowLastColumn="0"/>
            <w:tcW w:w="835" w:type="dxa"/>
          </w:tcPr>
          <w:p w14:paraId="07EBD3CC" w14:textId="77777777" w:rsidR="000E1145" w:rsidRPr="00C812C7" w:rsidRDefault="000E1145" w:rsidP="00C4416A">
            <w:pPr>
              <w:rPr>
                <w:rFonts w:cstheme="minorHAnsi"/>
              </w:rPr>
            </w:pPr>
            <w:r w:rsidRPr="00C812C7">
              <w:rPr>
                <w:rFonts w:cstheme="minorHAnsi"/>
                <w:b/>
                <w:bCs/>
              </w:rPr>
              <w:t>10a</w:t>
            </w:r>
            <w:r>
              <w:rPr>
                <w:rFonts w:cstheme="minorHAnsi"/>
                <w:b/>
                <w:bCs/>
              </w:rPr>
              <w:t xml:space="preserve"> &amp; 10b</w:t>
            </w:r>
          </w:p>
        </w:tc>
        <w:tc>
          <w:tcPr>
            <w:tcW w:w="1588" w:type="dxa"/>
          </w:tcPr>
          <w:p w14:paraId="7D28FCC4" w14:textId="77777777" w:rsidR="000E1145"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a. What number is this point?</w:t>
            </w:r>
          </w:p>
          <w:p w14:paraId="2875EC3B" w14:textId="77777777" w:rsidR="000E1145" w:rsidRPr="00C812C7"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b. What number is this point?</w:t>
            </w:r>
          </w:p>
        </w:tc>
        <w:tc>
          <w:tcPr>
            <w:tcW w:w="2175" w:type="dxa"/>
          </w:tcPr>
          <w:p w14:paraId="4EF4652E" w14:textId="77777777" w:rsidR="000E1145" w:rsidRPr="00C27D5D"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highlight w:val="yellow"/>
              </w:rPr>
            </w:pPr>
            <w:r>
              <w:rPr>
                <w:rFonts w:cstheme="minorHAnsi"/>
              </w:rPr>
              <w:t xml:space="preserve">D1. </w:t>
            </w:r>
            <w:r w:rsidRPr="00636AC7">
              <w:rPr>
                <w:rFonts w:cstheme="minorHAnsi"/>
              </w:rPr>
              <w:t>Can identify a decimal fraction on a number line when the calibrations are tenths</w:t>
            </w:r>
            <w:r>
              <w:rPr>
                <w:rFonts w:cstheme="minorHAnsi"/>
              </w:rPr>
              <w:t xml:space="preserve"> </w:t>
            </w:r>
          </w:p>
        </w:tc>
        <w:tc>
          <w:tcPr>
            <w:tcW w:w="795" w:type="dxa"/>
          </w:tcPr>
          <w:p w14:paraId="10DA7612" w14:textId="77777777" w:rsidR="000E1145" w:rsidRPr="00C812C7"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rPr>
            </w:pPr>
            <w:r w:rsidRPr="00C812C7">
              <w:rPr>
                <w:rFonts w:cstheme="minorHAnsi"/>
              </w:rPr>
              <w:t>7</w:t>
            </w:r>
          </w:p>
        </w:tc>
        <w:tc>
          <w:tcPr>
            <w:tcW w:w="1396" w:type="dxa"/>
          </w:tcPr>
          <w:p w14:paraId="27F05AA5" w14:textId="77777777" w:rsidR="000E1145" w:rsidRPr="00C812C7"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rPr>
            </w:pPr>
            <w:r w:rsidRPr="00C812C7">
              <w:rPr>
                <w:rFonts w:cstheme="minorHAnsi"/>
                <w:spacing w:val="-1"/>
              </w:rPr>
              <w:t xml:space="preserve">Number </w:t>
            </w:r>
          </w:p>
        </w:tc>
        <w:tc>
          <w:tcPr>
            <w:tcW w:w="1361" w:type="dxa"/>
          </w:tcPr>
          <w:p w14:paraId="4AD23811" w14:textId="77777777" w:rsidR="000E1145" w:rsidRPr="00C812C7"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rPr>
            </w:pPr>
            <w:r w:rsidRPr="00C812C7">
              <w:rPr>
                <w:rFonts w:cstheme="minorHAnsi"/>
              </w:rPr>
              <w:t>VC2M7N03</w:t>
            </w:r>
          </w:p>
        </w:tc>
        <w:tc>
          <w:tcPr>
            <w:tcW w:w="2016" w:type="dxa"/>
          </w:tcPr>
          <w:p w14:paraId="7DBDD2FE" w14:textId="77777777" w:rsidR="000E1145"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rPr>
              <w:t>F</w:t>
            </w:r>
            <w:r w:rsidRPr="00C812C7">
              <w:rPr>
                <w:rFonts w:cstheme="minorHAnsi"/>
              </w:rPr>
              <w:t xml:space="preserve">ind equivalent representations of rational numbers and </w:t>
            </w:r>
            <w:r w:rsidRPr="0081503D">
              <w:rPr>
                <w:rFonts w:cstheme="minorHAnsi"/>
                <w:b/>
                <w:bCs/>
              </w:rPr>
              <w:t>represent positive and negative rational numbers and mixed numbers on a number line</w:t>
            </w:r>
          </w:p>
          <w:p w14:paraId="76544CE9" w14:textId="77777777" w:rsidR="000E1145" w:rsidRPr="00C27D5D"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highlight w:val="yellow"/>
              </w:rPr>
            </w:pPr>
          </w:p>
        </w:tc>
        <w:tc>
          <w:tcPr>
            <w:tcW w:w="2512" w:type="dxa"/>
            <w:gridSpan w:val="2"/>
          </w:tcPr>
          <w:p w14:paraId="1B17838D" w14:textId="77777777" w:rsidR="000E1145" w:rsidRPr="00C27D5D"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highlight w:val="yellow"/>
              </w:rPr>
            </w:pPr>
            <w:r>
              <w:rPr>
                <w:rFonts w:cstheme="minorHAnsi"/>
              </w:rPr>
              <w:t>R</w:t>
            </w:r>
            <w:r w:rsidRPr="00C812C7">
              <w:rPr>
                <w:rFonts w:cstheme="minorHAnsi"/>
              </w:rPr>
              <w:t>epresenting positive and negative fractions and mixed numerals on various intervals of the real number line, including intervals that are not symmetrical about zero</w:t>
            </w:r>
          </w:p>
        </w:tc>
        <w:tc>
          <w:tcPr>
            <w:tcW w:w="2126" w:type="dxa"/>
            <w:gridSpan w:val="2"/>
          </w:tcPr>
          <w:p w14:paraId="701E8A44" w14:textId="77777777" w:rsidR="000E1145" w:rsidRPr="00C27D5D"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szCs w:val="28"/>
                <w:highlight w:val="yellow"/>
              </w:rPr>
            </w:pPr>
            <w:r w:rsidRPr="0081503D">
              <w:rPr>
                <w:rFonts w:cstheme="minorHAnsi"/>
                <w:szCs w:val="28"/>
              </w:rPr>
              <w:t>Good match</w:t>
            </w:r>
          </w:p>
        </w:tc>
      </w:tr>
      <w:tr w:rsidR="000E1145" w:rsidRPr="00C27D5D" w14:paraId="0452D69D" w14:textId="77777777" w:rsidTr="00C4416A">
        <w:trPr>
          <w:cantSplit/>
          <w:trHeight w:val="2833"/>
        </w:trPr>
        <w:tc>
          <w:tcPr>
            <w:cnfStyle w:val="001000000000" w:firstRow="0" w:lastRow="0" w:firstColumn="1" w:lastColumn="0" w:oddVBand="0" w:evenVBand="0" w:oddHBand="0" w:evenHBand="0" w:firstRowFirstColumn="0" w:firstRowLastColumn="0" w:lastRowFirstColumn="0" w:lastRowLastColumn="0"/>
            <w:tcW w:w="835" w:type="dxa"/>
          </w:tcPr>
          <w:p w14:paraId="6D0006F4" w14:textId="77777777" w:rsidR="000E1145" w:rsidRPr="00365283" w:rsidRDefault="000E1145" w:rsidP="00C4416A">
            <w:pPr>
              <w:rPr>
                <w:rFonts w:cstheme="minorHAnsi"/>
                <w:b/>
                <w:bCs/>
              </w:rPr>
            </w:pPr>
            <w:r w:rsidRPr="00365283">
              <w:rPr>
                <w:rFonts w:cstheme="minorHAnsi"/>
                <w:b/>
                <w:bCs/>
              </w:rPr>
              <w:lastRenderedPageBreak/>
              <w:t>10c</w:t>
            </w:r>
          </w:p>
        </w:tc>
        <w:tc>
          <w:tcPr>
            <w:tcW w:w="1588" w:type="dxa"/>
          </w:tcPr>
          <w:p w14:paraId="3517C091" w14:textId="77777777" w:rsidR="000E1145" w:rsidRPr="00365283"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 How much medicine is in the syringe?</w:t>
            </w:r>
          </w:p>
        </w:tc>
        <w:tc>
          <w:tcPr>
            <w:tcW w:w="2175" w:type="dxa"/>
          </w:tcPr>
          <w:p w14:paraId="6B435350" w14:textId="77777777" w:rsidR="000E1145"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rPr>
            </w:pPr>
            <w:r w:rsidRPr="00636AC7">
              <w:rPr>
                <w:rFonts w:cstheme="minorHAnsi"/>
              </w:rPr>
              <w:t>D2. Can identify a decimal fraction on a number line, in a practical context, including when the calibrations are not tenths</w:t>
            </w:r>
            <w:r>
              <w:rPr>
                <w:rFonts w:cstheme="minorHAnsi"/>
              </w:rPr>
              <w:t xml:space="preserve"> </w:t>
            </w:r>
          </w:p>
          <w:p w14:paraId="10E01FB3" w14:textId="77777777" w:rsidR="000E1145"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i/>
                <w:iCs/>
              </w:rPr>
            </w:pPr>
          </w:p>
          <w:p w14:paraId="012CBE6B" w14:textId="77777777" w:rsidR="000E1145" w:rsidRPr="00CC161C"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i/>
                <w:highlight w:val="yellow"/>
              </w:rPr>
            </w:pPr>
          </w:p>
        </w:tc>
        <w:tc>
          <w:tcPr>
            <w:tcW w:w="795" w:type="dxa"/>
          </w:tcPr>
          <w:p w14:paraId="2C91BEAD" w14:textId="77777777" w:rsidR="000E1145" w:rsidRPr="00C27D5D"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highlight w:val="yellow"/>
              </w:rPr>
            </w:pPr>
            <w:r>
              <w:rPr>
                <w:rFonts w:cstheme="minorHAnsi"/>
              </w:rPr>
              <w:t>4</w:t>
            </w:r>
          </w:p>
        </w:tc>
        <w:tc>
          <w:tcPr>
            <w:tcW w:w="1396" w:type="dxa"/>
          </w:tcPr>
          <w:p w14:paraId="6E4CC857" w14:textId="77777777" w:rsidR="000E1145" w:rsidRPr="00C27D5D"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highlight w:val="yellow"/>
              </w:rPr>
            </w:pPr>
            <w:r>
              <w:rPr>
                <w:rFonts w:cstheme="minorHAnsi"/>
                <w:spacing w:val="-1"/>
              </w:rPr>
              <w:t>Measurement</w:t>
            </w:r>
          </w:p>
        </w:tc>
        <w:tc>
          <w:tcPr>
            <w:tcW w:w="1361" w:type="dxa"/>
          </w:tcPr>
          <w:p w14:paraId="12AEA09D" w14:textId="77777777" w:rsidR="000E1145" w:rsidRPr="00C27D5D"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highlight w:val="yellow"/>
              </w:rPr>
            </w:pPr>
            <w:r w:rsidRPr="00C812C7">
              <w:rPr>
                <w:rFonts w:cstheme="minorHAnsi"/>
              </w:rPr>
              <w:t>VC2M</w:t>
            </w:r>
            <w:r>
              <w:rPr>
                <w:rFonts w:cstheme="minorHAnsi"/>
              </w:rPr>
              <w:t>4M01</w:t>
            </w:r>
          </w:p>
        </w:tc>
        <w:tc>
          <w:tcPr>
            <w:tcW w:w="2016" w:type="dxa"/>
          </w:tcPr>
          <w:p w14:paraId="50547197" w14:textId="77777777" w:rsidR="000E1145" w:rsidRPr="00C27D5D"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highlight w:val="yellow"/>
              </w:rPr>
            </w:pPr>
            <w:r>
              <w:rPr>
                <w:rFonts w:cstheme="minorHAnsi"/>
                <w:b/>
                <w:bCs/>
              </w:rPr>
              <w:t>U</w:t>
            </w:r>
            <w:r w:rsidRPr="0081503D">
              <w:rPr>
                <w:rFonts w:cstheme="minorHAnsi"/>
                <w:b/>
                <w:bCs/>
              </w:rPr>
              <w:t>se scaled</w:t>
            </w:r>
            <w:r w:rsidRPr="00B3595C">
              <w:rPr>
                <w:rFonts w:cstheme="minorHAnsi"/>
              </w:rPr>
              <w:t xml:space="preserve"> and digital </w:t>
            </w:r>
            <w:r w:rsidRPr="0081503D">
              <w:rPr>
                <w:rFonts w:cstheme="minorHAnsi"/>
                <w:b/>
                <w:bCs/>
              </w:rPr>
              <w:t xml:space="preserve">instruments to interpret unmarked and partial units to measure </w:t>
            </w:r>
            <w:r w:rsidRPr="00B3595C">
              <w:rPr>
                <w:rFonts w:cstheme="minorHAnsi"/>
              </w:rPr>
              <w:t xml:space="preserve">and compare lengths, masses, capacities, durations and temperatures, </w:t>
            </w:r>
            <w:r w:rsidRPr="00BB6737">
              <w:rPr>
                <w:rFonts w:cstheme="minorHAnsi"/>
                <w:b/>
                <w:bCs/>
              </w:rPr>
              <w:t>using appropriate units</w:t>
            </w:r>
          </w:p>
        </w:tc>
        <w:tc>
          <w:tcPr>
            <w:tcW w:w="2512" w:type="dxa"/>
            <w:gridSpan w:val="2"/>
          </w:tcPr>
          <w:p w14:paraId="52967D6E" w14:textId="77777777" w:rsidR="000E1145" w:rsidRPr="00441EC2"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highlight w:val="yellow"/>
              </w:rPr>
            </w:pPr>
            <w:r>
              <w:rPr>
                <w:rFonts w:cstheme="minorHAnsi"/>
              </w:rPr>
              <w:t>U</w:t>
            </w:r>
            <w:r w:rsidRPr="00365283">
              <w:rPr>
                <w:rFonts w:cstheme="minorHAnsi"/>
              </w:rPr>
              <w:t>sing scaled instruments such as tape measures, measuring jugs, kitchen scales and thermometers to record measures using whole units (for example, 560 millimetres) or whole and part units (for example, 5.25 metres, 1.75 litres, 2.5 kilograms, 28.5° Celsius)</w:t>
            </w:r>
          </w:p>
        </w:tc>
        <w:tc>
          <w:tcPr>
            <w:tcW w:w="2126" w:type="dxa"/>
            <w:gridSpan w:val="2"/>
          </w:tcPr>
          <w:p w14:paraId="7256BB0D" w14:textId="77777777" w:rsidR="000E1145" w:rsidRPr="00C27D5D"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szCs w:val="28"/>
                <w:highlight w:val="yellow"/>
              </w:rPr>
            </w:pPr>
            <w:r w:rsidRPr="0081503D">
              <w:rPr>
                <w:rFonts w:cstheme="minorHAnsi"/>
                <w:szCs w:val="28"/>
              </w:rPr>
              <w:t>Good match</w:t>
            </w:r>
          </w:p>
        </w:tc>
      </w:tr>
      <w:tr w:rsidR="000E1145" w:rsidRPr="00C27D5D" w14:paraId="0CA07EC4" w14:textId="77777777" w:rsidTr="00C4416A">
        <w:trPr>
          <w:cantSplit/>
        </w:trPr>
        <w:tc>
          <w:tcPr>
            <w:cnfStyle w:val="001000000000" w:firstRow="0" w:lastRow="0" w:firstColumn="1" w:lastColumn="0" w:oddVBand="0" w:evenVBand="0" w:oddHBand="0" w:evenHBand="0" w:firstRowFirstColumn="0" w:firstRowLastColumn="0" w:lastRowFirstColumn="0" w:lastRowLastColumn="0"/>
            <w:tcW w:w="835" w:type="dxa"/>
            <w:shd w:val="clear" w:color="auto" w:fill="D1D1D1" w:themeFill="background2" w:themeFillShade="E6"/>
          </w:tcPr>
          <w:p w14:paraId="7900064B" w14:textId="77777777" w:rsidR="000E1145" w:rsidRPr="00BB6737" w:rsidRDefault="000E1145" w:rsidP="00C4416A">
            <w:pPr>
              <w:rPr>
                <w:rFonts w:cstheme="minorHAnsi"/>
                <w:b/>
                <w:bCs/>
              </w:rPr>
            </w:pPr>
            <w:r w:rsidRPr="00BB6737">
              <w:rPr>
                <w:rFonts w:cstheme="minorHAnsi"/>
                <w:b/>
                <w:bCs/>
              </w:rPr>
              <w:t>11</w:t>
            </w:r>
          </w:p>
        </w:tc>
        <w:tc>
          <w:tcPr>
            <w:tcW w:w="13969" w:type="dxa"/>
            <w:gridSpan w:val="10"/>
            <w:shd w:val="clear" w:color="auto" w:fill="D1D1D1" w:themeFill="background2" w:themeFillShade="E6"/>
          </w:tcPr>
          <w:p w14:paraId="10FE7378" w14:textId="77777777" w:rsidR="000E1145" w:rsidRPr="0081503D"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szCs w:val="28"/>
              </w:rPr>
            </w:pPr>
            <w:r w:rsidRPr="000E72C3">
              <w:rPr>
                <w:rFonts w:cstheme="minorHAnsi"/>
                <w:b/>
                <w:bCs/>
              </w:rPr>
              <w:t>Decimal Density</w:t>
            </w:r>
          </w:p>
        </w:tc>
      </w:tr>
      <w:tr w:rsidR="000E1145" w:rsidRPr="00C27D5D" w14:paraId="0F3A3655" w14:textId="77777777" w:rsidTr="00C4416A">
        <w:trPr>
          <w:cantSplit/>
          <w:trHeight w:val="3716"/>
        </w:trPr>
        <w:tc>
          <w:tcPr>
            <w:cnfStyle w:val="001000000000" w:firstRow="0" w:lastRow="0" w:firstColumn="1" w:lastColumn="0" w:oddVBand="0" w:evenVBand="0" w:oddHBand="0" w:evenHBand="0" w:firstRowFirstColumn="0" w:firstRowLastColumn="0" w:lastRowFirstColumn="0" w:lastRowLastColumn="0"/>
            <w:tcW w:w="835" w:type="dxa"/>
          </w:tcPr>
          <w:p w14:paraId="042BD337" w14:textId="77777777" w:rsidR="000E1145" w:rsidRPr="00C27D5D" w:rsidRDefault="000E1145" w:rsidP="00C4416A">
            <w:pPr>
              <w:rPr>
                <w:rFonts w:cstheme="minorHAnsi"/>
                <w:b/>
                <w:bCs/>
                <w:highlight w:val="yellow"/>
              </w:rPr>
            </w:pPr>
            <w:r w:rsidRPr="00BB6737">
              <w:rPr>
                <w:rFonts w:cstheme="minorHAnsi"/>
                <w:b/>
                <w:bCs/>
              </w:rPr>
              <w:t>11</w:t>
            </w:r>
            <w:r>
              <w:rPr>
                <w:rFonts w:cstheme="minorHAnsi"/>
                <w:b/>
                <w:bCs/>
              </w:rPr>
              <w:t>a &amp; 11b</w:t>
            </w:r>
          </w:p>
        </w:tc>
        <w:tc>
          <w:tcPr>
            <w:tcW w:w="1588" w:type="dxa"/>
          </w:tcPr>
          <w:p w14:paraId="20528653" w14:textId="77777777" w:rsidR="000E1145"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rPr>
            </w:pPr>
            <w:r w:rsidRPr="000E72C3">
              <w:rPr>
                <w:rFonts w:cstheme="minorHAnsi"/>
              </w:rPr>
              <w:t>a. Can you name a decimal between 0.1 and 0.11?</w:t>
            </w:r>
          </w:p>
          <w:p w14:paraId="18F7F17A" w14:textId="77777777" w:rsidR="000E1145"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b. How many decimals are between 0.1 and 0.11?</w:t>
            </w:r>
          </w:p>
          <w:p w14:paraId="7AF78831" w14:textId="77777777" w:rsidR="000E1145" w:rsidRPr="007A73EE"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b/>
                <w:bCs/>
              </w:rPr>
            </w:pPr>
          </w:p>
        </w:tc>
        <w:tc>
          <w:tcPr>
            <w:tcW w:w="2175" w:type="dxa"/>
          </w:tcPr>
          <w:p w14:paraId="0530CCD2" w14:textId="59A18D21" w:rsidR="000E1145" w:rsidRPr="00C27D5D"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highlight w:val="yellow"/>
              </w:rPr>
            </w:pPr>
            <w:r>
              <w:rPr>
                <w:rFonts w:cstheme="minorHAnsi"/>
              </w:rPr>
              <w:t xml:space="preserve">D3. </w:t>
            </w:r>
            <w:r w:rsidRPr="00636AC7">
              <w:rPr>
                <w:rFonts w:cstheme="minorHAnsi"/>
              </w:rPr>
              <w:t xml:space="preserve">Understands that between any two </w:t>
            </w:r>
            <w:r>
              <w:rPr>
                <w:rFonts w:cstheme="minorHAnsi"/>
              </w:rPr>
              <w:t xml:space="preserve">distinct </w:t>
            </w:r>
            <w:r w:rsidRPr="00636AC7">
              <w:rPr>
                <w:rFonts w:cstheme="minorHAnsi"/>
              </w:rPr>
              <w:t>decimal numbers there is an infinite number of decimal numbers</w:t>
            </w:r>
          </w:p>
        </w:tc>
        <w:tc>
          <w:tcPr>
            <w:tcW w:w="795" w:type="dxa"/>
          </w:tcPr>
          <w:p w14:paraId="3C2E4212" w14:textId="77777777" w:rsidR="000E1145" w:rsidRPr="0081503D"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5</w:t>
            </w:r>
          </w:p>
        </w:tc>
        <w:tc>
          <w:tcPr>
            <w:tcW w:w="1396" w:type="dxa"/>
          </w:tcPr>
          <w:p w14:paraId="55A985B4" w14:textId="77777777" w:rsidR="000E1145" w:rsidRPr="0081503D"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Number</w:t>
            </w:r>
          </w:p>
        </w:tc>
        <w:tc>
          <w:tcPr>
            <w:tcW w:w="1361" w:type="dxa"/>
          </w:tcPr>
          <w:p w14:paraId="637B2A12" w14:textId="77777777" w:rsidR="000E1145" w:rsidRPr="00C27D5D"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highlight w:val="yellow"/>
              </w:rPr>
            </w:pPr>
            <w:r w:rsidRPr="00282D12">
              <w:rPr>
                <w:rFonts w:cstheme="minorHAnsi"/>
              </w:rPr>
              <w:t>VC2M5N01</w:t>
            </w:r>
          </w:p>
        </w:tc>
        <w:tc>
          <w:tcPr>
            <w:tcW w:w="2016" w:type="dxa"/>
          </w:tcPr>
          <w:p w14:paraId="0709F306" w14:textId="77777777" w:rsidR="000E1145" w:rsidRPr="00441EC2"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highlight w:val="yellow"/>
              </w:rPr>
            </w:pPr>
            <w:r w:rsidRPr="007A73EE">
              <w:rPr>
                <w:rFonts w:cstheme="minorHAnsi"/>
              </w:rPr>
              <w:t xml:space="preserve">Interpret, compare and order numbers with more than 2 decimal places, including numbers greater than one, using place value understanding; represent these on a number line </w:t>
            </w:r>
          </w:p>
        </w:tc>
        <w:tc>
          <w:tcPr>
            <w:tcW w:w="2512" w:type="dxa"/>
            <w:gridSpan w:val="2"/>
          </w:tcPr>
          <w:p w14:paraId="23BCD1AC" w14:textId="77777777" w:rsidR="000E1145"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U</w:t>
            </w:r>
            <w:r w:rsidRPr="00282D12">
              <w:rPr>
                <w:rFonts w:cstheme="minorHAnsi"/>
              </w:rPr>
              <w:t>sing a number line or number track to represent and locate decimals with varying numbers of decimal places and numbers greater than one and justifying the placement; for example, 2.335 is halfway between 2.33 and 2.34, that is, 2.33 &lt; 2.335 &lt; 2.34, and 5.283 is between 5.28 and 5.29 but closer to 5.28</w:t>
            </w:r>
          </w:p>
          <w:p w14:paraId="1DC47892" w14:textId="77777777" w:rsidR="000E1145" w:rsidRPr="00441EC2"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highlight w:val="yellow"/>
              </w:rPr>
            </w:pPr>
          </w:p>
        </w:tc>
        <w:tc>
          <w:tcPr>
            <w:tcW w:w="2126" w:type="dxa"/>
            <w:gridSpan w:val="2"/>
          </w:tcPr>
          <w:p w14:paraId="15523EA6" w14:textId="3CFC2F99" w:rsidR="000E1145" w:rsidRPr="00C27D5D"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szCs w:val="28"/>
                <w:highlight w:val="yellow"/>
              </w:rPr>
            </w:pPr>
            <w:r>
              <w:rPr>
                <w:rFonts w:cstheme="minorHAnsi"/>
                <w:szCs w:val="28"/>
              </w:rPr>
              <w:t>Partial</w:t>
            </w:r>
            <w:r w:rsidR="00FF68AA">
              <w:rPr>
                <w:rFonts w:cstheme="minorHAnsi"/>
                <w:szCs w:val="28"/>
              </w:rPr>
              <w:t xml:space="preserve"> match</w:t>
            </w:r>
            <w:r>
              <w:rPr>
                <w:rFonts w:cstheme="minorHAnsi"/>
                <w:szCs w:val="28"/>
              </w:rPr>
              <w:t xml:space="preserve"> - </w:t>
            </w:r>
            <w:r w:rsidR="00FF68AA">
              <w:rPr>
                <w:rFonts w:cstheme="minorHAnsi"/>
                <w:szCs w:val="28"/>
              </w:rPr>
              <w:t>d</w:t>
            </w:r>
            <w:r w:rsidRPr="0081503D">
              <w:rPr>
                <w:rFonts w:cstheme="minorHAnsi"/>
                <w:szCs w:val="28"/>
              </w:rPr>
              <w:t>ecimal density is not mentioned in the curriculum</w:t>
            </w:r>
            <w:r>
              <w:rPr>
                <w:rFonts w:cstheme="minorHAnsi"/>
                <w:szCs w:val="28"/>
              </w:rPr>
              <w:t>, however this elaboration highlights this concept</w:t>
            </w:r>
          </w:p>
        </w:tc>
      </w:tr>
      <w:tr w:rsidR="000E1145" w:rsidRPr="00C27D5D" w14:paraId="0EDF59C4" w14:textId="77777777" w:rsidTr="00C4416A">
        <w:trPr>
          <w:cantSplit/>
          <w:trHeight w:val="314"/>
        </w:trPr>
        <w:tc>
          <w:tcPr>
            <w:cnfStyle w:val="001000000000" w:firstRow="0" w:lastRow="0" w:firstColumn="1" w:lastColumn="0" w:oddVBand="0" w:evenVBand="0" w:oddHBand="0" w:evenHBand="0" w:firstRowFirstColumn="0" w:firstRowLastColumn="0" w:lastRowFirstColumn="0" w:lastRowLastColumn="0"/>
            <w:tcW w:w="835" w:type="dxa"/>
            <w:shd w:val="clear" w:color="auto" w:fill="D1D1D1" w:themeFill="background2" w:themeFillShade="E6"/>
          </w:tcPr>
          <w:p w14:paraId="47430E0E" w14:textId="77777777" w:rsidR="000E1145" w:rsidRPr="000E72C3" w:rsidRDefault="000E1145" w:rsidP="00C4416A">
            <w:pPr>
              <w:rPr>
                <w:rFonts w:cstheme="minorHAnsi"/>
                <w:b/>
                <w:bCs/>
              </w:rPr>
            </w:pPr>
            <w:r w:rsidRPr="000E72C3">
              <w:rPr>
                <w:rFonts w:cstheme="minorHAnsi"/>
                <w:b/>
                <w:bCs/>
              </w:rPr>
              <w:lastRenderedPageBreak/>
              <w:t>12</w:t>
            </w:r>
          </w:p>
        </w:tc>
        <w:tc>
          <w:tcPr>
            <w:tcW w:w="13969" w:type="dxa"/>
            <w:gridSpan w:val="10"/>
            <w:shd w:val="clear" w:color="auto" w:fill="D1D1D1" w:themeFill="background2" w:themeFillShade="E6"/>
          </w:tcPr>
          <w:p w14:paraId="727F0B3F" w14:textId="77777777" w:rsidR="000E1145" w:rsidRPr="0018128E"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szCs w:val="28"/>
              </w:rPr>
            </w:pPr>
            <w:r w:rsidRPr="000E72C3">
              <w:rPr>
                <w:rFonts w:cstheme="minorHAnsi"/>
                <w:b/>
                <w:bCs/>
              </w:rPr>
              <w:t>Make me a</w:t>
            </w:r>
            <w:r>
              <w:rPr>
                <w:rFonts w:cstheme="minorHAnsi"/>
                <w:b/>
                <w:bCs/>
              </w:rPr>
              <w:t xml:space="preserve"> </w:t>
            </w:r>
            <w:r w:rsidRPr="000E72C3">
              <w:rPr>
                <w:rFonts w:cstheme="minorHAnsi"/>
                <w:b/>
                <w:bCs/>
              </w:rPr>
              <w:t>decimal</w:t>
            </w:r>
          </w:p>
        </w:tc>
      </w:tr>
      <w:tr w:rsidR="000E1145" w:rsidRPr="00C27D5D" w14:paraId="2691236B" w14:textId="77777777" w:rsidTr="00C4416A">
        <w:trPr>
          <w:cantSplit/>
        </w:trPr>
        <w:tc>
          <w:tcPr>
            <w:cnfStyle w:val="001000000000" w:firstRow="0" w:lastRow="0" w:firstColumn="1" w:lastColumn="0" w:oddVBand="0" w:evenVBand="0" w:oddHBand="0" w:evenHBand="0" w:firstRowFirstColumn="0" w:firstRowLastColumn="0" w:lastRowFirstColumn="0" w:lastRowLastColumn="0"/>
            <w:tcW w:w="835" w:type="dxa"/>
          </w:tcPr>
          <w:p w14:paraId="29835AA5" w14:textId="77777777" w:rsidR="000E1145" w:rsidRPr="00F02BDD" w:rsidRDefault="000E1145" w:rsidP="00C4416A">
            <w:pPr>
              <w:rPr>
                <w:rFonts w:cstheme="minorHAnsi"/>
                <w:b/>
                <w:bCs/>
              </w:rPr>
            </w:pPr>
            <w:r w:rsidRPr="00F02BDD">
              <w:rPr>
                <w:rFonts w:cstheme="minorHAnsi"/>
                <w:b/>
                <w:bCs/>
              </w:rPr>
              <w:t xml:space="preserve">12a, </w:t>
            </w:r>
            <w:r>
              <w:rPr>
                <w:rFonts w:cstheme="minorHAnsi"/>
                <w:b/>
                <w:bCs/>
              </w:rPr>
              <w:t>12</w:t>
            </w:r>
            <w:r w:rsidRPr="00F02BDD">
              <w:rPr>
                <w:rFonts w:cstheme="minorHAnsi"/>
                <w:b/>
                <w:bCs/>
              </w:rPr>
              <w:t xml:space="preserve">b, &amp; </w:t>
            </w:r>
            <w:r>
              <w:rPr>
                <w:rFonts w:cstheme="minorHAnsi"/>
                <w:b/>
                <w:bCs/>
              </w:rPr>
              <w:t>12</w:t>
            </w:r>
            <w:r w:rsidRPr="00F02BDD">
              <w:rPr>
                <w:rFonts w:cstheme="minorHAnsi"/>
                <w:b/>
                <w:bCs/>
              </w:rPr>
              <w:t>c</w:t>
            </w:r>
          </w:p>
        </w:tc>
        <w:tc>
          <w:tcPr>
            <w:tcW w:w="1588" w:type="dxa"/>
          </w:tcPr>
          <w:p w14:paraId="2F392663" w14:textId="08802B74" w:rsidR="000E1145" w:rsidRPr="00365283"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a. Show me </w:t>
            </w:r>
            <w:r w:rsidRPr="00365283">
              <w:rPr>
                <w:rFonts w:cstheme="minorHAnsi"/>
              </w:rPr>
              <w:t>2 tenths as a</w:t>
            </w:r>
            <w:r w:rsidR="00464D37">
              <w:rPr>
                <w:rFonts w:cstheme="minorHAnsi"/>
              </w:rPr>
              <w:t xml:space="preserve"> decimal</w:t>
            </w:r>
          </w:p>
          <w:p w14:paraId="2D49AEB8" w14:textId="77777777" w:rsidR="000E1145"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b. Show me 27 thousandths as a decimal</w:t>
            </w:r>
          </w:p>
          <w:p w14:paraId="7EC0938B" w14:textId="77777777" w:rsidR="000E1145" w:rsidRPr="00365283"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 Show me ten tenths as a decimal</w:t>
            </w:r>
          </w:p>
        </w:tc>
        <w:tc>
          <w:tcPr>
            <w:tcW w:w="2175" w:type="dxa"/>
          </w:tcPr>
          <w:p w14:paraId="3CE93F5F" w14:textId="77777777" w:rsidR="000E1145" w:rsidRPr="00C27D5D"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highlight w:val="yellow"/>
              </w:rPr>
            </w:pPr>
            <w:r>
              <w:rPr>
                <w:rFonts w:cstheme="minorHAnsi"/>
              </w:rPr>
              <w:t>D4. Can</w:t>
            </w:r>
            <w:r w:rsidRPr="00636AC7">
              <w:rPr>
                <w:rFonts w:cstheme="minorHAnsi"/>
              </w:rPr>
              <w:t xml:space="preserve"> connect fractional language with decimal notation including regrouping and renaming</w:t>
            </w:r>
            <w:r>
              <w:rPr>
                <w:rFonts w:cstheme="minorHAnsi"/>
              </w:rPr>
              <w:t xml:space="preserve"> </w:t>
            </w:r>
          </w:p>
        </w:tc>
        <w:tc>
          <w:tcPr>
            <w:tcW w:w="795" w:type="dxa"/>
          </w:tcPr>
          <w:p w14:paraId="5B30ED5C" w14:textId="77777777" w:rsidR="000E1145" w:rsidRPr="00365283"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rPr>
            </w:pPr>
            <w:r w:rsidRPr="00365283">
              <w:rPr>
                <w:rFonts w:cstheme="minorHAnsi"/>
              </w:rPr>
              <w:t>4</w:t>
            </w:r>
          </w:p>
        </w:tc>
        <w:tc>
          <w:tcPr>
            <w:tcW w:w="1396" w:type="dxa"/>
          </w:tcPr>
          <w:p w14:paraId="7F0ED80E" w14:textId="77777777" w:rsidR="000E1145" w:rsidRPr="00365283"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rPr>
            </w:pPr>
            <w:r w:rsidRPr="00365283">
              <w:rPr>
                <w:rFonts w:cstheme="minorHAnsi"/>
                <w:spacing w:val="-1"/>
              </w:rPr>
              <w:t xml:space="preserve">Number </w:t>
            </w:r>
          </w:p>
        </w:tc>
        <w:tc>
          <w:tcPr>
            <w:tcW w:w="1361" w:type="dxa"/>
          </w:tcPr>
          <w:p w14:paraId="77839807" w14:textId="77777777" w:rsidR="000E1145" w:rsidRPr="00365283"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rPr>
            </w:pPr>
            <w:r w:rsidRPr="00365283">
              <w:rPr>
                <w:rFonts w:cstheme="minorHAnsi"/>
              </w:rPr>
              <w:t>VC2M4N0</w:t>
            </w:r>
            <w:r>
              <w:rPr>
                <w:rFonts w:cstheme="minorHAnsi"/>
              </w:rPr>
              <w:t>1</w:t>
            </w:r>
          </w:p>
        </w:tc>
        <w:tc>
          <w:tcPr>
            <w:tcW w:w="2016" w:type="dxa"/>
          </w:tcPr>
          <w:p w14:paraId="0E6C49FE" w14:textId="77777777" w:rsidR="000E1145" w:rsidRPr="00C27D5D"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highlight w:val="yellow"/>
              </w:rPr>
            </w:pPr>
            <w:r>
              <w:rPr>
                <w:rFonts w:cstheme="minorHAnsi"/>
              </w:rPr>
              <w:t>R</w:t>
            </w:r>
            <w:r w:rsidRPr="00B74089">
              <w:rPr>
                <w:rFonts w:cstheme="minorHAnsi"/>
              </w:rPr>
              <w:t>ecognise and extend the application of place value to tenths and hundredths and use the conventions of decimal notation to name and represent decimals</w:t>
            </w:r>
          </w:p>
        </w:tc>
        <w:tc>
          <w:tcPr>
            <w:tcW w:w="2512" w:type="dxa"/>
            <w:gridSpan w:val="2"/>
          </w:tcPr>
          <w:p w14:paraId="6B5F5C14" w14:textId="77777777" w:rsidR="000E1145" w:rsidRPr="00C27D5D"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highlight w:val="yellow"/>
              </w:rPr>
            </w:pPr>
            <w:r>
              <w:rPr>
                <w:rFonts w:cstheme="minorHAnsi"/>
              </w:rPr>
              <w:t>R</w:t>
            </w:r>
            <w:r w:rsidRPr="00B74089">
              <w:rPr>
                <w:rFonts w:cstheme="minorHAnsi"/>
              </w:rPr>
              <w:t>ecognising that one is the same as ten-tenths and one-tenth is the same as ten-hundredths and using this relationship to rename decimals; for example, renaming 0.25 as two-tenths and five-hundredths or twenty-five-hundredths</w:t>
            </w:r>
          </w:p>
        </w:tc>
        <w:tc>
          <w:tcPr>
            <w:tcW w:w="2126" w:type="dxa"/>
            <w:gridSpan w:val="2"/>
          </w:tcPr>
          <w:p w14:paraId="445C5E0E" w14:textId="77777777" w:rsidR="000E1145" w:rsidRPr="00C27D5D"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szCs w:val="28"/>
                <w:highlight w:val="yellow"/>
              </w:rPr>
            </w:pPr>
            <w:r w:rsidRPr="0018128E">
              <w:rPr>
                <w:szCs w:val="28"/>
              </w:rPr>
              <w:t>Good</w:t>
            </w:r>
            <w:r w:rsidRPr="0018128E">
              <w:rPr>
                <w:spacing w:val="-2"/>
                <w:szCs w:val="28"/>
              </w:rPr>
              <w:t xml:space="preserve"> </w:t>
            </w:r>
            <w:r w:rsidRPr="0018128E">
              <w:rPr>
                <w:szCs w:val="28"/>
              </w:rPr>
              <w:t>match</w:t>
            </w:r>
          </w:p>
        </w:tc>
      </w:tr>
      <w:tr w:rsidR="000E1145" w:rsidRPr="00C27D5D" w14:paraId="4793E551" w14:textId="77777777" w:rsidTr="00C4416A">
        <w:trPr>
          <w:cantSplit/>
          <w:trHeight w:val="4113"/>
        </w:trPr>
        <w:tc>
          <w:tcPr>
            <w:cnfStyle w:val="001000000000" w:firstRow="0" w:lastRow="0" w:firstColumn="1" w:lastColumn="0" w:oddVBand="0" w:evenVBand="0" w:oddHBand="0" w:evenHBand="0" w:firstRowFirstColumn="0" w:firstRowLastColumn="0" w:lastRowFirstColumn="0" w:lastRowLastColumn="0"/>
            <w:tcW w:w="835" w:type="dxa"/>
          </w:tcPr>
          <w:p w14:paraId="29087BAA" w14:textId="77777777" w:rsidR="000E1145" w:rsidRPr="00365283" w:rsidRDefault="000E1145" w:rsidP="00C4416A">
            <w:pPr>
              <w:rPr>
                <w:rFonts w:cstheme="minorHAnsi"/>
                <w:b/>
                <w:bCs/>
              </w:rPr>
            </w:pPr>
            <w:r w:rsidRPr="00365283">
              <w:rPr>
                <w:rFonts w:cstheme="minorHAnsi"/>
                <w:b/>
                <w:bCs/>
              </w:rPr>
              <w:t>12d</w:t>
            </w:r>
          </w:p>
        </w:tc>
        <w:tc>
          <w:tcPr>
            <w:tcW w:w="1588" w:type="dxa"/>
          </w:tcPr>
          <w:p w14:paraId="457D00A6" w14:textId="77777777" w:rsidR="000E1145" w:rsidRPr="00365283"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d.  Show me </w:t>
            </w:r>
            <w:r w:rsidRPr="00365283">
              <w:rPr>
                <w:rFonts w:cstheme="minorHAnsi"/>
              </w:rPr>
              <w:t>27</w:t>
            </w:r>
            <w:r>
              <w:rPr>
                <w:rFonts w:cstheme="minorHAnsi"/>
              </w:rPr>
              <w:t xml:space="preserve"> </w:t>
            </w:r>
            <w:r w:rsidRPr="00365283">
              <w:rPr>
                <w:rFonts w:cstheme="minorHAnsi"/>
              </w:rPr>
              <w:t>tenths as a</w:t>
            </w:r>
            <w:r>
              <w:rPr>
                <w:rFonts w:cstheme="minorHAnsi"/>
              </w:rPr>
              <w:t xml:space="preserve"> </w:t>
            </w:r>
            <w:r w:rsidRPr="00365283">
              <w:rPr>
                <w:rFonts w:cstheme="minorHAnsi"/>
              </w:rPr>
              <w:t>decimal</w:t>
            </w:r>
          </w:p>
        </w:tc>
        <w:tc>
          <w:tcPr>
            <w:tcW w:w="2175" w:type="dxa"/>
          </w:tcPr>
          <w:p w14:paraId="678EBC9D" w14:textId="77777777" w:rsidR="000E1145"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D4. Can</w:t>
            </w:r>
            <w:r w:rsidRPr="00636AC7">
              <w:rPr>
                <w:rFonts w:cstheme="minorHAnsi"/>
              </w:rPr>
              <w:t xml:space="preserve"> connect fractional language with decimal notation including regrouping and renaming</w:t>
            </w:r>
          </w:p>
          <w:p w14:paraId="69E6CAD8" w14:textId="77777777" w:rsidR="000E1145"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rPr>
            </w:pPr>
          </w:p>
          <w:p w14:paraId="5600AB51" w14:textId="77777777" w:rsidR="000E1145"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rPr>
            </w:pPr>
          </w:p>
          <w:p w14:paraId="72B91D03" w14:textId="77777777" w:rsidR="000E1145"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rPr>
            </w:pPr>
          </w:p>
          <w:p w14:paraId="429AED15" w14:textId="77777777" w:rsidR="000E1145" w:rsidRPr="00C27D5D"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highlight w:val="yellow"/>
              </w:rPr>
            </w:pPr>
          </w:p>
        </w:tc>
        <w:tc>
          <w:tcPr>
            <w:tcW w:w="795" w:type="dxa"/>
          </w:tcPr>
          <w:p w14:paraId="4C86152C" w14:textId="77777777" w:rsidR="000E1145" w:rsidRPr="00C27D5D"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highlight w:val="yellow"/>
              </w:rPr>
            </w:pPr>
            <w:r w:rsidRPr="00365283">
              <w:rPr>
                <w:rFonts w:cstheme="minorHAnsi"/>
              </w:rPr>
              <w:t>4</w:t>
            </w:r>
          </w:p>
        </w:tc>
        <w:tc>
          <w:tcPr>
            <w:tcW w:w="1396" w:type="dxa"/>
          </w:tcPr>
          <w:p w14:paraId="4EE70AF5" w14:textId="77777777" w:rsidR="000E1145" w:rsidRPr="00C27D5D"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highlight w:val="yellow"/>
              </w:rPr>
            </w:pPr>
            <w:r w:rsidRPr="00365283">
              <w:rPr>
                <w:rFonts w:cstheme="minorHAnsi"/>
                <w:spacing w:val="-1"/>
              </w:rPr>
              <w:t xml:space="preserve">Number </w:t>
            </w:r>
          </w:p>
        </w:tc>
        <w:tc>
          <w:tcPr>
            <w:tcW w:w="1361" w:type="dxa"/>
          </w:tcPr>
          <w:p w14:paraId="109C27E8" w14:textId="77777777" w:rsidR="000E1145" w:rsidRPr="00C27D5D"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highlight w:val="yellow"/>
              </w:rPr>
            </w:pPr>
            <w:r w:rsidRPr="00365283">
              <w:rPr>
                <w:rFonts w:cstheme="minorHAnsi"/>
              </w:rPr>
              <w:t>VC2M4N0</w:t>
            </w:r>
            <w:r>
              <w:rPr>
                <w:rFonts w:cstheme="minorHAnsi"/>
              </w:rPr>
              <w:t>4</w:t>
            </w:r>
          </w:p>
        </w:tc>
        <w:tc>
          <w:tcPr>
            <w:tcW w:w="2016" w:type="dxa"/>
          </w:tcPr>
          <w:p w14:paraId="51B3AD05" w14:textId="77777777" w:rsidR="000E1145" w:rsidRPr="00C27D5D"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highlight w:val="yellow"/>
              </w:rPr>
            </w:pPr>
            <w:r>
              <w:rPr>
                <w:rFonts w:cstheme="minorHAnsi"/>
              </w:rPr>
              <w:t>C</w:t>
            </w:r>
            <w:r w:rsidRPr="00611EA3">
              <w:rPr>
                <w:rFonts w:cstheme="minorHAnsi"/>
              </w:rPr>
              <w:t>ount by multiples of quarters, halves and thirds, including mixed numerals; locate and represent these fractions as numbers on number lines</w:t>
            </w:r>
          </w:p>
        </w:tc>
        <w:tc>
          <w:tcPr>
            <w:tcW w:w="2512" w:type="dxa"/>
            <w:gridSpan w:val="2"/>
          </w:tcPr>
          <w:p w14:paraId="75018C6E" w14:textId="77777777" w:rsidR="000E1145" w:rsidRPr="00C27D5D"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highlight w:val="yellow"/>
              </w:rPr>
            </w:pPr>
            <w:r>
              <w:rPr>
                <w:rFonts w:cstheme="minorHAnsi"/>
              </w:rPr>
              <w:t>U</w:t>
            </w:r>
            <w:r w:rsidRPr="00611EA3">
              <w:rPr>
                <w:rFonts w:cstheme="minorHAnsi"/>
              </w:rPr>
              <w:t xml:space="preserve">sing a number line to represent and </w:t>
            </w:r>
            <w:r w:rsidRPr="000E72C3">
              <w:rPr>
                <w:rFonts w:cstheme="minorHAnsi"/>
                <w:b/>
                <w:bCs/>
              </w:rPr>
              <w:t>count in tenths,</w:t>
            </w:r>
            <w:r w:rsidRPr="00611EA3">
              <w:rPr>
                <w:rFonts w:cstheme="minorHAnsi"/>
              </w:rPr>
              <w:t xml:space="preserve"> </w:t>
            </w:r>
            <w:r w:rsidRPr="0018128E">
              <w:rPr>
                <w:rFonts w:cstheme="minorHAnsi"/>
                <w:b/>
                <w:bCs/>
              </w:rPr>
              <w:t>recognising that 10 tenths is equivalent to one</w:t>
            </w:r>
          </w:p>
        </w:tc>
        <w:tc>
          <w:tcPr>
            <w:tcW w:w="2126" w:type="dxa"/>
            <w:gridSpan w:val="2"/>
          </w:tcPr>
          <w:p w14:paraId="57753C37" w14:textId="77777777" w:rsidR="000E1145" w:rsidRPr="00C27D5D"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szCs w:val="28"/>
                <w:highlight w:val="yellow"/>
              </w:rPr>
            </w:pPr>
            <w:r>
              <w:rPr>
                <w:rFonts w:cstheme="minorHAnsi"/>
                <w:szCs w:val="28"/>
              </w:rPr>
              <w:t>Good</w:t>
            </w:r>
            <w:r w:rsidRPr="0018128E">
              <w:rPr>
                <w:rFonts w:cstheme="minorHAnsi"/>
                <w:szCs w:val="28"/>
              </w:rPr>
              <w:t xml:space="preserve"> match</w:t>
            </w:r>
            <w:r>
              <w:rPr>
                <w:rFonts w:cstheme="minorHAnsi"/>
                <w:szCs w:val="28"/>
              </w:rPr>
              <w:t xml:space="preserve"> </w:t>
            </w:r>
          </w:p>
        </w:tc>
      </w:tr>
      <w:tr w:rsidR="000E1145" w:rsidRPr="00C27D5D" w14:paraId="261902C2" w14:textId="77777777" w:rsidTr="00C4416A">
        <w:trPr>
          <w:cantSplit/>
        </w:trPr>
        <w:tc>
          <w:tcPr>
            <w:cnfStyle w:val="001000000000" w:firstRow="0" w:lastRow="0" w:firstColumn="1" w:lastColumn="0" w:oddVBand="0" w:evenVBand="0" w:oddHBand="0" w:evenHBand="0" w:firstRowFirstColumn="0" w:firstRowLastColumn="0" w:lastRowFirstColumn="0" w:lastRowLastColumn="0"/>
            <w:tcW w:w="835" w:type="dxa"/>
            <w:shd w:val="clear" w:color="auto" w:fill="D1D1D1" w:themeFill="background2" w:themeFillShade="E6"/>
          </w:tcPr>
          <w:p w14:paraId="0FD13E61" w14:textId="77777777" w:rsidR="000E1145" w:rsidRPr="000E72C3" w:rsidRDefault="000E1145" w:rsidP="00C4416A">
            <w:pPr>
              <w:rPr>
                <w:rFonts w:cstheme="minorHAnsi"/>
                <w:b/>
                <w:bCs/>
              </w:rPr>
            </w:pPr>
            <w:r w:rsidRPr="000E72C3">
              <w:rPr>
                <w:rFonts w:cstheme="minorHAnsi"/>
                <w:b/>
                <w:bCs/>
              </w:rPr>
              <w:lastRenderedPageBreak/>
              <w:t>13</w:t>
            </w:r>
          </w:p>
        </w:tc>
        <w:tc>
          <w:tcPr>
            <w:tcW w:w="13969" w:type="dxa"/>
            <w:gridSpan w:val="10"/>
            <w:shd w:val="clear" w:color="auto" w:fill="D1D1D1" w:themeFill="background2" w:themeFillShade="E6"/>
          </w:tcPr>
          <w:p w14:paraId="6952BC91" w14:textId="77777777" w:rsidR="000E1145" w:rsidRPr="00CE57E5"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b/>
                <w:bCs/>
              </w:rPr>
            </w:pPr>
            <w:r w:rsidRPr="000E72C3">
              <w:rPr>
                <w:rFonts w:cstheme="minorHAnsi"/>
                <w:b/>
                <w:bCs/>
              </w:rPr>
              <w:t>Ordering</w:t>
            </w:r>
            <w:r>
              <w:rPr>
                <w:rFonts w:cstheme="minorHAnsi"/>
                <w:b/>
                <w:bCs/>
              </w:rPr>
              <w:t xml:space="preserve"> D</w:t>
            </w:r>
            <w:r w:rsidRPr="000E72C3">
              <w:rPr>
                <w:rFonts w:cstheme="minorHAnsi"/>
                <w:b/>
                <w:bCs/>
              </w:rPr>
              <w:t>ecimals</w:t>
            </w:r>
          </w:p>
        </w:tc>
      </w:tr>
      <w:tr w:rsidR="000E1145" w:rsidRPr="00C27D5D" w14:paraId="3EFE90C9" w14:textId="77777777" w:rsidTr="00C4416A">
        <w:trPr>
          <w:cantSplit/>
          <w:trHeight w:val="3684"/>
        </w:trPr>
        <w:tc>
          <w:tcPr>
            <w:cnfStyle w:val="001000000000" w:firstRow="0" w:lastRow="0" w:firstColumn="1" w:lastColumn="0" w:oddVBand="0" w:evenVBand="0" w:oddHBand="0" w:evenHBand="0" w:firstRowFirstColumn="0" w:firstRowLastColumn="0" w:lastRowFirstColumn="0" w:lastRowLastColumn="0"/>
            <w:tcW w:w="835" w:type="dxa"/>
          </w:tcPr>
          <w:p w14:paraId="288B9E86" w14:textId="77777777" w:rsidR="000E1145" w:rsidRPr="00611EA3" w:rsidRDefault="000E1145" w:rsidP="00C4416A">
            <w:pPr>
              <w:rPr>
                <w:rFonts w:cstheme="minorHAnsi"/>
                <w:b/>
                <w:bCs/>
              </w:rPr>
            </w:pPr>
            <w:r w:rsidRPr="00611EA3">
              <w:rPr>
                <w:rFonts w:cstheme="minorHAnsi"/>
                <w:b/>
                <w:bCs/>
              </w:rPr>
              <w:t>13</w:t>
            </w:r>
          </w:p>
        </w:tc>
        <w:tc>
          <w:tcPr>
            <w:tcW w:w="1588" w:type="dxa"/>
          </w:tcPr>
          <w:p w14:paraId="0F4D508D" w14:textId="77777777" w:rsidR="000E1145" w:rsidRPr="00611EA3"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Put these numbers in order from smallest to largest</w:t>
            </w:r>
          </w:p>
        </w:tc>
        <w:tc>
          <w:tcPr>
            <w:tcW w:w="2175" w:type="dxa"/>
          </w:tcPr>
          <w:p w14:paraId="2417EAD8" w14:textId="77777777" w:rsidR="000E1145" w:rsidRPr="00C27D5D"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highlight w:val="yellow"/>
              </w:rPr>
            </w:pPr>
            <w:r>
              <w:rPr>
                <w:rFonts w:cstheme="minorHAnsi"/>
              </w:rPr>
              <w:t xml:space="preserve">D5. </w:t>
            </w:r>
            <w:r w:rsidRPr="00636AC7">
              <w:rPr>
                <w:rFonts w:cstheme="minorHAnsi"/>
              </w:rPr>
              <w:t>Understands the relative size of decimals</w:t>
            </w:r>
          </w:p>
        </w:tc>
        <w:tc>
          <w:tcPr>
            <w:tcW w:w="795" w:type="dxa"/>
          </w:tcPr>
          <w:p w14:paraId="44992E18" w14:textId="77777777" w:rsidR="000E1145" w:rsidRPr="00611EA3"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5</w:t>
            </w:r>
          </w:p>
        </w:tc>
        <w:tc>
          <w:tcPr>
            <w:tcW w:w="1396" w:type="dxa"/>
          </w:tcPr>
          <w:p w14:paraId="438A2F74" w14:textId="77777777" w:rsidR="000E1145" w:rsidRPr="00611EA3"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Number</w:t>
            </w:r>
          </w:p>
        </w:tc>
        <w:tc>
          <w:tcPr>
            <w:tcW w:w="1361" w:type="dxa"/>
          </w:tcPr>
          <w:p w14:paraId="274B3BBA" w14:textId="77777777" w:rsidR="000E1145" w:rsidRPr="00611EA3"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VC2M5N01</w:t>
            </w:r>
          </w:p>
        </w:tc>
        <w:tc>
          <w:tcPr>
            <w:tcW w:w="2016" w:type="dxa"/>
          </w:tcPr>
          <w:p w14:paraId="0C3F0618" w14:textId="77777777" w:rsidR="000E1145" w:rsidRPr="00C27D5D"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highlight w:val="yellow"/>
              </w:rPr>
            </w:pPr>
            <w:r w:rsidRPr="00635AE2">
              <w:rPr>
                <w:rFonts w:cstheme="minorHAnsi"/>
                <w:b/>
                <w:bCs/>
              </w:rPr>
              <w:t>Interpret, compare and order numbers with more than 2 decimal places, including numbers greater than one, using place value understanding</w:t>
            </w:r>
            <w:r w:rsidRPr="00635AE2">
              <w:rPr>
                <w:rFonts w:cstheme="minorHAnsi"/>
              </w:rPr>
              <w:t>; represent these on a number line</w:t>
            </w:r>
          </w:p>
        </w:tc>
        <w:tc>
          <w:tcPr>
            <w:tcW w:w="2512" w:type="dxa"/>
            <w:gridSpan w:val="2"/>
          </w:tcPr>
          <w:p w14:paraId="68D9910C" w14:textId="77777777" w:rsidR="000E1145" w:rsidRPr="00C27D5D"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highlight w:val="yellow"/>
              </w:rPr>
            </w:pPr>
            <w:r>
              <w:rPr>
                <w:rFonts w:cstheme="minorHAnsi"/>
              </w:rPr>
              <w:t>M</w:t>
            </w:r>
            <w:r w:rsidRPr="00635AE2">
              <w:rPr>
                <w:rFonts w:cstheme="minorHAnsi"/>
              </w:rPr>
              <w:t>aking models of decimals including tenths, hundredths and thousandths by subdividing materials or grids, and explaining the multiplicative relationship between consecutive places; for example, explaining that thousandths are 10 times smaller than hundredths, or writing numbers into a place value chart to compare and order them</w:t>
            </w:r>
          </w:p>
        </w:tc>
        <w:tc>
          <w:tcPr>
            <w:tcW w:w="2126" w:type="dxa"/>
            <w:gridSpan w:val="2"/>
          </w:tcPr>
          <w:p w14:paraId="7D9E5A63" w14:textId="7B062534" w:rsidR="000E1145" w:rsidRPr="00C27D5D"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szCs w:val="28"/>
                <w:highlight w:val="yellow"/>
              </w:rPr>
            </w:pPr>
            <w:r w:rsidRPr="00635AE2">
              <w:rPr>
                <w:rFonts w:cstheme="minorHAnsi"/>
                <w:szCs w:val="28"/>
              </w:rPr>
              <w:t>Good match</w:t>
            </w:r>
            <w:r>
              <w:rPr>
                <w:rFonts w:cstheme="minorHAnsi"/>
                <w:szCs w:val="28"/>
              </w:rPr>
              <w:t xml:space="preserve"> </w:t>
            </w:r>
            <w:r w:rsidR="00FF68AA">
              <w:rPr>
                <w:rFonts w:cstheme="minorHAnsi"/>
                <w:szCs w:val="28"/>
              </w:rPr>
              <w:t xml:space="preserve">- </w:t>
            </w:r>
            <w:r>
              <w:rPr>
                <w:rFonts w:cstheme="minorHAnsi"/>
                <w:szCs w:val="28"/>
              </w:rPr>
              <w:t>to content description</w:t>
            </w:r>
          </w:p>
        </w:tc>
      </w:tr>
      <w:tr w:rsidR="000E1145" w:rsidRPr="00C27D5D" w14:paraId="02CD578B" w14:textId="77777777" w:rsidTr="00C4416A">
        <w:trPr>
          <w:cantSplit/>
        </w:trPr>
        <w:tc>
          <w:tcPr>
            <w:cnfStyle w:val="001000000000" w:firstRow="0" w:lastRow="0" w:firstColumn="1" w:lastColumn="0" w:oddVBand="0" w:evenVBand="0" w:oddHBand="0" w:evenHBand="0" w:firstRowFirstColumn="0" w:firstRowLastColumn="0" w:lastRowFirstColumn="0" w:lastRowLastColumn="0"/>
            <w:tcW w:w="835" w:type="dxa"/>
            <w:shd w:val="clear" w:color="auto" w:fill="D1D1D1" w:themeFill="background2" w:themeFillShade="E6"/>
          </w:tcPr>
          <w:p w14:paraId="47053C92" w14:textId="77777777" w:rsidR="000E1145" w:rsidRPr="00611EA3" w:rsidRDefault="000E1145" w:rsidP="00C4416A">
            <w:pPr>
              <w:rPr>
                <w:rFonts w:cstheme="minorHAnsi"/>
                <w:b/>
                <w:bCs/>
              </w:rPr>
            </w:pPr>
            <w:r>
              <w:rPr>
                <w:rFonts w:cstheme="minorHAnsi"/>
                <w:b/>
                <w:bCs/>
              </w:rPr>
              <w:t>14</w:t>
            </w:r>
          </w:p>
        </w:tc>
        <w:tc>
          <w:tcPr>
            <w:tcW w:w="13969" w:type="dxa"/>
            <w:gridSpan w:val="10"/>
            <w:shd w:val="clear" w:color="auto" w:fill="D1D1D1" w:themeFill="background2" w:themeFillShade="E6"/>
          </w:tcPr>
          <w:p w14:paraId="2EF186CE" w14:textId="77777777" w:rsidR="000E1145" w:rsidRPr="0018128E"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szCs w:val="28"/>
              </w:rPr>
            </w:pPr>
            <w:r w:rsidRPr="000E72C3">
              <w:rPr>
                <w:rFonts w:cstheme="minorHAnsi"/>
                <w:b/>
                <w:bCs/>
              </w:rPr>
              <w:t>Connecting Fractions, Decimals and Percent</w:t>
            </w:r>
          </w:p>
        </w:tc>
      </w:tr>
      <w:tr w:rsidR="000E1145" w:rsidRPr="00C27D5D" w14:paraId="123B9B34" w14:textId="77777777" w:rsidTr="00C4416A">
        <w:trPr>
          <w:cantSplit/>
        </w:trPr>
        <w:tc>
          <w:tcPr>
            <w:cnfStyle w:val="001000000000" w:firstRow="0" w:lastRow="0" w:firstColumn="1" w:lastColumn="0" w:oddVBand="0" w:evenVBand="0" w:oddHBand="0" w:evenHBand="0" w:firstRowFirstColumn="0" w:firstRowLastColumn="0" w:lastRowFirstColumn="0" w:lastRowLastColumn="0"/>
            <w:tcW w:w="835" w:type="dxa"/>
          </w:tcPr>
          <w:p w14:paraId="1AA426A5" w14:textId="77777777" w:rsidR="000E1145" w:rsidRPr="00611EA3" w:rsidRDefault="000E1145" w:rsidP="00C4416A">
            <w:pPr>
              <w:rPr>
                <w:rFonts w:cstheme="minorHAnsi"/>
                <w:b/>
                <w:bCs/>
              </w:rPr>
            </w:pPr>
            <w:r w:rsidRPr="00611EA3">
              <w:rPr>
                <w:rFonts w:cstheme="minorHAnsi"/>
                <w:b/>
                <w:bCs/>
              </w:rPr>
              <w:t>14a</w:t>
            </w:r>
            <w:r>
              <w:rPr>
                <w:rFonts w:cstheme="minorHAnsi"/>
                <w:b/>
                <w:bCs/>
              </w:rPr>
              <w:t xml:space="preserve"> &amp; 14b</w:t>
            </w:r>
          </w:p>
        </w:tc>
        <w:tc>
          <w:tcPr>
            <w:tcW w:w="1588" w:type="dxa"/>
          </w:tcPr>
          <w:p w14:paraId="266B55CC" w14:textId="77777777" w:rsidR="000E1145"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a. What fraction is shaded?</w:t>
            </w:r>
          </w:p>
          <w:p w14:paraId="7EC73305" w14:textId="77777777" w:rsidR="000E1145" w:rsidRPr="00611EA3"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b. What is another fraction name for that?</w:t>
            </w:r>
          </w:p>
        </w:tc>
        <w:tc>
          <w:tcPr>
            <w:tcW w:w="2175" w:type="dxa"/>
          </w:tcPr>
          <w:p w14:paraId="3AFD44B2" w14:textId="77777777" w:rsidR="000E1145" w:rsidRPr="00C27D5D"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highlight w:val="yellow"/>
              </w:rPr>
            </w:pPr>
            <w:r>
              <w:rPr>
                <w:rFonts w:cstheme="minorHAnsi"/>
              </w:rPr>
              <w:t xml:space="preserve">D6. </w:t>
            </w:r>
            <w:r w:rsidRPr="00636AC7">
              <w:rPr>
                <w:rFonts w:cstheme="minorHAnsi"/>
              </w:rPr>
              <w:t>Can interpret an area model divided into hundredths and represent this as two equivalent fractions</w:t>
            </w:r>
          </w:p>
        </w:tc>
        <w:tc>
          <w:tcPr>
            <w:tcW w:w="795" w:type="dxa"/>
          </w:tcPr>
          <w:p w14:paraId="21414080" w14:textId="77777777" w:rsidR="000E1145" w:rsidRPr="00C27D5D"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highlight w:val="yellow"/>
              </w:rPr>
            </w:pPr>
            <w:r w:rsidRPr="00607AFA">
              <w:rPr>
                <w:rFonts w:cstheme="minorHAnsi"/>
              </w:rPr>
              <w:t>4</w:t>
            </w:r>
          </w:p>
        </w:tc>
        <w:tc>
          <w:tcPr>
            <w:tcW w:w="1396" w:type="dxa"/>
          </w:tcPr>
          <w:p w14:paraId="5F542E30" w14:textId="77777777" w:rsidR="000E1145" w:rsidRPr="00C27D5D"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highlight w:val="yellow"/>
              </w:rPr>
            </w:pPr>
            <w:r w:rsidRPr="00607AFA">
              <w:rPr>
                <w:rFonts w:cstheme="minorHAnsi"/>
                <w:spacing w:val="-1"/>
              </w:rPr>
              <w:t xml:space="preserve">Number </w:t>
            </w:r>
          </w:p>
        </w:tc>
        <w:tc>
          <w:tcPr>
            <w:tcW w:w="1361" w:type="dxa"/>
          </w:tcPr>
          <w:p w14:paraId="3B7CD06A" w14:textId="77777777" w:rsidR="000E1145" w:rsidRPr="00C27D5D"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highlight w:val="yellow"/>
              </w:rPr>
            </w:pPr>
            <w:r w:rsidRPr="00607AFA">
              <w:rPr>
                <w:rFonts w:cstheme="minorHAnsi"/>
              </w:rPr>
              <w:t>VC2M4N03</w:t>
            </w:r>
          </w:p>
        </w:tc>
        <w:tc>
          <w:tcPr>
            <w:tcW w:w="2016" w:type="dxa"/>
          </w:tcPr>
          <w:p w14:paraId="3E543857" w14:textId="77777777" w:rsidR="000E1145" w:rsidRPr="00C27D5D"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highlight w:val="yellow"/>
              </w:rPr>
            </w:pPr>
            <w:r>
              <w:rPr>
                <w:rFonts w:cstheme="minorHAnsi"/>
              </w:rPr>
              <w:t>F</w:t>
            </w:r>
            <w:r w:rsidRPr="00611EA3">
              <w:rPr>
                <w:rFonts w:cstheme="minorHAnsi"/>
              </w:rPr>
              <w:t xml:space="preserve">ind equivalent representations of fractions using related denominators and </w:t>
            </w:r>
            <w:r w:rsidRPr="0018128E">
              <w:rPr>
                <w:rFonts w:cstheme="minorHAnsi"/>
                <w:b/>
                <w:bCs/>
              </w:rPr>
              <w:t>make connections between fractions and decimal notation</w:t>
            </w:r>
          </w:p>
        </w:tc>
        <w:tc>
          <w:tcPr>
            <w:tcW w:w="2512" w:type="dxa"/>
            <w:gridSpan w:val="2"/>
          </w:tcPr>
          <w:p w14:paraId="40024689" w14:textId="77777777" w:rsidR="000E1145" w:rsidRPr="00C27D5D"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highlight w:val="yellow"/>
              </w:rPr>
            </w:pPr>
            <w:r w:rsidRPr="00607AFA">
              <w:rPr>
                <w:rFonts w:cstheme="minorHAnsi"/>
              </w:rPr>
              <w:t>No match</w:t>
            </w:r>
          </w:p>
        </w:tc>
        <w:tc>
          <w:tcPr>
            <w:tcW w:w="2126" w:type="dxa"/>
            <w:gridSpan w:val="2"/>
          </w:tcPr>
          <w:p w14:paraId="3258C2F2" w14:textId="3E07BC13" w:rsidR="000E1145" w:rsidRPr="00C27D5D"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szCs w:val="28"/>
                <w:highlight w:val="yellow"/>
              </w:rPr>
            </w:pPr>
            <w:r w:rsidRPr="0018128E">
              <w:rPr>
                <w:szCs w:val="28"/>
              </w:rPr>
              <w:t>Good</w:t>
            </w:r>
            <w:r w:rsidRPr="0018128E">
              <w:rPr>
                <w:spacing w:val="-2"/>
                <w:szCs w:val="28"/>
              </w:rPr>
              <w:t xml:space="preserve"> </w:t>
            </w:r>
            <w:r w:rsidRPr="0018128E">
              <w:rPr>
                <w:szCs w:val="28"/>
              </w:rPr>
              <w:t>match</w:t>
            </w:r>
            <w:r>
              <w:rPr>
                <w:szCs w:val="28"/>
              </w:rPr>
              <w:t xml:space="preserve"> </w:t>
            </w:r>
            <w:r w:rsidR="00FF68AA">
              <w:rPr>
                <w:szCs w:val="28"/>
              </w:rPr>
              <w:t xml:space="preserve">- </w:t>
            </w:r>
            <w:r>
              <w:rPr>
                <w:szCs w:val="28"/>
              </w:rPr>
              <w:t>to content description</w:t>
            </w:r>
          </w:p>
        </w:tc>
      </w:tr>
      <w:tr w:rsidR="000E1145" w:rsidRPr="00C27D5D" w14:paraId="71A7F5EE" w14:textId="77777777" w:rsidTr="00C4416A">
        <w:trPr>
          <w:cantSplit/>
        </w:trPr>
        <w:tc>
          <w:tcPr>
            <w:cnfStyle w:val="001000000000" w:firstRow="0" w:lastRow="0" w:firstColumn="1" w:lastColumn="0" w:oddVBand="0" w:evenVBand="0" w:oddHBand="0" w:evenHBand="0" w:firstRowFirstColumn="0" w:firstRowLastColumn="0" w:lastRowFirstColumn="0" w:lastRowLastColumn="0"/>
            <w:tcW w:w="835" w:type="dxa"/>
          </w:tcPr>
          <w:p w14:paraId="13BDD2D7" w14:textId="77777777" w:rsidR="000E1145" w:rsidRPr="00607AFA" w:rsidRDefault="000E1145" w:rsidP="00C4416A">
            <w:pPr>
              <w:rPr>
                <w:rFonts w:cstheme="minorHAnsi"/>
                <w:b/>
                <w:bCs/>
              </w:rPr>
            </w:pPr>
            <w:r>
              <w:rPr>
                <w:rFonts w:cstheme="minorHAnsi"/>
                <w:b/>
                <w:bCs/>
              </w:rPr>
              <w:lastRenderedPageBreak/>
              <w:t>14c</w:t>
            </w:r>
          </w:p>
        </w:tc>
        <w:tc>
          <w:tcPr>
            <w:tcW w:w="1588" w:type="dxa"/>
          </w:tcPr>
          <w:p w14:paraId="744E3760" w14:textId="77777777" w:rsidR="000E1145"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 What is a decimal name for that?</w:t>
            </w:r>
          </w:p>
        </w:tc>
        <w:tc>
          <w:tcPr>
            <w:tcW w:w="2175" w:type="dxa"/>
          </w:tcPr>
          <w:p w14:paraId="77AF63B2" w14:textId="77777777" w:rsidR="000E1145"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D7. </w:t>
            </w:r>
            <w:r w:rsidRPr="00AF726F">
              <w:rPr>
                <w:rFonts w:cstheme="minorHAnsi"/>
              </w:rPr>
              <w:t>Can interpret an area model divided into hundredths and represent this as a decimal</w:t>
            </w:r>
          </w:p>
          <w:p w14:paraId="1E908D64" w14:textId="77777777" w:rsidR="000E1145" w:rsidRPr="00C27D5D"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highlight w:val="yellow"/>
              </w:rPr>
            </w:pPr>
          </w:p>
        </w:tc>
        <w:tc>
          <w:tcPr>
            <w:tcW w:w="795" w:type="dxa"/>
          </w:tcPr>
          <w:p w14:paraId="2A8CF432" w14:textId="77777777" w:rsidR="000E1145" w:rsidRPr="00611EA3"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rPr>
            </w:pPr>
          </w:p>
        </w:tc>
        <w:tc>
          <w:tcPr>
            <w:tcW w:w="1396" w:type="dxa"/>
          </w:tcPr>
          <w:p w14:paraId="7C80E4D9" w14:textId="77777777" w:rsidR="000E1145" w:rsidRPr="00611EA3"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spacing w:val="-1"/>
              </w:rPr>
            </w:pPr>
          </w:p>
        </w:tc>
        <w:tc>
          <w:tcPr>
            <w:tcW w:w="1361" w:type="dxa"/>
          </w:tcPr>
          <w:p w14:paraId="77D84BFE" w14:textId="77777777" w:rsidR="000E1145" w:rsidRPr="00611EA3"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rPr>
            </w:pPr>
          </w:p>
        </w:tc>
        <w:tc>
          <w:tcPr>
            <w:tcW w:w="2016" w:type="dxa"/>
          </w:tcPr>
          <w:p w14:paraId="3FE85685" w14:textId="77777777" w:rsidR="000E1145"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rPr>
            </w:pPr>
          </w:p>
        </w:tc>
        <w:tc>
          <w:tcPr>
            <w:tcW w:w="2512" w:type="dxa"/>
            <w:gridSpan w:val="2"/>
          </w:tcPr>
          <w:p w14:paraId="4F4C00E9" w14:textId="77777777" w:rsidR="000E1145" w:rsidRPr="00607AFA"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rPr>
            </w:pPr>
          </w:p>
        </w:tc>
        <w:tc>
          <w:tcPr>
            <w:tcW w:w="2126" w:type="dxa"/>
            <w:gridSpan w:val="2"/>
          </w:tcPr>
          <w:p w14:paraId="31CBC742" w14:textId="77777777" w:rsidR="000E1145" w:rsidRPr="0018128E"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szCs w:val="28"/>
              </w:rPr>
            </w:pPr>
          </w:p>
        </w:tc>
      </w:tr>
      <w:tr w:rsidR="000E1145" w:rsidRPr="00C27D5D" w14:paraId="1A0F788C" w14:textId="77777777" w:rsidTr="00C4416A">
        <w:trPr>
          <w:cantSplit/>
          <w:trHeight w:val="2975"/>
        </w:trPr>
        <w:tc>
          <w:tcPr>
            <w:cnfStyle w:val="001000000000" w:firstRow="0" w:lastRow="0" w:firstColumn="1" w:lastColumn="0" w:oddVBand="0" w:evenVBand="0" w:oddHBand="0" w:evenHBand="0" w:firstRowFirstColumn="0" w:firstRowLastColumn="0" w:lastRowFirstColumn="0" w:lastRowLastColumn="0"/>
            <w:tcW w:w="835" w:type="dxa"/>
          </w:tcPr>
          <w:p w14:paraId="5392AC30" w14:textId="77777777" w:rsidR="000E1145" w:rsidRPr="00607AFA" w:rsidRDefault="000E1145" w:rsidP="00C4416A">
            <w:pPr>
              <w:rPr>
                <w:rFonts w:cstheme="minorHAnsi"/>
                <w:b/>
                <w:bCs/>
              </w:rPr>
            </w:pPr>
            <w:r w:rsidRPr="00607AFA">
              <w:rPr>
                <w:rFonts w:cstheme="minorHAnsi"/>
                <w:b/>
                <w:bCs/>
              </w:rPr>
              <w:t>14d</w:t>
            </w:r>
          </w:p>
        </w:tc>
        <w:tc>
          <w:tcPr>
            <w:tcW w:w="1588" w:type="dxa"/>
          </w:tcPr>
          <w:p w14:paraId="3CE489AD" w14:textId="77777777" w:rsidR="000E1145" w:rsidRPr="00607AFA"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d. What percentage of the grid is shaded?</w:t>
            </w:r>
          </w:p>
        </w:tc>
        <w:tc>
          <w:tcPr>
            <w:tcW w:w="2175" w:type="dxa"/>
          </w:tcPr>
          <w:p w14:paraId="26827C54" w14:textId="77777777" w:rsidR="000E1145" w:rsidRPr="001D045F"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D8. </w:t>
            </w:r>
            <w:r w:rsidRPr="00AF726F">
              <w:rPr>
                <w:rFonts w:cstheme="minorHAnsi"/>
              </w:rPr>
              <w:t>Can interpret an area model divided into hundredths and represent this as a percentage</w:t>
            </w:r>
          </w:p>
        </w:tc>
        <w:tc>
          <w:tcPr>
            <w:tcW w:w="795" w:type="dxa"/>
          </w:tcPr>
          <w:p w14:paraId="76E86B1E" w14:textId="77777777" w:rsidR="000E1145" w:rsidRPr="00607AFA"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rPr>
            </w:pPr>
            <w:r w:rsidRPr="00611EA3">
              <w:rPr>
                <w:rFonts w:cstheme="minorHAnsi"/>
              </w:rPr>
              <w:t>5</w:t>
            </w:r>
          </w:p>
        </w:tc>
        <w:tc>
          <w:tcPr>
            <w:tcW w:w="1396" w:type="dxa"/>
          </w:tcPr>
          <w:p w14:paraId="4D625E7A" w14:textId="77777777" w:rsidR="000E1145" w:rsidRPr="001D045F"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spacing w:val="-1"/>
              </w:rPr>
            </w:pPr>
            <w:r w:rsidRPr="00611EA3">
              <w:rPr>
                <w:rFonts w:cstheme="minorHAnsi"/>
                <w:spacing w:val="-1"/>
              </w:rPr>
              <w:t xml:space="preserve">Number </w:t>
            </w:r>
          </w:p>
        </w:tc>
        <w:tc>
          <w:tcPr>
            <w:tcW w:w="1361" w:type="dxa"/>
          </w:tcPr>
          <w:p w14:paraId="51CF3C78" w14:textId="77777777" w:rsidR="000E1145" w:rsidRPr="00607AFA"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rPr>
            </w:pPr>
            <w:r w:rsidRPr="00611EA3">
              <w:rPr>
                <w:rFonts w:cstheme="minorHAnsi"/>
              </w:rPr>
              <w:t>VC2M5N04</w:t>
            </w:r>
          </w:p>
        </w:tc>
        <w:tc>
          <w:tcPr>
            <w:tcW w:w="2016" w:type="dxa"/>
          </w:tcPr>
          <w:p w14:paraId="3C5A4C28" w14:textId="42C88E70" w:rsidR="000E1145"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rPr>
              <w:t>R</w:t>
            </w:r>
            <w:r w:rsidRPr="00611EA3">
              <w:rPr>
                <w:rFonts w:cstheme="minorHAnsi"/>
              </w:rPr>
              <w:t xml:space="preserve">ecognise that 100% represents the complete whole and use percentages to describe, represent and compare relative size; </w:t>
            </w:r>
            <w:r w:rsidRPr="00F948E5">
              <w:rPr>
                <w:rFonts w:cstheme="minorHAnsi"/>
                <w:b/>
                <w:bCs/>
              </w:rPr>
              <w:t>connect familiar percentages to their decimal and fraction equivalents</w:t>
            </w:r>
          </w:p>
          <w:p w14:paraId="6F285FC3" w14:textId="77777777" w:rsidR="000E1145"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b/>
                <w:bCs/>
              </w:rPr>
            </w:pPr>
          </w:p>
          <w:p w14:paraId="3D301086" w14:textId="77777777" w:rsidR="000E1145"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highlight w:val="yellow"/>
              </w:rPr>
            </w:pPr>
          </w:p>
          <w:p w14:paraId="6101E28B" w14:textId="77777777" w:rsidR="00EC4241" w:rsidRDefault="00EC4241" w:rsidP="00C4416A">
            <w:pPr>
              <w:cnfStyle w:val="000000000000" w:firstRow="0" w:lastRow="0" w:firstColumn="0" w:lastColumn="0" w:oddVBand="0" w:evenVBand="0" w:oddHBand="0" w:evenHBand="0" w:firstRowFirstColumn="0" w:firstRowLastColumn="0" w:lastRowFirstColumn="0" w:lastRowLastColumn="0"/>
              <w:rPr>
                <w:rFonts w:cstheme="minorHAnsi"/>
                <w:highlight w:val="yellow"/>
              </w:rPr>
            </w:pPr>
          </w:p>
          <w:p w14:paraId="5C5D4883" w14:textId="77777777" w:rsidR="00EC4241" w:rsidRDefault="00EC4241" w:rsidP="00C4416A">
            <w:pPr>
              <w:cnfStyle w:val="000000000000" w:firstRow="0" w:lastRow="0" w:firstColumn="0" w:lastColumn="0" w:oddVBand="0" w:evenVBand="0" w:oddHBand="0" w:evenHBand="0" w:firstRowFirstColumn="0" w:firstRowLastColumn="0" w:lastRowFirstColumn="0" w:lastRowLastColumn="0"/>
              <w:rPr>
                <w:rFonts w:cstheme="minorHAnsi"/>
                <w:highlight w:val="yellow"/>
              </w:rPr>
            </w:pPr>
          </w:p>
          <w:p w14:paraId="507F2407" w14:textId="77777777" w:rsidR="00EC4241" w:rsidRDefault="00EC4241" w:rsidP="00C4416A">
            <w:pPr>
              <w:cnfStyle w:val="000000000000" w:firstRow="0" w:lastRow="0" w:firstColumn="0" w:lastColumn="0" w:oddVBand="0" w:evenVBand="0" w:oddHBand="0" w:evenHBand="0" w:firstRowFirstColumn="0" w:firstRowLastColumn="0" w:lastRowFirstColumn="0" w:lastRowLastColumn="0"/>
              <w:rPr>
                <w:rFonts w:cstheme="minorHAnsi"/>
                <w:highlight w:val="yellow"/>
              </w:rPr>
            </w:pPr>
          </w:p>
          <w:p w14:paraId="7AEEB5BF" w14:textId="77777777" w:rsidR="00EC4241" w:rsidRPr="001D045F" w:rsidRDefault="00EC4241" w:rsidP="00C4416A">
            <w:pPr>
              <w:cnfStyle w:val="000000000000" w:firstRow="0" w:lastRow="0" w:firstColumn="0" w:lastColumn="0" w:oddVBand="0" w:evenVBand="0" w:oddHBand="0" w:evenHBand="0" w:firstRowFirstColumn="0" w:firstRowLastColumn="0" w:lastRowFirstColumn="0" w:lastRowLastColumn="0"/>
              <w:rPr>
                <w:rFonts w:cstheme="minorHAnsi"/>
                <w:highlight w:val="yellow"/>
              </w:rPr>
            </w:pPr>
          </w:p>
        </w:tc>
        <w:tc>
          <w:tcPr>
            <w:tcW w:w="2512" w:type="dxa"/>
            <w:gridSpan w:val="2"/>
          </w:tcPr>
          <w:p w14:paraId="32BF4E9B" w14:textId="77777777" w:rsidR="000E1145" w:rsidRPr="00C27D5D"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highlight w:val="yellow"/>
              </w:rPr>
            </w:pPr>
            <w:r w:rsidRPr="00607AFA">
              <w:rPr>
                <w:rFonts w:cstheme="minorHAnsi"/>
              </w:rPr>
              <w:t>No match</w:t>
            </w:r>
          </w:p>
        </w:tc>
        <w:tc>
          <w:tcPr>
            <w:tcW w:w="2126" w:type="dxa"/>
            <w:gridSpan w:val="2"/>
          </w:tcPr>
          <w:p w14:paraId="703771A3" w14:textId="01FE840B" w:rsidR="000E1145" w:rsidRPr="00C27D5D"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szCs w:val="28"/>
                <w:highlight w:val="yellow"/>
              </w:rPr>
            </w:pPr>
            <w:r w:rsidRPr="0018128E">
              <w:rPr>
                <w:szCs w:val="28"/>
              </w:rPr>
              <w:t>Good</w:t>
            </w:r>
            <w:r w:rsidRPr="0018128E">
              <w:rPr>
                <w:spacing w:val="-2"/>
                <w:szCs w:val="28"/>
              </w:rPr>
              <w:t xml:space="preserve"> </w:t>
            </w:r>
            <w:r w:rsidRPr="0018128E">
              <w:rPr>
                <w:szCs w:val="28"/>
              </w:rPr>
              <w:t>match</w:t>
            </w:r>
            <w:r>
              <w:rPr>
                <w:szCs w:val="28"/>
              </w:rPr>
              <w:t xml:space="preserve"> </w:t>
            </w:r>
            <w:r w:rsidR="00FF68AA">
              <w:rPr>
                <w:szCs w:val="28"/>
              </w:rPr>
              <w:t xml:space="preserve">- </w:t>
            </w:r>
            <w:r>
              <w:rPr>
                <w:szCs w:val="28"/>
              </w:rPr>
              <w:t>to content description</w:t>
            </w:r>
          </w:p>
        </w:tc>
      </w:tr>
      <w:tr w:rsidR="000E1145" w:rsidRPr="00C27D5D" w14:paraId="64683666" w14:textId="77777777" w:rsidTr="00C4416A">
        <w:trPr>
          <w:cantSplit/>
          <w:trHeight w:val="13"/>
        </w:trPr>
        <w:tc>
          <w:tcPr>
            <w:cnfStyle w:val="001000000000" w:firstRow="0" w:lastRow="0" w:firstColumn="1" w:lastColumn="0" w:oddVBand="0" w:evenVBand="0" w:oddHBand="0" w:evenHBand="0" w:firstRowFirstColumn="0" w:firstRowLastColumn="0" w:lastRowFirstColumn="0" w:lastRowLastColumn="0"/>
            <w:tcW w:w="835" w:type="dxa"/>
            <w:shd w:val="clear" w:color="auto" w:fill="D1D1D1" w:themeFill="background2" w:themeFillShade="E6"/>
          </w:tcPr>
          <w:p w14:paraId="5E904FED" w14:textId="77777777" w:rsidR="000E1145" w:rsidRPr="00F948E5" w:rsidRDefault="000E1145" w:rsidP="00C4416A">
            <w:pPr>
              <w:rPr>
                <w:rFonts w:cstheme="minorHAnsi"/>
                <w:b/>
                <w:bCs/>
              </w:rPr>
            </w:pPr>
            <w:r w:rsidRPr="00F948E5">
              <w:rPr>
                <w:rFonts w:cstheme="minorHAnsi"/>
                <w:b/>
                <w:bCs/>
              </w:rPr>
              <w:lastRenderedPageBreak/>
              <w:t>15</w:t>
            </w:r>
          </w:p>
        </w:tc>
        <w:tc>
          <w:tcPr>
            <w:tcW w:w="13969" w:type="dxa"/>
            <w:gridSpan w:val="10"/>
            <w:shd w:val="clear" w:color="auto" w:fill="D1D1D1" w:themeFill="background2" w:themeFillShade="E6"/>
          </w:tcPr>
          <w:p w14:paraId="6157125C" w14:textId="77777777" w:rsidR="000E1145" w:rsidRPr="00CE57E5"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b/>
                <w:bCs/>
              </w:rPr>
            </w:pPr>
            <w:r w:rsidRPr="00F948E5">
              <w:rPr>
                <w:rFonts w:cstheme="minorHAnsi"/>
                <w:b/>
                <w:bCs/>
              </w:rPr>
              <w:t>Decimal</w:t>
            </w:r>
            <w:r>
              <w:rPr>
                <w:rFonts w:cstheme="minorHAnsi"/>
                <w:b/>
                <w:bCs/>
              </w:rPr>
              <w:t xml:space="preserve"> </w:t>
            </w:r>
            <w:r w:rsidRPr="00F948E5">
              <w:rPr>
                <w:rFonts w:cstheme="minorHAnsi"/>
                <w:b/>
                <w:bCs/>
              </w:rPr>
              <w:t>Comparison Test</w:t>
            </w:r>
          </w:p>
        </w:tc>
      </w:tr>
      <w:tr w:rsidR="000E1145" w:rsidRPr="00C27D5D" w14:paraId="6194DF11" w14:textId="77777777" w:rsidTr="00C4416A">
        <w:trPr>
          <w:cantSplit/>
          <w:trHeight w:val="3350"/>
        </w:trPr>
        <w:tc>
          <w:tcPr>
            <w:cnfStyle w:val="001000000000" w:firstRow="0" w:lastRow="0" w:firstColumn="1" w:lastColumn="0" w:oddVBand="0" w:evenVBand="0" w:oddHBand="0" w:evenHBand="0" w:firstRowFirstColumn="0" w:firstRowLastColumn="0" w:lastRowFirstColumn="0" w:lastRowLastColumn="0"/>
            <w:tcW w:w="835" w:type="dxa"/>
          </w:tcPr>
          <w:p w14:paraId="0CFBE53D" w14:textId="77777777" w:rsidR="000E1145" w:rsidRPr="00933467" w:rsidRDefault="000E1145" w:rsidP="00C4416A">
            <w:pPr>
              <w:rPr>
                <w:rFonts w:cstheme="minorHAnsi"/>
                <w:b/>
                <w:bCs/>
              </w:rPr>
            </w:pPr>
            <w:r>
              <w:rPr>
                <w:rFonts w:cstheme="minorHAnsi"/>
                <w:b/>
                <w:bCs/>
              </w:rPr>
              <w:t>15</w:t>
            </w:r>
          </w:p>
        </w:tc>
        <w:tc>
          <w:tcPr>
            <w:tcW w:w="1588" w:type="dxa"/>
          </w:tcPr>
          <w:p w14:paraId="36960424" w14:textId="77777777" w:rsidR="000E1145" w:rsidRPr="00933467"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For each pair, choose the number which is larger.</w:t>
            </w:r>
          </w:p>
        </w:tc>
        <w:tc>
          <w:tcPr>
            <w:tcW w:w="2175" w:type="dxa"/>
          </w:tcPr>
          <w:p w14:paraId="3429AEA6" w14:textId="77777777" w:rsidR="000E1145" w:rsidRPr="00C27D5D"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highlight w:val="yellow"/>
              </w:rPr>
            </w:pPr>
            <w:r>
              <w:rPr>
                <w:rFonts w:cstheme="minorHAnsi"/>
              </w:rPr>
              <w:t>D9. Can</w:t>
            </w:r>
            <w:r w:rsidRPr="00AF726F">
              <w:rPr>
                <w:rFonts w:cstheme="minorHAnsi"/>
              </w:rPr>
              <w:t xml:space="preserve"> compare the relative size of a pair of decimals</w:t>
            </w:r>
          </w:p>
        </w:tc>
        <w:tc>
          <w:tcPr>
            <w:tcW w:w="795" w:type="dxa"/>
          </w:tcPr>
          <w:p w14:paraId="3E1DDA6A" w14:textId="77777777" w:rsidR="000E1145" w:rsidRPr="00933467"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5</w:t>
            </w:r>
          </w:p>
        </w:tc>
        <w:tc>
          <w:tcPr>
            <w:tcW w:w="1396" w:type="dxa"/>
          </w:tcPr>
          <w:p w14:paraId="1A50F29F" w14:textId="77777777" w:rsidR="000E1145" w:rsidRPr="00933467"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Number</w:t>
            </w:r>
          </w:p>
        </w:tc>
        <w:tc>
          <w:tcPr>
            <w:tcW w:w="1361" w:type="dxa"/>
          </w:tcPr>
          <w:p w14:paraId="2E7876A2" w14:textId="77777777" w:rsidR="000E1145" w:rsidRPr="00933467"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VC2M5N01</w:t>
            </w:r>
          </w:p>
        </w:tc>
        <w:tc>
          <w:tcPr>
            <w:tcW w:w="2016" w:type="dxa"/>
          </w:tcPr>
          <w:p w14:paraId="5E6BF985" w14:textId="77777777" w:rsidR="000E1145" w:rsidRPr="00C27D5D"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highlight w:val="yellow"/>
              </w:rPr>
            </w:pPr>
            <w:r w:rsidRPr="00635AE2">
              <w:rPr>
                <w:rFonts w:cstheme="minorHAnsi"/>
                <w:b/>
                <w:bCs/>
              </w:rPr>
              <w:t>Interpret, compare and order numbers with more than 2 decimal places, including numbers greater than one, using place value understanding;</w:t>
            </w:r>
            <w:r w:rsidRPr="00635AE2">
              <w:rPr>
                <w:rFonts w:cstheme="minorHAnsi"/>
              </w:rPr>
              <w:t xml:space="preserve"> represent these on a number line</w:t>
            </w:r>
          </w:p>
        </w:tc>
        <w:tc>
          <w:tcPr>
            <w:tcW w:w="2512" w:type="dxa"/>
            <w:gridSpan w:val="2"/>
          </w:tcPr>
          <w:p w14:paraId="17B3155A" w14:textId="77777777" w:rsidR="000E1145"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M</w:t>
            </w:r>
            <w:r w:rsidRPr="00635AE2">
              <w:rPr>
                <w:rFonts w:cstheme="minorHAnsi"/>
              </w:rPr>
              <w:t>aking models of decimals including tenths, hundredths and thousandths by subdividing materials or grids, and explaining the multiplicative relationship between consecutive places; for example, explaining that thousandths are 10 times smaller than hundredths, or writing numbers into a place value chart to compare and order them</w:t>
            </w:r>
          </w:p>
          <w:p w14:paraId="54CD6B67" w14:textId="77777777" w:rsidR="00CE15D1" w:rsidRDefault="00CE15D1" w:rsidP="00C4416A">
            <w:pPr>
              <w:cnfStyle w:val="000000000000" w:firstRow="0" w:lastRow="0" w:firstColumn="0" w:lastColumn="0" w:oddVBand="0" w:evenVBand="0" w:oddHBand="0" w:evenHBand="0" w:firstRowFirstColumn="0" w:firstRowLastColumn="0" w:lastRowFirstColumn="0" w:lastRowLastColumn="0"/>
              <w:rPr>
                <w:rFonts w:cstheme="minorHAnsi"/>
              </w:rPr>
            </w:pPr>
          </w:p>
          <w:p w14:paraId="3D2CF31A" w14:textId="77777777" w:rsidR="00CE15D1" w:rsidRDefault="00CE15D1" w:rsidP="00C4416A">
            <w:pPr>
              <w:cnfStyle w:val="000000000000" w:firstRow="0" w:lastRow="0" w:firstColumn="0" w:lastColumn="0" w:oddVBand="0" w:evenVBand="0" w:oddHBand="0" w:evenHBand="0" w:firstRowFirstColumn="0" w:firstRowLastColumn="0" w:lastRowFirstColumn="0" w:lastRowLastColumn="0"/>
              <w:rPr>
                <w:rFonts w:cstheme="minorHAnsi"/>
              </w:rPr>
            </w:pPr>
          </w:p>
          <w:p w14:paraId="6F30A799" w14:textId="77777777" w:rsidR="00CE15D1" w:rsidRDefault="00CE15D1" w:rsidP="00C4416A">
            <w:pPr>
              <w:cnfStyle w:val="000000000000" w:firstRow="0" w:lastRow="0" w:firstColumn="0" w:lastColumn="0" w:oddVBand="0" w:evenVBand="0" w:oddHBand="0" w:evenHBand="0" w:firstRowFirstColumn="0" w:firstRowLastColumn="0" w:lastRowFirstColumn="0" w:lastRowLastColumn="0"/>
              <w:rPr>
                <w:rFonts w:cstheme="minorHAnsi"/>
              </w:rPr>
            </w:pPr>
          </w:p>
          <w:p w14:paraId="1A9FB9DE" w14:textId="77777777" w:rsidR="00CE15D1" w:rsidRDefault="00CE15D1" w:rsidP="00C4416A">
            <w:pPr>
              <w:cnfStyle w:val="000000000000" w:firstRow="0" w:lastRow="0" w:firstColumn="0" w:lastColumn="0" w:oddVBand="0" w:evenVBand="0" w:oddHBand="0" w:evenHBand="0" w:firstRowFirstColumn="0" w:firstRowLastColumn="0" w:lastRowFirstColumn="0" w:lastRowLastColumn="0"/>
              <w:rPr>
                <w:rFonts w:cstheme="minorHAnsi"/>
              </w:rPr>
            </w:pPr>
          </w:p>
          <w:p w14:paraId="28D6C7AF" w14:textId="77777777" w:rsidR="00CE15D1" w:rsidRDefault="00CE15D1" w:rsidP="00C4416A">
            <w:pPr>
              <w:cnfStyle w:val="000000000000" w:firstRow="0" w:lastRow="0" w:firstColumn="0" w:lastColumn="0" w:oddVBand="0" w:evenVBand="0" w:oddHBand="0" w:evenHBand="0" w:firstRowFirstColumn="0" w:firstRowLastColumn="0" w:lastRowFirstColumn="0" w:lastRowLastColumn="0"/>
              <w:rPr>
                <w:rFonts w:cstheme="minorHAnsi"/>
              </w:rPr>
            </w:pPr>
          </w:p>
          <w:p w14:paraId="5ED36402" w14:textId="77777777" w:rsidR="00CE15D1" w:rsidRDefault="00CE15D1" w:rsidP="00C4416A">
            <w:pPr>
              <w:cnfStyle w:val="000000000000" w:firstRow="0" w:lastRow="0" w:firstColumn="0" w:lastColumn="0" w:oddVBand="0" w:evenVBand="0" w:oddHBand="0" w:evenHBand="0" w:firstRowFirstColumn="0" w:firstRowLastColumn="0" w:lastRowFirstColumn="0" w:lastRowLastColumn="0"/>
              <w:rPr>
                <w:rFonts w:cstheme="minorHAnsi"/>
              </w:rPr>
            </w:pPr>
          </w:p>
          <w:p w14:paraId="043B1444" w14:textId="77777777" w:rsidR="00CE15D1" w:rsidRDefault="00CE15D1" w:rsidP="00C4416A">
            <w:pPr>
              <w:cnfStyle w:val="000000000000" w:firstRow="0" w:lastRow="0" w:firstColumn="0" w:lastColumn="0" w:oddVBand="0" w:evenVBand="0" w:oddHBand="0" w:evenHBand="0" w:firstRowFirstColumn="0" w:firstRowLastColumn="0" w:lastRowFirstColumn="0" w:lastRowLastColumn="0"/>
              <w:rPr>
                <w:rFonts w:cstheme="minorHAnsi"/>
              </w:rPr>
            </w:pPr>
          </w:p>
          <w:p w14:paraId="6F5046E5" w14:textId="77777777" w:rsidR="00CE15D1" w:rsidRPr="00C27D5D" w:rsidRDefault="00CE15D1" w:rsidP="00C4416A">
            <w:pPr>
              <w:cnfStyle w:val="000000000000" w:firstRow="0" w:lastRow="0" w:firstColumn="0" w:lastColumn="0" w:oddVBand="0" w:evenVBand="0" w:oddHBand="0" w:evenHBand="0" w:firstRowFirstColumn="0" w:firstRowLastColumn="0" w:lastRowFirstColumn="0" w:lastRowLastColumn="0"/>
              <w:rPr>
                <w:rFonts w:cstheme="minorHAnsi"/>
                <w:highlight w:val="yellow"/>
              </w:rPr>
            </w:pPr>
          </w:p>
        </w:tc>
        <w:tc>
          <w:tcPr>
            <w:tcW w:w="2126" w:type="dxa"/>
            <w:gridSpan w:val="2"/>
          </w:tcPr>
          <w:p w14:paraId="75BCA863" w14:textId="5FC98240" w:rsidR="000E1145" w:rsidRPr="00DC1FE6" w:rsidRDefault="000E1145" w:rsidP="00C4416A">
            <w:pPr>
              <w:cnfStyle w:val="000000000000" w:firstRow="0" w:lastRow="0" w:firstColumn="0" w:lastColumn="0" w:oddVBand="0" w:evenVBand="0" w:oddHBand="0" w:evenHBand="0" w:firstRowFirstColumn="0" w:firstRowLastColumn="0" w:lastRowFirstColumn="0" w:lastRowLastColumn="0"/>
              <w:rPr>
                <w:b/>
                <w:bCs/>
                <w:szCs w:val="28"/>
              </w:rPr>
            </w:pPr>
            <w:r w:rsidRPr="00635AE2">
              <w:rPr>
                <w:rFonts w:cstheme="minorHAnsi"/>
                <w:szCs w:val="28"/>
              </w:rPr>
              <w:t>Good match</w:t>
            </w:r>
            <w:r w:rsidR="00FF68AA">
              <w:rPr>
                <w:rFonts w:cstheme="minorHAnsi"/>
                <w:szCs w:val="28"/>
              </w:rPr>
              <w:t xml:space="preserve"> -</w:t>
            </w:r>
            <w:r>
              <w:rPr>
                <w:rFonts w:cstheme="minorHAnsi"/>
                <w:szCs w:val="28"/>
              </w:rPr>
              <w:t xml:space="preserve"> to content description</w:t>
            </w:r>
          </w:p>
        </w:tc>
      </w:tr>
      <w:tr w:rsidR="000E1145" w:rsidRPr="00C27D5D" w14:paraId="42F256C4" w14:textId="77777777" w:rsidTr="00C4416A">
        <w:trPr>
          <w:cantSplit/>
        </w:trPr>
        <w:tc>
          <w:tcPr>
            <w:cnfStyle w:val="001000000000" w:firstRow="0" w:lastRow="0" w:firstColumn="1" w:lastColumn="0" w:oddVBand="0" w:evenVBand="0" w:oddHBand="0" w:evenHBand="0" w:firstRowFirstColumn="0" w:firstRowLastColumn="0" w:lastRowFirstColumn="0" w:lastRowLastColumn="0"/>
            <w:tcW w:w="835" w:type="dxa"/>
            <w:shd w:val="clear" w:color="auto" w:fill="D1D1D1" w:themeFill="background2" w:themeFillShade="E6"/>
          </w:tcPr>
          <w:p w14:paraId="273E67D1" w14:textId="77777777" w:rsidR="000E1145" w:rsidRPr="00933467" w:rsidRDefault="000E1145" w:rsidP="00C4416A">
            <w:pPr>
              <w:rPr>
                <w:rFonts w:cstheme="minorHAnsi"/>
                <w:b/>
                <w:bCs/>
              </w:rPr>
            </w:pPr>
            <w:r w:rsidRPr="00933467">
              <w:rPr>
                <w:rFonts w:cstheme="minorHAnsi"/>
                <w:b/>
                <w:bCs/>
              </w:rPr>
              <w:lastRenderedPageBreak/>
              <w:t>16</w:t>
            </w:r>
          </w:p>
        </w:tc>
        <w:tc>
          <w:tcPr>
            <w:tcW w:w="13969" w:type="dxa"/>
            <w:gridSpan w:val="10"/>
            <w:shd w:val="clear" w:color="auto" w:fill="D1D1D1" w:themeFill="background2" w:themeFillShade="E6"/>
          </w:tcPr>
          <w:p w14:paraId="20219232" w14:textId="77777777" w:rsidR="000E1145" w:rsidRPr="00CE57E5"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b/>
                <w:bCs/>
              </w:rPr>
            </w:pPr>
            <w:r w:rsidRPr="00F948E5">
              <w:rPr>
                <w:rFonts w:cstheme="minorHAnsi"/>
                <w:b/>
                <w:bCs/>
              </w:rPr>
              <w:t>Decimal</w:t>
            </w:r>
            <w:r>
              <w:rPr>
                <w:rFonts w:cstheme="minorHAnsi"/>
                <w:b/>
                <w:bCs/>
              </w:rPr>
              <w:t xml:space="preserve"> </w:t>
            </w:r>
            <w:r w:rsidRPr="00F948E5">
              <w:rPr>
                <w:rFonts w:cstheme="minorHAnsi"/>
                <w:b/>
                <w:bCs/>
              </w:rPr>
              <w:t>Operations</w:t>
            </w:r>
          </w:p>
        </w:tc>
      </w:tr>
      <w:tr w:rsidR="000E1145" w:rsidRPr="00C27D5D" w14:paraId="0AE5C363" w14:textId="77777777" w:rsidTr="00C4416A">
        <w:trPr>
          <w:cantSplit/>
          <w:trHeight w:val="2691"/>
        </w:trPr>
        <w:tc>
          <w:tcPr>
            <w:cnfStyle w:val="001000000000" w:firstRow="0" w:lastRow="0" w:firstColumn="1" w:lastColumn="0" w:oddVBand="0" w:evenVBand="0" w:oddHBand="0" w:evenHBand="0" w:firstRowFirstColumn="0" w:firstRowLastColumn="0" w:lastRowFirstColumn="0" w:lastRowLastColumn="0"/>
            <w:tcW w:w="835" w:type="dxa"/>
          </w:tcPr>
          <w:p w14:paraId="65F7656F" w14:textId="77777777" w:rsidR="000E1145" w:rsidRPr="00F948E5" w:rsidRDefault="000E1145" w:rsidP="00C4416A">
            <w:pPr>
              <w:rPr>
                <w:rFonts w:cstheme="minorHAnsi"/>
                <w:b/>
                <w:bCs/>
              </w:rPr>
            </w:pPr>
            <w:r w:rsidRPr="00F948E5">
              <w:rPr>
                <w:rFonts w:cstheme="minorHAnsi"/>
                <w:b/>
                <w:bCs/>
              </w:rPr>
              <w:t>16</w:t>
            </w:r>
            <w:proofErr w:type="gramStart"/>
            <w:r w:rsidRPr="00F948E5">
              <w:rPr>
                <w:rFonts w:cstheme="minorHAnsi"/>
                <w:b/>
                <w:bCs/>
              </w:rPr>
              <w:t>a</w:t>
            </w:r>
            <w:r>
              <w:rPr>
                <w:rFonts w:cstheme="minorHAnsi"/>
                <w:b/>
                <w:bCs/>
              </w:rPr>
              <w:t>,</w:t>
            </w:r>
            <w:r w:rsidRPr="00F948E5">
              <w:rPr>
                <w:rFonts w:cstheme="minorHAnsi"/>
                <w:b/>
                <w:bCs/>
              </w:rPr>
              <w:t xml:space="preserve">  </w:t>
            </w:r>
            <w:r>
              <w:rPr>
                <w:rFonts w:cstheme="minorHAnsi"/>
                <w:b/>
                <w:bCs/>
              </w:rPr>
              <w:t>16</w:t>
            </w:r>
            <w:proofErr w:type="gramEnd"/>
            <w:r w:rsidRPr="00F948E5">
              <w:rPr>
                <w:rFonts w:cstheme="minorHAnsi"/>
                <w:b/>
                <w:bCs/>
              </w:rPr>
              <w:t>b</w:t>
            </w:r>
            <w:r>
              <w:rPr>
                <w:rFonts w:cstheme="minorHAnsi"/>
                <w:b/>
                <w:bCs/>
              </w:rPr>
              <w:t xml:space="preserve"> &amp; 16c</w:t>
            </w:r>
          </w:p>
        </w:tc>
        <w:tc>
          <w:tcPr>
            <w:tcW w:w="1588" w:type="dxa"/>
          </w:tcPr>
          <w:p w14:paraId="5EFB310F" w14:textId="77777777" w:rsidR="000E1145"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a. Which would result in a larger answer? </w:t>
            </w:r>
          </w:p>
          <w:p w14:paraId="6595EF34" w14:textId="77777777" w:rsidR="000E1145"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b. What is the answer to </w:t>
            </w:r>
            <w:r>
              <w:rPr>
                <w:rFonts w:cstheme="minorHAnsi"/>
              </w:rPr>
              <w:br/>
              <w:t xml:space="preserve">8 x 0.1? </w:t>
            </w:r>
          </w:p>
          <w:p w14:paraId="4406872A" w14:textId="77777777" w:rsidR="000E1145" w:rsidRPr="00933467"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c. What is the answer to </w:t>
            </w:r>
            <w:r>
              <w:rPr>
                <w:rFonts w:cstheme="minorHAnsi"/>
              </w:rPr>
              <w:br/>
              <w:t xml:space="preserve">8 </w:t>
            </w:r>
            <w:r w:rsidRPr="00272AFB">
              <w:rPr>
                <w:rFonts w:cstheme="minorHAnsi"/>
                <w:szCs w:val="22"/>
              </w:rPr>
              <w:t>÷</w:t>
            </w:r>
            <w:r>
              <w:rPr>
                <w:rFonts w:cstheme="minorHAnsi"/>
              </w:rPr>
              <w:t xml:space="preserve"> 0.1?</w:t>
            </w:r>
          </w:p>
        </w:tc>
        <w:tc>
          <w:tcPr>
            <w:tcW w:w="2175" w:type="dxa"/>
          </w:tcPr>
          <w:p w14:paraId="497C37F7" w14:textId="77777777" w:rsidR="000E1145" w:rsidRPr="00C27D5D"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highlight w:val="yellow"/>
              </w:rPr>
            </w:pPr>
            <w:r>
              <w:rPr>
                <w:rFonts w:cstheme="minorHAnsi"/>
              </w:rPr>
              <w:t>D10. Can</w:t>
            </w:r>
            <w:r w:rsidRPr="00AF726F">
              <w:rPr>
                <w:rFonts w:cstheme="minorHAnsi"/>
              </w:rPr>
              <w:t xml:space="preserve"> apply an understanding of multiplication and division to </w:t>
            </w:r>
            <w:r>
              <w:rPr>
                <w:rFonts w:cstheme="minorHAnsi"/>
              </w:rPr>
              <w:t xml:space="preserve">a </w:t>
            </w:r>
            <w:r w:rsidRPr="00AF726F">
              <w:rPr>
                <w:rFonts w:cstheme="minorHAnsi"/>
              </w:rPr>
              <w:t>decimal context</w:t>
            </w:r>
          </w:p>
        </w:tc>
        <w:tc>
          <w:tcPr>
            <w:tcW w:w="795" w:type="dxa"/>
          </w:tcPr>
          <w:p w14:paraId="3D7BD32D" w14:textId="77777777" w:rsidR="000E1145" w:rsidRPr="00933467"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rPr>
            </w:pPr>
            <w:r w:rsidRPr="00933467">
              <w:rPr>
                <w:rFonts w:cstheme="minorHAnsi"/>
              </w:rPr>
              <w:t>7</w:t>
            </w:r>
          </w:p>
        </w:tc>
        <w:tc>
          <w:tcPr>
            <w:tcW w:w="1396" w:type="dxa"/>
          </w:tcPr>
          <w:p w14:paraId="52613406" w14:textId="77777777" w:rsidR="000E1145" w:rsidRPr="00933467"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rPr>
            </w:pPr>
            <w:r w:rsidRPr="00933467">
              <w:rPr>
                <w:rFonts w:cstheme="minorHAnsi"/>
                <w:spacing w:val="-1"/>
              </w:rPr>
              <w:t xml:space="preserve">Number </w:t>
            </w:r>
          </w:p>
        </w:tc>
        <w:tc>
          <w:tcPr>
            <w:tcW w:w="1361" w:type="dxa"/>
          </w:tcPr>
          <w:p w14:paraId="76159960" w14:textId="77777777" w:rsidR="000E1145" w:rsidRPr="00933467"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rPr>
            </w:pPr>
            <w:r w:rsidRPr="00933467">
              <w:rPr>
                <w:rFonts w:cstheme="minorHAnsi"/>
              </w:rPr>
              <w:t>VC2M7N05</w:t>
            </w:r>
          </w:p>
        </w:tc>
        <w:tc>
          <w:tcPr>
            <w:tcW w:w="2016" w:type="dxa"/>
          </w:tcPr>
          <w:p w14:paraId="35A9F7DA" w14:textId="77777777" w:rsidR="000E1145" w:rsidRPr="0018128E"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b/>
                <w:bCs/>
                <w:highlight w:val="yellow"/>
              </w:rPr>
            </w:pPr>
            <w:r>
              <w:rPr>
                <w:rFonts w:cstheme="minorHAnsi"/>
                <w:b/>
                <w:bCs/>
              </w:rPr>
              <w:t>M</w:t>
            </w:r>
            <w:r w:rsidRPr="0018128E">
              <w:rPr>
                <w:rFonts w:cstheme="minorHAnsi"/>
                <w:b/>
                <w:bCs/>
              </w:rPr>
              <w:t>ultiply and divide fractions and decimals using efficient mental and written strategies, and digital tools</w:t>
            </w:r>
          </w:p>
        </w:tc>
        <w:tc>
          <w:tcPr>
            <w:tcW w:w="2512" w:type="dxa"/>
            <w:gridSpan w:val="2"/>
          </w:tcPr>
          <w:p w14:paraId="32245840" w14:textId="77777777" w:rsidR="000E1145"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I</w:t>
            </w:r>
            <w:r w:rsidRPr="0018128E">
              <w:rPr>
                <w:rFonts w:cstheme="minorHAnsi"/>
              </w:rPr>
              <w:t>nvestigating multiplication of fractions and decimals, using strategies including</w:t>
            </w:r>
            <w:r w:rsidRPr="00933467">
              <w:rPr>
                <w:rFonts w:cstheme="minorHAnsi"/>
              </w:rPr>
              <w:t xml:space="preserve"> patterning and multiplication as repeated addition, with both concrete materials and digital tools, and identifying the processes for division as the inverse of multiplication</w:t>
            </w:r>
          </w:p>
          <w:p w14:paraId="1F764BF3" w14:textId="77777777" w:rsidR="00CE15D1" w:rsidRDefault="00CE15D1"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rPr>
            </w:pPr>
          </w:p>
          <w:p w14:paraId="4483AA4D" w14:textId="77777777" w:rsidR="00CE15D1" w:rsidRDefault="00CE15D1"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rPr>
            </w:pPr>
          </w:p>
          <w:p w14:paraId="6A03928E" w14:textId="77777777" w:rsidR="00CE15D1" w:rsidRDefault="00CE15D1"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rPr>
            </w:pPr>
          </w:p>
          <w:p w14:paraId="5AC0840E" w14:textId="77777777" w:rsidR="00CE15D1" w:rsidRDefault="00CE15D1"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rPr>
            </w:pPr>
          </w:p>
          <w:p w14:paraId="0614A48D" w14:textId="77777777" w:rsidR="00CE15D1" w:rsidRDefault="00CE15D1"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rPr>
            </w:pPr>
          </w:p>
          <w:p w14:paraId="59160503" w14:textId="77777777" w:rsidR="00CE15D1" w:rsidRDefault="00CE15D1"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rPr>
            </w:pPr>
          </w:p>
          <w:p w14:paraId="585638FA" w14:textId="77777777" w:rsidR="00CE15D1" w:rsidRDefault="00CE15D1"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rPr>
            </w:pPr>
          </w:p>
          <w:p w14:paraId="3EB6344F" w14:textId="77777777" w:rsidR="00CE15D1" w:rsidRDefault="00CE15D1"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rPr>
            </w:pPr>
          </w:p>
          <w:p w14:paraId="2AB7C34A" w14:textId="77777777" w:rsidR="00CE15D1" w:rsidRDefault="00CE15D1"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rPr>
            </w:pPr>
          </w:p>
          <w:p w14:paraId="3035F2D9" w14:textId="77777777" w:rsidR="00CE15D1" w:rsidRDefault="00CE15D1"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rPr>
            </w:pPr>
          </w:p>
          <w:p w14:paraId="54964953" w14:textId="77777777" w:rsidR="00CE15D1" w:rsidRPr="00DC1FE6" w:rsidRDefault="00CE15D1"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rPr>
            </w:pPr>
          </w:p>
        </w:tc>
        <w:tc>
          <w:tcPr>
            <w:tcW w:w="2126" w:type="dxa"/>
            <w:gridSpan w:val="2"/>
          </w:tcPr>
          <w:p w14:paraId="2487DAE8" w14:textId="77777777" w:rsidR="000E1145" w:rsidRPr="00C27D5D"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szCs w:val="28"/>
                <w:highlight w:val="yellow"/>
              </w:rPr>
            </w:pPr>
            <w:r w:rsidRPr="00502916">
              <w:rPr>
                <w:rFonts w:cstheme="minorHAnsi"/>
                <w:szCs w:val="28"/>
              </w:rPr>
              <w:t>Good match</w:t>
            </w:r>
          </w:p>
        </w:tc>
      </w:tr>
      <w:tr w:rsidR="000E1145" w:rsidRPr="00C27D5D" w14:paraId="642241BC" w14:textId="77777777" w:rsidTr="00C4416A">
        <w:trPr>
          <w:cantSplit/>
          <w:trHeight w:val="390"/>
        </w:trPr>
        <w:tc>
          <w:tcPr>
            <w:cnfStyle w:val="001000000000" w:firstRow="0" w:lastRow="0" w:firstColumn="1" w:lastColumn="0" w:oddVBand="0" w:evenVBand="0" w:oddHBand="0" w:evenHBand="0" w:firstRowFirstColumn="0" w:firstRowLastColumn="0" w:lastRowFirstColumn="0" w:lastRowLastColumn="0"/>
            <w:tcW w:w="835" w:type="dxa"/>
            <w:shd w:val="clear" w:color="auto" w:fill="D1D1D1" w:themeFill="background2" w:themeFillShade="E6"/>
          </w:tcPr>
          <w:p w14:paraId="2B855CEC" w14:textId="77777777" w:rsidR="000E1145" w:rsidRPr="00F948E5" w:rsidRDefault="000E1145" w:rsidP="00C4416A">
            <w:pPr>
              <w:rPr>
                <w:rFonts w:cstheme="minorHAnsi"/>
                <w:b/>
                <w:bCs/>
              </w:rPr>
            </w:pPr>
            <w:r w:rsidRPr="00F948E5">
              <w:rPr>
                <w:rFonts w:cstheme="minorHAnsi"/>
                <w:b/>
                <w:bCs/>
              </w:rPr>
              <w:lastRenderedPageBreak/>
              <w:t>17</w:t>
            </w:r>
          </w:p>
        </w:tc>
        <w:tc>
          <w:tcPr>
            <w:tcW w:w="13969" w:type="dxa"/>
            <w:gridSpan w:val="10"/>
            <w:shd w:val="clear" w:color="auto" w:fill="D1D1D1" w:themeFill="background2" w:themeFillShade="E6"/>
          </w:tcPr>
          <w:p w14:paraId="364A86CD" w14:textId="77777777" w:rsidR="000E1145" w:rsidRPr="00502916"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szCs w:val="28"/>
              </w:rPr>
            </w:pPr>
            <w:r>
              <w:rPr>
                <w:rFonts w:cstheme="minorHAnsi"/>
                <w:b/>
                <w:bCs/>
              </w:rPr>
              <w:t>Music Cards</w:t>
            </w:r>
          </w:p>
        </w:tc>
      </w:tr>
      <w:tr w:rsidR="000E1145" w:rsidRPr="00C27D5D" w14:paraId="6E8A2529" w14:textId="77777777" w:rsidTr="00C4416A">
        <w:trPr>
          <w:cantSplit/>
          <w:trHeight w:val="6852"/>
        </w:trPr>
        <w:tc>
          <w:tcPr>
            <w:cnfStyle w:val="001000000000" w:firstRow="0" w:lastRow="0" w:firstColumn="1" w:lastColumn="0" w:oddVBand="0" w:evenVBand="0" w:oddHBand="0" w:evenHBand="0" w:firstRowFirstColumn="0" w:firstRowLastColumn="0" w:lastRowFirstColumn="0" w:lastRowLastColumn="0"/>
            <w:tcW w:w="835" w:type="dxa"/>
          </w:tcPr>
          <w:p w14:paraId="1140AC48" w14:textId="77777777" w:rsidR="000E1145" w:rsidRPr="008566ED" w:rsidRDefault="000E1145" w:rsidP="00C4416A">
            <w:pPr>
              <w:rPr>
                <w:rFonts w:cstheme="minorHAnsi"/>
                <w:b/>
                <w:bCs/>
              </w:rPr>
            </w:pPr>
            <w:r>
              <w:rPr>
                <w:rFonts w:cstheme="minorHAnsi"/>
                <w:b/>
                <w:bCs/>
              </w:rPr>
              <w:t>17a &amp; 17b</w:t>
            </w:r>
          </w:p>
        </w:tc>
        <w:tc>
          <w:tcPr>
            <w:tcW w:w="1588" w:type="dxa"/>
          </w:tcPr>
          <w:p w14:paraId="791DF79B" w14:textId="77777777" w:rsidR="000E1145"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a. </w:t>
            </w:r>
            <w:r w:rsidRPr="00272AFB">
              <w:rPr>
                <w:rFonts w:cstheme="minorHAnsi"/>
              </w:rPr>
              <w:t>Which music card is the better value?</w:t>
            </w:r>
          </w:p>
          <w:p w14:paraId="581AFC18" w14:textId="77777777" w:rsidR="000E1145" w:rsidRPr="00272AFB"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b. Please explain</w:t>
            </w:r>
          </w:p>
        </w:tc>
        <w:tc>
          <w:tcPr>
            <w:tcW w:w="2175" w:type="dxa"/>
          </w:tcPr>
          <w:p w14:paraId="1E46162A" w14:textId="77777777" w:rsidR="000E1145" w:rsidRPr="00C27D5D"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highlight w:val="yellow"/>
              </w:rPr>
            </w:pPr>
            <w:r>
              <w:rPr>
                <w:rFonts w:cstheme="minorHAnsi"/>
              </w:rPr>
              <w:t xml:space="preserve">CP1. </w:t>
            </w:r>
            <w:r w:rsidRPr="00AF726F">
              <w:rPr>
                <w:rFonts w:cstheme="minorHAnsi"/>
              </w:rPr>
              <w:t>Applies appropriate proportional reasoning to determine best value</w:t>
            </w:r>
          </w:p>
        </w:tc>
        <w:tc>
          <w:tcPr>
            <w:tcW w:w="795" w:type="dxa"/>
          </w:tcPr>
          <w:p w14:paraId="01CCFCE3" w14:textId="77777777" w:rsidR="000E1145" w:rsidRPr="008566ED"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rPr>
            </w:pPr>
            <w:r w:rsidRPr="008566ED">
              <w:rPr>
                <w:rFonts w:cstheme="minorHAnsi"/>
              </w:rPr>
              <w:t>7</w:t>
            </w:r>
          </w:p>
        </w:tc>
        <w:tc>
          <w:tcPr>
            <w:tcW w:w="1396" w:type="dxa"/>
          </w:tcPr>
          <w:p w14:paraId="300E49B6" w14:textId="77777777" w:rsidR="000E1145" w:rsidRPr="008566ED"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rPr>
            </w:pPr>
            <w:r w:rsidRPr="008566ED">
              <w:rPr>
                <w:rFonts w:cstheme="minorHAnsi"/>
                <w:spacing w:val="-1"/>
              </w:rPr>
              <w:t xml:space="preserve">Number </w:t>
            </w:r>
          </w:p>
        </w:tc>
        <w:tc>
          <w:tcPr>
            <w:tcW w:w="1361" w:type="dxa"/>
          </w:tcPr>
          <w:p w14:paraId="2F2E9C45" w14:textId="77777777" w:rsidR="000E1145" w:rsidRPr="008566ED"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rPr>
            </w:pPr>
            <w:r w:rsidRPr="008566ED">
              <w:rPr>
                <w:rFonts w:cstheme="minorHAnsi"/>
              </w:rPr>
              <w:t>VC2M7N10</w:t>
            </w:r>
          </w:p>
        </w:tc>
        <w:tc>
          <w:tcPr>
            <w:tcW w:w="2016" w:type="dxa"/>
          </w:tcPr>
          <w:p w14:paraId="2A2DC2AF" w14:textId="77777777" w:rsidR="000E1145" w:rsidRPr="00C27D5D" w:rsidRDefault="000E1145" w:rsidP="00C4416A">
            <w:pPr>
              <w:cnfStyle w:val="000000000000" w:firstRow="0" w:lastRow="0" w:firstColumn="0" w:lastColumn="0" w:oddVBand="0" w:evenVBand="0" w:oddHBand="0" w:evenHBand="0" w:firstRowFirstColumn="0" w:firstRowLastColumn="0" w:lastRowFirstColumn="0" w:lastRowLastColumn="0"/>
              <w:rPr>
                <w:highlight w:val="yellow"/>
              </w:rPr>
            </w:pPr>
            <w:r w:rsidRPr="050577E8">
              <w:t>Use mathematical modelling to solve practical problems involving rational numbers and percentages, including financial contexts such as ‘best buys</w:t>
            </w:r>
            <w:r>
              <w:t xml:space="preserve">’; formulate problems, choosing </w:t>
            </w:r>
            <w:r w:rsidRPr="00945952">
              <w:t>representations and efficient calculation strategies, designing algorithms and using digital tools as appropriate; interpret and communicate solutions in terms of the situation, justifying choices made about the representatio</w:t>
            </w:r>
            <w:r>
              <w:t>n</w:t>
            </w:r>
          </w:p>
        </w:tc>
        <w:tc>
          <w:tcPr>
            <w:tcW w:w="2512" w:type="dxa"/>
            <w:gridSpan w:val="2"/>
          </w:tcPr>
          <w:p w14:paraId="38926F38" w14:textId="77777777" w:rsidR="000E1145" w:rsidRPr="00CE57E5"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b/>
                <w:bCs/>
              </w:rPr>
              <w:t>M</w:t>
            </w:r>
            <w:r w:rsidRPr="00502916">
              <w:rPr>
                <w:rFonts w:cstheme="minorHAnsi"/>
                <w:b/>
                <w:bCs/>
              </w:rPr>
              <w:t>odelling contexts involving proportion</w:t>
            </w:r>
            <w:r w:rsidRPr="00502916">
              <w:rPr>
                <w:rFonts w:cstheme="minorHAnsi"/>
              </w:rPr>
              <w:t xml:space="preserve">, such as the proportion of students attending the school disco, proportion of the bottle cost to the recycling refund, proportion of the school site that is green space, 55% of Year 7 students attended the end of term function or 23% of the school population voted ‘yes’ to a change of school uniform; and </w:t>
            </w:r>
            <w:r w:rsidRPr="00502916">
              <w:rPr>
                <w:rFonts w:cstheme="minorHAnsi"/>
                <w:b/>
                <w:bCs/>
              </w:rPr>
              <w:t>interpreting and communicating answers in terms of the context of the situation</w:t>
            </w:r>
          </w:p>
        </w:tc>
        <w:tc>
          <w:tcPr>
            <w:tcW w:w="2126" w:type="dxa"/>
            <w:gridSpan w:val="2"/>
          </w:tcPr>
          <w:p w14:paraId="64C1814C" w14:textId="77777777" w:rsidR="000E1145" w:rsidRPr="00C27D5D"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szCs w:val="28"/>
                <w:highlight w:val="yellow"/>
              </w:rPr>
            </w:pPr>
            <w:r w:rsidRPr="00502916">
              <w:rPr>
                <w:szCs w:val="28"/>
              </w:rPr>
              <w:t>Good</w:t>
            </w:r>
            <w:r w:rsidRPr="00502916">
              <w:rPr>
                <w:spacing w:val="-2"/>
                <w:szCs w:val="28"/>
              </w:rPr>
              <w:t xml:space="preserve"> </w:t>
            </w:r>
            <w:r w:rsidRPr="00502916">
              <w:rPr>
                <w:szCs w:val="28"/>
              </w:rPr>
              <w:t>match</w:t>
            </w:r>
          </w:p>
        </w:tc>
      </w:tr>
      <w:tr w:rsidR="000E1145" w:rsidRPr="00C27D5D" w14:paraId="6BF644B6" w14:textId="77777777" w:rsidTr="00C4416A">
        <w:trPr>
          <w:cantSplit/>
        </w:trPr>
        <w:tc>
          <w:tcPr>
            <w:cnfStyle w:val="001000000000" w:firstRow="0" w:lastRow="0" w:firstColumn="1" w:lastColumn="0" w:oddVBand="0" w:evenVBand="0" w:oddHBand="0" w:evenHBand="0" w:firstRowFirstColumn="0" w:firstRowLastColumn="0" w:lastRowFirstColumn="0" w:lastRowLastColumn="0"/>
            <w:tcW w:w="835" w:type="dxa"/>
            <w:shd w:val="clear" w:color="auto" w:fill="D1D1D1" w:themeFill="background2" w:themeFillShade="E6"/>
          </w:tcPr>
          <w:p w14:paraId="44C08CF5" w14:textId="77777777" w:rsidR="000E1145" w:rsidRPr="00F948E5" w:rsidRDefault="000E1145" w:rsidP="00C4416A">
            <w:pPr>
              <w:autoSpaceDE w:val="0"/>
              <w:autoSpaceDN w:val="0"/>
              <w:adjustRightInd w:val="0"/>
              <w:spacing w:after="0"/>
              <w:rPr>
                <w:rFonts w:cstheme="minorHAnsi"/>
                <w:b/>
                <w:bCs/>
              </w:rPr>
            </w:pPr>
            <w:r w:rsidRPr="00F948E5">
              <w:rPr>
                <w:rFonts w:cstheme="minorHAnsi"/>
                <w:b/>
                <w:bCs/>
              </w:rPr>
              <w:lastRenderedPageBreak/>
              <w:t>18</w:t>
            </w:r>
          </w:p>
        </w:tc>
        <w:tc>
          <w:tcPr>
            <w:tcW w:w="13969" w:type="dxa"/>
            <w:gridSpan w:val="10"/>
            <w:shd w:val="clear" w:color="auto" w:fill="D1D1D1" w:themeFill="background2" w:themeFillShade="E6"/>
          </w:tcPr>
          <w:p w14:paraId="29EC5E9C" w14:textId="77777777" w:rsidR="000E1145" w:rsidRPr="00502916"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szCs w:val="28"/>
              </w:rPr>
            </w:pPr>
            <w:r w:rsidRPr="00F948E5">
              <w:rPr>
                <w:rFonts w:cstheme="minorHAnsi"/>
                <w:b/>
                <w:bCs/>
              </w:rPr>
              <w:t>Reserve Bank</w:t>
            </w:r>
          </w:p>
        </w:tc>
      </w:tr>
      <w:tr w:rsidR="000E1145" w:rsidRPr="00C27D5D" w14:paraId="6CCCCAB1" w14:textId="77777777" w:rsidTr="00C4416A">
        <w:trPr>
          <w:cantSplit/>
          <w:trHeight w:val="7020"/>
        </w:trPr>
        <w:tc>
          <w:tcPr>
            <w:cnfStyle w:val="001000000000" w:firstRow="0" w:lastRow="0" w:firstColumn="1" w:lastColumn="0" w:oddVBand="0" w:evenVBand="0" w:oddHBand="0" w:evenHBand="0" w:firstRowFirstColumn="0" w:firstRowLastColumn="0" w:lastRowFirstColumn="0" w:lastRowLastColumn="0"/>
            <w:tcW w:w="835" w:type="dxa"/>
          </w:tcPr>
          <w:p w14:paraId="61B6E33D" w14:textId="77777777" w:rsidR="000E1145" w:rsidRPr="00F52423" w:rsidRDefault="000E1145" w:rsidP="00C4416A">
            <w:pPr>
              <w:autoSpaceDE w:val="0"/>
              <w:autoSpaceDN w:val="0"/>
              <w:adjustRightInd w:val="0"/>
              <w:spacing w:after="0"/>
              <w:rPr>
                <w:rFonts w:cstheme="minorHAnsi"/>
                <w:b/>
                <w:bCs/>
              </w:rPr>
            </w:pPr>
            <w:r w:rsidRPr="00F52423">
              <w:rPr>
                <w:rFonts w:cstheme="minorHAnsi"/>
                <w:b/>
                <w:bCs/>
              </w:rPr>
              <w:t xml:space="preserve">18a &amp; </w:t>
            </w:r>
            <w:r>
              <w:rPr>
                <w:rFonts w:cstheme="minorHAnsi"/>
                <w:b/>
                <w:bCs/>
              </w:rPr>
              <w:t>18</w:t>
            </w:r>
            <w:r w:rsidRPr="00F52423">
              <w:rPr>
                <w:rFonts w:cstheme="minorHAnsi"/>
                <w:b/>
                <w:bCs/>
              </w:rPr>
              <w:t>b</w:t>
            </w:r>
          </w:p>
        </w:tc>
        <w:tc>
          <w:tcPr>
            <w:tcW w:w="1588" w:type="dxa"/>
          </w:tcPr>
          <w:p w14:paraId="4038955E" w14:textId="77777777" w:rsidR="000E1145"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a. </w:t>
            </w:r>
            <w:r w:rsidRPr="00F52423">
              <w:rPr>
                <w:rFonts w:cstheme="minorHAnsi"/>
              </w:rPr>
              <w:t>Write one quarter</w:t>
            </w:r>
            <w:r>
              <w:rPr>
                <w:rFonts w:cstheme="minorHAnsi"/>
              </w:rPr>
              <w:t xml:space="preserve"> </w:t>
            </w:r>
            <w:r w:rsidRPr="00F52423">
              <w:rPr>
                <w:rFonts w:cstheme="minorHAnsi"/>
              </w:rPr>
              <w:t>of one percent</w:t>
            </w:r>
          </w:p>
          <w:p w14:paraId="525C1AA4" w14:textId="77777777" w:rsidR="000E1145" w:rsidRPr="00F52423"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b. Write it a </w:t>
            </w:r>
            <w:r w:rsidRPr="00F52423">
              <w:rPr>
                <w:rFonts w:cstheme="minorHAnsi"/>
              </w:rPr>
              <w:t>different way</w:t>
            </w:r>
          </w:p>
        </w:tc>
        <w:tc>
          <w:tcPr>
            <w:tcW w:w="2175" w:type="dxa"/>
          </w:tcPr>
          <w:p w14:paraId="3276DC32" w14:textId="77777777" w:rsidR="000E1145" w:rsidRPr="00C27D5D"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highlight w:val="yellow"/>
              </w:rPr>
            </w:pPr>
            <w:r>
              <w:rPr>
                <w:rFonts w:cstheme="minorHAnsi"/>
              </w:rPr>
              <w:t xml:space="preserve">CP2. </w:t>
            </w:r>
            <w:r w:rsidRPr="00AF726F">
              <w:rPr>
                <w:rFonts w:cstheme="minorHAnsi"/>
              </w:rPr>
              <w:t>Can correctly interpret a fraction of a percent and translate it to other representations</w:t>
            </w:r>
          </w:p>
        </w:tc>
        <w:tc>
          <w:tcPr>
            <w:tcW w:w="795" w:type="dxa"/>
          </w:tcPr>
          <w:p w14:paraId="14EA431B" w14:textId="77777777" w:rsidR="000E1145" w:rsidRPr="00F52423"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rPr>
            </w:pPr>
            <w:r w:rsidRPr="00F52423">
              <w:rPr>
                <w:rFonts w:cstheme="minorHAnsi"/>
              </w:rPr>
              <w:t>7</w:t>
            </w:r>
          </w:p>
        </w:tc>
        <w:tc>
          <w:tcPr>
            <w:tcW w:w="1396" w:type="dxa"/>
          </w:tcPr>
          <w:p w14:paraId="7A1D2D95" w14:textId="77777777" w:rsidR="000E1145" w:rsidRPr="00F52423"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rPr>
            </w:pPr>
            <w:r w:rsidRPr="00F52423">
              <w:rPr>
                <w:rFonts w:cstheme="minorHAnsi"/>
                <w:spacing w:val="-1"/>
              </w:rPr>
              <w:t xml:space="preserve">Number </w:t>
            </w:r>
          </w:p>
        </w:tc>
        <w:tc>
          <w:tcPr>
            <w:tcW w:w="1361" w:type="dxa"/>
          </w:tcPr>
          <w:p w14:paraId="4C6AB7F8" w14:textId="77777777" w:rsidR="000E1145" w:rsidRPr="00F52423"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rPr>
            </w:pPr>
            <w:r w:rsidRPr="00F52423">
              <w:rPr>
                <w:rFonts w:cstheme="minorHAnsi"/>
              </w:rPr>
              <w:t>VC2M7N03</w:t>
            </w:r>
          </w:p>
        </w:tc>
        <w:tc>
          <w:tcPr>
            <w:tcW w:w="2016" w:type="dxa"/>
          </w:tcPr>
          <w:p w14:paraId="35209543" w14:textId="77777777" w:rsidR="000E1145" w:rsidRPr="00C27D5D"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highlight w:val="yellow"/>
              </w:rPr>
            </w:pPr>
            <w:r>
              <w:rPr>
                <w:rFonts w:cstheme="minorHAnsi"/>
                <w:b/>
                <w:bCs/>
              </w:rPr>
              <w:t>F</w:t>
            </w:r>
            <w:r w:rsidRPr="00502916">
              <w:rPr>
                <w:rFonts w:cstheme="minorHAnsi"/>
                <w:b/>
                <w:bCs/>
              </w:rPr>
              <w:t>ind equivalent representations of rational numbers</w:t>
            </w:r>
            <w:r w:rsidRPr="00F52423">
              <w:rPr>
                <w:rFonts w:cstheme="minorHAnsi"/>
              </w:rPr>
              <w:t xml:space="preserve"> and represent positive and negative rational numbers and mixed numbers on a number line</w:t>
            </w:r>
          </w:p>
        </w:tc>
        <w:tc>
          <w:tcPr>
            <w:tcW w:w="2512" w:type="dxa"/>
            <w:gridSpan w:val="2"/>
          </w:tcPr>
          <w:p w14:paraId="3E0B01F5" w14:textId="77777777" w:rsidR="000E1145" w:rsidRPr="00C27D5D"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highlight w:val="yellow"/>
              </w:rPr>
            </w:pPr>
            <w:r>
              <w:rPr>
                <w:rFonts w:cstheme="minorHAnsi"/>
              </w:rPr>
              <w:t>A</w:t>
            </w:r>
            <w:r w:rsidRPr="00F52423">
              <w:rPr>
                <w:rFonts w:cstheme="minorHAnsi"/>
              </w:rPr>
              <w:t xml:space="preserve">pplying and explaining the equivalence between fraction, decimal and percentage representations of rational numbers, for example, 16%, 0.16, </w:t>
            </w:r>
            <m:oMath>
              <m:f>
                <m:fPr>
                  <m:ctrlPr>
                    <w:rPr>
                      <w:rFonts w:ascii="Cambria Math" w:hAnsi="Cambria Math" w:cstheme="minorHAnsi"/>
                      <w:i/>
                      <w:sz w:val="24"/>
                    </w:rPr>
                  </m:ctrlPr>
                </m:fPr>
                <m:num>
                  <m:r>
                    <w:rPr>
                      <w:rFonts w:ascii="Cambria Math" w:hAnsi="Cambria Math" w:cstheme="minorHAnsi"/>
                      <w:sz w:val="24"/>
                    </w:rPr>
                    <m:t>16</m:t>
                  </m:r>
                </m:num>
                <m:den>
                  <m:r>
                    <w:rPr>
                      <w:rFonts w:ascii="Cambria Math" w:hAnsi="Cambria Math" w:cstheme="minorHAnsi"/>
                      <w:sz w:val="24"/>
                    </w:rPr>
                    <m:t>100</m:t>
                  </m:r>
                </m:den>
              </m:f>
            </m:oMath>
            <w:r>
              <w:rPr>
                <w:rFonts w:eastAsiaTheme="minorEastAsia" w:cstheme="minorHAnsi"/>
              </w:rPr>
              <w:t xml:space="preserve"> </w:t>
            </w:r>
            <w:r w:rsidRPr="00F52423">
              <w:rPr>
                <w:rFonts w:cstheme="minorHAnsi"/>
              </w:rPr>
              <w:t xml:space="preserve">and </w:t>
            </w:r>
            <m:oMath>
              <m:f>
                <m:fPr>
                  <m:ctrlPr>
                    <w:rPr>
                      <w:rFonts w:ascii="Cambria Math" w:hAnsi="Cambria Math" w:cstheme="minorHAnsi"/>
                      <w:i/>
                      <w:sz w:val="24"/>
                    </w:rPr>
                  </m:ctrlPr>
                </m:fPr>
                <m:num>
                  <m:r>
                    <w:rPr>
                      <w:rFonts w:ascii="Cambria Math" w:hAnsi="Cambria Math" w:cstheme="minorHAnsi"/>
                      <w:sz w:val="24"/>
                    </w:rPr>
                    <m:t>4</m:t>
                  </m:r>
                </m:num>
                <m:den>
                  <m:r>
                    <w:rPr>
                      <w:rFonts w:ascii="Cambria Math" w:hAnsi="Cambria Math" w:cstheme="minorHAnsi"/>
                      <w:sz w:val="24"/>
                    </w:rPr>
                    <m:t>25</m:t>
                  </m:r>
                </m:den>
              </m:f>
            </m:oMath>
            <w:r w:rsidRPr="00F52423">
              <w:rPr>
                <w:rFonts w:cstheme="minorHAnsi"/>
              </w:rPr>
              <w:t>, using manipulatives, number lines or diagrams</w:t>
            </w:r>
          </w:p>
        </w:tc>
        <w:tc>
          <w:tcPr>
            <w:tcW w:w="2126" w:type="dxa"/>
            <w:gridSpan w:val="2"/>
          </w:tcPr>
          <w:p w14:paraId="4756ECF2" w14:textId="77777777" w:rsidR="000E1145" w:rsidRPr="00C27D5D"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szCs w:val="28"/>
                <w:highlight w:val="yellow"/>
              </w:rPr>
            </w:pPr>
            <w:r w:rsidRPr="00502916">
              <w:rPr>
                <w:szCs w:val="28"/>
              </w:rPr>
              <w:t>Good</w:t>
            </w:r>
            <w:r w:rsidRPr="00502916">
              <w:rPr>
                <w:spacing w:val="-2"/>
                <w:szCs w:val="28"/>
              </w:rPr>
              <w:t xml:space="preserve"> </w:t>
            </w:r>
            <w:r w:rsidRPr="00502916">
              <w:rPr>
                <w:szCs w:val="28"/>
              </w:rPr>
              <w:t>match</w:t>
            </w:r>
          </w:p>
        </w:tc>
      </w:tr>
      <w:tr w:rsidR="000E1145" w:rsidRPr="00C27D5D" w14:paraId="6F772B7B" w14:textId="77777777" w:rsidTr="00C4416A">
        <w:trPr>
          <w:cantSplit/>
        </w:trPr>
        <w:tc>
          <w:tcPr>
            <w:cnfStyle w:val="001000000000" w:firstRow="0" w:lastRow="0" w:firstColumn="1" w:lastColumn="0" w:oddVBand="0" w:evenVBand="0" w:oddHBand="0" w:evenHBand="0" w:firstRowFirstColumn="0" w:firstRowLastColumn="0" w:lastRowFirstColumn="0" w:lastRowLastColumn="0"/>
            <w:tcW w:w="835" w:type="dxa"/>
            <w:shd w:val="clear" w:color="auto" w:fill="D1D1D1" w:themeFill="background2" w:themeFillShade="E6"/>
          </w:tcPr>
          <w:p w14:paraId="0788CCC9" w14:textId="77777777" w:rsidR="000E1145" w:rsidRPr="00F948E5" w:rsidRDefault="000E1145" w:rsidP="00C4416A">
            <w:pPr>
              <w:rPr>
                <w:rFonts w:cstheme="minorHAnsi"/>
                <w:b/>
                <w:bCs/>
              </w:rPr>
            </w:pPr>
            <w:r>
              <w:rPr>
                <w:rFonts w:cstheme="minorHAnsi"/>
                <w:b/>
                <w:bCs/>
              </w:rPr>
              <w:lastRenderedPageBreak/>
              <w:t>19</w:t>
            </w:r>
          </w:p>
        </w:tc>
        <w:tc>
          <w:tcPr>
            <w:tcW w:w="13969" w:type="dxa"/>
            <w:gridSpan w:val="10"/>
            <w:shd w:val="clear" w:color="auto" w:fill="D1D1D1" w:themeFill="background2" w:themeFillShade="E6"/>
          </w:tcPr>
          <w:p w14:paraId="2624DE76" w14:textId="77777777" w:rsidR="000E1145" w:rsidRPr="001C64A2"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szCs w:val="28"/>
              </w:rPr>
            </w:pPr>
            <w:r w:rsidRPr="00F948E5">
              <w:rPr>
                <w:rFonts w:cstheme="minorHAnsi"/>
                <w:b/>
                <w:bCs/>
              </w:rPr>
              <w:t>Chocolate Milk</w:t>
            </w:r>
          </w:p>
        </w:tc>
      </w:tr>
      <w:tr w:rsidR="000E1145" w:rsidRPr="00C27D5D" w14:paraId="74CBE73A" w14:textId="77777777" w:rsidTr="00C4416A">
        <w:trPr>
          <w:cantSplit/>
          <w:trHeight w:val="6753"/>
        </w:trPr>
        <w:tc>
          <w:tcPr>
            <w:cnfStyle w:val="001000000000" w:firstRow="0" w:lastRow="0" w:firstColumn="1" w:lastColumn="0" w:oddVBand="0" w:evenVBand="0" w:oddHBand="0" w:evenHBand="0" w:firstRowFirstColumn="0" w:firstRowLastColumn="0" w:lastRowFirstColumn="0" w:lastRowLastColumn="0"/>
            <w:tcW w:w="835" w:type="dxa"/>
          </w:tcPr>
          <w:p w14:paraId="49CC0CFD" w14:textId="77777777" w:rsidR="000E1145" w:rsidRPr="00F948E5" w:rsidRDefault="000E1145" w:rsidP="00C4416A">
            <w:pPr>
              <w:rPr>
                <w:rFonts w:cstheme="minorHAnsi"/>
                <w:b/>
                <w:bCs/>
              </w:rPr>
            </w:pPr>
            <w:r w:rsidRPr="008566ED">
              <w:rPr>
                <w:rFonts w:cstheme="minorHAnsi"/>
                <w:b/>
                <w:bCs/>
              </w:rPr>
              <w:t>19</w:t>
            </w:r>
            <w:r>
              <w:rPr>
                <w:rFonts w:cstheme="minorHAnsi"/>
                <w:b/>
                <w:bCs/>
              </w:rPr>
              <w:t>a &amp; 19b</w:t>
            </w:r>
          </w:p>
        </w:tc>
        <w:tc>
          <w:tcPr>
            <w:tcW w:w="1588" w:type="dxa"/>
          </w:tcPr>
          <w:p w14:paraId="1AE35E49" w14:textId="24056B4C" w:rsidR="00D51877" w:rsidRDefault="000E1145" w:rsidP="00D27D1D">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a. What is the exact </w:t>
            </w:r>
            <w:r w:rsidRPr="008566ED">
              <w:rPr>
                <w:rFonts w:cstheme="minorHAnsi"/>
              </w:rPr>
              <w:t>daily</w:t>
            </w:r>
            <w:r>
              <w:rPr>
                <w:rFonts w:cstheme="minorHAnsi"/>
              </w:rPr>
              <w:t xml:space="preserve"> </w:t>
            </w:r>
            <w:r w:rsidRPr="008566ED">
              <w:rPr>
                <w:rFonts w:cstheme="minorHAnsi"/>
              </w:rPr>
              <w:t>allowance when</w:t>
            </w:r>
            <w:r>
              <w:rPr>
                <w:rFonts w:cstheme="minorHAnsi"/>
              </w:rPr>
              <w:t xml:space="preserve"> 2.5 mg</w:t>
            </w:r>
            <w:r w:rsidR="00D51877">
              <w:rPr>
                <w:rFonts w:cstheme="minorHAnsi"/>
              </w:rPr>
              <w:t xml:space="preserve"> </w:t>
            </w:r>
            <w:r>
              <w:rPr>
                <w:rFonts w:cstheme="minorHAnsi"/>
              </w:rPr>
              <w:t>is</w:t>
            </w:r>
            <w:r w:rsidRPr="008566ED">
              <w:rPr>
                <w:rFonts w:cstheme="minorHAnsi"/>
              </w:rPr>
              <w:t xml:space="preserve"> 125% of the</w:t>
            </w:r>
            <w:r>
              <w:rPr>
                <w:rFonts w:cstheme="minorHAnsi"/>
              </w:rPr>
              <w:t xml:space="preserve"> </w:t>
            </w:r>
            <w:r w:rsidRPr="008566ED">
              <w:rPr>
                <w:rFonts w:cstheme="minorHAnsi"/>
              </w:rPr>
              <w:t>daily</w:t>
            </w:r>
            <w:r w:rsidR="00D51877">
              <w:rPr>
                <w:rFonts w:cstheme="minorHAnsi"/>
              </w:rPr>
              <w:t xml:space="preserve"> </w:t>
            </w:r>
            <w:r w:rsidRPr="008566ED">
              <w:rPr>
                <w:rFonts w:cstheme="minorHAnsi"/>
              </w:rPr>
              <w:t>allowance</w:t>
            </w:r>
            <w:r>
              <w:rPr>
                <w:rFonts w:cstheme="minorHAnsi"/>
              </w:rPr>
              <w:t>?</w:t>
            </w:r>
          </w:p>
          <w:p w14:paraId="0ECE807F" w14:textId="77777777" w:rsidR="000E1145" w:rsidRPr="00F948E5"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b/>
                <w:bCs/>
                <w:color w:val="D40032" w:themeColor="text2"/>
              </w:rPr>
            </w:pPr>
            <w:r>
              <w:rPr>
                <w:rFonts w:cstheme="minorHAnsi"/>
              </w:rPr>
              <w:t>b. Please explain</w:t>
            </w:r>
          </w:p>
        </w:tc>
        <w:tc>
          <w:tcPr>
            <w:tcW w:w="2175" w:type="dxa"/>
          </w:tcPr>
          <w:p w14:paraId="232431CD" w14:textId="77777777" w:rsidR="000E1145" w:rsidRPr="00F948E5"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b/>
                <w:bCs/>
                <w:color w:val="D40032" w:themeColor="text2"/>
              </w:rPr>
            </w:pPr>
            <w:r>
              <w:rPr>
                <w:rFonts w:cstheme="minorHAnsi"/>
              </w:rPr>
              <w:t xml:space="preserve">CP3. </w:t>
            </w:r>
            <w:r w:rsidRPr="00AF726F">
              <w:rPr>
                <w:rFonts w:cstheme="minorHAnsi"/>
              </w:rPr>
              <w:t xml:space="preserve">Understands how percentages can be greater than 100%, and can move from more than 100% of </w:t>
            </w:r>
            <w:r>
              <w:rPr>
                <w:rFonts w:cstheme="minorHAnsi"/>
              </w:rPr>
              <w:t>a</w:t>
            </w:r>
            <w:r w:rsidRPr="00AF726F">
              <w:rPr>
                <w:rFonts w:cstheme="minorHAnsi"/>
              </w:rPr>
              <w:t xml:space="preserve"> </w:t>
            </w:r>
            <w:r>
              <w:rPr>
                <w:rFonts w:cstheme="minorHAnsi"/>
              </w:rPr>
              <w:t>quantity</w:t>
            </w:r>
            <w:r w:rsidRPr="00AF726F">
              <w:rPr>
                <w:rFonts w:cstheme="minorHAnsi"/>
              </w:rPr>
              <w:t xml:space="preserve"> back to the whole</w:t>
            </w:r>
          </w:p>
        </w:tc>
        <w:tc>
          <w:tcPr>
            <w:tcW w:w="795" w:type="dxa"/>
          </w:tcPr>
          <w:p w14:paraId="3E9738A6" w14:textId="77777777" w:rsidR="000E1145" w:rsidRPr="00F948E5"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b/>
                <w:bCs/>
                <w:color w:val="D40032" w:themeColor="text2"/>
              </w:rPr>
            </w:pPr>
            <w:r>
              <w:rPr>
                <w:rFonts w:cstheme="minorHAnsi"/>
              </w:rPr>
              <w:t>6</w:t>
            </w:r>
          </w:p>
        </w:tc>
        <w:tc>
          <w:tcPr>
            <w:tcW w:w="1396" w:type="dxa"/>
          </w:tcPr>
          <w:p w14:paraId="4A651477" w14:textId="77777777" w:rsidR="000E1145" w:rsidRPr="00F948E5"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b/>
                <w:bCs/>
                <w:color w:val="D40032" w:themeColor="text2"/>
              </w:rPr>
            </w:pPr>
            <w:r w:rsidRPr="00F52423">
              <w:rPr>
                <w:rFonts w:cstheme="minorHAnsi"/>
                <w:spacing w:val="-1"/>
              </w:rPr>
              <w:t xml:space="preserve">Number </w:t>
            </w:r>
          </w:p>
        </w:tc>
        <w:tc>
          <w:tcPr>
            <w:tcW w:w="1361" w:type="dxa"/>
          </w:tcPr>
          <w:p w14:paraId="22CF031B" w14:textId="77777777" w:rsidR="000E1145" w:rsidRPr="00F948E5"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b/>
                <w:bCs/>
                <w:color w:val="D40032" w:themeColor="text2"/>
              </w:rPr>
            </w:pPr>
            <w:r w:rsidRPr="000D275C">
              <w:rPr>
                <w:iCs/>
                <w:szCs w:val="22"/>
              </w:rPr>
              <w:t>VC2</w:t>
            </w:r>
            <w:r w:rsidRPr="000D275C">
              <w:rPr>
                <w:szCs w:val="22"/>
              </w:rPr>
              <w:t>M6N09</w:t>
            </w:r>
          </w:p>
        </w:tc>
        <w:tc>
          <w:tcPr>
            <w:tcW w:w="2024" w:type="dxa"/>
            <w:gridSpan w:val="2"/>
          </w:tcPr>
          <w:p w14:paraId="7AB6EF88" w14:textId="77777777" w:rsidR="000E1145" w:rsidRPr="00D31458" w:rsidRDefault="000E1145" w:rsidP="00C4416A">
            <w:pPr>
              <w:cnfStyle w:val="000000000000" w:firstRow="0" w:lastRow="0" w:firstColumn="0" w:lastColumn="0" w:oddVBand="0" w:evenVBand="0" w:oddHBand="0" w:evenHBand="0" w:firstRowFirstColumn="0" w:firstRowLastColumn="0" w:lastRowFirstColumn="0" w:lastRowLastColumn="0"/>
            </w:pPr>
            <w:r w:rsidRPr="050577E8">
              <w:rPr>
                <w:b/>
                <w:bCs/>
              </w:rPr>
              <w:t>Use mathematical modelling to solve practical problems involving rational numbers and percentages,</w:t>
            </w:r>
            <w:r w:rsidRPr="050577E8">
              <w:t xml:space="preserve"> including in financial contexts; formulate the problems, choosing operations and </w:t>
            </w:r>
            <w:r w:rsidRPr="050577E8">
              <w:rPr>
                <w:b/>
                <w:bCs/>
              </w:rPr>
              <w:t>using efficient mental and written calculation strategies</w:t>
            </w:r>
            <w:r w:rsidRPr="050577E8">
              <w:t xml:space="preserve">, and using digital tools where appropriate; interpret and </w:t>
            </w:r>
            <w:r w:rsidRPr="050577E8">
              <w:rPr>
                <w:b/>
                <w:bCs/>
              </w:rPr>
              <w:t>communicate solutions in terms of the situation,</w:t>
            </w:r>
            <w:r w:rsidRPr="050577E8">
              <w:t xml:space="preserve"> justifying the choices made</w:t>
            </w:r>
          </w:p>
        </w:tc>
        <w:tc>
          <w:tcPr>
            <w:tcW w:w="2504" w:type="dxa"/>
          </w:tcPr>
          <w:p w14:paraId="5710349C" w14:textId="4FDD3846" w:rsidR="000E1145" w:rsidRPr="00F948E5"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b/>
                <w:bCs/>
                <w:color w:val="D40032" w:themeColor="text2"/>
              </w:rPr>
            </w:pPr>
            <w:r>
              <w:rPr>
                <w:rFonts w:cstheme="minorHAnsi"/>
              </w:rPr>
              <w:t>M</w:t>
            </w:r>
            <w:r w:rsidRPr="00502916">
              <w:rPr>
                <w:rFonts w:cstheme="minorHAnsi"/>
              </w:rPr>
              <w:t>odelling practical situations involving percentages using efficient calculation strategies to find solutions, such as mental calculations, spreadsheets, calculators or a variety of informal jottings, and interpreting the results in terms of the situation, for example, purchasing items during a sal</w:t>
            </w:r>
            <w:r w:rsidR="00670852">
              <w:rPr>
                <w:rFonts w:cstheme="minorHAnsi"/>
              </w:rPr>
              <w:t>e</w:t>
            </w:r>
          </w:p>
        </w:tc>
        <w:tc>
          <w:tcPr>
            <w:tcW w:w="2126" w:type="dxa"/>
            <w:gridSpan w:val="2"/>
          </w:tcPr>
          <w:p w14:paraId="23BF166C" w14:textId="77777777" w:rsidR="000E1145" w:rsidRPr="00F948E5"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b/>
                <w:bCs/>
              </w:rPr>
            </w:pPr>
            <w:r w:rsidRPr="001C64A2">
              <w:rPr>
                <w:rFonts w:cstheme="minorHAnsi"/>
                <w:szCs w:val="28"/>
              </w:rPr>
              <w:t xml:space="preserve">Good </w:t>
            </w:r>
            <w:r w:rsidRPr="00245AAA">
              <w:rPr>
                <w:rFonts w:cstheme="minorHAnsi"/>
              </w:rPr>
              <w:t>match</w:t>
            </w:r>
          </w:p>
        </w:tc>
      </w:tr>
      <w:tr w:rsidR="000E1145" w:rsidRPr="00C27D5D" w14:paraId="42AAF0AB" w14:textId="77777777" w:rsidTr="00C4416A">
        <w:trPr>
          <w:cantSplit/>
        </w:trPr>
        <w:tc>
          <w:tcPr>
            <w:cnfStyle w:val="001000000000" w:firstRow="0" w:lastRow="0" w:firstColumn="1" w:lastColumn="0" w:oddVBand="0" w:evenVBand="0" w:oddHBand="0" w:evenHBand="0" w:firstRowFirstColumn="0" w:firstRowLastColumn="0" w:lastRowFirstColumn="0" w:lastRowLastColumn="0"/>
            <w:tcW w:w="835" w:type="dxa"/>
            <w:shd w:val="clear" w:color="auto" w:fill="D1D1D1" w:themeFill="background2" w:themeFillShade="E6"/>
          </w:tcPr>
          <w:p w14:paraId="4D728C8A" w14:textId="77777777" w:rsidR="000E1145" w:rsidRPr="00966142" w:rsidRDefault="000E1145" w:rsidP="00C4416A">
            <w:pPr>
              <w:rPr>
                <w:rFonts w:cstheme="minorHAnsi"/>
                <w:b/>
                <w:bCs/>
              </w:rPr>
            </w:pPr>
            <w:r w:rsidRPr="00966142">
              <w:rPr>
                <w:rFonts w:cstheme="minorHAnsi"/>
                <w:b/>
                <w:bCs/>
              </w:rPr>
              <w:lastRenderedPageBreak/>
              <w:t>20</w:t>
            </w:r>
          </w:p>
        </w:tc>
        <w:tc>
          <w:tcPr>
            <w:tcW w:w="13969" w:type="dxa"/>
            <w:gridSpan w:val="10"/>
            <w:shd w:val="clear" w:color="auto" w:fill="D1D1D1" w:themeFill="background2" w:themeFillShade="E6"/>
          </w:tcPr>
          <w:p w14:paraId="3E865656" w14:textId="77777777" w:rsidR="000E1145" w:rsidRPr="001C64A2"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szCs w:val="28"/>
              </w:rPr>
            </w:pPr>
            <w:r w:rsidRPr="00966142">
              <w:rPr>
                <w:rFonts w:cstheme="minorHAnsi"/>
                <w:b/>
                <w:bCs/>
              </w:rPr>
              <w:t>Cordial</w:t>
            </w:r>
          </w:p>
        </w:tc>
      </w:tr>
      <w:tr w:rsidR="000E1145" w:rsidRPr="00C27D5D" w14:paraId="14372667" w14:textId="77777777" w:rsidTr="00C4416A">
        <w:trPr>
          <w:cantSplit/>
          <w:trHeight w:val="2866"/>
        </w:trPr>
        <w:tc>
          <w:tcPr>
            <w:cnfStyle w:val="001000000000" w:firstRow="0" w:lastRow="0" w:firstColumn="1" w:lastColumn="0" w:oddVBand="0" w:evenVBand="0" w:oddHBand="0" w:evenHBand="0" w:firstRowFirstColumn="0" w:firstRowLastColumn="0" w:lastRowFirstColumn="0" w:lastRowLastColumn="0"/>
            <w:tcW w:w="835" w:type="dxa"/>
          </w:tcPr>
          <w:p w14:paraId="32DF9847" w14:textId="77777777" w:rsidR="000E1145" w:rsidRPr="008566ED" w:rsidRDefault="000E1145" w:rsidP="00C4416A">
            <w:pPr>
              <w:rPr>
                <w:rFonts w:cstheme="minorHAnsi"/>
                <w:b/>
                <w:bCs/>
              </w:rPr>
            </w:pPr>
            <w:r>
              <w:rPr>
                <w:rFonts w:cstheme="minorHAnsi"/>
                <w:b/>
                <w:bCs/>
              </w:rPr>
              <w:t>20a &amp; 20b</w:t>
            </w:r>
          </w:p>
        </w:tc>
        <w:tc>
          <w:tcPr>
            <w:tcW w:w="1588" w:type="dxa"/>
          </w:tcPr>
          <w:p w14:paraId="46E1B28F" w14:textId="77777777" w:rsidR="000E1145"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a. How much syrup would you need to make cordial at a ratio of 1:4 syrup to water?</w:t>
            </w:r>
          </w:p>
          <w:p w14:paraId="5B8BFED3" w14:textId="77777777" w:rsidR="000E1145" w:rsidRPr="008566ED"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b. Please explain</w:t>
            </w:r>
          </w:p>
        </w:tc>
        <w:tc>
          <w:tcPr>
            <w:tcW w:w="2175" w:type="dxa"/>
          </w:tcPr>
          <w:p w14:paraId="24BBCD8E" w14:textId="77777777" w:rsidR="000E1145" w:rsidRPr="00C27D5D"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highlight w:val="yellow"/>
              </w:rPr>
            </w:pPr>
            <w:r>
              <w:rPr>
                <w:rFonts w:cstheme="minorHAnsi"/>
              </w:rPr>
              <w:t xml:space="preserve">CP4. </w:t>
            </w:r>
            <w:r w:rsidRPr="00AF726F">
              <w:rPr>
                <w:rFonts w:cstheme="minorHAnsi"/>
              </w:rPr>
              <w:t>Can solve a two-part ratio problem in a practical context</w:t>
            </w:r>
          </w:p>
        </w:tc>
        <w:tc>
          <w:tcPr>
            <w:tcW w:w="795" w:type="dxa"/>
          </w:tcPr>
          <w:p w14:paraId="53C97F73" w14:textId="77777777" w:rsidR="000E1145" w:rsidRPr="00F52423"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rPr>
            </w:pPr>
            <w:r w:rsidRPr="00F52423">
              <w:rPr>
                <w:rFonts w:cstheme="minorHAnsi"/>
              </w:rPr>
              <w:t>7</w:t>
            </w:r>
          </w:p>
        </w:tc>
        <w:tc>
          <w:tcPr>
            <w:tcW w:w="1396" w:type="dxa"/>
          </w:tcPr>
          <w:p w14:paraId="742B47D3" w14:textId="77777777" w:rsidR="000E1145" w:rsidRPr="00F52423"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rPr>
            </w:pPr>
            <w:r w:rsidRPr="00F52423">
              <w:rPr>
                <w:rFonts w:cstheme="minorHAnsi"/>
                <w:spacing w:val="-1"/>
              </w:rPr>
              <w:t xml:space="preserve">Number </w:t>
            </w:r>
          </w:p>
        </w:tc>
        <w:tc>
          <w:tcPr>
            <w:tcW w:w="1361" w:type="dxa"/>
          </w:tcPr>
          <w:p w14:paraId="3B6F5CD1" w14:textId="77777777" w:rsidR="000E1145" w:rsidRPr="00F52423"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rPr>
            </w:pPr>
            <w:r w:rsidRPr="00F52423">
              <w:rPr>
                <w:rFonts w:cstheme="minorHAnsi"/>
              </w:rPr>
              <w:t>VC2M7N09</w:t>
            </w:r>
          </w:p>
        </w:tc>
        <w:tc>
          <w:tcPr>
            <w:tcW w:w="2016" w:type="dxa"/>
          </w:tcPr>
          <w:p w14:paraId="3A489ECF" w14:textId="77777777" w:rsidR="000E1145" w:rsidRPr="00C27D5D"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highlight w:val="yellow"/>
              </w:rPr>
            </w:pPr>
            <w:r>
              <w:rPr>
                <w:rFonts w:cstheme="minorHAnsi"/>
              </w:rPr>
              <w:t>R</w:t>
            </w:r>
            <w:r w:rsidRPr="00F52423">
              <w:rPr>
                <w:rFonts w:cstheme="minorHAnsi"/>
              </w:rPr>
              <w:t>ecognise, represent and solve problems involving ratios</w:t>
            </w:r>
          </w:p>
        </w:tc>
        <w:tc>
          <w:tcPr>
            <w:tcW w:w="2512" w:type="dxa"/>
            <w:gridSpan w:val="2"/>
          </w:tcPr>
          <w:p w14:paraId="3DF64B7D" w14:textId="1CF532FF" w:rsidR="000E1145" w:rsidRPr="00AF726F" w:rsidRDefault="000E1145" w:rsidP="00D27D1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b/>
                <w:bCs/>
              </w:rPr>
              <w:t>A</w:t>
            </w:r>
            <w:r w:rsidRPr="001C64A2">
              <w:rPr>
                <w:rFonts w:cstheme="minorHAnsi"/>
                <w:b/>
                <w:bCs/>
              </w:rPr>
              <w:t>pplying ratios to realistic and meaningful contexts</w:t>
            </w:r>
            <w:r w:rsidRPr="00F52423">
              <w:rPr>
                <w:rFonts w:cstheme="minorHAnsi"/>
              </w:rPr>
              <w:t xml:space="preserve"> – for example, mixing 500 millilitres of a liquid with a concentration of 1:4 means </w:t>
            </w:r>
            <m:oMath>
              <m:f>
                <m:fPr>
                  <m:ctrlPr>
                    <w:rPr>
                      <w:rFonts w:ascii="Cambria Math" w:hAnsi="Cambria Math" w:cstheme="minorHAnsi"/>
                      <w:i/>
                      <w:sz w:val="24"/>
                    </w:rPr>
                  </m:ctrlPr>
                </m:fPr>
                <m:num>
                  <m:r>
                    <w:rPr>
                      <w:rFonts w:ascii="Cambria Math" w:hAnsi="Cambria Math" w:cstheme="minorHAnsi"/>
                      <w:sz w:val="24"/>
                    </w:rPr>
                    <m:t>1</m:t>
                  </m:r>
                </m:num>
                <m:den>
                  <m:r>
                    <w:rPr>
                      <w:rFonts w:ascii="Cambria Math" w:hAnsi="Cambria Math" w:cstheme="minorHAnsi"/>
                      <w:sz w:val="24"/>
                    </w:rPr>
                    <m:t>5</m:t>
                  </m:r>
                </m:den>
              </m:f>
            </m:oMath>
            <w:r>
              <w:rPr>
                <w:rFonts w:eastAsiaTheme="minorEastAsia" w:cstheme="minorHAnsi"/>
              </w:rPr>
              <w:t xml:space="preserve"> </w:t>
            </w:r>
            <w:r w:rsidRPr="00F52423">
              <w:rPr>
                <w:rFonts w:cstheme="minorHAnsi"/>
              </w:rPr>
              <w:t xml:space="preserve">concentrate and </w:t>
            </w:r>
            <m:oMath>
              <m:f>
                <m:fPr>
                  <m:ctrlPr>
                    <w:rPr>
                      <w:rFonts w:ascii="Cambria Math" w:hAnsi="Cambria Math" w:cstheme="minorHAnsi"/>
                      <w:i/>
                      <w:sz w:val="24"/>
                    </w:rPr>
                  </m:ctrlPr>
                </m:fPr>
                <m:num>
                  <m:r>
                    <w:rPr>
                      <w:rFonts w:ascii="Cambria Math" w:hAnsi="Cambria Math" w:cstheme="minorHAnsi"/>
                      <w:sz w:val="24"/>
                    </w:rPr>
                    <m:t>4</m:t>
                  </m:r>
                </m:num>
                <m:den>
                  <m:r>
                    <w:rPr>
                      <w:rFonts w:ascii="Cambria Math" w:hAnsi="Cambria Math" w:cstheme="minorHAnsi"/>
                      <w:sz w:val="24"/>
                    </w:rPr>
                    <m:t>5</m:t>
                  </m:r>
                </m:den>
              </m:f>
            </m:oMath>
            <w:r w:rsidRPr="00945952">
              <w:rPr>
                <w:rFonts w:eastAsiaTheme="minorEastAsia" w:cstheme="minorHAnsi"/>
                <w:sz w:val="24"/>
              </w:rPr>
              <w:t xml:space="preserve"> </w:t>
            </w:r>
            <w:r w:rsidRPr="00F52423">
              <w:rPr>
                <w:rFonts w:cstheme="minorHAnsi"/>
              </w:rPr>
              <w:t>water so, 0.2 of 500 millilitres is concentrate and 0.8 of 500 millilitres is water – and interpreting results in context</w:t>
            </w:r>
          </w:p>
        </w:tc>
        <w:tc>
          <w:tcPr>
            <w:tcW w:w="2126" w:type="dxa"/>
            <w:gridSpan w:val="2"/>
          </w:tcPr>
          <w:p w14:paraId="2CBAC57D" w14:textId="77777777" w:rsidR="000E1145" w:rsidRPr="00C27D5D"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szCs w:val="28"/>
                <w:highlight w:val="yellow"/>
              </w:rPr>
            </w:pPr>
            <w:r w:rsidRPr="001C64A2">
              <w:rPr>
                <w:szCs w:val="28"/>
              </w:rPr>
              <w:t>Good</w:t>
            </w:r>
            <w:r w:rsidRPr="001C64A2">
              <w:rPr>
                <w:spacing w:val="-2"/>
                <w:szCs w:val="28"/>
              </w:rPr>
              <w:t xml:space="preserve"> </w:t>
            </w:r>
            <w:r w:rsidRPr="001C64A2">
              <w:rPr>
                <w:szCs w:val="28"/>
              </w:rPr>
              <w:t>match</w:t>
            </w:r>
          </w:p>
        </w:tc>
      </w:tr>
      <w:tr w:rsidR="000E1145" w:rsidRPr="00C27D5D" w14:paraId="5E7B9B41" w14:textId="77777777" w:rsidTr="00C4416A">
        <w:trPr>
          <w:cantSplit/>
          <w:trHeight w:val="168"/>
        </w:trPr>
        <w:tc>
          <w:tcPr>
            <w:cnfStyle w:val="001000000000" w:firstRow="0" w:lastRow="0" w:firstColumn="1" w:lastColumn="0" w:oddVBand="0" w:evenVBand="0" w:oddHBand="0" w:evenHBand="0" w:firstRowFirstColumn="0" w:firstRowLastColumn="0" w:lastRowFirstColumn="0" w:lastRowLastColumn="0"/>
            <w:tcW w:w="835" w:type="dxa"/>
            <w:shd w:val="clear" w:color="auto" w:fill="D1D1D1" w:themeFill="background2" w:themeFillShade="E6"/>
          </w:tcPr>
          <w:p w14:paraId="22C8F6AA" w14:textId="77777777" w:rsidR="000E1145" w:rsidRPr="00966142" w:rsidRDefault="000E1145" w:rsidP="00C4416A">
            <w:pPr>
              <w:rPr>
                <w:rFonts w:cstheme="minorHAnsi"/>
                <w:b/>
                <w:bCs/>
              </w:rPr>
            </w:pPr>
            <w:r w:rsidRPr="00966142">
              <w:rPr>
                <w:rFonts w:cstheme="minorHAnsi"/>
                <w:b/>
                <w:bCs/>
              </w:rPr>
              <w:t>21</w:t>
            </w:r>
          </w:p>
        </w:tc>
        <w:tc>
          <w:tcPr>
            <w:tcW w:w="13969" w:type="dxa"/>
            <w:gridSpan w:val="10"/>
            <w:shd w:val="clear" w:color="auto" w:fill="D1D1D1" w:themeFill="background2" w:themeFillShade="E6"/>
          </w:tcPr>
          <w:p w14:paraId="12ABA8E9" w14:textId="77777777" w:rsidR="000E1145" w:rsidRPr="001C64A2"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szCs w:val="28"/>
              </w:rPr>
            </w:pPr>
            <w:r w:rsidRPr="00966142">
              <w:rPr>
                <w:rFonts w:cstheme="minorHAnsi"/>
                <w:b/>
                <w:bCs/>
              </w:rPr>
              <w:t>Cheese Please</w:t>
            </w:r>
          </w:p>
        </w:tc>
      </w:tr>
      <w:tr w:rsidR="000E1145" w:rsidRPr="00C27D5D" w14:paraId="20F7CD3F" w14:textId="77777777" w:rsidTr="00C4416A">
        <w:trPr>
          <w:cantSplit/>
        </w:trPr>
        <w:tc>
          <w:tcPr>
            <w:cnfStyle w:val="001000000000" w:firstRow="0" w:lastRow="0" w:firstColumn="1" w:lastColumn="0" w:oddVBand="0" w:evenVBand="0" w:oddHBand="0" w:evenHBand="0" w:firstRowFirstColumn="0" w:firstRowLastColumn="0" w:lastRowFirstColumn="0" w:lastRowLastColumn="0"/>
            <w:tcW w:w="835" w:type="dxa"/>
          </w:tcPr>
          <w:p w14:paraId="46FFF7B0" w14:textId="77777777" w:rsidR="000E1145" w:rsidRPr="008566ED" w:rsidRDefault="000E1145" w:rsidP="00C4416A">
            <w:pPr>
              <w:rPr>
                <w:rFonts w:cstheme="minorHAnsi"/>
                <w:b/>
                <w:bCs/>
              </w:rPr>
            </w:pPr>
            <w:r w:rsidRPr="008566ED">
              <w:rPr>
                <w:rFonts w:cstheme="minorHAnsi"/>
                <w:b/>
                <w:bCs/>
              </w:rPr>
              <w:t>21</w:t>
            </w:r>
            <w:r>
              <w:rPr>
                <w:rFonts w:cstheme="minorHAnsi"/>
                <w:b/>
                <w:bCs/>
              </w:rPr>
              <w:t>a</w:t>
            </w:r>
          </w:p>
        </w:tc>
        <w:tc>
          <w:tcPr>
            <w:tcW w:w="1588" w:type="dxa"/>
          </w:tcPr>
          <w:p w14:paraId="64CDE411" w14:textId="77777777" w:rsidR="000E1145" w:rsidRPr="008566ED"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a. </w:t>
            </w:r>
            <w:r w:rsidRPr="008566ED">
              <w:rPr>
                <w:rFonts w:cstheme="minorHAnsi"/>
              </w:rPr>
              <w:t>Estimate how</w:t>
            </w:r>
            <w:r>
              <w:rPr>
                <w:rFonts w:cstheme="minorHAnsi"/>
              </w:rPr>
              <w:t xml:space="preserve"> </w:t>
            </w:r>
            <w:r w:rsidRPr="008566ED">
              <w:rPr>
                <w:rFonts w:cstheme="minorHAnsi"/>
              </w:rPr>
              <w:t>much 0.34</w:t>
            </w:r>
            <w:r>
              <w:rPr>
                <w:rFonts w:cstheme="minorHAnsi"/>
              </w:rPr>
              <w:t xml:space="preserve"> </w:t>
            </w:r>
            <w:r w:rsidRPr="008566ED">
              <w:rPr>
                <w:rFonts w:cstheme="minorHAnsi"/>
              </w:rPr>
              <w:t xml:space="preserve">kg would cost, </w:t>
            </w:r>
            <w:r>
              <w:rPr>
                <w:rFonts w:cstheme="minorHAnsi"/>
              </w:rPr>
              <w:t xml:space="preserve">given cost of </w:t>
            </w:r>
            <w:r w:rsidRPr="008566ED">
              <w:rPr>
                <w:rFonts w:cstheme="minorHAnsi"/>
              </w:rPr>
              <w:t>1 kg</w:t>
            </w:r>
          </w:p>
          <w:p w14:paraId="49B344CE" w14:textId="77777777" w:rsidR="000E1145"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rPr>
            </w:pPr>
          </w:p>
          <w:p w14:paraId="7D636A80" w14:textId="77777777" w:rsidR="000E1145" w:rsidRPr="008566ED"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rPr>
            </w:pPr>
          </w:p>
        </w:tc>
        <w:tc>
          <w:tcPr>
            <w:tcW w:w="2175" w:type="dxa"/>
          </w:tcPr>
          <w:p w14:paraId="69F99E45" w14:textId="77777777" w:rsidR="000E1145" w:rsidRPr="00C27D5D"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highlight w:val="yellow"/>
              </w:rPr>
            </w:pPr>
            <w:r>
              <w:rPr>
                <w:rFonts w:cstheme="minorHAnsi"/>
              </w:rPr>
              <w:t xml:space="preserve">CP5. </w:t>
            </w:r>
            <w:r w:rsidRPr="00AF726F">
              <w:rPr>
                <w:rFonts w:cstheme="minorHAnsi"/>
              </w:rPr>
              <w:t>Estimates well when determining the price of a fraction of a kilogram, given the kilogram rate</w:t>
            </w:r>
            <w:r>
              <w:rPr>
                <w:rFonts w:cstheme="minorHAnsi"/>
              </w:rPr>
              <w:t xml:space="preserve"> </w:t>
            </w:r>
          </w:p>
        </w:tc>
        <w:tc>
          <w:tcPr>
            <w:tcW w:w="795" w:type="dxa"/>
          </w:tcPr>
          <w:p w14:paraId="28399AF4" w14:textId="77777777" w:rsidR="000E1145" w:rsidRPr="00CB607E"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rPr>
            </w:pPr>
            <w:r w:rsidRPr="00CB607E">
              <w:rPr>
                <w:rFonts w:cstheme="minorHAnsi"/>
              </w:rPr>
              <w:t>7</w:t>
            </w:r>
          </w:p>
        </w:tc>
        <w:tc>
          <w:tcPr>
            <w:tcW w:w="1396" w:type="dxa"/>
          </w:tcPr>
          <w:p w14:paraId="44FA4CF8" w14:textId="77777777" w:rsidR="000E1145" w:rsidRPr="00CB607E"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rPr>
            </w:pPr>
            <w:r w:rsidRPr="00CB607E">
              <w:rPr>
                <w:rFonts w:cstheme="minorHAnsi"/>
              </w:rPr>
              <w:t>Number</w:t>
            </w:r>
          </w:p>
        </w:tc>
        <w:tc>
          <w:tcPr>
            <w:tcW w:w="1361" w:type="dxa"/>
          </w:tcPr>
          <w:p w14:paraId="5167A720" w14:textId="77777777" w:rsidR="000E1145" w:rsidRPr="00CB607E"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rPr>
            </w:pPr>
            <w:r w:rsidRPr="00CB607E">
              <w:rPr>
                <w:rFonts w:cstheme="minorHAnsi"/>
              </w:rPr>
              <w:t>VC2M7N0</w:t>
            </w:r>
            <w:r>
              <w:rPr>
                <w:rFonts w:cstheme="minorHAnsi"/>
              </w:rPr>
              <w:t>5</w:t>
            </w:r>
          </w:p>
        </w:tc>
        <w:tc>
          <w:tcPr>
            <w:tcW w:w="2016" w:type="dxa"/>
          </w:tcPr>
          <w:p w14:paraId="10835916" w14:textId="77777777" w:rsidR="000E1145" w:rsidRPr="00C27D5D"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highlight w:val="yellow"/>
              </w:rPr>
            </w:pPr>
            <w:r>
              <w:rPr>
                <w:rFonts w:cstheme="minorHAnsi"/>
              </w:rPr>
              <w:t>M</w:t>
            </w:r>
            <w:r w:rsidRPr="00966142">
              <w:rPr>
                <w:rFonts w:cstheme="minorHAnsi"/>
              </w:rPr>
              <w:t>ultiply and divide fractions and decimals using efficient mental and written strategies, and digital tools</w:t>
            </w:r>
          </w:p>
        </w:tc>
        <w:tc>
          <w:tcPr>
            <w:tcW w:w="2512" w:type="dxa"/>
            <w:gridSpan w:val="2"/>
          </w:tcPr>
          <w:p w14:paraId="19FD4808" w14:textId="77777777" w:rsidR="000E1145" w:rsidRPr="00C27D5D"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highlight w:val="yellow"/>
              </w:rPr>
            </w:pPr>
            <w:r w:rsidRPr="00CB607E">
              <w:rPr>
                <w:rFonts w:cstheme="minorHAnsi"/>
              </w:rPr>
              <w:t xml:space="preserve">No </w:t>
            </w:r>
            <w:r>
              <w:rPr>
                <w:rFonts w:cstheme="minorHAnsi"/>
              </w:rPr>
              <w:t>elaboration is suitable</w:t>
            </w:r>
          </w:p>
        </w:tc>
        <w:tc>
          <w:tcPr>
            <w:tcW w:w="2126" w:type="dxa"/>
            <w:gridSpan w:val="2"/>
          </w:tcPr>
          <w:p w14:paraId="24C126BC" w14:textId="2C07C4A9" w:rsidR="000E1145" w:rsidRPr="00C27D5D"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szCs w:val="28"/>
                <w:highlight w:val="yellow"/>
              </w:rPr>
            </w:pPr>
            <w:r w:rsidRPr="001C64A2">
              <w:rPr>
                <w:rFonts w:cstheme="minorHAnsi"/>
                <w:szCs w:val="28"/>
              </w:rPr>
              <w:t>Good match</w:t>
            </w:r>
            <w:r w:rsidR="00FF68AA">
              <w:rPr>
                <w:rFonts w:cstheme="minorHAnsi"/>
                <w:szCs w:val="28"/>
              </w:rPr>
              <w:t xml:space="preserve"> -</w:t>
            </w:r>
            <w:r>
              <w:rPr>
                <w:rFonts w:cstheme="minorHAnsi"/>
                <w:szCs w:val="28"/>
              </w:rPr>
              <w:t xml:space="preserve"> to the content description</w:t>
            </w:r>
          </w:p>
        </w:tc>
      </w:tr>
      <w:tr w:rsidR="000E1145" w:rsidRPr="00C27D5D" w14:paraId="0746D9D6" w14:textId="77777777" w:rsidTr="00C4416A">
        <w:trPr>
          <w:cantSplit/>
        </w:trPr>
        <w:tc>
          <w:tcPr>
            <w:cnfStyle w:val="001000000000" w:firstRow="0" w:lastRow="0" w:firstColumn="1" w:lastColumn="0" w:oddVBand="0" w:evenVBand="0" w:oddHBand="0" w:evenHBand="0" w:firstRowFirstColumn="0" w:firstRowLastColumn="0" w:lastRowFirstColumn="0" w:lastRowLastColumn="0"/>
            <w:tcW w:w="835" w:type="dxa"/>
          </w:tcPr>
          <w:p w14:paraId="5D89A048" w14:textId="77777777" w:rsidR="000E1145" w:rsidRPr="008566ED" w:rsidRDefault="000E1145" w:rsidP="00C4416A">
            <w:pPr>
              <w:rPr>
                <w:rFonts w:cstheme="minorHAnsi"/>
                <w:b/>
                <w:bCs/>
              </w:rPr>
            </w:pPr>
            <w:r>
              <w:rPr>
                <w:rFonts w:cstheme="minorHAnsi"/>
                <w:b/>
                <w:bCs/>
              </w:rPr>
              <w:lastRenderedPageBreak/>
              <w:t>21b</w:t>
            </w:r>
          </w:p>
        </w:tc>
        <w:tc>
          <w:tcPr>
            <w:tcW w:w="1588" w:type="dxa"/>
          </w:tcPr>
          <w:p w14:paraId="03D6E56B" w14:textId="77777777" w:rsidR="000E1145" w:rsidRDefault="000E1145" w:rsidP="00C4416A">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b. Calculate exactly with the calculator</w:t>
            </w:r>
          </w:p>
        </w:tc>
        <w:tc>
          <w:tcPr>
            <w:tcW w:w="2175" w:type="dxa"/>
          </w:tcPr>
          <w:p w14:paraId="662BE5A1" w14:textId="77777777" w:rsidR="000E1145"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CP6. </w:t>
            </w:r>
            <w:r w:rsidRPr="00AF726F">
              <w:rPr>
                <w:rFonts w:cstheme="minorHAnsi"/>
              </w:rPr>
              <w:t>Chooses the appropriate operation when calculating the cost of a decimal fraction of a kilogram</w:t>
            </w:r>
          </w:p>
        </w:tc>
        <w:tc>
          <w:tcPr>
            <w:tcW w:w="795" w:type="dxa"/>
          </w:tcPr>
          <w:p w14:paraId="3D152E53" w14:textId="77777777" w:rsidR="000E1145" w:rsidRPr="00CB607E"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rPr>
            </w:pPr>
            <w:r w:rsidRPr="00CB607E">
              <w:rPr>
                <w:rFonts w:cstheme="minorHAnsi"/>
              </w:rPr>
              <w:t>7</w:t>
            </w:r>
          </w:p>
        </w:tc>
        <w:tc>
          <w:tcPr>
            <w:tcW w:w="1396" w:type="dxa"/>
          </w:tcPr>
          <w:p w14:paraId="709F0203" w14:textId="77777777" w:rsidR="000E1145" w:rsidRPr="00CB607E"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rPr>
            </w:pPr>
            <w:r w:rsidRPr="00CB607E">
              <w:rPr>
                <w:rFonts w:cstheme="minorHAnsi"/>
              </w:rPr>
              <w:t>Number</w:t>
            </w:r>
          </w:p>
        </w:tc>
        <w:tc>
          <w:tcPr>
            <w:tcW w:w="1361" w:type="dxa"/>
          </w:tcPr>
          <w:p w14:paraId="1F1D2175" w14:textId="77777777" w:rsidR="000E1145" w:rsidRPr="00CB607E"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rPr>
            </w:pPr>
            <w:r w:rsidRPr="00CB607E">
              <w:rPr>
                <w:rFonts w:cstheme="minorHAnsi"/>
              </w:rPr>
              <w:t>VC2M7N0</w:t>
            </w:r>
            <w:r>
              <w:rPr>
                <w:rFonts w:cstheme="minorHAnsi"/>
              </w:rPr>
              <w:t>5</w:t>
            </w:r>
          </w:p>
        </w:tc>
        <w:tc>
          <w:tcPr>
            <w:tcW w:w="2016" w:type="dxa"/>
          </w:tcPr>
          <w:p w14:paraId="3B993C6D" w14:textId="77777777" w:rsidR="000E1145"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M</w:t>
            </w:r>
            <w:r w:rsidRPr="00966142">
              <w:rPr>
                <w:rFonts w:cstheme="minorHAnsi"/>
              </w:rPr>
              <w:t>ultiply and divide fractions and decimals using efficient mental and written strategies, and digital tools</w:t>
            </w:r>
          </w:p>
        </w:tc>
        <w:tc>
          <w:tcPr>
            <w:tcW w:w="2512" w:type="dxa"/>
            <w:gridSpan w:val="2"/>
          </w:tcPr>
          <w:p w14:paraId="00B000E9" w14:textId="77777777" w:rsidR="000E1145" w:rsidRPr="00CB607E"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rPr>
            </w:pPr>
            <w:r w:rsidRPr="00CB607E">
              <w:rPr>
                <w:rFonts w:cstheme="minorHAnsi"/>
              </w:rPr>
              <w:t xml:space="preserve">No </w:t>
            </w:r>
            <w:r>
              <w:rPr>
                <w:rFonts w:cstheme="minorHAnsi"/>
              </w:rPr>
              <w:t>elaboration is suitable</w:t>
            </w:r>
          </w:p>
        </w:tc>
        <w:tc>
          <w:tcPr>
            <w:tcW w:w="2126" w:type="dxa"/>
            <w:gridSpan w:val="2"/>
          </w:tcPr>
          <w:p w14:paraId="7B1F9FEA" w14:textId="4FBD3DED" w:rsidR="000E1145" w:rsidRPr="001C64A2" w:rsidRDefault="000E1145" w:rsidP="00C4416A">
            <w:pPr>
              <w:cnfStyle w:val="000000000000" w:firstRow="0" w:lastRow="0" w:firstColumn="0" w:lastColumn="0" w:oddVBand="0" w:evenVBand="0" w:oddHBand="0" w:evenHBand="0" w:firstRowFirstColumn="0" w:firstRowLastColumn="0" w:lastRowFirstColumn="0" w:lastRowLastColumn="0"/>
              <w:rPr>
                <w:rFonts w:cstheme="minorHAnsi"/>
                <w:szCs w:val="28"/>
              </w:rPr>
            </w:pPr>
            <w:r w:rsidRPr="001C64A2">
              <w:rPr>
                <w:rFonts w:cstheme="minorHAnsi"/>
                <w:szCs w:val="28"/>
              </w:rPr>
              <w:t>Good match</w:t>
            </w:r>
            <w:r w:rsidR="00FF68AA">
              <w:rPr>
                <w:rFonts w:cstheme="minorHAnsi"/>
                <w:szCs w:val="28"/>
              </w:rPr>
              <w:t xml:space="preserve"> -</w:t>
            </w:r>
            <w:r>
              <w:rPr>
                <w:rFonts w:cstheme="minorHAnsi"/>
                <w:szCs w:val="28"/>
              </w:rPr>
              <w:t xml:space="preserve"> to the content description</w:t>
            </w:r>
          </w:p>
        </w:tc>
      </w:tr>
      <w:bookmarkEnd w:id="0"/>
      <w:bookmarkEnd w:id="1"/>
    </w:tbl>
    <w:p w14:paraId="1EB5965D" w14:textId="77777777" w:rsidR="00DF7020" w:rsidRDefault="00DF7020" w:rsidP="00CE15D1">
      <w:pPr>
        <w:pStyle w:val="Heading2"/>
      </w:pPr>
    </w:p>
    <w:sectPr w:rsidR="00DF7020" w:rsidSect="00964E26">
      <w:headerReference w:type="even" r:id="rId20"/>
      <w:headerReference w:type="default" r:id="rId21"/>
      <w:footerReference w:type="default" r:id="rId22"/>
      <w:headerReference w:type="first" r:id="rId23"/>
      <w:pgSz w:w="16840" w:h="11900" w:orient="landscape"/>
      <w:pgMar w:top="1036" w:right="1134" w:bottom="1134" w:left="1134" w:header="227" w:footer="3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F0952D" w14:textId="77777777" w:rsidR="00795A7F" w:rsidRDefault="00795A7F" w:rsidP="00964E26">
      <w:r>
        <w:separator/>
      </w:r>
    </w:p>
  </w:endnote>
  <w:endnote w:type="continuationSeparator" w:id="0">
    <w:p w14:paraId="35A5DAC5" w14:textId="77777777" w:rsidR="00795A7F" w:rsidRDefault="00795A7F" w:rsidP="00964E26">
      <w:r>
        <w:continuationSeparator/>
      </w:r>
    </w:p>
  </w:endnote>
  <w:endnote w:type="continuationNotice" w:id="1">
    <w:p w14:paraId="797D6331" w14:textId="77777777" w:rsidR="00795A7F" w:rsidRDefault="00795A7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2705C" w14:textId="77777777" w:rsidR="00A31926" w:rsidRDefault="00A31926" w:rsidP="00964E2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2CD8491" w14:textId="77777777" w:rsidR="00A31926" w:rsidRDefault="00A31926" w:rsidP="00964E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E60A9" w14:textId="45BDF304" w:rsidR="00D51602" w:rsidRDefault="00D51602">
    <w:pPr>
      <w:pStyle w:val="Footer"/>
    </w:pPr>
    <w:r>
      <w:t xml:space="preserve">Updated </w:t>
    </w:r>
    <w:r w:rsidR="009767F4">
      <w:t>January 2025</w:t>
    </w:r>
  </w:p>
  <w:p w14:paraId="6D610F8B" w14:textId="77777777" w:rsidR="003B0FCF" w:rsidRDefault="003B0F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3C825" w14:textId="6CD02D8E" w:rsidR="00A63D55" w:rsidRPr="00750BEA" w:rsidRDefault="00C35E8D" w:rsidP="00750BEA">
    <w:pPr>
      <w:pStyle w:val="Footer"/>
      <w:rPr>
        <w:sz w:val="16"/>
        <w:szCs w:val="16"/>
      </w:rPr>
    </w:pPr>
    <w:r w:rsidRPr="00964E26">
      <w:rPr>
        <w:rStyle w:val="PageNumber"/>
        <w:b/>
        <w:bCs/>
        <w:sz w:val="16"/>
        <w:szCs w:val="16"/>
      </w:rPr>
      <w:fldChar w:fldCharType="begin"/>
    </w:r>
    <w:r w:rsidRPr="00964E26">
      <w:rPr>
        <w:rStyle w:val="PageNumber"/>
        <w:b/>
        <w:bCs/>
        <w:sz w:val="16"/>
        <w:szCs w:val="16"/>
      </w:rPr>
      <w:instrText xml:space="preserve">PAGE  </w:instrText>
    </w:r>
    <w:r w:rsidRPr="00964E26">
      <w:rPr>
        <w:rStyle w:val="PageNumber"/>
        <w:b/>
        <w:bCs/>
        <w:sz w:val="16"/>
        <w:szCs w:val="16"/>
      </w:rPr>
      <w:fldChar w:fldCharType="separate"/>
    </w:r>
    <w:r>
      <w:rPr>
        <w:rStyle w:val="PageNumber"/>
        <w:b/>
        <w:bCs/>
        <w:sz w:val="16"/>
        <w:szCs w:val="16"/>
      </w:rPr>
      <w:t>3</w:t>
    </w:r>
    <w:r w:rsidRPr="00964E26">
      <w:rPr>
        <w:rStyle w:val="PageNumber"/>
        <w:b/>
        <w:bCs/>
        <w:sz w:val="16"/>
        <w:szCs w:val="16"/>
      </w:rPr>
      <w:fldChar w:fldCharType="end"/>
    </w:r>
    <w:r w:rsidRPr="00964E26">
      <w:rPr>
        <w:rStyle w:val="PageNumber"/>
        <w:sz w:val="16"/>
        <w:szCs w:val="16"/>
      </w:rPr>
      <w:t xml:space="preserve"> |</w:t>
    </w:r>
    <w:r w:rsidR="00714D72" w:rsidRPr="00964E26">
      <w:rPr>
        <w:rStyle w:val="PageNumber"/>
        <w:sz w:val="16"/>
        <w:szCs w:val="16"/>
      </w:rPr>
      <w:t xml:space="preserve"> </w:t>
    </w:r>
    <w:r w:rsidR="00750BEA" w:rsidRPr="00964E26">
      <w:rPr>
        <w:rStyle w:val="PageNumber"/>
        <w:sz w:val="16"/>
        <w:szCs w:val="16"/>
      </w:rPr>
      <w:t>Department of Education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AE596" w14:textId="7E538884" w:rsidR="00DA5F30" w:rsidRPr="00964E26" w:rsidRDefault="00DA5F30" w:rsidP="00964E26">
    <w:pPr>
      <w:pStyle w:val="Footer"/>
      <w:rPr>
        <w:sz w:val="16"/>
        <w:szCs w:val="16"/>
      </w:rPr>
    </w:pPr>
    <w:r w:rsidRPr="00964E26">
      <w:rPr>
        <w:rStyle w:val="PageNumber"/>
        <w:b/>
        <w:bCs/>
        <w:sz w:val="16"/>
        <w:szCs w:val="16"/>
      </w:rPr>
      <w:fldChar w:fldCharType="begin"/>
    </w:r>
    <w:r w:rsidRPr="00964E26">
      <w:rPr>
        <w:rStyle w:val="PageNumber"/>
        <w:b/>
        <w:bCs/>
        <w:sz w:val="16"/>
        <w:szCs w:val="16"/>
      </w:rPr>
      <w:instrText xml:space="preserve">PAGE  </w:instrText>
    </w:r>
    <w:r w:rsidRPr="00964E26">
      <w:rPr>
        <w:rStyle w:val="PageNumber"/>
        <w:b/>
        <w:bCs/>
        <w:sz w:val="16"/>
        <w:szCs w:val="16"/>
      </w:rPr>
      <w:fldChar w:fldCharType="separate"/>
    </w:r>
    <w:r w:rsidR="00635C65" w:rsidRPr="00964E26">
      <w:rPr>
        <w:rStyle w:val="PageNumber"/>
        <w:b/>
        <w:bCs/>
        <w:noProof/>
        <w:sz w:val="16"/>
        <w:szCs w:val="16"/>
      </w:rPr>
      <w:t>4</w:t>
    </w:r>
    <w:r w:rsidRPr="00964E26">
      <w:rPr>
        <w:rStyle w:val="PageNumber"/>
        <w:b/>
        <w:bCs/>
        <w:sz w:val="16"/>
        <w:szCs w:val="16"/>
      </w:rPr>
      <w:fldChar w:fldCharType="end"/>
    </w:r>
    <w:r w:rsidR="00964E26" w:rsidRPr="00964E26">
      <w:rPr>
        <w:rStyle w:val="PageNumber"/>
        <w:sz w:val="16"/>
        <w:szCs w:val="16"/>
      </w:rPr>
      <w:t xml:space="preserve"> </w:t>
    </w:r>
    <w:r w:rsidR="00664B91" w:rsidRPr="00964E26">
      <w:rPr>
        <w:rStyle w:val="PageNumber"/>
        <w:sz w:val="16"/>
        <w:szCs w:val="16"/>
      </w:rPr>
      <w:t>| Department of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61D7EB" w14:textId="77777777" w:rsidR="00795A7F" w:rsidRDefault="00795A7F" w:rsidP="00964E26">
      <w:r>
        <w:separator/>
      </w:r>
    </w:p>
  </w:footnote>
  <w:footnote w:type="continuationSeparator" w:id="0">
    <w:p w14:paraId="64798C07" w14:textId="77777777" w:rsidR="00795A7F" w:rsidRDefault="00795A7F" w:rsidP="00964E26">
      <w:r>
        <w:continuationSeparator/>
      </w:r>
    </w:p>
  </w:footnote>
  <w:footnote w:type="continuationNotice" w:id="1">
    <w:p w14:paraId="1763E9BF" w14:textId="77777777" w:rsidR="00795A7F" w:rsidRDefault="00795A7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71619" w14:textId="5DC46830" w:rsidR="00DA3218" w:rsidRDefault="004D39CF" w:rsidP="00964E26">
    <w:pPr>
      <w:pStyle w:val="Header"/>
    </w:pPr>
    <w:r>
      <w:rPr>
        <w:noProof/>
      </w:rPr>
      <w:drawing>
        <wp:anchor distT="0" distB="0" distL="114300" distR="114300" simplePos="0" relativeHeight="251658240" behindDoc="1" locked="0" layoutInCell="1" allowOverlap="1" wp14:anchorId="09C3DA79" wp14:editId="4DED63E7">
          <wp:simplePos x="0" y="0"/>
          <wp:positionH relativeFrom="page">
            <wp:posOffset>0</wp:posOffset>
          </wp:positionH>
          <wp:positionV relativeFrom="page">
            <wp:posOffset>22</wp:posOffset>
          </wp:positionV>
          <wp:extent cx="10700385" cy="7570426"/>
          <wp:effectExtent l="0" t="0" r="0" b="0"/>
          <wp:wrapNone/>
          <wp:docPr id="556528737" name="Picture 15" descr="Department of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528737" name="Picture 15" descr="Department of Education">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700385" cy="7570426"/>
                  </a:xfrm>
                  <a:prstGeom prst="rect">
                    <a:avLst/>
                  </a:prstGeom>
                </pic:spPr>
              </pic:pic>
            </a:graphicData>
          </a:graphic>
          <wp14:sizeRelH relativeFrom="margin">
            <wp14:pctWidth>0</wp14:pctWidth>
          </wp14:sizeRelH>
          <wp14:sizeRelV relativeFrom="margin">
            <wp14:pctHeight>0</wp14:pctHeight>
          </wp14:sizeRelV>
        </wp:anchor>
      </w:drawing>
    </w:r>
    <w:r w:rsidR="00964E26">
      <w:rPr>
        <w:noProof/>
      </w:rPr>
      <w:drawing>
        <wp:anchor distT="0" distB="0" distL="114300" distR="114300" simplePos="0" relativeHeight="251658241" behindDoc="1" locked="0" layoutInCell="1" allowOverlap="1" wp14:anchorId="5A6FA6FA" wp14:editId="5886B325">
          <wp:simplePos x="0" y="0"/>
          <wp:positionH relativeFrom="column">
            <wp:posOffset>-2540</wp:posOffset>
          </wp:positionH>
          <wp:positionV relativeFrom="paragraph">
            <wp:posOffset>135255</wp:posOffset>
          </wp:positionV>
          <wp:extent cx="774700" cy="587870"/>
          <wp:effectExtent l="0" t="0" r="0" b="0"/>
          <wp:wrapNone/>
          <wp:docPr id="856396101" name="Picture 1" descr="The Education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396101" name="Picture 1" descr="The Education State"/>
                  <pic:cNvPicPr/>
                </pic:nvPicPr>
                <pic:blipFill>
                  <a:blip r:embed="rId2">
                    <a:extLst>
                      <a:ext uri="{28A0092B-C50C-407E-A947-70E740481C1C}">
                        <a14:useLocalDpi xmlns:a14="http://schemas.microsoft.com/office/drawing/2010/main" val="0"/>
                      </a:ext>
                    </a:extLst>
                  </a:blip>
                  <a:stretch>
                    <a:fillRect/>
                  </a:stretch>
                </pic:blipFill>
                <pic:spPr>
                  <a:xfrm>
                    <a:off x="0" y="0"/>
                    <a:ext cx="813524" cy="61733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F6F69" w14:textId="77777777" w:rsidR="00AC311C" w:rsidRDefault="00AC311C" w:rsidP="00964E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B1E65" w14:textId="3EE51555" w:rsidR="00A63D55" w:rsidRDefault="00A63D55" w:rsidP="00964E26">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791E0" w14:textId="77777777" w:rsidR="00AC311C" w:rsidRDefault="00AC311C" w:rsidP="00964E2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BDE4D" w14:textId="77777777" w:rsidR="00AC311C" w:rsidRDefault="00AC311C" w:rsidP="00964E2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F9108" w14:textId="757028E1" w:rsidR="00DA5F30" w:rsidRDefault="00DA5F30" w:rsidP="00964E26">
    <w:pPr>
      <w:pStyle w:val="Header"/>
    </w:pP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0D21A" w14:textId="77777777" w:rsidR="00AC311C" w:rsidRDefault="00AC311C" w:rsidP="00964E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8D0F11"/>
    <w:multiLevelType w:val="hybridMultilevel"/>
    <w:tmpl w:val="28BC2626"/>
    <w:lvl w:ilvl="0" w:tplc="E2269256">
      <w:start w:val="1"/>
      <w:numFmt w:val="bullet"/>
      <w:pStyle w:val="Bullet2"/>
      <w:lvlText w:val="–"/>
      <w:lvlJc w:val="left"/>
      <w:pPr>
        <w:ind w:left="644" w:hanging="360"/>
      </w:pPr>
      <w:rPr>
        <w:rFonts w:ascii="Arial" w:hAnsi="Aria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90B5E97"/>
    <w:multiLevelType w:val="hybridMultilevel"/>
    <w:tmpl w:val="1BC0D9DE"/>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295D7B"/>
    <w:multiLevelType w:val="hybridMultilevel"/>
    <w:tmpl w:val="4EA0AC66"/>
    <w:lvl w:ilvl="0" w:tplc="647661B0">
      <w:start w:val="1"/>
      <w:numFmt w:val="bullet"/>
      <w:pStyle w:val="VCAA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2F5BA7"/>
    <w:multiLevelType w:val="hybridMultilevel"/>
    <w:tmpl w:val="60C841FC"/>
    <w:lvl w:ilvl="0" w:tplc="354C27DA">
      <w:numFmt w:val="bullet"/>
      <w:lvlText w:val="•"/>
      <w:lvlJc w:val="left"/>
      <w:pPr>
        <w:ind w:left="720" w:hanging="72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3EE2D3A"/>
    <w:multiLevelType w:val="hybridMultilevel"/>
    <w:tmpl w:val="89E46F9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67F0C3E"/>
    <w:multiLevelType w:val="hybridMultilevel"/>
    <w:tmpl w:val="994C84B4"/>
    <w:lvl w:ilvl="0" w:tplc="4F9EAEFE">
      <w:start w:val="1"/>
      <w:numFmt w:val="bullet"/>
      <w:lvlText w:val=""/>
      <w:lvlJc w:val="left"/>
      <w:pPr>
        <w:tabs>
          <w:tab w:val="num" w:pos="1080"/>
        </w:tabs>
        <w:ind w:left="1080" w:hanging="360"/>
      </w:pPr>
      <w:rPr>
        <w:rFonts w:ascii="Symbol" w:hAnsi="Symbol" w:hint="default"/>
        <w:sz w:val="18"/>
      </w:rPr>
    </w:lvl>
    <w:lvl w:ilvl="1" w:tplc="04090003" w:tentative="1">
      <w:start w:val="1"/>
      <w:numFmt w:val="bullet"/>
      <w:lvlText w:val="o"/>
      <w:lvlJc w:val="left"/>
      <w:pPr>
        <w:ind w:left="1650" w:hanging="360"/>
      </w:pPr>
      <w:rPr>
        <w:rFonts w:ascii="Courier New" w:hAnsi="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7"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6B7CD3"/>
    <w:multiLevelType w:val="hybridMultilevel"/>
    <w:tmpl w:val="D2EAFE46"/>
    <w:lvl w:ilvl="0" w:tplc="093A77C8">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15:restartNumberingAfterBreak="0">
    <w:nsid w:val="51057837"/>
    <w:multiLevelType w:val="hybridMultilevel"/>
    <w:tmpl w:val="4CE41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5049998">
    <w:abstractNumId w:val="0"/>
  </w:num>
  <w:num w:numId="2" w16cid:durableId="1729300302">
    <w:abstractNumId w:val="1"/>
  </w:num>
  <w:num w:numId="3" w16cid:durableId="708334569">
    <w:abstractNumId w:val="2"/>
  </w:num>
  <w:num w:numId="4" w16cid:durableId="1787041742">
    <w:abstractNumId w:val="3"/>
  </w:num>
  <w:num w:numId="5" w16cid:durableId="614366991">
    <w:abstractNumId w:val="4"/>
  </w:num>
  <w:num w:numId="6" w16cid:durableId="260383009">
    <w:abstractNumId w:val="9"/>
  </w:num>
  <w:num w:numId="7" w16cid:durableId="374888884">
    <w:abstractNumId w:val="5"/>
  </w:num>
  <w:num w:numId="8" w16cid:durableId="720634888">
    <w:abstractNumId w:val="6"/>
  </w:num>
  <w:num w:numId="9" w16cid:durableId="644890857">
    <w:abstractNumId w:val="7"/>
  </w:num>
  <w:num w:numId="10" w16cid:durableId="109058733">
    <w:abstractNumId w:val="8"/>
  </w:num>
  <w:num w:numId="11" w16cid:durableId="2051876134">
    <w:abstractNumId w:val="10"/>
  </w:num>
  <w:num w:numId="12" w16cid:durableId="2138251284">
    <w:abstractNumId w:val="19"/>
  </w:num>
  <w:num w:numId="13" w16cid:durableId="992098343">
    <w:abstractNumId w:val="23"/>
  </w:num>
  <w:num w:numId="14" w16cid:durableId="530797963">
    <w:abstractNumId w:val="24"/>
  </w:num>
  <w:num w:numId="15" w16cid:durableId="1673489070">
    <w:abstractNumId w:val="18"/>
  </w:num>
  <w:num w:numId="16" w16cid:durableId="1105466474">
    <w:abstractNumId w:val="18"/>
    <w:lvlOverride w:ilvl="0">
      <w:startOverride w:val="1"/>
    </w:lvlOverride>
  </w:num>
  <w:num w:numId="17" w16cid:durableId="2103407669">
    <w:abstractNumId w:val="21"/>
  </w:num>
  <w:num w:numId="18" w16cid:durableId="6950122">
    <w:abstractNumId w:val="17"/>
  </w:num>
  <w:num w:numId="19" w16cid:durableId="639380831">
    <w:abstractNumId w:val="14"/>
  </w:num>
  <w:num w:numId="20" w16cid:durableId="1085682868">
    <w:abstractNumId w:val="11"/>
  </w:num>
  <w:num w:numId="21" w16cid:durableId="117338700">
    <w:abstractNumId w:val="16"/>
  </w:num>
  <w:num w:numId="22" w16cid:durableId="16276989">
    <w:abstractNumId w:val="22"/>
  </w:num>
  <w:num w:numId="23" w16cid:durableId="282274721">
    <w:abstractNumId w:val="12"/>
  </w:num>
  <w:num w:numId="24" w16cid:durableId="1481337615">
    <w:abstractNumId w:val="20"/>
  </w:num>
  <w:num w:numId="25" w16cid:durableId="50160434">
    <w:abstractNumId w:val="13"/>
  </w:num>
  <w:num w:numId="26" w16cid:durableId="160865376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E26"/>
    <w:rsid w:val="00013339"/>
    <w:rsid w:val="000136A4"/>
    <w:rsid w:val="00014D26"/>
    <w:rsid w:val="000163A5"/>
    <w:rsid w:val="00024A82"/>
    <w:rsid w:val="000467B4"/>
    <w:rsid w:val="00065195"/>
    <w:rsid w:val="000657B1"/>
    <w:rsid w:val="00066ABA"/>
    <w:rsid w:val="00066F68"/>
    <w:rsid w:val="0006773D"/>
    <w:rsid w:val="00070B95"/>
    <w:rsid w:val="000715B2"/>
    <w:rsid w:val="00086F67"/>
    <w:rsid w:val="0009592E"/>
    <w:rsid w:val="000A47D4"/>
    <w:rsid w:val="000B4675"/>
    <w:rsid w:val="000B7C73"/>
    <w:rsid w:val="000C7058"/>
    <w:rsid w:val="000D223B"/>
    <w:rsid w:val="000D31F6"/>
    <w:rsid w:val="000E1145"/>
    <w:rsid w:val="00101CC2"/>
    <w:rsid w:val="00122369"/>
    <w:rsid w:val="00124D09"/>
    <w:rsid w:val="00141F23"/>
    <w:rsid w:val="00142D82"/>
    <w:rsid w:val="00144FD5"/>
    <w:rsid w:val="00182D93"/>
    <w:rsid w:val="00196FEF"/>
    <w:rsid w:val="001C093F"/>
    <w:rsid w:val="001D28A6"/>
    <w:rsid w:val="001D4497"/>
    <w:rsid w:val="001E0413"/>
    <w:rsid w:val="001F289D"/>
    <w:rsid w:val="00200437"/>
    <w:rsid w:val="00201EDA"/>
    <w:rsid w:val="00207499"/>
    <w:rsid w:val="00210A07"/>
    <w:rsid w:val="00214BAC"/>
    <w:rsid w:val="0022165B"/>
    <w:rsid w:val="002360CF"/>
    <w:rsid w:val="00240F30"/>
    <w:rsid w:val="00262890"/>
    <w:rsid w:val="002808E7"/>
    <w:rsid w:val="00290412"/>
    <w:rsid w:val="002970D9"/>
    <w:rsid w:val="002A4A96"/>
    <w:rsid w:val="002A7261"/>
    <w:rsid w:val="002D29C5"/>
    <w:rsid w:val="002D5C09"/>
    <w:rsid w:val="002E3BED"/>
    <w:rsid w:val="0031131F"/>
    <w:rsid w:val="00312720"/>
    <w:rsid w:val="00323DD1"/>
    <w:rsid w:val="00326E53"/>
    <w:rsid w:val="00336355"/>
    <w:rsid w:val="003409BA"/>
    <w:rsid w:val="00342983"/>
    <w:rsid w:val="00343D7F"/>
    <w:rsid w:val="003507F4"/>
    <w:rsid w:val="00350952"/>
    <w:rsid w:val="00350FB5"/>
    <w:rsid w:val="00376357"/>
    <w:rsid w:val="00383906"/>
    <w:rsid w:val="003856DF"/>
    <w:rsid w:val="00392C75"/>
    <w:rsid w:val="003967DD"/>
    <w:rsid w:val="003A5F96"/>
    <w:rsid w:val="003B0FCF"/>
    <w:rsid w:val="003C0374"/>
    <w:rsid w:val="003E38E2"/>
    <w:rsid w:val="003F044E"/>
    <w:rsid w:val="003F5755"/>
    <w:rsid w:val="003F67F1"/>
    <w:rsid w:val="00400529"/>
    <w:rsid w:val="0041124B"/>
    <w:rsid w:val="0043727E"/>
    <w:rsid w:val="00443D4E"/>
    <w:rsid w:val="0045407C"/>
    <w:rsid w:val="0045446B"/>
    <w:rsid w:val="00455A0F"/>
    <w:rsid w:val="00464D37"/>
    <w:rsid w:val="00470755"/>
    <w:rsid w:val="00474166"/>
    <w:rsid w:val="0047423F"/>
    <w:rsid w:val="00493DB1"/>
    <w:rsid w:val="004947BC"/>
    <w:rsid w:val="004B078F"/>
    <w:rsid w:val="004B1F8F"/>
    <w:rsid w:val="004D246E"/>
    <w:rsid w:val="004D39CF"/>
    <w:rsid w:val="004F4A07"/>
    <w:rsid w:val="005041F7"/>
    <w:rsid w:val="00507148"/>
    <w:rsid w:val="00527DF8"/>
    <w:rsid w:val="00532F0E"/>
    <w:rsid w:val="00550300"/>
    <w:rsid w:val="00560ED9"/>
    <w:rsid w:val="005839A9"/>
    <w:rsid w:val="00584366"/>
    <w:rsid w:val="00584C83"/>
    <w:rsid w:val="005B3F03"/>
    <w:rsid w:val="005B4AF7"/>
    <w:rsid w:val="005C62E8"/>
    <w:rsid w:val="00602F8A"/>
    <w:rsid w:val="00624A55"/>
    <w:rsid w:val="00635C65"/>
    <w:rsid w:val="00642AA8"/>
    <w:rsid w:val="006467AA"/>
    <w:rsid w:val="006572DA"/>
    <w:rsid w:val="006621B2"/>
    <w:rsid w:val="00664B91"/>
    <w:rsid w:val="00670852"/>
    <w:rsid w:val="006A25AC"/>
    <w:rsid w:val="006B53C0"/>
    <w:rsid w:val="006B5ADA"/>
    <w:rsid w:val="006C68CF"/>
    <w:rsid w:val="006F44D8"/>
    <w:rsid w:val="006F636D"/>
    <w:rsid w:val="007041E6"/>
    <w:rsid w:val="00707C95"/>
    <w:rsid w:val="00714D72"/>
    <w:rsid w:val="00736FB0"/>
    <w:rsid w:val="00744E46"/>
    <w:rsid w:val="00750BEA"/>
    <w:rsid w:val="00793A46"/>
    <w:rsid w:val="0079482C"/>
    <w:rsid w:val="00795A7F"/>
    <w:rsid w:val="00797E93"/>
    <w:rsid w:val="007A1A4D"/>
    <w:rsid w:val="007A3988"/>
    <w:rsid w:val="007B3A5A"/>
    <w:rsid w:val="007B556E"/>
    <w:rsid w:val="007B5834"/>
    <w:rsid w:val="007C69AF"/>
    <w:rsid w:val="007D1FB1"/>
    <w:rsid w:val="007D3E38"/>
    <w:rsid w:val="007D403B"/>
    <w:rsid w:val="007F1690"/>
    <w:rsid w:val="00802B4B"/>
    <w:rsid w:val="00854D37"/>
    <w:rsid w:val="00863B94"/>
    <w:rsid w:val="00886574"/>
    <w:rsid w:val="00897FEE"/>
    <w:rsid w:val="008B5C45"/>
    <w:rsid w:val="008C6C2E"/>
    <w:rsid w:val="008C78AF"/>
    <w:rsid w:val="008D0A61"/>
    <w:rsid w:val="008D34B9"/>
    <w:rsid w:val="008D58AB"/>
    <w:rsid w:val="008E21CC"/>
    <w:rsid w:val="008F244E"/>
    <w:rsid w:val="008F494F"/>
    <w:rsid w:val="0092241F"/>
    <w:rsid w:val="00927BB1"/>
    <w:rsid w:val="00964E26"/>
    <w:rsid w:val="00967EF8"/>
    <w:rsid w:val="00973EE6"/>
    <w:rsid w:val="009767F4"/>
    <w:rsid w:val="00977F10"/>
    <w:rsid w:val="00986255"/>
    <w:rsid w:val="009B411C"/>
    <w:rsid w:val="009B420F"/>
    <w:rsid w:val="009C5945"/>
    <w:rsid w:val="009D4957"/>
    <w:rsid w:val="009E5D91"/>
    <w:rsid w:val="009F4D23"/>
    <w:rsid w:val="00A14ACF"/>
    <w:rsid w:val="00A31926"/>
    <w:rsid w:val="00A34E6E"/>
    <w:rsid w:val="00A40575"/>
    <w:rsid w:val="00A40B99"/>
    <w:rsid w:val="00A4368A"/>
    <w:rsid w:val="00A50330"/>
    <w:rsid w:val="00A5217B"/>
    <w:rsid w:val="00A5475C"/>
    <w:rsid w:val="00A63D55"/>
    <w:rsid w:val="00A6560A"/>
    <w:rsid w:val="00A71967"/>
    <w:rsid w:val="00A724F4"/>
    <w:rsid w:val="00A82950"/>
    <w:rsid w:val="00A91B7B"/>
    <w:rsid w:val="00A92219"/>
    <w:rsid w:val="00AA2E36"/>
    <w:rsid w:val="00AA362E"/>
    <w:rsid w:val="00AA76C6"/>
    <w:rsid w:val="00AC311C"/>
    <w:rsid w:val="00AD20C1"/>
    <w:rsid w:val="00AE6D8A"/>
    <w:rsid w:val="00AE6E92"/>
    <w:rsid w:val="00AF0ED2"/>
    <w:rsid w:val="00AF777E"/>
    <w:rsid w:val="00B008AF"/>
    <w:rsid w:val="00B01B83"/>
    <w:rsid w:val="00B04CD2"/>
    <w:rsid w:val="00B211E6"/>
    <w:rsid w:val="00B22CB9"/>
    <w:rsid w:val="00B31B21"/>
    <w:rsid w:val="00B35C9E"/>
    <w:rsid w:val="00B423D6"/>
    <w:rsid w:val="00B52AE1"/>
    <w:rsid w:val="00B54594"/>
    <w:rsid w:val="00B73D63"/>
    <w:rsid w:val="00B93637"/>
    <w:rsid w:val="00BA793F"/>
    <w:rsid w:val="00BB5707"/>
    <w:rsid w:val="00BB7E9F"/>
    <w:rsid w:val="00BD1D93"/>
    <w:rsid w:val="00BE4F76"/>
    <w:rsid w:val="00BE5187"/>
    <w:rsid w:val="00BE63CA"/>
    <w:rsid w:val="00BF09C1"/>
    <w:rsid w:val="00C110E7"/>
    <w:rsid w:val="00C35E8D"/>
    <w:rsid w:val="00C4416A"/>
    <w:rsid w:val="00C5160B"/>
    <w:rsid w:val="00C51A43"/>
    <w:rsid w:val="00C61F06"/>
    <w:rsid w:val="00C65E3B"/>
    <w:rsid w:val="00C739EF"/>
    <w:rsid w:val="00C82988"/>
    <w:rsid w:val="00C9364D"/>
    <w:rsid w:val="00C93A30"/>
    <w:rsid w:val="00CA64D8"/>
    <w:rsid w:val="00CC1823"/>
    <w:rsid w:val="00CC5997"/>
    <w:rsid w:val="00CD0C81"/>
    <w:rsid w:val="00CD18D4"/>
    <w:rsid w:val="00CE15D1"/>
    <w:rsid w:val="00CE4E92"/>
    <w:rsid w:val="00CE5478"/>
    <w:rsid w:val="00D013E1"/>
    <w:rsid w:val="00D03774"/>
    <w:rsid w:val="00D1360E"/>
    <w:rsid w:val="00D20580"/>
    <w:rsid w:val="00D27D1D"/>
    <w:rsid w:val="00D33508"/>
    <w:rsid w:val="00D33851"/>
    <w:rsid w:val="00D51602"/>
    <w:rsid w:val="00D51877"/>
    <w:rsid w:val="00D52831"/>
    <w:rsid w:val="00D8266B"/>
    <w:rsid w:val="00D84718"/>
    <w:rsid w:val="00D96DD5"/>
    <w:rsid w:val="00DA1D8E"/>
    <w:rsid w:val="00DA2C68"/>
    <w:rsid w:val="00DA3218"/>
    <w:rsid w:val="00DA5F30"/>
    <w:rsid w:val="00DB6930"/>
    <w:rsid w:val="00DD329C"/>
    <w:rsid w:val="00DD7A1D"/>
    <w:rsid w:val="00DE156F"/>
    <w:rsid w:val="00DF3442"/>
    <w:rsid w:val="00DF43D2"/>
    <w:rsid w:val="00DF4977"/>
    <w:rsid w:val="00DF7020"/>
    <w:rsid w:val="00E30C46"/>
    <w:rsid w:val="00E33CC9"/>
    <w:rsid w:val="00E401B6"/>
    <w:rsid w:val="00E5453C"/>
    <w:rsid w:val="00E57D33"/>
    <w:rsid w:val="00E70A89"/>
    <w:rsid w:val="00E76670"/>
    <w:rsid w:val="00E816BF"/>
    <w:rsid w:val="00E96493"/>
    <w:rsid w:val="00EA18FC"/>
    <w:rsid w:val="00EB027C"/>
    <w:rsid w:val="00EB0B20"/>
    <w:rsid w:val="00EC4241"/>
    <w:rsid w:val="00EC6AEA"/>
    <w:rsid w:val="00EF1E87"/>
    <w:rsid w:val="00EF34BC"/>
    <w:rsid w:val="00EF40E4"/>
    <w:rsid w:val="00EF6959"/>
    <w:rsid w:val="00F16E46"/>
    <w:rsid w:val="00F4100E"/>
    <w:rsid w:val="00F425E5"/>
    <w:rsid w:val="00F638D9"/>
    <w:rsid w:val="00F95D26"/>
    <w:rsid w:val="00FC41B6"/>
    <w:rsid w:val="00FC6ED9"/>
    <w:rsid w:val="00FF68AA"/>
    <w:rsid w:val="54A63981"/>
    <w:rsid w:val="79F952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023329"/>
  <w14:defaultImageDpi w14:val="32767"/>
  <w15:chartTrackingRefBased/>
  <w15:docId w15:val="{DBC88765-9582-4021-A53B-D5DC995E6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F636D"/>
    <w:pPr>
      <w:spacing w:before="120" w:after="120" w:line="240" w:lineRule="atLeast"/>
    </w:pPr>
    <w:rPr>
      <w:sz w:val="20"/>
      <w:szCs w:val="20"/>
      <w:lang w:val="en-AU"/>
    </w:rPr>
  </w:style>
  <w:style w:type="paragraph" w:styleId="Heading1">
    <w:name w:val="heading 1"/>
    <w:basedOn w:val="Normal"/>
    <w:next w:val="Normal"/>
    <w:link w:val="Heading1Char"/>
    <w:uiPriority w:val="9"/>
    <w:qFormat/>
    <w:rsid w:val="006F636D"/>
    <w:pPr>
      <w:keepNext/>
      <w:keepLines/>
      <w:spacing w:before="480" w:after="240"/>
      <w:outlineLvl w:val="0"/>
    </w:pPr>
    <w:rPr>
      <w:rFonts w:asciiTheme="majorHAnsi" w:eastAsiaTheme="majorEastAsia" w:hAnsiTheme="majorHAnsi" w:cs="Times New Roman (Headings CS)"/>
      <w:bCs/>
      <w:color w:val="D40032" w:themeColor="text2"/>
      <w:sz w:val="32"/>
      <w:szCs w:val="32"/>
    </w:rPr>
  </w:style>
  <w:style w:type="paragraph" w:styleId="Heading2">
    <w:name w:val="heading 2"/>
    <w:basedOn w:val="Normal"/>
    <w:next w:val="Normal"/>
    <w:link w:val="Heading2Char"/>
    <w:uiPriority w:val="9"/>
    <w:unhideWhenUsed/>
    <w:qFormat/>
    <w:rsid w:val="006F636D"/>
    <w:pPr>
      <w:keepNext/>
      <w:keepLines/>
      <w:spacing w:before="360"/>
      <w:outlineLvl w:val="1"/>
    </w:pPr>
    <w:rPr>
      <w:rFonts w:asciiTheme="majorHAnsi" w:eastAsiaTheme="majorEastAsia" w:hAnsiTheme="majorHAnsi" w:cs="Times New Roman (Headings CS)"/>
      <w:bCs/>
      <w:color w:val="1F1646" w:themeColor="text1"/>
      <w:sz w:val="28"/>
      <w:szCs w:val="28"/>
    </w:rPr>
  </w:style>
  <w:style w:type="paragraph" w:styleId="Heading3">
    <w:name w:val="heading 3"/>
    <w:basedOn w:val="Normal"/>
    <w:next w:val="Normal"/>
    <w:link w:val="Heading3Char"/>
    <w:uiPriority w:val="9"/>
    <w:unhideWhenUsed/>
    <w:qFormat/>
    <w:rsid w:val="006F636D"/>
    <w:pPr>
      <w:keepNext/>
      <w:keepLines/>
      <w:spacing w:before="360"/>
      <w:outlineLvl w:val="2"/>
    </w:pPr>
    <w:rPr>
      <w:rFonts w:asciiTheme="majorHAnsi" w:eastAsiaTheme="majorEastAsia" w:hAnsiTheme="majorHAnsi" w:cstheme="majorBidi"/>
      <w:bCs/>
      <w:color w:val="1F1646" w:themeColor="text1"/>
      <w:sz w:val="24"/>
      <w:szCs w:val="24"/>
    </w:rPr>
  </w:style>
  <w:style w:type="paragraph" w:styleId="Heading4">
    <w:name w:val="heading 4"/>
    <w:basedOn w:val="Normal"/>
    <w:next w:val="Normal"/>
    <w:link w:val="Heading4Char"/>
    <w:uiPriority w:val="9"/>
    <w:unhideWhenUsed/>
    <w:qFormat/>
    <w:rsid w:val="006F636D"/>
    <w:pPr>
      <w:keepNext/>
      <w:keepLines/>
      <w:spacing w:before="360"/>
      <w:outlineLvl w:val="3"/>
    </w:pPr>
    <w:rPr>
      <w:rFonts w:asciiTheme="majorHAnsi" w:eastAsiaTheme="majorEastAsia" w:hAnsiTheme="majorHAnsi" w:cstheme="majorBidi"/>
      <w:i/>
      <w:iCs/>
      <w:color w:val="1F1646"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6F636D"/>
    <w:rPr>
      <w:rFonts w:asciiTheme="majorHAnsi" w:eastAsiaTheme="majorEastAsia" w:hAnsiTheme="majorHAnsi" w:cs="Times New Roman (Headings CS)"/>
      <w:bCs/>
      <w:color w:val="D40032" w:themeColor="text2"/>
      <w:sz w:val="32"/>
      <w:szCs w:val="32"/>
      <w:lang w:val="en-AU"/>
    </w:rPr>
  </w:style>
  <w:style w:type="paragraph" w:customStyle="1" w:styleId="Intro">
    <w:name w:val="Intro"/>
    <w:basedOn w:val="Normal"/>
    <w:qFormat/>
    <w:rsid w:val="006F636D"/>
    <w:pPr>
      <w:spacing w:before="360" w:after="360"/>
    </w:pPr>
    <w:rPr>
      <w:rFonts w:cs="Times New Roman (Body CS)"/>
      <w:color w:val="1F1646" w:themeColor="text1"/>
      <w:sz w:val="24"/>
      <w:szCs w:val="24"/>
    </w:rPr>
  </w:style>
  <w:style w:type="character" w:customStyle="1" w:styleId="Heading2Char">
    <w:name w:val="Heading 2 Char"/>
    <w:basedOn w:val="DefaultParagraphFont"/>
    <w:link w:val="Heading2"/>
    <w:uiPriority w:val="9"/>
    <w:rsid w:val="006F636D"/>
    <w:rPr>
      <w:rFonts w:asciiTheme="majorHAnsi" w:eastAsiaTheme="majorEastAsia" w:hAnsiTheme="majorHAnsi" w:cs="Times New Roman (Headings CS)"/>
      <w:bCs/>
      <w:color w:val="1F1646" w:themeColor="text1"/>
      <w:sz w:val="28"/>
      <w:szCs w:val="28"/>
      <w:lang w:val="en-AU"/>
    </w:rPr>
  </w:style>
  <w:style w:type="character" w:customStyle="1" w:styleId="Heading3Char">
    <w:name w:val="Heading 3 Char"/>
    <w:basedOn w:val="DefaultParagraphFont"/>
    <w:link w:val="Heading3"/>
    <w:uiPriority w:val="9"/>
    <w:rsid w:val="006F636D"/>
    <w:rPr>
      <w:rFonts w:asciiTheme="majorHAnsi" w:eastAsiaTheme="majorEastAsia" w:hAnsiTheme="majorHAnsi" w:cstheme="majorBidi"/>
      <w:bCs/>
      <w:color w:val="1F1646" w:themeColor="text1"/>
      <w:lang w:val="en-AU"/>
    </w:rPr>
  </w:style>
  <w:style w:type="paragraph" w:styleId="Quote">
    <w:name w:val="Quote"/>
    <w:basedOn w:val="Normal"/>
    <w:next w:val="Normal"/>
    <w:link w:val="QuoteChar"/>
    <w:uiPriority w:val="29"/>
    <w:qFormat/>
    <w:rsid w:val="006F636D"/>
    <w:pPr>
      <w:spacing w:before="240" w:after="240"/>
      <w:ind w:left="284" w:right="284"/>
    </w:pPr>
    <w:rPr>
      <w:i/>
      <w:iCs/>
      <w:color w:val="1F1646" w:themeColor="text1"/>
      <w:sz w:val="24"/>
      <w:szCs w:val="24"/>
    </w:rPr>
  </w:style>
  <w:style w:type="character" w:customStyle="1" w:styleId="QuoteChar">
    <w:name w:val="Quote Char"/>
    <w:basedOn w:val="DefaultParagraphFont"/>
    <w:link w:val="Quote"/>
    <w:uiPriority w:val="29"/>
    <w:rsid w:val="006F636D"/>
    <w:rPr>
      <w:i/>
      <w:iCs/>
      <w:color w:val="1F1646" w:themeColor="text1"/>
      <w:lang w:val="en-AU"/>
    </w:rPr>
  </w:style>
  <w:style w:type="paragraph" w:customStyle="1" w:styleId="Bullet1">
    <w:name w:val="Bullet 1"/>
    <w:basedOn w:val="Normal"/>
    <w:next w:val="Normal"/>
    <w:qFormat/>
    <w:rsid w:val="006F636D"/>
    <w:pPr>
      <w:numPr>
        <w:numId w:val="14"/>
      </w:numPr>
      <w:ind w:left="284" w:hanging="284"/>
    </w:pPr>
  </w:style>
  <w:style w:type="paragraph" w:customStyle="1" w:styleId="Bullet2">
    <w:name w:val="Bullet 2"/>
    <w:basedOn w:val="Bullet1"/>
    <w:qFormat/>
    <w:rsid w:val="002E3BED"/>
    <w:pPr>
      <w:numPr>
        <w:numId w:val="20"/>
      </w:numPr>
    </w:pPr>
  </w:style>
  <w:style w:type="paragraph" w:customStyle="1" w:styleId="Numberlist">
    <w:name w:val="Number list"/>
    <w:basedOn w:val="Normal"/>
    <w:next w:val="Normal"/>
    <w:qFormat/>
    <w:rsid w:val="002E3BED"/>
    <w:pPr>
      <w:numPr>
        <w:numId w:val="15"/>
      </w:numPr>
      <w:ind w:left="284" w:hanging="284"/>
    </w:pPr>
  </w:style>
  <w:style w:type="table" w:styleId="TableGrid">
    <w:name w:val="Table Grid"/>
    <w:basedOn w:val="TableNormal"/>
    <w:uiPriority w:val="39"/>
    <w:rsid w:val="00CD0C81"/>
    <w:rPr>
      <w:color w:val="1F1646" w:themeColor="text1"/>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1F1646" w:themeColor="text1"/>
        <w:insideV w:val="single" w:sz="4" w:space="0" w:color="FFFFFF" w:themeColor="background1"/>
      </w:tblBorders>
    </w:tblPr>
    <w:tcPr>
      <w:shd w:val="clear" w:color="auto" w:fill="auto"/>
      <w:tcMar>
        <w:top w:w="57" w:type="dxa"/>
        <w:bottom w:w="57" w:type="dxa"/>
      </w:tcMar>
    </w:tcPr>
    <w:tblStylePr w:type="firstRow">
      <w:rPr>
        <w:rFonts w:asciiTheme="minorHAnsi" w:hAnsiTheme="minorHAnsi"/>
        <w:b/>
        <w:color w:val="1F1646" w:themeColor="text1"/>
        <w:sz w:val="22"/>
      </w:rPr>
      <w:tblPr/>
      <w:tcPr>
        <w:tcBorders>
          <w:left w:val="single" w:sz="4" w:space="0" w:color="CFF0F2" w:themeColor="accent6" w:themeTint="66"/>
          <w:right w:val="single" w:sz="4" w:space="0" w:color="CFF0F2" w:themeColor="accent6" w:themeTint="66"/>
        </w:tcBorders>
        <w:shd w:val="clear" w:color="auto" w:fill="CFF0F2" w:themeFill="accent6" w:themeFillTint="66"/>
      </w:tcPr>
    </w:tblStylePr>
    <w:tblStylePr w:type="firstCol">
      <w:rPr>
        <w:rFonts w:asciiTheme="minorHAnsi" w:hAnsiTheme="minorHAnsi"/>
        <w:color w:val="1F1646" w:themeColor="text1"/>
        <w:sz w:val="22"/>
      </w:rPr>
    </w:tblStylePr>
    <w:tblStylePr w:type="lastCol">
      <w:tblPr/>
      <w:tcPr>
        <w:tcBorders>
          <w:left w:val="nil"/>
        </w:tcBorders>
        <w:shd w:val="clear" w:color="auto" w:fill="auto"/>
      </w:tcPr>
    </w:tblStylePr>
    <w:tblStylePr w:type="band1Vert">
      <w:tblPr/>
      <w:tcPr>
        <w:tcBorders>
          <w:left w:val="nil"/>
          <w:right w:val="nil"/>
        </w:tcBorders>
        <w:shd w:val="clear" w:color="auto" w:fill="auto"/>
      </w:tcPr>
    </w:tblStylePr>
  </w:style>
  <w:style w:type="paragraph" w:customStyle="1" w:styleId="TableHead">
    <w:name w:val="Table Head"/>
    <w:basedOn w:val="Normal"/>
    <w:qFormat/>
    <w:rsid w:val="001D4497"/>
    <w:rPr>
      <w:b/>
      <w:bCs/>
      <w:color w:val="1F1646" w:themeColor="text1"/>
      <w:sz w:val="24"/>
      <w:szCs w:val="24"/>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45407C"/>
    <w:pPr>
      <w:spacing w:before="0" w:after="0"/>
      <w:ind w:left="400"/>
    </w:pPr>
    <w:rPr>
      <w:rFonts w:cstheme="minorHAnsi"/>
      <w:i/>
      <w:sz w:val="18"/>
    </w:rPr>
  </w:style>
  <w:style w:type="paragraph" w:styleId="TOC1">
    <w:name w:val="toc 1"/>
    <w:basedOn w:val="Normal"/>
    <w:next w:val="Normal"/>
    <w:autoRedefine/>
    <w:uiPriority w:val="39"/>
    <w:unhideWhenUsed/>
    <w:rsid w:val="0045407C"/>
    <w:pPr>
      <w:spacing w:before="240"/>
    </w:pPr>
    <w:rPr>
      <w:rFonts w:cstheme="minorHAnsi"/>
      <w:bCs/>
    </w:rPr>
  </w:style>
  <w:style w:type="paragraph" w:styleId="TOC2">
    <w:name w:val="toc 2"/>
    <w:basedOn w:val="Normal"/>
    <w:next w:val="Normal"/>
    <w:autoRedefine/>
    <w:uiPriority w:val="39"/>
    <w:unhideWhenUsed/>
    <w:rsid w:val="0045407C"/>
    <w:pPr>
      <w:spacing w:after="0"/>
      <w:ind w:left="200"/>
    </w:pPr>
    <w:rPr>
      <w:rFonts w:cstheme="minorHAnsi"/>
      <w:iCs/>
    </w:rPr>
  </w:style>
  <w:style w:type="paragraph" w:customStyle="1" w:styleId="Figuretitle">
    <w:name w:val="Figure title"/>
    <w:basedOn w:val="Normal"/>
    <w:qFormat/>
    <w:rsid w:val="006F636D"/>
    <w:pPr>
      <w:keepNext/>
      <w:keepLines/>
    </w:pPr>
    <w:rPr>
      <w:b/>
      <w:color w:val="1F1646" w:themeColor="text1"/>
      <w:sz w:val="18"/>
      <w:szCs w:val="18"/>
    </w:rPr>
  </w:style>
  <w:style w:type="paragraph" w:styleId="FootnoteText">
    <w:name w:val="footnote text"/>
    <w:basedOn w:val="Normal"/>
    <w:link w:val="FootnoteTextChar"/>
    <w:autoRedefine/>
    <w:uiPriority w:val="99"/>
    <w:unhideWhenUsed/>
    <w:qFormat/>
    <w:rsid w:val="00CD0C81"/>
    <w:pPr>
      <w:spacing w:after="40"/>
    </w:pPr>
    <w:rPr>
      <w:rFonts w:ascii="Arial" w:eastAsiaTheme="minorEastAsia" w:hAnsi="Arial" w:cs="Arial"/>
      <w:sz w:val="18"/>
      <w:szCs w:val="11"/>
      <w:lang w:val="en-US"/>
    </w:rPr>
  </w:style>
  <w:style w:type="character" w:customStyle="1" w:styleId="FootnoteTextChar">
    <w:name w:val="Footnote Text Char"/>
    <w:basedOn w:val="DefaultParagraphFont"/>
    <w:link w:val="FootnoteText"/>
    <w:uiPriority w:val="99"/>
    <w:rsid w:val="00CD0C81"/>
    <w:rPr>
      <w:rFonts w:ascii="Arial" w:eastAsiaTheme="minorEastAsia" w:hAnsi="Arial" w:cs="Arial"/>
      <w:sz w:val="18"/>
      <w:szCs w:val="11"/>
      <w:lang w:val="en-US"/>
    </w:rPr>
  </w:style>
  <w:style w:type="character" w:styleId="FootnoteReference">
    <w:name w:val="footnote reference"/>
    <w:basedOn w:val="DefaultParagraphFont"/>
    <w:uiPriority w:val="99"/>
    <w:unhideWhenUsed/>
    <w:qFormat/>
    <w:rsid w:val="00CD0C81"/>
    <w:rPr>
      <w:rFonts w:asciiTheme="minorHAnsi" w:hAnsiTheme="minorHAnsi"/>
      <w:color w:val="2C060B"/>
      <w:sz w:val="18"/>
      <w:szCs w:val="18"/>
      <w:vertAlign w:val="superscript"/>
    </w:rPr>
  </w:style>
  <w:style w:type="paragraph" w:customStyle="1" w:styleId="Covertitle">
    <w:name w:val="Cover title"/>
    <w:basedOn w:val="Normal"/>
    <w:qFormat/>
    <w:rsid w:val="003C0374"/>
    <w:pPr>
      <w:spacing w:after="180"/>
    </w:pPr>
    <w:rPr>
      <w:rFonts w:cs="Times New Roman (Body CS)"/>
      <w:bCs/>
      <w:color w:val="FFFFFF" w:themeColor="background1"/>
      <w:sz w:val="56"/>
    </w:rPr>
  </w:style>
  <w:style w:type="paragraph" w:customStyle="1" w:styleId="Coversubtitle">
    <w:name w:val="Cover subtitle"/>
    <w:basedOn w:val="Covertitle"/>
    <w:qFormat/>
    <w:rsid w:val="00964E26"/>
    <w:pPr>
      <w:spacing w:after="480"/>
    </w:pPr>
    <w:rPr>
      <w:bCs w:val="0"/>
      <w:color w:val="1F1646" w:themeColor="text1"/>
      <w:sz w:val="24"/>
    </w:rPr>
  </w:style>
  <w:style w:type="paragraph" w:customStyle="1" w:styleId="Alphabetlist">
    <w:name w:val="Alphabet list"/>
    <w:basedOn w:val="Normal"/>
    <w:qFormat/>
    <w:rsid w:val="00D013E1"/>
    <w:pPr>
      <w:numPr>
        <w:numId w:val="17"/>
      </w:numPr>
      <w:ind w:left="568" w:hanging="284"/>
    </w:pPr>
  </w:style>
  <w:style w:type="character" w:styleId="Hyperlink">
    <w:name w:val="Hyperlink"/>
    <w:basedOn w:val="DefaultParagraphFont"/>
    <w:uiPriority w:val="99"/>
    <w:unhideWhenUsed/>
    <w:rsid w:val="008B5C45"/>
    <w:rPr>
      <w:color w:val="201546"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973EE6"/>
  </w:style>
  <w:style w:type="character" w:styleId="IntenseEmphasis">
    <w:name w:val="Intense Emphasis"/>
    <w:basedOn w:val="DefaultParagraphFont"/>
    <w:uiPriority w:val="21"/>
    <w:qFormat/>
    <w:rsid w:val="00182D93"/>
    <w:rPr>
      <w:b/>
      <w:i w:val="0"/>
      <w:iCs/>
      <w:color w:val="1F1646" w:themeColor="text1"/>
    </w:rPr>
  </w:style>
  <w:style w:type="paragraph" w:styleId="IntenseQuote">
    <w:name w:val="Intense Quote"/>
    <w:basedOn w:val="Normal"/>
    <w:next w:val="Normal"/>
    <w:link w:val="IntenseQuoteChar"/>
    <w:uiPriority w:val="30"/>
    <w:qFormat/>
    <w:rsid w:val="006F44D8"/>
    <w:pPr>
      <w:pBdr>
        <w:top w:val="single" w:sz="4" w:space="10" w:color="1F1646" w:themeColor="text1"/>
        <w:bottom w:val="single" w:sz="4" w:space="10" w:color="1F1646" w:themeColor="text1"/>
      </w:pBdr>
      <w:spacing w:before="360" w:after="360"/>
    </w:pPr>
    <w:rPr>
      <w:b/>
      <w:iCs/>
      <w:color w:val="1F1646" w:themeColor="text1"/>
    </w:rPr>
  </w:style>
  <w:style w:type="character" w:customStyle="1" w:styleId="IntenseQuoteChar">
    <w:name w:val="Intense Quote Char"/>
    <w:basedOn w:val="DefaultParagraphFont"/>
    <w:link w:val="IntenseQuote"/>
    <w:uiPriority w:val="30"/>
    <w:rsid w:val="006F44D8"/>
    <w:rPr>
      <w:b/>
      <w:iCs/>
      <w:color w:val="1F1646" w:themeColor="text1"/>
      <w:sz w:val="22"/>
    </w:rPr>
  </w:style>
  <w:style w:type="character" w:customStyle="1" w:styleId="Heading4Char">
    <w:name w:val="Heading 4 Char"/>
    <w:basedOn w:val="DefaultParagraphFont"/>
    <w:link w:val="Heading4"/>
    <w:uiPriority w:val="9"/>
    <w:rsid w:val="006F636D"/>
    <w:rPr>
      <w:rFonts w:asciiTheme="majorHAnsi" w:eastAsiaTheme="majorEastAsia" w:hAnsiTheme="majorHAnsi" w:cstheme="majorBidi"/>
      <w:i/>
      <w:iCs/>
      <w:color w:val="1F1646" w:themeColor="text1"/>
      <w:sz w:val="20"/>
      <w:szCs w:val="20"/>
      <w:lang w:val="en-AU"/>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1F1646"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1F1646" w:themeColor="text1"/>
      <w:spacing w:val="15"/>
      <w:sz w:val="22"/>
      <w:szCs w:val="22"/>
    </w:rPr>
  </w:style>
  <w:style w:type="character" w:styleId="SubtleEmphasis">
    <w:name w:val="Subtle Emphasis"/>
    <w:aliases w:val="ACARA - Table Text,Table Text"/>
    <w:basedOn w:val="DefaultParagraphFont"/>
    <w:uiPriority w:val="19"/>
    <w:qFormat/>
    <w:rsid w:val="00326E53"/>
    <w:rPr>
      <w:i/>
      <w:iCs/>
      <w:color w:val="1F1646"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C739EF"/>
    <w:pPr>
      <w:spacing w:line="200" w:lineRule="exact"/>
      <w:ind w:right="3396"/>
    </w:pPr>
    <w:rPr>
      <w:sz w:val="15"/>
      <w:szCs w:val="15"/>
    </w:rPr>
  </w:style>
  <w:style w:type="character" w:styleId="SubtleReference">
    <w:name w:val="Subtle Reference"/>
    <w:basedOn w:val="DefaultParagraphFont"/>
    <w:uiPriority w:val="31"/>
    <w:qFormat/>
    <w:rsid w:val="006F44D8"/>
    <w:rPr>
      <w:rFonts w:asciiTheme="minorHAnsi" w:hAnsiTheme="minorHAnsi"/>
      <w:b w:val="0"/>
      <w:i w:val="0"/>
      <w:caps/>
      <w:smallCaps w:val="0"/>
      <w:strike w:val="0"/>
      <w:dstrike w:val="0"/>
      <w:vanish w:val="0"/>
      <w:color w:val="1F1646" w:themeColor="text1"/>
      <w:sz w:val="22"/>
      <w:vertAlign w:val="baseline"/>
    </w:rPr>
  </w:style>
  <w:style w:type="character" w:styleId="IntenseReference">
    <w:name w:val="Intense Reference"/>
    <w:basedOn w:val="DefaultParagraphFont"/>
    <w:uiPriority w:val="32"/>
    <w:qFormat/>
    <w:rsid w:val="00182D93"/>
    <w:rPr>
      <w:rFonts w:asciiTheme="majorHAnsi" w:hAnsiTheme="majorHAnsi"/>
      <w:b/>
      <w:bCs/>
      <w:i w:val="0"/>
      <w:caps/>
      <w:smallCaps w:val="0"/>
      <w:strike w:val="0"/>
      <w:dstrike w:val="0"/>
      <w:vanish w:val="0"/>
      <w:color w:val="1F1646" w:themeColor="text1"/>
      <w:spacing w:val="5"/>
      <w:sz w:val="22"/>
      <w:vertAlign w:val="baseline"/>
    </w:rPr>
  </w:style>
  <w:style w:type="paragraph" w:styleId="Title">
    <w:name w:val="Title"/>
    <w:basedOn w:val="Normal"/>
    <w:next w:val="Normal"/>
    <w:link w:val="TitleChar"/>
    <w:uiPriority w:val="10"/>
    <w:qFormat/>
    <w:rsid w:val="00964E26"/>
    <w:pPr>
      <w:spacing w:before="360" w:after="360" w:line="520" w:lineRule="exact"/>
      <w:contextualSpacing/>
    </w:pPr>
    <w:rPr>
      <w:rFonts w:asciiTheme="majorHAnsi" w:eastAsiaTheme="majorEastAsia" w:hAnsiTheme="majorHAnsi" w:cstheme="majorBidi"/>
      <w:color w:val="1F1646" w:themeColor="text1"/>
      <w:spacing w:val="-10"/>
      <w:kern w:val="28"/>
      <w:sz w:val="48"/>
      <w:szCs w:val="48"/>
    </w:rPr>
  </w:style>
  <w:style w:type="character" w:customStyle="1" w:styleId="TitleChar">
    <w:name w:val="Title Char"/>
    <w:basedOn w:val="DefaultParagraphFont"/>
    <w:link w:val="Title"/>
    <w:uiPriority w:val="10"/>
    <w:rsid w:val="00964E26"/>
    <w:rPr>
      <w:rFonts w:asciiTheme="majorHAnsi" w:eastAsiaTheme="majorEastAsia" w:hAnsiTheme="majorHAnsi" w:cstheme="majorBidi"/>
      <w:color w:val="1F1646" w:themeColor="text1"/>
      <w:spacing w:val="-10"/>
      <w:kern w:val="28"/>
      <w:sz w:val="48"/>
      <w:szCs w:val="48"/>
      <w:lang w:val="en-AU"/>
    </w:rPr>
  </w:style>
  <w:style w:type="character" w:styleId="FollowedHyperlink">
    <w:name w:val="FollowedHyperlink"/>
    <w:basedOn w:val="DefaultParagraphFont"/>
    <w:uiPriority w:val="99"/>
    <w:semiHidden/>
    <w:unhideWhenUsed/>
    <w:rsid w:val="00C739EF"/>
    <w:rPr>
      <w:color w:val="201546" w:themeColor="followedHyperlink"/>
      <w:u w:val="single"/>
    </w:rPr>
  </w:style>
  <w:style w:type="paragraph" w:styleId="TOCHeading">
    <w:name w:val="TOC Heading"/>
    <w:basedOn w:val="Heading1"/>
    <w:next w:val="Normal"/>
    <w:uiPriority w:val="39"/>
    <w:unhideWhenUsed/>
    <w:qFormat/>
    <w:rsid w:val="004D39CF"/>
    <w:pPr>
      <w:spacing w:after="0" w:line="276" w:lineRule="auto"/>
      <w:outlineLvl w:val="9"/>
    </w:pPr>
    <w:rPr>
      <w:rFonts w:cstheme="majorBidi"/>
      <w:sz w:val="28"/>
      <w:szCs w:val="28"/>
      <w:lang w:val="en-US"/>
    </w:rPr>
  </w:style>
  <w:style w:type="paragraph" w:styleId="TOC4">
    <w:name w:val="toc 4"/>
    <w:basedOn w:val="Normal"/>
    <w:next w:val="Normal"/>
    <w:autoRedefine/>
    <w:uiPriority w:val="39"/>
    <w:semiHidden/>
    <w:unhideWhenUsed/>
    <w:rsid w:val="0045407C"/>
    <w:pPr>
      <w:spacing w:before="0" w:after="0"/>
      <w:ind w:left="600"/>
    </w:pPr>
    <w:rPr>
      <w:rFonts w:cstheme="minorHAnsi"/>
    </w:rPr>
  </w:style>
  <w:style w:type="paragraph" w:styleId="TOC5">
    <w:name w:val="toc 5"/>
    <w:basedOn w:val="Normal"/>
    <w:next w:val="Normal"/>
    <w:autoRedefine/>
    <w:uiPriority w:val="39"/>
    <w:semiHidden/>
    <w:unhideWhenUsed/>
    <w:rsid w:val="0045407C"/>
    <w:pPr>
      <w:spacing w:before="0" w:after="0"/>
      <w:ind w:left="800"/>
    </w:pPr>
    <w:rPr>
      <w:rFonts w:cstheme="minorHAnsi"/>
    </w:rPr>
  </w:style>
  <w:style w:type="paragraph" w:styleId="TOC6">
    <w:name w:val="toc 6"/>
    <w:basedOn w:val="Normal"/>
    <w:next w:val="Normal"/>
    <w:autoRedefine/>
    <w:uiPriority w:val="39"/>
    <w:semiHidden/>
    <w:unhideWhenUsed/>
    <w:rsid w:val="0045407C"/>
    <w:pPr>
      <w:spacing w:before="0" w:after="0"/>
      <w:ind w:left="1000"/>
    </w:pPr>
    <w:rPr>
      <w:rFonts w:cstheme="minorHAnsi"/>
    </w:rPr>
  </w:style>
  <w:style w:type="paragraph" w:styleId="TOC7">
    <w:name w:val="toc 7"/>
    <w:basedOn w:val="Normal"/>
    <w:next w:val="Normal"/>
    <w:autoRedefine/>
    <w:uiPriority w:val="39"/>
    <w:semiHidden/>
    <w:unhideWhenUsed/>
    <w:rsid w:val="0045407C"/>
    <w:pPr>
      <w:spacing w:before="0" w:after="0"/>
      <w:ind w:left="1200"/>
    </w:pPr>
    <w:rPr>
      <w:rFonts w:cstheme="minorHAnsi"/>
    </w:rPr>
  </w:style>
  <w:style w:type="paragraph" w:styleId="TOC8">
    <w:name w:val="toc 8"/>
    <w:basedOn w:val="Normal"/>
    <w:next w:val="Normal"/>
    <w:autoRedefine/>
    <w:uiPriority w:val="39"/>
    <w:semiHidden/>
    <w:unhideWhenUsed/>
    <w:rsid w:val="0045407C"/>
    <w:pPr>
      <w:spacing w:before="0" w:after="0"/>
      <w:ind w:left="1400"/>
    </w:pPr>
    <w:rPr>
      <w:rFonts w:cstheme="minorHAnsi"/>
    </w:rPr>
  </w:style>
  <w:style w:type="paragraph" w:styleId="TOC9">
    <w:name w:val="toc 9"/>
    <w:basedOn w:val="Normal"/>
    <w:next w:val="Normal"/>
    <w:autoRedefine/>
    <w:uiPriority w:val="39"/>
    <w:semiHidden/>
    <w:unhideWhenUsed/>
    <w:rsid w:val="0045407C"/>
    <w:pPr>
      <w:spacing w:before="0" w:after="0"/>
      <w:ind w:left="1600"/>
    </w:pPr>
    <w:rPr>
      <w:rFonts w:cstheme="minorHAnsi"/>
    </w:rPr>
  </w:style>
  <w:style w:type="character" w:styleId="CommentReference">
    <w:name w:val="annotation reference"/>
    <w:basedOn w:val="DefaultParagraphFont"/>
    <w:uiPriority w:val="99"/>
    <w:semiHidden/>
    <w:unhideWhenUsed/>
    <w:rsid w:val="002D29C5"/>
    <w:rPr>
      <w:sz w:val="16"/>
      <w:szCs w:val="16"/>
    </w:rPr>
  </w:style>
  <w:style w:type="paragraph" w:styleId="CommentText">
    <w:name w:val="annotation text"/>
    <w:basedOn w:val="Normal"/>
    <w:link w:val="CommentTextChar"/>
    <w:uiPriority w:val="99"/>
    <w:unhideWhenUsed/>
    <w:rsid w:val="002D29C5"/>
    <w:pPr>
      <w:spacing w:before="0" w:line="240" w:lineRule="auto"/>
    </w:pPr>
    <w:rPr>
      <w:lang w:val="en-GB"/>
    </w:rPr>
  </w:style>
  <w:style w:type="character" w:customStyle="1" w:styleId="CommentTextChar">
    <w:name w:val="Comment Text Char"/>
    <w:basedOn w:val="DefaultParagraphFont"/>
    <w:link w:val="CommentText"/>
    <w:uiPriority w:val="99"/>
    <w:rsid w:val="002D29C5"/>
    <w:rPr>
      <w:sz w:val="20"/>
      <w:szCs w:val="20"/>
    </w:rPr>
  </w:style>
  <w:style w:type="paragraph" w:styleId="ListParagraph">
    <w:name w:val="List Paragraph"/>
    <w:basedOn w:val="Normal"/>
    <w:uiPriority w:val="34"/>
    <w:qFormat/>
    <w:rsid w:val="000E1145"/>
    <w:pPr>
      <w:spacing w:before="0" w:after="0" w:line="360" w:lineRule="auto"/>
      <w:ind w:left="720" w:firstLine="720"/>
      <w:contextualSpacing/>
      <w:jc w:val="both"/>
    </w:pPr>
    <w:rPr>
      <w:rFonts w:ascii="Calibri" w:eastAsia="Times New Roman" w:hAnsi="Calibri" w:cs="Times New Roman"/>
      <w:sz w:val="24"/>
      <w:szCs w:val="24"/>
    </w:rPr>
  </w:style>
  <w:style w:type="paragraph" w:customStyle="1" w:styleId="TableParagraph">
    <w:name w:val="Table Paragraph"/>
    <w:basedOn w:val="Normal"/>
    <w:uiPriority w:val="1"/>
    <w:qFormat/>
    <w:rsid w:val="000E1145"/>
    <w:pPr>
      <w:widowControl w:val="0"/>
      <w:autoSpaceDE w:val="0"/>
      <w:autoSpaceDN w:val="0"/>
      <w:spacing w:before="0" w:after="0" w:line="240" w:lineRule="auto"/>
    </w:pPr>
    <w:rPr>
      <w:rFonts w:ascii="Calibri" w:eastAsia="Calibri" w:hAnsi="Calibri" w:cs="Calibri"/>
      <w:sz w:val="22"/>
      <w:szCs w:val="22"/>
      <w:lang w:val="en-US"/>
    </w:rPr>
  </w:style>
  <w:style w:type="paragraph" w:styleId="CommentSubject">
    <w:name w:val="annotation subject"/>
    <w:basedOn w:val="CommentText"/>
    <w:next w:val="CommentText"/>
    <w:link w:val="CommentSubjectChar"/>
    <w:uiPriority w:val="99"/>
    <w:semiHidden/>
    <w:unhideWhenUsed/>
    <w:rsid w:val="000E1145"/>
    <w:rPr>
      <w:b/>
      <w:bCs/>
    </w:rPr>
  </w:style>
  <w:style w:type="character" w:customStyle="1" w:styleId="CommentSubjectChar">
    <w:name w:val="Comment Subject Char"/>
    <w:basedOn w:val="CommentTextChar"/>
    <w:link w:val="CommentSubject"/>
    <w:uiPriority w:val="99"/>
    <w:semiHidden/>
    <w:rsid w:val="000E1145"/>
    <w:rPr>
      <w:b/>
      <w:bCs/>
      <w:sz w:val="20"/>
      <w:szCs w:val="20"/>
    </w:rPr>
  </w:style>
  <w:style w:type="paragraph" w:customStyle="1" w:styleId="VCAAtablebulletnarrow">
    <w:name w:val="VCAA table bullet narrow"/>
    <w:basedOn w:val="Normal"/>
    <w:link w:val="VCAAtablebulletnarrowChar"/>
    <w:qFormat/>
    <w:rsid w:val="000E1145"/>
    <w:pPr>
      <w:numPr>
        <w:numId w:val="25"/>
      </w:numPr>
      <w:tabs>
        <w:tab w:val="left" w:pos="170"/>
      </w:tabs>
      <w:overflowPunct w:val="0"/>
      <w:autoSpaceDE w:val="0"/>
      <w:autoSpaceDN w:val="0"/>
      <w:adjustRightInd w:val="0"/>
      <w:spacing w:before="80" w:after="80" w:line="280" w:lineRule="exact"/>
      <w:ind w:left="170" w:hanging="170"/>
      <w:contextualSpacing/>
      <w:textAlignment w:val="baseline"/>
    </w:pPr>
    <w:rPr>
      <w:rFonts w:ascii="Arial Narrow" w:eastAsia="Times New Roman" w:hAnsi="Arial Narrow" w:cs="Arial"/>
      <w:color w:val="1F1646" w:themeColor="text1"/>
      <w:szCs w:val="22"/>
      <w:lang w:val="en-GB" w:eastAsia="ja-JP"/>
    </w:rPr>
  </w:style>
  <w:style w:type="character" w:customStyle="1" w:styleId="VCAAtablebulletnarrowChar">
    <w:name w:val="VCAA table bullet narrow Char"/>
    <w:basedOn w:val="DefaultParagraphFont"/>
    <w:link w:val="VCAAtablebulletnarrow"/>
    <w:rsid w:val="000E1145"/>
    <w:rPr>
      <w:rFonts w:ascii="Arial Narrow" w:eastAsia="Times New Roman" w:hAnsi="Arial Narrow" w:cs="Arial"/>
      <w:color w:val="1F1646" w:themeColor="text1"/>
      <w:sz w:val="20"/>
      <w:szCs w:val="22"/>
      <w:lang w:eastAsia="ja-JP"/>
    </w:rPr>
  </w:style>
  <w:style w:type="paragraph" w:customStyle="1" w:styleId="VCAAtabletextnarrow">
    <w:name w:val="VCAA table text narrow"/>
    <w:link w:val="VCAAtabletextnarrowChar"/>
    <w:qFormat/>
    <w:rsid w:val="000E1145"/>
    <w:pPr>
      <w:spacing w:before="80" w:after="80" w:line="280" w:lineRule="exact"/>
    </w:pPr>
    <w:rPr>
      <w:rFonts w:ascii="Arial Narrow" w:eastAsiaTheme="minorEastAsia" w:hAnsi="Arial Narrow" w:cs="Arial"/>
      <w:color w:val="1F1646" w:themeColor="text1"/>
      <w:sz w:val="20"/>
      <w:szCs w:val="22"/>
      <w:lang w:val="en-US"/>
    </w:rPr>
  </w:style>
  <w:style w:type="character" w:customStyle="1" w:styleId="VCAAtabletextnarrowChar">
    <w:name w:val="VCAA table text narrow Char"/>
    <w:basedOn w:val="DefaultParagraphFont"/>
    <w:link w:val="VCAAtabletextnarrow"/>
    <w:rsid w:val="000E1145"/>
    <w:rPr>
      <w:rFonts w:ascii="Arial Narrow" w:eastAsiaTheme="minorEastAsia" w:hAnsi="Arial Narrow" w:cs="Arial"/>
      <w:color w:val="1F1646" w:themeColor="text1"/>
      <w:sz w:val="20"/>
      <w:szCs w:val="22"/>
      <w:lang w:val="en-US"/>
    </w:rPr>
  </w:style>
  <w:style w:type="paragraph" w:styleId="Revision">
    <w:name w:val="Revision"/>
    <w:hidden/>
    <w:uiPriority w:val="99"/>
    <w:semiHidden/>
    <w:rsid w:val="000E1145"/>
    <w:rPr>
      <w:sz w:val="22"/>
    </w:rPr>
  </w:style>
  <w:style w:type="character" w:styleId="PlaceholderText">
    <w:name w:val="Placeholder Text"/>
    <w:basedOn w:val="DefaultParagraphFont"/>
    <w:uiPriority w:val="99"/>
    <w:semiHidden/>
    <w:rsid w:val="000E1145"/>
    <w:rPr>
      <w:color w:val="666666"/>
    </w:rPr>
  </w:style>
  <w:style w:type="character" w:styleId="Mention">
    <w:name w:val="Mention"/>
    <w:basedOn w:val="DefaultParagraphFont"/>
    <w:uiPriority w:val="99"/>
    <w:unhideWhenUsed/>
    <w:rsid w:val="00EF1E8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f10.vcaa.vic.edu.au/learning-areas/mathematics/introduction" TargetMode="Externa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cation.vic.gov.au/Documents/school/teachers/teachingresources/discipline/maths/continuum/FDOI-overarching-ideas-misconceptions.docx" TargetMode="External"/><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2024 Both Sectors Theme">
  <a:themeElements>
    <a:clrScheme name="DE SCHOOLS COLOUR SCHEME">
      <a:dk1>
        <a:srgbClr val="1F1646"/>
      </a:dk1>
      <a:lt1>
        <a:srgbClr val="FFFFFF"/>
      </a:lt1>
      <a:dk2>
        <a:srgbClr val="D40032"/>
      </a:dk2>
      <a:lt2>
        <a:srgbClr val="E8E8E8"/>
      </a:lt2>
      <a:accent1>
        <a:srgbClr val="30A445"/>
      </a:accent1>
      <a:accent2>
        <a:srgbClr val="B8E9EB"/>
      </a:accent2>
      <a:accent3>
        <a:srgbClr val="1F1646"/>
      </a:accent3>
      <a:accent4>
        <a:srgbClr val="98DFB2"/>
      </a:accent4>
      <a:accent5>
        <a:srgbClr val="D00131"/>
      </a:accent5>
      <a:accent6>
        <a:srgbClr val="88DBDF"/>
      </a:accent6>
      <a:hlink>
        <a:srgbClr val="201546"/>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txDef>
      <a:spPr>
        <a:solidFill>
          <a:schemeClr val="accent6">
            <a:lumMod val="20000"/>
            <a:lumOff val="80000"/>
          </a:schemeClr>
        </a:solid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9F1DF-A368-46E9-ACB0-3D14C09FC333}">
  <ds:schemaRefs>
    <ds:schemaRef ds:uri="http://schemas.microsoft.com/office/2006/metadata/properties"/>
    <ds:schemaRef ds:uri="http://www.w3.org/XML/1998/namespace"/>
    <ds:schemaRef ds:uri="http://purl.org/dc/terms/"/>
    <ds:schemaRef ds:uri="http://purl.org/dc/elements/1.1/"/>
    <ds:schemaRef ds:uri="5c3d69f1-23bd-4b6d-81e1-81f492eab717"/>
    <ds:schemaRef ds:uri="http://schemas.microsoft.com/office/2006/documentManagement/types"/>
    <ds:schemaRef ds:uri="1258879c-a3d0-4db4-9733-8f84956077e5"/>
    <ds:schemaRef ds:uri="http://schemas.openxmlformats.org/package/2006/metadata/core-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EADD0832-85BB-4441-9884-4210534F7D4F}"/>
</file>

<file path=customXml/itemProps3.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4.xml><?xml version="1.0" encoding="utf-8"?>
<ds:datastoreItem xmlns:ds="http://schemas.openxmlformats.org/officeDocument/2006/customXml" ds:itemID="{C0D24950-FAE2-AB43-AAA6-6FDE866D0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3264</Words>
  <Characters>18605</Characters>
  <Application>Microsoft Office Word</Application>
  <DocSecurity>0</DocSecurity>
  <Lines>155</Lines>
  <Paragraphs>43</Paragraphs>
  <ScaleCrop>false</ScaleCrop>
  <Company/>
  <LinksUpToDate>false</LinksUpToDate>
  <CharactersWithSpaces>21826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Daga Mikolaj</dc:creator>
  <cp:keywords/>
  <dc:description/>
  <cp:lastModifiedBy>Alexandra Vaughan</cp:lastModifiedBy>
  <cp:revision>56</cp:revision>
  <cp:lastPrinted>2024-10-02T21:29:00Z</cp:lastPrinted>
  <dcterms:created xsi:type="dcterms:W3CDTF">2024-10-31T22:21:00Z</dcterms:created>
  <dcterms:modified xsi:type="dcterms:W3CDTF">2025-01-22T02:30:00Z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HeaderShapeIds">
    <vt:lpwstr>5</vt:lpwstr>
  </property>
  <property fmtid="{D5CDD505-2E9C-101B-9397-08002B2CF9AE}" pid="4" name="ClassificationContentMarkingHeaderFontProps">
    <vt:lpwstr>#000000,12,Calibri</vt:lpwstr>
  </property>
  <property fmtid="{D5CDD505-2E9C-101B-9397-08002B2CF9AE}" pid="5" name="ClassificationContentMarkingHeaderText">
    <vt:lpwstr>Official Sensitive</vt:lpwstr>
  </property>
  <property fmtid="{D5CDD505-2E9C-101B-9397-08002B2CF9AE}" pid="6" name="MediaServiceImageTags">
    <vt:lpwstr/>
  </property>
  <property fmtid="{D5CDD505-2E9C-101B-9397-08002B2CF9AE}" pid="7" name="_dlc_DocIdItemGuid">
    <vt:lpwstr>95d33e75-e638-431c-8151-e92f42ebd036</vt:lpwstr>
  </property>
  <property fmtid="{D5CDD505-2E9C-101B-9397-08002B2CF9AE}" pid="8" name="DEECD_Author">
    <vt:lpwstr>94;#Education|5232e41c-5101-41fe-b638-7d41d1371531</vt:lpwstr>
  </property>
  <property fmtid="{D5CDD505-2E9C-101B-9397-08002B2CF9AE}" pid="9" name="DEECD_ItemType">
    <vt:lpwstr>101;#Page|eb523acf-a821-456c-a76b-7607578309d7</vt:lpwstr>
  </property>
</Properties>
</file>