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D42" w14:textId="1F66BF5F" w:rsidR="00410DB2" w:rsidRPr="00600EB1" w:rsidRDefault="00CA588B" w:rsidP="00410DB2">
      <w:pPr>
        <w:pStyle w:val="Subtitle"/>
      </w:pPr>
      <w:r w:rsidRPr="00CA588B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Ini</w:t>
      </w:r>
      <w:r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 xml:space="preserve">tial and </w:t>
      </w:r>
      <w:r w:rsidR="004F39D0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f</w:t>
      </w:r>
      <w:r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 xml:space="preserve">inal </w:t>
      </w:r>
      <w:r w:rsidR="004F39D0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s</w:t>
      </w:r>
      <w:r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 xml:space="preserve">ound </w:t>
      </w:r>
      <w:r w:rsidR="004F39D0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s</w:t>
      </w:r>
      <w:r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egmentation</w:t>
      </w:r>
    </w:p>
    <w:p w14:paraId="6956DEF1" w14:textId="77777777" w:rsidR="004F39D0" w:rsidRDefault="004F39D0" w:rsidP="004F39D0">
      <w:pPr>
        <w:spacing w:before="120"/>
      </w:pPr>
      <w:r>
        <w:t xml:space="preserve">The adapted diagram below shows initial and final sound segmentation. It is the second skill contributing to phonemic awareness. Phonemic awareness is an important sub-set of phonological awareness because it has a reciprocal relationship with reading (Hoover &amp; </w:t>
      </w:r>
      <w:proofErr w:type="spellStart"/>
      <w:r>
        <w:t>Tunmer</w:t>
      </w:r>
      <w:proofErr w:type="spellEnd"/>
      <w:r>
        <w:t>, 2020, p. 66).</w:t>
      </w:r>
    </w:p>
    <w:p w14:paraId="009D48F2" w14:textId="220A9AF8" w:rsidR="00203264" w:rsidRDefault="004F39D0" w:rsidP="004F39D0">
      <w:pPr>
        <w:spacing w:after="0"/>
      </w:pPr>
      <w:r>
        <w:rPr>
          <w:noProof/>
          <w:lang w:val="en-AU" w:eastAsia="en-AU"/>
        </w:rPr>
        <w:drawing>
          <wp:inline distT="0" distB="0" distL="0" distR="0" wp14:anchorId="4EE37907" wp14:editId="59440898">
            <wp:extent cx="5074920" cy="35703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57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88570" w14:textId="502D5C46" w:rsidR="00203264" w:rsidRDefault="00203264" w:rsidP="00410DB2"/>
    <w:p w14:paraId="76318908" w14:textId="77777777" w:rsidR="00CA588B" w:rsidRPr="00CA588B" w:rsidRDefault="00CA588B" w:rsidP="004F39D0">
      <w:r w:rsidRPr="00CA588B">
        <w:t xml:space="preserve">Finding and naming the </w:t>
      </w:r>
      <w:r w:rsidRPr="00CA588B">
        <w:rPr>
          <w:b/>
        </w:rPr>
        <w:t xml:space="preserve">initial and final sounds </w:t>
      </w:r>
      <w:r w:rsidRPr="00CA588B">
        <w:t>of words is an important phonemic awareness activity. This a more sophisticated version of alliteration activities, that requires children to identify and name the initial or final sounds in words, rather than just sort words according to their initial sound.</w:t>
      </w:r>
    </w:p>
    <w:p w14:paraId="20A15E40" w14:textId="77777777" w:rsidR="00CA588B" w:rsidRPr="00CA588B" w:rsidRDefault="00CA588B" w:rsidP="00CA588B">
      <w:r w:rsidRPr="00CA588B">
        <w:t xml:space="preserve">For the examples below, to demonstrate abilities in </w:t>
      </w:r>
      <w:r w:rsidRPr="00CA588B">
        <w:rPr>
          <w:b/>
        </w:rPr>
        <w:t>initial sound identification</w:t>
      </w:r>
      <w:r w:rsidRPr="00CA588B">
        <w:t>, children would successfully identify the initial sound of pillow and pancake as the /p/ sound (as in pet), and phone and physical as /f/ (as in fan).</w:t>
      </w:r>
    </w:p>
    <w:p w14:paraId="72258E98" w14:textId="1E170171" w:rsidR="00B754CB" w:rsidRDefault="00CA588B" w:rsidP="004F39D0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609F89C6" wp14:editId="010EA0C6">
            <wp:extent cx="2755424" cy="1963972"/>
            <wp:effectExtent l="0" t="0" r="6985" b="0"/>
            <wp:docPr id="2" name="Picture 2" descr="C:\Users\08595623\AppData\Local\Microsoft\Windows\INetCache\Content.Word\initi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595623\AppData\Local\Microsoft\Windows\INetCache\Content.Word\initial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24" cy="19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A31C" w14:textId="4DA05EA3" w:rsidR="00CA588B" w:rsidRDefault="00CA588B" w:rsidP="00E532CA">
      <w:r w:rsidRPr="00CA588B">
        <w:lastRenderedPageBreak/>
        <w:t xml:space="preserve">Similarly, to demonstrate abilities in </w:t>
      </w:r>
      <w:r w:rsidRPr="00CA588B">
        <w:rPr>
          <w:b/>
        </w:rPr>
        <w:t>final sound identification</w:t>
      </w:r>
      <w:r w:rsidRPr="00CA588B">
        <w:t>, children would successfully identify the final sound of bat, cat, and slept as the /t/ sound (as in tip), and bad, heard, and glide as /d/ (as in dip).</w:t>
      </w:r>
    </w:p>
    <w:p w14:paraId="032AEFDF" w14:textId="6F42C8BE" w:rsidR="00CA588B" w:rsidRDefault="00CA588B" w:rsidP="00CA588B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739F0A3D" wp14:editId="3B2DA3A6">
            <wp:extent cx="4680000" cy="5308409"/>
            <wp:effectExtent l="0" t="0" r="6350" b="6985"/>
            <wp:docPr id="3" name="Picture 3" descr="C:\Users\08595623\AppData\Local\Microsoft\Windows\INetCache\Content.Word\initi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8595623\AppData\Local\Microsoft\Windows\INetCache\Content.Word\initial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53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B52E" w14:textId="77777777" w:rsidR="00CA588B" w:rsidRDefault="00CA588B" w:rsidP="00CA588B"/>
    <w:p w14:paraId="372DDE46" w14:textId="60EBD831" w:rsidR="00CA588B" w:rsidRPr="00CA588B" w:rsidRDefault="00CA588B" w:rsidP="00CA588B">
      <w:r w:rsidRPr="00CA588B">
        <w:t xml:space="preserve">Remember that identifying the </w:t>
      </w:r>
      <w:r w:rsidRPr="00CA588B">
        <w:rPr>
          <w:b/>
        </w:rPr>
        <w:t xml:space="preserve">initial or final sounds is different </w:t>
      </w:r>
      <w:r w:rsidRPr="00CA588B">
        <w:t xml:space="preserve">from the </w:t>
      </w:r>
      <w:r w:rsidRPr="00CA588B">
        <w:rPr>
          <w:b/>
        </w:rPr>
        <w:t xml:space="preserve">first or last letter. </w:t>
      </w:r>
      <w:r w:rsidRPr="00CA588B">
        <w:t>For the examples below, students would need to identify the initial sounds in these words as /s/ and /</w:t>
      </w:r>
      <w:proofErr w:type="spellStart"/>
      <w:r w:rsidRPr="00CA588B">
        <w:t>sh</w:t>
      </w:r>
      <w:proofErr w:type="spellEnd"/>
      <w:r w:rsidRPr="00CA588B">
        <w:t>/ respectively.</w:t>
      </w:r>
    </w:p>
    <w:p w14:paraId="6DE64D3C" w14:textId="344E4D05" w:rsidR="00CA588B" w:rsidRDefault="00CA588B" w:rsidP="00E532CA">
      <w:r>
        <w:rPr>
          <w:noProof/>
          <w:lang w:val="en-AU" w:eastAsia="en-AU"/>
        </w:rPr>
        <w:lastRenderedPageBreak/>
        <w:drawing>
          <wp:inline distT="0" distB="0" distL="0" distR="0" wp14:anchorId="701C1383" wp14:editId="6393B331">
            <wp:extent cx="5486400" cy="5715000"/>
            <wp:effectExtent l="0" t="0" r="0" b="0"/>
            <wp:docPr id="6" name="Picture 6" descr="C:\Users\08595623\AppData\Local\Microsoft\Windows\INetCache\Content.Word\initia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8595623\AppData\Local\Microsoft\Windows\INetCache\Content.Word\initial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FD6C" w14:textId="77777777" w:rsidR="00E532CA" w:rsidRPr="00E532CA" w:rsidRDefault="00E532CA" w:rsidP="00E532CA">
      <w:pPr>
        <w:rPr>
          <w:b/>
          <w:bCs/>
        </w:rPr>
      </w:pPr>
      <w:r w:rsidRPr="00E532CA">
        <w:rPr>
          <w:b/>
          <w:bCs/>
        </w:rPr>
        <w:t>References</w:t>
      </w:r>
    </w:p>
    <w:p w14:paraId="2A8BD05D" w14:textId="77777777" w:rsidR="004F39D0" w:rsidRPr="004F39D0" w:rsidRDefault="004F39D0" w:rsidP="004F39D0">
      <w:r w:rsidRPr="004F39D0">
        <w:rPr>
          <w:rStyle w:val="normaltextrun"/>
          <w:shd w:val="clear" w:color="auto" w:fill="FFFFFF"/>
          <w:lang w:val="en-SG"/>
        </w:rPr>
        <w:t xml:space="preserve">Hoover, W. A., &amp; </w:t>
      </w:r>
      <w:proofErr w:type="spellStart"/>
      <w:r w:rsidRPr="004F39D0">
        <w:rPr>
          <w:rStyle w:val="normaltextrun"/>
          <w:shd w:val="clear" w:color="auto" w:fill="FFFFFF"/>
          <w:lang w:val="en-SG"/>
        </w:rPr>
        <w:t>Tunmer</w:t>
      </w:r>
      <w:proofErr w:type="spellEnd"/>
      <w:r w:rsidRPr="004F39D0">
        <w:rPr>
          <w:rStyle w:val="normaltextrun"/>
          <w:shd w:val="clear" w:color="auto" w:fill="FFFFFF"/>
          <w:lang w:val="en-SG"/>
        </w:rPr>
        <w:t xml:space="preserve">, W. E. (2020). </w:t>
      </w:r>
      <w:r w:rsidRPr="004F39D0">
        <w:rPr>
          <w:rStyle w:val="normaltextrun"/>
          <w:i/>
          <w:iCs/>
          <w:shd w:val="clear" w:color="auto" w:fill="FFFFFF"/>
          <w:lang w:val="en-SG"/>
        </w:rPr>
        <w:t>The cognitive foundations of reading and its acquisition: A framework with applications connecting teaching and learning</w:t>
      </w:r>
      <w:r w:rsidRPr="004F39D0">
        <w:rPr>
          <w:rStyle w:val="normaltextrun"/>
          <w:shd w:val="clear" w:color="auto" w:fill="FFFFFF"/>
          <w:lang w:val="en-SG"/>
        </w:rPr>
        <w:t xml:space="preserve">. </w:t>
      </w:r>
      <w:r w:rsidRPr="004F39D0">
        <w:rPr>
          <w:rStyle w:val="normaltextrun"/>
          <w:shd w:val="clear" w:color="auto" w:fill="FFFFFF"/>
          <w:lang w:val="da-DK"/>
        </w:rPr>
        <w:t>Cham: Springer.</w:t>
      </w:r>
      <w:r w:rsidRPr="004F39D0">
        <w:t xml:space="preserve"> </w:t>
      </w:r>
    </w:p>
    <w:p w14:paraId="50C550C8" w14:textId="77777777" w:rsidR="004F39D0" w:rsidRPr="004F39D0" w:rsidRDefault="004F39D0" w:rsidP="004F39D0">
      <w:r w:rsidRPr="004F39D0">
        <w:t xml:space="preserve">Diagram above adapted from </w:t>
      </w:r>
      <w:proofErr w:type="spellStart"/>
      <w:r w:rsidRPr="004F39D0">
        <w:t>Schuele</w:t>
      </w:r>
      <w:proofErr w:type="spellEnd"/>
      <w:r w:rsidRPr="004F39D0">
        <w:t xml:space="preserve"> &amp; Boudreau (2008). Phonological Awareness Intervention: Beyond the Basics. Language, Speech, and Hearing Services in Schools 39, 3-20.</w:t>
      </w:r>
    </w:p>
    <w:p w14:paraId="54B53B72" w14:textId="50A023D7" w:rsidR="00E532CA" w:rsidRDefault="00E532CA" w:rsidP="004F39D0"/>
    <w:sectPr w:rsidR="00E532CA" w:rsidSect="00F530BD">
      <w:headerReference w:type="default" r:id="rId15"/>
      <w:footerReference w:type="default" r:id="rId16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85E1" w14:textId="77777777" w:rsidR="00EA68EE" w:rsidRDefault="00EA68EE" w:rsidP="008766A4">
      <w:r>
        <w:separator/>
      </w:r>
    </w:p>
  </w:endnote>
  <w:endnote w:type="continuationSeparator" w:id="0">
    <w:p w14:paraId="080CF501" w14:textId="77777777" w:rsidR="00EA68EE" w:rsidRDefault="00EA68EE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370D" w14:textId="77777777" w:rsidR="00EA68EE" w:rsidRDefault="00EA68EE" w:rsidP="008766A4">
      <w:r>
        <w:separator/>
      </w:r>
    </w:p>
  </w:footnote>
  <w:footnote w:type="continuationSeparator" w:id="0">
    <w:p w14:paraId="11FEEE24" w14:textId="77777777" w:rsidR="00EA68EE" w:rsidRDefault="00EA68EE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CC1B05"/>
    <w:multiLevelType w:val="hybridMultilevel"/>
    <w:tmpl w:val="67E2D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35EF"/>
    <w:multiLevelType w:val="hybridMultilevel"/>
    <w:tmpl w:val="A5AE8FB4"/>
    <w:lvl w:ilvl="0" w:tplc="8B78F3A0">
      <w:start w:val="1"/>
      <w:numFmt w:val="decimal"/>
      <w:lvlText w:val="%1."/>
      <w:lvlJc w:val="left"/>
      <w:pPr>
        <w:ind w:left="4407" w:hanging="204"/>
        <w:jc w:val="right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D9A89B9C">
      <w:numFmt w:val="bullet"/>
      <w:lvlText w:val="•"/>
      <w:lvlJc w:val="left"/>
      <w:pPr>
        <w:ind w:left="6123" w:hanging="204"/>
      </w:pPr>
      <w:rPr>
        <w:rFonts w:hint="default"/>
      </w:rPr>
    </w:lvl>
    <w:lvl w:ilvl="2" w:tplc="1A602468">
      <w:numFmt w:val="bullet"/>
      <w:lvlText w:val="•"/>
      <w:lvlJc w:val="left"/>
      <w:pPr>
        <w:ind w:left="7846" w:hanging="204"/>
      </w:pPr>
      <w:rPr>
        <w:rFonts w:hint="default"/>
      </w:rPr>
    </w:lvl>
    <w:lvl w:ilvl="3" w:tplc="FFA89886">
      <w:numFmt w:val="bullet"/>
      <w:lvlText w:val="•"/>
      <w:lvlJc w:val="left"/>
      <w:pPr>
        <w:ind w:left="9569" w:hanging="204"/>
      </w:pPr>
      <w:rPr>
        <w:rFonts w:hint="default"/>
      </w:rPr>
    </w:lvl>
    <w:lvl w:ilvl="4" w:tplc="CB68E364">
      <w:numFmt w:val="bullet"/>
      <w:lvlText w:val="•"/>
      <w:lvlJc w:val="left"/>
      <w:pPr>
        <w:ind w:left="11292" w:hanging="204"/>
      </w:pPr>
      <w:rPr>
        <w:rFonts w:hint="default"/>
      </w:rPr>
    </w:lvl>
    <w:lvl w:ilvl="5" w:tplc="312A6BC6">
      <w:numFmt w:val="bullet"/>
      <w:lvlText w:val="•"/>
      <w:lvlJc w:val="left"/>
      <w:pPr>
        <w:ind w:left="13015" w:hanging="204"/>
      </w:pPr>
      <w:rPr>
        <w:rFonts w:hint="default"/>
      </w:rPr>
    </w:lvl>
    <w:lvl w:ilvl="6" w:tplc="219A5F72">
      <w:numFmt w:val="bullet"/>
      <w:lvlText w:val="•"/>
      <w:lvlJc w:val="left"/>
      <w:pPr>
        <w:ind w:left="14738" w:hanging="204"/>
      </w:pPr>
      <w:rPr>
        <w:rFonts w:hint="default"/>
      </w:rPr>
    </w:lvl>
    <w:lvl w:ilvl="7" w:tplc="1464B08A">
      <w:numFmt w:val="bullet"/>
      <w:lvlText w:val="•"/>
      <w:lvlJc w:val="left"/>
      <w:pPr>
        <w:ind w:left="16461" w:hanging="204"/>
      </w:pPr>
      <w:rPr>
        <w:rFonts w:hint="default"/>
      </w:rPr>
    </w:lvl>
    <w:lvl w:ilvl="8" w:tplc="512A1C56">
      <w:numFmt w:val="bullet"/>
      <w:lvlText w:val="•"/>
      <w:lvlJc w:val="left"/>
      <w:pPr>
        <w:ind w:left="18185" w:hanging="204"/>
      </w:pPr>
      <w:rPr>
        <w:rFonts w:hint="default"/>
      </w:rPr>
    </w:lvl>
  </w:abstractNum>
  <w:num w:numId="1" w16cid:durableId="620501759">
    <w:abstractNumId w:val="10"/>
  </w:num>
  <w:num w:numId="2" w16cid:durableId="1071856033">
    <w:abstractNumId w:val="8"/>
  </w:num>
  <w:num w:numId="3" w16cid:durableId="1489785661">
    <w:abstractNumId w:val="7"/>
  </w:num>
  <w:num w:numId="4" w16cid:durableId="822695795">
    <w:abstractNumId w:val="6"/>
  </w:num>
  <w:num w:numId="5" w16cid:durableId="1957566388">
    <w:abstractNumId w:val="5"/>
  </w:num>
  <w:num w:numId="6" w16cid:durableId="1209148491">
    <w:abstractNumId w:val="9"/>
  </w:num>
  <w:num w:numId="7" w16cid:durableId="950010756">
    <w:abstractNumId w:val="4"/>
  </w:num>
  <w:num w:numId="8" w16cid:durableId="187915538">
    <w:abstractNumId w:val="3"/>
  </w:num>
  <w:num w:numId="9" w16cid:durableId="1513449440">
    <w:abstractNumId w:val="2"/>
  </w:num>
  <w:num w:numId="10" w16cid:durableId="1984003285">
    <w:abstractNumId w:val="1"/>
  </w:num>
  <w:num w:numId="11" w16cid:durableId="938636906">
    <w:abstractNumId w:val="0"/>
  </w:num>
  <w:num w:numId="12" w16cid:durableId="309791533">
    <w:abstractNumId w:val="12"/>
  </w:num>
  <w:num w:numId="13" w16cid:durableId="1890453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8058B"/>
    <w:rsid w:val="000C499D"/>
    <w:rsid w:val="00124763"/>
    <w:rsid w:val="0014310A"/>
    <w:rsid w:val="00203264"/>
    <w:rsid w:val="0022212D"/>
    <w:rsid w:val="00326F48"/>
    <w:rsid w:val="003302AA"/>
    <w:rsid w:val="003B01B0"/>
    <w:rsid w:val="003E29B5"/>
    <w:rsid w:val="00401E47"/>
    <w:rsid w:val="00410DB2"/>
    <w:rsid w:val="004F39D0"/>
    <w:rsid w:val="00596923"/>
    <w:rsid w:val="00600EB1"/>
    <w:rsid w:val="00751081"/>
    <w:rsid w:val="00784798"/>
    <w:rsid w:val="007A55EB"/>
    <w:rsid w:val="0081375A"/>
    <w:rsid w:val="00816ED5"/>
    <w:rsid w:val="00823B19"/>
    <w:rsid w:val="0083127B"/>
    <w:rsid w:val="008766A4"/>
    <w:rsid w:val="00953504"/>
    <w:rsid w:val="00980015"/>
    <w:rsid w:val="009F2302"/>
    <w:rsid w:val="00B754CB"/>
    <w:rsid w:val="00B9199F"/>
    <w:rsid w:val="00C052CB"/>
    <w:rsid w:val="00C7402F"/>
    <w:rsid w:val="00CA588B"/>
    <w:rsid w:val="00D31299"/>
    <w:rsid w:val="00E532CA"/>
    <w:rsid w:val="00EA68EE"/>
    <w:rsid w:val="00F530BD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532CA"/>
    <w:pPr>
      <w:ind w:left="720"/>
      <w:contextualSpacing/>
    </w:pPr>
  </w:style>
  <w:style w:type="paragraph" w:customStyle="1" w:styleId="paragraph">
    <w:name w:val="paragraph"/>
    <w:basedOn w:val="Normal"/>
    <w:rsid w:val="0012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cxo56396448">
    <w:name w:val="scxo56396448"/>
    <w:basedOn w:val="DefaultParagraphFont"/>
    <w:rsid w:val="00124763"/>
  </w:style>
  <w:style w:type="character" w:customStyle="1" w:styleId="normaltextrun">
    <w:name w:val="normaltextrun"/>
    <w:basedOn w:val="DefaultParagraphFont"/>
    <w:rsid w:val="00124763"/>
  </w:style>
  <w:style w:type="character" w:customStyle="1" w:styleId="eop">
    <w:name w:val="eop"/>
    <w:basedOn w:val="DefaultParagraphFont"/>
    <w:rsid w:val="00124763"/>
  </w:style>
  <w:style w:type="paragraph" w:customStyle="1" w:styleId="TableParagraph">
    <w:name w:val="Table Paragraph"/>
    <w:basedOn w:val="Normal"/>
    <w:uiPriority w:val="1"/>
    <w:qFormat/>
    <w:rsid w:val="00B754CB"/>
    <w:pPr>
      <w:widowControl w:val="0"/>
      <w:autoSpaceDE w:val="0"/>
      <w:autoSpaceDN w:val="0"/>
      <w:spacing w:before="44" w:after="0" w:line="240" w:lineRule="auto"/>
      <w:ind w:left="55"/>
    </w:pPr>
    <w:rPr>
      <w:rFonts w:ascii="Calibri" w:eastAsia="Calibri" w:hAnsi="Calibri" w:cs="Calibri"/>
      <w:sz w:val="22"/>
      <w:szCs w:val="22"/>
    </w:rPr>
  </w:style>
  <w:style w:type="table" w:styleId="ListTable3-Accent2">
    <w:name w:val="List Table 3 Accent 2"/>
    <w:basedOn w:val="TableNormal"/>
    <w:uiPriority w:val="48"/>
    <w:rsid w:val="00B754C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F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9D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9D0"/>
    <w:rPr>
      <w:rFonts w:eastAsiaTheme="minorHAnsi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50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6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7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8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Itial and final sound segmentation activity for phonological awareness 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40323-3CD0-4E41-9A32-72031EDB665F}"/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purl.org/dc/dcmitype/"/>
    <ds:schemaRef ds:uri="http://schemas.microsoft.com/office/2006/documentManagement/types"/>
    <ds:schemaRef ds:uri="http://www.w3.org/XML/1998/namespace"/>
    <ds:schemaRef ds:uri="cb9114c1-daad-44dd-acad-30f4246641f2"/>
    <ds:schemaRef ds:uri="http://purl.org/dc/elements/1.1/"/>
    <ds:schemaRef ds:uri="http://schemas.microsoft.com/office/2006/metadata/properties"/>
    <ds:schemaRef ds:uri="http://purl.org/dc/terms/"/>
    <ds:schemaRef ds:uri="76b566cd-adb9-46c2-964b-22eba181fd0b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DF44D-AB67-44F9-BB96-2854C13E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and Final Sound Segmentation</dc:title>
  <dc:subject/>
  <dc:creator>Department of Education and Training Victoria</dc:creator>
  <cp:keywords/>
  <dc:description/>
  <cp:lastModifiedBy>Michelle Kiag</cp:lastModifiedBy>
  <cp:revision>2</cp:revision>
  <dcterms:created xsi:type="dcterms:W3CDTF">2017-10-09T00:36:00Z</dcterms:created>
  <dcterms:modified xsi:type="dcterms:W3CDTF">2023-01-25T02:53:00Z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