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19B2B" w14:textId="71DDE4FD" w:rsidR="00E60E9B" w:rsidRPr="00E60E9B" w:rsidRDefault="006D6C88" w:rsidP="00E60E9B">
      <w:pPr>
        <w:pStyle w:val="Heading1"/>
        <w:rPr>
          <w:lang w:val="en-SG"/>
        </w:rPr>
      </w:pPr>
      <w:r w:rsidRPr="006D6C88">
        <w:rPr>
          <w:lang w:val="en-SG"/>
        </w:rPr>
        <w:t xml:space="preserve">Student worksheet - </w:t>
      </w:r>
      <w:r w:rsidR="000C03EA" w:rsidRPr="000C03EA">
        <w:rPr>
          <w:lang w:val="en-SG"/>
        </w:rPr>
        <w:t>Manual handling</w:t>
      </w:r>
    </w:p>
    <w:p w14:paraId="70EAA5B2" w14:textId="77777777" w:rsidR="00E60E9B" w:rsidRPr="00E60E9B" w:rsidRDefault="00E60E9B" w:rsidP="00E60E9B">
      <w:pPr>
        <w:rPr>
          <w:lang w:val="en-SG"/>
        </w:rPr>
      </w:pPr>
    </w:p>
    <w:p w14:paraId="74E39F36" w14:textId="2EA69D5E" w:rsidR="00E60E9B" w:rsidRDefault="00E60E9B" w:rsidP="00E60E9B">
      <w:pPr>
        <w:pStyle w:val="Heading2"/>
        <w:rPr>
          <w:lang w:val="en-SG"/>
        </w:rPr>
      </w:pPr>
      <w:r w:rsidRPr="00E60E9B">
        <w:rPr>
          <w:lang w:val="en-SG"/>
        </w:rPr>
        <w:t>Key messages</w:t>
      </w:r>
    </w:p>
    <w:p w14:paraId="1172A279" w14:textId="77777777" w:rsidR="000C03EA" w:rsidRPr="000C03EA" w:rsidRDefault="000C03EA" w:rsidP="000C03EA">
      <w:pPr>
        <w:rPr>
          <w:lang w:val="en-SG"/>
        </w:rPr>
      </w:pPr>
      <w:r w:rsidRPr="000C03EA">
        <w:rPr>
          <w:lang w:val="en-SG"/>
        </w:rPr>
        <w:t>Manual handling is any activity where you use force to lift, lower, push, pull, hold or restrain something.</w:t>
      </w:r>
    </w:p>
    <w:p w14:paraId="75CFC0BD" w14:textId="57CA2CA0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Putting boxes on shelves, painting, gardening, cleaning, writing and typing are some examples of manual handling tasks</w:t>
      </w:r>
    </w:p>
    <w:p w14:paraId="3E22091F" w14:textId="6A656887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Most manual handling injuries can be prevented through training and supervision and by following safe work procedures</w:t>
      </w:r>
    </w:p>
    <w:p w14:paraId="3AC4CAD8" w14:textId="3488F1D8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Even though you may be young and new to the job, you have a responsibility to speak up</w:t>
      </w:r>
    </w:p>
    <w:p w14:paraId="2AA69F7B" w14:textId="32FA2968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Talk to your supervisor if you feel your job is too difficult, too tiring or puts you at risk of injury</w:t>
      </w:r>
    </w:p>
    <w:p w14:paraId="5540F172" w14:textId="77777777" w:rsidR="000C03EA" w:rsidRPr="000C03EA" w:rsidRDefault="000C03EA" w:rsidP="000C03EA">
      <w:pPr>
        <w:rPr>
          <w:lang w:val="en-SG"/>
        </w:rPr>
      </w:pPr>
    </w:p>
    <w:p w14:paraId="377B925C" w14:textId="77777777" w:rsidR="000C03EA" w:rsidRPr="000C03EA" w:rsidRDefault="000C03EA" w:rsidP="000C03EA">
      <w:pPr>
        <w:rPr>
          <w:b/>
          <w:lang w:val="en-SG"/>
        </w:rPr>
      </w:pPr>
      <w:r w:rsidRPr="000C03EA">
        <w:rPr>
          <w:b/>
          <w:lang w:val="en-SG"/>
        </w:rPr>
        <w:t>Manual handling injuries include:</w:t>
      </w:r>
    </w:p>
    <w:p w14:paraId="1AAA9523" w14:textId="3B964274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Strains and sprains</w:t>
      </w:r>
    </w:p>
    <w:p w14:paraId="1D281EA8" w14:textId="1DCF261A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Neck and back injuries</w:t>
      </w:r>
    </w:p>
    <w:p w14:paraId="272CDCB0" w14:textId="5FD83CAA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Slips, falls and crush incidents</w:t>
      </w:r>
    </w:p>
    <w:p w14:paraId="7F1B149D" w14:textId="3E521D63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Cuts, bruises and broken bones</w:t>
      </w:r>
    </w:p>
    <w:p w14:paraId="4CF2D294" w14:textId="0564F287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Occupational overuse syndrome (OOS)</w:t>
      </w:r>
    </w:p>
    <w:p w14:paraId="01A47677" w14:textId="77777777" w:rsidR="000C03EA" w:rsidRDefault="000C03EA" w:rsidP="000C03EA">
      <w:pPr>
        <w:rPr>
          <w:lang w:val="en-SG"/>
        </w:rPr>
      </w:pPr>
    </w:p>
    <w:p w14:paraId="1A85683C" w14:textId="11B5AC6C" w:rsidR="000C03EA" w:rsidRPr="000C03EA" w:rsidRDefault="000C03EA" w:rsidP="000C03EA">
      <w:pPr>
        <w:rPr>
          <w:b/>
          <w:lang w:val="en-SG"/>
        </w:rPr>
      </w:pPr>
      <w:r w:rsidRPr="000C03EA">
        <w:rPr>
          <w:b/>
          <w:lang w:val="en-SG"/>
        </w:rPr>
        <w:t>Ways to reduce the risk:</w:t>
      </w:r>
    </w:p>
    <w:p w14:paraId="0AFC91ED" w14:textId="5C36FDC2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Lighten loads (break loads into smaller quantities)</w:t>
      </w:r>
    </w:p>
    <w:p w14:paraId="1676F98E" w14:textId="61DC5817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Reduce bending, twisting, reaching movements</w:t>
      </w:r>
    </w:p>
    <w:p w14:paraId="6D5088DC" w14:textId="3691190F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Use team lifting</w:t>
      </w:r>
    </w:p>
    <w:p w14:paraId="459F5CAD" w14:textId="3C094882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Use mechanical assistance (e.g. trollies and adjustable height workbenches and seating)</w:t>
      </w:r>
    </w:p>
    <w:p w14:paraId="0DB34353" w14:textId="2E2660BF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 xml:space="preserve">Prevent muscle strain and fatigue. This includes warming up before working, taking rest breaks, and allowing time to get used to a new task </w:t>
      </w:r>
    </w:p>
    <w:p w14:paraId="312A7EE6" w14:textId="06FEFF94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Bend your knees and not your back</w:t>
      </w:r>
    </w:p>
    <w:p w14:paraId="46531CCA" w14:textId="62CB697C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Know your limits</w:t>
      </w:r>
    </w:p>
    <w:p w14:paraId="7D84460C" w14:textId="77777777" w:rsidR="000C03EA" w:rsidRPr="000C03EA" w:rsidRDefault="000C03EA" w:rsidP="000C03EA">
      <w:pPr>
        <w:rPr>
          <w:lang w:val="en-SG"/>
        </w:rPr>
      </w:pPr>
    </w:p>
    <w:p w14:paraId="5680444D" w14:textId="77777777" w:rsidR="000C03EA" w:rsidRPr="000C03EA" w:rsidRDefault="000C03EA" w:rsidP="000C03EA">
      <w:pPr>
        <w:rPr>
          <w:lang w:val="en-SG"/>
        </w:rPr>
      </w:pPr>
      <w:r w:rsidRPr="000C03EA">
        <w:rPr>
          <w:lang w:val="en-SG"/>
        </w:rPr>
        <w:t>Remember to assess the lift, considering the weight, shape and size of the object, BEFORE you attempt to lift.</w:t>
      </w:r>
    </w:p>
    <w:p w14:paraId="48EFE641" w14:textId="11C92740" w:rsidR="000C03EA" w:rsidRDefault="000C03EA" w:rsidP="000C03EA">
      <w:pPr>
        <w:rPr>
          <w:lang w:val="en-SG"/>
        </w:rPr>
      </w:pPr>
      <w:r w:rsidRPr="000C03EA">
        <w:rPr>
          <w:lang w:val="en-SG"/>
        </w:rPr>
        <w:lastRenderedPageBreak/>
        <w:t>Get help if you think there may be a problem.</w:t>
      </w:r>
    </w:p>
    <w:p w14:paraId="2F486A15" w14:textId="1E2B14D5" w:rsidR="000C03EA" w:rsidRDefault="000C03EA" w:rsidP="000C03EA">
      <w:pPr>
        <w:rPr>
          <w:lang w:val="en-SG"/>
        </w:rPr>
      </w:pPr>
    </w:p>
    <w:p w14:paraId="6DA8C121" w14:textId="77777777" w:rsidR="000C03EA" w:rsidRPr="000C03EA" w:rsidRDefault="000C03EA" w:rsidP="000C03EA">
      <w:pPr>
        <w:rPr>
          <w:lang w:val="en-SG"/>
        </w:rPr>
      </w:pPr>
      <w:r w:rsidRPr="000C03EA">
        <w:rPr>
          <w:lang w:val="en-SG"/>
        </w:rPr>
        <w:t>Discuss possible solutions to lifting</w:t>
      </w:r>
    </w:p>
    <w:p w14:paraId="7E0601C6" w14:textId="2627E1A3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Team lifting</w:t>
      </w:r>
    </w:p>
    <w:p w14:paraId="477F139F" w14:textId="2272DFDA" w:rsidR="000C03EA" w:rsidRP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Lifts using trollies, pallets, conveyors</w:t>
      </w:r>
    </w:p>
    <w:p w14:paraId="75CAF85B" w14:textId="3803615F" w:rsidR="000C03EA" w:rsidRDefault="000C03EA" w:rsidP="000C03EA">
      <w:pPr>
        <w:pStyle w:val="ListBullet"/>
        <w:rPr>
          <w:lang w:val="en-SG"/>
        </w:rPr>
      </w:pPr>
      <w:r w:rsidRPr="000C03EA">
        <w:rPr>
          <w:lang w:val="en-SG"/>
        </w:rPr>
        <w:t>Bending your knees</w:t>
      </w:r>
    </w:p>
    <w:p w14:paraId="3B352EB7" w14:textId="35768315" w:rsidR="000C03EA" w:rsidRDefault="000C03EA" w:rsidP="000C03EA">
      <w:pPr>
        <w:rPr>
          <w:lang w:val="en-SG"/>
        </w:rPr>
      </w:pPr>
    </w:p>
    <w:tbl>
      <w:tblPr>
        <w:tblStyle w:val="DETTable"/>
        <w:tblW w:w="5000" w:type="pct"/>
        <w:tblLook w:val="04A0" w:firstRow="1" w:lastRow="0" w:firstColumn="1" w:lastColumn="0" w:noHBand="0" w:noVBand="1"/>
      </w:tblPr>
      <w:tblGrid>
        <w:gridCol w:w="3332"/>
        <w:gridCol w:w="3113"/>
        <w:gridCol w:w="3127"/>
      </w:tblGrid>
      <w:tr w:rsidR="000C03EA" w:rsidRPr="00A9448A" w14:paraId="35F2C562" w14:textId="77777777" w:rsidTr="00CB5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  <w:gridSpan w:val="3"/>
            <w:tcBorders>
              <w:bottom w:val="single" w:sz="4" w:space="0" w:color="auto"/>
            </w:tcBorders>
          </w:tcPr>
          <w:p w14:paraId="12893CEB" w14:textId="6ADCD5EE" w:rsidR="000C03EA" w:rsidRPr="00A9448A" w:rsidRDefault="000C03EA" w:rsidP="000C03EA">
            <w:pPr>
              <w:pStyle w:val="TableHeading"/>
              <w:jc w:val="center"/>
            </w:pPr>
            <w:r w:rsidRPr="00A9448A">
              <w:t>Safe manual handling</w:t>
            </w:r>
          </w:p>
        </w:tc>
      </w:tr>
      <w:tr w:rsidR="000C03EA" w:rsidRPr="00A9448A" w14:paraId="78901A71" w14:textId="77777777" w:rsidTr="00CB58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B1B6A" w14:textId="77777777" w:rsidR="000C03EA" w:rsidRPr="000C03EA" w:rsidRDefault="000C03EA" w:rsidP="000C03EA">
            <w:pPr>
              <w:pStyle w:val="TableText"/>
              <w:rPr>
                <w:b/>
              </w:rPr>
            </w:pPr>
            <w:r w:rsidRPr="000C03EA">
              <w:rPr>
                <w:b/>
              </w:rPr>
              <w:t>Manual handing activity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910B" w14:textId="77777777" w:rsidR="000C03EA" w:rsidRPr="000C03E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</w:rPr>
            </w:pPr>
            <w:r w:rsidRPr="000C03EA">
              <w:rPr>
                <w:rFonts w:ascii="Arial" w:hAnsi="Arial"/>
                <w:b/>
              </w:rPr>
              <w:t>Do not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1D2C" w14:textId="77777777" w:rsidR="000C03EA" w:rsidRPr="000C03E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</w:rPr>
            </w:pPr>
            <w:r w:rsidRPr="000C03EA">
              <w:rPr>
                <w:rFonts w:ascii="Arial" w:hAnsi="Arial"/>
                <w:b/>
              </w:rPr>
              <w:t>Do this</w:t>
            </w:r>
          </w:p>
        </w:tc>
      </w:tr>
      <w:tr w:rsidR="000C03EA" w:rsidRPr="00A9448A" w14:paraId="74CDFFAC" w14:textId="77777777" w:rsidTr="00CB58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34BC0" w14:textId="0C17EBBF" w:rsidR="000C03EA" w:rsidRPr="00DB699C" w:rsidRDefault="00CB58D1" w:rsidP="00CB58D1">
            <w:r>
              <w:rPr>
                <w:noProof/>
                <w:lang w:eastAsia="en-AU"/>
              </w:rPr>
              <w:drawing>
                <wp:inline distT="0" distB="0" distL="0" distR="0" wp14:anchorId="4B70D3F1" wp14:editId="61917B1E">
                  <wp:extent cx="2054225" cy="122364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61" cy="122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DD167" w14:textId="71D4A106" w:rsidR="000C03EA" w:rsidRPr="00DB699C" w:rsidRDefault="00CB58D1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C00000"/>
              </w:rPr>
            </w:pPr>
            <w:r>
              <w:rPr>
                <w:rFonts w:ascii="Arial" w:hAnsi="Arial"/>
                <w:noProof/>
                <w:color w:val="C00000"/>
                <w:lang w:eastAsia="en-AU"/>
              </w:rPr>
              <w:drawing>
                <wp:inline distT="0" distB="0" distL="0" distR="0" wp14:anchorId="6DDFA7B5" wp14:editId="21C75073">
                  <wp:extent cx="1836000" cy="12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72F4A" w14:textId="67933647" w:rsidR="000C03EA" w:rsidRPr="00DB699C" w:rsidRDefault="00CB58D1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C00000"/>
              </w:rPr>
            </w:pPr>
            <w:r>
              <w:rPr>
                <w:rFonts w:ascii="Arial" w:hAnsi="Arial"/>
                <w:noProof/>
                <w:color w:val="C00000"/>
                <w:lang w:eastAsia="en-AU"/>
              </w:rPr>
              <w:drawing>
                <wp:inline distT="0" distB="0" distL="0" distR="0" wp14:anchorId="42BD9538" wp14:editId="5B052685">
                  <wp:extent cx="1918991" cy="12780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91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3EA" w:rsidRPr="00A9448A" w14:paraId="25B759CF" w14:textId="77777777" w:rsidTr="00CB58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668DD" w14:textId="31E11123" w:rsidR="000C03EA" w:rsidRPr="00DB699C" w:rsidRDefault="00881A40" w:rsidP="000C03EA">
            <w:pPr>
              <w:pStyle w:val="TableText"/>
              <w:rPr>
                <w:color w:val="C00000"/>
              </w:rPr>
            </w:pPr>
            <w:r>
              <w:rPr>
                <w:rFonts w:ascii="Arial" w:hAnsi="Arial"/>
                <w:noProof/>
                <w:color w:val="C00000"/>
                <w:lang w:eastAsia="en-AU"/>
              </w:rPr>
              <w:drawing>
                <wp:inline distT="0" distB="0" distL="0" distR="0" wp14:anchorId="225B39B8" wp14:editId="20C1FEB2">
                  <wp:extent cx="1808433" cy="12780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33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1B808" w14:textId="6AB7377D" w:rsidR="000C03EA" w:rsidRPr="00DB699C" w:rsidRDefault="00881A40" w:rsidP="00881A4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C0000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B011B10" wp14:editId="1477F195">
                  <wp:extent cx="1915200" cy="127440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12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DEB44" w14:textId="1F775876" w:rsidR="000C03EA" w:rsidRPr="00DB699C" w:rsidRDefault="00CB58D1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C00000"/>
              </w:rPr>
            </w:pPr>
            <w:r>
              <w:rPr>
                <w:rFonts w:ascii="Arial" w:hAnsi="Arial"/>
                <w:noProof/>
                <w:color w:val="C00000"/>
                <w:lang w:eastAsia="en-AU"/>
              </w:rPr>
              <w:drawing>
                <wp:inline distT="0" distB="0" distL="0" distR="0" wp14:anchorId="5CD820CF" wp14:editId="2FC53683">
                  <wp:extent cx="1916513" cy="127635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52" cy="127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F853D" w14:textId="7C1562B4" w:rsidR="000C03EA" w:rsidRDefault="000C03EA" w:rsidP="000C03EA">
      <w:pPr>
        <w:rPr>
          <w:lang w:val="en-SG"/>
        </w:rPr>
      </w:pPr>
    </w:p>
    <w:p w14:paraId="52A63C03" w14:textId="2C2C6B02" w:rsidR="000C03EA" w:rsidRPr="000C03EA" w:rsidRDefault="006E7233" w:rsidP="000C03EA">
      <w:pPr>
        <w:pStyle w:val="Heading2"/>
        <w:rPr>
          <w:lang w:val="en-SG"/>
        </w:rPr>
      </w:pPr>
      <w:r>
        <w:rPr>
          <w:noProof/>
          <w:lang w:eastAsia="en-AU"/>
        </w:rPr>
        <w:drawing>
          <wp:inline distT="0" distB="0" distL="0" distR="0" wp14:anchorId="102A50B7" wp14:editId="076DA0B5">
            <wp:extent cx="216000" cy="21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SG"/>
        </w:rPr>
        <w:t xml:space="preserve"> </w:t>
      </w:r>
      <w:r w:rsidR="000C03EA" w:rsidRPr="000C03EA">
        <w:rPr>
          <w:lang w:val="en-SG"/>
        </w:rPr>
        <w:t xml:space="preserve">Activity 1: Planning the lift </w:t>
      </w:r>
      <w:bookmarkStart w:id="0" w:name="_GoBack"/>
      <w:bookmarkEnd w:id="0"/>
    </w:p>
    <w:p w14:paraId="4E592A03" w14:textId="77777777" w:rsidR="000C03EA" w:rsidRPr="000C03EA" w:rsidRDefault="000C03EA" w:rsidP="000C03EA">
      <w:pPr>
        <w:rPr>
          <w:lang w:val="en-SG"/>
        </w:rPr>
      </w:pPr>
      <w:r w:rsidRPr="000C03EA">
        <w:rPr>
          <w:lang w:val="en-SG"/>
        </w:rPr>
        <w:t>Read the following lifting procedures and then practice by lifting a box from a desk or table and then placing it on the ground. Then practice lifting the box from the ground and placing it back on the desk or table.</w:t>
      </w:r>
    </w:p>
    <w:p w14:paraId="4DAD96A5" w14:textId="77777777" w:rsidR="000C03EA" w:rsidRPr="000C03EA" w:rsidRDefault="000C03EA" w:rsidP="000C03EA">
      <w:pPr>
        <w:rPr>
          <w:b/>
          <w:lang w:val="en-SG"/>
        </w:rPr>
      </w:pPr>
      <w:r w:rsidRPr="000C03EA">
        <w:rPr>
          <w:b/>
          <w:lang w:val="en-SG"/>
        </w:rPr>
        <w:t xml:space="preserve">Lifting procedures </w:t>
      </w:r>
    </w:p>
    <w:p w14:paraId="177924D1" w14:textId="44CF7736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Size up the lift.  Test it for weight.  If the load is too heavy or awkward – get help.</w:t>
      </w:r>
    </w:p>
    <w:p w14:paraId="1D86167B" w14:textId="78DEDB16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Place your feet correctly.  For good balance – feet apart, one foot beside the load and one slightly behind it.</w:t>
      </w:r>
    </w:p>
    <w:p w14:paraId="3C193B22" w14:textId="28846C1E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Bend your knees – keep a straight back.</w:t>
      </w:r>
    </w:p>
    <w:p w14:paraId="2EFE6803" w14:textId="10CD614E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Grip the load firmly with both hands – keep load close to body.</w:t>
      </w:r>
    </w:p>
    <w:p w14:paraId="70E8FAB4" w14:textId="02B5C650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Raise your head and pull your chin in to keep your back straight.  Tighten your stomach muscles.</w:t>
      </w:r>
    </w:p>
    <w:p w14:paraId="34E6AD66" w14:textId="12AB783B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Lift the load to waist level by straightening your legs.  Keep elbows close to your body.</w:t>
      </w:r>
    </w:p>
    <w:p w14:paraId="1096EC03" w14:textId="21CC1671" w:rsidR="000C03EA" w:rsidRP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Do not twist whilst handling load.  Turn by moving your feet.</w:t>
      </w:r>
    </w:p>
    <w:p w14:paraId="7CFC0A29" w14:textId="27CEF9EE" w:rsidR="000C03EA" w:rsidRDefault="000C03EA" w:rsidP="000C03EA">
      <w:pPr>
        <w:pStyle w:val="ListNumber"/>
        <w:rPr>
          <w:lang w:val="en-SG"/>
        </w:rPr>
      </w:pPr>
      <w:r w:rsidRPr="000C03EA">
        <w:rPr>
          <w:lang w:val="en-SG"/>
        </w:rPr>
        <w:t>To put down the load, use the same principles – straight back, bend the knees.</w:t>
      </w:r>
    </w:p>
    <w:p w14:paraId="3F5DFD5C" w14:textId="5E0AE33C" w:rsidR="000C03EA" w:rsidRDefault="00320D6A" w:rsidP="000C03EA">
      <w:pPr>
        <w:pStyle w:val="Heading2"/>
        <w:rPr>
          <w:lang w:val="en-SG"/>
        </w:rPr>
      </w:pPr>
      <w:r>
        <w:rPr>
          <w:noProof/>
          <w:lang w:eastAsia="en-AU"/>
        </w:rPr>
        <w:lastRenderedPageBreak/>
        <w:drawing>
          <wp:inline distT="0" distB="0" distL="0" distR="0" wp14:anchorId="22318885" wp14:editId="62BC4ABD">
            <wp:extent cx="216000" cy="21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SG"/>
        </w:rPr>
        <w:t xml:space="preserve"> </w:t>
      </w:r>
      <w:r w:rsidR="000C03EA" w:rsidRPr="000C03EA">
        <w:rPr>
          <w:lang w:val="en-SG"/>
        </w:rPr>
        <w:t xml:space="preserve">Activity 2 - Practicing safe handling </w:t>
      </w:r>
    </w:p>
    <w:p w14:paraId="12DC0569" w14:textId="63159FC1" w:rsidR="000C03EA" w:rsidRDefault="000C03EA" w:rsidP="000C03EA">
      <w:pPr>
        <w:rPr>
          <w:lang w:val="en-SG"/>
        </w:rPr>
      </w:pPr>
      <w:r w:rsidRPr="000C03EA">
        <w:rPr>
          <w:lang w:val="en-SG"/>
        </w:rPr>
        <w:t>What does manual handling look like?</w:t>
      </w:r>
    </w:p>
    <w:tbl>
      <w:tblPr>
        <w:tblStyle w:val="DETTable"/>
        <w:tblW w:w="5000" w:type="pct"/>
        <w:tblLook w:val="04A0" w:firstRow="1" w:lastRow="0" w:firstColumn="1" w:lastColumn="0" w:noHBand="0" w:noVBand="1"/>
      </w:tblPr>
      <w:tblGrid>
        <w:gridCol w:w="2416"/>
        <w:gridCol w:w="2870"/>
        <w:gridCol w:w="4286"/>
      </w:tblGrid>
      <w:tr w:rsidR="000C03EA" w:rsidRPr="00A9448A" w14:paraId="07843B88" w14:textId="77777777" w:rsidTr="004A3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7A6C" w14:textId="77777777" w:rsidR="000C03EA" w:rsidRPr="00A9448A" w:rsidRDefault="000C03EA" w:rsidP="000C03EA">
            <w:pPr>
              <w:pStyle w:val="TableHeading"/>
              <w:jc w:val="center"/>
            </w:pPr>
            <w:r w:rsidRPr="00A9448A">
              <w:t>Manual Handling activities</w:t>
            </w:r>
          </w:p>
        </w:tc>
      </w:tr>
      <w:tr w:rsidR="00DE210A" w:rsidRPr="00A9448A" w14:paraId="020F1B0F" w14:textId="77777777" w:rsidTr="00C23E82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C9005" w14:textId="77777777" w:rsidR="000C03EA" w:rsidRPr="00A9448A" w:rsidRDefault="000C03EA" w:rsidP="000C03EA">
            <w:pPr>
              <w:pStyle w:val="TableText"/>
            </w:pPr>
            <w:r w:rsidRPr="00A9448A">
              <w:t>Examples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E08D0" w14:textId="57A67A91" w:rsidR="000C03EA" w:rsidRPr="00DB699C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11F7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9448A">
              <w:t>Try some of these things with your class using the safe lifting procedure above.</w:t>
            </w:r>
          </w:p>
        </w:tc>
      </w:tr>
      <w:tr w:rsidR="00DE210A" w:rsidRPr="00A9448A" w14:paraId="0F3B4977" w14:textId="77777777" w:rsidTr="00C23E82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58354" w14:textId="577430BF" w:rsidR="000C03EA" w:rsidRPr="00A9448A" w:rsidRDefault="000C03EA" w:rsidP="000C03EA">
            <w:pPr>
              <w:pStyle w:val="TableText"/>
            </w:pPr>
            <w:r w:rsidRPr="00A9448A">
              <w:t>Lifting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EDF4" w14:textId="15D62AFC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BA4DF80" wp14:editId="270843B5">
                  <wp:extent cx="1349375" cy="8382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83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48B92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2EFC8CBD" w14:textId="77777777" w:rsidTr="00C23E82">
        <w:trPr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524CB" w14:textId="65226B8A" w:rsidR="000C03EA" w:rsidRPr="00A9448A" w:rsidRDefault="000C03EA" w:rsidP="000C03EA">
            <w:pPr>
              <w:pStyle w:val="TableText"/>
            </w:pPr>
            <w:r w:rsidRPr="00A9448A">
              <w:t>Pushing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14F3E" w14:textId="6C78FEA4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13395BF" wp14:editId="240DFA10">
                  <wp:extent cx="1348315" cy="9000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1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F304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2D3E9966" w14:textId="77777777" w:rsidTr="00C23E82">
        <w:trPr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B33C" w14:textId="71F0C694" w:rsidR="000C03EA" w:rsidRPr="00A9448A" w:rsidRDefault="000C03EA" w:rsidP="000C03EA">
            <w:pPr>
              <w:pStyle w:val="TableText"/>
            </w:pPr>
            <w:r w:rsidRPr="00A9448A">
              <w:t>Pulling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9FBC8" w14:textId="197ABF11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68B0E34" wp14:editId="20C816CA">
                  <wp:extent cx="1348315" cy="9000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1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D1294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6F1BC3C5" w14:textId="77777777" w:rsidTr="00C23E82">
        <w:trPr>
          <w:trHeight w:val="1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5335" w14:textId="2141F3A7" w:rsidR="000C03EA" w:rsidRPr="00A9448A" w:rsidRDefault="000C03EA" w:rsidP="000C03EA">
            <w:pPr>
              <w:pStyle w:val="TableText"/>
            </w:pPr>
            <w:r w:rsidRPr="00A9448A">
              <w:t>Lowering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8C0B7" w14:textId="7F4B3553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4D78819" wp14:editId="4398A525">
                  <wp:extent cx="1350000" cy="702000"/>
                  <wp:effectExtent l="0" t="0" r="317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6099D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0DFB0BBC" w14:textId="77777777" w:rsidTr="00C23E82">
        <w:trPr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F3F0" w14:textId="52F6E089" w:rsidR="000C03EA" w:rsidRPr="00A9448A" w:rsidRDefault="000C03EA" w:rsidP="000C03EA">
            <w:pPr>
              <w:pStyle w:val="TableText"/>
            </w:pPr>
            <w:r w:rsidRPr="00A9448A">
              <w:t>Carrying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F2D88" w14:textId="562A6D8D" w:rsidR="000C03EA" w:rsidRPr="00A9448A" w:rsidRDefault="00AA4FD2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4B98D2B" wp14:editId="647B8F7E">
                  <wp:extent cx="1714500" cy="1143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4907591-young-couple-moving-into-new-home-carrying-box-isolated-on-whit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2913F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23822EBE" w14:textId="77777777" w:rsidTr="00C23E82">
        <w:trPr>
          <w:trHeight w:val="1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19077" w14:textId="16C43C3D" w:rsidR="000C03EA" w:rsidRPr="00A9448A" w:rsidRDefault="000C03EA" w:rsidP="000C03EA">
            <w:pPr>
              <w:pStyle w:val="TableText"/>
            </w:pPr>
            <w:r w:rsidRPr="00A9448A">
              <w:t>Holding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FDC4D" w14:textId="72EF1F1F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CB648C3" wp14:editId="3FA35F20">
                  <wp:extent cx="1353383" cy="90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8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36338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E210A" w:rsidRPr="00A9448A" w14:paraId="1E8D3B91" w14:textId="77777777" w:rsidTr="00C23E82">
        <w:trPr>
          <w:trHeight w:val="1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6F2D" w14:textId="1C87E693" w:rsidR="000C03EA" w:rsidRPr="00A9448A" w:rsidRDefault="000C03EA" w:rsidP="000C03EA">
            <w:pPr>
              <w:pStyle w:val="TableText"/>
            </w:pPr>
            <w:r w:rsidRPr="00A9448A">
              <w:t>Sitting at a desk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F0C15" w14:textId="25D6CC21" w:rsidR="000C03EA" w:rsidRPr="00A9448A" w:rsidRDefault="00EC7D2C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5B6C1387" wp14:editId="562733D5">
                  <wp:extent cx="1348105" cy="952495"/>
                  <wp:effectExtent l="0" t="0" r="444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02" cy="95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F4955" w14:textId="77777777" w:rsidR="000C03EA" w:rsidRPr="00A9448A" w:rsidRDefault="000C03EA" w:rsidP="000C03EA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C4C62C" w14:textId="4DE846CB" w:rsidR="000C03EA" w:rsidRPr="00CB122B" w:rsidRDefault="000C03EA" w:rsidP="00DE210A">
      <w:pPr>
        <w:adjustRightInd/>
        <w:snapToGrid/>
        <w:spacing w:after="0"/>
        <w:rPr>
          <w:sz w:val="8"/>
          <w:lang w:val="en-SG"/>
        </w:rPr>
      </w:pPr>
    </w:p>
    <w:sectPr w:rsidR="000C03EA" w:rsidRPr="00CB122B" w:rsidSect="001F2D36">
      <w:headerReference w:type="default" r:id="rId27"/>
      <w:footerReference w:type="default" r:id="rId28"/>
      <w:type w:val="continuous"/>
      <w:pgSz w:w="11907" w:h="16840" w:code="9"/>
      <w:pgMar w:top="2155" w:right="1134" w:bottom="1701" w:left="1191" w:header="425" w:footer="284" w:gutter="0"/>
      <w:cols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48DFC" w14:textId="77777777" w:rsidR="0080456D" w:rsidRDefault="0080456D">
      <w:r>
        <w:separator/>
      </w:r>
    </w:p>
  </w:endnote>
  <w:endnote w:type="continuationSeparator" w:id="0">
    <w:p w14:paraId="2632808A" w14:textId="77777777" w:rsidR="0080456D" w:rsidRDefault="00804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Grid"/>
      <w:tblW w:w="10212" w:type="dxa"/>
      <w:tblLayout w:type="fixed"/>
      <w:tblLook w:val="01E0" w:firstRow="1" w:lastRow="1" w:firstColumn="1" w:lastColumn="1" w:noHBand="0" w:noVBand="0"/>
    </w:tblPr>
    <w:tblGrid>
      <w:gridCol w:w="417"/>
      <w:gridCol w:w="6812"/>
      <w:gridCol w:w="2983"/>
    </w:tblGrid>
    <w:tr w:rsidR="00F47C9C" w14:paraId="17465A33" w14:textId="77777777" w:rsidTr="00A7734A">
      <w:trPr>
        <w:trHeight w:val="964"/>
      </w:trPr>
      <w:tc>
        <w:tcPr>
          <w:tcW w:w="417" w:type="dxa"/>
          <w:vAlign w:val="bottom"/>
        </w:tcPr>
        <w:bookmarkStart w:id="1" w:name="_Hlk527313910"/>
        <w:p w14:paraId="09AD08DF" w14:textId="658F30E6" w:rsidR="00F47C9C" w:rsidRPr="00E33A5A" w:rsidRDefault="00F47C9C" w:rsidP="00A7734A">
          <w:pPr>
            <w:pStyle w:val="Footer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881A40">
            <w:rPr>
              <w:noProof/>
            </w:rPr>
            <w:t>1</w:t>
          </w:r>
          <w:r>
            <w:fldChar w:fldCharType="end"/>
          </w:r>
        </w:p>
      </w:tc>
      <w:tc>
        <w:tcPr>
          <w:tcW w:w="6813" w:type="dxa"/>
          <w:vAlign w:val="bottom"/>
        </w:tcPr>
        <w:p w14:paraId="4E3A12B3" w14:textId="52D429D6" w:rsidR="00F47C9C" w:rsidRPr="00E33A5A" w:rsidRDefault="00881A40" w:rsidP="00A7734A">
          <w:pPr>
            <w:pStyle w:val="Footer"/>
          </w:pPr>
          <w:sdt>
            <w:sdtPr>
              <w:alias w:val="Subject"/>
              <w:tag w:val=""/>
              <w:id w:val="-183128375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6604C0">
                <w:t>Know the Rules</w:t>
              </w:r>
            </w:sdtContent>
          </w:sdt>
          <w:r w:rsidR="00F47C9C">
            <w:t xml:space="preserve"> \ </w:t>
          </w:r>
          <w:sdt>
            <w:sdtPr>
              <w:alias w:val="Title"/>
              <w:tag w:val=""/>
              <w:id w:val="-127995006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604C0">
                <w:t>Manual Handling</w:t>
              </w:r>
            </w:sdtContent>
          </w:sdt>
        </w:p>
      </w:tc>
      <w:tc>
        <w:tcPr>
          <w:tcW w:w="2984" w:type="dxa"/>
          <w:tcMar>
            <w:right w:w="28" w:type="dxa"/>
          </w:tcMar>
          <w:vAlign w:val="bottom"/>
        </w:tcPr>
        <w:p w14:paraId="24EC4601" w14:textId="77777777" w:rsidR="00F47C9C" w:rsidRDefault="00F47C9C" w:rsidP="00A7734A">
          <w:pPr>
            <w:pStyle w:val="Footer"/>
            <w:jc w:val="right"/>
            <w:rPr>
              <w:noProof/>
            </w:rPr>
          </w:pPr>
          <w:r>
            <w:rPr>
              <w:noProof/>
              <w:lang w:eastAsia="en-AU"/>
            </w:rPr>
            <w:drawing>
              <wp:inline distT="0" distB="0" distL="0" distR="0" wp14:anchorId="65B2EB5A" wp14:editId="1BFBD83B">
                <wp:extent cx="1799848" cy="539497"/>
                <wp:effectExtent l="0" t="0" r="0" b="0"/>
                <wp:docPr id="6" name="Picture 6" descr="A close up of a logo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DET bottom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848" cy="539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0FF1519" w14:textId="77777777" w:rsidR="009277DC" w:rsidRDefault="009277DC" w:rsidP="00BE4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4CC66" w14:textId="77777777" w:rsidR="0080456D" w:rsidRDefault="0080456D">
      <w:r>
        <w:separator/>
      </w:r>
    </w:p>
  </w:footnote>
  <w:footnote w:type="continuationSeparator" w:id="0">
    <w:p w14:paraId="704A9D6C" w14:textId="77777777" w:rsidR="0080456D" w:rsidRDefault="00804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Grid"/>
      <w:tblW w:w="5000" w:type="pct"/>
      <w:tblLayout w:type="fixed"/>
      <w:tblLook w:val="01E0" w:firstRow="1" w:lastRow="1" w:firstColumn="1" w:lastColumn="1" w:noHBand="0" w:noVBand="0"/>
    </w:tblPr>
    <w:tblGrid>
      <w:gridCol w:w="4395"/>
      <w:gridCol w:w="5187"/>
    </w:tblGrid>
    <w:tr w:rsidR="00017470" w:rsidRPr="00E33A5A" w14:paraId="64760185" w14:textId="77777777" w:rsidTr="006D6C8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10"/>
      </w:trPr>
      <w:tc>
        <w:tcPr>
          <w:tcW w:w="4395" w:type="dxa"/>
          <w:vMerge w:val="restart"/>
          <w:tcMar>
            <w:top w:w="0" w:type="nil"/>
            <w:left w:w="0" w:type="nil"/>
            <w:bottom w:w="0" w:type="nil"/>
            <w:right w:w="0" w:type="nil"/>
          </w:tcMar>
        </w:tcPr>
        <w:p w14:paraId="427C89D1" w14:textId="77777777" w:rsidR="00017470" w:rsidRPr="00E33A5A" w:rsidRDefault="00017470" w:rsidP="00E33A5A">
          <w:pPr>
            <w:pStyle w:val="Footer"/>
          </w:pPr>
        </w:p>
      </w:tc>
      <w:sdt>
        <w:sdtPr>
          <w:alias w:val="Title"/>
          <w:tag w:val=""/>
          <w:id w:val="-1894031120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5187" w:type="dxa"/>
              <w:tcMar>
                <w:top w:w="0" w:type="nil"/>
                <w:left w:w="0" w:type="nil"/>
                <w:bottom w:w="0" w:type="nil"/>
                <w:right w:w="0" w:type="nil"/>
              </w:tcMar>
              <w:vAlign w:val="bottom"/>
            </w:tcPr>
            <w:p w14:paraId="3EBFF064" w14:textId="175C7EAE" w:rsidR="00017470" w:rsidRPr="00E33A5A" w:rsidRDefault="006604C0" w:rsidP="006712BD">
              <w:pPr>
                <w:pStyle w:val="Module"/>
              </w:pPr>
              <w:r>
                <w:t>Manual Handling</w:t>
              </w:r>
            </w:p>
          </w:tc>
        </w:sdtContent>
      </w:sdt>
    </w:tr>
    <w:tr w:rsidR="00017470" w:rsidRPr="00E33A5A" w14:paraId="4E4285DE" w14:textId="77777777" w:rsidTr="004B2260">
      <w:trPr>
        <w:trHeight w:hRule="exact" w:val="624"/>
      </w:trPr>
      <w:tc>
        <w:tcPr>
          <w:tcW w:w="4395" w:type="dxa"/>
          <w:vMerge/>
          <w:tcMar>
            <w:top w:w="0" w:type="nil"/>
            <w:left w:w="0" w:type="nil"/>
            <w:bottom w:w="0" w:type="nil"/>
            <w:right w:w="0" w:type="nil"/>
          </w:tcMar>
        </w:tcPr>
        <w:p w14:paraId="1E253950" w14:textId="77777777" w:rsidR="00017470" w:rsidRPr="00E33A5A" w:rsidRDefault="00017470" w:rsidP="00E33A5A">
          <w:pPr>
            <w:pStyle w:val="Footer"/>
          </w:pPr>
        </w:p>
      </w:tc>
      <w:sdt>
        <w:sdtPr>
          <w:alias w:val="Subject"/>
          <w:tag w:val=""/>
          <w:id w:val="-1340694276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5187" w:type="dxa"/>
              <w:tcMar>
                <w:top w:w="0" w:type="nil"/>
                <w:left w:w="0" w:type="nil"/>
                <w:bottom w:w="0" w:type="nil"/>
                <w:right w:w="0" w:type="nil"/>
              </w:tcMar>
              <w:vAlign w:val="center"/>
            </w:tcPr>
            <w:p w14:paraId="15147E6B" w14:textId="35F24C09" w:rsidR="00017470" w:rsidRPr="005C57C4" w:rsidRDefault="006604C0" w:rsidP="004B2260">
              <w:pPr>
                <w:pStyle w:val="ModuleName"/>
              </w:pPr>
              <w:r>
                <w:t>Know the Rules</w:t>
              </w:r>
            </w:p>
          </w:tc>
        </w:sdtContent>
      </w:sdt>
    </w:tr>
  </w:tbl>
  <w:p w14:paraId="69167BEC" w14:textId="77777777" w:rsidR="004A62F6" w:rsidRDefault="006712BD" w:rsidP="00623BE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4DEA9F18" wp14:editId="3CE62F57">
          <wp:simplePos x="0" y="0"/>
          <wp:positionH relativeFrom="page">
            <wp:posOffset>0</wp:posOffset>
          </wp:positionH>
          <wp:positionV relativeFrom="page">
            <wp:posOffset>208915</wp:posOffset>
          </wp:positionV>
          <wp:extent cx="7559675" cy="809625"/>
          <wp:effectExtent l="0" t="0" r="317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 Corporate covers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967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D38AE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24ED7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8A25B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09706F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7B4527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498579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1193836"/>
    <w:multiLevelType w:val="hybridMultilevel"/>
    <w:tmpl w:val="4C1ACF38"/>
    <w:lvl w:ilvl="0" w:tplc="4ACA869A">
      <w:start w:val="1"/>
      <w:numFmt w:val="decimal"/>
      <w:pStyle w:val="Heading1Numbered"/>
      <w:lvlText w:val="%1."/>
      <w:lvlJc w:val="left"/>
      <w:pPr>
        <w:ind w:left="720" w:hanging="360"/>
      </w:pPr>
      <w:rPr>
        <w:rFonts w:ascii="Arial" w:hAnsi="Arial" w:hint="default"/>
        <w:color w:val="004EA8" w:themeColor="accent1"/>
        <w:sz w:val="4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40009"/>
    <w:multiLevelType w:val="multilevel"/>
    <w:tmpl w:val="593E2F00"/>
    <w:styleLink w:val="TableBullets"/>
    <w:lvl w:ilvl="0">
      <w:start w:val="1"/>
      <w:numFmt w:val="bullet"/>
      <w:pStyle w:val="TableBullet1"/>
      <w:lvlText w:val=""/>
      <w:lvlJc w:val="left"/>
      <w:pPr>
        <w:ind w:left="357" w:hanging="357"/>
      </w:pPr>
      <w:rPr>
        <w:rFonts w:ascii="Symbol" w:hAnsi="Symbol" w:cs="Times New Roman" w:hint="default"/>
      </w:rPr>
    </w:lvl>
    <w:lvl w:ilvl="1">
      <w:start w:val="1"/>
      <w:numFmt w:val="bullet"/>
      <w:pStyle w:val="TableBullet2"/>
      <w:lvlText w:val="o"/>
      <w:lvlJc w:val="left"/>
      <w:pPr>
        <w:ind w:left="714" w:hanging="357"/>
      </w:pPr>
      <w:rPr>
        <w:rFonts w:ascii="Courier New" w:hAnsi="Courier New" w:cs="Courier New" w:hint="default"/>
      </w:rPr>
    </w:lvl>
    <w:lvl w:ilvl="2">
      <w:start w:val="1"/>
      <w:numFmt w:val="none"/>
      <w:lvlText w:val="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24964C5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0F4594"/>
    <w:multiLevelType w:val="hybridMultilevel"/>
    <w:tmpl w:val="0A326804"/>
    <w:lvl w:ilvl="0" w:tplc="574C7D9C">
      <w:start w:val="1"/>
      <w:numFmt w:val="decimal"/>
      <w:pStyle w:val="Heading2Numbered"/>
      <w:lvlText w:val="%1."/>
      <w:lvlJc w:val="left"/>
      <w:pPr>
        <w:ind w:left="720" w:hanging="360"/>
      </w:pPr>
      <w:rPr>
        <w:rFonts w:ascii="Arial" w:hAnsi="Arial" w:hint="default"/>
        <w:color w:val="004EA8" w:themeColor="accent1"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C4B1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D5969B7"/>
    <w:multiLevelType w:val="multilevel"/>
    <w:tmpl w:val="9984DF0C"/>
    <w:styleLink w:val="ListNumbers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ascii="Arial" w:hAnsi="Arial" w:hint="default"/>
        <w:b w:val="0"/>
        <w:i w:val="0"/>
      </w:rPr>
    </w:lvl>
    <w:lvl w:ilvl="1">
      <w:start w:val="1"/>
      <w:numFmt w:val="lowerLetter"/>
      <w:pStyle w:val="List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righ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right"/>
      <w:pPr>
        <w:ind w:left="3213" w:hanging="357"/>
      </w:pPr>
      <w:rPr>
        <w:rFonts w:hint="default"/>
      </w:rPr>
    </w:lvl>
  </w:abstractNum>
  <w:abstractNum w:abstractNumId="12" w15:restartNumberingAfterBreak="0">
    <w:nsid w:val="2EBA6147"/>
    <w:multiLevelType w:val="multilevel"/>
    <w:tmpl w:val="593E2F00"/>
    <w:numStyleLink w:val="TableBullets"/>
  </w:abstractNum>
  <w:abstractNum w:abstractNumId="13" w15:restartNumberingAfterBreak="0">
    <w:nsid w:val="322038FA"/>
    <w:multiLevelType w:val="hybridMultilevel"/>
    <w:tmpl w:val="8A9E72D2"/>
    <w:lvl w:ilvl="0" w:tplc="7048EE6E">
      <w:start w:val="1"/>
      <w:numFmt w:val="bullet"/>
      <w:pStyle w:val="CheckBox"/>
      <w:lvlText w:val=""/>
      <w:lvlJc w:val="left"/>
      <w:pPr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F5F0F"/>
    <w:multiLevelType w:val="multilevel"/>
    <w:tmpl w:val="904C4A3E"/>
    <w:styleLink w:val="TableNumbers"/>
    <w:lvl w:ilvl="0">
      <w:start w:val="1"/>
      <w:numFmt w:val="decimal"/>
      <w:pStyle w:val="TableNumber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5B290FD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98E49E4"/>
    <w:multiLevelType w:val="multilevel"/>
    <w:tmpl w:val="73166E46"/>
    <w:styleLink w:val="ListBullets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000000" w:themeColor="text1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7" w15:restartNumberingAfterBreak="0">
    <w:nsid w:val="6C460CE4"/>
    <w:multiLevelType w:val="hybridMultilevel"/>
    <w:tmpl w:val="60FAB286"/>
    <w:lvl w:ilvl="0" w:tplc="C4741C9E">
      <w:start w:val="1"/>
      <w:numFmt w:val="decimal"/>
      <w:pStyle w:val="Heading3Numbered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6"/>
  </w:num>
  <w:num w:numId="11">
    <w:abstractNumId w:val="11"/>
  </w:num>
  <w:num w:numId="12">
    <w:abstractNumId w:val="7"/>
  </w:num>
  <w:num w:numId="13">
    <w:abstractNumId w:val="12"/>
  </w:num>
  <w:num w:numId="14">
    <w:abstractNumId w:val="14"/>
  </w:num>
  <w:num w:numId="15">
    <w:abstractNumId w:val="13"/>
  </w:num>
  <w:num w:numId="16">
    <w:abstractNumId w:val="6"/>
  </w:num>
  <w:num w:numId="17">
    <w:abstractNumId w:val="9"/>
  </w:num>
  <w:num w:numId="18">
    <w:abstractNumId w:val="17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wNrIwNDawNDA0MzVV0lEKTi0uzszPAymwrAUAoKvHfSwAAAA="/>
  </w:docVars>
  <w:rsids>
    <w:rsidRoot w:val="005A1988"/>
    <w:rsid w:val="0000145D"/>
    <w:rsid w:val="00015911"/>
    <w:rsid w:val="00017470"/>
    <w:rsid w:val="00024897"/>
    <w:rsid w:val="0003766E"/>
    <w:rsid w:val="0004298A"/>
    <w:rsid w:val="00045753"/>
    <w:rsid w:val="00046BDF"/>
    <w:rsid w:val="000475AB"/>
    <w:rsid w:val="0005278F"/>
    <w:rsid w:val="0005332B"/>
    <w:rsid w:val="00055607"/>
    <w:rsid w:val="000728DA"/>
    <w:rsid w:val="00072EEB"/>
    <w:rsid w:val="00073473"/>
    <w:rsid w:val="00076867"/>
    <w:rsid w:val="00096AE8"/>
    <w:rsid w:val="000A38A7"/>
    <w:rsid w:val="000B09EC"/>
    <w:rsid w:val="000C03EA"/>
    <w:rsid w:val="000C32FC"/>
    <w:rsid w:val="000D4EAA"/>
    <w:rsid w:val="000D51BE"/>
    <w:rsid w:val="000D65C6"/>
    <w:rsid w:val="000E2CF3"/>
    <w:rsid w:val="000F289B"/>
    <w:rsid w:val="00103B59"/>
    <w:rsid w:val="00130CBF"/>
    <w:rsid w:val="0013320A"/>
    <w:rsid w:val="0016442C"/>
    <w:rsid w:val="001647F1"/>
    <w:rsid w:val="0017014F"/>
    <w:rsid w:val="00173790"/>
    <w:rsid w:val="001803EF"/>
    <w:rsid w:val="00180C44"/>
    <w:rsid w:val="001842C2"/>
    <w:rsid w:val="001958E6"/>
    <w:rsid w:val="001A5625"/>
    <w:rsid w:val="001B022D"/>
    <w:rsid w:val="001C0E19"/>
    <w:rsid w:val="001C7E45"/>
    <w:rsid w:val="001D34ED"/>
    <w:rsid w:val="001E1769"/>
    <w:rsid w:val="001E3CF4"/>
    <w:rsid w:val="001E40EC"/>
    <w:rsid w:val="001E4385"/>
    <w:rsid w:val="001F2CFB"/>
    <w:rsid w:val="001F2D36"/>
    <w:rsid w:val="00206055"/>
    <w:rsid w:val="0021073A"/>
    <w:rsid w:val="002214EB"/>
    <w:rsid w:val="00224880"/>
    <w:rsid w:val="002324AE"/>
    <w:rsid w:val="0024399C"/>
    <w:rsid w:val="0024557C"/>
    <w:rsid w:val="002570EF"/>
    <w:rsid w:val="002572E6"/>
    <w:rsid w:val="002645A7"/>
    <w:rsid w:val="0026574A"/>
    <w:rsid w:val="002710D8"/>
    <w:rsid w:val="0027601B"/>
    <w:rsid w:val="00296C09"/>
    <w:rsid w:val="002A7FBC"/>
    <w:rsid w:val="002B4AE5"/>
    <w:rsid w:val="002C1ABC"/>
    <w:rsid w:val="002C4314"/>
    <w:rsid w:val="002C57FE"/>
    <w:rsid w:val="002C595D"/>
    <w:rsid w:val="002D11C6"/>
    <w:rsid w:val="002D1F9C"/>
    <w:rsid w:val="002D26FF"/>
    <w:rsid w:val="002D7824"/>
    <w:rsid w:val="002E692D"/>
    <w:rsid w:val="002F0E52"/>
    <w:rsid w:val="002F1C8B"/>
    <w:rsid w:val="0030415A"/>
    <w:rsid w:val="00307C53"/>
    <w:rsid w:val="00310B34"/>
    <w:rsid w:val="003158F4"/>
    <w:rsid w:val="00317866"/>
    <w:rsid w:val="00317F01"/>
    <w:rsid w:val="00320D6A"/>
    <w:rsid w:val="0032274A"/>
    <w:rsid w:val="00325707"/>
    <w:rsid w:val="0033212B"/>
    <w:rsid w:val="00337345"/>
    <w:rsid w:val="00347861"/>
    <w:rsid w:val="00351B27"/>
    <w:rsid w:val="0035663E"/>
    <w:rsid w:val="003618F7"/>
    <w:rsid w:val="00376EC3"/>
    <w:rsid w:val="00382B8B"/>
    <w:rsid w:val="00387E25"/>
    <w:rsid w:val="003940F6"/>
    <w:rsid w:val="003A0B79"/>
    <w:rsid w:val="003A3511"/>
    <w:rsid w:val="003A3932"/>
    <w:rsid w:val="003A3A28"/>
    <w:rsid w:val="003A4702"/>
    <w:rsid w:val="003B728B"/>
    <w:rsid w:val="003C6EA4"/>
    <w:rsid w:val="003D0532"/>
    <w:rsid w:val="003D3476"/>
    <w:rsid w:val="003E0A5E"/>
    <w:rsid w:val="003E18EA"/>
    <w:rsid w:val="003E28C1"/>
    <w:rsid w:val="003E773A"/>
    <w:rsid w:val="003F11BC"/>
    <w:rsid w:val="00401B63"/>
    <w:rsid w:val="004030F3"/>
    <w:rsid w:val="00405518"/>
    <w:rsid w:val="004106DD"/>
    <w:rsid w:val="00424DB2"/>
    <w:rsid w:val="00424EF0"/>
    <w:rsid w:val="00435951"/>
    <w:rsid w:val="00451DBF"/>
    <w:rsid w:val="00460BC6"/>
    <w:rsid w:val="00480198"/>
    <w:rsid w:val="0048162F"/>
    <w:rsid w:val="0048452F"/>
    <w:rsid w:val="00487655"/>
    <w:rsid w:val="00487C8C"/>
    <w:rsid w:val="00490C44"/>
    <w:rsid w:val="004A1307"/>
    <w:rsid w:val="004A2AB0"/>
    <w:rsid w:val="004A332F"/>
    <w:rsid w:val="004A377F"/>
    <w:rsid w:val="004A3AE5"/>
    <w:rsid w:val="004A472C"/>
    <w:rsid w:val="004A505A"/>
    <w:rsid w:val="004A50A6"/>
    <w:rsid w:val="004A62F6"/>
    <w:rsid w:val="004B2260"/>
    <w:rsid w:val="004B7F12"/>
    <w:rsid w:val="004C1B54"/>
    <w:rsid w:val="004C5BBE"/>
    <w:rsid w:val="004D1B34"/>
    <w:rsid w:val="004D3D2E"/>
    <w:rsid w:val="005037AB"/>
    <w:rsid w:val="00514031"/>
    <w:rsid w:val="00517B8D"/>
    <w:rsid w:val="00543B5D"/>
    <w:rsid w:val="00551D04"/>
    <w:rsid w:val="00553158"/>
    <w:rsid w:val="0055365D"/>
    <w:rsid w:val="00555A94"/>
    <w:rsid w:val="0055748F"/>
    <w:rsid w:val="00565739"/>
    <w:rsid w:val="00580CDD"/>
    <w:rsid w:val="00581323"/>
    <w:rsid w:val="00584624"/>
    <w:rsid w:val="00584C32"/>
    <w:rsid w:val="005855BC"/>
    <w:rsid w:val="005A133C"/>
    <w:rsid w:val="005A1988"/>
    <w:rsid w:val="005A27D4"/>
    <w:rsid w:val="005B0CB4"/>
    <w:rsid w:val="005B54B5"/>
    <w:rsid w:val="005C57C4"/>
    <w:rsid w:val="005C7F77"/>
    <w:rsid w:val="005E73DD"/>
    <w:rsid w:val="005F00AA"/>
    <w:rsid w:val="005F1481"/>
    <w:rsid w:val="005F4397"/>
    <w:rsid w:val="005F53A6"/>
    <w:rsid w:val="005F72D4"/>
    <w:rsid w:val="00616222"/>
    <w:rsid w:val="0062143B"/>
    <w:rsid w:val="006220D6"/>
    <w:rsid w:val="00623BE7"/>
    <w:rsid w:val="00627A83"/>
    <w:rsid w:val="00627C7D"/>
    <w:rsid w:val="00631C66"/>
    <w:rsid w:val="0063734B"/>
    <w:rsid w:val="006604C0"/>
    <w:rsid w:val="00661F0D"/>
    <w:rsid w:val="006653FB"/>
    <w:rsid w:val="006712BD"/>
    <w:rsid w:val="006721A5"/>
    <w:rsid w:val="006909D6"/>
    <w:rsid w:val="00695611"/>
    <w:rsid w:val="006A4A30"/>
    <w:rsid w:val="006A543D"/>
    <w:rsid w:val="006A636A"/>
    <w:rsid w:val="006C0C21"/>
    <w:rsid w:val="006C6950"/>
    <w:rsid w:val="006D057E"/>
    <w:rsid w:val="006D6C88"/>
    <w:rsid w:val="006D7FF7"/>
    <w:rsid w:val="006E69E1"/>
    <w:rsid w:val="006E7233"/>
    <w:rsid w:val="006E75AA"/>
    <w:rsid w:val="006F19CE"/>
    <w:rsid w:val="00720AF3"/>
    <w:rsid w:val="00737567"/>
    <w:rsid w:val="007423CC"/>
    <w:rsid w:val="00750E27"/>
    <w:rsid w:val="007572C2"/>
    <w:rsid w:val="00764B8A"/>
    <w:rsid w:val="00771020"/>
    <w:rsid w:val="0077320A"/>
    <w:rsid w:val="007950F2"/>
    <w:rsid w:val="007A00D1"/>
    <w:rsid w:val="007B1A0C"/>
    <w:rsid w:val="007B57F8"/>
    <w:rsid w:val="007C499C"/>
    <w:rsid w:val="007C705B"/>
    <w:rsid w:val="007C7666"/>
    <w:rsid w:val="007F6D4E"/>
    <w:rsid w:val="00800A0E"/>
    <w:rsid w:val="00802CAF"/>
    <w:rsid w:val="0080456D"/>
    <w:rsid w:val="0080468D"/>
    <w:rsid w:val="00806E71"/>
    <w:rsid w:val="0080728C"/>
    <w:rsid w:val="00822931"/>
    <w:rsid w:val="00826CC8"/>
    <w:rsid w:val="00841DD5"/>
    <w:rsid w:val="0086031D"/>
    <w:rsid w:val="008608EB"/>
    <w:rsid w:val="00867B1B"/>
    <w:rsid w:val="00872EC7"/>
    <w:rsid w:val="0087325C"/>
    <w:rsid w:val="00880A27"/>
    <w:rsid w:val="00881A40"/>
    <w:rsid w:val="008934FA"/>
    <w:rsid w:val="008940CA"/>
    <w:rsid w:val="008946D0"/>
    <w:rsid w:val="008A6762"/>
    <w:rsid w:val="008B4FA1"/>
    <w:rsid w:val="008B671D"/>
    <w:rsid w:val="008C5949"/>
    <w:rsid w:val="008D06EF"/>
    <w:rsid w:val="008D4A49"/>
    <w:rsid w:val="008E03CF"/>
    <w:rsid w:val="008E6439"/>
    <w:rsid w:val="008F1478"/>
    <w:rsid w:val="008F28DA"/>
    <w:rsid w:val="00910A4C"/>
    <w:rsid w:val="009123D3"/>
    <w:rsid w:val="00916625"/>
    <w:rsid w:val="00926F12"/>
    <w:rsid w:val="009277DC"/>
    <w:rsid w:val="009303EE"/>
    <w:rsid w:val="00934FD3"/>
    <w:rsid w:val="00935EE1"/>
    <w:rsid w:val="009366DC"/>
    <w:rsid w:val="00947918"/>
    <w:rsid w:val="00947E53"/>
    <w:rsid w:val="00951F45"/>
    <w:rsid w:val="00961EBB"/>
    <w:rsid w:val="00962BE8"/>
    <w:rsid w:val="009709AE"/>
    <w:rsid w:val="00990636"/>
    <w:rsid w:val="00997D31"/>
    <w:rsid w:val="009B4CCC"/>
    <w:rsid w:val="009C3DFD"/>
    <w:rsid w:val="009D26DF"/>
    <w:rsid w:val="009D5467"/>
    <w:rsid w:val="009E24C4"/>
    <w:rsid w:val="009E36AA"/>
    <w:rsid w:val="009F6EC4"/>
    <w:rsid w:val="009F7773"/>
    <w:rsid w:val="00A074F9"/>
    <w:rsid w:val="00A077CA"/>
    <w:rsid w:val="00A22497"/>
    <w:rsid w:val="00A27E53"/>
    <w:rsid w:val="00A30335"/>
    <w:rsid w:val="00A34938"/>
    <w:rsid w:val="00A4206C"/>
    <w:rsid w:val="00A43559"/>
    <w:rsid w:val="00A5368F"/>
    <w:rsid w:val="00A54949"/>
    <w:rsid w:val="00A64441"/>
    <w:rsid w:val="00A7734A"/>
    <w:rsid w:val="00A8208F"/>
    <w:rsid w:val="00A841DD"/>
    <w:rsid w:val="00A84578"/>
    <w:rsid w:val="00A9211E"/>
    <w:rsid w:val="00AA3446"/>
    <w:rsid w:val="00AA4FD2"/>
    <w:rsid w:val="00AC0B89"/>
    <w:rsid w:val="00AC1F27"/>
    <w:rsid w:val="00AC2731"/>
    <w:rsid w:val="00AE2010"/>
    <w:rsid w:val="00AE605A"/>
    <w:rsid w:val="00B04013"/>
    <w:rsid w:val="00B14106"/>
    <w:rsid w:val="00B33BC0"/>
    <w:rsid w:val="00B340CE"/>
    <w:rsid w:val="00B36C05"/>
    <w:rsid w:val="00B4114D"/>
    <w:rsid w:val="00B424D1"/>
    <w:rsid w:val="00B441BB"/>
    <w:rsid w:val="00B54AFF"/>
    <w:rsid w:val="00B55AA7"/>
    <w:rsid w:val="00B57256"/>
    <w:rsid w:val="00B63976"/>
    <w:rsid w:val="00B765F5"/>
    <w:rsid w:val="00B775AB"/>
    <w:rsid w:val="00B84D46"/>
    <w:rsid w:val="00B856FC"/>
    <w:rsid w:val="00B97537"/>
    <w:rsid w:val="00BA56AE"/>
    <w:rsid w:val="00BA7570"/>
    <w:rsid w:val="00BA79ED"/>
    <w:rsid w:val="00BA7BF2"/>
    <w:rsid w:val="00BB60C0"/>
    <w:rsid w:val="00BC3F3C"/>
    <w:rsid w:val="00BD4B5B"/>
    <w:rsid w:val="00BE48E3"/>
    <w:rsid w:val="00BF32DA"/>
    <w:rsid w:val="00BF5324"/>
    <w:rsid w:val="00C03B91"/>
    <w:rsid w:val="00C1555F"/>
    <w:rsid w:val="00C23E82"/>
    <w:rsid w:val="00C240D2"/>
    <w:rsid w:val="00C32967"/>
    <w:rsid w:val="00C35963"/>
    <w:rsid w:val="00C40BA6"/>
    <w:rsid w:val="00C471E5"/>
    <w:rsid w:val="00C5068E"/>
    <w:rsid w:val="00C508B5"/>
    <w:rsid w:val="00C52DB5"/>
    <w:rsid w:val="00C56005"/>
    <w:rsid w:val="00C60D87"/>
    <w:rsid w:val="00C62EE5"/>
    <w:rsid w:val="00C663FB"/>
    <w:rsid w:val="00C711DF"/>
    <w:rsid w:val="00C71764"/>
    <w:rsid w:val="00C8047E"/>
    <w:rsid w:val="00C857A7"/>
    <w:rsid w:val="00C90F77"/>
    <w:rsid w:val="00C91204"/>
    <w:rsid w:val="00CB122B"/>
    <w:rsid w:val="00CB58D1"/>
    <w:rsid w:val="00CD3D7E"/>
    <w:rsid w:val="00CF3944"/>
    <w:rsid w:val="00CF3D3F"/>
    <w:rsid w:val="00CF6A32"/>
    <w:rsid w:val="00D2788A"/>
    <w:rsid w:val="00D33D10"/>
    <w:rsid w:val="00D351D3"/>
    <w:rsid w:val="00D373EF"/>
    <w:rsid w:val="00D429AA"/>
    <w:rsid w:val="00D50AD2"/>
    <w:rsid w:val="00D65F2E"/>
    <w:rsid w:val="00D65F32"/>
    <w:rsid w:val="00D679D3"/>
    <w:rsid w:val="00D7529F"/>
    <w:rsid w:val="00D7618D"/>
    <w:rsid w:val="00D7630C"/>
    <w:rsid w:val="00D819E9"/>
    <w:rsid w:val="00D81EE0"/>
    <w:rsid w:val="00D82897"/>
    <w:rsid w:val="00D91EC8"/>
    <w:rsid w:val="00D95B87"/>
    <w:rsid w:val="00DA1D2B"/>
    <w:rsid w:val="00DB699C"/>
    <w:rsid w:val="00DE1379"/>
    <w:rsid w:val="00DE210A"/>
    <w:rsid w:val="00DE3522"/>
    <w:rsid w:val="00DE4CF4"/>
    <w:rsid w:val="00DE556E"/>
    <w:rsid w:val="00DE6AB2"/>
    <w:rsid w:val="00DE799F"/>
    <w:rsid w:val="00DF241E"/>
    <w:rsid w:val="00E11AC2"/>
    <w:rsid w:val="00E13B4C"/>
    <w:rsid w:val="00E1603D"/>
    <w:rsid w:val="00E17B45"/>
    <w:rsid w:val="00E31A5B"/>
    <w:rsid w:val="00E31DA8"/>
    <w:rsid w:val="00E33A5A"/>
    <w:rsid w:val="00E33B0B"/>
    <w:rsid w:val="00E367BC"/>
    <w:rsid w:val="00E47C1B"/>
    <w:rsid w:val="00E55C91"/>
    <w:rsid w:val="00E5679B"/>
    <w:rsid w:val="00E56838"/>
    <w:rsid w:val="00E60E9B"/>
    <w:rsid w:val="00E67464"/>
    <w:rsid w:val="00E67945"/>
    <w:rsid w:val="00E71C0C"/>
    <w:rsid w:val="00E725EA"/>
    <w:rsid w:val="00E77608"/>
    <w:rsid w:val="00E77E5B"/>
    <w:rsid w:val="00E81878"/>
    <w:rsid w:val="00EA40F9"/>
    <w:rsid w:val="00EA4F4B"/>
    <w:rsid w:val="00EA7EFC"/>
    <w:rsid w:val="00EC08AB"/>
    <w:rsid w:val="00EC4F21"/>
    <w:rsid w:val="00EC5A23"/>
    <w:rsid w:val="00EC7D2C"/>
    <w:rsid w:val="00EE69C9"/>
    <w:rsid w:val="00F04DB9"/>
    <w:rsid w:val="00F11C4C"/>
    <w:rsid w:val="00F21882"/>
    <w:rsid w:val="00F26A26"/>
    <w:rsid w:val="00F30D6A"/>
    <w:rsid w:val="00F31DFF"/>
    <w:rsid w:val="00F40BE2"/>
    <w:rsid w:val="00F457AE"/>
    <w:rsid w:val="00F47C9C"/>
    <w:rsid w:val="00F51BCD"/>
    <w:rsid w:val="00F53930"/>
    <w:rsid w:val="00F60988"/>
    <w:rsid w:val="00F647AF"/>
    <w:rsid w:val="00F66D92"/>
    <w:rsid w:val="00F96918"/>
    <w:rsid w:val="00FA23DE"/>
    <w:rsid w:val="00FA3F0D"/>
    <w:rsid w:val="00FA3F1B"/>
    <w:rsid w:val="00FB6F43"/>
    <w:rsid w:val="00FD366B"/>
    <w:rsid w:val="00FD38D6"/>
    <w:rsid w:val="00FD3F1D"/>
    <w:rsid w:val="00FD6087"/>
    <w:rsid w:val="00FE5506"/>
    <w:rsid w:val="00FE7797"/>
    <w:rsid w:val="00FF54B5"/>
    <w:rsid w:val="00FF54D4"/>
    <w:rsid w:val="00FF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30CBDD2"/>
  <w15:docId w15:val="{084C311A-E5B8-4CAC-8999-D960DD7A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97" w:unhideWhenUsed="1"/>
    <w:lsdException w:name="toc 2" w:semiHidden="1" w:uiPriority="97" w:unhideWhenUsed="1"/>
    <w:lsdException w:name="toc 3" w:semiHidden="1" w:uiPriority="97" w:unhideWhenUsed="1"/>
    <w:lsdException w:name="toc 4" w:semiHidden="1" w:uiPriority="97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" w:unhideWhenUsed="1"/>
    <w:lsdException w:name="footer" w:semiHidden="1" w:uiPriority="9" w:unhideWhenUsed="1"/>
    <w:lsdException w:name="index heading" w:semiHidden="1" w:uiPriority="97" w:unhideWhenUsed="1"/>
    <w:lsdException w:name="caption" w:semiHidden="1" w:uiPriority="97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uiPriority="97"/>
    <w:lsdException w:name="List" w:semiHidden="1" w:uiPriority="4" w:unhideWhenUsed="1"/>
    <w:lsdException w:name="List Bullet" w:uiPriority="2" w:qFormat="1"/>
    <w:lsdException w:name="List Number" w:uiPriority="3"/>
    <w:lsdException w:name="List 2" w:semiHidden="1" w:uiPriority="4"/>
    <w:lsdException w:name="List 3" w:semiHidden="1" w:uiPriority="4" w:unhideWhenUsed="1"/>
    <w:lsdException w:name="List 4" w:semiHidden="1" w:uiPriority="4" w:unhideWhenUsed="1"/>
    <w:lsdException w:name="List 5" w:semiHidden="1" w:uiPriority="4" w:unhideWhenUsed="1"/>
    <w:lsdException w:name="List Bullet 2" w:uiPriority="2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uiPriority="3"/>
    <w:lsdException w:name="List Number 3" w:semiHidden="1" w:uiPriority="3" w:unhideWhenUsed="1"/>
    <w:lsdException w:name="List Number 4" w:semiHidden="1" w:uiPriority="3" w:unhideWhenUsed="1"/>
    <w:lsdException w:name="List Number 5" w:semiHidden="1" w:uiPriority="3" w:unhideWhenUsed="1"/>
    <w:lsdException w:name="Title" w:semiHidden="1" w:uiPriority="0" w:qFormat="1"/>
    <w:lsdException w:name="Closing" w:semiHidden="1" w:uiPriority="97" w:unhideWhenUsed="1"/>
    <w:lsdException w:name="Signature" w:semiHidden="1" w:uiPriority="97" w:unhideWhenUsed="1"/>
    <w:lsdException w:name="Default Paragraph Font" w:semiHidden="1" w:uiPriority="1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uiPriority="10"/>
    <w:lsdException w:name="List Continue 5" w:uiPriority="10"/>
    <w:lsdException w:name="Message Header" w:uiPriority="97"/>
    <w:lsdException w:name="Subtitle" w:uiPriority="97"/>
    <w:lsdException w:name="Salutation" w:semiHidden="1" w:uiPriority="97" w:unhideWhenUsed="1"/>
    <w:lsdException w:name="Date" w:semiHidden="1" w:uiPriority="97" w:unhideWhenUsed="1"/>
    <w:lsdException w:name="Body Text First Indent" w:semiHidden="1" w:uiPriority="97" w:unhideWhenUsed="1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7" w:unhideWhenUsed="1"/>
    <w:lsdException w:name="FollowedHyperlink" w:semiHidden="1" w:uiPriority="97" w:unhideWhenUsed="1"/>
    <w:lsdException w:name="Strong" w:uiPriority="97"/>
    <w:lsdException w:name="Emphasis" w:uiPriority="0" w:qFormat="1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9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7"/>
    <w:lsdException w:name="Table Grid" w:uiPriority="39"/>
    <w:lsdException w:name="Table Theme" w:semiHidden="1" w:unhideWhenUsed="1"/>
    <w:lsdException w:name="Placeholder Text" w:semiHidden="1" w:uiPriority="97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4"/>
    <w:lsdException w:name="Quote" w:uiPriority="9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4206C"/>
    <w:pPr>
      <w:adjustRightInd w:val="0"/>
      <w:snapToGrid w:val="0"/>
      <w:spacing w:after="120"/>
    </w:pPr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Heading1">
    <w:name w:val="heading 1"/>
    <w:next w:val="Normal"/>
    <w:uiPriority w:val="1"/>
    <w:qFormat/>
    <w:rsid w:val="00A4206C"/>
    <w:pPr>
      <w:widowControl w:val="0"/>
      <w:adjustRightInd w:val="0"/>
      <w:snapToGrid w:val="0"/>
      <w:spacing w:after="120"/>
      <w:outlineLvl w:val="0"/>
    </w:pPr>
    <w:rPr>
      <w:rFonts w:asciiTheme="majorHAnsi" w:hAnsiTheme="majorHAnsi" w:cstheme="majorHAnsi"/>
      <w:b/>
      <w:bCs/>
      <w:caps/>
      <w:color w:val="004EA8" w:themeColor="accent1"/>
      <w:sz w:val="44"/>
      <w:lang w:val="en-AU" w:eastAsia="ja-JP"/>
    </w:rPr>
  </w:style>
  <w:style w:type="paragraph" w:styleId="Heading2">
    <w:name w:val="heading 2"/>
    <w:next w:val="Normal"/>
    <w:uiPriority w:val="1"/>
    <w:qFormat/>
    <w:rsid w:val="00A4206C"/>
    <w:pPr>
      <w:keepNext/>
      <w:adjustRightInd w:val="0"/>
      <w:snapToGrid w:val="0"/>
      <w:spacing w:before="40" w:after="120"/>
      <w:outlineLvl w:val="1"/>
    </w:pPr>
    <w:rPr>
      <w:rFonts w:asciiTheme="majorHAnsi" w:hAnsiTheme="majorHAnsi" w:cstheme="majorHAnsi"/>
      <w:b/>
      <w:bCs/>
      <w:iCs/>
      <w:caps/>
      <w:color w:val="004EA8" w:themeColor="accent1"/>
      <w:sz w:val="26"/>
      <w:lang w:val="en-AU" w:eastAsia="ja-JP"/>
    </w:rPr>
  </w:style>
  <w:style w:type="paragraph" w:styleId="Heading3">
    <w:name w:val="heading 3"/>
    <w:basedOn w:val="Normal"/>
    <w:next w:val="Normal"/>
    <w:uiPriority w:val="1"/>
    <w:rsid w:val="00A4206C"/>
    <w:pPr>
      <w:keepNext/>
      <w:spacing w:before="40"/>
      <w:outlineLvl w:val="2"/>
    </w:pPr>
    <w:rPr>
      <w:rFonts w:asciiTheme="majorHAnsi" w:hAnsiTheme="majorHAnsi" w:cstheme="majorHAns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A4206C"/>
    <w:pPr>
      <w:keepNext/>
      <w:keepLines/>
      <w:spacing w:before="200"/>
      <w:outlineLvl w:val="3"/>
    </w:pPr>
    <w:rPr>
      <w:rFonts w:asciiTheme="majorHAnsi" w:eastAsiaTheme="majorEastAsia" w:hAnsiTheme="majorHAnsi" w:cstheme="majorHAnsi"/>
      <w:b/>
      <w:bCs/>
      <w:i/>
      <w:iCs/>
      <w:color w:val="004EA8" w:themeColor="accent1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4206C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002653" w:themeColor="accent1" w:themeShade="7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4206C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002653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4206C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4206C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4206C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206C"/>
    <w:pPr>
      <w:adjustRightInd w:val="0"/>
      <w:snapToGrid w:val="0"/>
      <w:spacing w:line="240" w:lineRule="atLeast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Header">
    <w:name w:val="header"/>
    <w:basedOn w:val="Normal"/>
    <w:uiPriority w:val="9"/>
    <w:semiHidden/>
    <w:rsid w:val="00A4206C"/>
    <w:rPr>
      <w:sz w:val="16"/>
    </w:rPr>
  </w:style>
  <w:style w:type="paragraph" w:styleId="Footer">
    <w:name w:val="footer"/>
    <w:basedOn w:val="Normal"/>
    <w:link w:val="FooterChar"/>
    <w:uiPriority w:val="9"/>
    <w:semiHidden/>
    <w:rsid w:val="00A4206C"/>
    <w:pPr>
      <w:spacing w:after="0"/>
    </w:pPr>
    <w:rPr>
      <w:sz w:val="16"/>
      <w:szCs w:val="14"/>
    </w:rPr>
  </w:style>
  <w:style w:type="character" w:styleId="PageNumber">
    <w:name w:val="page number"/>
    <w:basedOn w:val="DefaultParagraphFont"/>
    <w:uiPriority w:val="97"/>
    <w:semiHidden/>
    <w:rsid w:val="00A4206C"/>
    <w:rPr>
      <w:rFonts w:asciiTheme="minorHAnsi" w:hAnsiTheme="minorHAnsi" w:cstheme="minorHAnsi"/>
      <w:sz w:val="16"/>
    </w:rPr>
  </w:style>
  <w:style w:type="paragraph" w:styleId="BalloonText">
    <w:name w:val="Balloon Text"/>
    <w:basedOn w:val="Normal"/>
    <w:link w:val="BalloonTextChar"/>
    <w:uiPriority w:val="97"/>
    <w:semiHidden/>
    <w:rsid w:val="00A4206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A4206C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table" w:styleId="Table3Deffects1">
    <w:name w:val="Table 3D effects 1"/>
    <w:basedOn w:val="TableNormal"/>
    <w:uiPriority w:val="98"/>
    <w:rsid w:val="00A4206C"/>
    <w:pPr>
      <w:adjustRightInd w:val="0"/>
      <w:snapToGrid w:val="0"/>
      <w:spacing w:line="240" w:lineRule="atLeast"/>
    </w:pPr>
    <w:tblPr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BlankGrid">
    <w:name w:val="Blank Grid"/>
    <w:basedOn w:val="TableNormal"/>
    <w:uiPriority w:val="98"/>
    <w:rsid w:val="00A4206C"/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3Deffects3">
    <w:name w:val="Table 3D effects 3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A4206C"/>
    <w:pPr>
      <w:adjustRightInd w:val="0"/>
      <w:snapToGrid w:val="0"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A4206C"/>
    <w:pPr>
      <w:adjustRightInd w:val="0"/>
      <w:snapToGrid w:val="0"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57" w:type="dxa"/>
        <w:left w:w="57" w:type="dxa"/>
        <w:bottom w:w="57" w:type="dxa"/>
        <w:right w:w="57" w:type="dxa"/>
      </w:tblCellMar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bottom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A4206C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A4206C"/>
    <w:pPr>
      <w:adjustRightInd w:val="0"/>
      <w:snapToGrid w:val="0"/>
      <w:spacing w:line="240" w:lineRule="atLeast"/>
    </w:pPr>
    <w:rPr>
      <w:b/>
      <w:bCs/>
    </w:r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A4206C"/>
    <w:pPr>
      <w:adjustRightInd w:val="0"/>
      <w:snapToGrid w:val="0"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ColBandSize w:val="1"/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57" w:type="dxa"/>
        <w:left w:w="57" w:type="dxa"/>
        <w:bottom w:w="57" w:type="dxa"/>
        <w:right w:w="57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28" w:type="dxa"/>
        <w:left w:w="28" w:type="dxa"/>
        <w:bottom w:w="28" w:type="dxa"/>
        <w:right w:w="28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NoList"/>
    <w:uiPriority w:val="97"/>
    <w:semiHidden/>
    <w:rsid w:val="00A4206C"/>
    <w:pPr>
      <w:numPr>
        <w:numId w:val="1"/>
      </w:numPr>
    </w:pPr>
  </w:style>
  <w:style w:type="numbering" w:styleId="1ai">
    <w:name w:val="Outline List 1"/>
    <w:basedOn w:val="NoList"/>
    <w:uiPriority w:val="97"/>
    <w:semiHidden/>
    <w:rsid w:val="00A4206C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A4206C"/>
    <w:rPr>
      <w:rFonts w:asciiTheme="majorHAnsi" w:eastAsiaTheme="majorEastAsia" w:hAnsiTheme="majorHAnsi" w:cstheme="majorHAnsi"/>
      <w:b/>
      <w:bCs/>
      <w:i/>
      <w:iCs/>
      <w:color w:val="004EA8" w:themeColor="accent1"/>
      <w:sz w:val="22"/>
      <w:lang w:val="en-AU" w:eastAsia="ja-JP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A4206C"/>
    <w:rPr>
      <w:rFonts w:asciiTheme="majorHAnsi" w:eastAsiaTheme="majorEastAsia" w:hAnsiTheme="majorHAnsi" w:cstheme="majorHAnsi"/>
      <w:color w:val="002653" w:themeColor="accent1" w:themeShade="7F"/>
      <w:sz w:val="22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4206C"/>
    <w:rPr>
      <w:rFonts w:asciiTheme="majorHAnsi" w:eastAsiaTheme="majorEastAsia" w:hAnsiTheme="majorHAnsi" w:cstheme="majorHAnsi"/>
      <w:i/>
      <w:iCs/>
      <w:color w:val="002653" w:themeColor="accent1" w:themeShade="7F"/>
      <w:sz w:val="22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4206C"/>
    <w:rPr>
      <w:rFonts w:asciiTheme="majorHAnsi" w:eastAsiaTheme="majorEastAsia" w:hAnsiTheme="majorHAnsi" w:cstheme="majorHAnsi"/>
      <w:i/>
      <w:iCs/>
      <w:color w:val="404040" w:themeColor="text1" w:themeTint="BF"/>
      <w:sz w:val="22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4206C"/>
    <w:rPr>
      <w:rFonts w:asciiTheme="majorHAnsi" w:eastAsiaTheme="majorEastAsia" w:hAnsiTheme="majorHAnsi" w:cstheme="majorHAnsi"/>
      <w:color w:val="404040" w:themeColor="text1" w:themeTint="BF"/>
      <w:sz w:val="22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4206C"/>
    <w:rPr>
      <w:rFonts w:asciiTheme="majorHAnsi" w:eastAsiaTheme="majorEastAsia" w:hAnsiTheme="majorHAnsi" w:cstheme="majorHAnsi"/>
      <w:i/>
      <w:iCs/>
      <w:color w:val="404040" w:themeColor="text1" w:themeTint="BF"/>
      <w:sz w:val="22"/>
      <w:lang w:val="en-AU" w:eastAsia="ja-JP"/>
    </w:rPr>
  </w:style>
  <w:style w:type="numbering" w:styleId="ArticleSection">
    <w:name w:val="Outline List 3"/>
    <w:basedOn w:val="NoList"/>
    <w:uiPriority w:val="97"/>
    <w:semiHidden/>
    <w:rsid w:val="00A4206C"/>
    <w:pPr>
      <w:numPr>
        <w:numId w:val="3"/>
      </w:numPr>
    </w:pPr>
  </w:style>
  <w:style w:type="paragraph" w:styleId="Bibliography">
    <w:name w:val="Bibliography"/>
    <w:basedOn w:val="Normal"/>
    <w:next w:val="Normal"/>
    <w:uiPriority w:val="97"/>
    <w:semiHidden/>
    <w:unhideWhenUsed/>
    <w:rsid w:val="00A4206C"/>
  </w:style>
  <w:style w:type="paragraph" w:styleId="BlockText">
    <w:name w:val="Block Text"/>
    <w:basedOn w:val="Normal"/>
    <w:uiPriority w:val="97"/>
    <w:semiHidden/>
    <w:rsid w:val="00A4206C"/>
    <w:pPr>
      <w:pBdr>
        <w:top w:val="single" w:sz="2" w:space="10" w:color="004EA8" w:themeColor="accent1" w:shadow="1" w:frame="1"/>
        <w:left w:val="single" w:sz="2" w:space="10" w:color="004EA8" w:themeColor="accent1" w:shadow="1" w:frame="1"/>
        <w:bottom w:val="single" w:sz="2" w:space="10" w:color="004EA8" w:themeColor="accent1" w:shadow="1" w:frame="1"/>
        <w:right w:val="single" w:sz="2" w:space="10" w:color="004EA8" w:themeColor="accent1" w:shadow="1" w:frame="1"/>
      </w:pBdr>
      <w:ind w:left="1152" w:right="1152"/>
    </w:pPr>
    <w:rPr>
      <w:rFonts w:eastAsiaTheme="minorEastAsia"/>
      <w:i/>
      <w:iCs/>
      <w:color w:val="004EA8" w:themeColor="accent1"/>
    </w:rPr>
  </w:style>
  <w:style w:type="paragraph" w:styleId="BodyText">
    <w:name w:val="Body Text"/>
    <w:basedOn w:val="Normal"/>
    <w:link w:val="BodyTextChar"/>
    <w:uiPriority w:val="97"/>
    <w:semiHidden/>
    <w:rsid w:val="00A4206C"/>
  </w:style>
  <w:style w:type="character" w:customStyle="1" w:styleId="BodyTextChar">
    <w:name w:val="Body Text Char"/>
    <w:basedOn w:val="DefaultParagraphFont"/>
    <w:link w:val="BodyTex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2">
    <w:name w:val="Body Text 2"/>
    <w:basedOn w:val="Normal"/>
    <w:link w:val="BodyText2Char"/>
    <w:uiPriority w:val="97"/>
    <w:semiHidden/>
    <w:rsid w:val="00A4206C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3">
    <w:name w:val="Body Text 3"/>
    <w:basedOn w:val="Normal"/>
    <w:link w:val="BodyText3Char"/>
    <w:uiPriority w:val="97"/>
    <w:semiHidden/>
    <w:rsid w:val="00A4206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A4206C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A4206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">
    <w:name w:val="Body Text Indent"/>
    <w:basedOn w:val="Normal"/>
    <w:link w:val="BodyTextIndentChar"/>
    <w:uiPriority w:val="97"/>
    <w:semiHidden/>
    <w:rsid w:val="00A4206C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A4206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2">
    <w:name w:val="Body Text Indent 2"/>
    <w:basedOn w:val="Normal"/>
    <w:link w:val="BodyTextIndent2Char"/>
    <w:uiPriority w:val="97"/>
    <w:semiHidden/>
    <w:rsid w:val="00A4206C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BodyTextIndent3">
    <w:name w:val="Body Text Indent 3"/>
    <w:basedOn w:val="Normal"/>
    <w:link w:val="BodyTextIndent3Char"/>
    <w:uiPriority w:val="97"/>
    <w:semiHidden/>
    <w:rsid w:val="00A4206C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A4206C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A4206C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basedOn w:val="Normal"/>
    <w:next w:val="Normal"/>
    <w:uiPriority w:val="97"/>
    <w:semiHidden/>
    <w:unhideWhenUsed/>
    <w:qFormat/>
    <w:rsid w:val="00A4206C"/>
    <w:pPr>
      <w:spacing w:after="200"/>
    </w:pPr>
    <w:rPr>
      <w:b/>
      <w:bCs/>
      <w:color w:val="004EA8" w:themeColor="accent1"/>
      <w:sz w:val="18"/>
      <w:szCs w:val="18"/>
    </w:rPr>
  </w:style>
  <w:style w:type="paragraph" w:styleId="Closing">
    <w:name w:val="Closing"/>
    <w:basedOn w:val="Normal"/>
    <w:link w:val="ClosingChar"/>
    <w:uiPriority w:val="97"/>
    <w:semiHidden/>
    <w:rsid w:val="00A4206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table" w:styleId="ColorfulGrid">
    <w:name w:val="Colorful Grid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DAF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76B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B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A7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A7D" w:themeFill="accent1" w:themeFillShade="BF"/>
      </w:tc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shd w:val="clear" w:color="auto" w:fill="54A3F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C5F6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D8C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8C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4127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41275" w:themeFill="accent2" w:themeFillShade="BF"/>
      </w:tc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shd w:val="clear" w:color="auto" w:fill="D470E9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FCFF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7EFA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EFA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88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88D" w:themeFill="accent3" w:themeFillShade="BF"/>
      </w:tc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ED0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99DA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9DA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21D2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21D23" w:themeFill="accent5" w:themeFillShade="BF"/>
      </w:tc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shd w:val="clear" w:color="auto" w:fill="E4868B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17D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7D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6" w:themeFillShade="BF"/>
      </w:tc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shd w:val="clear" w:color="auto" w:fill="775ECF" w:themeFill="accent6" w:themeFillTint="7F"/>
      </w:tcPr>
    </w:tblStylePr>
  </w:style>
  <w:style w:type="table" w:styleId="ColorfulList">
    <w:name w:val="Colorful List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DDEC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shd w:val="clear" w:color="auto" w:fill="BADAFF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F6E2F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37D" w:themeFill="accent2" w:themeFillShade="CC"/>
      </w:tcPr>
    </w:tblStylePr>
    <w:tblStylePr w:type="lastRow">
      <w:rPr>
        <w:b/>
        <w:bCs/>
        <w:color w:val="6B137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shd w:val="clear" w:color="auto" w:fill="EEC5F6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DFFDFF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shd w:val="clear" w:color="auto" w:fill="BEFCFF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E4DFF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197" w:themeFill="accent3" w:themeFillShade="CC"/>
      </w:tcPr>
    </w:tblStylePr>
    <w:tblStylePr w:type="lastRow">
      <w:rPr>
        <w:b/>
        <w:bCs/>
        <w:color w:val="00919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F9E7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6" w:themeFillShade="CC"/>
      </w:tcPr>
    </w:tblStylePr>
    <w:tblStylePr w:type="lastRow">
      <w:rPr>
        <w:b/>
        <w:bCs/>
        <w:color w:val="1910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shd w:val="clear" w:color="auto" w:fill="F4CED0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</w:tblPr>
    <w:tcPr>
      <w:shd w:val="clear" w:color="auto" w:fill="E4DFF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1F25" w:themeFill="accent5" w:themeFillShade="CC"/>
      </w:tcPr>
    </w:tblStylePr>
    <w:tblStylePr w:type="lastRow">
      <w:rPr>
        <w:b/>
        <w:bCs/>
        <w:color w:val="8B1F2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shd w:val="clear" w:color="auto" w:fill="C8BEEC" w:themeFill="accent6" w:themeFillTint="33"/>
      </w:tcPr>
    </w:tblStylePr>
  </w:style>
  <w:style w:type="table" w:styleId="ColorfulShading">
    <w:name w:val="Colorful Shading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004EA8" w:themeColor="accent1"/>
        <w:bottom w:val="single" w:sz="4" w:space="0" w:color="004EA8" w:themeColor="accent1"/>
        <w:right w:val="single" w:sz="4" w:space="0" w:color="004EA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F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E6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E64" w:themeColor="accent1" w:themeShade="99"/>
          <w:insideV w:val="nil"/>
        </w:tcBorders>
        <w:shd w:val="clear" w:color="auto" w:fill="002E6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64" w:themeFill="accent1" w:themeFillShade="99"/>
      </w:tcPr>
    </w:tblStylePr>
    <w:tblStylePr w:type="band1Vert">
      <w:tblPr/>
      <w:tcPr>
        <w:shd w:val="clear" w:color="auto" w:fill="76B5FF" w:themeFill="accent1" w:themeFillTint="66"/>
      </w:tcPr>
    </w:tblStylePr>
    <w:tblStylePr w:type="band1Horz">
      <w:tblPr/>
      <w:tcPr>
        <w:shd w:val="clear" w:color="auto" w:fill="54A3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87189D" w:themeColor="accent2"/>
        <w:left w:val="single" w:sz="4" w:space="0" w:color="87189D" w:themeColor="accent2"/>
        <w:bottom w:val="single" w:sz="4" w:space="0" w:color="87189D" w:themeColor="accent2"/>
        <w:right w:val="single" w:sz="4" w:space="0" w:color="87189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2FA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0E5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0E5D" w:themeColor="accent2" w:themeShade="99"/>
          <w:insideV w:val="nil"/>
        </w:tcBorders>
        <w:shd w:val="clear" w:color="auto" w:fill="500E5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0E5D" w:themeFill="accent2" w:themeFillShade="99"/>
      </w:tcPr>
    </w:tblStylePr>
    <w:tblStylePr w:type="band1Vert">
      <w:tblPr/>
      <w:tcPr>
        <w:shd w:val="clear" w:color="auto" w:fill="DD8CED" w:themeFill="accent2" w:themeFillTint="66"/>
      </w:tcPr>
    </w:tblStylePr>
    <w:tblStylePr w:type="band1Horz">
      <w:tblPr/>
      <w:tcPr>
        <w:shd w:val="clear" w:color="auto" w:fill="D470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201547" w:themeColor="accent4"/>
        <w:left w:val="single" w:sz="4" w:space="0" w:color="00B7BD" w:themeColor="accent3"/>
        <w:bottom w:val="single" w:sz="4" w:space="0" w:color="00B7BD" w:themeColor="accent3"/>
        <w:right w:val="single" w:sz="4" w:space="0" w:color="00B7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DFF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D7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D71" w:themeColor="accent3" w:themeShade="99"/>
          <w:insideV w:val="nil"/>
        </w:tcBorders>
        <w:shd w:val="clear" w:color="auto" w:fill="006D7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71" w:themeFill="accent3" w:themeFillShade="99"/>
      </w:tcPr>
    </w:tblStylePr>
    <w:tblStylePr w:type="band1Vert">
      <w:tblPr/>
      <w:tcPr>
        <w:shd w:val="clear" w:color="auto" w:fill="7EFAFF" w:themeFill="accent3" w:themeFillTint="66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00B7BD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B7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201547" w:themeColor="accent6"/>
        <w:left w:val="single" w:sz="4" w:space="0" w:color="AF272F" w:themeColor="accent5"/>
        <w:bottom w:val="single" w:sz="4" w:space="0" w:color="AF272F" w:themeColor="accent5"/>
        <w:right w:val="single" w:sz="4" w:space="0" w:color="AF272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7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2015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8171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8171C" w:themeColor="accent5" w:themeShade="99"/>
          <w:insideV w:val="nil"/>
        </w:tcBorders>
        <w:shd w:val="clear" w:color="auto" w:fill="68171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71C" w:themeFill="accent5" w:themeFillShade="99"/>
      </w:tcPr>
    </w:tblStylePr>
    <w:tblStylePr w:type="band1Vert">
      <w:tblPr/>
      <w:tcPr>
        <w:shd w:val="clear" w:color="auto" w:fill="E99DA2" w:themeFill="accent5" w:themeFillTint="66"/>
      </w:tcPr>
    </w:tblStylePr>
    <w:tblStylePr w:type="band1Horz">
      <w:tblPr/>
      <w:tcPr>
        <w:shd w:val="clear" w:color="auto" w:fill="E4868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24" w:space="0" w:color="AF272F" w:themeColor="accent5"/>
        <w:left w:val="single" w:sz="4" w:space="0" w:color="201547" w:themeColor="accent6"/>
        <w:bottom w:val="single" w:sz="4" w:space="0" w:color="201547" w:themeColor="accent6"/>
        <w:right w:val="single" w:sz="4" w:space="0" w:color="2015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AF272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6" w:themeShade="99"/>
          <w:insideV w:val="nil"/>
        </w:tcBorders>
        <w:shd w:val="clear" w:color="auto" w:fill="130C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6" w:themeFillShade="99"/>
      </w:tcPr>
    </w:tblStylePr>
    <w:tblStylePr w:type="band1Vert">
      <w:tblPr/>
      <w:tcPr>
        <w:shd w:val="clear" w:color="auto" w:fill="917DD8" w:themeFill="accent6" w:themeFillTint="66"/>
      </w:tcPr>
    </w:tblStylePr>
    <w:tblStylePr w:type="band1Horz">
      <w:tblPr/>
      <w:tcPr>
        <w:shd w:val="clear" w:color="auto" w:fill="775E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A4206C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A4206C"/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A420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A4206C"/>
    <w:rPr>
      <w:rFonts w:asciiTheme="minorHAnsi" w:hAnsiTheme="minorHAnsi" w:cstheme="minorHAnsi"/>
      <w:b/>
      <w:bCs/>
      <w:color w:val="000000" w:themeColor="text1"/>
      <w:sz w:val="22"/>
      <w:lang w:val="en-AU" w:eastAsia="ja-JP"/>
    </w:rPr>
  </w:style>
  <w:style w:type="table" w:styleId="DarkList">
    <w:name w:val="Dark List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004EA8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6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A7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7D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87189D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0C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127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275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00B7BD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A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88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88D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AF272F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6131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21D2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D23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A4206C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7"/>
    <w:semiHidden/>
    <w:rsid w:val="00A4206C"/>
  </w:style>
  <w:style w:type="character" w:customStyle="1" w:styleId="DateChar">
    <w:name w:val="Date Char"/>
    <w:basedOn w:val="DefaultParagraphFont"/>
    <w:link w:val="Date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DocumentMap">
    <w:name w:val="Document Map"/>
    <w:basedOn w:val="Normal"/>
    <w:link w:val="DocumentMapChar"/>
    <w:uiPriority w:val="97"/>
    <w:semiHidden/>
    <w:rsid w:val="00A4206C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A4206C"/>
    <w:rPr>
      <w:rFonts w:asciiTheme="minorHAnsi" w:hAnsiTheme="minorHAnsi" w:cstheme="minorHAnsi"/>
      <w:color w:val="000000" w:themeColor="text1"/>
      <w:sz w:val="16"/>
      <w:szCs w:val="16"/>
      <w:lang w:val="en-AU" w:eastAsia="ja-JP"/>
    </w:rPr>
  </w:style>
  <w:style w:type="paragraph" w:styleId="E-mailSignature">
    <w:name w:val="E-mail Signature"/>
    <w:basedOn w:val="Normal"/>
    <w:link w:val="E-mailSignatureChar"/>
    <w:uiPriority w:val="97"/>
    <w:semiHidden/>
    <w:rsid w:val="00A4206C"/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Emphasis">
    <w:name w:val="Emphasis"/>
    <w:basedOn w:val="DefaultParagraphFont"/>
    <w:qFormat/>
    <w:rsid w:val="00A4206C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A4206C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A4206C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EnvelopeAddress">
    <w:name w:val="envelope address"/>
    <w:basedOn w:val="Normal"/>
    <w:uiPriority w:val="97"/>
    <w:semiHidden/>
    <w:rsid w:val="00A4206C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7"/>
    <w:semiHidden/>
    <w:rsid w:val="00A4206C"/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A4206C"/>
    <w:rPr>
      <w:rFonts w:asciiTheme="minorHAnsi" w:hAnsiTheme="minorHAnsi" w:cstheme="minorHAnsi"/>
      <w:color w:val="87189D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A4206C"/>
    <w:rPr>
      <w:rFonts w:asciiTheme="minorHAnsi" w:hAnsiTheme="minorHAnsi" w:cstheme="minorHAnsi"/>
      <w:vertAlign w:val="superscript"/>
    </w:rPr>
  </w:style>
  <w:style w:type="paragraph" w:styleId="FootnoteText">
    <w:name w:val="footnote text"/>
    <w:basedOn w:val="Normal"/>
    <w:link w:val="FootnoteTextChar"/>
    <w:uiPriority w:val="97"/>
    <w:semiHidden/>
    <w:rsid w:val="00A4206C"/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HTMLAcronym">
    <w:name w:val="HTML Acronym"/>
    <w:basedOn w:val="DefaultParagraphFont"/>
    <w:uiPriority w:val="97"/>
    <w:semiHidden/>
    <w:rsid w:val="00A4206C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A4206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A4206C"/>
    <w:rPr>
      <w:rFonts w:asciiTheme="minorHAnsi" w:hAnsiTheme="minorHAnsi" w:cstheme="minorHAnsi"/>
      <w:i/>
      <w:iCs/>
      <w:color w:val="000000" w:themeColor="text1"/>
      <w:sz w:val="22"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A4206C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A4206C"/>
    <w:rPr>
      <w:rFonts w:asciiTheme="minorHAnsi" w:hAnsiTheme="minorHAnsi" w:cstheme="minorHAnsi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A4206C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A4206C"/>
    <w:rPr>
      <w:rFonts w:asciiTheme="minorHAnsi" w:hAnsiTheme="minorHAnsi"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A4206C"/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A4206C"/>
    <w:rPr>
      <w:rFonts w:asciiTheme="minorHAnsi" w:hAnsiTheme="minorHAnsi" w:cstheme="minorHAnsi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A4206C"/>
    <w:rPr>
      <w:rFonts w:asciiTheme="minorHAnsi" w:hAnsiTheme="minorHAnsi" w:cstheme="minorHAnsi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A4206C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A4206C"/>
    <w:rPr>
      <w:rFonts w:asciiTheme="minorHAnsi" w:hAnsiTheme="minorHAnsi" w:cstheme="minorHAnsi"/>
      <w:color w:val="004EA8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A4206C"/>
    <w:pPr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A4206C"/>
    <w:pPr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A4206C"/>
    <w:pPr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A4206C"/>
    <w:pPr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A4206C"/>
    <w:pPr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A4206C"/>
    <w:pPr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A4206C"/>
    <w:pPr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A4206C"/>
    <w:pPr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A4206C"/>
    <w:pPr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A4206C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A4206C"/>
    <w:rPr>
      <w:rFonts w:asciiTheme="minorHAnsi" w:hAnsiTheme="minorHAnsi" w:cstheme="minorHAnsi"/>
      <w:b/>
      <w:bCs/>
      <w:i/>
      <w:iCs/>
      <w:color w:val="004EA8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A4206C"/>
    <w:pPr>
      <w:pBdr>
        <w:bottom w:val="single" w:sz="4" w:space="4" w:color="004EA8" w:themeColor="accent1"/>
      </w:pBdr>
      <w:spacing w:before="200" w:after="280"/>
      <w:ind w:left="936" w:right="936"/>
    </w:pPr>
    <w:rPr>
      <w:b/>
      <w:bCs/>
      <w:i/>
      <w:iCs/>
      <w:color w:val="004EA8" w:themeColor="accent1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A4206C"/>
    <w:rPr>
      <w:rFonts w:asciiTheme="minorHAnsi" w:hAnsiTheme="minorHAnsi" w:cstheme="minorHAnsi"/>
      <w:b/>
      <w:bCs/>
      <w:i/>
      <w:iCs/>
      <w:color w:val="004EA8" w:themeColor="accent1"/>
      <w:sz w:val="22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A4206C"/>
    <w:rPr>
      <w:rFonts w:asciiTheme="minorHAnsi" w:hAnsiTheme="minorHAnsi" w:cstheme="minorHAnsi"/>
      <w:b/>
      <w:bCs/>
      <w:smallCaps/>
      <w:color w:val="87189D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  <w:insideH w:val="single" w:sz="8" w:space="0" w:color="004EA8" w:themeColor="accent1"/>
        <w:insideV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18" w:space="0" w:color="004EA8" w:themeColor="accent1"/>
          <w:right w:val="single" w:sz="8" w:space="0" w:color="004EA8" w:themeColor="accent1"/>
          <w:insideH w:val="nil"/>
          <w:insideV w:val="single" w:sz="8" w:space="0" w:color="004EA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H w:val="nil"/>
          <w:insideV w:val="single" w:sz="8" w:space="0" w:color="004EA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band1Vert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  <w:shd w:val="clear" w:color="auto" w:fill="AAD1FF" w:themeFill="accent1" w:themeFillTint="3F"/>
      </w:tcPr>
    </w:tblStylePr>
    <w:tblStylePr w:type="band1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V w:val="single" w:sz="8" w:space="0" w:color="004EA8" w:themeColor="accent1"/>
        </w:tcBorders>
        <w:shd w:val="clear" w:color="auto" w:fill="AAD1FF" w:themeFill="accent1" w:themeFillTint="3F"/>
      </w:tcPr>
    </w:tblStylePr>
    <w:tblStylePr w:type="band2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  <w:insideV w:val="single" w:sz="8" w:space="0" w:color="004EA8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  <w:insideH w:val="single" w:sz="8" w:space="0" w:color="87189D" w:themeColor="accent2"/>
        <w:insideV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18" w:space="0" w:color="87189D" w:themeColor="accent2"/>
          <w:right w:val="single" w:sz="8" w:space="0" w:color="87189D" w:themeColor="accent2"/>
          <w:insideH w:val="nil"/>
          <w:insideV w:val="single" w:sz="8" w:space="0" w:color="87189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H w:val="nil"/>
          <w:insideV w:val="single" w:sz="8" w:space="0" w:color="87189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band1Vert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  <w:shd w:val="clear" w:color="auto" w:fill="EAB8F4" w:themeFill="accent2" w:themeFillTint="3F"/>
      </w:tcPr>
    </w:tblStylePr>
    <w:tblStylePr w:type="band1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V w:val="single" w:sz="8" w:space="0" w:color="87189D" w:themeColor="accent2"/>
        </w:tcBorders>
        <w:shd w:val="clear" w:color="auto" w:fill="EAB8F4" w:themeFill="accent2" w:themeFillTint="3F"/>
      </w:tcPr>
    </w:tblStylePr>
    <w:tblStylePr w:type="band2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  <w:insideV w:val="single" w:sz="8" w:space="0" w:color="87189D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  <w:insideH w:val="single" w:sz="8" w:space="0" w:color="00B7BD" w:themeColor="accent3"/>
        <w:insideV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18" w:space="0" w:color="00B7BD" w:themeColor="accent3"/>
          <w:right w:val="single" w:sz="8" w:space="0" w:color="00B7BD" w:themeColor="accent3"/>
          <w:insideH w:val="nil"/>
          <w:insideV w:val="single" w:sz="8" w:space="0" w:color="00B7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H w:val="nil"/>
          <w:insideV w:val="single" w:sz="8" w:space="0" w:color="00B7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band1Vert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  <w:shd w:val="clear" w:color="auto" w:fill="AFFCFF" w:themeFill="accent3" w:themeFillTint="3F"/>
      </w:tcPr>
    </w:tblStylePr>
    <w:tblStylePr w:type="band1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V w:val="single" w:sz="8" w:space="0" w:color="00B7BD" w:themeColor="accent3"/>
        </w:tcBorders>
        <w:shd w:val="clear" w:color="auto" w:fill="AFFCFF" w:themeFill="accent3" w:themeFillTint="3F"/>
      </w:tcPr>
    </w:tblStylePr>
    <w:tblStylePr w:type="band2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  <w:insideV w:val="single" w:sz="8" w:space="0" w:color="00B7BD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  <w:insideH w:val="single" w:sz="8" w:space="0" w:color="AF272F" w:themeColor="accent5"/>
        <w:insideV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18" w:space="0" w:color="AF272F" w:themeColor="accent5"/>
          <w:right w:val="single" w:sz="8" w:space="0" w:color="AF272F" w:themeColor="accent5"/>
          <w:insideH w:val="nil"/>
          <w:insideV w:val="single" w:sz="8" w:space="0" w:color="AF272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H w:val="nil"/>
          <w:insideV w:val="single" w:sz="8" w:space="0" w:color="AF272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band1Vert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  <w:shd w:val="clear" w:color="auto" w:fill="F1C3C5" w:themeFill="accent5" w:themeFillTint="3F"/>
      </w:tcPr>
    </w:tblStylePr>
    <w:tblStylePr w:type="band1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V w:val="single" w:sz="8" w:space="0" w:color="AF272F" w:themeColor="accent5"/>
        </w:tcBorders>
        <w:shd w:val="clear" w:color="auto" w:fill="F1C3C5" w:themeFill="accent5" w:themeFillTint="3F"/>
      </w:tcPr>
    </w:tblStylePr>
    <w:tblStylePr w:type="band2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  <w:insideV w:val="single" w:sz="8" w:space="0" w:color="AF272F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  <w:insideH w:val="single" w:sz="8" w:space="0" w:color="201547" w:themeColor="accent6"/>
        <w:insideV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18" w:space="0" w:color="201547" w:themeColor="accent6"/>
          <w:right w:val="single" w:sz="8" w:space="0" w:color="201547" w:themeColor="accent6"/>
          <w:insideH w:val="nil"/>
          <w:insideV w:val="single" w:sz="8" w:space="0" w:color="2015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H w:val="nil"/>
          <w:insideV w:val="single" w:sz="8" w:space="0" w:color="2015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band1Vert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  <w:shd w:val="clear" w:color="auto" w:fill="BBAFE7" w:themeFill="accent6" w:themeFillTint="3F"/>
      </w:tcPr>
    </w:tblStylePr>
    <w:tblStylePr w:type="band1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V w:val="single" w:sz="8" w:space="0" w:color="201547" w:themeColor="accent6"/>
        </w:tcBorders>
        <w:shd w:val="clear" w:color="auto" w:fill="BBAFE7" w:themeFill="accent6" w:themeFillTint="3F"/>
      </w:tcPr>
    </w:tblStylePr>
    <w:tblStylePr w:type="band2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  <w:insideV w:val="single" w:sz="8" w:space="0" w:color="201547" w:themeColor="accent6"/>
        </w:tcBorders>
      </w:tcPr>
    </w:tblStylePr>
  </w:style>
  <w:style w:type="table" w:styleId="LightList">
    <w:name w:val="Light List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  <w:tblStylePr w:type="band1Horz">
      <w:tblPr/>
      <w:tcPr>
        <w:tcBorders>
          <w:top w:val="single" w:sz="8" w:space="0" w:color="004EA8" w:themeColor="accent1"/>
          <w:left w:val="single" w:sz="8" w:space="0" w:color="004EA8" w:themeColor="accent1"/>
          <w:bottom w:val="single" w:sz="8" w:space="0" w:color="004EA8" w:themeColor="accent1"/>
          <w:right w:val="single" w:sz="8" w:space="0" w:color="004EA8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  <w:tblStylePr w:type="band1Horz">
      <w:tblPr/>
      <w:tcPr>
        <w:tcBorders>
          <w:top w:val="single" w:sz="8" w:space="0" w:color="87189D" w:themeColor="accent2"/>
          <w:left w:val="single" w:sz="8" w:space="0" w:color="87189D" w:themeColor="accent2"/>
          <w:bottom w:val="single" w:sz="8" w:space="0" w:color="87189D" w:themeColor="accent2"/>
          <w:right w:val="single" w:sz="8" w:space="0" w:color="87189D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  <w:tblStylePr w:type="band1Horz">
      <w:tblPr/>
      <w:tcPr>
        <w:tcBorders>
          <w:top w:val="single" w:sz="8" w:space="0" w:color="00B7BD" w:themeColor="accent3"/>
          <w:left w:val="single" w:sz="8" w:space="0" w:color="00B7BD" w:themeColor="accent3"/>
          <w:bottom w:val="single" w:sz="8" w:space="0" w:color="00B7BD" w:themeColor="accent3"/>
          <w:right w:val="single" w:sz="8" w:space="0" w:color="00B7BD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  <w:tblStylePr w:type="band1Horz">
      <w:tblPr/>
      <w:tcPr>
        <w:tcBorders>
          <w:top w:val="single" w:sz="8" w:space="0" w:color="AF272F" w:themeColor="accent5"/>
          <w:left w:val="single" w:sz="8" w:space="0" w:color="AF272F" w:themeColor="accent5"/>
          <w:bottom w:val="single" w:sz="8" w:space="0" w:color="AF272F" w:themeColor="accent5"/>
          <w:right w:val="single" w:sz="8" w:space="0" w:color="AF272F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  <w:tblStylePr w:type="band1Horz">
      <w:tblPr/>
      <w:tcPr>
        <w:tcBorders>
          <w:top w:val="single" w:sz="8" w:space="0" w:color="201547" w:themeColor="accent6"/>
          <w:left w:val="single" w:sz="8" w:space="0" w:color="201547" w:themeColor="accent6"/>
          <w:bottom w:val="single" w:sz="8" w:space="0" w:color="201547" w:themeColor="accent6"/>
          <w:right w:val="single" w:sz="8" w:space="0" w:color="201547" w:themeColor="accent6"/>
        </w:tcBorders>
      </w:tcPr>
    </w:tblStylePr>
  </w:style>
  <w:style w:type="table" w:styleId="LightShading">
    <w:name w:val="Light Shading"/>
    <w:basedOn w:val="TableNormal"/>
    <w:uiPriority w:val="98"/>
    <w:rsid w:val="00A4206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A4206C"/>
    <w:rPr>
      <w:color w:val="003A7D" w:themeColor="accent1" w:themeShade="BF"/>
    </w:rPr>
    <w:tblPr>
      <w:tblStyleRowBandSize w:val="1"/>
      <w:tblStyleColBandSize w:val="1"/>
      <w:tblBorders>
        <w:top w:val="single" w:sz="8" w:space="0" w:color="004EA8" w:themeColor="accent1"/>
        <w:bottom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4EA8" w:themeColor="accent1"/>
          <w:left w:val="nil"/>
          <w:bottom w:val="single" w:sz="8" w:space="0" w:color="004EA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A8" w:themeColor="accent1"/>
          <w:left w:val="nil"/>
          <w:bottom w:val="single" w:sz="8" w:space="0" w:color="004EA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A4206C"/>
    <w:rPr>
      <w:color w:val="641275" w:themeColor="accent2" w:themeShade="BF"/>
    </w:rPr>
    <w:tblPr>
      <w:tblStyleRowBandSize w:val="1"/>
      <w:tblStyleColBandSize w:val="1"/>
      <w:tblBorders>
        <w:top w:val="single" w:sz="8" w:space="0" w:color="87189D" w:themeColor="accent2"/>
        <w:bottom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7189D" w:themeColor="accent2"/>
          <w:left w:val="nil"/>
          <w:bottom w:val="single" w:sz="8" w:space="0" w:color="87189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189D" w:themeColor="accent2"/>
          <w:left w:val="nil"/>
          <w:bottom w:val="single" w:sz="8" w:space="0" w:color="87189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A4206C"/>
    <w:rPr>
      <w:color w:val="00888D" w:themeColor="accent3" w:themeShade="BF"/>
    </w:rPr>
    <w:tblPr>
      <w:tblStyleRowBandSize w:val="1"/>
      <w:tblStyleColBandSize w:val="1"/>
      <w:tblBorders>
        <w:top w:val="single" w:sz="8" w:space="0" w:color="00B7BD" w:themeColor="accent3"/>
        <w:bottom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B7BD" w:themeColor="accent3"/>
          <w:left w:val="nil"/>
          <w:bottom w:val="single" w:sz="8" w:space="0" w:color="00B7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7BD" w:themeColor="accent3"/>
          <w:left w:val="nil"/>
          <w:bottom w:val="single" w:sz="8" w:space="0" w:color="00B7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A4206C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A4206C"/>
    <w:rPr>
      <w:color w:val="821D23" w:themeColor="accent5" w:themeShade="BF"/>
    </w:rPr>
    <w:tblPr>
      <w:tblStyleRowBandSize w:val="1"/>
      <w:tblStyleColBandSize w:val="1"/>
      <w:tblBorders>
        <w:top w:val="single" w:sz="8" w:space="0" w:color="AF272F" w:themeColor="accent5"/>
        <w:bottom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AF272F" w:themeColor="accent5"/>
          <w:left w:val="nil"/>
          <w:bottom w:val="single" w:sz="8" w:space="0" w:color="AF272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272F" w:themeColor="accent5"/>
          <w:left w:val="nil"/>
          <w:bottom w:val="single" w:sz="8" w:space="0" w:color="AF272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A4206C"/>
    <w:rPr>
      <w:color w:val="170F34" w:themeColor="accent6" w:themeShade="BF"/>
    </w:rPr>
    <w:tblPr>
      <w:tblStyleRowBandSize w:val="1"/>
      <w:tblStyleColBandSize w:val="1"/>
      <w:tblBorders>
        <w:top w:val="single" w:sz="8" w:space="0" w:color="201547" w:themeColor="accent6"/>
        <w:bottom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201547" w:themeColor="accent6"/>
          <w:left w:val="nil"/>
          <w:bottom w:val="single" w:sz="8" w:space="0" w:color="2015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6"/>
          <w:left w:val="nil"/>
          <w:bottom w:val="single" w:sz="8" w:space="0" w:color="2015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A4206C"/>
    <w:rPr>
      <w:rFonts w:asciiTheme="minorHAnsi" w:hAnsiTheme="minorHAnsi" w:cstheme="minorHAnsi"/>
    </w:rPr>
  </w:style>
  <w:style w:type="paragraph" w:styleId="List3">
    <w:name w:val="List 3"/>
    <w:basedOn w:val="Normal"/>
    <w:uiPriority w:val="4"/>
    <w:semiHidden/>
    <w:rsid w:val="00A4206C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A4206C"/>
    <w:pPr>
      <w:ind w:left="1132" w:hanging="283"/>
      <w:contextualSpacing/>
    </w:pPr>
  </w:style>
  <w:style w:type="paragraph" w:styleId="List5">
    <w:name w:val="List 5"/>
    <w:basedOn w:val="Normal"/>
    <w:uiPriority w:val="4"/>
    <w:semiHidden/>
    <w:rsid w:val="00A4206C"/>
    <w:pPr>
      <w:ind w:left="1415" w:hanging="283"/>
      <w:contextualSpacing/>
    </w:pPr>
  </w:style>
  <w:style w:type="paragraph" w:styleId="ListBullet3">
    <w:name w:val="List Bullet 3"/>
    <w:basedOn w:val="Normal"/>
    <w:uiPriority w:val="2"/>
    <w:semiHidden/>
    <w:rsid w:val="00A4206C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2"/>
    <w:semiHidden/>
    <w:rsid w:val="00A4206C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2"/>
    <w:semiHidden/>
    <w:rsid w:val="00A4206C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10"/>
    <w:semiHidden/>
    <w:rsid w:val="00A4206C"/>
    <w:pPr>
      <w:ind w:left="283"/>
      <w:contextualSpacing/>
    </w:pPr>
  </w:style>
  <w:style w:type="paragraph" w:styleId="ListContinue2">
    <w:name w:val="List Continue 2"/>
    <w:basedOn w:val="Normal"/>
    <w:uiPriority w:val="10"/>
    <w:semiHidden/>
    <w:rsid w:val="00A4206C"/>
    <w:pPr>
      <w:ind w:left="566"/>
      <w:contextualSpacing/>
    </w:pPr>
  </w:style>
  <w:style w:type="paragraph" w:styleId="ListContinue3">
    <w:name w:val="List Continue 3"/>
    <w:basedOn w:val="Normal"/>
    <w:uiPriority w:val="10"/>
    <w:semiHidden/>
    <w:rsid w:val="00A4206C"/>
    <w:pPr>
      <w:ind w:left="849"/>
      <w:contextualSpacing/>
    </w:pPr>
  </w:style>
  <w:style w:type="paragraph" w:styleId="ListContinue4">
    <w:name w:val="List Continue 4"/>
    <w:basedOn w:val="Normal"/>
    <w:uiPriority w:val="10"/>
    <w:semiHidden/>
    <w:rsid w:val="00A4206C"/>
    <w:pPr>
      <w:ind w:left="1132"/>
      <w:contextualSpacing/>
    </w:pPr>
  </w:style>
  <w:style w:type="paragraph" w:styleId="ListContinue5">
    <w:name w:val="List Continue 5"/>
    <w:basedOn w:val="Normal"/>
    <w:uiPriority w:val="10"/>
    <w:semiHidden/>
    <w:rsid w:val="00A4206C"/>
    <w:pPr>
      <w:ind w:left="1415"/>
      <w:contextualSpacing/>
    </w:pPr>
  </w:style>
  <w:style w:type="paragraph" w:styleId="ListNumber3">
    <w:name w:val="List Number 3"/>
    <w:basedOn w:val="Normal"/>
    <w:uiPriority w:val="3"/>
    <w:semiHidden/>
    <w:rsid w:val="00A4206C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3"/>
    <w:semiHidden/>
    <w:rsid w:val="00A4206C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3"/>
    <w:semiHidden/>
    <w:rsid w:val="00A4206C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4"/>
    <w:semiHidden/>
    <w:rsid w:val="00A4206C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A420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lang w:val="en-AU" w:eastAsia="ja-JP"/>
    </w:rPr>
  </w:style>
  <w:style w:type="character" w:customStyle="1" w:styleId="MacroTextChar">
    <w:name w:val="Macro Text Char"/>
    <w:basedOn w:val="DefaultParagraphFont"/>
    <w:link w:val="MacroText"/>
    <w:uiPriority w:val="97"/>
    <w:semiHidden/>
    <w:rsid w:val="00A4206C"/>
    <w:rPr>
      <w:rFonts w:asciiTheme="minorHAnsi" w:hAnsiTheme="minorHAnsi" w:cstheme="minorHAnsi"/>
      <w:lang w:val="en-AU" w:eastAsia="ja-JP"/>
    </w:rPr>
  </w:style>
  <w:style w:type="table" w:styleId="MediumGrid1">
    <w:name w:val="Medium Grid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75FD" w:themeColor="accent1" w:themeTint="BF"/>
        <w:left w:val="single" w:sz="8" w:space="0" w:color="0075FD" w:themeColor="accent1" w:themeTint="BF"/>
        <w:bottom w:val="single" w:sz="8" w:space="0" w:color="0075FD" w:themeColor="accent1" w:themeTint="BF"/>
        <w:right w:val="single" w:sz="8" w:space="0" w:color="0075FD" w:themeColor="accent1" w:themeTint="BF"/>
        <w:insideH w:val="single" w:sz="8" w:space="0" w:color="0075FD" w:themeColor="accent1" w:themeTint="BF"/>
        <w:insideV w:val="single" w:sz="8" w:space="0" w:color="0075FD" w:themeColor="accent1" w:themeTint="BF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5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shd w:val="clear" w:color="auto" w:fill="54A3F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BF29DE" w:themeColor="accent2" w:themeTint="BF"/>
        <w:left w:val="single" w:sz="8" w:space="0" w:color="BF29DE" w:themeColor="accent2" w:themeTint="BF"/>
        <w:bottom w:val="single" w:sz="8" w:space="0" w:color="BF29DE" w:themeColor="accent2" w:themeTint="BF"/>
        <w:right w:val="single" w:sz="8" w:space="0" w:color="BF29DE" w:themeColor="accent2" w:themeTint="BF"/>
        <w:insideH w:val="single" w:sz="8" w:space="0" w:color="BF29DE" w:themeColor="accent2" w:themeTint="BF"/>
        <w:insideV w:val="single" w:sz="8" w:space="0" w:color="BF29DE" w:themeColor="accent2" w:themeTint="BF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29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shd w:val="clear" w:color="auto" w:fill="D470E9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EF6FF" w:themeColor="accent3" w:themeTint="BF"/>
        <w:left w:val="single" w:sz="8" w:space="0" w:color="0EF6FF" w:themeColor="accent3" w:themeTint="BF"/>
        <w:bottom w:val="single" w:sz="8" w:space="0" w:color="0EF6FF" w:themeColor="accent3" w:themeTint="BF"/>
        <w:right w:val="single" w:sz="8" w:space="0" w:color="0EF6FF" w:themeColor="accent3" w:themeTint="BF"/>
        <w:insideH w:val="single" w:sz="8" w:space="0" w:color="0EF6FF" w:themeColor="accent3" w:themeTint="BF"/>
        <w:insideV w:val="single" w:sz="8" w:space="0" w:color="0EF6FF" w:themeColor="accent3" w:themeTint="BF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EF6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shd w:val="clear" w:color="auto" w:fill="5FF9FF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D64951" w:themeColor="accent5" w:themeTint="BF"/>
        <w:left w:val="single" w:sz="8" w:space="0" w:color="D64951" w:themeColor="accent5" w:themeTint="BF"/>
        <w:bottom w:val="single" w:sz="8" w:space="0" w:color="D64951" w:themeColor="accent5" w:themeTint="BF"/>
        <w:right w:val="single" w:sz="8" w:space="0" w:color="D64951" w:themeColor="accent5" w:themeTint="BF"/>
        <w:insideH w:val="single" w:sz="8" w:space="0" w:color="D64951" w:themeColor="accent5" w:themeTint="BF"/>
        <w:insideV w:val="single" w:sz="8" w:space="0" w:color="D64951" w:themeColor="accent5" w:themeTint="BF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95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shd w:val="clear" w:color="auto" w:fill="E4868B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42D97" w:themeColor="accent6" w:themeTint="BF"/>
        <w:left w:val="single" w:sz="8" w:space="0" w:color="442D97" w:themeColor="accent6" w:themeTint="BF"/>
        <w:bottom w:val="single" w:sz="8" w:space="0" w:color="442D97" w:themeColor="accent6" w:themeTint="BF"/>
        <w:right w:val="single" w:sz="8" w:space="0" w:color="442D97" w:themeColor="accent6" w:themeTint="BF"/>
        <w:insideH w:val="single" w:sz="8" w:space="0" w:color="442D97" w:themeColor="accent6" w:themeTint="BF"/>
        <w:insideV w:val="single" w:sz="8" w:space="0" w:color="442D97" w:themeColor="accent6" w:themeTint="BF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shd w:val="clear" w:color="auto" w:fill="775ECF" w:themeFill="accent6" w:themeFillTint="7F"/>
      </w:tcPr>
    </w:tblStylePr>
  </w:style>
  <w:style w:type="table" w:styleId="MediumGrid2">
    <w:name w:val="Medium Grid 2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  <w:insideH w:val="single" w:sz="8" w:space="0" w:color="004EA8" w:themeColor="accent1"/>
        <w:insideV w:val="single" w:sz="8" w:space="0" w:color="004EA8" w:themeColor="accent1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DEC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AFF" w:themeFill="accent1" w:themeFillTint="33"/>
      </w:tcPr>
    </w:tblStylePr>
    <w:tblStylePr w:type="band1Vert">
      <w:tblPr/>
      <w:tcPr>
        <w:shd w:val="clear" w:color="auto" w:fill="54A3FF" w:themeFill="accent1" w:themeFillTint="7F"/>
      </w:tcPr>
    </w:tblStylePr>
    <w:tblStylePr w:type="band1Horz">
      <w:tblPr/>
      <w:tcPr>
        <w:tcBorders>
          <w:insideH w:val="single" w:sz="6" w:space="0" w:color="004EA8" w:themeColor="accent1"/>
          <w:insideV w:val="single" w:sz="6" w:space="0" w:color="004EA8" w:themeColor="accent1"/>
        </w:tcBorders>
        <w:shd w:val="clear" w:color="auto" w:fill="54A3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  <w:insideH w:val="single" w:sz="8" w:space="0" w:color="87189D" w:themeColor="accent2"/>
        <w:insideV w:val="single" w:sz="8" w:space="0" w:color="87189D" w:themeColor="accent2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6E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C5F6" w:themeFill="accent2" w:themeFillTint="33"/>
      </w:tcPr>
    </w:tblStylePr>
    <w:tblStylePr w:type="band1Vert">
      <w:tblPr/>
      <w:tcPr>
        <w:shd w:val="clear" w:color="auto" w:fill="D470E9" w:themeFill="accent2" w:themeFillTint="7F"/>
      </w:tcPr>
    </w:tblStylePr>
    <w:tblStylePr w:type="band1Horz">
      <w:tblPr/>
      <w:tcPr>
        <w:tcBorders>
          <w:insideH w:val="single" w:sz="6" w:space="0" w:color="87189D" w:themeColor="accent2"/>
          <w:insideV w:val="single" w:sz="6" w:space="0" w:color="87189D" w:themeColor="accent2"/>
        </w:tcBorders>
        <w:shd w:val="clear" w:color="auto" w:fill="D470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  <w:insideH w:val="single" w:sz="8" w:space="0" w:color="00B7BD" w:themeColor="accent3"/>
        <w:insideV w:val="single" w:sz="8" w:space="0" w:color="00B7BD" w:themeColor="accent3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FFD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FCFF" w:themeFill="accent3" w:themeFillTint="33"/>
      </w:tcPr>
    </w:tblStylePr>
    <w:tblStylePr w:type="band1Vert">
      <w:tblPr/>
      <w:tcPr>
        <w:shd w:val="clear" w:color="auto" w:fill="5FF9FF" w:themeFill="accent3" w:themeFillTint="7F"/>
      </w:tcPr>
    </w:tblStylePr>
    <w:tblStylePr w:type="band1Horz">
      <w:tblPr/>
      <w:tcPr>
        <w:tcBorders>
          <w:insideH w:val="single" w:sz="6" w:space="0" w:color="00B7BD" w:themeColor="accent3"/>
          <w:insideV w:val="single" w:sz="6" w:space="0" w:color="00B7BD" w:themeColor="accent3"/>
        </w:tcBorders>
        <w:shd w:val="clear" w:color="auto" w:fill="5FF9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  <w:insideH w:val="single" w:sz="8" w:space="0" w:color="AF272F" w:themeColor="accent5"/>
        <w:insideV w:val="single" w:sz="8" w:space="0" w:color="AF272F" w:themeColor="accent5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9E7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ED0" w:themeFill="accent5" w:themeFillTint="33"/>
      </w:tcPr>
    </w:tblStylePr>
    <w:tblStylePr w:type="band1Vert">
      <w:tblPr/>
      <w:tcPr>
        <w:shd w:val="clear" w:color="auto" w:fill="E4868B" w:themeFill="accent5" w:themeFillTint="7F"/>
      </w:tcPr>
    </w:tblStylePr>
    <w:tblStylePr w:type="band1Horz">
      <w:tblPr/>
      <w:tcPr>
        <w:tcBorders>
          <w:insideH w:val="single" w:sz="6" w:space="0" w:color="AF272F" w:themeColor="accent5"/>
          <w:insideV w:val="single" w:sz="6" w:space="0" w:color="AF272F" w:themeColor="accent5"/>
        </w:tcBorders>
        <w:shd w:val="clear" w:color="auto" w:fill="E4868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  <w:insideH w:val="single" w:sz="8" w:space="0" w:color="201547" w:themeColor="accent6"/>
        <w:insideV w:val="single" w:sz="8" w:space="0" w:color="201547" w:themeColor="accent6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4DF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6" w:themeFillTint="33"/>
      </w:tcPr>
    </w:tblStylePr>
    <w:tblStylePr w:type="band1Vert">
      <w:tblPr/>
      <w:tcPr>
        <w:shd w:val="clear" w:color="auto" w:fill="775ECF" w:themeFill="accent6" w:themeFillTint="7F"/>
      </w:tcPr>
    </w:tblStylePr>
    <w:tblStylePr w:type="band1Horz">
      <w:tblPr/>
      <w:tcPr>
        <w:tcBorders>
          <w:insideH w:val="single" w:sz="6" w:space="0" w:color="201547" w:themeColor="accent6"/>
          <w:insideV w:val="single" w:sz="6" w:space="0" w:color="201547" w:themeColor="accent6"/>
        </w:tcBorders>
        <w:shd w:val="clear" w:color="auto" w:fill="775E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1F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A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A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EA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EA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A3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A3F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B8F4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189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189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189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189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70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70E9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FCFF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7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7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7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7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FF9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FF9FF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3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272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272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272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272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68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68B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6" w:themeFillTint="7F"/>
      </w:tcPr>
    </w:tblStylePr>
  </w:style>
  <w:style w:type="table" w:styleId="MediumList1">
    <w:name w:val="Medium List 1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bottom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4EA8" w:themeColor="accent1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4EA8" w:themeColor="accent1"/>
          <w:bottom w:val="single" w:sz="8" w:space="0" w:color="004E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EA8" w:themeColor="accent1"/>
          <w:bottom w:val="single" w:sz="8" w:space="0" w:color="004EA8" w:themeColor="accent1"/>
        </w:tcBorders>
      </w:tcPr>
    </w:tblStylePr>
    <w:tblStylePr w:type="band1Vert">
      <w:tblPr/>
      <w:tcPr>
        <w:shd w:val="clear" w:color="auto" w:fill="AAD1FF" w:themeFill="accent1" w:themeFillTint="3F"/>
      </w:tcPr>
    </w:tblStylePr>
    <w:tblStylePr w:type="band1Horz">
      <w:tblPr/>
      <w:tcPr>
        <w:shd w:val="clear" w:color="auto" w:fill="AAD1F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bottom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7189D" w:themeColor="accent2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87189D" w:themeColor="accent2"/>
          <w:bottom w:val="single" w:sz="8" w:space="0" w:color="87189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189D" w:themeColor="accent2"/>
          <w:bottom w:val="single" w:sz="8" w:space="0" w:color="87189D" w:themeColor="accent2"/>
        </w:tcBorders>
      </w:tcPr>
    </w:tblStylePr>
    <w:tblStylePr w:type="band1Vert">
      <w:tblPr/>
      <w:tcPr>
        <w:shd w:val="clear" w:color="auto" w:fill="EAB8F4" w:themeFill="accent2" w:themeFillTint="3F"/>
      </w:tcPr>
    </w:tblStylePr>
    <w:tblStylePr w:type="band1Horz">
      <w:tblPr/>
      <w:tcPr>
        <w:shd w:val="clear" w:color="auto" w:fill="EAB8F4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bottom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B7BD" w:themeColor="accent3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00B7BD" w:themeColor="accent3"/>
          <w:bottom w:val="single" w:sz="8" w:space="0" w:color="00B7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7BD" w:themeColor="accent3"/>
          <w:bottom w:val="single" w:sz="8" w:space="0" w:color="00B7BD" w:themeColor="accent3"/>
        </w:tcBorders>
      </w:tcPr>
    </w:tblStylePr>
    <w:tblStylePr w:type="band1Vert">
      <w:tblPr/>
      <w:tcPr>
        <w:shd w:val="clear" w:color="auto" w:fill="AFFCFF" w:themeFill="accent3" w:themeFillTint="3F"/>
      </w:tcPr>
    </w:tblStylePr>
    <w:tblStylePr w:type="band1Horz">
      <w:tblPr/>
      <w:tcPr>
        <w:shd w:val="clear" w:color="auto" w:fill="AFFCFF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bottom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AF272F" w:themeColor="accent5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AF272F" w:themeColor="accent5"/>
          <w:bottom w:val="single" w:sz="8" w:space="0" w:color="AF272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272F" w:themeColor="accent5"/>
          <w:bottom w:val="single" w:sz="8" w:space="0" w:color="AF272F" w:themeColor="accent5"/>
        </w:tcBorders>
      </w:tcPr>
    </w:tblStylePr>
    <w:tblStylePr w:type="band1Vert">
      <w:tblPr/>
      <w:tcPr>
        <w:shd w:val="clear" w:color="auto" w:fill="F1C3C5" w:themeFill="accent5" w:themeFillTint="3F"/>
      </w:tcPr>
    </w:tblStylePr>
    <w:tblStylePr w:type="band1Horz">
      <w:tblPr/>
      <w:tcPr>
        <w:shd w:val="clear" w:color="auto" w:fill="F1C3C5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A4206C"/>
    <w:rPr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bottom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201547" w:themeColor="accent6"/>
        </w:tcBorders>
      </w:tcPr>
    </w:tblStylePr>
    <w:tblStylePr w:type="lastRow">
      <w:rPr>
        <w:b/>
        <w:bCs/>
        <w:color w:val="53565A" w:themeColor="text2"/>
      </w:rPr>
      <w:tblPr/>
      <w:tcPr>
        <w:tcBorders>
          <w:top w:val="single" w:sz="8" w:space="0" w:color="201547" w:themeColor="accent6"/>
          <w:bottom w:val="single" w:sz="8" w:space="0" w:color="2015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6"/>
          <w:bottom w:val="single" w:sz="8" w:space="0" w:color="201547" w:themeColor="accent6"/>
        </w:tcBorders>
      </w:tcPr>
    </w:tblStylePr>
    <w:tblStylePr w:type="band1Vert">
      <w:tblPr/>
      <w:tcPr>
        <w:shd w:val="clear" w:color="auto" w:fill="BBAFE7" w:themeFill="accent6" w:themeFillTint="3F"/>
      </w:tcPr>
    </w:tblStylePr>
    <w:tblStylePr w:type="band1Horz">
      <w:tblPr/>
      <w:tcPr>
        <w:shd w:val="clear" w:color="auto" w:fill="BBAFE7" w:themeFill="accent6" w:themeFillTint="3F"/>
      </w:tcPr>
    </w:tblStylePr>
  </w:style>
  <w:style w:type="table" w:styleId="MediumList2">
    <w:name w:val="Medium List 2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4EA8" w:themeColor="accent1"/>
        <w:left w:val="single" w:sz="8" w:space="0" w:color="004EA8" w:themeColor="accent1"/>
        <w:bottom w:val="single" w:sz="8" w:space="0" w:color="004EA8" w:themeColor="accent1"/>
        <w:right w:val="single" w:sz="8" w:space="0" w:color="004EA8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4EA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EA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EA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EA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1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1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189D" w:themeColor="accent2"/>
        <w:left w:val="single" w:sz="8" w:space="0" w:color="87189D" w:themeColor="accent2"/>
        <w:bottom w:val="single" w:sz="8" w:space="0" w:color="87189D" w:themeColor="accent2"/>
        <w:right w:val="single" w:sz="8" w:space="0" w:color="87189D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7189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7189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189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189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B8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B8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B7BD" w:themeColor="accent3"/>
        <w:left w:val="single" w:sz="8" w:space="0" w:color="00B7BD" w:themeColor="accent3"/>
        <w:bottom w:val="single" w:sz="8" w:space="0" w:color="00B7BD" w:themeColor="accent3"/>
        <w:right w:val="single" w:sz="8" w:space="0" w:color="00B7BD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B7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7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7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7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FFC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FFC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F272F" w:themeColor="accent5"/>
        <w:left w:val="single" w:sz="8" w:space="0" w:color="AF272F" w:themeColor="accent5"/>
        <w:bottom w:val="single" w:sz="8" w:space="0" w:color="AF272F" w:themeColor="accent5"/>
        <w:right w:val="single" w:sz="8" w:space="0" w:color="AF272F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AF272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272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272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272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3C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3C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A4206C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01547" w:themeColor="accent6"/>
        <w:left w:val="single" w:sz="8" w:space="0" w:color="201547" w:themeColor="accent6"/>
        <w:bottom w:val="single" w:sz="8" w:space="0" w:color="201547" w:themeColor="accent6"/>
        <w:right w:val="single" w:sz="8" w:space="0" w:color="201547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075FD" w:themeColor="accent1" w:themeTint="BF"/>
        <w:left w:val="single" w:sz="8" w:space="0" w:color="0075FD" w:themeColor="accent1" w:themeTint="BF"/>
        <w:bottom w:val="single" w:sz="8" w:space="0" w:color="0075FD" w:themeColor="accent1" w:themeTint="BF"/>
        <w:right w:val="single" w:sz="8" w:space="0" w:color="0075FD" w:themeColor="accent1" w:themeTint="BF"/>
        <w:insideH w:val="single" w:sz="8" w:space="0" w:color="0075F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75FD" w:themeColor="accent1" w:themeTint="BF"/>
          <w:left w:val="single" w:sz="8" w:space="0" w:color="0075FD" w:themeColor="accent1" w:themeTint="BF"/>
          <w:bottom w:val="single" w:sz="8" w:space="0" w:color="0075FD" w:themeColor="accent1" w:themeTint="BF"/>
          <w:right w:val="single" w:sz="8" w:space="0" w:color="0075FD" w:themeColor="accent1" w:themeTint="BF"/>
          <w:insideH w:val="nil"/>
          <w:insideV w:val="nil"/>
        </w:tcBorders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5FD" w:themeColor="accent1" w:themeTint="BF"/>
          <w:left w:val="single" w:sz="8" w:space="0" w:color="0075FD" w:themeColor="accent1" w:themeTint="BF"/>
          <w:bottom w:val="single" w:sz="8" w:space="0" w:color="0075FD" w:themeColor="accent1" w:themeTint="BF"/>
          <w:right w:val="single" w:sz="8" w:space="0" w:color="0075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1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1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BF29DE" w:themeColor="accent2" w:themeTint="BF"/>
        <w:left w:val="single" w:sz="8" w:space="0" w:color="BF29DE" w:themeColor="accent2" w:themeTint="BF"/>
        <w:bottom w:val="single" w:sz="8" w:space="0" w:color="BF29DE" w:themeColor="accent2" w:themeTint="BF"/>
        <w:right w:val="single" w:sz="8" w:space="0" w:color="BF29DE" w:themeColor="accent2" w:themeTint="BF"/>
        <w:insideH w:val="single" w:sz="8" w:space="0" w:color="BF29DE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BF29DE" w:themeColor="accent2" w:themeTint="BF"/>
          <w:left w:val="single" w:sz="8" w:space="0" w:color="BF29DE" w:themeColor="accent2" w:themeTint="BF"/>
          <w:bottom w:val="single" w:sz="8" w:space="0" w:color="BF29DE" w:themeColor="accent2" w:themeTint="BF"/>
          <w:right w:val="single" w:sz="8" w:space="0" w:color="BF29DE" w:themeColor="accent2" w:themeTint="BF"/>
          <w:insideH w:val="nil"/>
          <w:insideV w:val="nil"/>
        </w:tcBorders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29DE" w:themeColor="accent2" w:themeTint="BF"/>
          <w:left w:val="single" w:sz="8" w:space="0" w:color="BF29DE" w:themeColor="accent2" w:themeTint="BF"/>
          <w:bottom w:val="single" w:sz="8" w:space="0" w:color="BF29DE" w:themeColor="accent2" w:themeTint="BF"/>
          <w:right w:val="single" w:sz="8" w:space="0" w:color="BF29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B8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B8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0EF6FF" w:themeColor="accent3" w:themeTint="BF"/>
        <w:left w:val="single" w:sz="8" w:space="0" w:color="0EF6FF" w:themeColor="accent3" w:themeTint="BF"/>
        <w:bottom w:val="single" w:sz="8" w:space="0" w:color="0EF6FF" w:themeColor="accent3" w:themeTint="BF"/>
        <w:right w:val="single" w:sz="8" w:space="0" w:color="0EF6FF" w:themeColor="accent3" w:themeTint="BF"/>
        <w:insideH w:val="single" w:sz="8" w:space="0" w:color="0EF6FF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EF6FF" w:themeColor="accent3" w:themeTint="BF"/>
          <w:left w:val="single" w:sz="8" w:space="0" w:color="0EF6FF" w:themeColor="accent3" w:themeTint="BF"/>
          <w:bottom w:val="single" w:sz="8" w:space="0" w:color="0EF6FF" w:themeColor="accent3" w:themeTint="BF"/>
          <w:right w:val="single" w:sz="8" w:space="0" w:color="0EF6FF" w:themeColor="accent3" w:themeTint="BF"/>
          <w:insideH w:val="nil"/>
          <w:insideV w:val="nil"/>
        </w:tcBorders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F6FF" w:themeColor="accent3" w:themeTint="BF"/>
          <w:left w:val="single" w:sz="8" w:space="0" w:color="0EF6FF" w:themeColor="accent3" w:themeTint="BF"/>
          <w:bottom w:val="single" w:sz="8" w:space="0" w:color="0EF6FF" w:themeColor="accent3" w:themeTint="BF"/>
          <w:right w:val="single" w:sz="8" w:space="0" w:color="0EF6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C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FC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D64951" w:themeColor="accent5" w:themeTint="BF"/>
        <w:left w:val="single" w:sz="8" w:space="0" w:color="D64951" w:themeColor="accent5" w:themeTint="BF"/>
        <w:bottom w:val="single" w:sz="8" w:space="0" w:color="D64951" w:themeColor="accent5" w:themeTint="BF"/>
        <w:right w:val="single" w:sz="8" w:space="0" w:color="D64951" w:themeColor="accent5" w:themeTint="BF"/>
        <w:insideH w:val="single" w:sz="8" w:space="0" w:color="D64951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D64951" w:themeColor="accent5" w:themeTint="BF"/>
          <w:left w:val="single" w:sz="8" w:space="0" w:color="D64951" w:themeColor="accent5" w:themeTint="BF"/>
          <w:bottom w:val="single" w:sz="8" w:space="0" w:color="D64951" w:themeColor="accent5" w:themeTint="BF"/>
          <w:right w:val="single" w:sz="8" w:space="0" w:color="D64951" w:themeColor="accent5" w:themeTint="BF"/>
          <w:insideH w:val="nil"/>
          <w:insideV w:val="nil"/>
        </w:tcBorders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951" w:themeColor="accent5" w:themeTint="BF"/>
          <w:left w:val="single" w:sz="8" w:space="0" w:color="D64951" w:themeColor="accent5" w:themeTint="BF"/>
          <w:bottom w:val="single" w:sz="8" w:space="0" w:color="D64951" w:themeColor="accent5" w:themeTint="BF"/>
          <w:right w:val="single" w:sz="8" w:space="0" w:color="D6495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3C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3C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A4206C"/>
    <w:tblPr>
      <w:tblStyleRowBandSize w:val="1"/>
      <w:tblStyleColBandSize w:val="1"/>
      <w:tblBorders>
        <w:top w:val="single" w:sz="8" w:space="0" w:color="442D97" w:themeColor="accent6" w:themeTint="BF"/>
        <w:left w:val="single" w:sz="8" w:space="0" w:color="442D97" w:themeColor="accent6" w:themeTint="BF"/>
        <w:bottom w:val="single" w:sz="8" w:space="0" w:color="442D97" w:themeColor="accent6" w:themeTint="BF"/>
        <w:right w:val="single" w:sz="8" w:space="0" w:color="442D97" w:themeColor="accent6" w:themeTint="BF"/>
        <w:insideH w:val="single" w:sz="8" w:space="0" w:color="442D97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42D97" w:themeColor="accent6" w:themeTint="BF"/>
          <w:left w:val="single" w:sz="8" w:space="0" w:color="442D97" w:themeColor="accent6" w:themeTint="BF"/>
          <w:bottom w:val="single" w:sz="8" w:space="0" w:color="442D97" w:themeColor="accent6" w:themeTint="BF"/>
          <w:right w:val="single" w:sz="8" w:space="0" w:color="442D97" w:themeColor="accent6" w:themeTint="BF"/>
          <w:insideH w:val="nil"/>
          <w:insideV w:val="nil"/>
        </w:tcBorders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6" w:themeTint="BF"/>
          <w:left w:val="single" w:sz="8" w:space="0" w:color="442D97" w:themeColor="accent6" w:themeTint="BF"/>
          <w:bottom w:val="single" w:sz="8" w:space="0" w:color="442D97" w:themeColor="accent6" w:themeTint="BF"/>
          <w:right w:val="single" w:sz="8" w:space="0" w:color="442D9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A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EA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189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189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189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7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7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7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272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272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272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A420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A420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A4206C"/>
    <w:rPr>
      <w:rFonts w:asciiTheme="minorHAnsi" w:eastAsiaTheme="majorEastAsia" w:hAnsiTheme="minorHAnsi" w:cstheme="minorHAnsi"/>
      <w:color w:val="000000" w:themeColor="text1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qFormat/>
    <w:rsid w:val="00A4206C"/>
    <w:pPr>
      <w:adjustRightInd w:val="0"/>
      <w:snapToGrid w:val="0"/>
    </w:pPr>
    <w:rPr>
      <w:rFonts w:asciiTheme="minorHAnsi" w:hAnsiTheme="minorHAnsi" w:cstheme="minorHAnsi"/>
      <w:lang w:val="en-AU" w:eastAsia="ja-JP"/>
    </w:rPr>
  </w:style>
  <w:style w:type="paragraph" w:styleId="NormalWeb">
    <w:name w:val="Normal (Web)"/>
    <w:basedOn w:val="Normal"/>
    <w:uiPriority w:val="98"/>
    <w:semiHidden/>
    <w:rsid w:val="00A4206C"/>
    <w:rPr>
      <w:sz w:val="24"/>
      <w:szCs w:val="24"/>
    </w:rPr>
  </w:style>
  <w:style w:type="paragraph" w:styleId="NormalIndent">
    <w:name w:val="Normal Indent"/>
    <w:basedOn w:val="Normal"/>
    <w:uiPriority w:val="98"/>
    <w:semiHidden/>
    <w:rsid w:val="00A420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A4206C"/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A4206C"/>
    <w:rPr>
      <w:rFonts w:asciiTheme="majorHAnsi" w:hAnsiTheme="majorHAnsi" w:cstheme="majorHAnsi"/>
      <w:color w:val="000000" w:themeColor="text1"/>
      <w:sz w:val="22"/>
      <w:lang w:val="en-AU" w:eastAsia="ja-JP"/>
    </w:rPr>
  </w:style>
  <w:style w:type="character" w:styleId="PlaceholderText">
    <w:name w:val="Placeholder Text"/>
    <w:basedOn w:val="DefaultParagraphFont"/>
    <w:uiPriority w:val="97"/>
    <w:semiHidden/>
    <w:rsid w:val="00A4206C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A4206C"/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A4206C"/>
    <w:rPr>
      <w:rFonts w:asciiTheme="minorHAnsi" w:hAnsiTheme="minorHAnsi" w:cstheme="minorHAnsi"/>
      <w:color w:val="000000" w:themeColor="text1"/>
      <w:sz w:val="21"/>
      <w:szCs w:val="21"/>
      <w:lang w:val="en-AU" w:eastAsia="ja-JP"/>
    </w:rPr>
  </w:style>
  <w:style w:type="paragraph" w:styleId="Quote">
    <w:name w:val="Quote"/>
    <w:basedOn w:val="Normal"/>
    <w:next w:val="Normal"/>
    <w:link w:val="QuoteChar"/>
    <w:uiPriority w:val="9"/>
    <w:rsid w:val="00A4206C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9"/>
    <w:rsid w:val="00A4206C"/>
    <w:rPr>
      <w:rFonts w:asciiTheme="minorHAnsi" w:hAnsiTheme="minorHAnsi" w:cstheme="minorHAnsi"/>
      <w:i/>
      <w:iCs/>
      <w:color w:val="53565A" w:themeColor="text2"/>
      <w:sz w:val="22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A4206C"/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paragraph" w:styleId="Signature">
    <w:name w:val="Signature"/>
    <w:basedOn w:val="Normal"/>
    <w:link w:val="SignatureChar"/>
    <w:uiPriority w:val="97"/>
    <w:semiHidden/>
    <w:rsid w:val="00A4206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7"/>
    <w:semiHidden/>
    <w:rsid w:val="00A4206C"/>
    <w:rPr>
      <w:rFonts w:asciiTheme="minorHAnsi" w:hAnsiTheme="minorHAnsi" w:cstheme="minorHAnsi"/>
      <w:color w:val="000000" w:themeColor="text1"/>
      <w:sz w:val="22"/>
      <w:lang w:val="en-AU" w:eastAsia="ja-JP"/>
    </w:rPr>
  </w:style>
  <w:style w:type="character" w:styleId="Strong">
    <w:name w:val="Strong"/>
    <w:basedOn w:val="DefaultParagraphFont"/>
    <w:uiPriority w:val="97"/>
    <w:semiHidden/>
    <w:rsid w:val="00A4206C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A4206C"/>
    <w:pPr>
      <w:numPr>
        <w:ilvl w:val="1"/>
      </w:numPr>
    </w:pPr>
    <w:rPr>
      <w:rFonts w:eastAsiaTheme="majorEastAsia"/>
      <w:i/>
      <w:iCs/>
      <w:color w:val="004EA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A4206C"/>
    <w:rPr>
      <w:rFonts w:asciiTheme="minorHAnsi" w:eastAsiaTheme="majorEastAsia" w:hAnsiTheme="minorHAnsi" w:cstheme="minorHAnsi"/>
      <w:i/>
      <w:iCs/>
      <w:color w:val="004EA8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A4206C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A4206C"/>
    <w:rPr>
      <w:rFonts w:asciiTheme="minorHAnsi" w:hAnsiTheme="minorHAnsi" w:cstheme="minorHAnsi"/>
      <w:smallCaps/>
      <w:color w:val="87189D" w:themeColor="accent2"/>
      <w:u w:val="single"/>
    </w:rPr>
  </w:style>
  <w:style w:type="table" w:styleId="TableGrid6">
    <w:name w:val="Table Grid 6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A4206C"/>
    <w:pPr>
      <w:adjustRightInd w:val="0"/>
      <w:snapToGrid w:val="0"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A4206C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A4206C"/>
  </w:style>
  <w:style w:type="table" w:styleId="TableProfessional">
    <w:name w:val="Table Professional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A4206C"/>
    <w:pPr>
      <w:adjustRightInd w:val="0"/>
      <w:snapToGrid w:val="0"/>
      <w:spacing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A4206C"/>
    <w:pPr>
      <w:adjustRightInd w:val="0"/>
      <w:snapToGrid w:val="0"/>
      <w:spacing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A4206C"/>
    <w:pPr>
      <w:adjustRightInd w:val="0"/>
      <w:snapToGrid w:val="0"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A4206C"/>
    <w:pPr>
      <w:adjustRightInd w:val="0"/>
      <w:snapToGrid w:val="0"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A4206C"/>
    <w:pPr>
      <w:adjustRightInd w:val="0"/>
      <w:snapToGrid w:val="0"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A4206C"/>
    <w:pPr>
      <w:adjustRightInd w:val="0"/>
      <w:snapToGrid w:val="0"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">
    <w:name w:val="List Number"/>
    <w:basedOn w:val="Normal"/>
    <w:next w:val="Normal"/>
    <w:uiPriority w:val="3"/>
    <w:rsid w:val="00A4206C"/>
    <w:pPr>
      <w:numPr>
        <w:numId w:val="11"/>
      </w:numPr>
    </w:pPr>
  </w:style>
  <w:style w:type="paragraph" w:styleId="TOAHeading">
    <w:name w:val="toa heading"/>
    <w:basedOn w:val="Normal"/>
    <w:next w:val="Normal"/>
    <w:uiPriority w:val="97"/>
    <w:semiHidden/>
    <w:rsid w:val="00A4206C"/>
    <w:pPr>
      <w:spacing w:before="120"/>
    </w:pPr>
    <w:rPr>
      <w:rFonts w:asciiTheme="majorHAnsi" w:eastAsiaTheme="majorEastAsia" w:hAnsiTheme="majorHAnsi" w:cstheme="majorHAns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7"/>
    <w:semiHidden/>
    <w:rsid w:val="00A4206C"/>
    <w:pPr>
      <w:spacing w:after="100"/>
    </w:pPr>
  </w:style>
  <w:style w:type="paragraph" w:styleId="TOC2">
    <w:name w:val="toc 2"/>
    <w:basedOn w:val="Normal"/>
    <w:next w:val="Normal"/>
    <w:autoRedefine/>
    <w:uiPriority w:val="97"/>
    <w:semiHidden/>
    <w:rsid w:val="00A4206C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97"/>
    <w:semiHidden/>
    <w:rsid w:val="00A4206C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97"/>
    <w:semiHidden/>
    <w:rsid w:val="00A4206C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97"/>
    <w:semiHidden/>
    <w:rsid w:val="00A4206C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A4206C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A4206C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A4206C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A4206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97"/>
    <w:semiHidden/>
    <w:unhideWhenUsed/>
    <w:qFormat/>
    <w:rsid w:val="00A4206C"/>
    <w:pPr>
      <w:keepLines/>
      <w:spacing w:before="480"/>
      <w:outlineLvl w:val="9"/>
    </w:pPr>
    <w:rPr>
      <w:rFonts w:eastAsiaTheme="majorEastAsia"/>
      <w:color w:val="003A7D" w:themeColor="accent1" w:themeShade="BF"/>
      <w:szCs w:val="28"/>
    </w:rPr>
  </w:style>
  <w:style w:type="character" w:customStyle="1" w:styleId="Mention1">
    <w:name w:val="Mention1"/>
    <w:basedOn w:val="DefaultParagraphFont"/>
    <w:uiPriority w:val="99"/>
    <w:semiHidden/>
    <w:unhideWhenUsed/>
    <w:rsid w:val="00A4206C"/>
    <w:rPr>
      <w:color w:val="2B579A"/>
      <w:shd w:val="clear" w:color="auto" w:fill="E6E6E6"/>
    </w:rPr>
  </w:style>
  <w:style w:type="paragraph" w:customStyle="1" w:styleId="IntroCopy">
    <w:name w:val="Intro Copy"/>
    <w:basedOn w:val="Normal"/>
    <w:next w:val="Normal"/>
    <w:uiPriority w:val="1"/>
    <w:qFormat/>
    <w:rsid w:val="004D1B34"/>
    <w:pPr>
      <w:pBdr>
        <w:top w:val="single" w:sz="4" w:space="1" w:color="004EA8" w:themeColor="accent1"/>
      </w:pBdr>
    </w:pPr>
    <w:rPr>
      <w:color w:val="004EA8" w:themeColor="accent1"/>
    </w:rPr>
  </w:style>
  <w:style w:type="paragraph" w:styleId="ListBullet">
    <w:name w:val="List Bullet"/>
    <w:basedOn w:val="Normal"/>
    <w:uiPriority w:val="2"/>
    <w:qFormat/>
    <w:rsid w:val="00A4206C"/>
    <w:pPr>
      <w:numPr>
        <w:numId w:val="10"/>
      </w:numPr>
    </w:pPr>
  </w:style>
  <w:style w:type="paragraph" w:styleId="ListBullet2">
    <w:name w:val="List Bullet 2"/>
    <w:basedOn w:val="Normal"/>
    <w:uiPriority w:val="2"/>
    <w:rsid w:val="00A4206C"/>
    <w:pPr>
      <w:numPr>
        <w:ilvl w:val="1"/>
        <w:numId w:val="10"/>
      </w:numPr>
    </w:pPr>
  </w:style>
  <w:style w:type="paragraph" w:customStyle="1" w:styleId="Module">
    <w:name w:val="Module"/>
    <w:basedOn w:val="Footer"/>
    <w:qFormat/>
    <w:rsid w:val="007C499C"/>
    <w:pPr>
      <w:jc w:val="right"/>
    </w:pPr>
    <w:rPr>
      <w:b/>
      <w:caps/>
      <w:color w:val="FFFFFF" w:themeColor="background1"/>
      <w:sz w:val="32"/>
    </w:rPr>
  </w:style>
  <w:style w:type="paragraph" w:customStyle="1" w:styleId="ModuleName">
    <w:name w:val="Module Name"/>
    <w:basedOn w:val="Module"/>
    <w:qFormat/>
    <w:rsid w:val="007C499C"/>
    <w:rPr>
      <w:b w:val="0"/>
      <w:sz w:val="28"/>
    </w:rPr>
  </w:style>
  <w:style w:type="paragraph" w:styleId="ListNumber2">
    <w:name w:val="List Number 2"/>
    <w:basedOn w:val="Normal"/>
    <w:uiPriority w:val="3"/>
    <w:rsid w:val="00A4206C"/>
    <w:pPr>
      <w:numPr>
        <w:ilvl w:val="1"/>
        <w:numId w:val="11"/>
      </w:numPr>
    </w:pPr>
  </w:style>
  <w:style w:type="table" w:customStyle="1" w:styleId="DETTable">
    <w:name w:val="DET Table"/>
    <w:basedOn w:val="TableNormal"/>
    <w:uiPriority w:val="99"/>
    <w:rsid w:val="00DF241E"/>
    <w:rPr>
      <w:rFonts w:asciiTheme="minorHAnsi" w:hAnsiTheme="minorHAnsi"/>
      <w:color w:val="000000" w:themeColor="text1"/>
      <w:sz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/>
    </w:tcPr>
    <w:tblStylePr w:type="firstRow">
      <w:rPr>
        <w:rFonts w:asciiTheme="majorHAnsi" w:hAnsiTheme="majorHAnsi"/>
        <w:color w:val="FFFFFF" w:themeColor="background1"/>
        <w:sz w:val="22"/>
      </w:rPr>
      <w:tblPr/>
      <w:trPr>
        <w:tblHeader/>
      </w:trPr>
      <w:tcPr>
        <w:shd w:val="clear" w:color="auto" w:fill="004EA8" w:themeFill="accent1"/>
      </w:tcPr>
    </w:tblStylePr>
    <w:tblStylePr w:type="firstCol">
      <w:rPr>
        <w:rFonts w:asciiTheme="majorHAnsi" w:hAnsiTheme="majorHAnsi"/>
        <w:color w:val="004EA8" w:themeColor="accent1"/>
        <w:sz w:val="22"/>
      </w:rPr>
    </w:tblStylePr>
  </w:style>
  <w:style w:type="paragraph" w:customStyle="1" w:styleId="TableHeading">
    <w:name w:val="Table Heading"/>
    <w:basedOn w:val="TableText"/>
    <w:uiPriority w:val="10"/>
    <w:qFormat/>
    <w:rsid w:val="001B022D"/>
    <w:rPr>
      <w:color w:val="FFFFFF"/>
    </w:rPr>
  </w:style>
  <w:style w:type="paragraph" w:customStyle="1" w:styleId="TableText">
    <w:name w:val="Table Text"/>
    <w:basedOn w:val="Normal"/>
    <w:uiPriority w:val="11"/>
    <w:qFormat/>
    <w:rsid w:val="001B022D"/>
    <w:pPr>
      <w:spacing w:after="0"/>
    </w:pPr>
  </w:style>
  <w:style w:type="paragraph" w:customStyle="1" w:styleId="TableColumn">
    <w:name w:val="Table Column"/>
    <w:basedOn w:val="TableText"/>
    <w:uiPriority w:val="1"/>
    <w:qFormat/>
    <w:rsid w:val="00424EF0"/>
    <w:rPr>
      <w:b/>
      <w:color w:val="004EA8" w:themeColor="accent1"/>
    </w:rPr>
  </w:style>
  <w:style w:type="character" w:customStyle="1" w:styleId="FooterChar">
    <w:name w:val="Footer Char"/>
    <w:basedOn w:val="DefaultParagraphFont"/>
    <w:link w:val="Footer"/>
    <w:uiPriority w:val="9"/>
    <w:semiHidden/>
    <w:rsid w:val="00D373EF"/>
    <w:rPr>
      <w:rFonts w:asciiTheme="minorHAnsi" w:hAnsiTheme="minorHAnsi" w:cstheme="minorHAnsi"/>
      <w:color w:val="000000" w:themeColor="text1"/>
      <w:sz w:val="16"/>
      <w:szCs w:val="14"/>
      <w:lang w:val="en-AU" w:eastAsia="ja-JP"/>
    </w:rPr>
  </w:style>
  <w:style w:type="table" w:customStyle="1" w:styleId="LayoutGrid">
    <w:name w:val="Layout Grid"/>
    <w:basedOn w:val="TableNormal"/>
    <w:uiPriority w:val="99"/>
    <w:rsid w:val="00A7734A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numbering" w:customStyle="1" w:styleId="ListBullets">
    <w:name w:val="ListBullets"/>
    <w:uiPriority w:val="99"/>
    <w:rsid w:val="00B63976"/>
    <w:pPr>
      <w:numPr>
        <w:numId w:val="10"/>
      </w:numPr>
    </w:pPr>
  </w:style>
  <w:style w:type="numbering" w:customStyle="1" w:styleId="ListNumbers">
    <w:name w:val="ListNumbers"/>
    <w:uiPriority w:val="99"/>
    <w:rsid w:val="00BA7BF2"/>
    <w:pPr>
      <w:numPr>
        <w:numId w:val="11"/>
      </w:numPr>
    </w:pPr>
  </w:style>
  <w:style w:type="paragraph" w:customStyle="1" w:styleId="TableBullet1">
    <w:name w:val="Table Bullet 1"/>
    <w:basedOn w:val="TableText"/>
    <w:uiPriority w:val="1"/>
    <w:qFormat/>
    <w:rsid w:val="00E367BC"/>
    <w:pPr>
      <w:numPr>
        <w:numId w:val="13"/>
      </w:numPr>
    </w:pPr>
  </w:style>
  <w:style w:type="paragraph" w:customStyle="1" w:styleId="TableBullet2">
    <w:name w:val="Table Bullet 2"/>
    <w:basedOn w:val="TableText"/>
    <w:uiPriority w:val="1"/>
    <w:qFormat/>
    <w:rsid w:val="00E367BC"/>
    <w:pPr>
      <w:numPr>
        <w:ilvl w:val="1"/>
        <w:numId w:val="13"/>
      </w:numPr>
    </w:pPr>
  </w:style>
  <w:style w:type="paragraph" w:customStyle="1" w:styleId="TableNumber1">
    <w:name w:val="Table Number 1"/>
    <w:basedOn w:val="TableText"/>
    <w:uiPriority w:val="1"/>
    <w:qFormat/>
    <w:rsid w:val="008608EB"/>
    <w:pPr>
      <w:numPr>
        <w:numId w:val="14"/>
      </w:numPr>
    </w:pPr>
  </w:style>
  <w:style w:type="paragraph" w:customStyle="1" w:styleId="TableNumber2">
    <w:name w:val="Table Number 2"/>
    <w:basedOn w:val="TableText"/>
    <w:uiPriority w:val="1"/>
    <w:qFormat/>
    <w:rsid w:val="008608EB"/>
    <w:pPr>
      <w:numPr>
        <w:ilvl w:val="1"/>
        <w:numId w:val="14"/>
      </w:numPr>
    </w:pPr>
  </w:style>
  <w:style w:type="numbering" w:customStyle="1" w:styleId="TableBullets">
    <w:name w:val="TableBullets"/>
    <w:uiPriority w:val="99"/>
    <w:rsid w:val="00E367BC"/>
    <w:pPr>
      <w:numPr>
        <w:numId w:val="12"/>
      </w:numPr>
    </w:pPr>
  </w:style>
  <w:style w:type="numbering" w:customStyle="1" w:styleId="TableNumbers">
    <w:name w:val="TableNumbers"/>
    <w:uiPriority w:val="99"/>
    <w:rsid w:val="00E71C0C"/>
    <w:pPr>
      <w:numPr>
        <w:numId w:val="14"/>
      </w:numPr>
    </w:pPr>
  </w:style>
  <w:style w:type="paragraph" w:customStyle="1" w:styleId="CheckBox">
    <w:name w:val="Check Box"/>
    <w:basedOn w:val="ListBullet"/>
    <w:uiPriority w:val="1"/>
    <w:qFormat/>
    <w:rsid w:val="007572C2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"/>
    <w:qFormat/>
    <w:rsid w:val="000728DA"/>
    <w:pPr>
      <w:numPr>
        <w:numId w:val="16"/>
      </w:numPr>
      <w:ind w:left="357" w:hanging="357"/>
    </w:pPr>
  </w:style>
  <w:style w:type="paragraph" w:customStyle="1" w:styleId="Heading2Numbered">
    <w:name w:val="Heading 2 Numbered"/>
    <w:basedOn w:val="Heading2"/>
    <w:uiPriority w:val="1"/>
    <w:qFormat/>
    <w:rsid w:val="000728DA"/>
    <w:pPr>
      <w:numPr>
        <w:numId w:val="17"/>
      </w:numPr>
      <w:ind w:left="357" w:hanging="357"/>
    </w:pPr>
  </w:style>
  <w:style w:type="paragraph" w:customStyle="1" w:styleId="Heading3Numbered">
    <w:name w:val="Heading 3 Numbered"/>
    <w:basedOn w:val="Heading3"/>
    <w:uiPriority w:val="1"/>
    <w:qFormat/>
    <w:rsid w:val="00D7630C"/>
    <w:pPr>
      <w:numPr>
        <w:numId w:val="18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1988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0C03EA"/>
    <w:pPr>
      <w:adjustRightInd/>
      <w:snapToGrid/>
      <w:spacing w:after="0" w:line="360" w:lineRule="auto"/>
      <w:jc w:val="center"/>
    </w:pPr>
    <w:rPr>
      <w:rFonts w:ascii="Comic Sans MS" w:eastAsia="Times New Roman" w:hAnsi="Comic Sans MS" w:cs="Times New Roman"/>
      <w:color w:val="auto"/>
      <w:sz w:val="36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C03EA"/>
    <w:rPr>
      <w:rFonts w:ascii="Comic Sans MS" w:eastAsia="Times New Roman" w:hAnsi="Comic Sans MS"/>
      <w:sz w:val="36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0" Type="http://schemas.openxmlformats.org/officeDocument/2006/relationships/theme" Target="theme/theme1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ism\Documents\Deloitte\17%20attachments\Factsheet_DET.dotx" TargetMode="External"/></Relationships>
</file>

<file path=word/theme/theme1.xml><?xml version="1.0" encoding="utf-8"?>
<a:theme xmlns:a="http://schemas.openxmlformats.org/drawingml/2006/main" name="Office Theme">
  <a:themeElements>
    <a:clrScheme name="DET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004EA8"/>
      </a:accent1>
      <a:accent2>
        <a:srgbClr val="87189D"/>
      </a:accent2>
      <a:accent3>
        <a:srgbClr val="00B7BD"/>
      </a:accent3>
      <a:accent4>
        <a:srgbClr val="201547"/>
      </a:accent4>
      <a:accent5>
        <a:srgbClr val="AF272F"/>
      </a:accent5>
      <a:accent6>
        <a:srgbClr val="201547"/>
      </a:accent6>
      <a:hlink>
        <a:srgbClr val="004EA8"/>
      </a:hlink>
      <a:folHlink>
        <a:srgbClr val="87189D"/>
      </a:folHlink>
    </a:clrScheme>
    <a:fontScheme name="DET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Job well done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  <DET_EDRMS_BusUnitTaxHTField0 xmlns="http://schemas.microsoft.com/Sharepoint/v3">
      <Terms xmlns="http://schemas.microsoft.com/office/infopath/2007/PartnerControls"/>
    </DET_EDRMS_BusUnitTaxHTField0>
    <TaxCatchAll xmlns="1966e606-8b69-4075-9ef8-a409e80aaa70">
      <Value>28</Value>
    </TaxCatchAll>
    <DET_EDRMS_SecClassTaxHTField0 xmlns="http://schemas.microsoft.com/Sharepoint/v3">
      <Terms xmlns="http://schemas.microsoft.com/office/infopath/2007/PartnerControls"/>
    </DET_EDRMS_SecClassTaxHTField0>
    <DET_EDRMS_Date xmlns="http://schemas.microsoft.com/Sharepoint/v3" xsi:nil="true"/>
    <DET_EDRMS_Author xmlns="http://schemas.microsoft.com/Sharepoint/v3" xsi:nil="true"/>
    <DET_EDRMS_Category xmlns="http://schemas.microsoft.com/Sharepoint/v3" xsi:nil="true"/>
    <IconOverlay xmlns="http://schemas.microsoft.com/sharepoint/v4" xsi:nil="true"/>
    <PublishingContactName xmlns="http://schemas.microsoft.com/sharepoint/v3" xsi:nil="true"/>
    <DET_EDRMS_Description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BCE500-57DF-4646-8D12-2CEFDA9D6819}"/>
</file>

<file path=customXml/itemProps2.xml><?xml version="1.0" encoding="utf-8"?>
<ds:datastoreItem xmlns:ds="http://schemas.openxmlformats.org/officeDocument/2006/customXml" ds:itemID="{19C552B8-7C30-4415-BF98-914983E76DA3}"/>
</file>

<file path=customXml/itemProps3.xml><?xml version="1.0" encoding="utf-8"?>
<ds:datastoreItem xmlns:ds="http://schemas.openxmlformats.org/officeDocument/2006/customXml" ds:itemID="{966796AC-1465-4290-BACF-F57B67A12A7D}"/>
</file>

<file path=customXml/itemProps4.xml><?xml version="1.0" encoding="utf-8"?>
<ds:datastoreItem xmlns:ds="http://schemas.openxmlformats.org/officeDocument/2006/customXml" ds:itemID="{92BCE500-57DF-4646-8D12-2CEFDA9D6819}"/>
</file>

<file path=customXml/itemProps5.xml><?xml version="1.0" encoding="utf-8"?>
<ds:datastoreItem xmlns:ds="http://schemas.openxmlformats.org/officeDocument/2006/customXml" ds:itemID="{DA4A6968-9AF3-4E88-ADE4-FB74CB474F37}"/>
</file>

<file path=docProps/app.xml><?xml version="1.0" encoding="utf-8"?>
<Properties xmlns="http://schemas.openxmlformats.org/officeDocument/2006/extended-properties" xmlns:vt="http://schemas.openxmlformats.org/officeDocument/2006/docPropsVTypes">
  <Template>Factsheet_DET</Template>
  <TotalTime>2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Handling</vt:lpstr>
    </vt:vector>
  </TitlesOfParts>
  <Company>Department of Education and Training (DET)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Handling</dc:title>
  <dc:subject>Know the Rules</dc:subject>
  <dc:creator>Pillai, Binu B</dc:creator>
  <cp:lastModifiedBy>Pillai, Binu B</cp:lastModifiedBy>
  <cp:revision>2</cp:revision>
  <cp:lastPrinted>2017-04-21T05:02:00Z</cp:lastPrinted>
  <dcterms:created xsi:type="dcterms:W3CDTF">2018-10-29T01:56:00Z</dcterms:created>
  <dcterms:modified xsi:type="dcterms:W3CDTF">2018-10-29T01:56:00Z</dcterms:modified>
  <cp:category>Factsheet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Letter based on version v1.0.0a from Letter_A_2007_Template.dotm using: 16.0</vt:lpwstr>
  </property>
  <property fmtid="{D5CDD505-2E9C-101B-9397-08002B2CF9AE}" pid="3" name="DET_EDRMS_RCS">
    <vt:lpwstr>28;#13.1.2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T_EDRMS_BusUnit">
    <vt:lpwstr/>
  </property>
  <property fmtid="{D5CDD505-2E9C-101B-9397-08002B2CF9AE}" pid="7" name="RecordPoint_WorkflowType">
    <vt:lpwstr>ActiveSubmitStub</vt:lpwstr>
  </property>
  <property fmtid="{D5CDD505-2E9C-101B-9397-08002B2CF9AE}" pid="8" name="RecordPoint_ActiveItemListId">
    <vt:lpwstr>{a2cc27ea-d276-46d5-8aa8-7b210ca45fa6}</vt:lpwstr>
  </property>
  <property fmtid="{D5CDD505-2E9C-101B-9397-08002B2CF9AE}" pid="9" name="RecordPoint_ActiveItemUniqueId">
    <vt:lpwstr>{1f0fad40-3a2d-4edf-a9b5-f4b8c0d09205}</vt:lpwstr>
  </property>
  <property fmtid="{D5CDD505-2E9C-101B-9397-08002B2CF9AE}" pid="10" name="RecordPoint_ActiveItemWebId">
    <vt:lpwstr>{ebb9d7a4-747d-43dc-a78f-3efeb760ad66}</vt:lpwstr>
  </property>
  <property fmtid="{D5CDD505-2E9C-101B-9397-08002B2CF9AE}" pid="11" name="RecordPoint_ActiveItemSiteId">
    <vt:lpwstr>{03dc8113-b288-4f44-a289-6e7ea0196235}</vt:lpwstr>
  </property>
  <property fmtid="{D5CDD505-2E9C-101B-9397-08002B2CF9AE}" pid="12" name="RecordPoint_RecordNumberSubmitted">
    <vt:lpwstr>R2018-1497568</vt:lpwstr>
  </property>
  <property fmtid="{D5CDD505-2E9C-101B-9397-08002B2CF9AE}" pid="13" name="RecordPoint_SubmissionCompleted">
    <vt:lpwstr>2018-10-29T13:18:45.3590057+11:00</vt:lpwstr>
  </property>
  <property fmtid="{D5CDD505-2E9C-101B-9397-08002B2CF9AE}" pid="14" name="DEECD_Author">
    <vt:lpwstr>94;#Education|5232e41c-5101-41fe-b638-7d41d1371531</vt:lpwstr>
  </property>
  <property fmtid="{D5CDD505-2E9C-101B-9397-08002B2CF9AE}" pid="15" name="DEECD_ItemType">
    <vt:lpwstr>101;#Page|eb523acf-a821-456c-a76b-7607578309d7</vt:lpwstr>
  </property>
  <property fmtid="{D5CDD505-2E9C-101B-9397-08002B2CF9AE}" pid="16" name="DEECD_SubjectCategory">
    <vt:lpwstr/>
  </property>
  <property fmtid="{D5CDD505-2E9C-101B-9397-08002B2CF9AE}" pid="17" name="DEECD_Audience">
    <vt:lpwstr/>
  </property>
</Properties>
</file>