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8EE2" w14:textId="6B7D840E" w:rsidR="00D94071" w:rsidRDefault="00464F7B" w:rsidP="00464F7B">
      <w:pPr>
        <w:pStyle w:val="Heading1"/>
      </w:pPr>
      <w:r w:rsidRPr="00464F7B">
        <w:t>WORK</w:t>
      </w:r>
      <w:bookmarkStart w:id="0" w:name="_GoBack"/>
      <w:bookmarkEnd w:id="0"/>
      <w:r w:rsidRPr="00464F7B">
        <w:t xml:space="preserve"> EXPERIENCE IN THE RETAIL TRADE INDUSTRY MODULE</w:t>
      </w:r>
    </w:p>
    <w:p w14:paraId="50C207E3" w14:textId="77777777" w:rsidR="00391F84" w:rsidRPr="00391F84" w:rsidRDefault="00391F84" w:rsidP="00391F84"/>
    <w:p w14:paraId="3519491C" w14:textId="77777777" w:rsidR="00464F7B" w:rsidRPr="00464F7B" w:rsidRDefault="00464F7B" w:rsidP="00464F7B">
      <w:pPr>
        <w:rPr>
          <w:lang w:val="en-US"/>
        </w:rPr>
      </w:pPr>
      <w:r w:rsidRPr="00464F7B">
        <w:rPr>
          <w:lang w:val="en-US"/>
        </w:rPr>
        <w:t xml:space="preserve">This module is about the Retail Trade Industry. It has been prepared to support teachers develop lessons for students with disabilities who will be undertaking work experience in this industry. The module provides information on occupational health and safety for this industry. </w:t>
      </w:r>
    </w:p>
    <w:p w14:paraId="4A477774" w14:textId="77777777" w:rsidR="00464F7B" w:rsidRPr="00464F7B" w:rsidRDefault="00464F7B" w:rsidP="00464F7B">
      <w:pPr>
        <w:rPr>
          <w:lang w:val="en-US"/>
        </w:rPr>
      </w:pPr>
      <w:r w:rsidRPr="00464F7B">
        <w:rPr>
          <w:lang w:val="en-US"/>
        </w:rPr>
        <w:t xml:space="preserve">While undertaking work experience, students learn primarily through observing and assisting with simple tasks. They </w:t>
      </w:r>
      <w:r w:rsidRPr="00A813B7">
        <w:rPr>
          <w:b/>
          <w:caps/>
          <w:lang w:val="en-US"/>
        </w:rPr>
        <w:t>must</w:t>
      </w:r>
      <w:r w:rsidRPr="00464F7B">
        <w:rPr>
          <w:b/>
          <w:lang w:val="en-US"/>
        </w:rPr>
        <w:t xml:space="preserve"> </w:t>
      </w:r>
      <w:r w:rsidRPr="00A813B7">
        <w:rPr>
          <w:b/>
          <w:lang w:val="en-US"/>
        </w:rPr>
        <w:t>NOT</w:t>
      </w:r>
      <w:r w:rsidRPr="00A813B7">
        <w:rPr>
          <w:lang w:val="en-US"/>
        </w:rPr>
        <w:t xml:space="preserve"> </w:t>
      </w:r>
      <w:r w:rsidRPr="00464F7B">
        <w:rPr>
          <w:lang w:val="en-US"/>
        </w:rPr>
        <w:t xml:space="preserve">undertake activities that require extensive training or experience, or expose them, or others in the workplace, to unreasonable risks to health and safety. </w:t>
      </w:r>
    </w:p>
    <w:p w14:paraId="4E439FBD" w14:textId="77777777" w:rsidR="00464F7B" w:rsidRPr="00464F7B" w:rsidRDefault="00464F7B" w:rsidP="00464F7B">
      <w:pPr>
        <w:rPr>
          <w:lang w:val="en-US"/>
        </w:rPr>
      </w:pPr>
      <w:r w:rsidRPr="00464F7B">
        <w:rPr>
          <w:lang w:val="en-US"/>
        </w:rPr>
        <w:t>Before commencing preparation of students with disabilities for work experience, teachers should review the Occupational Health and Safety requirements as outlined in the Work Experience Manual for Victorian Secondary Schools.</w:t>
      </w:r>
    </w:p>
    <w:p w14:paraId="1434E8E7" w14:textId="77777777" w:rsidR="00464F7B" w:rsidRPr="00464F7B" w:rsidRDefault="00EC4C37" w:rsidP="00464F7B">
      <w:pPr>
        <w:rPr>
          <w:lang w:val="en-US"/>
        </w:rPr>
      </w:pPr>
      <w:hyperlink r:id="rId12" w:history="1">
        <w:r w:rsidR="00464F7B" w:rsidRPr="00464F7B">
          <w:rPr>
            <w:rStyle w:val="Hyperlink"/>
            <w:lang w:val="en-US"/>
          </w:rPr>
          <w:t>https://www.education.vic.gov.au/Documents/school/teachers/teachingresources/careers/work/wemanualrev.pdf</w:t>
        </w:r>
      </w:hyperlink>
    </w:p>
    <w:p w14:paraId="4CD79ABE" w14:textId="77777777" w:rsidR="00464F7B" w:rsidRPr="00464F7B" w:rsidRDefault="00464F7B" w:rsidP="00464F7B">
      <w:pPr>
        <w:rPr>
          <w:lang w:val="en-US"/>
        </w:rPr>
      </w:pPr>
    </w:p>
    <w:p w14:paraId="0658470A" w14:textId="77777777" w:rsidR="00464F7B" w:rsidRPr="00464F7B" w:rsidRDefault="00464F7B" w:rsidP="00464F7B">
      <w:pPr>
        <w:pStyle w:val="Heading2"/>
        <w:rPr>
          <w:lang w:val="en-US"/>
        </w:rPr>
      </w:pPr>
      <w:r w:rsidRPr="00464F7B">
        <w:rPr>
          <w:lang w:val="en-US"/>
        </w:rPr>
        <w:t xml:space="preserve">Key messages: </w:t>
      </w:r>
    </w:p>
    <w:p w14:paraId="2BD6C639" w14:textId="77777777" w:rsidR="00464F7B" w:rsidRPr="00464F7B" w:rsidRDefault="00464F7B" w:rsidP="00464F7B">
      <w:pPr>
        <w:pStyle w:val="ListBullet"/>
        <w:rPr>
          <w:lang w:val="en-US"/>
        </w:rPr>
      </w:pPr>
      <w:r w:rsidRPr="00464F7B">
        <w:rPr>
          <w:lang w:val="en-US"/>
        </w:rPr>
        <w:t>Work experience is about observing the world of work in action.</w:t>
      </w:r>
    </w:p>
    <w:p w14:paraId="697F51CB" w14:textId="77777777" w:rsidR="00464F7B" w:rsidRPr="00464F7B" w:rsidRDefault="00464F7B" w:rsidP="00464F7B">
      <w:pPr>
        <w:pStyle w:val="ListBullet"/>
        <w:rPr>
          <w:lang w:val="en-US"/>
        </w:rPr>
      </w:pPr>
      <w:r w:rsidRPr="00464F7B">
        <w:rPr>
          <w:lang w:val="en-US"/>
        </w:rPr>
        <w:t>Students on work experience must be under supervision at all times.</w:t>
      </w:r>
    </w:p>
    <w:p w14:paraId="5471D7D3" w14:textId="77777777" w:rsidR="00464F7B" w:rsidRPr="00464F7B" w:rsidRDefault="00464F7B" w:rsidP="00464F7B">
      <w:pPr>
        <w:pStyle w:val="ListBullet"/>
        <w:rPr>
          <w:lang w:val="en-US"/>
        </w:rPr>
      </w:pPr>
      <w:r w:rsidRPr="00464F7B">
        <w:rPr>
          <w:lang w:val="en-US"/>
        </w:rPr>
        <w:t xml:space="preserve">Students must complete A Job Well Done modules before undertaking work experience.   </w:t>
      </w:r>
    </w:p>
    <w:p w14:paraId="2E7195E4" w14:textId="77777777" w:rsidR="00464F7B" w:rsidRPr="00464F7B" w:rsidRDefault="00464F7B" w:rsidP="000B313F">
      <w:pPr>
        <w:rPr>
          <w:lang w:val="en-US"/>
        </w:rPr>
      </w:pPr>
    </w:p>
    <w:p w14:paraId="5690164E" w14:textId="77777777" w:rsidR="00464F7B" w:rsidRPr="00464F7B" w:rsidRDefault="00464F7B" w:rsidP="00464F7B">
      <w:pPr>
        <w:pStyle w:val="Heading2"/>
        <w:rPr>
          <w:lang w:val="en-US"/>
        </w:rPr>
      </w:pPr>
      <w:r w:rsidRPr="00464F7B">
        <w:rPr>
          <w:lang w:val="en-US"/>
        </w:rPr>
        <w:t>General Information</w:t>
      </w:r>
    </w:p>
    <w:p w14:paraId="5C03938C" w14:textId="77777777" w:rsidR="00464F7B" w:rsidRPr="00464F7B" w:rsidRDefault="00464F7B" w:rsidP="00464F7B">
      <w:pPr>
        <w:rPr>
          <w:lang w:val="en"/>
        </w:rPr>
      </w:pPr>
      <w:r w:rsidRPr="00464F7B">
        <w:rPr>
          <w:lang w:val="en"/>
        </w:rPr>
        <w:t>The Retail Trade industry is responsible for the sale of goods to customers for personal use and household use. Places where you can buy goods include:</w:t>
      </w:r>
    </w:p>
    <w:p w14:paraId="10405660" w14:textId="77777777" w:rsidR="00464F7B" w:rsidRPr="00464F7B" w:rsidRDefault="00464F7B" w:rsidP="00464F7B">
      <w:pPr>
        <w:pStyle w:val="ListBullet"/>
        <w:rPr>
          <w:lang w:val="en"/>
        </w:rPr>
      </w:pPr>
      <w:r w:rsidRPr="00464F7B">
        <w:rPr>
          <w:lang w:val="en"/>
        </w:rPr>
        <w:t>supermarkets</w:t>
      </w:r>
    </w:p>
    <w:p w14:paraId="0F3E65AA" w14:textId="77777777" w:rsidR="00464F7B" w:rsidRPr="00464F7B" w:rsidRDefault="00464F7B" w:rsidP="00464F7B">
      <w:pPr>
        <w:pStyle w:val="ListBullet"/>
        <w:rPr>
          <w:lang w:val="en"/>
        </w:rPr>
      </w:pPr>
      <w:r w:rsidRPr="00464F7B">
        <w:rPr>
          <w:lang w:val="en"/>
        </w:rPr>
        <w:t>department stores</w:t>
      </w:r>
    </w:p>
    <w:p w14:paraId="67CED47E" w14:textId="77777777" w:rsidR="00464F7B" w:rsidRPr="00464F7B" w:rsidRDefault="00464F7B" w:rsidP="00464F7B">
      <w:pPr>
        <w:pStyle w:val="ListBullet"/>
        <w:rPr>
          <w:lang w:val="en"/>
        </w:rPr>
      </w:pPr>
      <w:r w:rsidRPr="00464F7B">
        <w:rPr>
          <w:lang w:val="en"/>
        </w:rPr>
        <w:t>small business</w:t>
      </w:r>
    </w:p>
    <w:p w14:paraId="04BAC649" w14:textId="77777777" w:rsidR="00464F7B" w:rsidRPr="00464F7B" w:rsidRDefault="00464F7B" w:rsidP="00464F7B">
      <w:pPr>
        <w:pStyle w:val="ListBullet"/>
        <w:rPr>
          <w:lang w:val="en"/>
        </w:rPr>
      </w:pPr>
      <w:r w:rsidRPr="00464F7B">
        <w:rPr>
          <w:lang w:val="en"/>
        </w:rPr>
        <w:t>shopping centres.</w:t>
      </w:r>
    </w:p>
    <w:p w14:paraId="4989B86A" w14:textId="77777777" w:rsidR="00464F7B" w:rsidRPr="00464F7B" w:rsidRDefault="00464F7B" w:rsidP="00464F7B">
      <w:pPr>
        <w:rPr>
          <w:lang w:val="en"/>
        </w:rPr>
      </w:pPr>
      <w:r w:rsidRPr="00464F7B">
        <w:rPr>
          <w:lang w:val="en"/>
        </w:rPr>
        <w:t xml:space="preserve">Examples of goods are groceries, food items, furniture, clothing and cars. </w:t>
      </w:r>
    </w:p>
    <w:p w14:paraId="67EDC8B6" w14:textId="77777777" w:rsidR="00464F7B" w:rsidRPr="00464F7B" w:rsidRDefault="00464F7B" w:rsidP="00464F7B">
      <w:pPr>
        <w:rPr>
          <w:lang w:val="en"/>
        </w:rPr>
      </w:pPr>
      <w:r w:rsidRPr="00464F7B">
        <w:rPr>
          <w:lang w:val="en"/>
        </w:rPr>
        <w:t>The Retail Trade industry provides 11% of employment in Australia</w:t>
      </w:r>
      <w:r w:rsidRPr="00464F7B">
        <w:rPr>
          <w:vertAlign w:val="superscript"/>
          <w:lang w:val="en"/>
        </w:rPr>
        <w:footnoteReference w:id="1"/>
      </w:r>
      <w:r w:rsidRPr="00464F7B">
        <w:rPr>
          <w:lang w:val="en"/>
        </w:rPr>
        <w:t xml:space="preserve">. </w:t>
      </w:r>
    </w:p>
    <w:p w14:paraId="50871C53" w14:textId="4C8D48C9" w:rsidR="00464F7B" w:rsidRDefault="00464F7B" w:rsidP="00464F7B">
      <w:pPr>
        <w:rPr>
          <w:lang w:val="en"/>
        </w:rPr>
      </w:pPr>
      <w:r w:rsidRPr="00464F7B">
        <w:rPr>
          <w:lang w:val="en"/>
        </w:rPr>
        <w:lastRenderedPageBreak/>
        <w:t xml:space="preserve">Work can be full-time, part-time and casual. Casual work means working only when needed by the employer. </w:t>
      </w:r>
    </w:p>
    <w:p w14:paraId="632E3337" w14:textId="77777777" w:rsidR="000B313F" w:rsidRPr="00464F7B" w:rsidRDefault="000B313F" w:rsidP="000B313F">
      <w:pPr>
        <w:rPr>
          <w:lang w:val="en"/>
        </w:rPr>
      </w:pPr>
    </w:p>
    <w:p w14:paraId="6A567670" w14:textId="3AC2A5DF" w:rsidR="000B313F" w:rsidRDefault="000B313F">
      <w:pPr>
        <w:adjustRightInd/>
        <w:snapToGrid/>
        <w:spacing w:after="0"/>
        <w:rPr>
          <w:lang w:val="en-US"/>
        </w:rPr>
      </w:pPr>
      <w:r>
        <w:rPr>
          <w:lang w:val="en-US"/>
        </w:rPr>
        <w:br w:type="page"/>
      </w:r>
    </w:p>
    <w:p w14:paraId="120AA22C" w14:textId="77777777" w:rsidR="00464F7B" w:rsidRPr="00464F7B" w:rsidRDefault="00464F7B" w:rsidP="00464F7B">
      <w:pPr>
        <w:pStyle w:val="Heading2"/>
        <w:rPr>
          <w:lang w:val="en-US"/>
        </w:rPr>
      </w:pPr>
      <w:r w:rsidRPr="00464F7B">
        <w:rPr>
          <w:lang w:val="en-US"/>
        </w:rPr>
        <w:lastRenderedPageBreak/>
        <w:t>Jobs in the Retail Trade Industry</w:t>
      </w:r>
    </w:p>
    <w:p w14:paraId="322FDAC7" w14:textId="77777777" w:rsidR="00464F7B" w:rsidRPr="00464F7B" w:rsidRDefault="00464F7B" w:rsidP="00464F7B">
      <w:pPr>
        <w:pStyle w:val="ListBullet"/>
        <w:rPr>
          <w:b/>
          <w:lang w:val="en-US"/>
        </w:rPr>
      </w:pPr>
      <w:r w:rsidRPr="00464F7B">
        <w:rPr>
          <w:lang w:val="en-US"/>
        </w:rPr>
        <w:t>Checkout operators and office cashiers</w:t>
      </w:r>
    </w:p>
    <w:p w14:paraId="70E8E147" w14:textId="77777777" w:rsidR="00464F7B" w:rsidRPr="00464F7B" w:rsidRDefault="00464F7B" w:rsidP="00464F7B">
      <w:pPr>
        <w:pStyle w:val="ListBullet"/>
        <w:rPr>
          <w:b/>
          <w:lang w:val="en-US"/>
        </w:rPr>
      </w:pPr>
      <w:r w:rsidRPr="00464F7B">
        <w:rPr>
          <w:lang w:val="en-US"/>
        </w:rPr>
        <w:t>Food trades assistants</w:t>
      </w:r>
    </w:p>
    <w:p w14:paraId="31174A98" w14:textId="77777777" w:rsidR="00464F7B" w:rsidRPr="00464F7B" w:rsidRDefault="00464F7B" w:rsidP="00464F7B">
      <w:pPr>
        <w:pStyle w:val="ListBullet"/>
        <w:rPr>
          <w:b/>
          <w:lang w:val="en-US"/>
        </w:rPr>
      </w:pPr>
      <w:r w:rsidRPr="00464F7B">
        <w:rPr>
          <w:lang w:val="en-US"/>
        </w:rPr>
        <w:t>Shelf fillers</w:t>
      </w:r>
    </w:p>
    <w:p w14:paraId="65956EFA" w14:textId="77777777" w:rsidR="00464F7B" w:rsidRPr="00464F7B" w:rsidRDefault="00464F7B" w:rsidP="00464F7B">
      <w:pPr>
        <w:pStyle w:val="ListBullet"/>
        <w:rPr>
          <w:b/>
          <w:lang w:val="en-US"/>
        </w:rPr>
      </w:pPr>
      <w:r w:rsidRPr="00464F7B">
        <w:rPr>
          <w:lang w:val="en-US"/>
        </w:rPr>
        <w:t xml:space="preserve">Petrol station attendants </w:t>
      </w:r>
    </w:p>
    <w:p w14:paraId="30CF4AC8" w14:textId="77777777" w:rsidR="00464F7B" w:rsidRPr="00464F7B" w:rsidRDefault="00464F7B" w:rsidP="00464F7B">
      <w:pPr>
        <w:pStyle w:val="ListBullet"/>
        <w:rPr>
          <w:b/>
          <w:lang w:val="en-US"/>
        </w:rPr>
      </w:pPr>
      <w:r w:rsidRPr="00464F7B">
        <w:rPr>
          <w:lang w:val="en-US"/>
        </w:rPr>
        <w:t xml:space="preserve">Nursery sales </w:t>
      </w:r>
    </w:p>
    <w:p w14:paraId="1B74ABF5" w14:textId="77777777" w:rsidR="00464F7B" w:rsidRPr="00464F7B" w:rsidRDefault="00464F7B" w:rsidP="00464F7B">
      <w:pPr>
        <w:pStyle w:val="ListBullet"/>
        <w:rPr>
          <w:b/>
          <w:lang w:val="en-US"/>
        </w:rPr>
      </w:pPr>
      <w:r w:rsidRPr="00464F7B">
        <w:rPr>
          <w:lang w:val="en-US"/>
        </w:rPr>
        <w:t>Pastry cooks and bakers</w:t>
      </w:r>
    </w:p>
    <w:p w14:paraId="65F58C8D" w14:textId="77777777" w:rsidR="00464F7B" w:rsidRPr="00464F7B" w:rsidRDefault="00464F7B" w:rsidP="00464F7B">
      <w:pPr>
        <w:pStyle w:val="ListBullet"/>
        <w:rPr>
          <w:b/>
          <w:lang w:val="en-US"/>
        </w:rPr>
      </w:pPr>
      <w:r w:rsidRPr="00464F7B">
        <w:rPr>
          <w:lang w:val="en-US"/>
        </w:rPr>
        <w:t>Butchers</w:t>
      </w:r>
    </w:p>
    <w:p w14:paraId="181DE00E" w14:textId="77777777" w:rsidR="00464F7B" w:rsidRPr="00464F7B" w:rsidRDefault="00464F7B" w:rsidP="00464F7B">
      <w:pPr>
        <w:pStyle w:val="ListBullet"/>
        <w:rPr>
          <w:b/>
          <w:lang w:val="en-US"/>
        </w:rPr>
      </w:pPr>
      <w:r w:rsidRPr="00464F7B">
        <w:rPr>
          <w:lang w:val="en-US"/>
        </w:rPr>
        <w:t xml:space="preserve">Florists </w:t>
      </w:r>
    </w:p>
    <w:p w14:paraId="4D2942F7" w14:textId="77777777" w:rsidR="00464F7B" w:rsidRPr="00464F7B" w:rsidRDefault="00464F7B" w:rsidP="00464F7B">
      <w:pPr>
        <w:pStyle w:val="ListBullet"/>
        <w:rPr>
          <w:b/>
          <w:lang w:val="en-US"/>
        </w:rPr>
      </w:pPr>
      <w:r w:rsidRPr="00464F7B">
        <w:rPr>
          <w:lang w:val="en-US"/>
        </w:rPr>
        <w:t xml:space="preserve">Sales assistant </w:t>
      </w:r>
    </w:p>
    <w:p w14:paraId="42FADB51" w14:textId="77777777" w:rsidR="00464F7B" w:rsidRPr="00464F7B" w:rsidRDefault="00464F7B" w:rsidP="00464F7B">
      <w:pPr>
        <w:pStyle w:val="ListBullet"/>
        <w:rPr>
          <w:b/>
          <w:lang w:val="en-US"/>
        </w:rPr>
      </w:pPr>
      <w:r w:rsidRPr="00464F7B">
        <w:rPr>
          <w:lang w:val="en-US"/>
        </w:rPr>
        <w:t xml:space="preserve">Delivery drivers </w:t>
      </w:r>
    </w:p>
    <w:p w14:paraId="2CBC873F" w14:textId="77777777" w:rsidR="00464F7B" w:rsidRPr="00464F7B" w:rsidRDefault="00464F7B" w:rsidP="00464F7B">
      <w:pPr>
        <w:pStyle w:val="ListBullet"/>
        <w:rPr>
          <w:b/>
          <w:lang w:val="en-US"/>
        </w:rPr>
      </w:pPr>
      <w:r w:rsidRPr="00464F7B">
        <w:rPr>
          <w:lang w:val="en-US"/>
        </w:rPr>
        <w:t xml:space="preserve">Motor Vehicle sales people </w:t>
      </w:r>
    </w:p>
    <w:p w14:paraId="579D470A" w14:textId="77777777" w:rsidR="00464F7B" w:rsidRPr="00464F7B" w:rsidRDefault="00464F7B" w:rsidP="00464F7B">
      <w:pPr>
        <w:pStyle w:val="ListBullet"/>
        <w:rPr>
          <w:b/>
          <w:lang w:val="en-US"/>
        </w:rPr>
      </w:pPr>
      <w:r w:rsidRPr="00464F7B">
        <w:rPr>
          <w:lang w:val="en-US"/>
        </w:rPr>
        <w:t>Pharmacists and Pharmacy sales assistant</w:t>
      </w:r>
    </w:p>
    <w:p w14:paraId="47BB2B97" w14:textId="77777777" w:rsidR="00464F7B" w:rsidRPr="00464F7B" w:rsidRDefault="00464F7B" w:rsidP="00464F7B">
      <w:pPr>
        <w:pStyle w:val="ListBullet"/>
        <w:rPr>
          <w:b/>
          <w:lang w:val="en-US"/>
        </w:rPr>
      </w:pPr>
      <w:r w:rsidRPr="00464F7B">
        <w:rPr>
          <w:lang w:val="en-US"/>
        </w:rPr>
        <w:t>Models and sales demonstrators.</w:t>
      </w:r>
    </w:p>
    <w:p w14:paraId="7FA60567" w14:textId="77777777" w:rsidR="00464F7B" w:rsidRDefault="00464F7B" w:rsidP="000B313F">
      <w:pPr>
        <w:rPr>
          <w:lang w:val="en-US"/>
        </w:rPr>
      </w:pPr>
    </w:p>
    <w:p w14:paraId="72841B57" w14:textId="19201A84" w:rsidR="00464F7B" w:rsidRPr="00464F7B" w:rsidRDefault="00464F7B" w:rsidP="00464F7B">
      <w:pPr>
        <w:rPr>
          <w:b/>
          <w:lang w:val="en-US"/>
        </w:rPr>
      </w:pPr>
      <w:r w:rsidRPr="00464F7B">
        <w:rPr>
          <w:b/>
          <w:lang w:val="en-US"/>
        </w:rPr>
        <w:t xml:space="preserve">Further information on the types of occupations in this industry can be found on Job Outlook - </w:t>
      </w:r>
      <w:hyperlink r:id="rId13" w:history="1">
        <w:r w:rsidRPr="00464F7B">
          <w:rPr>
            <w:rStyle w:val="Hyperlink"/>
            <w:lang w:val="en-US"/>
          </w:rPr>
          <w:t>https://joboutlook.gov.au/Default.aspx</w:t>
        </w:r>
      </w:hyperlink>
    </w:p>
    <w:p w14:paraId="327C8B67" w14:textId="77777777" w:rsidR="00464F7B" w:rsidRDefault="00464F7B" w:rsidP="000B313F">
      <w:pPr>
        <w:rPr>
          <w:lang w:val="en-US"/>
        </w:rPr>
      </w:pPr>
    </w:p>
    <w:p w14:paraId="5119D07D" w14:textId="1F2A3D40" w:rsidR="00464F7B" w:rsidRPr="00464F7B" w:rsidRDefault="00464F7B" w:rsidP="00464F7B">
      <w:pPr>
        <w:pStyle w:val="Heading2"/>
        <w:rPr>
          <w:lang w:val="en-US"/>
        </w:rPr>
      </w:pPr>
      <w:r w:rsidRPr="00464F7B">
        <w:rPr>
          <w:lang w:val="en-US"/>
        </w:rPr>
        <w:t>What can students do to stay safe at work in the Retail Trade industry?</w:t>
      </w:r>
    </w:p>
    <w:p w14:paraId="66603D39" w14:textId="77777777" w:rsidR="00464F7B" w:rsidRPr="00464F7B" w:rsidRDefault="00464F7B" w:rsidP="00464F7B">
      <w:pPr>
        <w:rPr>
          <w:lang w:val="en-US"/>
        </w:rPr>
      </w:pPr>
      <w:r w:rsidRPr="00464F7B">
        <w:rPr>
          <w:lang w:val="en-US"/>
        </w:rPr>
        <w:t>Injuries can happen in the Retail Trade industry if adequate care is not taken. Students must follow work instructions safely and do not put themselves or others at risk.</w:t>
      </w:r>
    </w:p>
    <w:p w14:paraId="1519B08A" w14:textId="77777777" w:rsidR="00464F7B" w:rsidRPr="00464F7B" w:rsidRDefault="00464F7B" w:rsidP="00464F7B">
      <w:pPr>
        <w:rPr>
          <w:lang w:val="en-US"/>
        </w:rPr>
      </w:pPr>
      <w:r w:rsidRPr="00464F7B">
        <w:rPr>
          <w:lang w:val="en-US"/>
        </w:rPr>
        <w:t>To stay safe students with disabilities must:</w:t>
      </w:r>
    </w:p>
    <w:p w14:paraId="15966924" w14:textId="77777777" w:rsidR="00464F7B" w:rsidRPr="00464F7B" w:rsidRDefault="00464F7B" w:rsidP="00464F7B">
      <w:pPr>
        <w:pStyle w:val="ListBullet"/>
        <w:rPr>
          <w:lang w:val="en-US"/>
        </w:rPr>
      </w:pPr>
      <w:r w:rsidRPr="00464F7B">
        <w:rPr>
          <w:lang w:val="en-US"/>
        </w:rPr>
        <w:t xml:space="preserve">be under supervision at all times </w:t>
      </w:r>
    </w:p>
    <w:p w14:paraId="464C36BC" w14:textId="77777777" w:rsidR="00464F7B" w:rsidRPr="00464F7B" w:rsidRDefault="00464F7B" w:rsidP="00464F7B">
      <w:pPr>
        <w:pStyle w:val="ListBullet"/>
        <w:rPr>
          <w:lang w:val="en"/>
        </w:rPr>
      </w:pPr>
      <w:r w:rsidRPr="00464F7B">
        <w:rPr>
          <w:lang w:val="en-US"/>
        </w:rPr>
        <w:t xml:space="preserve">have proper training before undertaking simple tasks </w:t>
      </w:r>
    </w:p>
    <w:p w14:paraId="74DCAE06" w14:textId="77777777" w:rsidR="00464F7B" w:rsidRPr="00464F7B" w:rsidRDefault="00464F7B" w:rsidP="00464F7B">
      <w:pPr>
        <w:pStyle w:val="ListBullet"/>
        <w:rPr>
          <w:lang w:val="en"/>
        </w:rPr>
      </w:pPr>
      <w:r w:rsidRPr="00464F7B">
        <w:rPr>
          <w:lang w:val="en"/>
        </w:rPr>
        <w:t>speak to their supervisor if they are unsure about how to perform a task safely</w:t>
      </w:r>
    </w:p>
    <w:p w14:paraId="510D1351" w14:textId="77777777" w:rsidR="00464F7B" w:rsidRPr="00464F7B" w:rsidRDefault="00464F7B" w:rsidP="00464F7B">
      <w:pPr>
        <w:pStyle w:val="ListBullet"/>
        <w:rPr>
          <w:lang w:val="en"/>
        </w:rPr>
      </w:pPr>
      <w:r w:rsidRPr="00464F7B">
        <w:rPr>
          <w:lang w:val="en"/>
        </w:rPr>
        <w:t>have clear instructions about safety procedures</w:t>
      </w:r>
    </w:p>
    <w:p w14:paraId="7DAADD11" w14:textId="77777777" w:rsidR="00464F7B" w:rsidRPr="00464F7B" w:rsidRDefault="00464F7B" w:rsidP="00464F7B">
      <w:pPr>
        <w:pStyle w:val="ListBullet"/>
        <w:rPr>
          <w:lang w:val="en"/>
        </w:rPr>
      </w:pPr>
      <w:r w:rsidRPr="00464F7B">
        <w:rPr>
          <w:lang w:val="en"/>
        </w:rPr>
        <w:t>be familiar with what do in an emergency.</w:t>
      </w:r>
    </w:p>
    <w:p w14:paraId="73AC715C" w14:textId="77777777" w:rsidR="00464F7B" w:rsidRDefault="00464F7B" w:rsidP="000B313F">
      <w:pPr>
        <w:rPr>
          <w:lang w:val="en-US"/>
        </w:rPr>
      </w:pPr>
    </w:p>
    <w:p w14:paraId="1EEFE2CB" w14:textId="6EFCCF5F" w:rsidR="00464F7B" w:rsidRPr="00464F7B" w:rsidRDefault="00464F7B" w:rsidP="00464F7B">
      <w:pPr>
        <w:pStyle w:val="Heading2"/>
        <w:rPr>
          <w:lang w:val="en-US"/>
        </w:rPr>
      </w:pPr>
      <w:r w:rsidRPr="00464F7B">
        <w:rPr>
          <w:lang w:val="en-US"/>
        </w:rPr>
        <w:t>Lifting and Moving Items (Manual Handling)</w:t>
      </w:r>
    </w:p>
    <w:p w14:paraId="644C7D34" w14:textId="7E6FA9E8" w:rsidR="00464F7B" w:rsidRDefault="00464F7B" w:rsidP="00464F7B">
      <w:pPr>
        <w:rPr>
          <w:lang w:val="en-US"/>
        </w:rPr>
      </w:pPr>
      <w:r w:rsidRPr="00464F7B">
        <w:rPr>
          <w:lang w:val="en-US"/>
        </w:rPr>
        <w:t xml:space="preserve">Students must follow safe procedures when they are lifting and moving items. Manual handling is work that involves carrying, pushing, pulling, lifting, or moving something. Examples </w:t>
      </w:r>
      <w:r w:rsidRPr="00464F7B">
        <w:rPr>
          <w:lang w:val="en-US"/>
        </w:rPr>
        <w:lastRenderedPageBreak/>
        <w:t xml:space="preserve">of these tasks in the Retail Trade industry are lifting boxes, putting items on shelves, packing and unpacking stock, hanging clothing on racks, moving trolleys, and cleaning floors or shelves. </w:t>
      </w:r>
    </w:p>
    <w:p w14:paraId="1CD61CD3" w14:textId="5D1C81B9" w:rsidR="000B313F" w:rsidRDefault="000B313F">
      <w:pPr>
        <w:adjustRightInd/>
        <w:snapToGrid/>
        <w:spacing w:after="0"/>
        <w:rPr>
          <w:lang w:val="en-US"/>
        </w:rPr>
      </w:pPr>
      <w:r>
        <w:rPr>
          <w:lang w:val="en-US"/>
        </w:rPr>
        <w:br w:type="page"/>
      </w:r>
    </w:p>
    <w:p w14:paraId="656C16B8" w14:textId="5AA0CBCF" w:rsidR="00464F7B" w:rsidRPr="00464F7B" w:rsidRDefault="00464F7B" w:rsidP="00464F7B">
      <w:pPr>
        <w:rPr>
          <w:lang w:val="en-US"/>
        </w:rPr>
      </w:pPr>
      <w:r w:rsidRPr="00464F7B">
        <w:rPr>
          <w:lang w:val="en-US"/>
        </w:rPr>
        <w:lastRenderedPageBreak/>
        <w:t>To stay safe students need to:</w:t>
      </w:r>
    </w:p>
    <w:p w14:paraId="7EB08115" w14:textId="77777777" w:rsidR="00464F7B" w:rsidRPr="00464F7B" w:rsidRDefault="00464F7B" w:rsidP="00A83E1B">
      <w:pPr>
        <w:pStyle w:val="ListBullet"/>
        <w:rPr>
          <w:lang w:val="en-US"/>
        </w:rPr>
      </w:pPr>
      <w:r w:rsidRPr="00464F7B">
        <w:rPr>
          <w:lang w:val="en-US"/>
        </w:rPr>
        <w:t>have clear instructions from their supervisor on how to be safe at work and how to follow these instructions</w:t>
      </w:r>
    </w:p>
    <w:p w14:paraId="54550694" w14:textId="77777777" w:rsidR="00464F7B" w:rsidRPr="00464F7B" w:rsidRDefault="00464F7B" w:rsidP="00A83E1B">
      <w:pPr>
        <w:pStyle w:val="ListBullet"/>
        <w:rPr>
          <w:lang w:val="en-US"/>
        </w:rPr>
      </w:pPr>
      <w:r w:rsidRPr="00464F7B">
        <w:rPr>
          <w:lang w:val="en-US"/>
        </w:rPr>
        <w:t xml:space="preserve">know the correct lifting procedure </w:t>
      </w:r>
    </w:p>
    <w:p w14:paraId="5CEA30A8" w14:textId="77777777" w:rsidR="00464F7B" w:rsidRPr="00464F7B" w:rsidRDefault="00464F7B" w:rsidP="00A83E1B">
      <w:pPr>
        <w:pStyle w:val="ListBullet"/>
        <w:rPr>
          <w:lang w:val="en-US"/>
        </w:rPr>
      </w:pPr>
      <w:r w:rsidRPr="00464F7B">
        <w:rPr>
          <w:lang w:val="en-US"/>
        </w:rPr>
        <w:t>know how to use a trolley to move large items</w:t>
      </w:r>
    </w:p>
    <w:p w14:paraId="1F599585" w14:textId="77777777" w:rsidR="00464F7B" w:rsidRPr="00464F7B" w:rsidRDefault="00464F7B" w:rsidP="00A83E1B">
      <w:pPr>
        <w:pStyle w:val="ListBullet"/>
        <w:rPr>
          <w:lang w:val="en-US"/>
        </w:rPr>
      </w:pPr>
      <w:r w:rsidRPr="00464F7B">
        <w:rPr>
          <w:lang w:val="en-US"/>
        </w:rPr>
        <w:t>know how to split large loads into smaller loads and not carry everything at one time.</w:t>
      </w:r>
    </w:p>
    <w:p w14:paraId="4AC9C5CA" w14:textId="77777777" w:rsidR="00464F7B" w:rsidRPr="00464F7B" w:rsidRDefault="00464F7B" w:rsidP="00A83E1B">
      <w:pPr>
        <w:pStyle w:val="ListBullet"/>
        <w:rPr>
          <w:lang w:val="en-US"/>
        </w:rPr>
      </w:pPr>
      <w:r w:rsidRPr="00464F7B">
        <w:rPr>
          <w:lang w:val="en-US"/>
        </w:rPr>
        <w:t>take rest breaks to prevent muscle strain and feeling tired</w:t>
      </w:r>
    </w:p>
    <w:p w14:paraId="39B5B23F" w14:textId="77777777" w:rsidR="00464F7B" w:rsidRPr="00464F7B" w:rsidRDefault="00464F7B" w:rsidP="00A83E1B">
      <w:pPr>
        <w:pStyle w:val="ListBullet"/>
        <w:rPr>
          <w:lang w:val="en-US"/>
        </w:rPr>
      </w:pPr>
      <w:r w:rsidRPr="00464F7B">
        <w:rPr>
          <w:lang w:val="en-US"/>
        </w:rPr>
        <w:t>know how to speak to their supervisor if they are unsure of how to do a simple task safely.</w:t>
      </w:r>
    </w:p>
    <w:p w14:paraId="0A83E8E4" w14:textId="77777777" w:rsidR="00464F7B" w:rsidRPr="00464F7B" w:rsidRDefault="00464F7B" w:rsidP="000B313F">
      <w:pPr>
        <w:rPr>
          <w:lang w:val="en-US"/>
        </w:rPr>
      </w:pPr>
    </w:p>
    <w:p w14:paraId="018A29AE" w14:textId="77777777" w:rsidR="00464F7B" w:rsidRPr="00464F7B" w:rsidRDefault="00464F7B" w:rsidP="00A83E1B">
      <w:pPr>
        <w:pStyle w:val="Heading2"/>
        <w:rPr>
          <w:lang w:val="en-US"/>
        </w:rPr>
      </w:pPr>
      <w:r w:rsidRPr="00464F7B">
        <w:rPr>
          <w:lang w:val="en-US"/>
        </w:rPr>
        <w:t xml:space="preserve">Slips, Trips and Falls </w:t>
      </w:r>
    </w:p>
    <w:p w14:paraId="2C6DAA31" w14:textId="77777777" w:rsidR="00464F7B" w:rsidRPr="00464F7B" w:rsidRDefault="00464F7B" w:rsidP="00464F7B">
      <w:pPr>
        <w:rPr>
          <w:lang w:val="en-US"/>
        </w:rPr>
      </w:pPr>
      <w:r w:rsidRPr="00464F7B">
        <w:rPr>
          <w:lang w:val="en-US"/>
        </w:rPr>
        <w:t xml:space="preserve">Slips, trips and falls are very common injuries in the Retail Trade industry. Most injuries can happen </w:t>
      </w:r>
      <w:bookmarkStart w:id="1" w:name="_Hlk521934727"/>
      <w:r w:rsidRPr="00464F7B">
        <w:rPr>
          <w:lang w:val="en-US"/>
        </w:rPr>
        <w:t xml:space="preserve">when there is a slippery floor in a kitchen, food preparation area, laundry and any areas where liquids can spill. </w:t>
      </w:r>
    </w:p>
    <w:bookmarkEnd w:id="1"/>
    <w:p w14:paraId="0626D333" w14:textId="77777777" w:rsidR="00464F7B" w:rsidRPr="00464F7B" w:rsidRDefault="00464F7B" w:rsidP="00464F7B">
      <w:pPr>
        <w:rPr>
          <w:lang w:val="en-US"/>
        </w:rPr>
      </w:pPr>
      <w:r w:rsidRPr="00464F7B">
        <w:rPr>
          <w:lang w:val="en-US"/>
        </w:rPr>
        <w:t>To stay safe students need to:</w:t>
      </w:r>
    </w:p>
    <w:p w14:paraId="1A810FC1" w14:textId="77777777" w:rsidR="00464F7B" w:rsidRPr="00464F7B" w:rsidRDefault="00464F7B" w:rsidP="00A83E1B">
      <w:pPr>
        <w:pStyle w:val="ListBullet"/>
        <w:rPr>
          <w:lang w:val="en-US"/>
        </w:rPr>
      </w:pPr>
      <w:r w:rsidRPr="00464F7B">
        <w:rPr>
          <w:lang w:val="en-US"/>
        </w:rPr>
        <w:t>follow all safety instructions and ask their supervisor if they are unsure of how to do a simple task</w:t>
      </w:r>
    </w:p>
    <w:p w14:paraId="64460E21" w14:textId="77777777" w:rsidR="00464F7B" w:rsidRPr="00464F7B" w:rsidRDefault="00464F7B" w:rsidP="00A83E1B">
      <w:pPr>
        <w:pStyle w:val="ListBullet"/>
        <w:rPr>
          <w:lang w:val="en-US"/>
        </w:rPr>
      </w:pPr>
      <w:r w:rsidRPr="00464F7B">
        <w:rPr>
          <w:lang w:val="en-US"/>
        </w:rPr>
        <w:t>wear shoes which are comfortable, have rubber non-slip soles and are in good condition</w:t>
      </w:r>
    </w:p>
    <w:p w14:paraId="6E98F438" w14:textId="77777777" w:rsidR="00464F7B" w:rsidRPr="00464F7B" w:rsidRDefault="00464F7B" w:rsidP="00A83E1B">
      <w:pPr>
        <w:pStyle w:val="ListBullet"/>
        <w:rPr>
          <w:lang w:val="en-US"/>
        </w:rPr>
      </w:pPr>
      <w:r w:rsidRPr="00464F7B">
        <w:rPr>
          <w:lang w:val="en-US"/>
        </w:rPr>
        <w:t>let their supervisor know straight away if there is a spill on the floor.</w:t>
      </w:r>
    </w:p>
    <w:p w14:paraId="7CDE03F9" w14:textId="77777777" w:rsidR="00464F7B" w:rsidRPr="00464F7B" w:rsidRDefault="00464F7B" w:rsidP="000B313F">
      <w:pPr>
        <w:rPr>
          <w:lang w:val="en-US"/>
        </w:rPr>
      </w:pPr>
    </w:p>
    <w:p w14:paraId="6C4B5C91" w14:textId="77777777" w:rsidR="00464F7B" w:rsidRPr="00464F7B" w:rsidRDefault="00464F7B" w:rsidP="00A83E1B">
      <w:pPr>
        <w:pStyle w:val="Heading2"/>
        <w:rPr>
          <w:lang w:val="en-US"/>
        </w:rPr>
      </w:pPr>
      <w:r w:rsidRPr="00464F7B">
        <w:rPr>
          <w:lang w:val="en-US"/>
        </w:rPr>
        <w:t>Fatigue</w:t>
      </w:r>
    </w:p>
    <w:p w14:paraId="6BF55DB1" w14:textId="69A9366A" w:rsidR="00464F7B" w:rsidRPr="00464F7B" w:rsidRDefault="00464F7B" w:rsidP="00464F7B">
      <w:pPr>
        <w:rPr>
          <w:lang w:val="en-US"/>
        </w:rPr>
      </w:pPr>
      <w:r w:rsidRPr="00464F7B">
        <w:rPr>
          <w:lang w:val="en-US"/>
        </w:rPr>
        <w:t>Fatigue (feeling very tired)</w:t>
      </w:r>
      <w:r w:rsidR="008C5444">
        <w:rPr>
          <w:lang w:val="en-US"/>
        </w:rPr>
        <w:t xml:space="preserve"> </w:t>
      </w:r>
      <w:r w:rsidRPr="00464F7B">
        <w:rPr>
          <w:lang w:val="en-US"/>
        </w:rPr>
        <w:t xml:space="preserve">can affect how people work. It can make workers less focused, slow them down or even cause them to fall asleep. A person can suffer from fatigue in the Retail Trade industry if they must stand up for a long time. </w:t>
      </w:r>
    </w:p>
    <w:p w14:paraId="1ECF264E" w14:textId="77777777" w:rsidR="00464F7B" w:rsidRPr="00464F7B" w:rsidRDefault="00464F7B" w:rsidP="00464F7B">
      <w:pPr>
        <w:rPr>
          <w:lang w:val="en-US"/>
        </w:rPr>
      </w:pPr>
      <w:r w:rsidRPr="00464F7B">
        <w:rPr>
          <w:lang w:val="en-US"/>
        </w:rPr>
        <w:t xml:space="preserve">To be safe students need to: </w:t>
      </w:r>
    </w:p>
    <w:p w14:paraId="0BFD41A0" w14:textId="77777777" w:rsidR="00464F7B" w:rsidRPr="00464F7B" w:rsidRDefault="00464F7B" w:rsidP="00A83E1B">
      <w:pPr>
        <w:pStyle w:val="ListBullet"/>
        <w:rPr>
          <w:lang w:val="en-US"/>
        </w:rPr>
      </w:pPr>
      <w:r w:rsidRPr="00464F7B">
        <w:rPr>
          <w:lang w:val="en-US"/>
        </w:rPr>
        <w:t>Take regular rest breaks during the work day and sit down when they can</w:t>
      </w:r>
    </w:p>
    <w:p w14:paraId="0DCB4EF3" w14:textId="77777777" w:rsidR="00464F7B" w:rsidRPr="00464F7B" w:rsidRDefault="00464F7B" w:rsidP="00A83E1B">
      <w:pPr>
        <w:pStyle w:val="ListBullet"/>
        <w:rPr>
          <w:lang w:val="en-US"/>
        </w:rPr>
      </w:pPr>
      <w:r w:rsidRPr="00464F7B">
        <w:rPr>
          <w:lang w:val="en-US"/>
        </w:rPr>
        <w:t>Wear comfortable shoes</w:t>
      </w:r>
    </w:p>
    <w:p w14:paraId="4BA0801E" w14:textId="77777777" w:rsidR="00464F7B" w:rsidRPr="00464F7B" w:rsidRDefault="00464F7B" w:rsidP="00A83E1B">
      <w:pPr>
        <w:pStyle w:val="ListBullet"/>
        <w:rPr>
          <w:lang w:val="en-US"/>
        </w:rPr>
      </w:pPr>
      <w:r w:rsidRPr="00464F7B">
        <w:rPr>
          <w:lang w:val="en-US"/>
        </w:rPr>
        <w:t>Make sure they have a good night’s sleep</w:t>
      </w:r>
    </w:p>
    <w:p w14:paraId="675FCF72" w14:textId="77777777" w:rsidR="00464F7B" w:rsidRPr="00464F7B" w:rsidRDefault="00464F7B" w:rsidP="00A83E1B">
      <w:pPr>
        <w:pStyle w:val="ListBullet"/>
        <w:rPr>
          <w:lang w:val="en-US"/>
        </w:rPr>
      </w:pPr>
      <w:r w:rsidRPr="00464F7B">
        <w:rPr>
          <w:lang w:val="en-US"/>
        </w:rPr>
        <w:t>Tell their supervisor if they feel very tired and cannot work.</w:t>
      </w:r>
    </w:p>
    <w:p w14:paraId="61A62C5E" w14:textId="77777777" w:rsidR="00464F7B" w:rsidRPr="00464F7B" w:rsidRDefault="00464F7B" w:rsidP="00464F7B">
      <w:pPr>
        <w:rPr>
          <w:lang w:val="en-US"/>
        </w:rPr>
      </w:pPr>
    </w:p>
    <w:p w14:paraId="3F00F7D4" w14:textId="77777777" w:rsidR="00464F7B" w:rsidRPr="00464F7B" w:rsidRDefault="00464F7B" w:rsidP="00A83E1B">
      <w:pPr>
        <w:pStyle w:val="Heading2"/>
        <w:rPr>
          <w:lang w:val="en-US"/>
        </w:rPr>
      </w:pPr>
      <w:r w:rsidRPr="00464F7B">
        <w:rPr>
          <w:lang w:val="en-US"/>
        </w:rPr>
        <w:t>Machinery and Equipment</w:t>
      </w:r>
    </w:p>
    <w:p w14:paraId="0DFFFA3F" w14:textId="77777777" w:rsidR="00464F7B" w:rsidRPr="00464F7B" w:rsidRDefault="00464F7B" w:rsidP="00464F7B">
      <w:pPr>
        <w:rPr>
          <w:lang w:val="en-US"/>
        </w:rPr>
      </w:pPr>
      <w:r w:rsidRPr="00464F7B">
        <w:rPr>
          <w:lang w:val="en-US"/>
        </w:rPr>
        <w:t xml:space="preserve">Students undertaking work experience </w:t>
      </w:r>
      <w:r w:rsidRPr="00464F7B">
        <w:rPr>
          <w:b/>
          <w:lang w:val="en-US"/>
        </w:rPr>
        <w:t>MUST NOT</w:t>
      </w:r>
      <w:r w:rsidRPr="00464F7B">
        <w:rPr>
          <w:lang w:val="en-US"/>
        </w:rPr>
        <w:t xml:space="preserve"> use machinery or equipment as outlined in the Work Experience Manual. Please note that the list in the manual is not exhaustive and students must </w:t>
      </w:r>
      <w:r w:rsidRPr="00464F7B">
        <w:rPr>
          <w:b/>
          <w:lang w:val="en-US"/>
        </w:rPr>
        <w:t>never</w:t>
      </w:r>
      <w:r w:rsidRPr="00464F7B">
        <w:rPr>
          <w:lang w:val="en-US"/>
        </w:rPr>
        <w:t xml:space="preserve"> use any machinery or equipment that:</w:t>
      </w:r>
    </w:p>
    <w:p w14:paraId="302FFF94" w14:textId="77777777" w:rsidR="00464F7B" w:rsidRPr="00464F7B" w:rsidRDefault="00464F7B" w:rsidP="00A83E1B">
      <w:pPr>
        <w:pStyle w:val="ListBullet"/>
        <w:rPr>
          <w:lang w:val="en-US"/>
        </w:rPr>
      </w:pPr>
      <w:r w:rsidRPr="00464F7B">
        <w:rPr>
          <w:lang w:val="en-US"/>
        </w:rPr>
        <w:lastRenderedPageBreak/>
        <w:t>pose an unacceptable risk to the health and safety of the student, or</w:t>
      </w:r>
    </w:p>
    <w:p w14:paraId="3C6CAF8D" w14:textId="461EF05A" w:rsidR="00464F7B" w:rsidRDefault="00464F7B" w:rsidP="00A83E1B">
      <w:pPr>
        <w:pStyle w:val="ListBullet"/>
        <w:rPr>
          <w:lang w:val="en-US"/>
        </w:rPr>
      </w:pPr>
      <w:r w:rsidRPr="00464F7B">
        <w:rPr>
          <w:lang w:val="en-US"/>
        </w:rPr>
        <w:t>require extensive training or experience to use safely.</w:t>
      </w:r>
    </w:p>
    <w:p w14:paraId="2BF78111" w14:textId="511F30E2" w:rsidR="000B313F" w:rsidRDefault="000B313F" w:rsidP="000B313F">
      <w:pPr>
        <w:rPr>
          <w:lang w:val="en-US"/>
        </w:rPr>
      </w:pPr>
      <w:r>
        <w:rPr>
          <w:lang w:val="en-US"/>
        </w:rPr>
        <w:br w:type="page"/>
      </w:r>
    </w:p>
    <w:p w14:paraId="30978572" w14:textId="77777777" w:rsidR="00464F7B" w:rsidRPr="00464F7B" w:rsidRDefault="00464F7B" w:rsidP="00464F7B">
      <w:pPr>
        <w:rPr>
          <w:lang w:val="en-US"/>
        </w:rPr>
      </w:pPr>
      <w:r w:rsidRPr="00464F7B">
        <w:rPr>
          <w:lang w:val="en-US"/>
        </w:rPr>
        <w:lastRenderedPageBreak/>
        <w:t xml:space="preserve">There are many types of equipment and machinery used in the </w:t>
      </w:r>
      <w:bookmarkStart w:id="2" w:name="_Hlk522041503"/>
      <w:r w:rsidRPr="00464F7B">
        <w:rPr>
          <w:lang w:val="en-US"/>
        </w:rPr>
        <w:t xml:space="preserve">Retail Trade </w:t>
      </w:r>
      <w:bookmarkEnd w:id="2"/>
      <w:r w:rsidRPr="00464F7B">
        <w:rPr>
          <w:lang w:val="en-US"/>
        </w:rPr>
        <w:t xml:space="preserve">industry including: </w:t>
      </w:r>
    </w:p>
    <w:p w14:paraId="3FE73C5B" w14:textId="77777777" w:rsidR="00464F7B" w:rsidRPr="00464F7B" w:rsidRDefault="00464F7B" w:rsidP="00A83E1B">
      <w:pPr>
        <w:pStyle w:val="ListBullet"/>
        <w:rPr>
          <w:lang w:val="en-US"/>
        </w:rPr>
      </w:pPr>
      <w:r w:rsidRPr="00464F7B">
        <w:rPr>
          <w:lang w:val="en-US"/>
        </w:rPr>
        <w:t xml:space="preserve">wrapping and packing machines </w:t>
      </w:r>
    </w:p>
    <w:p w14:paraId="25035603" w14:textId="77777777" w:rsidR="00464F7B" w:rsidRPr="00464F7B" w:rsidRDefault="00464F7B" w:rsidP="00A83E1B">
      <w:pPr>
        <w:pStyle w:val="ListBullet"/>
        <w:rPr>
          <w:lang w:val="en-US"/>
        </w:rPr>
      </w:pPr>
      <w:r w:rsidRPr="00464F7B">
        <w:rPr>
          <w:lang w:val="en-US"/>
        </w:rPr>
        <w:t xml:space="preserve">carton crushers </w:t>
      </w:r>
    </w:p>
    <w:p w14:paraId="0C077A99" w14:textId="77777777" w:rsidR="00464F7B" w:rsidRPr="00464F7B" w:rsidRDefault="00464F7B" w:rsidP="00A83E1B">
      <w:pPr>
        <w:pStyle w:val="ListBullet"/>
        <w:rPr>
          <w:lang w:val="en-US"/>
        </w:rPr>
      </w:pPr>
      <w:r w:rsidRPr="00464F7B">
        <w:rPr>
          <w:lang w:val="en-US"/>
        </w:rPr>
        <w:t xml:space="preserve">sharp equipment such as scissors, knives and box cutters </w:t>
      </w:r>
    </w:p>
    <w:p w14:paraId="15F6FA54" w14:textId="77777777" w:rsidR="00464F7B" w:rsidRPr="00464F7B" w:rsidRDefault="00464F7B" w:rsidP="00A83E1B">
      <w:pPr>
        <w:pStyle w:val="ListBullet"/>
        <w:rPr>
          <w:lang w:val="en-US"/>
        </w:rPr>
      </w:pPr>
      <w:r w:rsidRPr="00464F7B">
        <w:rPr>
          <w:lang w:val="en-US"/>
        </w:rPr>
        <w:t xml:space="preserve">bread slicers </w:t>
      </w:r>
    </w:p>
    <w:p w14:paraId="3EEE2B94" w14:textId="77777777" w:rsidR="00464F7B" w:rsidRPr="00464F7B" w:rsidRDefault="00464F7B" w:rsidP="00A83E1B">
      <w:pPr>
        <w:pStyle w:val="ListBullet"/>
        <w:rPr>
          <w:lang w:val="en-US"/>
        </w:rPr>
      </w:pPr>
      <w:r w:rsidRPr="00464F7B">
        <w:rPr>
          <w:lang w:val="en-US"/>
        </w:rPr>
        <w:t>ovens</w:t>
      </w:r>
    </w:p>
    <w:p w14:paraId="520A960B" w14:textId="77777777" w:rsidR="00464F7B" w:rsidRPr="00464F7B" w:rsidRDefault="00464F7B" w:rsidP="00A83E1B">
      <w:pPr>
        <w:pStyle w:val="ListBullet"/>
        <w:rPr>
          <w:lang w:val="en-US"/>
        </w:rPr>
      </w:pPr>
      <w:r w:rsidRPr="00464F7B">
        <w:rPr>
          <w:lang w:val="en-US"/>
        </w:rPr>
        <w:t xml:space="preserve">fryers </w:t>
      </w:r>
    </w:p>
    <w:p w14:paraId="7B2B168F" w14:textId="77777777" w:rsidR="00464F7B" w:rsidRPr="00464F7B" w:rsidRDefault="00464F7B" w:rsidP="00A83E1B">
      <w:pPr>
        <w:pStyle w:val="ListBullet"/>
        <w:rPr>
          <w:lang w:val="en-US"/>
        </w:rPr>
      </w:pPr>
      <w:r w:rsidRPr="00464F7B">
        <w:rPr>
          <w:lang w:val="en-US"/>
        </w:rPr>
        <w:t>dough mixing machines.</w:t>
      </w:r>
    </w:p>
    <w:p w14:paraId="3F0D61BD" w14:textId="77777777" w:rsidR="00464F7B" w:rsidRPr="00464F7B" w:rsidRDefault="00464F7B" w:rsidP="00464F7B">
      <w:pPr>
        <w:rPr>
          <w:lang w:val="en-US"/>
        </w:rPr>
      </w:pPr>
      <w:r w:rsidRPr="00464F7B">
        <w:rPr>
          <w:lang w:val="en-US"/>
        </w:rPr>
        <w:t>To stay safe students need to:</w:t>
      </w:r>
    </w:p>
    <w:p w14:paraId="7F6B57D0" w14:textId="77777777" w:rsidR="00464F7B" w:rsidRPr="00464F7B" w:rsidRDefault="00464F7B" w:rsidP="00A83E1B">
      <w:pPr>
        <w:pStyle w:val="ListBullet"/>
        <w:rPr>
          <w:lang w:val="en-US"/>
        </w:rPr>
      </w:pPr>
      <w:r w:rsidRPr="00464F7B">
        <w:rPr>
          <w:lang w:val="en-US"/>
        </w:rPr>
        <w:t>follow all safety instructions and ask their supervisor if they are unsure of how to do simple tasks.</w:t>
      </w:r>
    </w:p>
    <w:p w14:paraId="4FA6FDC5" w14:textId="77777777" w:rsidR="00A83E1B" w:rsidRDefault="00A83E1B" w:rsidP="000B313F">
      <w:pPr>
        <w:rPr>
          <w:lang w:val="en-US"/>
        </w:rPr>
      </w:pPr>
    </w:p>
    <w:p w14:paraId="5414C3B1" w14:textId="65B79A4A" w:rsidR="00464F7B" w:rsidRPr="00464F7B" w:rsidRDefault="00464F7B" w:rsidP="00A83E1B">
      <w:pPr>
        <w:pStyle w:val="Heading2"/>
        <w:rPr>
          <w:lang w:val="en-US"/>
        </w:rPr>
      </w:pPr>
      <w:r w:rsidRPr="00464F7B">
        <w:rPr>
          <w:lang w:val="en-US"/>
        </w:rPr>
        <w:t xml:space="preserve">Electricity </w:t>
      </w:r>
    </w:p>
    <w:p w14:paraId="3BA44454" w14:textId="77777777" w:rsidR="00464F7B" w:rsidRPr="00464F7B" w:rsidRDefault="00464F7B" w:rsidP="00464F7B">
      <w:pPr>
        <w:rPr>
          <w:lang w:val="en-US"/>
        </w:rPr>
      </w:pPr>
      <w:r w:rsidRPr="00464F7B">
        <w:rPr>
          <w:lang w:val="en-US"/>
        </w:rPr>
        <w:t xml:space="preserve">Students undertaking work experience </w:t>
      </w:r>
      <w:r w:rsidRPr="00464F7B">
        <w:rPr>
          <w:b/>
          <w:lang w:val="en-US"/>
        </w:rPr>
        <w:t>MUST NOT</w:t>
      </w:r>
      <w:r w:rsidRPr="00464F7B">
        <w:rPr>
          <w:lang w:val="en-US"/>
        </w:rPr>
        <w:t xml:space="preserve"> be asked to do any electrical work or repairs while on work experience.</w:t>
      </w:r>
    </w:p>
    <w:p w14:paraId="0EBE38E6" w14:textId="54625631" w:rsidR="00464F7B" w:rsidRPr="00464F7B" w:rsidRDefault="00464F7B" w:rsidP="00464F7B">
      <w:pPr>
        <w:rPr>
          <w:lang w:val="en-US"/>
        </w:rPr>
      </w:pPr>
      <w:r w:rsidRPr="00464F7B">
        <w:rPr>
          <w:lang w:val="en-US"/>
        </w:rPr>
        <w:t xml:space="preserve">The equipment used in the Retail Trade industry is operated by electricity. Examples of electrical equipment include: </w:t>
      </w:r>
    </w:p>
    <w:p w14:paraId="329992FE" w14:textId="77777777" w:rsidR="00464F7B" w:rsidRPr="00464F7B" w:rsidRDefault="00464F7B" w:rsidP="00A83E1B">
      <w:pPr>
        <w:pStyle w:val="ListBullet"/>
        <w:rPr>
          <w:lang w:val="en-US"/>
        </w:rPr>
      </w:pPr>
      <w:r w:rsidRPr="00464F7B">
        <w:rPr>
          <w:lang w:val="en-US"/>
        </w:rPr>
        <w:t>kitchen appliances</w:t>
      </w:r>
    </w:p>
    <w:p w14:paraId="48A8E008" w14:textId="77777777" w:rsidR="00464F7B" w:rsidRPr="00464F7B" w:rsidRDefault="00464F7B" w:rsidP="00A83E1B">
      <w:pPr>
        <w:pStyle w:val="ListBullet"/>
        <w:rPr>
          <w:lang w:val="en-US"/>
        </w:rPr>
      </w:pPr>
      <w:r w:rsidRPr="00464F7B">
        <w:rPr>
          <w:lang w:val="en-US"/>
        </w:rPr>
        <w:t>cleaning equipment</w:t>
      </w:r>
    </w:p>
    <w:p w14:paraId="11A770DF" w14:textId="77777777" w:rsidR="00464F7B" w:rsidRPr="00464F7B" w:rsidRDefault="00464F7B" w:rsidP="00A83E1B">
      <w:pPr>
        <w:pStyle w:val="ListBullet"/>
        <w:rPr>
          <w:lang w:val="en-US"/>
        </w:rPr>
      </w:pPr>
      <w:r w:rsidRPr="00464F7B">
        <w:rPr>
          <w:lang w:val="en-US"/>
        </w:rPr>
        <w:t>air conditioners</w:t>
      </w:r>
    </w:p>
    <w:p w14:paraId="5FA1C5F2" w14:textId="77777777" w:rsidR="00464F7B" w:rsidRPr="00464F7B" w:rsidRDefault="00464F7B" w:rsidP="00A83E1B">
      <w:pPr>
        <w:pStyle w:val="ListBullet"/>
        <w:rPr>
          <w:lang w:val="en-US"/>
        </w:rPr>
      </w:pPr>
      <w:r w:rsidRPr="00464F7B">
        <w:rPr>
          <w:lang w:val="en-US"/>
        </w:rPr>
        <w:t xml:space="preserve">cash registers </w:t>
      </w:r>
    </w:p>
    <w:p w14:paraId="5C33B1D3" w14:textId="77777777" w:rsidR="00464F7B" w:rsidRPr="00464F7B" w:rsidRDefault="00464F7B" w:rsidP="00A83E1B">
      <w:pPr>
        <w:pStyle w:val="ListBullet"/>
        <w:rPr>
          <w:lang w:val="en-US"/>
        </w:rPr>
      </w:pPr>
      <w:r w:rsidRPr="00464F7B">
        <w:rPr>
          <w:lang w:val="en-US"/>
        </w:rPr>
        <w:t xml:space="preserve">computers </w:t>
      </w:r>
    </w:p>
    <w:p w14:paraId="4639CE7C" w14:textId="77777777" w:rsidR="00464F7B" w:rsidRPr="00464F7B" w:rsidRDefault="00464F7B" w:rsidP="00A83E1B">
      <w:pPr>
        <w:pStyle w:val="ListBullet"/>
        <w:rPr>
          <w:lang w:val="en-US"/>
        </w:rPr>
      </w:pPr>
      <w:r w:rsidRPr="00464F7B">
        <w:rPr>
          <w:lang w:val="en-US"/>
        </w:rPr>
        <w:t>light fittings</w:t>
      </w:r>
    </w:p>
    <w:p w14:paraId="32B334ED" w14:textId="77777777" w:rsidR="00464F7B" w:rsidRPr="00464F7B" w:rsidRDefault="00464F7B" w:rsidP="00A83E1B">
      <w:pPr>
        <w:pStyle w:val="ListBullet"/>
        <w:rPr>
          <w:lang w:val="en-US"/>
        </w:rPr>
      </w:pPr>
      <w:r w:rsidRPr="00464F7B">
        <w:rPr>
          <w:lang w:val="en-US"/>
        </w:rPr>
        <w:t>wall socket outlets switches.</w:t>
      </w:r>
    </w:p>
    <w:p w14:paraId="544E0F80" w14:textId="77777777" w:rsidR="00A83E1B" w:rsidRDefault="00A83E1B" w:rsidP="00464F7B">
      <w:pPr>
        <w:rPr>
          <w:lang w:val="en-US"/>
        </w:rPr>
      </w:pPr>
    </w:p>
    <w:p w14:paraId="200245AF" w14:textId="313B8AF1" w:rsidR="00464F7B" w:rsidRPr="00464F7B" w:rsidRDefault="00464F7B" w:rsidP="00464F7B">
      <w:pPr>
        <w:rPr>
          <w:lang w:val="en-US"/>
        </w:rPr>
      </w:pPr>
      <w:r w:rsidRPr="00464F7B">
        <w:rPr>
          <w:lang w:val="en-US"/>
        </w:rPr>
        <w:t xml:space="preserve">Note – Students are permitted to use computers. </w:t>
      </w:r>
    </w:p>
    <w:p w14:paraId="3932B6D3" w14:textId="77777777" w:rsidR="00A83E1B" w:rsidRDefault="00A83E1B" w:rsidP="00464F7B">
      <w:pPr>
        <w:rPr>
          <w:lang w:val="en-US"/>
        </w:rPr>
      </w:pPr>
    </w:p>
    <w:p w14:paraId="12381F65" w14:textId="51B57412" w:rsidR="00464F7B" w:rsidRPr="00464F7B" w:rsidRDefault="00464F7B" w:rsidP="00464F7B">
      <w:pPr>
        <w:rPr>
          <w:lang w:val="en-US"/>
        </w:rPr>
      </w:pPr>
      <w:r w:rsidRPr="00464F7B">
        <w:rPr>
          <w:lang w:val="en-US"/>
        </w:rPr>
        <w:t xml:space="preserve">Damaged electrical cords, faulty equipment, stretched cords and water leaking onto electrical equipment can be very unsafe.  Injuries from damaged electrical equipment can be very serious. </w:t>
      </w:r>
    </w:p>
    <w:p w14:paraId="0E1930D9" w14:textId="77777777" w:rsidR="00464F7B" w:rsidRPr="00464F7B" w:rsidRDefault="00464F7B" w:rsidP="00464F7B">
      <w:pPr>
        <w:rPr>
          <w:lang w:val="en-US"/>
        </w:rPr>
      </w:pPr>
      <w:r w:rsidRPr="00464F7B">
        <w:rPr>
          <w:lang w:val="en-US"/>
        </w:rPr>
        <w:t>To stay safe students need to:</w:t>
      </w:r>
    </w:p>
    <w:p w14:paraId="7773AF6C" w14:textId="77777777" w:rsidR="00464F7B" w:rsidRPr="00464F7B" w:rsidRDefault="00464F7B" w:rsidP="00A83E1B">
      <w:pPr>
        <w:pStyle w:val="ListBullet"/>
        <w:rPr>
          <w:lang w:val="en-US"/>
        </w:rPr>
      </w:pPr>
      <w:r w:rsidRPr="00464F7B">
        <w:rPr>
          <w:lang w:val="en-US"/>
        </w:rPr>
        <w:t>always follow clear instructions from their supervisor</w:t>
      </w:r>
    </w:p>
    <w:p w14:paraId="2C1DC416" w14:textId="77777777" w:rsidR="00464F7B" w:rsidRPr="00464F7B" w:rsidRDefault="00464F7B" w:rsidP="00A83E1B">
      <w:pPr>
        <w:pStyle w:val="ListBullet"/>
        <w:rPr>
          <w:lang w:val="en-US"/>
        </w:rPr>
      </w:pPr>
      <w:r w:rsidRPr="00464F7B">
        <w:rPr>
          <w:lang w:val="en-US"/>
        </w:rPr>
        <w:t>make sure they do not use machinery or tools, computers are permitted</w:t>
      </w:r>
    </w:p>
    <w:p w14:paraId="0CF85198" w14:textId="77777777" w:rsidR="00464F7B" w:rsidRPr="00464F7B" w:rsidRDefault="00464F7B" w:rsidP="00A83E1B">
      <w:pPr>
        <w:pStyle w:val="ListBullet"/>
        <w:rPr>
          <w:lang w:val="en-US"/>
        </w:rPr>
      </w:pPr>
      <w:r w:rsidRPr="00464F7B">
        <w:rPr>
          <w:lang w:val="en-US"/>
        </w:rPr>
        <w:lastRenderedPageBreak/>
        <w:t>know how to speak to their supervisor if they are unsure about a simple task.</w:t>
      </w:r>
    </w:p>
    <w:p w14:paraId="76A84A69" w14:textId="77777777" w:rsidR="00A83E1B" w:rsidRDefault="00A83E1B" w:rsidP="000B313F"/>
    <w:p w14:paraId="2D5EE047" w14:textId="5B9177A8" w:rsidR="00464F7B" w:rsidRPr="00464F7B" w:rsidRDefault="00464F7B" w:rsidP="00A83E1B">
      <w:pPr>
        <w:pStyle w:val="Heading2"/>
      </w:pPr>
      <w:r w:rsidRPr="00464F7B">
        <w:t>Noise</w:t>
      </w:r>
    </w:p>
    <w:p w14:paraId="2BCED624" w14:textId="77777777" w:rsidR="00464F7B" w:rsidRPr="00464F7B" w:rsidRDefault="00464F7B" w:rsidP="00464F7B">
      <w:pPr>
        <w:rPr>
          <w:lang w:val="en-US"/>
        </w:rPr>
      </w:pPr>
      <w:r w:rsidRPr="00464F7B">
        <w:rPr>
          <w:lang w:val="en-US"/>
        </w:rPr>
        <w:t>In the Retail Trade industry noise can come from equipment such as kitchen fans and appliances, or the surroundings such as building work nearby, road traffic or machinery if the workplace is in an area with many factories.</w:t>
      </w:r>
    </w:p>
    <w:p w14:paraId="673DCE00" w14:textId="77777777" w:rsidR="00464F7B" w:rsidRPr="00464F7B" w:rsidRDefault="00464F7B" w:rsidP="00464F7B">
      <w:pPr>
        <w:rPr>
          <w:lang w:val="en-US"/>
        </w:rPr>
      </w:pPr>
      <w:r w:rsidRPr="00464F7B">
        <w:rPr>
          <w:lang w:val="en-US"/>
        </w:rPr>
        <w:t xml:space="preserve">Loud noises in the workplace can cause partial hearing loss, tinnitus which means ringing in the ears, or permanent hearing loss. </w:t>
      </w:r>
    </w:p>
    <w:p w14:paraId="3DCF4D0E" w14:textId="208B6DD9" w:rsidR="00464F7B" w:rsidRPr="00464F7B" w:rsidRDefault="00464F7B" w:rsidP="00464F7B">
      <w:r w:rsidRPr="00464F7B">
        <w:t>To stay safe students need to:</w:t>
      </w:r>
    </w:p>
    <w:p w14:paraId="54CBF956" w14:textId="77777777" w:rsidR="00464F7B" w:rsidRPr="00464F7B" w:rsidRDefault="00464F7B" w:rsidP="00A83E1B">
      <w:pPr>
        <w:pStyle w:val="ListBullet"/>
        <w:rPr>
          <w:lang w:val="en-US"/>
        </w:rPr>
      </w:pPr>
      <w:r w:rsidRPr="00464F7B">
        <w:rPr>
          <w:lang w:val="en-US"/>
        </w:rPr>
        <w:t>follow all safety instructions and ask their supervisor if they are unsure of how to do a simple task</w:t>
      </w:r>
    </w:p>
    <w:p w14:paraId="30293D9F" w14:textId="77777777" w:rsidR="00464F7B" w:rsidRPr="00464F7B" w:rsidRDefault="00464F7B" w:rsidP="00A83E1B">
      <w:pPr>
        <w:pStyle w:val="ListBullet"/>
      </w:pPr>
      <w:r w:rsidRPr="00464F7B">
        <w:t xml:space="preserve">know how to tell their supervisor if noise from the workplace is too loud for them </w:t>
      </w:r>
    </w:p>
    <w:p w14:paraId="392DCD63" w14:textId="77777777" w:rsidR="00464F7B" w:rsidRPr="00464F7B" w:rsidRDefault="00464F7B" w:rsidP="00A83E1B">
      <w:pPr>
        <w:pStyle w:val="ListBullet"/>
        <w:rPr>
          <w:lang w:val="en-US"/>
        </w:rPr>
      </w:pPr>
      <w:r w:rsidRPr="00464F7B">
        <w:rPr>
          <w:lang w:val="en-US"/>
        </w:rPr>
        <w:t xml:space="preserve">wear protective hearing equipment if required by their supervisor to complete simple tasks. </w:t>
      </w:r>
    </w:p>
    <w:p w14:paraId="4655AE9F" w14:textId="77777777" w:rsidR="00A83E1B" w:rsidRDefault="00A83E1B" w:rsidP="000B313F">
      <w:pPr>
        <w:rPr>
          <w:lang w:val="en"/>
        </w:rPr>
      </w:pPr>
    </w:p>
    <w:p w14:paraId="2D2D1387" w14:textId="158C66EF" w:rsidR="00464F7B" w:rsidRPr="00464F7B" w:rsidRDefault="00464F7B" w:rsidP="00A83E1B">
      <w:pPr>
        <w:pStyle w:val="Heading2"/>
        <w:rPr>
          <w:lang w:val="en"/>
        </w:rPr>
      </w:pPr>
      <w:r w:rsidRPr="00464F7B">
        <w:rPr>
          <w:lang w:val="en"/>
        </w:rPr>
        <w:t xml:space="preserve">Cash handling and Opening and Closing procedures </w:t>
      </w:r>
    </w:p>
    <w:p w14:paraId="3552DD3D" w14:textId="77777777" w:rsidR="00464F7B" w:rsidRPr="00464F7B" w:rsidRDefault="00464F7B" w:rsidP="00464F7B">
      <w:pPr>
        <w:rPr>
          <w:lang w:val="en"/>
        </w:rPr>
      </w:pPr>
      <w:r w:rsidRPr="00464F7B">
        <w:rPr>
          <w:lang w:val="en"/>
        </w:rPr>
        <w:t xml:space="preserve">Cash handling means </w:t>
      </w:r>
      <w:r w:rsidRPr="00464F7B">
        <w:rPr>
          <w:bCs/>
        </w:rPr>
        <w:t>money</w:t>
      </w:r>
      <w:r w:rsidRPr="00464F7B">
        <w:t xml:space="preserve"> is exchanged for goods in the workplace. In the Retail Trade industry this could be in a restaurant, a supermarket, department store, or petrol station and people pay for what they buy at the cash register.</w:t>
      </w:r>
      <w:r w:rsidRPr="00464F7B">
        <w:rPr>
          <w:lang w:val="en"/>
        </w:rPr>
        <w:t xml:space="preserve"> </w:t>
      </w:r>
    </w:p>
    <w:p w14:paraId="46FE33AB" w14:textId="77777777" w:rsidR="00464F7B" w:rsidRPr="00464F7B" w:rsidRDefault="00464F7B" w:rsidP="00464F7B">
      <w:pPr>
        <w:rPr>
          <w:lang w:val="en"/>
        </w:rPr>
      </w:pPr>
      <w:r w:rsidRPr="00464F7B">
        <w:rPr>
          <w:lang w:val="en"/>
        </w:rPr>
        <w:t xml:space="preserve">The requirements regarding cash handling for students on work experience is outlined in the Work Experience Manual (See Prohibited Activities, page 36). </w:t>
      </w:r>
    </w:p>
    <w:p w14:paraId="2110FE0A" w14:textId="77777777" w:rsidR="00464F7B" w:rsidRPr="00464F7B" w:rsidRDefault="00464F7B" w:rsidP="00464F7B">
      <w:r w:rsidRPr="00464F7B">
        <w:rPr>
          <w:lang w:val="en"/>
        </w:rPr>
        <w:t xml:space="preserve">Opening and closing retail stores are part of a Retail Managers duties. Students on work experience are </w:t>
      </w:r>
      <w:r w:rsidRPr="00464F7B">
        <w:rPr>
          <w:b/>
          <w:lang w:val="en"/>
        </w:rPr>
        <w:t>not</w:t>
      </w:r>
      <w:r w:rsidRPr="00464F7B">
        <w:rPr>
          <w:lang w:val="en"/>
        </w:rPr>
        <w:t xml:space="preserve"> expected to open and close retail outlets. </w:t>
      </w:r>
    </w:p>
    <w:p w14:paraId="23EE9416" w14:textId="77777777" w:rsidR="00464F7B" w:rsidRPr="00464F7B" w:rsidRDefault="00464F7B" w:rsidP="00464F7B">
      <w:pPr>
        <w:rPr>
          <w:lang w:val="en-US"/>
        </w:rPr>
      </w:pPr>
      <w:r w:rsidRPr="00464F7B">
        <w:t>To stay safe students need to know that:</w:t>
      </w:r>
    </w:p>
    <w:p w14:paraId="12B3CA4A" w14:textId="77777777" w:rsidR="00464F7B" w:rsidRPr="00464F7B" w:rsidRDefault="00464F7B" w:rsidP="00A83E1B">
      <w:pPr>
        <w:pStyle w:val="ListBullet"/>
      </w:pPr>
      <w:r w:rsidRPr="00464F7B">
        <w:rPr>
          <w:b/>
          <w:i/>
        </w:rPr>
        <w:t>usually</w:t>
      </w:r>
      <w:r w:rsidRPr="00464F7B">
        <w:t xml:space="preserve"> supervisors handle cash, credit cards or money transactions</w:t>
      </w:r>
    </w:p>
    <w:p w14:paraId="16643880" w14:textId="77777777" w:rsidR="00464F7B" w:rsidRPr="00464F7B" w:rsidRDefault="00464F7B" w:rsidP="00A83E1B">
      <w:pPr>
        <w:pStyle w:val="ListBullet"/>
      </w:pPr>
      <w:r w:rsidRPr="00464F7B">
        <w:rPr>
          <w:b/>
          <w:i/>
        </w:rPr>
        <w:t>only</w:t>
      </w:r>
      <w:r w:rsidRPr="00464F7B">
        <w:t xml:space="preserve"> supervisors open and close </w:t>
      </w:r>
      <w:r w:rsidRPr="00464F7B">
        <w:rPr>
          <w:lang w:val="en"/>
        </w:rPr>
        <w:t>accommodation and service outlets.</w:t>
      </w:r>
    </w:p>
    <w:p w14:paraId="1DD84225" w14:textId="77777777" w:rsidR="00464F7B" w:rsidRPr="00464F7B" w:rsidRDefault="00464F7B" w:rsidP="000B313F"/>
    <w:p w14:paraId="0C6E4F66" w14:textId="77777777" w:rsidR="00464F7B" w:rsidRPr="00464F7B" w:rsidRDefault="00464F7B" w:rsidP="00A83E1B">
      <w:pPr>
        <w:pStyle w:val="Heading2"/>
        <w:rPr>
          <w:lang w:val="en-US"/>
        </w:rPr>
      </w:pPr>
      <w:r w:rsidRPr="00464F7B">
        <w:rPr>
          <w:lang w:val="en-US"/>
        </w:rPr>
        <w:t>What should the supervisor do to make the workplace safe for students?</w:t>
      </w:r>
    </w:p>
    <w:p w14:paraId="7EE8BA3E" w14:textId="77777777" w:rsidR="00464F7B" w:rsidRPr="00464F7B" w:rsidRDefault="00464F7B" w:rsidP="00464F7B">
      <w:r w:rsidRPr="00464F7B">
        <w:rPr>
          <w:lang w:val="en"/>
        </w:rPr>
        <w:t xml:space="preserve">The Occupational Health and Safety Act is a written law to protect the health, safety and welfare of employees and other people at work. </w:t>
      </w:r>
      <w:r w:rsidRPr="00464F7B">
        <w:t>The employer is responsible for the safety of all employees and must provide a high standard of health and safety at their workplace.</w:t>
      </w:r>
    </w:p>
    <w:p w14:paraId="7BEAED17" w14:textId="77777777" w:rsidR="00464F7B" w:rsidRPr="00464F7B" w:rsidRDefault="00464F7B" w:rsidP="00464F7B">
      <w:r w:rsidRPr="00464F7B">
        <w:t>To make the workplace safe, employers must:</w:t>
      </w:r>
    </w:p>
    <w:p w14:paraId="7E96961F" w14:textId="77777777" w:rsidR="00464F7B" w:rsidRPr="00464F7B" w:rsidRDefault="00464F7B" w:rsidP="00A83E1B">
      <w:pPr>
        <w:pStyle w:val="ListBullet"/>
      </w:pPr>
      <w:r w:rsidRPr="00464F7B">
        <w:t>be aware of the laws and regulations and follow these laws to protect their employees</w:t>
      </w:r>
    </w:p>
    <w:p w14:paraId="720A0C62" w14:textId="77777777" w:rsidR="00464F7B" w:rsidRPr="00464F7B" w:rsidRDefault="00464F7B" w:rsidP="00A83E1B">
      <w:pPr>
        <w:pStyle w:val="ListBullet"/>
      </w:pPr>
      <w:r w:rsidRPr="00464F7B">
        <w:t>supervise work experience students, or have another qualified employee supervise work experience students at all times</w:t>
      </w:r>
    </w:p>
    <w:p w14:paraId="068A05D0" w14:textId="77777777" w:rsidR="00464F7B" w:rsidRPr="00464F7B" w:rsidRDefault="00464F7B" w:rsidP="00A83E1B">
      <w:pPr>
        <w:pStyle w:val="ListBullet"/>
      </w:pPr>
      <w:r w:rsidRPr="00464F7B">
        <w:lastRenderedPageBreak/>
        <w:t xml:space="preserve">provide Personal Protective Equipment (PPE). This is </w:t>
      </w:r>
      <w:r w:rsidRPr="00464F7B">
        <w:rPr>
          <w:lang w:val="en-US"/>
        </w:rPr>
        <w:t>any equipment used or worn to keep employees safe in the workplace. PPE includes safety shoes, earplugs, goggles, hard hats, high visibility clothing, face masks, gloves and sunscreen</w:t>
      </w:r>
    </w:p>
    <w:p w14:paraId="780DB9ED" w14:textId="77777777" w:rsidR="00464F7B" w:rsidRPr="00464F7B" w:rsidRDefault="00464F7B" w:rsidP="00A83E1B">
      <w:pPr>
        <w:pStyle w:val="ListBullet"/>
      </w:pPr>
      <w:r w:rsidRPr="00464F7B">
        <w:t>provide training for the simple tasks students undertake while on work experience.</w:t>
      </w:r>
    </w:p>
    <w:p w14:paraId="194FC072" w14:textId="77777777" w:rsidR="00464F7B" w:rsidRPr="00464F7B" w:rsidRDefault="00464F7B" w:rsidP="00A83E1B">
      <w:pPr>
        <w:rPr>
          <w:lang w:val="en-US"/>
        </w:rPr>
      </w:pPr>
      <w:r w:rsidRPr="00464F7B">
        <w:rPr>
          <w:lang w:val="en-US"/>
        </w:rPr>
        <w:br w:type="page"/>
      </w:r>
    </w:p>
    <w:p w14:paraId="2396964E" w14:textId="77777777" w:rsidR="00464F7B" w:rsidRPr="00464F7B" w:rsidRDefault="00464F7B" w:rsidP="00A83E1B">
      <w:pPr>
        <w:pStyle w:val="Heading3"/>
        <w:rPr>
          <w:lang w:val="en-US"/>
        </w:rPr>
      </w:pPr>
      <w:r w:rsidRPr="00464F7B">
        <w:rPr>
          <w:lang w:val="en-US"/>
        </w:rPr>
        <w:lastRenderedPageBreak/>
        <w:t xml:space="preserve">More information on the </w:t>
      </w:r>
      <w:r w:rsidRPr="00464F7B">
        <w:t>Retail Trade industry is located at:</w:t>
      </w:r>
    </w:p>
    <w:p w14:paraId="6310ED59" w14:textId="77777777" w:rsidR="00464F7B" w:rsidRPr="00464F7B" w:rsidRDefault="00EC4C37" w:rsidP="00464F7B">
      <w:pPr>
        <w:rPr>
          <w:u w:val="single"/>
        </w:rPr>
      </w:pPr>
      <w:hyperlink r:id="rId14" w:history="1">
        <w:r w:rsidR="00464F7B" w:rsidRPr="00464F7B">
          <w:rPr>
            <w:rStyle w:val="Hyperlink"/>
          </w:rPr>
          <w:t>https://www.education.vic.gov.au/school/students/beyond/Pages/retailmodule.aspx</w:t>
        </w:r>
      </w:hyperlink>
    </w:p>
    <w:p w14:paraId="1B6E6652" w14:textId="77777777" w:rsidR="00464F7B" w:rsidRPr="00464F7B" w:rsidRDefault="00464F7B" w:rsidP="000B313F"/>
    <w:p w14:paraId="75581C58" w14:textId="77777777" w:rsidR="00464F7B" w:rsidRPr="00464F7B" w:rsidRDefault="00464F7B" w:rsidP="00A83E1B">
      <w:pPr>
        <w:pStyle w:val="Heading3"/>
      </w:pPr>
      <w:r w:rsidRPr="00464F7B">
        <w:t>Invest Victoria</w:t>
      </w:r>
    </w:p>
    <w:p w14:paraId="504463E3" w14:textId="77777777" w:rsidR="00464F7B" w:rsidRPr="00464F7B" w:rsidRDefault="00EC4C37" w:rsidP="00464F7B">
      <w:pPr>
        <w:rPr>
          <w:lang w:val="en-US"/>
        </w:rPr>
      </w:pPr>
      <w:hyperlink r:id="rId15" w:history="1">
        <w:r w:rsidR="00464F7B" w:rsidRPr="00464F7B">
          <w:rPr>
            <w:rStyle w:val="Hyperlink"/>
          </w:rPr>
          <w:t>http://www.invest.vic.gov.au/opportunities/retail</w:t>
        </w:r>
      </w:hyperlink>
    </w:p>
    <w:p w14:paraId="6AB8E87C" w14:textId="77777777" w:rsidR="00464F7B" w:rsidRPr="00464F7B" w:rsidRDefault="00464F7B" w:rsidP="000B313F"/>
    <w:p w14:paraId="52BBC1E6" w14:textId="77777777" w:rsidR="00464F7B" w:rsidRPr="00464F7B" w:rsidRDefault="00464F7B" w:rsidP="00A83E1B">
      <w:pPr>
        <w:pStyle w:val="Heading3"/>
      </w:pPr>
      <w:r w:rsidRPr="00464F7B">
        <w:t>Department of Industry Innovation and Science</w:t>
      </w:r>
    </w:p>
    <w:p w14:paraId="080A8121" w14:textId="77777777" w:rsidR="00464F7B" w:rsidRPr="00464F7B" w:rsidRDefault="00EC4C37" w:rsidP="00464F7B">
      <w:hyperlink r:id="rId16" w:history="1">
        <w:r w:rsidR="00464F7B" w:rsidRPr="00464F7B">
          <w:rPr>
            <w:rStyle w:val="Hyperlink"/>
          </w:rPr>
          <w:t>https://www.business.gov.au/Planning/Templates-and-tools/Industry-factsheets/Retail-and-Wholesale-Trade-Industry-Fact-Sheets</w:t>
        </w:r>
      </w:hyperlink>
    </w:p>
    <w:p w14:paraId="16088A09" w14:textId="77777777" w:rsidR="00464F7B" w:rsidRPr="00464F7B" w:rsidRDefault="00464F7B" w:rsidP="000B313F"/>
    <w:p w14:paraId="60A433D7" w14:textId="02B11960" w:rsidR="00464F7B" w:rsidRPr="00464F7B" w:rsidRDefault="00F747D4" w:rsidP="00A83E1B">
      <w:pPr>
        <w:pStyle w:val="Heading3"/>
        <w:rPr>
          <w:lang w:val="en-US"/>
        </w:rPr>
      </w:pPr>
      <w:r>
        <w:rPr>
          <w:lang w:val="en-US"/>
        </w:rPr>
        <w:t>safe@w</w:t>
      </w:r>
      <w:r w:rsidR="00464F7B" w:rsidRPr="00464F7B">
        <w:rPr>
          <w:lang w:val="en-US"/>
        </w:rPr>
        <w:t>ork</w:t>
      </w:r>
    </w:p>
    <w:p w14:paraId="204AABC1" w14:textId="77777777" w:rsidR="00A83E1B" w:rsidRPr="000B313F" w:rsidRDefault="00EC4C37" w:rsidP="00A83E1B">
      <w:hyperlink r:id="rId17" w:history="1">
        <w:r w:rsidR="00464F7B" w:rsidRPr="00464F7B">
          <w:rPr>
            <w:rStyle w:val="Hyperlink"/>
            <w:lang w:val="en-US"/>
          </w:rPr>
          <w:t>https://www.education.vic.gov.au/school/students/beyond/Pages/swguide.aspx?Redirect=1</w:t>
        </w:r>
      </w:hyperlink>
      <w:r w:rsidR="00464F7B" w:rsidRPr="00464F7B">
        <w:rPr>
          <w:lang w:val="en-US"/>
        </w:rPr>
        <w:t xml:space="preserve"> </w:t>
      </w:r>
      <w:r w:rsidR="00464F7B" w:rsidRPr="00464F7B">
        <w:rPr>
          <w:lang w:val="en-US"/>
        </w:rPr>
        <w:br/>
      </w:r>
    </w:p>
    <w:p w14:paraId="16659E44" w14:textId="38729F01" w:rsidR="00464F7B" w:rsidRPr="00464F7B" w:rsidRDefault="00464F7B" w:rsidP="00A83E1B">
      <w:pPr>
        <w:pStyle w:val="Heading3"/>
        <w:rPr>
          <w:lang w:val="en-US"/>
        </w:rPr>
      </w:pPr>
      <w:r w:rsidRPr="00464F7B">
        <w:rPr>
          <w:lang w:val="en-US"/>
        </w:rPr>
        <w:t xml:space="preserve">Workplace Learning Toolbox </w:t>
      </w:r>
    </w:p>
    <w:p w14:paraId="53756467" w14:textId="2BB19C27" w:rsidR="00464F7B" w:rsidRDefault="00EC4C37" w:rsidP="00464F7B">
      <w:pPr>
        <w:rPr>
          <w:lang w:val="en-US"/>
        </w:rPr>
      </w:pPr>
      <w:hyperlink r:id="rId18" w:anchor="link39" w:history="1">
        <w:r w:rsidR="00464F7B" w:rsidRPr="00464F7B">
          <w:rPr>
            <w:rStyle w:val="Hyperlink"/>
            <w:lang w:val="en-US"/>
          </w:rPr>
          <w:t>https://www.education.vic.gov.au/school/teachers/teachingresources/careers/work/Pages/teachers.aspx#link39</w:t>
        </w:r>
      </w:hyperlink>
      <w:r w:rsidR="00464F7B" w:rsidRPr="00464F7B">
        <w:rPr>
          <w:lang w:val="en-US"/>
        </w:rPr>
        <w:t xml:space="preserve"> </w:t>
      </w:r>
    </w:p>
    <w:p w14:paraId="57C045A7" w14:textId="77777777" w:rsidR="00A83E1B" w:rsidRPr="00464F7B" w:rsidRDefault="00A83E1B" w:rsidP="000B313F">
      <w:pPr>
        <w:rPr>
          <w:lang w:val="en-US"/>
        </w:rPr>
      </w:pPr>
    </w:p>
    <w:sectPr w:rsidR="00A83E1B" w:rsidRPr="00464F7B" w:rsidSect="001F2D36">
      <w:headerReference w:type="default" r:id="rId19"/>
      <w:footerReference w:type="default" r:id="rId20"/>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26B8" w14:textId="77777777" w:rsidR="00435C32" w:rsidRDefault="00435C32">
      <w:r>
        <w:separator/>
      </w:r>
    </w:p>
  </w:endnote>
  <w:endnote w:type="continuationSeparator" w:id="0">
    <w:p w14:paraId="34347D94" w14:textId="77777777" w:rsidR="00435C32" w:rsidRDefault="0043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41EC784E" w14:textId="77777777" w:rsidTr="00A7734A">
      <w:trPr>
        <w:trHeight w:val="964"/>
      </w:trPr>
      <w:tc>
        <w:tcPr>
          <w:tcW w:w="417" w:type="dxa"/>
          <w:vAlign w:val="bottom"/>
        </w:tcPr>
        <w:bookmarkStart w:id="3" w:name="_Hlk527313910"/>
        <w:p w14:paraId="0BBD12BC" w14:textId="4F4255E3" w:rsidR="00F47C9C" w:rsidRPr="00E33A5A" w:rsidRDefault="00F47C9C" w:rsidP="00A7734A">
          <w:pPr>
            <w:pStyle w:val="Footer"/>
          </w:pPr>
          <w:r>
            <w:fldChar w:fldCharType="begin"/>
          </w:r>
          <w:r>
            <w:instrText xml:space="preserve"> PAGE  \* Arabic </w:instrText>
          </w:r>
          <w:r>
            <w:fldChar w:fldCharType="separate"/>
          </w:r>
          <w:r w:rsidR="00EC4C37">
            <w:rPr>
              <w:noProof/>
            </w:rPr>
            <w:t>1</w:t>
          </w:r>
          <w:r>
            <w:fldChar w:fldCharType="end"/>
          </w:r>
        </w:p>
      </w:tc>
      <w:tc>
        <w:tcPr>
          <w:tcW w:w="6813" w:type="dxa"/>
          <w:vAlign w:val="bottom"/>
        </w:tcPr>
        <w:p w14:paraId="6F8479A8" w14:textId="57C4645A" w:rsidR="00F47C9C" w:rsidRPr="00E33A5A" w:rsidRDefault="00EC4C37"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725B62">
                <w:t>Industry Module</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464F7B">
                <w:t>Retail Trade</w:t>
              </w:r>
            </w:sdtContent>
          </w:sdt>
        </w:p>
      </w:tc>
      <w:tc>
        <w:tcPr>
          <w:tcW w:w="2984" w:type="dxa"/>
          <w:tcMar>
            <w:right w:w="28" w:type="dxa"/>
          </w:tcMar>
          <w:vAlign w:val="bottom"/>
        </w:tcPr>
        <w:p w14:paraId="483C072F" w14:textId="77777777" w:rsidR="00F47C9C" w:rsidRDefault="00F47C9C" w:rsidP="00A7734A">
          <w:pPr>
            <w:pStyle w:val="Footer"/>
            <w:jc w:val="right"/>
            <w:rPr>
              <w:noProof/>
            </w:rPr>
          </w:pPr>
          <w:r>
            <w:rPr>
              <w:noProof/>
              <w:lang w:eastAsia="en-AU"/>
            </w:rPr>
            <w:drawing>
              <wp:inline distT="0" distB="0" distL="0" distR="0" wp14:anchorId="2C810745" wp14:editId="6D00A2E1">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3"/>
  </w:tbl>
  <w:p w14:paraId="27D02732"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807D" w14:textId="77777777" w:rsidR="00435C32" w:rsidRDefault="00435C32">
      <w:r>
        <w:separator/>
      </w:r>
    </w:p>
  </w:footnote>
  <w:footnote w:type="continuationSeparator" w:id="0">
    <w:p w14:paraId="12B2CAC2" w14:textId="77777777" w:rsidR="00435C32" w:rsidRDefault="00435C32">
      <w:r>
        <w:continuationSeparator/>
      </w:r>
    </w:p>
  </w:footnote>
  <w:footnote w:id="1">
    <w:p w14:paraId="774686B8" w14:textId="77777777" w:rsidR="00464F7B" w:rsidRDefault="00464F7B" w:rsidP="00464F7B">
      <w:pPr>
        <w:pStyle w:val="FootnoteText"/>
        <w:rPr>
          <w:rFonts w:cstheme="minorBidi"/>
          <w:color w:val="auto"/>
        </w:rPr>
      </w:pPr>
      <w:r>
        <w:rPr>
          <w:rStyle w:val="FootnoteReference"/>
        </w:rPr>
        <w:footnoteRef/>
      </w:r>
      <w:r>
        <w:t xml:space="preserve"> </w:t>
      </w:r>
      <w:hyperlink r:id="rId1" w:history="1">
        <w:r>
          <w:rPr>
            <w:rStyle w:val="Hyperlink"/>
          </w:rPr>
          <w:t>http://lmip.gov.au/default.aspx?LMIP/GainInsights/IndustryInformation/RetailTrade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2977"/>
      <w:gridCol w:w="6605"/>
    </w:tblGrid>
    <w:tr w:rsidR="00017470" w:rsidRPr="00E33A5A" w14:paraId="19DA7669" w14:textId="77777777" w:rsidTr="00A62681">
      <w:trPr>
        <w:cnfStyle w:val="100000000000" w:firstRow="1" w:lastRow="0" w:firstColumn="0" w:lastColumn="0" w:oddVBand="0" w:evenVBand="0" w:oddHBand="0" w:evenHBand="0" w:firstRowFirstColumn="0" w:firstRowLastColumn="0" w:lastRowFirstColumn="0" w:lastRowLastColumn="0"/>
        <w:trHeight w:val="510"/>
      </w:trPr>
      <w:tc>
        <w:tcPr>
          <w:tcW w:w="2977" w:type="dxa"/>
          <w:vMerge w:val="restart"/>
          <w:tcMar>
            <w:top w:w="0" w:type="nil"/>
            <w:left w:w="0" w:type="nil"/>
            <w:bottom w:w="0" w:type="nil"/>
            <w:right w:w="0" w:type="nil"/>
          </w:tcMar>
        </w:tcPr>
        <w:p w14:paraId="2980C654" w14:textId="77777777" w:rsidR="00017470" w:rsidRPr="00E33A5A" w:rsidRDefault="00017470" w:rsidP="00E33A5A">
          <w:pPr>
            <w:pStyle w:val="Footer"/>
          </w:pPr>
        </w:p>
      </w:tc>
      <w:sdt>
        <w:sdtPr>
          <w:rPr>
            <w:sz w:val="28"/>
            <w:szCs w:val="28"/>
          </w:r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6605" w:type="dxa"/>
              <w:tcMar>
                <w:top w:w="0" w:type="nil"/>
                <w:left w:w="0" w:type="nil"/>
                <w:bottom w:w="0" w:type="nil"/>
                <w:right w:w="0" w:type="nil"/>
              </w:tcMar>
              <w:vAlign w:val="bottom"/>
            </w:tcPr>
            <w:p w14:paraId="4C454E52" w14:textId="5F89E7B9" w:rsidR="00017470" w:rsidRPr="00E33A5A" w:rsidRDefault="00464F7B" w:rsidP="006712BD">
              <w:pPr>
                <w:pStyle w:val="Module"/>
              </w:pPr>
              <w:r>
                <w:rPr>
                  <w:sz w:val="28"/>
                  <w:szCs w:val="28"/>
                </w:rPr>
                <w:t>Retail Trade</w:t>
              </w:r>
            </w:p>
          </w:tc>
        </w:sdtContent>
      </w:sdt>
    </w:tr>
    <w:tr w:rsidR="00017470" w:rsidRPr="00E33A5A" w14:paraId="4458EB2D" w14:textId="77777777" w:rsidTr="00A62681">
      <w:trPr>
        <w:trHeight w:hRule="exact" w:val="510"/>
      </w:trPr>
      <w:tc>
        <w:tcPr>
          <w:tcW w:w="2977" w:type="dxa"/>
          <w:vMerge/>
          <w:tcMar>
            <w:top w:w="0" w:type="nil"/>
            <w:left w:w="0" w:type="nil"/>
            <w:bottom w:w="0" w:type="nil"/>
            <w:right w:w="0" w:type="nil"/>
          </w:tcMar>
        </w:tcPr>
        <w:p w14:paraId="6CFD4CB8"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6605" w:type="dxa"/>
              <w:tcMar>
                <w:top w:w="0" w:type="nil"/>
                <w:left w:w="0" w:type="nil"/>
                <w:bottom w:w="0" w:type="nil"/>
                <w:right w:w="0" w:type="nil"/>
              </w:tcMar>
              <w:vAlign w:val="center"/>
            </w:tcPr>
            <w:p w14:paraId="4C751FFC" w14:textId="41E4FEC0" w:rsidR="00017470" w:rsidRPr="005C57C4" w:rsidRDefault="00725B62" w:rsidP="006712BD">
              <w:pPr>
                <w:pStyle w:val="ModuleName"/>
              </w:pPr>
              <w:r>
                <w:t>Industry Module</w:t>
              </w:r>
            </w:p>
          </w:tc>
        </w:sdtContent>
      </w:sdt>
    </w:tr>
  </w:tbl>
  <w:p w14:paraId="2242F504"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5C010C10" wp14:editId="2F38AE3C">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692426"/>
    <w:multiLevelType w:val="hybridMultilevel"/>
    <w:tmpl w:val="70387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CF15E2"/>
    <w:multiLevelType w:val="hybridMultilevel"/>
    <w:tmpl w:val="5D7A9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1E4705"/>
    <w:multiLevelType w:val="hybridMultilevel"/>
    <w:tmpl w:val="A050A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21C41C95"/>
    <w:multiLevelType w:val="hybridMultilevel"/>
    <w:tmpl w:val="2448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A47817"/>
    <w:multiLevelType w:val="hybridMultilevel"/>
    <w:tmpl w:val="D5DE2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54377A"/>
    <w:multiLevelType w:val="hybridMultilevel"/>
    <w:tmpl w:val="F8B0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8" w15:restartNumberingAfterBreak="0">
    <w:nsid w:val="2EBA6147"/>
    <w:multiLevelType w:val="multilevel"/>
    <w:tmpl w:val="593E2F00"/>
    <w:numStyleLink w:val="TableBullets"/>
  </w:abstractNum>
  <w:abstractNum w:abstractNumId="19" w15:restartNumberingAfterBreak="0">
    <w:nsid w:val="2FFA496A"/>
    <w:multiLevelType w:val="hybridMultilevel"/>
    <w:tmpl w:val="47142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384575"/>
    <w:multiLevelType w:val="hybridMultilevel"/>
    <w:tmpl w:val="DD0E0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5F3E67"/>
    <w:multiLevelType w:val="hybridMultilevel"/>
    <w:tmpl w:val="7DAC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7A2045"/>
    <w:multiLevelType w:val="hybridMultilevel"/>
    <w:tmpl w:val="73DEA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D9955F6"/>
    <w:multiLevelType w:val="hybridMultilevel"/>
    <w:tmpl w:val="2576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7776856"/>
    <w:multiLevelType w:val="hybridMultilevel"/>
    <w:tmpl w:val="3CF2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F90732"/>
    <w:multiLevelType w:val="hybridMultilevel"/>
    <w:tmpl w:val="74C0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AA60BA6"/>
    <w:multiLevelType w:val="hybridMultilevel"/>
    <w:tmpl w:val="1AEE6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C262CE"/>
    <w:multiLevelType w:val="hybridMultilevel"/>
    <w:tmpl w:val="8A0E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320A8A"/>
    <w:multiLevelType w:val="hybridMultilevel"/>
    <w:tmpl w:val="C3B6D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0730A63"/>
    <w:multiLevelType w:val="hybridMultilevel"/>
    <w:tmpl w:val="52309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36A475B"/>
    <w:multiLevelType w:val="hybridMultilevel"/>
    <w:tmpl w:val="5384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330935"/>
    <w:multiLevelType w:val="hybridMultilevel"/>
    <w:tmpl w:val="ACAE2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227AE4"/>
    <w:multiLevelType w:val="hybridMultilevel"/>
    <w:tmpl w:val="834E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617EDA"/>
    <w:multiLevelType w:val="hybridMultilevel"/>
    <w:tmpl w:val="7FA8C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6BEF0A9A"/>
    <w:multiLevelType w:val="hybridMultilevel"/>
    <w:tmpl w:val="EEA4A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BE69D0"/>
    <w:multiLevelType w:val="hybridMultilevel"/>
    <w:tmpl w:val="50D2E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E73D42"/>
    <w:multiLevelType w:val="hybridMultilevel"/>
    <w:tmpl w:val="948AFA9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num w:numId="1">
    <w:abstractNumId w:val="13"/>
  </w:num>
  <w:num w:numId="2">
    <w:abstractNumId w:val="16"/>
  </w:num>
  <w:num w:numId="3">
    <w:abstractNumId w:val="33"/>
  </w:num>
  <w:num w:numId="4">
    <w:abstractNumId w:val="5"/>
  </w:num>
  <w:num w:numId="5">
    <w:abstractNumId w:val="4"/>
  </w:num>
  <w:num w:numId="6">
    <w:abstractNumId w:val="3"/>
  </w:num>
  <w:num w:numId="7">
    <w:abstractNumId w:val="2"/>
  </w:num>
  <w:num w:numId="8">
    <w:abstractNumId w:val="1"/>
  </w:num>
  <w:num w:numId="9">
    <w:abstractNumId w:val="0"/>
  </w:num>
  <w:num w:numId="10">
    <w:abstractNumId w:val="37"/>
  </w:num>
  <w:num w:numId="11">
    <w:abstractNumId w:val="17"/>
  </w:num>
  <w:num w:numId="12">
    <w:abstractNumId w:val="10"/>
  </w:num>
  <w:num w:numId="13">
    <w:abstractNumId w:val="18"/>
  </w:num>
  <w:num w:numId="14">
    <w:abstractNumId w:val="31"/>
  </w:num>
  <w:num w:numId="15">
    <w:abstractNumId w:val="20"/>
  </w:num>
  <w:num w:numId="16">
    <w:abstractNumId w:val="6"/>
  </w:num>
  <w:num w:numId="17">
    <w:abstractNumId w:val="15"/>
  </w:num>
  <w:num w:numId="18">
    <w:abstractNumId w:val="39"/>
  </w:num>
  <w:num w:numId="19">
    <w:abstractNumId w:val="14"/>
  </w:num>
  <w:num w:numId="20">
    <w:abstractNumId w:val="8"/>
  </w:num>
  <w:num w:numId="21">
    <w:abstractNumId w:val="38"/>
  </w:num>
  <w:num w:numId="22">
    <w:abstractNumId w:val="30"/>
  </w:num>
  <w:num w:numId="23">
    <w:abstractNumId w:val="11"/>
  </w:num>
  <w:num w:numId="24">
    <w:abstractNumId w:val="26"/>
  </w:num>
  <w:num w:numId="25">
    <w:abstractNumId w:val="40"/>
  </w:num>
  <w:num w:numId="26">
    <w:abstractNumId w:val="7"/>
  </w:num>
  <w:num w:numId="27">
    <w:abstractNumId w:val="41"/>
  </w:num>
  <w:num w:numId="28">
    <w:abstractNumId w:val="24"/>
  </w:num>
  <w:num w:numId="29">
    <w:abstractNumId w:val="9"/>
  </w:num>
  <w:num w:numId="30">
    <w:abstractNumId w:val="36"/>
  </w:num>
  <w:num w:numId="31">
    <w:abstractNumId w:val="19"/>
  </w:num>
  <w:num w:numId="32">
    <w:abstractNumId w:val="28"/>
  </w:num>
  <w:num w:numId="33">
    <w:abstractNumId w:val="22"/>
  </w:num>
  <w:num w:numId="34">
    <w:abstractNumId w:val="25"/>
  </w:num>
  <w:num w:numId="35">
    <w:abstractNumId w:val="21"/>
  </w:num>
  <w:num w:numId="36">
    <w:abstractNumId w:val="12"/>
  </w:num>
  <w:num w:numId="37">
    <w:abstractNumId w:val="34"/>
  </w:num>
  <w:num w:numId="38">
    <w:abstractNumId w:val="27"/>
  </w:num>
  <w:num w:numId="39">
    <w:abstractNumId w:val="23"/>
  </w:num>
  <w:num w:numId="40">
    <w:abstractNumId w:val="35"/>
  </w:num>
  <w:num w:numId="41">
    <w:abstractNumId w:val="29"/>
  </w:num>
  <w:num w:numId="42">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kwNKgFAL/m2WEtAAAA"/>
  </w:docVars>
  <w:rsids>
    <w:rsidRoot w:val="00435C32"/>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6867"/>
    <w:rsid w:val="00096AE8"/>
    <w:rsid w:val="000A38A7"/>
    <w:rsid w:val="000B09EC"/>
    <w:rsid w:val="000B313F"/>
    <w:rsid w:val="000C32FC"/>
    <w:rsid w:val="000D4EAA"/>
    <w:rsid w:val="000D51BE"/>
    <w:rsid w:val="000D65C6"/>
    <w:rsid w:val="000E2CF3"/>
    <w:rsid w:val="000F289B"/>
    <w:rsid w:val="000F57F6"/>
    <w:rsid w:val="00103B59"/>
    <w:rsid w:val="00130CBF"/>
    <w:rsid w:val="0013320A"/>
    <w:rsid w:val="0016442C"/>
    <w:rsid w:val="001647F1"/>
    <w:rsid w:val="0017014F"/>
    <w:rsid w:val="00173790"/>
    <w:rsid w:val="001803EF"/>
    <w:rsid w:val="00180C44"/>
    <w:rsid w:val="001842C2"/>
    <w:rsid w:val="001958E6"/>
    <w:rsid w:val="001A5625"/>
    <w:rsid w:val="001B022D"/>
    <w:rsid w:val="001C0E19"/>
    <w:rsid w:val="001C7E45"/>
    <w:rsid w:val="001D34ED"/>
    <w:rsid w:val="001E3CF4"/>
    <w:rsid w:val="001E4385"/>
    <w:rsid w:val="001F2CFB"/>
    <w:rsid w:val="001F2D36"/>
    <w:rsid w:val="00206055"/>
    <w:rsid w:val="0021073A"/>
    <w:rsid w:val="00224880"/>
    <w:rsid w:val="0024399C"/>
    <w:rsid w:val="0024557C"/>
    <w:rsid w:val="002572E6"/>
    <w:rsid w:val="0026574A"/>
    <w:rsid w:val="002710D8"/>
    <w:rsid w:val="0027601B"/>
    <w:rsid w:val="00296C09"/>
    <w:rsid w:val="002A7FBC"/>
    <w:rsid w:val="002B4AE5"/>
    <w:rsid w:val="002C1ABC"/>
    <w:rsid w:val="002C4314"/>
    <w:rsid w:val="002C57FE"/>
    <w:rsid w:val="002C595D"/>
    <w:rsid w:val="002D11C6"/>
    <w:rsid w:val="002D1F9C"/>
    <w:rsid w:val="002D26FF"/>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76EC3"/>
    <w:rsid w:val="00382B8B"/>
    <w:rsid w:val="00387E25"/>
    <w:rsid w:val="00391F84"/>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30F3"/>
    <w:rsid w:val="00405518"/>
    <w:rsid w:val="00424EF0"/>
    <w:rsid w:val="00435951"/>
    <w:rsid w:val="00435C32"/>
    <w:rsid w:val="00451DBF"/>
    <w:rsid w:val="00460BC6"/>
    <w:rsid w:val="00464F7B"/>
    <w:rsid w:val="00480198"/>
    <w:rsid w:val="00487C8C"/>
    <w:rsid w:val="00490C44"/>
    <w:rsid w:val="004A1307"/>
    <w:rsid w:val="004A2AB0"/>
    <w:rsid w:val="004A377F"/>
    <w:rsid w:val="004A3AE5"/>
    <w:rsid w:val="004A472C"/>
    <w:rsid w:val="004A505A"/>
    <w:rsid w:val="004A50A6"/>
    <w:rsid w:val="004A62F6"/>
    <w:rsid w:val="004B7F12"/>
    <w:rsid w:val="004C1B54"/>
    <w:rsid w:val="004D1B34"/>
    <w:rsid w:val="004D3D2E"/>
    <w:rsid w:val="005037AB"/>
    <w:rsid w:val="00514031"/>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27D4"/>
    <w:rsid w:val="005B0CB4"/>
    <w:rsid w:val="005B54B5"/>
    <w:rsid w:val="005C57C4"/>
    <w:rsid w:val="005C7F77"/>
    <w:rsid w:val="005E73DD"/>
    <w:rsid w:val="005F00AA"/>
    <w:rsid w:val="005F1481"/>
    <w:rsid w:val="005F4397"/>
    <w:rsid w:val="005F72D4"/>
    <w:rsid w:val="00616222"/>
    <w:rsid w:val="0062143B"/>
    <w:rsid w:val="006220D6"/>
    <w:rsid w:val="00623BE7"/>
    <w:rsid w:val="00627A83"/>
    <w:rsid w:val="00627C7D"/>
    <w:rsid w:val="00631C66"/>
    <w:rsid w:val="0063734B"/>
    <w:rsid w:val="00661F0D"/>
    <w:rsid w:val="006653FB"/>
    <w:rsid w:val="006712BD"/>
    <w:rsid w:val="006909D6"/>
    <w:rsid w:val="00695611"/>
    <w:rsid w:val="006A4A30"/>
    <w:rsid w:val="006A636A"/>
    <w:rsid w:val="006C0C21"/>
    <w:rsid w:val="006C6950"/>
    <w:rsid w:val="006D057E"/>
    <w:rsid w:val="006D7FF7"/>
    <w:rsid w:val="006E69E1"/>
    <w:rsid w:val="006E75AA"/>
    <w:rsid w:val="006F19CE"/>
    <w:rsid w:val="00720AF3"/>
    <w:rsid w:val="00725B62"/>
    <w:rsid w:val="00737567"/>
    <w:rsid w:val="007423CC"/>
    <w:rsid w:val="00750E27"/>
    <w:rsid w:val="007572C2"/>
    <w:rsid w:val="00764B8A"/>
    <w:rsid w:val="00771020"/>
    <w:rsid w:val="0077320A"/>
    <w:rsid w:val="007950F2"/>
    <w:rsid w:val="007A00D1"/>
    <w:rsid w:val="007B1A0C"/>
    <w:rsid w:val="007B57F8"/>
    <w:rsid w:val="007C499C"/>
    <w:rsid w:val="007C705B"/>
    <w:rsid w:val="007C7666"/>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A27"/>
    <w:rsid w:val="008934FA"/>
    <w:rsid w:val="008940CA"/>
    <w:rsid w:val="008946D0"/>
    <w:rsid w:val="008A6762"/>
    <w:rsid w:val="008B671D"/>
    <w:rsid w:val="008C5444"/>
    <w:rsid w:val="008C5949"/>
    <w:rsid w:val="008D06EF"/>
    <w:rsid w:val="008D4A49"/>
    <w:rsid w:val="008E03CF"/>
    <w:rsid w:val="008E6439"/>
    <w:rsid w:val="008F28DA"/>
    <w:rsid w:val="00910A4C"/>
    <w:rsid w:val="009123D3"/>
    <w:rsid w:val="00916625"/>
    <w:rsid w:val="00923625"/>
    <w:rsid w:val="009261AC"/>
    <w:rsid w:val="009277DC"/>
    <w:rsid w:val="009303EE"/>
    <w:rsid w:val="00935EE1"/>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7E53"/>
    <w:rsid w:val="00A30335"/>
    <w:rsid w:val="00A34938"/>
    <w:rsid w:val="00A4206C"/>
    <w:rsid w:val="00A43559"/>
    <w:rsid w:val="00A5368F"/>
    <w:rsid w:val="00A54949"/>
    <w:rsid w:val="00A62681"/>
    <w:rsid w:val="00A64441"/>
    <w:rsid w:val="00A7734A"/>
    <w:rsid w:val="00A813B7"/>
    <w:rsid w:val="00A83E1B"/>
    <w:rsid w:val="00A841DD"/>
    <w:rsid w:val="00A84578"/>
    <w:rsid w:val="00A9211E"/>
    <w:rsid w:val="00AA3446"/>
    <w:rsid w:val="00AC0B89"/>
    <w:rsid w:val="00AC1F27"/>
    <w:rsid w:val="00AC2731"/>
    <w:rsid w:val="00AE2010"/>
    <w:rsid w:val="00AE336B"/>
    <w:rsid w:val="00AE605A"/>
    <w:rsid w:val="00B04013"/>
    <w:rsid w:val="00B14106"/>
    <w:rsid w:val="00B33BC0"/>
    <w:rsid w:val="00B340CE"/>
    <w:rsid w:val="00B36C05"/>
    <w:rsid w:val="00B424D1"/>
    <w:rsid w:val="00B441BB"/>
    <w:rsid w:val="00B54AFF"/>
    <w:rsid w:val="00B55AA7"/>
    <w:rsid w:val="00B57256"/>
    <w:rsid w:val="00B63976"/>
    <w:rsid w:val="00B765F5"/>
    <w:rsid w:val="00B775AB"/>
    <w:rsid w:val="00B84D46"/>
    <w:rsid w:val="00B856FC"/>
    <w:rsid w:val="00B97537"/>
    <w:rsid w:val="00BA7570"/>
    <w:rsid w:val="00BA79ED"/>
    <w:rsid w:val="00BA7BF2"/>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60D87"/>
    <w:rsid w:val="00C62EE5"/>
    <w:rsid w:val="00C663FB"/>
    <w:rsid w:val="00C711DF"/>
    <w:rsid w:val="00C71764"/>
    <w:rsid w:val="00C8047E"/>
    <w:rsid w:val="00C857A7"/>
    <w:rsid w:val="00C90F77"/>
    <w:rsid w:val="00C91204"/>
    <w:rsid w:val="00CD3D7E"/>
    <w:rsid w:val="00CF3944"/>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4071"/>
    <w:rsid w:val="00D95B87"/>
    <w:rsid w:val="00DA1D2B"/>
    <w:rsid w:val="00DE1379"/>
    <w:rsid w:val="00DE3522"/>
    <w:rsid w:val="00DE4CF4"/>
    <w:rsid w:val="00DE556E"/>
    <w:rsid w:val="00DE6AB2"/>
    <w:rsid w:val="00DE799F"/>
    <w:rsid w:val="00DF241E"/>
    <w:rsid w:val="00E11AC2"/>
    <w:rsid w:val="00E13B4C"/>
    <w:rsid w:val="00E1603D"/>
    <w:rsid w:val="00E22624"/>
    <w:rsid w:val="00E31A5B"/>
    <w:rsid w:val="00E31DA8"/>
    <w:rsid w:val="00E33A5A"/>
    <w:rsid w:val="00E367BC"/>
    <w:rsid w:val="00E47C1B"/>
    <w:rsid w:val="00E55C91"/>
    <w:rsid w:val="00E5679B"/>
    <w:rsid w:val="00E56838"/>
    <w:rsid w:val="00E67464"/>
    <w:rsid w:val="00E67945"/>
    <w:rsid w:val="00E71C0C"/>
    <w:rsid w:val="00E725EA"/>
    <w:rsid w:val="00E77608"/>
    <w:rsid w:val="00E77E5B"/>
    <w:rsid w:val="00EA40F9"/>
    <w:rsid w:val="00EA4F4B"/>
    <w:rsid w:val="00EA7EFC"/>
    <w:rsid w:val="00EC08AB"/>
    <w:rsid w:val="00EC4C37"/>
    <w:rsid w:val="00EC4F21"/>
    <w:rsid w:val="00EC5A23"/>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747D4"/>
    <w:rsid w:val="00F96918"/>
    <w:rsid w:val="00FA23DE"/>
    <w:rsid w:val="00FA3F0D"/>
    <w:rsid w:val="00FA3F1B"/>
    <w:rsid w:val="00FB6F43"/>
    <w:rsid w:val="00FD366B"/>
    <w:rsid w:val="00FD38D6"/>
    <w:rsid w:val="00FD3F1D"/>
    <w:rsid w:val="00FD6087"/>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5C368C"/>
  <w15:docId w15:val="{4C19EE83-217C-45E8-9F5F-A1A9B06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4071"/>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uiPriority w:val="97"/>
    <w:semiHidden/>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D94071"/>
    <w:pPr>
      <w:spacing w:after="60"/>
    </w:pPr>
    <w:rPr>
      <w:sz w:val="20"/>
    </w:rPr>
  </w:style>
  <w:style w:type="character" w:customStyle="1" w:styleId="FootnoteTextChar">
    <w:name w:val="Footnote Text Char"/>
    <w:basedOn w:val="DefaultParagraphFont"/>
    <w:link w:val="FootnoteText"/>
    <w:uiPriority w:val="97"/>
    <w:semiHidden/>
    <w:rsid w:val="00D94071"/>
    <w:rPr>
      <w:rFonts w:asciiTheme="minorHAnsi" w:hAnsiTheme="minorHAnsi" w:cstheme="minorHAnsi"/>
      <w:color w:val="000000" w:themeColor="text1"/>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72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1983">
      <w:bodyDiv w:val="1"/>
      <w:marLeft w:val="0"/>
      <w:marRight w:val="0"/>
      <w:marTop w:val="0"/>
      <w:marBottom w:val="0"/>
      <w:divBdr>
        <w:top w:val="none" w:sz="0" w:space="0" w:color="auto"/>
        <w:left w:val="none" w:sz="0" w:space="0" w:color="auto"/>
        <w:bottom w:val="none" w:sz="0" w:space="0" w:color="auto"/>
        <w:right w:val="none" w:sz="0" w:space="0" w:color="auto"/>
      </w:divBdr>
    </w:div>
    <w:div w:id="695470030">
      <w:bodyDiv w:val="1"/>
      <w:marLeft w:val="0"/>
      <w:marRight w:val="0"/>
      <w:marTop w:val="0"/>
      <w:marBottom w:val="0"/>
      <w:divBdr>
        <w:top w:val="none" w:sz="0" w:space="0" w:color="auto"/>
        <w:left w:val="none" w:sz="0" w:space="0" w:color="auto"/>
        <w:bottom w:val="none" w:sz="0" w:space="0" w:color="auto"/>
        <w:right w:val="none" w:sz="0" w:space="0" w:color="auto"/>
      </w:divBdr>
    </w:div>
    <w:div w:id="986864181">
      <w:bodyDiv w:val="1"/>
      <w:marLeft w:val="0"/>
      <w:marRight w:val="0"/>
      <w:marTop w:val="0"/>
      <w:marBottom w:val="0"/>
      <w:divBdr>
        <w:top w:val="none" w:sz="0" w:space="0" w:color="auto"/>
        <w:left w:val="none" w:sz="0" w:space="0" w:color="auto"/>
        <w:bottom w:val="none" w:sz="0" w:space="0" w:color="auto"/>
        <w:right w:val="none" w:sz="0" w:space="0" w:color="auto"/>
      </w:divBdr>
    </w:div>
    <w:div w:id="1120107568">
      <w:bodyDiv w:val="1"/>
      <w:marLeft w:val="0"/>
      <w:marRight w:val="0"/>
      <w:marTop w:val="0"/>
      <w:marBottom w:val="0"/>
      <w:divBdr>
        <w:top w:val="none" w:sz="0" w:space="0" w:color="auto"/>
        <w:left w:val="none" w:sz="0" w:space="0" w:color="auto"/>
        <w:bottom w:val="none" w:sz="0" w:space="0" w:color="auto"/>
        <w:right w:val="none" w:sz="0" w:space="0" w:color="auto"/>
      </w:divBdr>
    </w:div>
    <w:div w:id="1321956806">
      <w:bodyDiv w:val="1"/>
      <w:marLeft w:val="0"/>
      <w:marRight w:val="0"/>
      <w:marTop w:val="0"/>
      <w:marBottom w:val="0"/>
      <w:divBdr>
        <w:top w:val="none" w:sz="0" w:space="0" w:color="auto"/>
        <w:left w:val="none" w:sz="0" w:space="0" w:color="auto"/>
        <w:bottom w:val="none" w:sz="0" w:space="0" w:color="auto"/>
        <w:right w:val="none" w:sz="0" w:space="0" w:color="auto"/>
      </w:divBdr>
    </w:div>
    <w:div w:id="1426077117">
      <w:bodyDiv w:val="1"/>
      <w:marLeft w:val="0"/>
      <w:marRight w:val="0"/>
      <w:marTop w:val="0"/>
      <w:marBottom w:val="0"/>
      <w:divBdr>
        <w:top w:val="none" w:sz="0" w:space="0" w:color="auto"/>
        <w:left w:val="none" w:sz="0" w:space="0" w:color="auto"/>
        <w:bottom w:val="none" w:sz="0" w:space="0" w:color="auto"/>
        <w:right w:val="none" w:sz="0" w:space="0" w:color="auto"/>
      </w:divBdr>
    </w:div>
    <w:div w:id="16376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outlook.gov.au/Default.aspx" TargetMode="External"/><Relationship Id="rId18" Type="http://schemas.openxmlformats.org/officeDocument/2006/relationships/hyperlink" Target="https://www.education.vic.gov.au/school/teachers/teachingresources/careers/work/Pages/teacher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Documents/school/teachers/teachingresources/careers/work/wemanualrev.pdf" TargetMode="External"/><Relationship Id="rId17" Type="http://schemas.openxmlformats.org/officeDocument/2006/relationships/hyperlink" Target="https://www.education.vic.gov.au/school/students/beyond/Pages/swguide.aspx?Redirect=1" TargetMode="External"/><Relationship Id="rId2" Type="http://schemas.openxmlformats.org/officeDocument/2006/relationships/customXml" Target="../customXml/item2.xml"/><Relationship Id="rId16" Type="http://schemas.openxmlformats.org/officeDocument/2006/relationships/hyperlink" Target="https://www.business.gov.au/Planning/Templates-and-tools/Industry-factsheets/Retail-and-Wholesale-Trade-Industry-Fact-She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vest.vic.gov.au/opportunities/retail" TargetMode="Externa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school/students/beyond/Pages/retailmodule.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lmip.gov.au/default.aspx?LMIP/GainInsights/IndustryInformation/RetailTr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52CD9-2A59-4645-A54A-FEDABBC4BC39}"/>
</file>

<file path=customXml/itemProps2.xml><?xml version="1.0" encoding="utf-8"?>
<ds:datastoreItem xmlns:ds="http://schemas.openxmlformats.org/officeDocument/2006/customXml" ds:itemID="{A79B1F37-F1B1-421F-B91A-4A0960CBB732}"/>
</file>

<file path=customXml/itemProps3.xml><?xml version="1.0" encoding="utf-8"?>
<ds:datastoreItem xmlns:ds="http://schemas.openxmlformats.org/officeDocument/2006/customXml" ds:itemID="{9DE759DE-03ED-416E-B621-29C135C1F4CD}"/>
</file>

<file path=customXml/itemProps4.xml><?xml version="1.0" encoding="utf-8"?>
<ds:datastoreItem xmlns:ds="http://schemas.openxmlformats.org/officeDocument/2006/customXml" ds:itemID="{4AA7F1A2-DB95-4814-A273-89DEE3AB65C9}"/>
</file>

<file path=customXml/itemProps5.xml><?xml version="1.0" encoding="utf-8"?>
<ds:datastoreItem xmlns:ds="http://schemas.openxmlformats.org/officeDocument/2006/customXml" ds:itemID="{DC803A5F-C98B-4E80-92B5-836167EA6055}"/>
</file>

<file path=docProps/app.xml><?xml version="1.0" encoding="utf-8"?>
<Properties xmlns="http://schemas.openxmlformats.org/officeDocument/2006/extended-properties" xmlns:vt="http://schemas.openxmlformats.org/officeDocument/2006/docPropsVTypes">
  <Template>Normal</Template>
  <TotalTime>12</TotalTime>
  <Pages>6</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Retail Trade</vt:lpstr>
    </vt:vector>
  </TitlesOfParts>
  <Company>Department of Education and Training (DET)</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Trade</dc:title>
  <dc:subject>Industry Module</dc:subject>
  <dc:creator/>
  <cp:lastModifiedBy>Pillai, Binu B</cp:lastModifiedBy>
  <cp:revision>9</cp:revision>
  <cp:lastPrinted>2017-04-21T05:02:00Z</cp:lastPrinted>
  <dcterms:created xsi:type="dcterms:W3CDTF">2018-10-17T03:20:00Z</dcterms:created>
  <dcterms:modified xsi:type="dcterms:W3CDTF">2018-10-29T01:21:00Z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{1a6f4dbe-6a1e-4161-9d68-1612a1691284}</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R2018-1497642</vt:lpwstr>
  </property>
  <property fmtid="{D5CDD505-2E9C-101B-9397-08002B2CF9AE}" pid="13" name="RecordPoint_SubmissionCompleted">
    <vt:lpwstr>2018-10-29T12:45:37.0385269+11:00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