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9E3" w14:textId="77777777" w:rsidR="00044328" w:rsidRDefault="00044328" w:rsidP="00044328">
      <w:pPr>
        <w:pStyle w:val="Heading1"/>
        <w:rPr>
          <w:lang w:val="en-AU"/>
        </w:rPr>
      </w:pPr>
      <w:r>
        <w:rPr>
          <w:lang w:val="en-AU"/>
        </w:rPr>
        <w:t>Design my career</w:t>
      </w:r>
    </w:p>
    <w:p w14:paraId="02188AFF" w14:textId="376976C9" w:rsidR="00044328" w:rsidRDefault="00044328" w:rsidP="00044328">
      <w:pPr>
        <w:pStyle w:val="Heading1"/>
        <w:rPr>
          <w:sz w:val="36"/>
          <w:lang w:val="en-AU"/>
        </w:rPr>
      </w:pPr>
      <w:r w:rsidRPr="008127C9">
        <w:rPr>
          <w:sz w:val="36"/>
          <w:lang w:val="en-AU"/>
        </w:rPr>
        <w:t xml:space="preserve">My Career Exploration – </w:t>
      </w:r>
      <w:r>
        <w:rPr>
          <w:sz w:val="36"/>
          <w:lang w:val="en-AU"/>
        </w:rPr>
        <w:t xml:space="preserve">Year 7 Lesson </w:t>
      </w:r>
      <w:r w:rsidR="00A03A21">
        <w:rPr>
          <w:sz w:val="36"/>
          <w:lang w:val="en-AU"/>
        </w:rPr>
        <w:t>Three</w:t>
      </w:r>
    </w:p>
    <w:tbl>
      <w:tblPr>
        <w:tblStyle w:val="TableGrid"/>
        <w:tblW w:w="10060" w:type="dxa"/>
        <w:tblLook w:val="04A0" w:firstRow="1" w:lastRow="0" w:firstColumn="1" w:lastColumn="0" w:noHBand="0" w:noVBand="1"/>
        <w:tblDescription w:val="MY CAREER EXPLORATION – YEAR 7 LESSON THREE"/>
      </w:tblPr>
      <w:tblGrid>
        <w:gridCol w:w="2568"/>
        <w:gridCol w:w="7492"/>
      </w:tblGrid>
      <w:tr w:rsidR="00173F5C" w:rsidRPr="00352741" w14:paraId="355F4FA8" w14:textId="77777777" w:rsidTr="00BE0D62">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1696" w:type="dxa"/>
          </w:tcPr>
          <w:p w14:paraId="2E21C400" w14:textId="77777777" w:rsidR="00173F5C" w:rsidRPr="00352741" w:rsidRDefault="00173F5C" w:rsidP="008F5742">
            <w:pPr>
              <w:spacing w:before="120"/>
              <w:rPr>
                <w:rFonts w:ascii="Arial" w:hAnsi="Arial" w:cs="Arial"/>
                <w:b w:val="0"/>
                <w:sz w:val="18"/>
                <w:szCs w:val="18"/>
              </w:rPr>
            </w:pPr>
            <w:r w:rsidRPr="00352741">
              <w:rPr>
                <w:rFonts w:ascii="Arial" w:hAnsi="Arial" w:cs="Arial"/>
                <w:sz w:val="18"/>
                <w:szCs w:val="18"/>
                <w:lang w:val="en-AU"/>
              </w:rPr>
              <w:t>Name of Lesson:</w:t>
            </w:r>
          </w:p>
        </w:tc>
        <w:tc>
          <w:tcPr>
            <w:tcW w:w="8364" w:type="dxa"/>
          </w:tcPr>
          <w:p w14:paraId="6068F3D6" w14:textId="173378C2" w:rsidR="00173F5C" w:rsidRPr="00352741" w:rsidRDefault="00173F5C" w:rsidP="008F5742">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352741">
              <w:rPr>
                <w:rFonts w:ascii="Arial" w:hAnsi="Arial" w:cs="Arial"/>
                <w:sz w:val="18"/>
                <w:szCs w:val="18"/>
                <w:lang w:val="en-AU"/>
              </w:rPr>
              <w:t>Year 7 Lesson Plan 3</w:t>
            </w:r>
            <w:bookmarkStart w:id="0" w:name="_GoBack"/>
            <w:bookmarkEnd w:id="0"/>
          </w:p>
        </w:tc>
      </w:tr>
      <w:tr w:rsidR="00173F5C" w:rsidRPr="00352741" w14:paraId="6D062F2E" w14:textId="77777777" w:rsidTr="00173F5C">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247F9DA0" w14:textId="77777777" w:rsidR="00173F5C" w:rsidRPr="00352741" w:rsidRDefault="00173F5C" w:rsidP="008F5742">
            <w:pPr>
              <w:spacing w:before="40"/>
              <w:rPr>
                <w:rFonts w:ascii="Arial" w:hAnsi="Arial" w:cs="Arial"/>
                <w:sz w:val="18"/>
                <w:szCs w:val="18"/>
                <w:lang w:val="en-AU"/>
              </w:rPr>
            </w:pPr>
            <w:r w:rsidRPr="00352741">
              <w:rPr>
                <w:rFonts w:ascii="Arial" w:hAnsi="Arial" w:cs="Arial"/>
                <w:sz w:val="18"/>
                <w:szCs w:val="18"/>
                <w:lang w:val="en-AU"/>
              </w:rPr>
              <w:t xml:space="preserve">Learning Intention: </w:t>
            </w:r>
          </w:p>
        </w:tc>
        <w:tc>
          <w:tcPr>
            <w:tcW w:w="8364" w:type="dxa"/>
          </w:tcPr>
          <w:p w14:paraId="4ECEC270" w14:textId="77777777" w:rsidR="00173F5C" w:rsidRPr="00352741" w:rsidRDefault="00173F5C" w:rsidP="008F5742">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352741">
              <w:rPr>
                <w:rFonts w:ascii="Arial" w:hAnsi="Arial" w:cs="Arial"/>
                <w:sz w:val="18"/>
                <w:szCs w:val="18"/>
                <w:lang w:val="en-AU"/>
              </w:rPr>
              <w:t>The purpose of the lesson is for students to begin exploring their personal attributes and abilities whilst also undertaking a job exploration process</w:t>
            </w:r>
          </w:p>
        </w:tc>
      </w:tr>
      <w:tr w:rsidR="00173F5C" w:rsidRPr="00352741" w14:paraId="4A172499" w14:textId="77777777" w:rsidTr="00173F5C">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214CF884" w14:textId="77777777" w:rsidR="00173F5C" w:rsidRPr="00352741" w:rsidRDefault="00173F5C" w:rsidP="008F5742">
            <w:pPr>
              <w:spacing w:before="40"/>
              <w:rPr>
                <w:rFonts w:ascii="Arial" w:hAnsi="Arial" w:cs="Arial"/>
                <w:sz w:val="18"/>
                <w:szCs w:val="18"/>
                <w:lang w:val="en-AU"/>
              </w:rPr>
            </w:pPr>
            <w:r w:rsidRPr="00352741">
              <w:rPr>
                <w:rFonts w:ascii="Arial" w:hAnsi="Arial" w:cs="Arial"/>
                <w:sz w:val="18"/>
                <w:szCs w:val="18"/>
                <w:lang w:val="en-AU"/>
              </w:rPr>
              <w:t>Learning Outcome:</w:t>
            </w:r>
          </w:p>
        </w:tc>
        <w:tc>
          <w:tcPr>
            <w:tcW w:w="8364" w:type="dxa"/>
          </w:tcPr>
          <w:p w14:paraId="20E69CB9" w14:textId="77777777" w:rsidR="00173F5C" w:rsidRPr="00352741" w:rsidRDefault="00173F5C" w:rsidP="008F5742">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Students can explain how different jobs require different personal attributes and abilities such as interests, skills and values </w:t>
            </w:r>
          </w:p>
        </w:tc>
      </w:tr>
      <w:tr w:rsidR="00173F5C" w:rsidRPr="00352741" w14:paraId="6C8C3F41" w14:textId="77777777" w:rsidTr="00173F5C">
        <w:trPr>
          <w:trHeight w:val="541"/>
        </w:trPr>
        <w:tc>
          <w:tcPr>
            <w:cnfStyle w:val="001000000000" w:firstRow="0" w:lastRow="0" w:firstColumn="1" w:lastColumn="0" w:oddVBand="0" w:evenVBand="0" w:oddHBand="0" w:evenHBand="0" w:firstRowFirstColumn="0" w:firstRowLastColumn="0" w:lastRowFirstColumn="0" w:lastRowLastColumn="0"/>
            <w:tcW w:w="1696" w:type="dxa"/>
          </w:tcPr>
          <w:p w14:paraId="74E3CEAE" w14:textId="77777777" w:rsidR="00173F5C" w:rsidRPr="00352741" w:rsidRDefault="00173F5C" w:rsidP="008F5742">
            <w:pPr>
              <w:spacing w:before="40"/>
              <w:rPr>
                <w:rFonts w:ascii="Arial" w:hAnsi="Arial" w:cs="Arial"/>
                <w:b/>
                <w:sz w:val="18"/>
                <w:szCs w:val="18"/>
              </w:rPr>
            </w:pPr>
            <w:r w:rsidRPr="00352741">
              <w:rPr>
                <w:rFonts w:ascii="Arial" w:hAnsi="Arial" w:cs="Arial"/>
                <w:sz w:val="18"/>
                <w:szCs w:val="18"/>
                <w:lang w:val="en-AU"/>
              </w:rPr>
              <w:t>Success Criteria:</w:t>
            </w:r>
          </w:p>
        </w:tc>
        <w:tc>
          <w:tcPr>
            <w:tcW w:w="8364" w:type="dxa"/>
          </w:tcPr>
          <w:p w14:paraId="627CE5E4" w14:textId="77777777" w:rsidR="00173F5C" w:rsidRPr="00352741" w:rsidRDefault="00173F5C" w:rsidP="008F5742">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I recognise that different jobs require different interests, skills, values and beliefs </w:t>
            </w:r>
          </w:p>
        </w:tc>
      </w:tr>
      <w:tr w:rsidR="00173F5C" w:rsidRPr="00352741" w14:paraId="01931359" w14:textId="77777777" w:rsidTr="00173F5C">
        <w:trPr>
          <w:trHeight w:val="1368"/>
        </w:trPr>
        <w:tc>
          <w:tcPr>
            <w:cnfStyle w:val="001000000000" w:firstRow="0" w:lastRow="0" w:firstColumn="1" w:lastColumn="0" w:oddVBand="0" w:evenVBand="0" w:oddHBand="0" w:evenHBand="0" w:firstRowFirstColumn="0" w:firstRowLastColumn="0" w:lastRowFirstColumn="0" w:lastRowLastColumn="0"/>
            <w:tcW w:w="1696" w:type="dxa"/>
          </w:tcPr>
          <w:p w14:paraId="5B63A23D" w14:textId="77777777" w:rsidR="00173F5C" w:rsidRPr="00352741" w:rsidRDefault="00173F5C" w:rsidP="008F5742">
            <w:pPr>
              <w:spacing w:before="40"/>
              <w:rPr>
                <w:rFonts w:ascii="Arial" w:hAnsi="Arial" w:cs="Arial"/>
                <w:sz w:val="18"/>
                <w:szCs w:val="18"/>
                <w:lang w:val="en-AU"/>
              </w:rPr>
            </w:pPr>
            <w:r>
              <w:rPr>
                <w:rFonts w:ascii="Arial" w:hAnsi="Arial" w:cs="Arial"/>
                <w:sz w:val="18"/>
                <w:szCs w:val="18"/>
                <w:lang w:val="en-AU"/>
              </w:rPr>
              <w:t>Victorian Teaching and Learning Model:</w:t>
            </w:r>
          </w:p>
        </w:tc>
        <w:tc>
          <w:tcPr>
            <w:tcW w:w="8364" w:type="dxa"/>
          </w:tcPr>
          <w:p w14:paraId="1853E14B" w14:textId="77777777" w:rsidR="00173F5C" w:rsidRPr="0084449B"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B7F20">
              <w:rPr>
                <w:rFonts w:ascii="Arial" w:hAnsi="Arial" w:cs="Arial"/>
                <w:b/>
                <w:sz w:val="18"/>
                <w:szCs w:val="18"/>
              </w:rPr>
              <w:t>Practice Principles:</w:t>
            </w:r>
            <w:r w:rsidRPr="0084449B">
              <w:rPr>
                <w:rFonts w:ascii="Arial" w:hAnsi="Arial" w:cs="Arial"/>
                <w:sz w:val="18"/>
                <w:szCs w:val="18"/>
              </w:rPr>
              <w:t xml:space="preserve"> 2. A supportive and productive learning environment promotes inclusion and collaboration </w:t>
            </w:r>
          </w:p>
          <w:p w14:paraId="64F6B9A2" w14:textId="77777777" w:rsidR="00173F5C"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3E12">
              <w:rPr>
                <w:rFonts w:ascii="Arial" w:hAnsi="Arial" w:cs="Arial"/>
                <w:b/>
                <w:sz w:val="18"/>
                <w:szCs w:val="18"/>
              </w:rPr>
              <w:t>Pedagogical Model:</w:t>
            </w:r>
            <w:r>
              <w:rPr>
                <w:rFonts w:ascii="Arial" w:hAnsi="Arial" w:cs="Arial"/>
                <w:sz w:val="18"/>
                <w:szCs w:val="18"/>
              </w:rPr>
              <w:t xml:space="preserve"> Explore </w:t>
            </w:r>
          </w:p>
          <w:p w14:paraId="683C6F50" w14:textId="77777777" w:rsidR="00173F5C" w:rsidRPr="007B7F20"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73E12">
              <w:rPr>
                <w:rFonts w:ascii="Arial" w:hAnsi="Arial" w:cs="Arial"/>
                <w:b/>
                <w:sz w:val="18"/>
                <w:szCs w:val="18"/>
              </w:rPr>
              <w:t xml:space="preserve">HITS: </w:t>
            </w:r>
          </w:p>
          <w:p w14:paraId="71874CBE" w14:textId="77777777"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b/>
                <w:sz w:val="18"/>
                <w:szCs w:val="18"/>
              </w:rPr>
              <w:t xml:space="preserve">5 </w:t>
            </w:r>
            <w:r w:rsidRPr="00352741">
              <w:rPr>
                <w:rFonts w:ascii="Arial" w:hAnsi="Arial" w:cs="Arial"/>
                <w:sz w:val="18"/>
                <w:szCs w:val="18"/>
              </w:rPr>
              <w:t>Collaborative Learning</w:t>
            </w:r>
          </w:p>
          <w:p w14:paraId="5723557A" w14:textId="6E5824FA" w:rsidR="00173F5C" w:rsidRPr="00352741" w:rsidRDefault="00173F5C" w:rsidP="001C5EF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b/>
                <w:sz w:val="18"/>
                <w:szCs w:val="18"/>
              </w:rPr>
              <w:t>7</w:t>
            </w:r>
            <w:r w:rsidR="001C5EF6">
              <w:rPr>
                <w:rFonts w:ascii="Arial" w:hAnsi="Arial" w:cs="Arial"/>
                <w:sz w:val="18"/>
                <w:szCs w:val="18"/>
              </w:rPr>
              <w:t xml:space="preserve"> Questioning  </w:t>
            </w:r>
          </w:p>
        </w:tc>
      </w:tr>
      <w:tr w:rsidR="00173F5C" w:rsidRPr="00352741" w14:paraId="5BE706DA" w14:textId="77777777" w:rsidTr="00173F5C">
        <w:trPr>
          <w:trHeight w:val="593"/>
        </w:trPr>
        <w:tc>
          <w:tcPr>
            <w:cnfStyle w:val="001000000000" w:firstRow="0" w:lastRow="0" w:firstColumn="1" w:lastColumn="0" w:oddVBand="0" w:evenVBand="0" w:oddHBand="0" w:evenHBand="0" w:firstRowFirstColumn="0" w:firstRowLastColumn="0" w:lastRowFirstColumn="0" w:lastRowLastColumn="0"/>
            <w:tcW w:w="1696" w:type="dxa"/>
          </w:tcPr>
          <w:p w14:paraId="0259F1A3" w14:textId="77777777" w:rsidR="00173F5C" w:rsidRPr="00352741" w:rsidRDefault="00173F5C" w:rsidP="008F5742">
            <w:pPr>
              <w:spacing w:before="40" w:after="40"/>
              <w:rPr>
                <w:rFonts w:ascii="Arial" w:hAnsi="Arial" w:cs="Arial"/>
                <w:sz w:val="18"/>
                <w:szCs w:val="18"/>
              </w:rPr>
            </w:pPr>
            <w:r w:rsidRPr="00352741">
              <w:rPr>
                <w:rFonts w:ascii="Arial" w:hAnsi="Arial" w:cs="Arial"/>
                <w:sz w:val="18"/>
                <w:szCs w:val="18"/>
              </w:rPr>
              <w:t>Mapping to the Victorian Curriculum F-10:</w:t>
            </w:r>
          </w:p>
        </w:tc>
        <w:tc>
          <w:tcPr>
            <w:tcW w:w="8364" w:type="dxa"/>
          </w:tcPr>
          <w:p w14:paraId="4F97A573" w14:textId="77777777"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b/>
                <w:sz w:val="18"/>
                <w:szCs w:val="18"/>
              </w:rPr>
              <w:t>Humanities – Economics and Business</w:t>
            </w:r>
          </w:p>
          <w:p w14:paraId="07B30AB4" w14:textId="77777777"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b/>
                <w:sz w:val="18"/>
                <w:szCs w:val="18"/>
              </w:rPr>
              <w:t>Level 7 &amp; 8</w:t>
            </w:r>
          </w:p>
          <w:p w14:paraId="7AAE3F0E" w14:textId="77777777"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b/>
                <w:sz w:val="18"/>
                <w:szCs w:val="18"/>
              </w:rPr>
              <w:t>Strand: Work and Work Futures</w:t>
            </w:r>
          </w:p>
          <w:p w14:paraId="09B5E79D" w14:textId="77777777"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Content Description – </w:t>
            </w:r>
          </w:p>
          <w:p w14:paraId="22831853" w14:textId="77777777" w:rsidR="00173F5C" w:rsidRPr="00352741" w:rsidRDefault="00173F5C" w:rsidP="00173F5C">
            <w:pPr>
              <w:pStyle w:val="ListParagraph"/>
              <w:numPr>
                <w:ilvl w:val="0"/>
                <w:numId w:val="34"/>
              </w:numPr>
              <w:spacing w:after="40" w:line="240" w:lineRule="auto"/>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Consider the ways in which work can contribute to individual and societal wellbeing.</w:t>
            </w:r>
          </w:p>
          <w:p w14:paraId="1A48FB07" w14:textId="77777777" w:rsidR="00173F5C" w:rsidRPr="00352741" w:rsidRDefault="00173F5C" w:rsidP="008F5742">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OR</w:t>
            </w:r>
          </w:p>
          <w:p w14:paraId="7CD2EAF8" w14:textId="77777777" w:rsidR="00173F5C" w:rsidRPr="00352741" w:rsidRDefault="00173F5C" w:rsidP="008F5742">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28D2B79" w14:textId="77777777"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b/>
                <w:sz w:val="18"/>
                <w:szCs w:val="18"/>
              </w:rPr>
              <w:t>Technologies – Digital Technologies</w:t>
            </w:r>
            <w:r w:rsidRPr="00352741">
              <w:rPr>
                <w:rFonts w:ascii="Arial" w:hAnsi="Arial" w:cs="Arial"/>
                <w:sz w:val="18"/>
                <w:szCs w:val="18"/>
              </w:rPr>
              <w:br/>
              <w:t>Strand</w:t>
            </w:r>
            <w:r w:rsidRPr="00352741">
              <w:rPr>
                <w:rFonts w:ascii="Arial" w:hAnsi="Arial" w:cs="Arial"/>
                <w:i/>
                <w:sz w:val="18"/>
                <w:szCs w:val="18"/>
              </w:rPr>
              <w:t>:</w:t>
            </w:r>
            <w:r w:rsidRPr="00352741">
              <w:rPr>
                <w:rFonts w:ascii="Arial" w:hAnsi="Arial" w:cs="Arial"/>
                <w:sz w:val="18"/>
                <w:szCs w:val="18"/>
              </w:rPr>
              <w:t xml:space="preserve"> Data and Information </w:t>
            </w:r>
          </w:p>
          <w:p w14:paraId="3CC992B4" w14:textId="77777777"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352741">
              <w:rPr>
                <w:rFonts w:ascii="Arial" w:hAnsi="Arial" w:cs="Arial"/>
                <w:sz w:val="18"/>
                <w:szCs w:val="18"/>
              </w:rPr>
              <w:t>Content Description</w:t>
            </w:r>
            <w:r w:rsidRPr="00352741">
              <w:rPr>
                <w:rFonts w:ascii="Arial" w:hAnsi="Arial" w:cs="Arial"/>
                <w:i/>
                <w:sz w:val="18"/>
                <w:szCs w:val="18"/>
              </w:rPr>
              <w:t xml:space="preserve"> – </w:t>
            </w:r>
          </w:p>
          <w:p w14:paraId="1C0DE3C0" w14:textId="77777777" w:rsidR="00173F5C" w:rsidRPr="00352741" w:rsidRDefault="00173F5C" w:rsidP="00173F5C">
            <w:pPr>
              <w:pStyle w:val="ListParagraph"/>
              <w:numPr>
                <w:ilvl w:val="0"/>
                <w:numId w:val="34"/>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Acquire data from a range of sources and evaluate their authenticity.</w:t>
            </w:r>
          </w:p>
        </w:tc>
      </w:tr>
      <w:tr w:rsidR="00173F5C" w:rsidRPr="00352741" w14:paraId="2931D9F8" w14:textId="77777777" w:rsidTr="00173F5C">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48FECBAF" w14:textId="77777777" w:rsidR="00173F5C" w:rsidRPr="00352741" w:rsidRDefault="00173F5C" w:rsidP="008F5742">
            <w:pPr>
              <w:spacing w:before="40" w:after="40"/>
              <w:rPr>
                <w:rFonts w:ascii="Arial" w:hAnsi="Arial" w:cs="Arial"/>
                <w:sz w:val="18"/>
                <w:szCs w:val="18"/>
              </w:rPr>
            </w:pPr>
            <w:r w:rsidRPr="00352741">
              <w:rPr>
                <w:rFonts w:ascii="Arial" w:hAnsi="Arial" w:cs="Arial"/>
                <w:sz w:val="18"/>
                <w:szCs w:val="18"/>
              </w:rPr>
              <w:t>Assessment:</w:t>
            </w:r>
          </w:p>
        </w:tc>
        <w:tc>
          <w:tcPr>
            <w:tcW w:w="8364" w:type="dxa"/>
          </w:tcPr>
          <w:p w14:paraId="71D8E764" w14:textId="77777777" w:rsidR="00173F5C" w:rsidRPr="00352741" w:rsidRDefault="00173F5C" w:rsidP="008F5742">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Formative assessment - In this lesson determine student’s ability to understand what work is and their understanding that different jobs require different interest, skills, values, beliefs and ethics </w:t>
            </w:r>
          </w:p>
        </w:tc>
      </w:tr>
      <w:tr w:rsidR="00173F5C" w:rsidRPr="00352741" w14:paraId="70417FAE" w14:textId="77777777" w:rsidTr="00173F5C">
        <w:trPr>
          <w:trHeight w:val="275"/>
        </w:trPr>
        <w:tc>
          <w:tcPr>
            <w:cnfStyle w:val="001000000000" w:firstRow="0" w:lastRow="0" w:firstColumn="1" w:lastColumn="0" w:oddVBand="0" w:evenVBand="0" w:oddHBand="0" w:evenHBand="0" w:firstRowFirstColumn="0" w:firstRowLastColumn="0" w:lastRowFirstColumn="0" w:lastRowLastColumn="0"/>
            <w:tcW w:w="1696" w:type="dxa"/>
          </w:tcPr>
          <w:p w14:paraId="7883D5A2" w14:textId="77777777" w:rsidR="00173F5C" w:rsidRPr="00352741" w:rsidRDefault="00173F5C" w:rsidP="008F5742">
            <w:pPr>
              <w:spacing w:before="40"/>
              <w:rPr>
                <w:rFonts w:ascii="Arial" w:hAnsi="Arial" w:cs="Arial"/>
                <w:sz w:val="18"/>
                <w:szCs w:val="18"/>
              </w:rPr>
            </w:pPr>
            <w:r w:rsidRPr="00352741">
              <w:rPr>
                <w:rFonts w:ascii="Arial" w:hAnsi="Arial" w:cs="Arial"/>
                <w:sz w:val="18"/>
                <w:szCs w:val="18"/>
              </w:rPr>
              <w:t>Terminology for the lesson:</w:t>
            </w:r>
          </w:p>
        </w:tc>
        <w:tc>
          <w:tcPr>
            <w:tcW w:w="8364" w:type="dxa"/>
          </w:tcPr>
          <w:p w14:paraId="74A7A02F" w14:textId="77777777" w:rsidR="00173F5C" w:rsidRPr="00352741" w:rsidRDefault="00173F5C" w:rsidP="008F5742">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52741">
              <w:rPr>
                <w:rFonts w:ascii="Arial" w:hAnsi="Arial" w:cs="Arial"/>
                <w:color w:val="000000"/>
                <w:sz w:val="18"/>
                <w:szCs w:val="18"/>
                <w:u w:val="single"/>
              </w:rPr>
              <w:t xml:space="preserve">Values </w:t>
            </w:r>
            <w:r w:rsidRPr="00352741">
              <w:rPr>
                <w:rFonts w:ascii="Arial" w:hAnsi="Arial" w:cs="Arial"/>
                <w:color w:val="000000"/>
                <w:sz w:val="18"/>
                <w:szCs w:val="18"/>
              </w:rPr>
              <w:t>– Values</w:t>
            </w:r>
            <w:r w:rsidRPr="00352741">
              <w:rPr>
                <w:rFonts w:ascii="Arial" w:hAnsi="Arial" w:cs="Arial"/>
                <w:sz w:val="18"/>
                <w:szCs w:val="18"/>
              </w:rPr>
              <w:t xml:space="preserve"> are the core beliefs that we consider very important to us in our personal and working lives. They define what you believe is important to your happiness and wellbeing.  We may hold values such as</w:t>
            </w:r>
            <w:r w:rsidRPr="00352741">
              <w:rPr>
                <w:rFonts w:ascii="Arial" w:hAnsi="Arial" w:cs="Arial"/>
                <w:i/>
                <w:sz w:val="18"/>
                <w:szCs w:val="18"/>
              </w:rPr>
              <w:t xml:space="preserve"> </w:t>
            </w:r>
            <w:r w:rsidRPr="00352741">
              <w:rPr>
                <w:rFonts w:ascii="Arial" w:hAnsi="Arial" w:cs="Arial"/>
                <w:sz w:val="18"/>
                <w:szCs w:val="18"/>
              </w:rPr>
              <w:t>lo</w:t>
            </w:r>
            <w:r w:rsidRPr="00352741">
              <w:rPr>
                <w:rFonts w:ascii="Arial" w:hAnsi="Arial" w:cs="Arial"/>
                <w:color w:val="000000"/>
                <w:sz w:val="18"/>
                <w:szCs w:val="18"/>
              </w:rPr>
              <w:t>yalty, truthfulness, etc. A simplified definition may be ‘ What is important to you”</w:t>
            </w:r>
          </w:p>
          <w:p w14:paraId="5DB9207C" w14:textId="77777777" w:rsidR="00173F5C" w:rsidRDefault="00173F5C" w:rsidP="008F5742">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52741">
              <w:rPr>
                <w:rFonts w:ascii="Arial" w:hAnsi="Arial" w:cs="Arial"/>
                <w:color w:val="000000"/>
                <w:sz w:val="18"/>
                <w:szCs w:val="18"/>
                <w:u w:val="single"/>
              </w:rPr>
              <w:t>Beliefs-</w:t>
            </w:r>
            <w:r w:rsidRPr="00352741">
              <w:rPr>
                <w:rFonts w:ascii="Arial" w:hAnsi="Arial" w:cs="Arial"/>
                <w:color w:val="000000"/>
                <w:sz w:val="18"/>
                <w:szCs w:val="18"/>
              </w:rPr>
              <w:t xml:space="preserve"> Beliefs</w:t>
            </w:r>
            <w:r w:rsidRPr="00352741">
              <w:rPr>
                <w:rFonts w:ascii="Arial" w:hAnsi="Arial" w:cs="Arial"/>
                <w:sz w:val="18"/>
                <w:szCs w:val="18"/>
              </w:rPr>
              <w:t xml:space="preserve"> are judgements about ourselves and the world around us</w:t>
            </w:r>
            <w:r w:rsidRPr="00352741">
              <w:rPr>
                <w:rFonts w:ascii="Arial" w:hAnsi="Arial" w:cs="Arial"/>
                <w:color w:val="000000"/>
                <w:sz w:val="18"/>
                <w:szCs w:val="18"/>
              </w:rPr>
              <w:t>.</w:t>
            </w:r>
          </w:p>
          <w:p w14:paraId="2220272A" w14:textId="77777777" w:rsidR="00173F5C" w:rsidRPr="00906E7B" w:rsidRDefault="00173F5C" w:rsidP="008F5742">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84402">
              <w:rPr>
                <w:rFonts w:ascii="Arial" w:hAnsi="Arial" w:cs="Arial"/>
                <w:color w:val="000000"/>
                <w:sz w:val="18"/>
                <w:szCs w:val="18"/>
                <w:u w:val="single"/>
              </w:rPr>
              <w:t>Career –</w:t>
            </w:r>
            <w:r>
              <w:rPr>
                <w:rFonts w:ascii="Arial" w:hAnsi="Arial" w:cs="Arial"/>
                <w:color w:val="000000"/>
                <w:sz w:val="18"/>
                <w:szCs w:val="18"/>
              </w:rPr>
              <w:t xml:space="preserve"> A career can be a variety of roles, both paid and unpaid, that a person takes throughout their lifetime. A career can be a lifelong process of managing learning and work activities in order to live a productive and fulfilling life.</w:t>
            </w:r>
          </w:p>
          <w:p w14:paraId="468B423C" w14:textId="77777777" w:rsidR="00173F5C" w:rsidRPr="00352741" w:rsidRDefault="00173F5C" w:rsidP="008F5742">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52741">
              <w:rPr>
                <w:rFonts w:ascii="Arial" w:hAnsi="Arial" w:cs="Arial"/>
                <w:sz w:val="18"/>
                <w:szCs w:val="18"/>
                <w:u w:val="single"/>
              </w:rPr>
              <w:t>Skills -</w:t>
            </w:r>
            <w:r w:rsidRPr="00352741">
              <w:rPr>
                <w:rFonts w:ascii="Arial" w:hAnsi="Arial" w:cs="Arial"/>
                <w:sz w:val="18"/>
                <w:szCs w:val="18"/>
              </w:rPr>
              <w:t xml:space="preserve"> </w:t>
            </w:r>
            <w:r w:rsidRPr="00010776">
              <w:rPr>
                <w:rFonts w:ascii="Arial" w:hAnsi="Arial" w:cs="Arial"/>
                <w:color w:val="000000"/>
                <w:sz w:val="18"/>
                <w:szCs w:val="18"/>
              </w:rPr>
              <w:t>A skill is a task or action that you can do.</w:t>
            </w:r>
          </w:p>
          <w:p w14:paraId="6778D8AD" w14:textId="77777777" w:rsidR="00173F5C" w:rsidRDefault="00173F5C" w:rsidP="008F5742">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52741">
              <w:rPr>
                <w:rFonts w:ascii="Arial" w:hAnsi="Arial" w:cs="Arial"/>
                <w:color w:val="000000"/>
                <w:sz w:val="18"/>
                <w:szCs w:val="18"/>
                <w:u w:val="single"/>
              </w:rPr>
              <w:lastRenderedPageBreak/>
              <w:t>Employment –</w:t>
            </w:r>
            <w:r w:rsidRPr="00352741">
              <w:rPr>
                <w:rFonts w:ascii="Arial" w:hAnsi="Arial" w:cs="Arial"/>
                <w:color w:val="000000"/>
                <w:sz w:val="18"/>
                <w:szCs w:val="18"/>
              </w:rPr>
              <w:t xml:space="preserve"> Work for a company or person for a wage or salary </w:t>
            </w:r>
          </w:p>
          <w:p w14:paraId="221D5FBB" w14:textId="77777777" w:rsidR="00173F5C" w:rsidRDefault="00173F5C" w:rsidP="008F5742">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6E7B">
              <w:rPr>
                <w:rFonts w:ascii="Arial" w:hAnsi="Arial" w:cs="Arial"/>
                <w:color w:val="000000"/>
                <w:sz w:val="18"/>
                <w:szCs w:val="18"/>
                <w:u w:val="single"/>
              </w:rPr>
              <w:t>Job-</w:t>
            </w:r>
            <w:r>
              <w:rPr>
                <w:rFonts w:ascii="Arial" w:hAnsi="Arial" w:cs="Arial"/>
                <w:color w:val="000000"/>
                <w:sz w:val="18"/>
                <w:szCs w:val="18"/>
              </w:rPr>
              <w:t xml:space="preserve"> tasks that you perform as part of your occupation or career</w:t>
            </w:r>
          </w:p>
          <w:p w14:paraId="5BEE5E93" w14:textId="77777777" w:rsidR="00173F5C" w:rsidRPr="00352741" w:rsidRDefault="00173F5C" w:rsidP="008F5742">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D7E78">
              <w:rPr>
                <w:rFonts w:ascii="Arial" w:hAnsi="Arial" w:cs="Arial"/>
                <w:color w:val="000000"/>
                <w:sz w:val="18"/>
                <w:szCs w:val="18"/>
                <w:u w:val="single"/>
              </w:rPr>
              <w:t>Occupation –</w:t>
            </w:r>
            <w:r>
              <w:rPr>
                <w:rFonts w:ascii="Arial" w:hAnsi="Arial" w:cs="Arial"/>
                <w:color w:val="000000"/>
                <w:sz w:val="18"/>
                <w:szCs w:val="18"/>
              </w:rPr>
              <w:t xml:space="preserve"> type of work people do in different ways and places e.g. engineer is an occupation that includes chemical, structural and more</w:t>
            </w:r>
          </w:p>
          <w:p w14:paraId="62AF1ED8" w14:textId="77777777" w:rsidR="00173F5C" w:rsidRPr="00352741" w:rsidRDefault="00173F5C" w:rsidP="008F5742">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52741">
              <w:rPr>
                <w:rFonts w:ascii="Arial" w:hAnsi="Arial" w:cs="Arial"/>
                <w:color w:val="000000"/>
                <w:sz w:val="18"/>
                <w:szCs w:val="18"/>
                <w:u w:val="single"/>
              </w:rPr>
              <w:t>Employability Skills –</w:t>
            </w:r>
            <w:r w:rsidRPr="00352741">
              <w:rPr>
                <w:rFonts w:ascii="Arial" w:hAnsi="Arial" w:cs="Arial"/>
                <w:color w:val="000000"/>
                <w:sz w:val="18"/>
                <w:szCs w:val="18"/>
              </w:rPr>
              <w:t xml:space="preserve"> Employability skills are the key skills and personal attributes you need to succeed in the world of work. They are skills we take with us from one work situation to another.</w:t>
            </w:r>
          </w:p>
          <w:p w14:paraId="733F1E74" w14:textId="77777777" w:rsidR="00173F5C" w:rsidRPr="00352741" w:rsidRDefault="00173F5C" w:rsidP="008F5742">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u w:val="single"/>
              </w:rPr>
              <w:t>Work –</w:t>
            </w:r>
            <w:r w:rsidRPr="00352741">
              <w:rPr>
                <w:rFonts w:ascii="Arial" w:hAnsi="Arial" w:cs="Arial"/>
                <w:sz w:val="18"/>
                <w:szCs w:val="18"/>
              </w:rPr>
              <w:t xml:space="preserve"> a productive task that can be either paid or unpaid</w:t>
            </w:r>
          </w:p>
          <w:p w14:paraId="57804E1C" w14:textId="77777777" w:rsidR="00173F5C" w:rsidRPr="00352741" w:rsidRDefault="00173F5C" w:rsidP="008F5742">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u w:val="single"/>
              </w:rPr>
              <w:t>Industry -</w:t>
            </w:r>
            <w:r w:rsidRPr="00352741">
              <w:rPr>
                <w:rFonts w:ascii="Arial" w:hAnsi="Arial" w:cs="Arial"/>
                <w:sz w:val="18"/>
                <w:szCs w:val="18"/>
              </w:rPr>
              <w:t xml:space="preserve"> Name given to a broad range of occupations within one field e.g. Transport Industry, Medical Industry or Education Industry </w:t>
            </w:r>
          </w:p>
        </w:tc>
      </w:tr>
      <w:tr w:rsidR="00173F5C" w:rsidRPr="00352741" w14:paraId="22914DB3" w14:textId="77777777" w:rsidTr="00173F5C">
        <w:trPr>
          <w:trHeight w:val="277"/>
        </w:trPr>
        <w:tc>
          <w:tcPr>
            <w:cnfStyle w:val="001000000000" w:firstRow="0" w:lastRow="0" w:firstColumn="1" w:lastColumn="0" w:oddVBand="0" w:evenVBand="0" w:oddHBand="0" w:evenHBand="0" w:firstRowFirstColumn="0" w:firstRowLastColumn="0" w:lastRowFirstColumn="0" w:lastRowLastColumn="0"/>
            <w:tcW w:w="1696" w:type="dxa"/>
          </w:tcPr>
          <w:p w14:paraId="1BCC2B8D" w14:textId="77777777" w:rsidR="00173F5C" w:rsidRPr="00352741" w:rsidRDefault="00173F5C" w:rsidP="008F5742">
            <w:pPr>
              <w:spacing w:before="40" w:after="40"/>
              <w:rPr>
                <w:rFonts w:ascii="Arial" w:hAnsi="Arial" w:cs="Arial"/>
                <w:sz w:val="18"/>
                <w:szCs w:val="18"/>
              </w:rPr>
            </w:pPr>
            <w:r w:rsidRPr="00352741">
              <w:rPr>
                <w:rFonts w:ascii="Arial" w:hAnsi="Arial" w:cs="Arial"/>
                <w:sz w:val="18"/>
                <w:szCs w:val="18"/>
              </w:rPr>
              <w:lastRenderedPageBreak/>
              <w:t>Prior Knowledge/concepts/skills:</w:t>
            </w:r>
          </w:p>
        </w:tc>
        <w:tc>
          <w:tcPr>
            <w:tcW w:w="8364" w:type="dxa"/>
          </w:tcPr>
          <w:p w14:paraId="02AF8516" w14:textId="77777777" w:rsidR="00173F5C" w:rsidRPr="00352741" w:rsidRDefault="00173F5C" w:rsidP="008F5742">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Names of jobs, work, difference between job and industry.</w:t>
            </w:r>
          </w:p>
        </w:tc>
      </w:tr>
      <w:tr w:rsidR="00173F5C" w:rsidRPr="00352741" w14:paraId="7803C90D" w14:textId="77777777" w:rsidTr="00173F5C">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3B5E820E" w14:textId="77777777" w:rsidR="00173F5C" w:rsidRPr="00352741" w:rsidDel="00957A51" w:rsidRDefault="00173F5C" w:rsidP="008F5742">
            <w:pPr>
              <w:spacing w:before="40" w:after="40"/>
              <w:rPr>
                <w:rFonts w:ascii="Arial" w:hAnsi="Arial" w:cs="Arial"/>
                <w:sz w:val="18"/>
                <w:szCs w:val="18"/>
              </w:rPr>
            </w:pPr>
            <w:r w:rsidRPr="00352741">
              <w:rPr>
                <w:rFonts w:ascii="Arial" w:hAnsi="Arial" w:cs="Arial"/>
                <w:sz w:val="18"/>
                <w:szCs w:val="18"/>
              </w:rPr>
              <w:t>Equipment/Resources required:</w:t>
            </w:r>
          </w:p>
        </w:tc>
        <w:tc>
          <w:tcPr>
            <w:tcW w:w="8364" w:type="dxa"/>
          </w:tcPr>
          <w:p w14:paraId="33B01C24" w14:textId="77777777" w:rsidR="00173F5C" w:rsidRPr="00352741" w:rsidRDefault="00173F5C" w:rsidP="008F5742">
            <w:pPr>
              <w:spacing w:before="60"/>
              <w:ind w:left="-26" w:firstLine="26"/>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b/>
                <w:sz w:val="18"/>
                <w:szCs w:val="18"/>
              </w:rPr>
              <w:t>Activity</w:t>
            </w:r>
          </w:p>
          <w:p w14:paraId="06346EBE" w14:textId="77777777" w:rsidR="00173F5C" w:rsidRPr="00352741" w:rsidRDefault="00173F5C" w:rsidP="00173F5C">
            <w:pPr>
              <w:pStyle w:val="ListParagraph"/>
              <w:numPr>
                <w:ilvl w:val="0"/>
                <w:numId w:val="39"/>
              </w:numPr>
              <w:spacing w:after="0" w:line="240" w:lineRule="auto"/>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Access to YouTube</w:t>
            </w:r>
          </w:p>
          <w:p w14:paraId="24892473" w14:textId="77777777" w:rsidR="00173F5C" w:rsidRPr="00352741" w:rsidRDefault="00173F5C" w:rsidP="00173F5C">
            <w:pPr>
              <w:pStyle w:val="ListParagraph"/>
              <w:numPr>
                <w:ilvl w:val="0"/>
                <w:numId w:val="39"/>
              </w:numPr>
              <w:spacing w:before="6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“Name a Job” Ball Game requires a blow-up beach ball, tennis ball or basketball and needs a clear space to play the activity. Whiteboard or butcher’s paper</w:t>
            </w:r>
          </w:p>
          <w:p w14:paraId="3C4816CF" w14:textId="77777777" w:rsidR="00173F5C" w:rsidRPr="00352741" w:rsidRDefault="00173F5C" w:rsidP="00173F5C">
            <w:pPr>
              <w:pStyle w:val="ListParagraph"/>
              <w:numPr>
                <w:ilvl w:val="0"/>
                <w:numId w:val="39"/>
              </w:numPr>
              <w:spacing w:before="6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Access to internet for research (in pairs or groups).</w:t>
            </w:r>
          </w:p>
          <w:p w14:paraId="349FE488" w14:textId="77777777" w:rsidR="00173F5C" w:rsidRPr="00352741" w:rsidRDefault="00173F5C" w:rsidP="008F5742">
            <w:pPr>
              <w:spacing w:before="60" w:line="180" w:lineRule="exac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750F0D5F" w14:textId="77777777"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b/>
                <w:sz w:val="18"/>
                <w:szCs w:val="18"/>
              </w:rPr>
              <w:t>Alternative Activity 1 – Q&amp;A with employers/employees</w:t>
            </w:r>
          </w:p>
          <w:p w14:paraId="5D80D8CA" w14:textId="77777777"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Business person or panel of employers</w:t>
            </w:r>
          </w:p>
          <w:p w14:paraId="3309B126" w14:textId="77777777"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Questions (see Activity details below)</w:t>
            </w:r>
          </w:p>
          <w:p w14:paraId="15DDCAA3" w14:textId="77777777" w:rsidR="00173F5C" w:rsidRPr="00352741" w:rsidRDefault="00173F5C" w:rsidP="008F5742">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8B37BCB" w14:textId="77777777" w:rsidR="00173F5C" w:rsidRPr="00352741" w:rsidRDefault="00173F5C" w:rsidP="008F5742">
            <w:pPr>
              <w:spacing w:before="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b/>
                <w:sz w:val="18"/>
                <w:szCs w:val="18"/>
              </w:rPr>
              <w:t>Alternative Activity 2 – Industry Immersion Program</w:t>
            </w:r>
          </w:p>
          <w:p w14:paraId="18A11DE0" w14:textId="77777777" w:rsidR="00173F5C" w:rsidRPr="00352741" w:rsidDel="00957A51" w:rsidRDefault="00173F5C" w:rsidP="008F5742">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Department of Education and Training program organised by the Career Education Association of Victoria for eligible schools</w:t>
            </w:r>
          </w:p>
        </w:tc>
      </w:tr>
      <w:tr w:rsidR="00173F5C" w:rsidRPr="00352741" w14:paraId="36B243A0" w14:textId="77777777" w:rsidTr="00173F5C">
        <w:trPr>
          <w:trHeight w:val="396"/>
        </w:trPr>
        <w:tc>
          <w:tcPr>
            <w:cnfStyle w:val="001000000000" w:firstRow="0" w:lastRow="0" w:firstColumn="1" w:lastColumn="0" w:oddVBand="0" w:evenVBand="0" w:oddHBand="0" w:evenHBand="0" w:firstRowFirstColumn="0" w:firstRowLastColumn="0" w:lastRowFirstColumn="0" w:lastRowLastColumn="0"/>
            <w:tcW w:w="1696" w:type="dxa"/>
          </w:tcPr>
          <w:p w14:paraId="4444FE25" w14:textId="77777777" w:rsidR="00173F5C" w:rsidRPr="00352741" w:rsidRDefault="00173F5C" w:rsidP="008F5742">
            <w:pPr>
              <w:spacing w:before="40"/>
              <w:rPr>
                <w:rFonts w:ascii="Arial" w:hAnsi="Arial" w:cs="Arial"/>
                <w:sz w:val="18"/>
                <w:szCs w:val="18"/>
              </w:rPr>
            </w:pPr>
            <w:r w:rsidRPr="00352741">
              <w:rPr>
                <w:rFonts w:ascii="Arial" w:hAnsi="Arial" w:cs="Arial"/>
                <w:sz w:val="18"/>
                <w:szCs w:val="18"/>
              </w:rPr>
              <w:t>Lesson Duration:</w:t>
            </w:r>
          </w:p>
        </w:tc>
        <w:tc>
          <w:tcPr>
            <w:tcW w:w="8364" w:type="dxa"/>
          </w:tcPr>
          <w:p w14:paraId="25D6A630" w14:textId="77777777" w:rsidR="00173F5C" w:rsidRPr="001C5EF6" w:rsidRDefault="00173F5C" w:rsidP="008F5742">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5EF6">
              <w:rPr>
                <w:rFonts w:ascii="Arial" w:hAnsi="Arial" w:cs="Arial"/>
                <w:sz w:val="18"/>
                <w:szCs w:val="18"/>
              </w:rPr>
              <w:t>1 lesson period</w:t>
            </w:r>
          </w:p>
        </w:tc>
      </w:tr>
      <w:tr w:rsidR="00173F5C" w:rsidRPr="00352741" w14:paraId="771C8C20" w14:textId="77777777" w:rsidTr="00173F5C">
        <w:trPr>
          <w:trHeight w:val="396"/>
        </w:trPr>
        <w:tc>
          <w:tcPr>
            <w:cnfStyle w:val="001000000000" w:firstRow="0" w:lastRow="0" w:firstColumn="1" w:lastColumn="0" w:oddVBand="0" w:evenVBand="0" w:oddHBand="0" w:evenHBand="0" w:firstRowFirstColumn="0" w:firstRowLastColumn="0" w:lastRowFirstColumn="0" w:lastRowLastColumn="0"/>
            <w:tcW w:w="1696" w:type="dxa"/>
          </w:tcPr>
          <w:p w14:paraId="6FD90FD6" w14:textId="77777777" w:rsidR="00173F5C" w:rsidRPr="00352741" w:rsidRDefault="00173F5C" w:rsidP="008F5742">
            <w:pPr>
              <w:spacing w:before="40"/>
              <w:rPr>
                <w:rFonts w:ascii="Arial" w:hAnsi="Arial" w:cs="Arial"/>
                <w:sz w:val="18"/>
                <w:szCs w:val="18"/>
              </w:rPr>
            </w:pPr>
            <w:r w:rsidRPr="00352741">
              <w:rPr>
                <w:rFonts w:ascii="Arial" w:hAnsi="Arial" w:cs="Arial"/>
                <w:sz w:val="18"/>
                <w:szCs w:val="18"/>
              </w:rPr>
              <w:t>Lesson Description:</w:t>
            </w:r>
          </w:p>
          <w:p w14:paraId="75418637" w14:textId="77777777" w:rsidR="00173F5C" w:rsidRPr="00352741" w:rsidRDefault="00173F5C" w:rsidP="008F5742">
            <w:pPr>
              <w:rPr>
                <w:rFonts w:ascii="Arial" w:hAnsi="Arial" w:cs="Arial"/>
                <w:sz w:val="18"/>
                <w:szCs w:val="18"/>
              </w:rPr>
            </w:pPr>
          </w:p>
          <w:p w14:paraId="6DC6E763" w14:textId="77777777" w:rsidR="00173F5C" w:rsidRPr="00352741" w:rsidRDefault="00173F5C" w:rsidP="008F5742">
            <w:pPr>
              <w:rPr>
                <w:rFonts w:ascii="Arial" w:hAnsi="Arial" w:cs="Arial"/>
                <w:sz w:val="18"/>
                <w:szCs w:val="18"/>
              </w:rPr>
            </w:pPr>
          </w:p>
          <w:p w14:paraId="02A7A11A" w14:textId="77777777" w:rsidR="00173F5C" w:rsidRPr="00352741" w:rsidRDefault="00173F5C" w:rsidP="008F5742">
            <w:pPr>
              <w:ind w:left="360"/>
              <w:rPr>
                <w:rFonts w:ascii="Arial" w:hAnsi="Arial" w:cs="Arial"/>
                <w:sz w:val="18"/>
                <w:szCs w:val="18"/>
              </w:rPr>
            </w:pPr>
          </w:p>
          <w:p w14:paraId="73DC17B7" w14:textId="77777777" w:rsidR="00173F5C" w:rsidRPr="00352741" w:rsidRDefault="00173F5C" w:rsidP="008F5742">
            <w:pPr>
              <w:rPr>
                <w:rFonts w:ascii="Arial" w:hAnsi="Arial" w:cs="Arial"/>
                <w:sz w:val="18"/>
                <w:szCs w:val="18"/>
              </w:rPr>
            </w:pPr>
          </w:p>
        </w:tc>
        <w:tc>
          <w:tcPr>
            <w:tcW w:w="8364" w:type="dxa"/>
          </w:tcPr>
          <w:p w14:paraId="177F03A1" w14:textId="483636C3" w:rsidR="00173F5C" w:rsidRPr="00352741" w:rsidRDefault="00173F5C" w:rsidP="001C5EF6">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b/>
                <w:sz w:val="18"/>
                <w:szCs w:val="18"/>
              </w:rPr>
              <w:t xml:space="preserve">Activity </w:t>
            </w:r>
          </w:p>
          <w:p w14:paraId="7EBAE63D" w14:textId="77777777" w:rsidR="00173F5C" w:rsidRPr="00352741" w:rsidRDefault="00173F5C" w:rsidP="00173F5C">
            <w:pPr>
              <w:pStyle w:val="ListParagraph"/>
              <w:numPr>
                <w:ilvl w:val="0"/>
                <w:numId w:val="35"/>
              </w:numPr>
              <w:spacing w:after="0" w:line="240" w:lineRule="auto"/>
              <w:ind w:left="323"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are values</w:t>
            </w:r>
            <w:r>
              <w:rPr>
                <w:rFonts w:ascii="Arial" w:hAnsi="Arial" w:cs="Arial"/>
                <w:sz w:val="18"/>
                <w:szCs w:val="18"/>
              </w:rPr>
              <w:t xml:space="preserve"> and</w:t>
            </w:r>
            <w:r w:rsidRPr="00352741">
              <w:rPr>
                <w:rFonts w:ascii="Arial" w:hAnsi="Arial" w:cs="Arial"/>
                <w:sz w:val="18"/>
                <w:szCs w:val="18"/>
              </w:rPr>
              <w:t xml:space="preserve"> beliefs?</w:t>
            </w:r>
          </w:p>
          <w:p w14:paraId="631FBF8C" w14:textId="77777777" w:rsidR="00173F5C" w:rsidRPr="00352741" w:rsidRDefault="00173F5C" w:rsidP="00173F5C">
            <w:pPr>
              <w:pStyle w:val="ListParagraph"/>
              <w:numPr>
                <w:ilvl w:val="0"/>
                <w:numId w:val="4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Brainstorm with the students the concepts of values, beliefs and ethics. </w:t>
            </w:r>
          </w:p>
          <w:p w14:paraId="540454C5" w14:textId="65FCB3E4" w:rsidR="00173F5C" w:rsidRPr="00352741" w:rsidRDefault="00173F5C" w:rsidP="00173F5C">
            <w:pPr>
              <w:pStyle w:val="ListParagraph"/>
              <w:numPr>
                <w:ilvl w:val="0"/>
                <w:numId w:val="4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Watch the Simpsons video “Homers nuclear safety job” </w:t>
            </w:r>
            <w:r>
              <w:rPr>
                <w:rFonts w:ascii="Arial" w:hAnsi="Arial" w:cs="Arial"/>
                <w:sz w:val="18"/>
                <w:szCs w:val="18"/>
              </w:rPr>
              <w:t xml:space="preserve">(2:49 minutes) </w:t>
            </w:r>
            <w:hyperlink r:id="rId11" w:history="1">
              <w:r w:rsidRPr="00352741">
                <w:rPr>
                  <w:rStyle w:val="Hyperlink"/>
                  <w:rFonts w:ascii="Arial" w:hAnsi="Arial" w:cs="Arial"/>
                  <w:sz w:val="18"/>
                  <w:szCs w:val="18"/>
                </w:rPr>
                <w:t>https://www.youtube.com/watch?v=jGPilIoNdwg</w:t>
              </w:r>
            </w:hyperlink>
          </w:p>
          <w:p w14:paraId="4534ED85" w14:textId="77777777" w:rsidR="00173F5C" w:rsidRPr="00352741" w:rsidRDefault="00173F5C" w:rsidP="00173F5C">
            <w:pPr>
              <w:pStyle w:val="ListParagraph"/>
              <w:numPr>
                <w:ilvl w:val="0"/>
                <w:numId w:val="4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Brainstorm with students, what values and attitudes are demonstrated in the </w:t>
            </w:r>
            <w:proofErr w:type="gramStart"/>
            <w:r w:rsidRPr="00352741">
              <w:rPr>
                <w:rFonts w:ascii="Arial" w:hAnsi="Arial" w:cs="Arial"/>
                <w:sz w:val="18"/>
                <w:szCs w:val="18"/>
              </w:rPr>
              <w:t>video.</w:t>
            </w:r>
            <w:proofErr w:type="gramEnd"/>
            <w:r w:rsidRPr="00352741">
              <w:rPr>
                <w:rFonts w:ascii="Arial" w:hAnsi="Arial" w:cs="Arial"/>
                <w:sz w:val="18"/>
                <w:szCs w:val="18"/>
              </w:rPr>
              <w:t xml:space="preserve"> Prompt students with questions such as: </w:t>
            </w:r>
          </w:p>
          <w:p w14:paraId="1A88ECFF" w14:textId="77777777" w:rsidR="00173F5C" w:rsidRPr="00352741" w:rsidRDefault="00173F5C" w:rsidP="00173F5C">
            <w:pPr>
              <w:pStyle w:val="ListParagraph"/>
              <w:numPr>
                <w:ilvl w:val="1"/>
                <w:numId w:val="4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Why do you think Homer made the decision that he did? What does this say about his values? </w:t>
            </w:r>
          </w:p>
          <w:p w14:paraId="11F8B8C6" w14:textId="77777777" w:rsidR="00173F5C" w:rsidRPr="00352741" w:rsidRDefault="00173F5C" w:rsidP="00173F5C">
            <w:pPr>
              <w:pStyle w:val="ListParagraph"/>
              <w:numPr>
                <w:ilvl w:val="1"/>
                <w:numId w:val="4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Do you believe Homer made the right decision?</w:t>
            </w:r>
          </w:p>
          <w:p w14:paraId="0DD53802" w14:textId="77777777" w:rsidR="00173F5C" w:rsidRPr="00352741" w:rsidRDefault="00173F5C" w:rsidP="00173F5C">
            <w:pPr>
              <w:pStyle w:val="ListParagraph"/>
              <w:numPr>
                <w:ilvl w:val="1"/>
                <w:numId w:val="4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do you think was important to Homer in this situation?</w:t>
            </w:r>
          </w:p>
          <w:p w14:paraId="47D2616B" w14:textId="77777777" w:rsidR="00173F5C" w:rsidRPr="00352741" w:rsidRDefault="00173F5C" w:rsidP="00173F5C">
            <w:pPr>
              <w:pStyle w:val="ListParagraph"/>
              <w:numPr>
                <w:ilvl w:val="1"/>
                <w:numId w:val="4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things do you think impacted on Homer’s decision?</w:t>
            </w:r>
          </w:p>
          <w:p w14:paraId="6CF024A7" w14:textId="77777777" w:rsidR="00173F5C" w:rsidRPr="00352741" w:rsidRDefault="00173F5C" w:rsidP="00173F5C">
            <w:pPr>
              <w:pStyle w:val="ListParagraph"/>
              <w:numPr>
                <w:ilvl w:val="1"/>
                <w:numId w:val="4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do you think would have happened if Homer made a different decision?</w:t>
            </w:r>
          </w:p>
          <w:p w14:paraId="53BB1241" w14:textId="77777777" w:rsidR="00173F5C" w:rsidRPr="00352741" w:rsidRDefault="00173F5C" w:rsidP="008F5742">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AB81D8E" w14:textId="77777777" w:rsidR="00173F5C" w:rsidRPr="00352741" w:rsidRDefault="00173F5C" w:rsidP="00173F5C">
            <w:pPr>
              <w:pStyle w:val="ListParagraph"/>
              <w:numPr>
                <w:ilvl w:val="0"/>
                <w:numId w:val="4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Students work in pairs to come up with a catchphrase for the video (e.g. Safety and ethics go hand in hand, so shake a hand today!”). Ask all pairs to share their catchphrase for the video to the class.</w:t>
            </w:r>
          </w:p>
          <w:p w14:paraId="1452B78A" w14:textId="77777777" w:rsidR="00173F5C" w:rsidRPr="00352741" w:rsidRDefault="00173F5C" w:rsidP="008F5742">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457F2A3" w14:textId="77777777" w:rsidR="00173F5C" w:rsidRPr="00352741" w:rsidRDefault="00173F5C" w:rsidP="00173F5C">
            <w:pPr>
              <w:pStyle w:val="ListParagraph"/>
              <w:numPr>
                <w:ilvl w:val="0"/>
                <w:numId w:val="35"/>
              </w:numPr>
              <w:spacing w:after="0" w:line="240" w:lineRule="auto"/>
              <w:ind w:left="323"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“Name a Job” ball game</w:t>
            </w:r>
          </w:p>
          <w:p w14:paraId="7D043852" w14:textId="77777777" w:rsidR="00173F5C" w:rsidRPr="00352741" w:rsidRDefault="00173F5C" w:rsidP="00173F5C">
            <w:pPr>
              <w:pStyle w:val="ListParagraph"/>
              <w:numPr>
                <w:ilvl w:val="0"/>
                <w:numId w:val="4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lastRenderedPageBreak/>
              <w:t>Introduce the ‘Name a Job’ game. Students form a circle (or a couple of separate circles for a larger number of students) and one by one throw a ball (blow-up beach ball, tennis ball or basketball) to another student who on catching it has to name a job. If a student can’t name a j</w:t>
            </w:r>
            <w:r>
              <w:rPr>
                <w:rFonts w:ascii="Arial" w:hAnsi="Arial" w:cs="Arial"/>
                <w:sz w:val="18"/>
                <w:szCs w:val="18"/>
              </w:rPr>
              <w:t xml:space="preserve">ob they are out and have to sit. </w:t>
            </w:r>
            <w:r w:rsidRPr="00352741">
              <w:rPr>
                <w:rFonts w:ascii="Arial" w:hAnsi="Arial" w:cs="Arial"/>
                <w:sz w:val="18"/>
                <w:szCs w:val="18"/>
              </w:rPr>
              <w:t>The last student standing wins.</w:t>
            </w:r>
            <w:r>
              <w:rPr>
                <w:rFonts w:ascii="Arial" w:hAnsi="Arial" w:cs="Arial"/>
                <w:sz w:val="18"/>
                <w:szCs w:val="18"/>
              </w:rPr>
              <w:t xml:space="preserve"> </w:t>
            </w:r>
            <w:r w:rsidRPr="00352741">
              <w:rPr>
                <w:rFonts w:ascii="Arial" w:hAnsi="Arial" w:cs="Arial"/>
                <w:sz w:val="18"/>
                <w:szCs w:val="18"/>
              </w:rPr>
              <w:t>The game could be run using A – Z or starting with the letter of the previous job to m</w:t>
            </w:r>
            <w:r>
              <w:rPr>
                <w:rFonts w:ascii="Arial" w:hAnsi="Arial" w:cs="Arial"/>
                <w:sz w:val="18"/>
                <w:szCs w:val="18"/>
              </w:rPr>
              <w:t>ake it harder if required or a specific industry or workplace could be chosen such as a hospital, supermarket or hotel and students need to list all the jobs.</w:t>
            </w:r>
          </w:p>
          <w:p w14:paraId="25F18B37" w14:textId="77777777" w:rsidR="00173F5C" w:rsidRPr="00352741" w:rsidRDefault="00173F5C" w:rsidP="00173F5C">
            <w:pPr>
              <w:pStyle w:val="ListParagraph"/>
              <w:numPr>
                <w:ilvl w:val="0"/>
                <w:numId w:val="4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w:t>
            </w:r>
            <w:r w:rsidRPr="00352741">
              <w:rPr>
                <w:rFonts w:ascii="Arial" w:hAnsi="Arial" w:cs="Arial"/>
                <w:sz w:val="18"/>
                <w:szCs w:val="18"/>
              </w:rPr>
              <w:t>ecord all the different</w:t>
            </w:r>
            <w:r>
              <w:rPr>
                <w:rFonts w:ascii="Arial" w:hAnsi="Arial" w:cs="Arial"/>
                <w:sz w:val="18"/>
                <w:szCs w:val="18"/>
              </w:rPr>
              <w:t xml:space="preserve"> jobs that are mentioned on the </w:t>
            </w:r>
            <w:r w:rsidRPr="00352741">
              <w:rPr>
                <w:rFonts w:ascii="Arial" w:hAnsi="Arial" w:cs="Arial"/>
                <w:sz w:val="18"/>
                <w:szCs w:val="18"/>
              </w:rPr>
              <w:t>whiteboard/butcher’s paper.</w:t>
            </w:r>
          </w:p>
          <w:p w14:paraId="3E768656" w14:textId="77777777" w:rsidR="00173F5C" w:rsidRPr="00352741" w:rsidRDefault="00173F5C" w:rsidP="008F5742">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40C6469" w14:textId="77777777" w:rsidR="00173F5C" w:rsidRPr="00352741" w:rsidRDefault="00173F5C" w:rsidP="00173F5C">
            <w:pPr>
              <w:pStyle w:val="ListParagraph"/>
              <w:numPr>
                <w:ilvl w:val="0"/>
                <w:numId w:val="35"/>
              </w:numPr>
              <w:spacing w:after="0" w:line="240" w:lineRule="auto"/>
              <w:ind w:left="323"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Pairs or Group internet research </w:t>
            </w:r>
          </w:p>
          <w:p w14:paraId="4A7501CF" w14:textId="77777777" w:rsidR="00173F5C" w:rsidRPr="00352741" w:rsidRDefault="00173F5C" w:rsidP="00173F5C">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In pairs or small groups, students choose a job that has been identified by the game and research the job using Victorian Skills Gateway, </w:t>
            </w:r>
            <w:proofErr w:type="spellStart"/>
            <w:r w:rsidRPr="00352741">
              <w:rPr>
                <w:rFonts w:ascii="Arial" w:hAnsi="Arial" w:cs="Arial"/>
                <w:sz w:val="18"/>
                <w:szCs w:val="18"/>
              </w:rPr>
              <w:t>myfuture</w:t>
            </w:r>
            <w:proofErr w:type="spellEnd"/>
            <w:r w:rsidRPr="00352741">
              <w:rPr>
                <w:rFonts w:ascii="Arial" w:hAnsi="Arial" w:cs="Arial"/>
                <w:sz w:val="18"/>
                <w:szCs w:val="18"/>
              </w:rPr>
              <w:t>, Job Outlook or other preferred resources. (</w:t>
            </w:r>
            <w:proofErr w:type="gramStart"/>
            <w:r w:rsidRPr="00352741">
              <w:rPr>
                <w:rFonts w:ascii="Arial" w:hAnsi="Arial" w:cs="Arial"/>
                <w:sz w:val="18"/>
                <w:szCs w:val="18"/>
              </w:rPr>
              <w:t>see</w:t>
            </w:r>
            <w:proofErr w:type="gramEnd"/>
            <w:r w:rsidRPr="00352741">
              <w:rPr>
                <w:rFonts w:ascii="Arial" w:hAnsi="Arial" w:cs="Arial"/>
                <w:sz w:val="18"/>
                <w:szCs w:val="18"/>
              </w:rPr>
              <w:t xml:space="preserve"> links below).</w:t>
            </w:r>
          </w:p>
          <w:p w14:paraId="05D35119" w14:textId="77777777" w:rsidR="00173F5C" w:rsidRPr="00352741" w:rsidRDefault="00173F5C" w:rsidP="008F5742">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6DAD8F8" w14:textId="77777777"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Students should be exploring the following details:</w:t>
            </w:r>
          </w:p>
          <w:p w14:paraId="64C24E00" w14:textId="77777777" w:rsidR="00173F5C" w:rsidRPr="00352741" w:rsidRDefault="00173F5C" w:rsidP="00173F5C">
            <w:pPr>
              <w:pStyle w:val="ListParagraph"/>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The role of the job </w:t>
            </w:r>
          </w:p>
          <w:p w14:paraId="0D3740C7" w14:textId="77777777" w:rsidR="00173F5C" w:rsidRPr="00352741" w:rsidRDefault="00173F5C" w:rsidP="00173F5C">
            <w:pPr>
              <w:pStyle w:val="ListParagraph"/>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The skills and employability skills are needed for the job</w:t>
            </w:r>
          </w:p>
          <w:p w14:paraId="1BBCBF8D" w14:textId="77777777" w:rsidR="00173F5C" w:rsidRPr="00352741" w:rsidRDefault="00173F5C" w:rsidP="00173F5C">
            <w:pPr>
              <w:pStyle w:val="ListParagraph"/>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industry that job is in</w:t>
            </w:r>
          </w:p>
          <w:p w14:paraId="330D52F9" w14:textId="77777777" w:rsidR="00173F5C" w:rsidRPr="00352741" w:rsidRDefault="00173F5C" w:rsidP="00173F5C">
            <w:pPr>
              <w:pStyle w:val="ListParagraph"/>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The interests the person doing the job would have</w:t>
            </w:r>
          </w:p>
          <w:p w14:paraId="2134F0A0" w14:textId="77777777" w:rsidR="00173F5C" w:rsidRPr="00352741" w:rsidRDefault="00173F5C" w:rsidP="00173F5C">
            <w:pPr>
              <w:pStyle w:val="ListParagraph"/>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Something new about the job that they did not know.</w:t>
            </w:r>
          </w:p>
          <w:p w14:paraId="06FFFF9F" w14:textId="77777777" w:rsidR="00173F5C" w:rsidRPr="00352741" w:rsidRDefault="00173F5C" w:rsidP="008F5742">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5FE33E8" w14:textId="77777777" w:rsidR="00173F5C" w:rsidRPr="00352741" w:rsidRDefault="00173F5C" w:rsidP="00173F5C">
            <w:pPr>
              <w:pStyle w:val="ListParagraph"/>
              <w:numPr>
                <w:ilvl w:val="0"/>
                <w:numId w:val="35"/>
              </w:numPr>
              <w:spacing w:after="0" w:line="240" w:lineRule="auto"/>
              <w:ind w:left="323"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Group Discussion – Review</w:t>
            </w:r>
          </w:p>
          <w:p w14:paraId="241A0727" w14:textId="574F8DB6" w:rsidR="00173F5C" w:rsidRPr="00352741" w:rsidRDefault="00173F5C" w:rsidP="008F5742">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Students share their findings with the class.</w:t>
            </w:r>
            <w:r>
              <w:rPr>
                <w:rFonts w:ascii="Arial" w:hAnsi="Arial" w:cs="Arial"/>
                <w:sz w:val="18"/>
                <w:szCs w:val="18"/>
              </w:rPr>
              <w:t xml:space="preserve"> This could be presented using multimedia such as </w:t>
            </w:r>
            <w:proofErr w:type="spellStart"/>
            <w:r>
              <w:rPr>
                <w:rFonts w:ascii="Arial" w:hAnsi="Arial" w:cs="Arial"/>
                <w:sz w:val="18"/>
                <w:szCs w:val="18"/>
              </w:rPr>
              <w:t>powerpoint</w:t>
            </w:r>
            <w:proofErr w:type="spellEnd"/>
            <w:r w:rsidR="00BE7B13">
              <w:rPr>
                <w:rFonts w:ascii="Arial" w:hAnsi="Arial" w:cs="Arial"/>
                <w:sz w:val="18"/>
                <w:szCs w:val="18"/>
              </w:rPr>
              <w:t>.</w:t>
            </w:r>
          </w:p>
          <w:p w14:paraId="15911BAB" w14:textId="77777777" w:rsidR="00173F5C" w:rsidRPr="00352741" w:rsidRDefault="00173F5C" w:rsidP="008F5742">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Prompt students with the following questions:</w:t>
            </w:r>
          </w:p>
          <w:p w14:paraId="7ADF20F2" w14:textId="77777777" w:rsidR="00173F5C" w:rsidRPr="00352741" w:rsidRDefault="00173F5C" w:rsidP="00173F5C">
            <w:pPr>
              <w:pStyle w:val="ListParagraph"/>
              <w:numPr>
                <w:ilvl w:val="0"/>
                <w:numId w:val="44"/>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are the differences and similarities between the jobs?</w:t>
            </w:r>
          </w:p>
          <w:p w14:paraId="5CFFDC19" w14:textId="77777777" w:rsidR="00173F5C" w:rsidRPr="00352741" w:rsidRDefault="00173F5C" w:rsidP="00173F5C">
            <w:pPr>
              <w:pStyle w:val="ListParagraph"/>
              <w:numPr>
                <w:ilvl w:val="0"/>
                <w:numId w:val="44"/>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was one new thing you learned?</w:t>
            </w:r>
          </w:p>
          <w:p w14:paraId="5EAB9268" w14:textId="77777777" w:rsidR="00173F5C" w:rsidRPr="00352741" w:rsidRDefault="00173F5C" w:rsidP="00173F5C">
            <w:pPr>
              <w:pStyle w:val="ListParagraph"/>
              <w:numPr>
                <w:ilvl w:val="0"/>
                <w:numId w:val="44"/>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did you already know?</w:t>
            </w:r>
          </w:p>
        </w:tc>
      </w:tr>
      <w:tr w:rsidR="00173F5C" w:rsidRPr="00352741" w14:paraId="1BAD564C" w14:textId="77777777" w:rsidTr="00173F5C">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1D389A7E" w14:textId="77777777" w:rsidR="00173F5C" w:rsidRPr="00352741" w:rsidRDefault="00173F5C" w:rsidP="008F5742">
            <w:pPr>
              <w:spacing w:before="40"/>
              <w:rPr>
                <w:rFonts w:ascii="Arial" w:hAnsi="Arial" w:cs="Arial"/>
                <w:sz w:val="18"/>
                <w:szCs w:val="18"/>
              </w:rPr>
            </w:pPr>
            <w:r>
              <w:rPr>
                <w:rFonts w:ascii="Arial" w:hAnsi="Arial" w:cs="Arial"/>
                <w:sz w:val="18"/>
                <w:szCs w:val="18"/>
              </w:rPr>
              <w:lastRenderedPageBreak/>
              <w:t>Differentiation</w:t>
            </w:r>
          </w:p>
        </w:tc>
        <w:tc>
          <w:tcPr>
            <w:tcW w:w="8364" w:type="dxa"/>
          </w:tcPr>
          <w:p w14:paraId="1F8B98C9" w14:textId="77777777" w:rsidR="00173F5C" w:rsidRPr="00352741" w:rsidRDefault="00173F5C" w:rsidP="008F5742">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If technology/time is limited, the stage 3 and stage 4 of this lesson (pairs or group internet research and presentation) could be conducted as a homework exercise to be completed as a team out of class and then presented to the class in a subsequent lesson.</w:t>
            </w:r>
          </w:p>
          <w:p w14:paraId="497115A9" w14:textId="77777777" w:rsidR="00173F5C" w:rsidRPr="00352741" w:rsidRDefault="00173F5C" w:rsidP="008F5742">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258C88B" w14:textId="77777777" w:rsidR="00173F5C" w:rsidRPr="00352741" w:rsidRDefault="00173F5C" w:rsidP="008F5742">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b/>
                <w:sz w:val="18"/>
                <w:szCs w:val="18"/>
              </w:rPr>
              <w:t>Extension Activity</w:t>
            </w:r>
          </w:p>
          <w:p w14:paraId="73122F4B" w14:textId="77777777" w:rsidR="00173F5C" w:rsidRPr="00352741" w:rsidRDefault="00173F5C" w:rsidP="008F5742">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Students work in pairs/groups to develop their research into an interactive presentation using a format such as PowerPoint, Prezi or </w:t>
            </w:r>
            <w:proofErr w:type="spellStart"/>
            <w:r w:rsidRPr="00352741">
              <w:rPr>
                <w:rFonts w:ascii="Arial" w:hAnsi="Arial" w:cs="Arial"/>
                <w:sz w:val="18"/>
                <w:szCs w:val="18"/>
              </w:rPr>
              <w:t>Visme</w:t>
            </w:r>
            <w:proofErr w:type="spellEnd"/>
            <w:r w:rsidRPr="00352741">
              <w:rPr>
                <w:rFonts w:ascii="Arial" w:hAnsi="Arial" w:cs="Arial"/>
                <w:sz w:val="18"/>
                <w:szCs w:val="18"/>
              </w:rPr>
              <w:t>. This would require technical knowledge of these free online presentation programs.</w:t>
            </w:r>
          </w:p>
        </w:tc>
      </w:tr>
      <w:tr w:rsidR="00173F5C" w:rsidRPr="00352741" w14:paraId="5CBD7857" w14:textId="77777777" w:rsidTr="00173F5C">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63D4536F" w14:textId="77777777" w:rsidR="00173F5C" w:rsidRPr="00352741" w:rsidRDefault="00173F5C" w:rsidP="008F5742">
            <w:pPr>
              <w:spacing w:before="40"/>
              <w:rPr>
                <w:rFonts w:ascii="Arial" w:hAnsi="Arial" w:cs="Arial"/>
                <w:sz w:val="18"/>
                <w:szCs w:val="18"/>
              </w:rPr>
            </w:pPr>
            <w:r w:rsidRPr="00352741">
              <w:rPr>
                <w:rFonts w:ascii="Arial" w:hAnsi="Arial" w:cs="Arial"/>
                <w:sz w:val="18"/>
                <w:szCs w:val="18"/>
              </w:rPr>
              <w:t>Alternative Activity 1</w:t>
            </w:r>
          </w:p>
          <w:p w14:paraId="6391C182" w14:textId="77777777" w:rsidR="00173F5C" w:rsidRPr="00352741" w:rsidRDefault="00173F5C" w:rsidP="008F5742">
            <w:pPr>
              <w:spacing w:before="40"/>
              <w:rPr>
                <w:rFonts w:ascii="Arial" w:hAnsi="Arial" w:cs="Arial"/>
                <w:sz w:val="18"/>
                <w:szCs w:val="18"/>
              </w:rPr>
            </w:pPr>
          </w:p>
          <w:p w14:paraId="69B97F8D" w14:textId="77777777" w:rsidR="00173F5C" w:rsidRPr="00352741" w:rsidRDefault="00173F5C" w:rsidP="008F5742">
            <w:pPr>
              <w:rPr>
                <w:rFonts w:ascii="Arial" w:hAnsi="Arial" w:cs="Arial"/>
                <w:sz w:val="18"/>
                <w:szCs w:val="18"/>
              </w:rPr>
            </w:pPr>
          </w:p>
        </w:tc>
        <w:tc>
          <w:tcPr>
            <w:tcW w:w="8364" w:type="dxa"/>
          </w:tcPr>
          <w:p w14:paraId="0C5F3093" w14:textId="77777777" w:rsidR="00173F5C" w:rsidRPr="00352741" w:rsidRDefault="00173F5C" w:rsidP="008F5742">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b/>
                <w:sz w:val="18"/>
                <w:szCs w:val="18"/>
              </w:rPr>
              <w:t>Q&amp;A with employers/employees</w:t>
            </w:r>
          </w:p>
          <w:p w14:paraId="1209E9C2" w14:textId="77777777" w:rsidR="001C5EF6" w:rsidRPr="00746811" w:rsidRDefault="001C5EF6" w:rsidP="001C5EF6">
            <w:pPr>
              <w:pStyle w:val="ListParagraph"/>
              <w:numPr>
                <w:ilvl w:val="0"/>
                <w:numId w:val="45"/>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Learning Outcome:</w:t>
            </w:r>
          </w:p>
          <w:p w14:paraId="21596FFA" w14:textId="77777777" w:rsidR="001C5EF6" w:rsidRDefault="001C5EF6" w:rsidP="001C5EF6">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Students can explain how different jobs require different skills</w:t>
            </w:r>
          </w:p>
          <w:p w14:paraId="7F297BA5" w14:textId="77777777" w:rsidR="001C5EF6" w:rsidRDefault="001C5EF6" w:rsidP="001C5EF6">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5796120" w14:textId="77777777" w:rsidR="001C5EF6" w:rsidRPr="00746811" w:rsidRDefault="001C5EF6" w:rsidP="001C5EF6">
            <w:pPr>
              <w:pStyle w:val="ListParagraph"/>
              <w:numPr>
                <w:ilvl w:val="0"/>
                <w:numId w:val="45"/>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 xml:space="preserve">Victorian Teaching and Learning Model: </w:t>
            </w:r>
          </w:p>
          <w:p w14:paraId="4C8FEFF3" w14:textId="77777777" w:rsidR="001C5EF6" w:rsidRPr="009A283F" w:rsidRDefault="001C5EF6" w:rsidP="001C5EF6">
            <w:pPr>
              <w:pStyle w:val="ListParagraph"/>
              <w:spacing w:after="0"/>
              <w:ind w:left="36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p w14:paraId="48F529B3" w14:textId="77777777" w:rsidR="001C5EF6" w:rsidRPr="00746811" w:rsidRDefault="001C5EF6" w:rsidP="001C5EF6">
            <w:pPr>
              <w:pStyle w:val="ListParagraph"/>
              <w:numPr>
                <w:ilvl w:val="0"/>
                <w:numId w:val="46"/>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i/>
                <w:sz w:val="18"/>
                <w:szCs w:val="18"/>
              </w:rPr>
              <w:t>Practice Principles</w:t>
            </w:r>
            <w:r w:rsidRPr="00746811">
              <w:rPr>
                <w:rFonts w:ascii="Arial" w:hAnsi="Arial" w:cs="Arial"/>
                <w:b/>
                <w:sz w:val="18"/>
                <w:szCs w:val="18"/>
              </w:rPr>
              <w:t xml:space="preserve"> - </w:t>
            </w:r>
            <w:r w:rsidRPr="00746811">
              <w:rPr>
                <w:rFonts w:ascii="Arial" w:hAnsi="Arial" w:cs="Arial"/>
                <w:sz w:val="18"/>
                <w:szCs w:val="18"/>
              </w:rPr>
              <w:t>Principle 8: Global citizenship is fostered through real world contexts for learning</w:t>
            </w:r>
          </w:p>
          <w:p w14:paraId="004D8B80" w14:textId="77777777" w:rsidR="001C5EF6" w:rsidRPr="00746811" w:rsidRDefault="001C5EF6" w:rsidP="001C5EF6">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i/>
                <w:sz w:val="18"/>
                <w:szCs w:val="18"/>
              </w:rPr>
              <w:t xml:space="preserve">Pedagogical Model -  </w:t>
            </w:r>
            <w:r w:rsidRPr="00746811">
              <w:rPr>
                <w:rFonts w:ascii="Arial" w:hAnsi="Arial" w:cs="Arial"/>
                <w:sz w:val="18"/>
                <w:szCs w:val="18"/>
              </w:rPr>
              <w:t>Engage/Explore</w:t>
            </w:r>
          </w:p>
          <w:p w14:paraId="39ED6E50" w14:textId="77777777" w:rsidR="001C5EF6" w:rsidRPr="00746811" w:rsidRDefault="001C5EF6" w:rsidP="001C5EF6">
            <w:pPr>
              <w:pStyle w:val="ListParagraph"/>
              <w:numPr>
                <w:ilvl w:val="0"/>
                <w:numId w:val="46"/>
              </w:numPr>
              <w:spacing w:before="4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46811">
              <w:rPr>
                <w:rFonts w:ascii="Arial" w:hAnsi="Arial" w:cs="Arial"/>
                <w:i/>
                <w:sz w:val="18"/>
                <w:szCs w:val="18"/>
              </w:rPr>
              <w:t xml:space="preserve">HITS – </w:t>
            </w:r>
          </w:p>
          <w:p w14:paraId="64ADD179" w14:textId="77777777" w:rsidR="001C5EF6" w:rsidRDefault="001C5EF6" w:rsidP="001C5EF6">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Collaborative Learning</w:t>
            </w:r>
          </w:p>
          <w:p w14:paraId="7B49F215" w14:textId="77777777" w:rsidR="001C5EF6" w:rsidRDefault="001C5EF6" w:rsidP="001C5EF6">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sz w:val="18"/>
                <w:szCs w:val="18"/>
              </w:rPr>
              <w:t xml:space="preserve">7 Questioning </w:t>
            </w:r>
          </w:p>
          <w:p w14:paraId="5ED91BBE" w14:textId="77777777" w:rsidR="001C5EF6" w:rsidRPr="00746811" w:rsidRDefault="001C5EF6" w:rsidP="001C5EF6">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A0A3BA3" w14:textId="77777777" w:rsidR="001C5EF6" w:rsidRPr="00D453C8" w:rsidRDefault="001C5EF6" w:rsidP="001C5EF6">
            <w:pPr>
              <w:pStyle w:val="ListParagraph"/>
              <w:numPr>
                <w:ilvl w:val="0"/>
                <w:numId w:val="45"/>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 xml:space="preserve">Mapping to the Victorian Curriculum F-10: </w:t>
            </w:r>
          </w:p>
          <w:p w14:paraId="059EC079" w14:textId="77777777" w:rsidR="001C5EF6" w:rsidRPr="00D453C8" w:rsidRDefault="001C5EF6" w:rsidP="001C5EF6">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53C8">
              <w:rPr>
                <w:rFonts w:ascii="Arial" w:hAnsi="Arial" w:cs="Arial"/>
                <w:sz w:val="18"/>
                <w:szCs w:val="18"/>
              </w:rPr>
              <w:lastRenderedPageBreak/>
              <w:t>Humanities – Economics and Business</w:t>
            </w:r>
          </w:p>
          <w:p w14:paraId="364A96C8" w14:textId="77777777" w:rsidR="001C5EF6" w:rsidRPr="00D453C8" w:rsidRDefault="001C5EF6" w:rsidP="001C5EF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53C8">
              <w:rPr>
                <w:rFonts w:ascii="Arial" w:hAnsi="Arial" w:cs="Arial"/>
                <w:sz w:val="18"/>
                <w:szCs w:val="18"/>
              </w:rPr>
              <w:t>Level 7 &amp; 8</w:t>
            </w:r>
          </w:p>
          <w:p w14:paraId="668752AB" w14:textId="77777777" w:rsidR="001C5EF6" w:rsidRPr="00D453C8" w:rsidRDefault="001C5EF6" w:rsidP="001C5EF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53C8">
              <w:rPr>
                <w:rFonts w:ascii="Arial" w:hAnsi="Arial" w:cs="Arial"/>
                <w:i/>
                <w:sz w:val="18"/>
                <w:szCs w:val="18"/>
              </w:rPr>
              <w:t>Strand:</w:t>
            </w:r>
            <w:r w:rsidRPr="00D453C8">
              <w:rPr>
                <w:rFonts w:ascii="Arial" w:hAnsi="Arial" w:cs="Arial"/>
                <w:sz w:val="18"/>
                <w:szCs w:val="18"/>
              </w:rPr>
              <w:t xml:space="preserve"> Work and Work Futures</w:t>
            </w:r>
          </w:p>
          <w:p w14:paraId="707B460E" w14:textId="77777777" w:rsidR="001C5EF6" w:rsidRPr="007A2EE4" w:rsidRDefault="001C5EF6" w:rsidP="001C5EF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2EE4">
              <w:rPr>
                <w:rFonts w:ascii="Arial" w:hAnsi="Arial" w:cs="Arial"/>
                <w:sz w:val="18"/>
                <w:szCs w:val="18"/>
              </w:rPr>
              <w:t xml:space="preserve">Content Description – </w:t>
            </w:r>
          </w:p>
          <w:p w14:paraId="443B826B" w14:textId="77777777" w:rsidR="001C5EF6" w:rsidRDefault="001C5EF6" w:rsidP="001C5EF6">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2EE4">
              <w:rPr>
                <w:rFonts w:ascii="Arial" w:hAnsi="Arial" w:cs="Arial"/>
                <w:sz w:val="18"/>
                <w:szCs w:val="18"/>
              </w:rPr>
              <w:t>Consider the ways in which work can contribute to individual and societal wellbeing</w:t>
            </w:r>
          </w:p>
          <w:p w14:paraId="3A071C1D" w14:textId="77777777" w:rsidR="001C5EF6" w:rsidRPr="00B016B1" w:rsidRDefault="001C5EF6" w:rsidP="001C5EF6">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016B1">
              <w:rPr>
                <w:rFonts w:ascii="Arial" w:hAnsi="Arial" w:cs="Arial"/>
                <w:sz w:val="18"/>
                <w:szCs w:val="18"/>
              </w:rPr>
              <w:t>Describe the nature and investigate the influences on the work environment.</w:t>
            </w:r>
          </w:p>
          <w:p w14:paraId="3DCE44D3" w14:textId="77777777" w:rsidR="001C5EF6" w:rsidRDefault="001C5EF6" w:rsidP="001C5EF6">
            <w:pPr>
              <w:pStyle w:val="ListParagraph"/>
              <w:spacing w:before="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p>
          <w:p w14:paraId="3AD71D8B" w14:textId="27E14BD7" w:rsidR="00173F5C" w:rsidRPr="001C5EF6" w:rsidRDefault="001C5EF6" w:rsidP="001C5EF6">
            <w:pPr>
              <w:pStyle w:val="ListParagraph"/>
              <w:numPr>
                <w:ilvl w:val="0"/>
                <w:numId w:val="45"/>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D453C8">
              <w:rPr>
                <w:rFonts w:ascii="Arial" w:hAnsi="Arial" w:cs="Arial"/>
                <w:sz w:val="18"/>
                <w:szCs w:val="18"/>
                <w:u w:val="single"/>
              </w:rPr>
              <w:t xml:space="preserve">Lesson </w:t>
            </w:r>
            <w:r>
              <w:rPr>
                <w:rFonts w:ascii="Arial" w:hAnsi="Arial" w:cs="Arial"/>
                <w:sz w:val="18"/>
                <w:szCs w:val="18"/>
                <w:u w:val="single"/>
              </w:rPr>
              <w:t>Description</w:t>
            </w:r>
          </w:p>
          <w:p w14:paraId="1956B400" w14:textId="6BC760A4" w:rsidR="00173F5C" w:rsidRPr="00352741" w:rsidRDefault="00173F5C" w:rsidP="001C5EF6">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Note: This activity could be a multi-class or whole of year activity.</w:t>
            </w:r>
          </w:p>
          <w:p w14:paraId="050917B6" w14:textId="30DC719E"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Where school has contacts with local business people or industry, school/teacher invites one (or several) employers/employees to visit the school/class at a particular time to talk about their job, why they chose it, how they achieved their current position, what they like, what they don’t, etc. This could also occur with a panel of parents/alumni (School Career Practitioner or VET Coordinator could source contacts in industry or their local LLEN).</w:t>
            </w:r>
          </w:p>
          <w:p w14:paraId="3C246CBA" w14:textId="3B7FD05C" w:rsidR="00173F5C" w:rsidRPr="001C5EF6" w:rsidRDefault="00173F5C" w:rsidP="001C5EF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Make sure to send the people visiting the school the questions beforehand so that they can prepare responses. </w:t>
            </w:r>
          </w:p>
          <w:p w14:paraId="5C6BE48D" w14:textId="77777777" w:rsidR="00173F5C" w:rsidRPr="00352741" w:rsidRDefault="00173F5C" w:rsidP="008F574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This session would be a Q &amp; A by students of the visitor/s. See suggested questions below:</w:t>
            </w:r>
          </w:p>
          <w:p w14:paraId="322BCBEA" w14:textId="77777777" w:rsidR="00173F5C" w:rsidRPr="00352741" w:rsidRDefault="00173F5C" w:rsidP="008F5742">
            <w:pPr>
              <w:spacing w:before="60"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About your job:</w:t>
            </w:r>
          </w:p>
          <w:p w14:paraId="553AAFEA"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is your job?</w:t>
            </w:r>
            <w:r w:rsidRPr="00352741">
              <w:rPr>
                <w:rFonts w:ascii="Arial" w:hAnsi="Arial" w:cs="Arial"/>
                <w:sz w:val="18"/>
                <w:szCs w:val="18"/>
              </w:rPr>
              <w:tab/>
            </w:r>
          </w:p>
          <w:p w14:paraId="477B9107" w14:textId="77777777" w:rsidR="00173F5C" w:rsidRPr="00352741" w:rsidRDefault="00173F5C" w:rsidP="00173F5C">
            <w:pPr>
              <w:pStyle w:val="ListParagraph"/>
              <w:numPr>
                <w:ilvl w:val="0"/>
                <w:numId w:val="37"/>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are the main tasks you do each day?</w:t>
            </w:r>
          </w:p>
          <w:p w14:paraId="6A779E65"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Why is this role important to your </w:t>
            </w:r>
            <w:proofErr w:type="spellStart"/>
            <w:r w:rsidRPr="00352741">
              <w:rPr>
                <w:rFonts w:ascii="Arial" w:hAnsi="Arial" w:cs="Arial"/>
                <w:sz w:val="18"/>
                <w:szCs w:val="18"/>
              </w:rPr>
              <w:t>organisation</w:t>
            </w:r>
            <w:proofErr w:type="spellEnd"/>
            <w:r w:rsidRPr="00352741">
              <w:rPr>
                <w:rFonts w:ascii="Arial" w:hAnsi="Arial" w:cs="Arial"/>
                <w:sz w:val="18"/>
                <w:szCs w:val="18"/>
              </w:rPr>
              <w:t>?</w:t>
            </w:r>
          </w:p>
          <w:p w14:paraId="0A047544"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is your employer/</w:t>
            </w:r>
            <w:proofErr w:type="spellStart"/>
            <w:r w:rsidRPr="00352741">
              <w:rPr>
                <w:rFonts w:ascii="Arial" w:hAnsi="Arial" w:cs="Arial"/>
                <w:sz w:val="18"/>
                <w:szCs w:val="18"/>
              </w:rPr>
              <w:t>organisation</w:t>
            </w:r>
            <w:proofErr w:type="spellEnd"/>
            <w:r w:rsidRPr="00352741">
              <w:rPr>
                <w:rFonts w:ascii="Arial" w:hAnsi="Arial" w:cs="Arial"/>
                <w:sz w:val="18"/>
                <w:szCs w:val="18"/>
              </w:rPr>
              <w:t xml:space="preserve"> looking for in their staff?</w:t>
            </w:r>
          </w:p>
          <w:p w14:paraId="68136CBF"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advice would you give to a student thinking of doing this role?</w:t>
            </w:r>
          </w:p>
          <w:p w14:paraId="4C3FBA52"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How do people usually get into this role? </w:t>
            </w:r>
          </w:p>
          <w:p w14:paraId="43DBBAF3"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Why is your job important to the community? To society?</w:t>
            </w:r>
          </w:p>
          <w:p w14:paraId="5F9FC9FA"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Who else do you work with in this role?</w:t>
            </w:r>
          </w:p>
          <w:p w14:paraId="10146386"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skills and qualities are required for this role?</w:t>
            </w:r>
          </w:p>
          <w:p w14:paraId="793ACE23"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How did you reach your present position?</w:t>
            </w:r>
          </w:p>
          <w:p w14:paraId="60031956"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How did you find your first job and what was it?</w:t>
            </w:r>
          </w:p>
          <w:p w14:paraId="71EFE58F"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How did you get from that job to this one?</w:t>
            </w:r>
          </w:p>
          <w:p w14:paraId="1B469FAE"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How did you know this was the right career for you?</w:t>
            </w:r>
          </w:p>
          <w:p w14:paraId="7F688C15"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formal qualifications are required/recommended for this role?</w:t>
            </w:r>
          </w:p>
          <w:p w14:paraId="68D2F278"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Do you need to have previous work experience for this role and if so what type?</w:t>
            </w:r>
          </w:p>
          <w:p w14:paraId="7FACD4B5"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are the best/worst things about your role?</w:t>
            </w:r>
          </w:p>
          <w:p w14:paraId="24693245"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hours do you normally work?</w:t>
            </w:r>
          </w:p>
          <w:p w14:paraId="72BA471F"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Where do you spend the majority of your work time?</w:t>
            </w:r>
          </w:p>
          <w:p w14:paraId="6F476A18" w14:textId="77777777" w:rsidR="00173F5C" w:rsidRPr="00352741" w:rsidRDefault="00173F5C" w:rsidP="00173F5C">
            <w:pPr>
              <w:pStyle w:val="ListParagraph"/>
              <w:numPr>
                <w:ilvl w:val="0"/>
                <w:numId w:val="33"/>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Do you think this type of job will exist in 5 – 10 years’ time? Why/why not?</w:t>
            </w:r>
          </w:p>
          <w:p w14:paraId="21BE020C" w14:textId="77777777" w:rsidR="00173F5C" w:rsidRPr="00352741" w:rsidRDefault="00173F5C" w:rsidP="008F5742">
            <w:pPr>
              <w:pStyle w:val="ListParagraph"/>
              <w:spacing w:before="60" w:after="40"/>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1614C6C" w14:textId="77777777" w:rsidR="00173F5C" w:rsidRPr="00352741" w:rsidRDefault="00173F5C" w:rsidP="008F5742">
            <w:pPr>
              <w:spacing w:before="60"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An extension to this activity could be to ask students to develop their own questions to ask. </w:t>
            </w:r>
          </w:p>
        </w:tc>
      </w:tr>
      <w:tr w:rsidR="00173F5C" w:rsidRPr="00352741" w14:paraId="3B02065F" w14:textId="77777777" w:rsidTr="00173F5C">
        <w:trPr>
          <w:trHeight w:val="576"/>
        </w:trPr>
        <w:tc>
          <w:tcPr>
            <w:cnfStyle w:val="001000000000" w:firstRow="0" w:lastRow="0" w:firstColumn="1" w:lastColumn="0" w:oddVBand="0" w:evenVBand="0" w:oddHBand="0" w:evenHBand="0" w:firstRowFirstColumn="0" w:firstRowLastColumn="0" w:lastRowFirstColumn="0" w:lastRowLastColumn="0"/>
            <w:tcW w:w="1696" w:type="dxa"/>
          </w:tcPr>
          <w:p w14:paraId="6BBE88C8" w14:textId="23D39158" w:rsidR="00173F5C" w:rsidRDefault="00173F5C" w:rsidP="008F5742">
            <w:pPr>
              <w:spacing w:before="40"/>
              <w:rPr>
                <w:rFonts w:ascii="Arial" w:hAnsi="Arial" w:cs="Arial"/>
                <w:sz w:val="18"/>
                <w:szCs w:val="18"/>
              </w:rPr>
            </w:pPr>
            <w:r w:rsidRPr="00352741">
              <w:rPr>
                <w:rFonts w:ascii="Arial" w:hAnsi="Arial" w:cs="Arial"/>
                <w:sz w:val="18"/>
                <w:szCs w:val="18"/>
              </w:rPr>
              <w:lastRenderedPageBreak/>
              <w:t>Alternative Activity 2</w:t>
            </w:r>
          </w:p>
          <w:p w14:paraId="78BCAF28" w14:textId="77777777" w:rsidR="001C5EF6" w:rsidRPr="00352741" w:rsidRDefault="001C5EF6" w:rsidP="001C5EF6">
            <w:pPr>
              <w:spacing w:before="40"/>
              <w:rPr>
                <w:rFonts w:ascii="Arial" w:hAnsi="Arial" w:cs="Arial"/>
                <w:b/>
                <w:sz w:val="18"/>
                <w:szCs w:val="18"/>
              </w:rPr>
            </w:pPr>
            <w:r w:rsidRPr="00352741">
              <w:rPr>
                <w:rFonts w:ascii="Arial" w:hAnsi="Arial" w:cs="Arial"/>
                <w:b/>
                <w:sz w:val="18"/>
                <w:szCs w:val="18"/>
              </w:rPr>
              <w:t xml:space="preserve">(This Activity could be undertaken in either lesson 3 or 4 of </w:t>
            </w:r>
            <w:proofErr w:type="spellStart"/>
            <w:r w:rsidRPr="00352741">
              <w:rPr>
                <w:rFonts w:ascii="Arial" w:hAnsi="Arial" w:cs="Arial"/>
                <w:b/>
                <w:sz w:val="18"/>
                <w:szCs w:val="18"/>
              </w:rPr>
              <w:t>Yr</w:t>
            </w:r>
            <w:proofErr w:type="spellEnd"/>
            <w:r w:rsidRPr="00352741">
              <w:rPr>
                <w:rFonts w:ascii="Arial" w:hAnsi="Arial" w:cs="Arial"/>
                <w:b/>
                <w:sz w:val="18"/>
                <w:szCs w:val="18"/>
              </w:rPr>
              <w:t xml:space="preserve"> 7) </w:t>
            </w:r>
          </w:p>
          <w:p w14:paraId="067BA6C7" w14:textId="77777777" w:rsidR="001C5EF6" w:rsidRPr="00352741" w:rsidRDefault="001C5EF6" w:rsidP="008F5742">
            <w:pPr>
              <w:spacing w:before="40"/>
              <w:rPr>
                <w:rFonts w:ascii="Arial" w:hAnsi="Arial" w:cs="Arial"/>
                <w:sz w:val="18"/>
                <w:szCs w:val="18"/>
              </w:rPr>
            </w:pPr>
          </w:p>
          <w:p w14:paraId="07923F12" w14:textId="77777777" w:rsidR="00173F5C" w:rsidRPr="00352741" w:rsidRDefault="00173F5C" w:rsidP="008F5742">
            <w:pPr>
              <w:spacing w:before="40"/>
              <w:rPr>
                <w:rFonts w:ascii="Arial" w:hAnsi="Arial" w:cs="Arial"/>
                <w:sz w:val="18"/>
                <w:szCs w:val="18"/>
              </w:rPr>
            </w:pPr>
          </w:p>
          <w:p w14:paraId="3566650F" w14:textId="75E676F7" w:rsidR="00173F5C" w:rsidRPr="00352741" w:rsidRDefault="00173F5C" w:rsidP="008F5742">
            <w:pPr>
              <w:spacing w:before="40"/>
              <w:rPr>
                <w:rFonts w:ascii="Arial" w:hAnsi="Arial" w:cs="Arial"/>
                <w:sz w:val="18"/>
                <w:szCs w:val="18"/>
              </w:rPr>
            </w:pPr>
          </w:p>
        </w:tc>
        <w:tc>
          <w:tcPr>
            <w:tcW w:w="8364" w:type="dxa"/>
          </w:tcPr>
          <w:p w14:paraId="0F9C1AE9" w14:textId="659BB6C2" w:rsidR="00173F5C" w:rsidRDefault="001C5EF6" w:rsidP="008F5742">
            <w:pPr>
              <w:spacing w:before="40" w:line="180" w:lineRule="exac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Industry Immersion Experience Program</w:t>
            </w:r>
          </w:p>
          <w:p w14:paraId="2C66D58C" w14:textId="77777777" w:rsidR="001C5EF6" w:rsidRPr="00746811" w:rsidRDefault="001C5EF6" w:rsidP="001C5EF6">
            <w:pPr>
              <w:pStyle w:val="ListParagraph"/>
              <w:numPr>
                <w:ilvl w:val="0"/>
                <w:numId w:val="47"/>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Learning Outcome:</w:t>
            </w:r>
          </w:p>
          <w:p w14:paraId="001B17F5" w14:textId="77777777" w:rsidR="001C5EF6" w:rsidRDefault="001C5EF6" w:rsidP="001C5EF6">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Students can explain how different jobs require different skills</w:t>
            </w:r>
          </w:p>
          <w:p w14:paraId="2A72B90B" w14:textId="77777777" w:rsidR="001C5EF6" w:rsidRDefault="001C5EF6" w:rsidP="001C5EF6">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E31A6D4" w14:textId="77777777" w:rsidR="001C5EF6" w:rsidRPr="00746811" w:rsidRDefault="001C5EF6" w:rsidP="001C5EF6">
            <w:pPr>
              <w:pStyle w:val="ListParagraph"/>
              <w:numPr>
                <w:ilvl w:val="0"/>
                <w:numId w:val="47"/>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 xml:space="preserve">Victorian Teaching and Learning Model: </w:t>
            </w:r>
          </w:p>
          <w:p w14:paraId="21D9CDFD" w14:textId="77777777" w:rsidR="001C5EF6" w:rsidRPr="009A283F" w:rsidRDefault="001C5EF6" w:rsidP="001C5EF6">
            <w:pPr>
              <w:pStyle w:val="ListParagraph"/>
              <w:spacing w:after="0"/>
              <w:ind w:left="36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p w14:paraId="3BC01483" w14:textId="77777777" w:rsidR="001C5EF6" w:rsidRPr="00746811" w:rsidRDefault="001C5EF6" w:rsidP="001C5EF6">
            <w:pPr>
              <w:pStyle w:val="ListParagraph"/>
              <w:numPr>
                <w:ilvl w:val="0"/>
                <w:numId w:val="46"/>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i/>
                <w:sz w:val="18"/>
                <w:szCs w:val="18"/>
              </w:rPr>
              <w:t>Practice Principles</w:t>
            </w:r>
            <w:r w:rsidRPr="00746811">
              <w:rPr>
                <w:rFonts w:ascii="Arial" w:hAnsi="Arial" w:cs="Arial"/>
                <w:b/>
                <w:sz w:val="18"/>
                <w:szCs w:val="18"/>
              </w:rPr>
              <w:t xml:space="preserve"> - </w:t>
            </w:r>
            <w:r w:rsidRPr="00746811">
              <w:rPr>
                <w:rFonts w:ascii="Arial" w:hAnsi="Arial" w:cs="Arial"/>
                <w:sz w:val="18"/>
                <w:szCs w:val="18"/>
              </w:rPr>
              <w:t>Principle 8: Global citizenship is fostered through real world contexts for learning</w:t>
            </w:r>
          </w:p>
          <w:p w14:paraId="52DFC8DE" w14:textId="77777777" w:rsidR="001C5EF6" w:rsidRPr="00746811" w:rsidRDefault="001C5EF6" w:rsidP="001C5EF6">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i/>
                <w:sz w:val="18"/>
                <w:szCs w:val="18"/>
              </w:rPr>
              <w:t xml:space="preserve">Pedagogical Model -  </w:t>
            </w:r>
            <w:r w:rsidRPr="00746811">
              <w:rPr>
                <w:rFonts w:ascii="Arial" w:hAnsi="Arial" w:cs="Arial"/>
                <w:sz w:val="18"/>
                <w:szCs w:val="18"/>
              </w:rPr>
              <w:t>Engage/Explore</w:t>
            </w:r>
          </w:p>
          <w:p w14:paraId="6E29E056" w14:textId="77777777" w:rsidR="001C5EF6" w:rsidRPr="00746811" w:rsidRDefault="001C5EF6" w:rsidP="001C5EF6">
            <w:pPr>
              <w:pStyle w:val="ListParagraph"/>
              <w:numPr>
                <w:ilvl w:val="0"/>
                <w:numId w:val="46"/>
              </w:numPr>
              <w:spacing w:before="4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46811">
              <w:rPr>
                <w:rFonts w:ascii="Arial" w:hAnsi="Arial" w:cs="Arial"/>
                <w:i/>
                <w:sz w:val="18"/>
                <w:szCs w:val="18"/>
              </w:rPr>
              <w:t xml:space="preserve">HITS – </w:t>
            </w:r>
          </w:p>
          <w:p w14:paraId="57902E77" w14:textId="77777777" w:rsidR="001C5EF6" w:rsidRDefault="001C5EF6" w:rsidP="001C5EF6">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5 Collaborative Learning</w:t>
            </w:r>
          </w:p>
          <w:p w14:paraId="5153625F" w14:textId="77777777" w:rsidR="001C5EF6" w:rsidRDefault="001C5EF6" w:rsidP="001C5EF6">
            <w:pPr>
              <w:pStyle w:val="ListParagraph"/>
              <w:numPr>
                <w:ilvl w:val="1"/>
                <w:numId w:val="46"/>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sz w:val="18"/>
                <w:szCs w:val="18"/>
              </w:rPr>
              <w:t xml:space="preserve">7 Questioning </w:t>
            </w:r>
          </w:p>
          <w:p w14:paraId="06F1B9DF" w14:textId="77777777" w:rsidR="001C5EF6" w:rsidRPr="00746811" w:rsidRDefault="001C5EF6" w:rsidP="001C5EF6">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2744DF2" w14:textId="77777777" w:rsidR="001C5EF6" w:rsidRPr="00D453C8" w:rsidRDefault="001C5EF6" w:rsidP="001C5EF6">
            <w:pPr>
              <w:pStyle w:val="ListParagraph"/>
              <w:numPr>
                <w:ilvl w:val="0"/>
                <w:numId w:val="47"/>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 xml:space="preserve">Mapping to the Victorian Curriculum F-10: </w:t>
            </w:r>
          </w:p>
          <w:p w14:paraId="42DEFDA7" w14:textId="77777777" w:rsidR="001C5EF6" w:rsidRPr="00D453C8" w:rsidRDefault="001C5EF6" w:rsidP="001C5EF6">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53C8">
              <w:rPr>
                <w:rFonts w:ascii="Arial" w:hAnsi="Arial" w:cs="Arial"/>
                <w:sz w:val="18"/>
                <w:szCs w:val="18"/>
              </w:rPr>
              <w:t>Humanities – Economics and Business</w:t>
            </w:r>
          </w:p>
          <w:p w14:paraId="7FB5C71C" w14:textId="77777777" w:rsidR="001C5EF6" w:rsidRPr="00D453C8" w:rsidRDefault="001C5EF6" w:rsidP="001C5EF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53C8">
              <w:rPr>
                <w:rFonts w:ascii="Arial" w:hAnsi="Arial" w:cs="Arial"/>
                <w:sz w:val="18"/>
                <w:szCs w:val="18"/>
              </w:rPr>
              <w:t>Level 7 &amp; 8</w:t>
            </w:r>
          </w:p>
          <w:p w14:paraId="7BA46D09" w14:textId="77777777" w:rsidR="001C5EF6" w:rsidRPr="00D453C8" w:rsidRDefault="001C5EF6" w:rsidP="001C5EF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53C8">
              <w:rPr>
                <w:rFonts w:ascii="Arial" w:hAnsi="Arial" w:cs="Arial"/>
                <w:i/>
                <w:sz w:val="18"/>
                <w:szCs w:val="18"/>
              </w:rPr>
              <w:t>Strand:</w:t>
            </w:r>
            <w:r w:rsidRPr="00D453C8">
              <w:rPr>
                <w:rFonts w:ascii="Arial" w:hAnsi="Arial" w:cs="Arial"/>
                <w:sz w:val="18"/>
                <w:szCs w:val="18"/>
              </w:rPr>
              <w:t xml:space="preserve"> Work and Work Futures</w:t>
            </w:r>
          </w:p>
          <w:p w14:paraId="6DF7F9D0" w14:textId="77777777" w:rsidR="001C5EF6" w:rsidRPr="007A2EE4" w:rsidRDefault="001C5EF6" w:rsidP="001C5EF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2EE4">
              <w:rPr>
                <w:rFonts w:ascii="Arial" w:hAnsi="Arial" w:cs="Arial"/>
                <w:sz w:val="18"/>
                <w:szCs w:val="18"/>
              </w:rPr>
              <w:t xml:space="preserve">Content Description – </w:t>
            </w:r>
          </w:p>
          <w:p w14:paraId="5D379107" w14:textId="77777777" w:rsidR="001C5EF6" w:rsidRDefault="001C5EF6" w:rsidP="001C5EF6">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2EE4">
              <w:rPr>
                <w:rFonts w:ascii="Arial" w:hAnsi="Arial" w:cs="Arial"/>
                <w:sz w:val="18"/>
                <w:szCs w:val="18"/>
              </w:rPr>
              <w:t>Consider the ways in which work can contribute to individual and societal wellbeing</w:t>
            </w:r>
          </w:p>
          <w:p w14:paraId="37C3AC1C" w14:textId="77777777" w:rsidR="001C5EF6" w:rsidRPr="00B016B1" w:rsidRDefault="001C5EF6" w:rsidP="001C5EF6">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016B1">
              <w:rPr>
                <w:rFonts w:ascii="Arial" w:hAnsi="Arial" w:cs="Arial"/>
                <w:sz w:val="18"/>
                <w:szCs w:val="18"/>
              </w:rPr>
              <w:t>Describe the nature and investigate the influences on the work environment.</w:t>
            </w:r>
          </w:p>
          <w:p w14:paraId="68AE7D98" w14:textId="77777777" w:rsidR="001C5EF6" w:rsidRDefault="001C5EF6" w:rsidP="001C5EF6">
            <w:pPr>
              <w:pStyle w:val="ListParagraph"/>
              <w:spacing w:before="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p>
          <w:p w14:paraId="5A1EAF58" w14:textId="2529D677" w:rsidR="001C5EF6" w:rsidRPr="001C5EF6" w:rsidRDefault="001C5EF6" w:rsidP="001C5EF6">
            <w:pPr>
              <w:pStyle w:val="ListParagraph"/>
              <w:numPr>
                <w:ilvl w:val="0"/>
                <w:numId w:val="47"/>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D453C8">
              <w:rPr>
                <w:rFonts w:ascii="Arial" w:hAnsi="Arial" w:cs="Arial"/>
                <w:sz w:val="18"/>
                <w:szCs w:val="18"/>
                <w:u w:val="single"/>
              </w:rPr>
              <w:t xml:space="preserve">Lesson </w:t>
            </w:r>
            <w:r>
              <w:rPr>
                <w:rFonts w:ascii="Arial" w:hAnsi="Arial" w:cs="Arial"/>
                <w:sz w:val="18"/>
                <w:szCs w:val="18"/>
                <w:u w:val="single"/>
              </w:rPr>
              <w:t>Description</w:t>
            </w:r>
          </w:p>
          <w:p w14:paraId="72C10FBE" w14:textId="77777777" w:rsidR="00173F5C" w:rsidRPr="00352741" w:rsidRDefault="004356AD" w:rsidP="008F57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2" w:history="1">
              <w:r w:rsidR="00173F5C" w:rsidRPr="00352741">
                <w:rPr>
                  <w:rStyle w:val="Hyperlink"/>
                  <w:rFonts w:ascii="Arial" w:hAnsi="Arial" w:cs="Arial"/>
                  <w:b/>
                  <w:sz w:val="18"/>
                  <w:szCs w:val="18"/>
                </w:rPr>
                <w:t>Industry Immersion Experience Program</w:t>
              </w:r>
            </w:hyperlink>
            <w:r w:rsidR="00173F5C" w:rsidRPr="00352741">
              <w:rPr>
                <w:rFonts w:ascii="Arial" w:hAnsi="Arial" w:cs="Arial"/>
                <w:sz w:val="18"/>
                <w:szCs w:val="18"/>
              </w:rPr>
              <w:t xml:space="preserve"> - For schools that are eligible to participate (see list on CEAV website). Note: Schools are able to participate in the program more than once.</w:t>
            </w:r>
          </w:p>
          <w:p w14:paraId="731206D5" w14:textId="789F0085"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(For enquiries or to check eligibility refer to the </w:t>
            </w:r>
            <w:hyperlink r:id="rId13" w:history="1">
              <w:r w:rsidRPr="00352741">
                <w:rPr>
                  <w:rStyle w:val="Hyperlink"/>
                  <w:rFonts w:ascii="Arial" w:hAnsi="Arial" w:cs="Arial"/>
                  <w:sz w:val="18"/>
                  <w:szCs w:val="18"/>
                </w:rPr>
                <w:t>Industry Immersion Experience Program website</w:t>
              </w:r>
            </w:hyperlink>
            <w:r w:rsidRPr="00352741">
              <w:rPr>
                <w:rFonts w:ascii="Arial" w:hAnsi="Arial" w:cs="Arial"/>
                <w:sz w:val="18"/>
                <w:szCs w:val="18"/>
              </w:rPr>
              <w:t>)</w:t>
            </w:r>
          </w:p>
          <w:p w14:paraId="159D1324" w14:textId="77777777"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18"/>
                <w:szCs w:val="18"/>
              </w:rPr>
            </w:pPr>
            <w:r w:rsidRPr="00352741">
              <w:rPr>
                <w:rFonts w:ascii="Arial" w:hAnsi="Arial" w:cs="Arial"/>
                <w:sz w:val="18"/>
                <w:szCs w:val="18"/>
              </w:rPr>
              <w:t xml:space="preserve">Video about the Program: </w:t>
            </w:r>
            <w:hyperlink r:id="rId14" w:history="1">
              <w:r w:rsidRPr="00352741">
                <w:rPr>
                  <w:rStyle w:val="Hyperlink"/>
                  <w:rFonts w:ascii="Arial" w:hAnsi="Arial" w:cs="Arial"/>
                  <w:sz w:val="18"/>
                  <w:szCs w:val="18"/>
                </w:rPr>
                <w:t>https://www.ceav.vic.edu.au/industry-immersions/about-the-industry-immersion-experience-program/</w:t>
              </w:r>
            </w:hyperlink>
          </w:p>
          <w:p w14:paraId="45F405FF" w14:textId="77777777"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18"/>
                <w:szCs w:val="18"/>
              </w:rPr>
            </w:pPr>
            <w:r w:rsidRPr="00352741">
              <w:rPr>
                <w:rStyle w:val="Hyperlink"/>
                <w:rFonts w:ascii="Arial" w:hAnsi="Arial" w:cs="Arial"/>
                <w:sz w:val="18"/>
                <w:szCs w:val="18"/>
              </w:rPr>
              <w:t xml:space="preserve">List of eligible schools: </w:t>
            </w:r>
            <w:hyperlink r:id="rId15" w:history="1">
              <w:r w:rsidRPr="00352741">
                <w:rPr>
                  <w:rStyle w:val="Hyperlink"/>
                  <w:rFonts w:ascii="Arial" w:hAnsi="Arial" w:cs="Arial"/>
                  <w:sz w:val="18"/>
                  <w:szCs w:val="18"/>
                </w:rPr>
                <w:t>https://www.ceav.vic.edu.au/industry-immersions/list-of-eligible-schools/</w:t>
              </w:r>
            </w:hyperlink>
            <w:r w:rsidRPr="00352741">
              <w:rPr>
                <w:rStyle w:val="Hyperlink"/>
                <w:rFonts w:ascii="Arial" w:hAnsi="Arial" w:cs="Arial"/>
                <w:sz w:val="18"/>
                <w:szCs w:val="18"/>
              </w:rPr>
              <w:t xml:space="preserve"> </w:t>
            </w:r>
          </w:p>
          <w:p w14:paraId="3D96F123" w14:textId="77777777" w:rsidR="00173F5C" w:rsidRPr="00352741" w:rsidRDefault="00173F5C" w:rsidP="008F5742">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9451AD0" w14:textId="6D2F4EE6"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The Industry Immersion Experience Program is an opportunity for Year 7 to 10 students, in eligible Victorian government schools, to actively engage in a range of industry immersion experiences that build their knowledge of the world of work and future workforce skills requirements. The Victorian Government is providing funding to the Career Education Association of Victoria to deliver this program from 2018 to 2020.</w:t>
            </w:r>
          </w:p>
          <w:p w14:paraId="2B226D5D" w14:textId="77777777"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Students will have the opportunity to spend a day on site at an industry workplace in the following growth areas:</w:t>
            </w:r>
          </w:p>
          <w:p w14:paraId="62CA4D6B" w14:textId="77777777" w:rsidR="00173F5C" w:rsidRPr="00352741" w:rsidRDefault="00173F5C" w:rsidP="00173F5C">
            <w:pPr>
              <w:pStyle w:val="ListParagraph"/>
              <w:numPr>
                <w:ilvl w:val="0"/>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Construction Technologies</w:t>
            </w:r>
          </w:p>
          <w:p w14:paraId="0608EA66" w14:textId="77777777" w:rsidR="00173F5C" w:rsidRPr="00352741" w:rsidRDefault="00173F5C" w:rsidP="00173F5C">
            <w:pPr>
              <w:pStyle w:val="ListParagraph"/>
              <w:numPr>
                <w:ilvl w:val="0"/>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Creative Industries</w:t>
            </w:r>
          </w:p>
          <w:p w14:paraId="1F150D72" w14:textId="77777777" w:rsidR="00173F5C" w:rsidRPr="00352741" w:rsidRDefault="00173F5C" w:rsidP="00173F5C">
            <w:pPr>
              <w:pStyle w:val="ListParagraph"/>
              <w:numPr>
                <w:ilvl w:val="0"/>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352741">
              <w:rPr>
                <w:rFonts w:ascii="Arial" w:hAnsi="Arial" w:cs="Arial"/>
                <w:sz w:val="18"/>
                <w:szCs w:val="18"/>
              </w:rPr>
              <w:t>Defence</w:t>
            </w:r>
            <w:proofErr w:type="spellEnd"/>
            <w:r w:rsidRPr="00352741">
              <w:rPr>
                <w:rFonts w:ascii="Arial" w:hAnsi="Arial" w:cs="Arial"/>
                <w:sz w:val="18"/>
                <w:szCs w:val="18"/>
              </w:rPr>
              <w:t xml:space="preserve"> Technologies</w:t>
            </w:r>
          </w:p>
          <w:p w14:paraId="05B17F59" w14:textId="77777777" w:rsidR="00173F5C" w:rsidRPr="00352741" w:rsidRDefault="00173F5C" w:rsidP="00173F5C">
            <w:pPr>
              <w:pStyle w:val="ListParagraph"/>
              <w:numPr>
                <w:ilvl w:val="0"/>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Food and </w:t>
            </w:r>
            <w:proofErr w:type="spellStart"/>
            <w:r w:rsidRPr="00352741">
              <w:rPr>
                <w:rFonts w:ascii="Arial" w:hAnsi="Arial" w:cs="Arial"/>
                <w:sz w:val="18"/>
                <w:szCs w:val="18"/>
              </w:rPr>
              <w:t>Fibre</w:t>
            </w:r>
            <w:proofErr w:type="spellEnd"/>
          </w:p>
          <w:p w14:paraId="056F1DE7" w14:textId="77777777" w:rsidR="00173F5C" w:rsidRPr="00352741" w:rsidRDefault="00173F5C" w:rsidP="00173F5C">
            <w:pPr>
              <w:pStyle w:val="ListParagraph"/>
              <w:numPr>
                <w:ilvl w:val="0"/>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International Education</w:t>
            </w:r>
          </w:p>
          <w:p w14:paraId="12DACC9C" w14:textId="77777777" w:rsidR="00173F5C" w:rsidRPr="00352741" w:rsidRDefault="00173F5C" w:rsidP="00173F5C">
            <w:pPr>
              <w:pStyle w:val="ListParagraph"/>
              <w:numPr>
                <w:ilvl w:val="0"/>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Medical Technologies and Pharmaceuticals</w:t>
            </w:r>
          </w:p>
          <w:p w14:paraId="6EE83E28" w14:textId="77777777" w:rsidR="00173F5C" w:rsidRPr="00352741" w:rsidRDefault="00173F5C" w:rsidP="00173F5C">
            <w:pPr>
              <w:pStyle w:val="ListParagraph"/>
              <w:numPr>
                <w:ilvl w:val="0"/>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Professional Services</w:t>
            </w:r>
          </w:p>
          <w:p w14:paraId="5EA57B4B" w14:textId="77777777" w:rsidR="00173F5C" w:rsidRPr="00352741" w:rsidRDefault="00173F5C" w:rsidP="00173F5C">
            <w:pPr>
              <w:pStyle w:val="ListParagraph"/>
              <w:numPr>
                <w:ilvl w:val="0"/>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Retail, Transport, Distribution, Logistics and Postal</w:t>
            </w:r>
          </w:p>
          <w:p w14:paraId="0D77C258" w14:textId="77777777" w:rsidR="00173F5C" w:rsidRPr="00352741" w:rsidRDefault="00173F5C" w:rsidP="00173F5C">
            <w:pPr>
              <w:pStyle w:val="ListParagraph"/>
              <w:numPr>
                <w:ilvl w:val="0"/>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Transport Technologies</w:t>
            </w:r>
          </w:p>
          <w:p w14:paraId="46675221" w14:textId="77777777" w:rsidR="00173F5C" w:rsidRPr="00352741" w:rsidRDefault="00173F5C" w:rsidP="00173F5C">
            <w:pPr>
              <w:pStyle w:val="ListParagraph"/>
              <w:numPr>
                <w:ilvl w:val="0"/>
                <w:numId w:val="3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Visitor Economies.</w:t>
            </w:r>
          </w:p>
          <w:p w14:paraId="04C6A39E" w14:textId="77777777" w:rsidR="00173F5C" w:rsidRPr="00352741" w:rsidRDefault="00173F5C" w:rsidP="008F5742">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225D035" w14:textId="5537A6C8"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Students will hear from industry leaders, tour facilities and participate in career development activities that will provide them with valuable and meaningful insight and understanding into the current world of work and the future needs of industry.</w:t>
            </w:r>
          </w:p>
          <w:p w14:paraId="34D7B8AC" w14:textId="51501CF6" w:rsidR="00173F5C" w:rsidRPr="00352741" w:rsidRDefault="00173F5C" w:rsidP="008F57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Teachers will receive an Immersion Day Pack that will include a program workbook for students with pre and post Immersion activities, and a teacher resource including lesson plans mapped to the Victorian Curriculum F-10. </w:t>
            </w:r>
          </w:p>
          <w:p w14:paraId="52D4710E" w14:textId="77777777" w:rsidR="00173F5C" w:rsidRPr="00352741" w:rsidRDefault="00173F5C" w:rsidP="008F5742">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lastRenderedPageBreak/>
              <w:t>The Industry Immersion Experience days are offered to eligible Victorian government schools at no cost and transport to and from the industry venue as well as CRT for teachers attending the day is covered by the program.</w:t>
            </w:r>
          </w:p>
        </w:tc>
      </w:tr>
      <w:tr w:rsidR="00173F5C" w:rsidRPr="00352741" w14:paraId="611AEADC" w14:textId="77777777" w:rsidTr="00173F5C">
        <w:trPr>
          <w:trHeight w:val="1093"/>
        </w:trPr>
        <w:tc>
          <w:tcPr>
            <w:cnfStyle w:val="001000000000" w:firstRow="0" w:lastRow="0" w:firstColumn="1" w:lastColumn="0" w:oddVBand="0" w:evenVBand="0" w:oddHBand="0" w:evenHBand="0" w:firstRowFirstColumn="0" w:firstRowLastColumn="0" w:lastRowFirstColumn="0" w:lastRowLastColumn="0"/>
            <w:tcW w:w="1696" w:type="dxa"/>
          </w:tcPr>
          <w:p w14:paraId="57BB2DA5" w14:textId="4F40F324" w:rsidR="00173F5C" w:rsidRPr="00352741" w:rsidRDefault="00173F5C" w:rsidP="008F5742">
            <w:pPr>
              <w:spacing w:before="40"/>
              <w:rPr>
                <w:rFonts w:ascii="Arial" w:hAnsi="Arial" w:cs="Arial"/>
                <w:sz w:val="18"/>
                <w:szCs w:val="18"/>
              </w:rPr>
            </w:pPr>
            <w:r>
              <w:rPr>
                <w:rFonts w:ascii="Arial" w:hAnsi="Arial" w:cs="Arial"/>
                <w:sz w:val="18"/>
                <w:szCs w:val="18"/>
              </w:rPr>
              <w:lastRenderedPageBreak/>
              <w:t>Parent/Carer</w:t>
            </w:r>
            <w:r w:rsidRPr="00352741">
              <w:rPr>
                <w:rFonts w:ascii="Arial" w:hAnsi="Arial" w:cs="Arial"/>
                <w:sz w:val="18"/>
                <w:szCs w:val="18"/>
              </w:rPr>
              <w:t xml:space="preserve"> Participation: </w:t>
            </w:r>
          </w:p>
        </w:tc>
        <w:tc>
          <w:tcPr>
            <w:tcW w:w="8364" w:type="dxa"/>
          </w:tcPr>
          <w:p w14:paraId="42D3098E" w14:textId="77777777" w:rsidR="00173F5C" w:rsidRPr="00352741" w:rsidRDefault="00173F5C" w:rsidP="008F5742">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b/>
                <w:sz w:val="18"/>
                <w:szCs w:val="18"/>
              </w:rPr>
              <w:t xml:space="preserve">Activity </w:t>
            </w:r>
          </w:p>
          <w:p w14:paraId="352254AB" w14:textId="77777777" w:rsidR="00173F5C" w:rsidRPr="00352741" w:rsidRDefault="00173F5C" w:rsidP="008F5742">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Students take their research home and complete a homework assignment with their parents/carers where they research another job together using the following prompts:</w:t>
            </w:r>
          </w:p>
          <w:p w14:paraId="0116F3ED" w14:textId="77777777" w:rsidR="00173F5C" w:rsidRPr="00352741" w:rsidRDefault="00173F5C" w:rsidP="00173F5C">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The role of the job </w:t>
            </w:r>
          </w:p>
          <w:p w14:paraId="6898695E" w14:textId="77777777" w:rsidR="00173F5C" w:rsidRPr="00352741" w:rsidRDefault="00173F5C" w:rsidP="00173F5C">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The skills and employability skills needed for the job</w:t>
            </w:r>
          </w:p>
          <w:p w14:paraId="3A0F23AD" w14:textId="77777777" w:rsidR="00173F5C" w:rsidRPr="00352741" w:rsidRDefault="00173F5C" w:rsidP="00173F5C">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The industry the job is in</w:t>
            </w:r>
          </w:p>
          <w:p w14:paraId="71D871B2" w14:textId="77777777" w:rsidR="00173F5C" w:rsidRPr="00352741" w:rsidRDefault="00173F5C" w:rsidP="00173F5C">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The interests the person doing the job would have</w:t>
            </w:r>
          </w:p>
          <w:p w14:paraId="178EAF4E" w14:textId="77777777" w:rsidR="00173F5C" w:rsidRPr="00352741" w:rsidRDefault="00173F5C" w:rsidP="00173F5C">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Something new about the job that they did not know.</w:t>
            </w:r>
          </w:p>
          <w:p w14:paraId="57E7FDB4" w14:textId="77777777" w:rsidR="00173F5C" w:rsidRPr="00352741" w:rsidRDefault="00173F5C" w:rsidP="008F5742">
            <w:pPr>
              <w:spacing w:after="40" w:line="18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9FCCF55" w14:textId="77777777" w:rsidR="00173F5C" w:rsidRPr="00352741" w:rsidRDefault="00173F5C" w:rsidP="008F5742">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b/>
                <w:sz w:val="18"/>
                <w:szCs w:val="18"/>
              </w:rPr>
              <w:t>Alternative Activity 1</w:t>
            </w:r>
          </w:p>
          <w:p w14:paraId="72AAF420" w14:textId="77777777" w:rsidR="00173F5C" w:rsidRPr="00352741" w:rsidRDefault="00173F5C" w:rsidP="008F5742">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Local business people or industry could be parents/carers.</w:t>
            </w:r>
          </w:p>
          <w:p w14:paraId="23646065" w14:textId="77777777" w:rsidR="00173F5C" w:rsidRPr="00352741" w:rsidRDefault="00173F5C" w:rsidP="008F5742">
            <w:pPr>
              <w:spacing w:after="40" w:line="180" w:lineRule="exac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5CD2C467" w14:textId="77777777" w:rsidR="00173F5C" w:rsidRPr="00352741" w:rsidRDefault="00173F5C" w:rsidP="008F5742">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b/>
                <w:sz w:val="18"/>
                <w:szCs w:val="18"/>
              </w:rPr>
              <w:t>Alternative Activity 2</w:t>
            </w:r>
          </w:p>
          <w:p w14:paraId="1CC588B9" w14:textId="77777777" w:rsidR="00173F5C" w:rsidRPr="00352741" w:rsidRDefault="00173F5C" w:rsidP="008F5742">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As a homework task, students work with their parents to research the industry area the student is visiting and develop two questions the student would like to know the answers to and two questions the parent would like to know the answers to. The student will then ask these questions on the day. </w:t>
            </w:r>
          </w:p>
        </w:tc>
      </w:tr>
      <w:tr w:rsidR="00173F5C" w:rsidRPr="00352741" w14:paraId="2F0FDF13" w14:textId="77777777" w:rsidTr="00173F5C">
        <w:trPr>
          <w:trHeight w:val="383"/>
        </w:trPr>
        <w:tc>
          <w:tcPr>
            <w:cnfStyle w:val="001000000000" w:firstRow="0" w:lastRow="0" w:firstColumn="1" w:lastColumn="0" w:oddVBand="0" w:evenVBand="0" w:oddHBand="0" w:evenHBand="0" w:firstRowFirstColumn="0" w:firstRowLastColumn="0" w:lastRowFirstColumn="0" w:lastRowLastColumn="0"/>
            <w:tcW w:w="1696" w:type="dxa"/>
          </w:tcPr>
          <w:p w14:paraId="60B0E8F7" w14:textId="77777777" w:rsidR="00173F5C" w:rsidRPr="00352741" w:rsidRDefault="00173F5C" w:rsidP="008F5742">
            <w:pPr>
              <w:rPr>
                <w:rFonts w:ascii="Arial" w:hAnsi="Arial" w:cs="Arial"/>
                <w:sz w:val="18"/>
                <w:szCs w:val="18"/>
              </w:rPr>
            </w:pPr>
            <w:r w:rsidRPr="00352741">
              <w:rPr>
                <w:rFonts w:ascii="Arial" w:hAnsi="Arial" w:cs="Arial"/>
                <w:sz w:val="18"/>
                <w:szCs w:val="18"/>
              </w:rPr>
              <w:t xml:space="preserve">References/Resources/Links: </w:t>
            </w:r>
          </w:p>
        </w:tc>
        <w:tc>
          <w:tcPr>
            <w:tcW w:w="8364" w:type="dxa"/>
          </w:tcPr>
          <w:p w14:paraId="7DE62CE9" w14:textId="77777777" w:rsidR="00173F5C" w:rsidRPr="0017045D" w:rsidRDefault="00173F5C" w:rsidP="001C5EF6">
            <w:pPr>
              <w:pStyle w:val="ListParagraph"/>
              <w:numPr>
                <w:ilvl w:val="0"/>
                <w:numId w:val="48"/>
              </w:numPr>
              <w:spacing w:before="40" w:after="4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8"/>
                <w:szCs w:val="18"/>
              </w:rPr>
            </w:pPr>
            <w:r w:rsidRPr="0017045D">
              <w:rPr>
                <w:rFonts w:ascii="Arial" w:hAnsi="Arial" w:cs="Arial"/>
                <w:sz w:val="18"/>
                <w:szCs w:val="18"/>
              </w:rPr>
              <w:t xml:space="preserve">YouTube - </w:t>
            </w:r>
            <w:hyperlink r:id="rId16" w:history="1">
              <w:r w:rsidRPr="0017045D">
                <w:rPr>
                  <w:rStyle w:val="Hyperlink"/>
                  <w:rFonts w:ascii="Arial" w:hAnsi="Arial" w:cs="Arial"/>
                  <w:color w:val="auto"/>
                  <w:sz w:val="18"/>
                  <w:szCs w:val="18"/>
                </w:rPr>
                <w:t>https://www.youtube.com/watch?v=jGPilIoNdwg</w:t>
              </w:r>
            </w:hyperlink>
          </w:p>
          <w:p w14:paraId="0255D70B" w14:textId="77777777" w:rsidR="00173F5C" w:rsidRPr="0017045D" w:rsidRDefault="00173F5C" w:rsidP="001C5EF6">
            <w:pPr>
              <w:pStyle w:val="ListParagraph"/>
              <w:numPr>
                <w:ilvl w:val="0"/>
                <w:numId w:val="48"/>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7045D">
              <w:rPr>
                <w:rFonts w:ascii="Arial" w:hAnsi="Arial" w:cs="Arial"/>
                <w:sz w:val="18"/>
                <w:szCs w:val="18"/>
              </w:rPr>
              <w:t>Victorian Skills Gateway -</w:t>
            </w:r>
            <w:hyperlink r:id="rId17" w:history="1">
              <w:r w:rsidRPr="0017045D">
                <w:rPr>
                  <w:rStyle w:val="Hyperlink"/>
                  <w:rFonts w:ascii="Arial" w:hAnsi="Arial" w:cs="Arial"/>
                  <w:color w:val="auto"/>
                  <w:sz w:val="18"/>
                  <w:szCs w:val="18"/>
                </w:rPr>
                <w:t xml:space="preserve">https://www.skills.vic.gov.au/victorianskillsgateway/Pages/Home.aspx  </w:t>
              </w:r>
            </w:hyperlink>
            <w:r w:rsidRPr="0017045D">
              <w:rPr>
                <w:rFonts w:ascii="Arial" w:hAnsi="Arial" w:cs="Arial"/>
                <w:sz w:val="18"/>
                <w:szCs w:val="18"/>
              </w:rPr>
              <w:t xml:space="preserve"> </w:t>
            </w:r>
          </w:p>
          <w:p w14:paraId="32275FCB" w14:textId="77777777" w:rsidR="00173F5C" w:rsidRPr="0017045D" w:rsidRDefault="00173F5C" w:rsidP="001C5EF6">
            <w:pPr>
              <w:pStyle w:val="ListParagraph"/>
              <w:numPr>
                <w:ilvl w:val="0"/>
                <w:numId w:val="48"/>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17045D">
              <w:rPr>
                <w:rFonts w:ascii="Arial" w:hAnsi="Arial" w:cs="Arial"/>
                <w:sz w:val="18"/>
                <w:szCs w:val="18"/>
              </w:rPr>
              <w:t>myfuture</w:t>
            </w:r>
            <w:proofErr w:type="spellEnd"/>
            <w:r w:rsidRPr="0017045D">
              <w:rPr>
                <w:rFonts w:ascii="Arial" w:hAnsi="Arial" w:cs="Arial"/>
                <w:sz w:val="18"/>
                <w:szCs w:val="18"/>
              </w:rPr>
              <w:t xml:space="preserve"> - </w:t>
            </w:r>
            <w:hyperlink r:id="rId18" w:history="1">
              <w:r w:rsidRPr="0017045D">
                <w:rPr>
                  <w:rStyle w:val="Hyperlink"/>
                  <w:rFonts w:ascii="Arial" w:hAnsi="Arial" w:cs="Arial"/>
                  <w:color w:val="auto"/>
                  <w:sz w:val="18"/>
                  <w:szCs w:val="18"/>
                </w:rPr>
                <w:t>https://myfuture.edu.au</w:t>
              </w:r>
            </w:hyperlink>
          </w:p>
          <w:p w14:paraId="2B92BB54" w14:textId="77777777" w:rsidR="00173F5C" w:rsidRPr="0017045D" w:rsidRDefault="00173F5C" w:rsidP="001C5EF6">
            <w:pPr>
              <w:pStyle w:val="ListParagraph"/>
              <w:numPr>
                <w:ilvl w:val="0"/>
                <w:numId w:val="48"/>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7045D">
              <w:rPr>
                <w:rFonts w:ascii="Arial" w:hAnsi="Arial" w:cs="Arial"/>
                <w:sz w:val="18"/>
                <w:szCs w:val="18"/>
              </w:rPr>
              <w:t xml:space="preserve">Job Outlook </w:t>
            </w:r>
            <w:hyperlink r:id="rId19" w:history="1">
              <w:r w:rsidRPr="0017045D">
                <w:rPr>
                  <w:rStyle w:val="Hyperlink"/>
                  <w:rFonts w:ascii="Arial" w:hAnsi="Arial" w:cs="Arial"/>
                  <w:color w:val="auto"/>
                  <w:sz w:val="18"/>
                  <w:szCs w:val="18"/>
                </w:rPr>
                <w:t>https://www.joboutlook.gov.au/</w:t>
              </w:r>
            </w:hyperlink>
            <w:r w:rsidRPr="0017045D">
              <w:rPr>
                <w:rFonts w:ascii="Arial" w:hAnsi="Arial" w:cs="Arial"/>
                <w:sz w:val="18"/>
                <w:szCs w:val="18"/>
              </w:rPr>
              <w:t xml:space="preserve"> </w:t>
            </w:r>
          </w:p>
          <w:p w14:paraId="3729420F" w14:textId="77777777" w:rsidR="00173F5C" w:rsidRPr="0017045D" w:rsidRDefault="00173F5C" w:rsidP="001C5EF6">
            <w:pPr>
              <w:pStyle w:val="ListParagraph"/>
              <w:numPr>
                <w:ilvl w:val="0"/>
                <w:numId w:val="48"/>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7045D">
              <w:rPr>
                <w:rFonts w:ascii="Arial" w:hAnsi="Arial" w:cs="Arial"/>
                <w:sz w:val="18"/>
                <w:szCs w:val="18"/>
              </w:rPr>
              <w:t>Career Education Association of Victoria – Year 8 Career Education: Exploring Careers, 2015</w:t>
            </w:r>
          </w:p>
          <w:p w14:paraId="44D80A4C" w14:textId="235AC5FC" w:rsidR="00173F5C" w:rsidRPr="001C5EF6" w:rsidRDefault="00173F5C" w:rsidP="001C5EF6">
            <w:pPr>
              <w:pStyle w:val="ListParagraph"/>
              <w:numPr>
                <w:ilvl w:val="0"/>
                <w:numId w:val="48"/>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7045D">
              <w:rPr>
                <w:rFonts w:ascii="Arial" w:hAnsi="Arial" w:cs="Arial"/>
                <w:sz w:val="18"/>
                <w:szCs w:val="18"/>
              </w:rPr>
              <w:t>Career Education Association of Victoria – Career Planning: My Career Capabilities, 2015</w:t>
            </w:r>
          </w:p>
        </w:tc>
      </w:tr>
    </w:tbl>
    <w:p w14:paraId="5CBB5790" w14:textId="77777777" w:rsidR="00044328" w:rsidRDefault="00044328" w:rsidP="00EB08B7">
      <w:pPr>
        <w:pStyle w:val="FootnoteText"/>
        <w:ind w:right="4507"/>
        <w:rPr>
          <w:sz w:val="12"/>
          <w:szCs w:val="12"/>
        </w:rPr>
      </w:pPr>
    </w:p>
    <w:p w14:paraId="1A1B0914" w14:textId="77777777" w:rsidR="00044328" w:rsidRDefault="00044328" w:rsidP="00EB08B7">
      <w:pPr>
        <w:pStyle w:val="FootnoteText"/>
        <w:ind w:right="4507"/>
        <w:rPr>
          <w:sz w:val="12"/>
          <w:szCs w:val="12"/>
        </w:rPr>
      </w:pPr>
    </w:p>
    <w:p w14:paraId="1A380EF9" w14:textId="77777777" w:rsidR="00122369" w:rsidRPr="00EB08B7" w:rsidRDefault="00EB08B7" w:rsidP="00EB08B7">
      <w:pPr>
        <w:spacing w:after="0"/>
        <w:rPr>
          <w:rFonts w:cstheme="minorHAnsi"/>
          <w:sz w:val="12"/>
          <w:szCs w:val="12"/>
        </w:rPr>
      </w:pPr>
      <w:r w:rsidRPr="001105FA">
        <w:rPr>
          <w:sz w:val="12"/>
          <w:szCs w:val="12"/>
        </w:rPr>
        <w:t>© State of Victoria (Department of Education and Training)</w:t>
      </w:r>
      <w:r>
        <w:rPr>
          <w:sz w:val="12"/>
          <w:szCs w:val="12"/>
        </w:rPr>
        <w:t xml:space="preserve"> </w:t>
      </w:r>
      <w:r w:rsidRPr="00E77EB9">
        <w:rPr>
          <w:sz w:val="12"/>
          <w:szCs w:val="12"/>
          <w:highlight w:val="yellow"/>
        </w:rPr>
        <w:t>2019.</w:t>
      </w:r>
      <w:r w:rsidRPr="001105FA">
        <w:rPr>
          <w:sz w:val="12"/>
          <w:szCs w:val="12"/>
        </w:rPr>
        <w:t xml:space="preserve"> </w:t>
      </w:r>
      <w:r w:rsidRPr="00E34721">
        <w:rPr>
          <w:rFonts w:cstheme="minorHAnsi"/>
          <w:color w:val="000000"/>
          <w:sz w:val="12"/>
          <w:szCs w:val="12"/>
        </w:rPr>
        <w:t>Except where otherwise </w:t>
      </w:r>
      <w:hyperlink r:id="rId20"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21"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2" w:history="1">
        <w:r w:rsidRPr="00E34721">
          <w:rPr>
            <w:rStyle w:val="Hyperlink"/>
            <w:rFonts w:cstheme="minorHAnsi"/>
            <w:sz w:val="12"/>
            <w:szCs w:val="12"/>
          </w:rPr>
          <w:t>copyright notice </w:t>
        </w:r>
      </w:hyperlink>
    </w:p>
    <w:sectPr w:rsidR="00122369" w:rsidRPr="00EB08B7" w:rsidSect="006E2B9A">
      <w:headerReference w:type="default" r:id="rId23"/>
      <w:footerReference w:type="even" r:id="rId24"/>
      <w:footerReference w:type="default" r:id="rId2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EFC46" w14:textId="77777777" w:rsidR="004356AD" w:rsidRDefault="004356AD" w:rsidP="003967DD">
      <w:pPr>
        <w:spacing w:after="0"/>
      </w:pPr>
      <w:r>
        <w:separator/>
      </w:r>
    </w:p>
  </w:endnote>
  <w:endnote w:type="continuationSeparator" w:id="0">
    <w:p w14:paraId="344D7AB3" w14:textId="77777777" w:rsidR="004356AD" w:rsidRDefault="004356A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80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D5392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850" w14:textId="4D86BC62"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E0D62">
      <w:rPr>
        <w:rStyle w:val="PageNumber"/>
        <w:noProof/>
      </w:rPr>
      <w:t>1</w:t>
    </w:r>
    <w:r>
      <w:rPr>
        <w:rStyle w:val="PageNumber"/>
      </w:rPr>
      <w:fldChar w:fldCharType="end"/>
    </w:r>
  </w:p>
  <w:p w14:paraId="1B9340E4"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27560" w14:textId="77777777" w:rsidR="004356AD" w:rsidRDefault="004356AD" w:rsidP="003967DD">
      <w:pPr>
        <w:spacing w:after="0"/>
      </w:pPr>
      <w:r>
        <w:separator/>
      </w:r>
    </w:p>
  </w:footnote>
  <w:footnote w:type="continuationSeparator" w:id="0">
    <w:p w14:paraId="3FFFF7E5" w14:textId="77777777" w:rsidR="004356AD" w:rsidRDefault="004356A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F2C"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3DAD4D79" wp14:editId="3C81F552">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A05CF"/>
    <w:multiLevelType w:val="hybridMultilevel"/>
    <w:tmpl w:val="1414B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C46116"/>
    <w:multiLevelType w:val="hybridMultilevel"/>
    <w:tmpl w:val="ACEC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3AD260F"/>
    <w:multiLevelType w:val="hybridMultilevel"/>
    <w:tmpl w:val="B12201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C2D568B"/>
    <w:multiLevelType w:val="hybridMultilevel"/>
    <w:tmpl w:val="B9C8A9C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711CE6"/>
    <w:multiLevelType w:val="hybridMultilevel"/>
    <w:tmpl w:val="407067B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E821477"/>
    <w:multiLevelType w:val="hybridMultilevel"/>
    <w:tmpl w:val="CC86EE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F053C2F"/>
    <w:multiLevelType w:val="hybridMultilevel"/>
    <w:tmpl w:val="14B47F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7500E2"/>
    <w:multiLevelType w:val="hybridMultilevel"/>
    <w:tmpl w:val="25A44D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40A58F0"/>
    <w:multiLevelType w:val="hybridMultilevel"/>
    <w:tmpl w:val="CCA43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BD427D"/>
    <w:multiLevelType w:val="hybridMultilevel"/>
    <w:tmpl w:val="4128E6F6"/>
    <w:lvl w:ilvl="0" w:tplc="0C09000F">
      <w:start w:val="1"/>
      <w:numFmt w:val="decimal"/>
      <w:lvlText w:val="%1."/>
      <w:lvlJc w:val="left"/>
      <w:pPr>
        <w:ind w:left="360" w:hanging="360"/>
      </w:pPr>
    </w:lvl>
    <w:lvl w:ilvl="1" w:tplc="69DC8484">
      <w:start w:val="1"/>
      <w:numFmt w:val="lowerLetter"/>
      <w:lvlText w:val="%2."/>
      <w:lvlJc w:val="left"/>
      <w:pPr>
        <w:ind w:left="72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8F56E68"/>
    <w:multiLevelType w:val="hybridMultilevel"/>
    <w:tmpl w:val="CCCE79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A541F21"/>
    <w:multiLevelType w:val="hybridMultilevel"/>
    <w:tmpl w:val="BEE274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E82812"/>
    <w:multiLevelType w:val="hybridMultilevel"/>
    <w:tmpl w:val="043E40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E44A82"/>
    <w:multiLevelType w:val="hybridMultilevel"/>
    <w:tmpl w:val="63F881CE"/>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8" w15:restartNumberingAfterBreak="0">
    <w:nsid w:val="3D32578A"/>
    <w:multiLevelType w:val="hybridMultilevel"/>
    <w:tmpl w:val="314A58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D85513E"/>
    <w:multiLevelType w:val="hybridMultilevel"/>
    <w:tmpl w:val="03D09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0E26E8A"/>
    <w:multiLevelType w:val="hybridMultilevel"/>
    <w:tmpl w:val="C80E5184"/>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3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280D50"/>
    <w:multiLevelType w:val="hybridMultilevel"/>
    <w:tmpl w:val="7DB049EC"/>
    <w:lvl w:ilvl="0" w:tplc="0C090001">
      <w:start w:val="1"/>
      <w:numFmt w:val="bullet"/>
      <w:lvlText w:val=""/>
      <w:lvlJc w:val="left"/>
      <w:pPr>
        <w:ind w:left="400" w:hanging="360"/>
      </w:pPr>
      <w:rPr>
        <w:rFonts w:ascii="Symbol" w:hAnsi="Symbol" w:hint="default"/>
      </w:rPr>
    </w:lvl>
    <w:lvl w:ilvl="1" w:tplc="0C090003">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33" w15:restartNumberingAfterBreak="0">
    <w:nsid w:val="49CE31B2"/>
    <w:multiLevelType w:val="hybridMultilevel"/>
    <w:tmpl w:val="96E8D6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E072710"/>
    <w:multiLevelType w:val="hybridMultilevel"/>
    <w:tmpl w:val="940C1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781C20"/>
    <w:multiLevelType w:val="hybridMultilevel"/>
    <w:tmpl w:val="96E8D6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FF24D20"/>
    <w:multiLevelType w:val="hybridMultilevel"/>
    <w:tmpl w:val="F7FC3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B2151C"/>
    <w:multiLevelType w:val="hybridMultilevel"/>
    <w:tmpl w:val="01EE5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952C48"/>
    <w:multiLevelType w:val="hybridMultilevel"/>
    <w:tmpl w:val="EA0A3F4C"/>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40" w15:restartNumberingAfterBreak="0">
    <w:nsid w:val="60072F67"/>
    <w:multiLevelType w:val="hybridMultilevel"/>
    <w:tmpl w:val="1EE467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240DE2"/>
    <w:multiLevelType w:val="hybridMultilevel"/>
    <w:tmpl w:val="9B382E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702F88"/>
    <w:multiLevelType w:val="hybridMultilevel"/>
    <w:tmpl w:val="86D4F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F845C9"/>
    <w:multiLevelType w:val="hybridMultilevel"/>
    <w:tmpl w:val="C23295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3636E40"/>
    <w:multiLevelType w:val="hybridMultilevel"/>
    <w:tmpl w:val="9FFC3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3776409"/>
    <w:multiLevelType w:val="hybridMultilevel"/>
    <w:tmpl w:val="766C8564"/>
    <w:lvl w:ilvl="0" w:tplc="50A897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3A01601"/>
    <w:multiLevelType w:val="hybridMultilevel"/>
    <w:tmpl w:val="C966FB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38"/>
  </w:num>
  <w:num w:numId="14">
    <w:abstractNumId w:val="42"/>
  </w:num>
  <w:num w:numId="15">
    <w:abstractNumId w:val="23"/>
  </w:num>
  <w:num w:numId="16">
    <w:abstractNumId w:val="31"/>
  </w:num>
  <w:num w:numId="17">
    <w:abstractNumId w:val="24"/>
  </w:num>
  <w:num w:numId="18">
    <w:abstractNumId w:val="12"/>
  </w:num>
  <w:num w:numId="19">
    <w:abstractNumId w:val="20"/>
  </w:num>
  <w:num w:numId="20">
    <w:abstractNumId w:val="19"/>
  </w:num>
  <w:num w:numId="21">
    <w:abstractNumId w:val="14"/>
  </w:num>
  <w:num w:numId="22">
    <w:abstractNumId w:val="27"/>
  </w:num>
  <w:num w:numId="23">
    <w:abstractNumId w:val="41"/>
  </w:num>
  <w:num w:numId="24">
    <w:abstractNumId w:val="43"/>
  </w:num>
  <w:num w:numId="25">
    <w:abstractNumId w:val="13"/>
  </w:num>
  <w:num w:numId="26">
    <w:abstractNumId w:val="11"/>
  </w:num>
  <w:num w:numId="27">
    <w:abstractNumId w:val="22"/>
  </w:num>
  <w:num w:numId="28">
    <w:abstractNumId w:val="17"/>
  </w:num>
  <w:num w:numId="29">
    <w:abstractNumId w:val="47"/>
  </w:num>
  <w:num w:numId="30">
    <w:abstractNumId w:val="15"/>
  </w:num>
  <w:num w:numId="31">
    <w:abstractNumId w:val="16"/>
  </w:num>
  <w:num w:numId="32">
    <w:abstractNumId w:val="28"/>
  </w:num>
  <w:num w:numId="33">
    <w:abstractNumId w:val="46"/>
  </w:num>
  <w:num w:numId="34">
    <w:abstractNumId w:val="40"/>
  </w:num>
  <w:num w:numId="35">
    <w:abstractNumId w:val="45"/>
  </w:num>
  <w:num w:numId="36">
    <w:abstractNumId w:val="18"/>
  </w:num>
  <w:num w:numId="37">
    <w:abstractNumId w:val="36"/>
  </w:num>
  <w:num w:numId="38">
    <w:abstractNumId w:val="37"/>
  </w:num>
  <w:num w:numId="39">
    <w:abstractNumId w:val="44"/>
  </w:num>
  <w:num w:numId="40">
    <w:abstractNumId w:val="32"/>
  </w:num>
  <w:num w:numId="41">
    <w:abstractNumId w:val="30"/>
  </w:num>
  <w:num w:numId="42">
    <w:abstractNumId w:val="39"/>
  </w:num>
  <w:num w:numId="43">
    <w:abstractNumId w:val="21"/>
  </w:num>
  <w:num w:numId="44">
    <w:abstractNumId w:val="26"/>
  </w:num>
  <w:num w:numId="45">
    <w:abstractNumId w:val="33"/>
  </w:num>
  <w:num w:numId="46">
    <w:abstractNumId w:val="34"/>
  </w:num>
  <w:num w:numId="47">
    <w:abstractNumId w:val="3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44328"/>
    <w:rsid w:val="0008098F"/>
    <w:rsid w:val="000A47D4"/>
    <w:rsid w:val="000B775C"/>
    <w:rsid w:val="00122369"/>
    <w:rsid w:val="0017045D"/>
    <w:rsid w:val="00173F5C"/>
    <w:rsid w:val="001C5EF6"/>
    <w:rsid w:val="001D13F9"/>
    <w:rsid w:val="002067D0"/>
    <w:rsid w:val="00286F3E"/>
    <w:rsid w:val="002A4A96"/>
    <w:rsid w:val="002E3BED"/>
    <w:rsid w:val="00312720"/>
    <w:rsid w:val="003967DD"/>
    <w:rsid w:val="004356AD"/>
    <w:rsid w:val="00442CA7"/>
    <w:rsid w:val="004B2ED6"/>
    <w:rsid w:val="004D7D44"/>
    <w:rsid w:val="004F6984"/>
    <w:rsid w:val="00584366"/>
    <w:rsid w:val="005A4F12"/>
    <w:rsid w:val="005D7C24"/>
    <w:rsid w:val="00624A55"/>
    <w:rsid w:val="006671CE"/>
    <w:rsid w:val="006A25AC"/>
    <w:rsid w:val="006E2B9A"/>
    <w:rsid w:val="007B556E"/>
    <w:rsid w:val="007D3E38"/>
    <w:rsid w:val="008065DA"/>
    <w:rsid w:val="00810469"/>
    <w:rsid w:val="008B1737"/>
    <w:rsid w:val="008F5BD5"/>
    <w:rsid w:val="009462C0"/>
    <w:rsid w:val="009F3F29"/>
    <w:rsid w:val="00A03A21"/>
    <w:rsid w:val="00A31926"/>
    <w:rsid w:val="00B238C5"/>
    <w:rsid w:val="00B70C00"/>
    <w:rsid w:val="00BE0D62"/>
    <w:rsid w:val="00BE7B13"/>
    <w:rsid w:val="00C930D1"/>
    <w:rsid w:val="00E34263"/>
    <w:rsid w:val="00E45F82"/>
    <w:rsid w:val="00E7353F"/>
    <w:rsid w:val="00EB08B7"/>
    <w:rsid w:val="00F034BF"/>
    <w:rsid w:val="00F15FC5"/>
    <w:rsid w:val="00F519E0"/>
    <w:rsid w:val="00F65C97"/>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4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044328"/>
    <w:pPr>
      <w:spacing w:after="160" w:line="259" w:lineRule="auto"/>
      <w:ind w:left="720"/>
      <w:contextualSpacing/>
    </w:pPr>
    <w:rPr>
      <w:szCs w:val="22"/>
      <w:lang w:val="en-US"/>
    </w:rPr>
  </w:style>
  <w:style w:type="paragraph" w:customStyle="1" w:styleId="VCAAtablecondensed">
    <w:name w:val="VCAA table condensed"/>
    <w:qFormat/>
    <w:rsid w:val="0008098F"/>
    <w:pPr>
      <w:spacing w:before="80" w:after="80" w:line="240" w:lineRule="exact"/>
    </w:pPr>
    <w:rPr>
      <w:rFonts w:ascii="Arial Narrow" w:hAnsi="Arial Narrow" w:cs="Arial"/>
      <w:sz w:val="22"/>
      <w:szCs w:val="22"/>
      <w:lang w:val="en-US"/>
    </w:rPr>
  </w:style>
  <w:style w:type="paragraph" w:customStyle="1" w:styleId="Default">
    <w:name w:val="Default"/>
    <w:rsid w:val="00A03A21"/>
    <w:pPr>
      <w:autoSpaceDE w:val="0"/>
      <w:autoSpaceDN w:val="0"/>
      <w:adjustRightInd w:val="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av.vic.edu.au/industry-immersions/about-the-industry-immersion-experience-program/" TargetMode="External"/><Relationship Id="rId18" Type="http://schemas.openxmlformats.org/officeDocument/2006/relationships/hyperlink" Target="https://myfuture.edu.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hyperlink" Target="https://www.ceav.vic.edu.au/industry-immersions/about-the-industry-immersion-experience-program/" TargetMode="External"/><Relationship Id="rId17" Type="http://schemas.openxmlformats.org/officeDocument/2006/relationships/hyperlink" Target="https://www.skills.vic.gov.au/victorianskillsgateway/Pages/Home.aspx%20%20%20" TargetMode="External"/><Relationship Id="rId25" Type="http://schemas.openxmlformats.org/officeDocument/2006/relationships/footer" Target="footer2.xml"/><Relationship Id="rId20" Type="http://schemas.openxmlformats.org/officeDocument/2006/relationships/hyperlink" Target="https://www.education.vic.gov.au/Pages/copyright.aspx" TargetMode="External"/><Relationship Id="rId16" Type="http://schemas.openxmlformats.org/officeDocument/2006/relationships/hyperlink" Target="https://www.youtube.com/watch?v=jGPilIoNdw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jGPilIoNdw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eav.vic.edu.au/industry-immersions/list-of-eligible-school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joboutlook.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av.vic.edu.au/industry-immersions/about-the-industry-immersion-experience-program/" TargetMode="External"/><Relationship Id="rId22" Type="http://schemas.openxmlformats.org/officeDocument/2006/relationships/hyperlink" Target="https://www.education.vic.gov.au/Pages/copyright.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 Career Exploration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8CF5A76-2822-4E06-BD4F-1752DC9D3E9F}">
  <ds:schemaRefs>
    <ds:schemaRef ds:uri="http://schemas.microsoft.com/sharepoint/v3/contenttype/forms"/>
  </ds:schemaRefs>
</ds:datastoreItem>
</file>

<file path=customXml/itemProps2.xml><?xml version="1.0" encoding="utf-8"?>
<ds:datastoreItem xmlns:ds="http://schemas.openxmlformats.org/officeDocument/2006/customXml" ds:itemID="{D570858A-8BC2-4960-A71B-A72D59CAA2CB}">
  <ds:schemaRefs>
    <ds:schemaRef ds:uri="http://schemas.microsoft.com/sharepoint/events"/>
  </ds:schemaRefs>
</ds:datastoreItem>
</file>

<file path=customXml/itemProps3.xml><?xml version="1.0" encoding="utf-8"?>
<ds:datastoreItem xmlns:ds="http://schemas.openxmlformats.org/officeDocument/2006/customXml" ds:itemID="{BEB868B7-5A6F-4972-AA0D-D5C36603815D}"/>
</file>

<file path=customXml/itemProps4.xml><?xml version="1.0" encoding="utf-8"?>
<ds:datastoreItem xmlns:ds="http://schemas.openxmlformats.org/officeDocument/2006/customXml" ds:itemID="{4483CD94-FAA1-42A5-B5BD-B3DE5A107DF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Mitea, Alexandra A</dc:creator>
  <cp:keywords/>
  <dc:description/>
  <cp:lastModifiedBy>Beck, Luke L</cp:lastModifiedBy>
  <cp:revision>7</cp:revision>
  <dcterms:created xsi:type="dcterms:W3CDTF">2019-05-16T02:47:00Z</dcterms:created>
  <dcterms:modified xsi:type="dcterms:W3CDTF">2019-05-17T03:43:00Z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{b0a5c6d0-b371-4793-9c13-43c05dae15df}</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R20190261064</vt:lpwstr>
  </property>
  <property fmtid="{D5CDD505-2E9C-101B-9397-08002B2CF9AE}" pid="12" name="RecordPoint_SubmissionCompleted">
    <vt:lpwstr>2019-05-16T14:11:22.2865454+10:00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