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Why children should be sunsmart (1)</w:t>
      </w:r>
      <w:r w:rsidDel="00000000" w:rsidR="00000000" w:rsidRPr="00000000">
        <w:rPr>
          <w:b w:val="1"/>
          <w:color w:val="ff0000"/>
          <w:rtl w:val="0"/>
        </w:rPr>
        <w:t xml:space="preserve">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11 years and 11 months old. They have been in Australia for 12 months and attend an English language school. They were born in Afghanistan and their home languages are Pashto and Dari. They had age equivalent schooling in Afghanistan for about 5 years but had very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color w:val="000000"/>
                <w:rtl w:val="0"/>
              </w:rPr>
              <w:t xml:space="preserve">Students have been studying the beach in class. As part of this unit of work, they have been reading and creating persuasive texts about sun safety and water safety. In this speaking and listening task the student was consolidating their understanding and showing the teacher what they had learned in the unit. In particular, the teacher was assessing how well the student with support and scaffolding could:</w:t>
            </w: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360"/>
              <w:rPr>
                <w:color w:val="000000"/>
              </w:rPr>
            </w:pPr>
            <w:r w:rsidDel="00000000" w:rsidR="00000000" w:rsidRPr="00000000">
              <w:rPr>
                <w:color w:val="000000"/>
                <w:rtl w:val="0"/>
              </w:rPr>
              <w:t xml:space="preserve">give an opinion on a designated topic</w:t>
            </w:r>
          </w:p>
          <w:p w:rsidR="00000000" w:rsidDel="00000000" w:rsidP="00000000" w:rsidRDefault="00000000" w:rsidRPr="00000000" w14:paraId="00000008">
            <w:pPr>
              <w:numPr>
                <w:ilvl w:val="0"/>
                <w:numId w:val="1"/>
              </w:numPr>
              <w:spacing w:after="0" w:lineRule="auto"/>
              <w:ind w:left="720" w:hanging="360"/>
              <w:rPr>
                <w:color w:val="000000"/>
              </w:rPr>
            </w:pPr>
            <w:r w:rsidDel="00000000" w:rsidR="00000000" w:rsidRPr="00000000">
              <w:rPr>
                <w:color w:val="000000"/>
                <w:rtl w:val="0"/>
              </w:rPr>
              <w:t xml:space="preserve">provide statement of position, some reasons and evidence</w:t>
            </w:r>
          </w:p>
          <w:p w:rsidR="00000000" w:rsidDel="00000000" w:rsidP="00000000" w:rsidRDefault="00000000" w:rsidRPr="00000000" w14:paraId="00000009">
            <w:pPr>
              <w:numPr>
                <w:ilvl w:val="0"/>
                <w:numId w:val="1"/>
              </w:numPr>
              <w:spacing w:after="0" w:lineRule="auto"/>
              <w:ind w:left="720" w:hanging="360"/>
              <w:rPr>
                <w:color w:val="000000"/>
              </w:rPr>
            </w:pPr>
            <w:r w:rsidDel="00000000" w:rsidR="00000000" w:rsidRPr="00000000">
              <w:rPr>
                <w:color w:val="212121"/>
                <w:rtl w:val="0"/>
              </w:rPr>
              <w:t xml:space="preserve">use text connectives, conjunctions (because and so), negatives </w:t>
            </w: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rPr>
                <w:color w:val="212121"/>
              </w:rPr>
            </w:pPr>
            <w:r w:rsidDel="00000000" w:rsidR="00000000" w:rsidRPr="00000000">
              <w:rPr>
                <w:color w:val="212121"/>
                <w:rtl w:val="0"/>
              </w:rPr>
              <w:t xml:space="preserve">provide a summary of argument and re-statement of position</w:t>
            </w:r>
          </w:p>
          <w:p w:rsidR="00000000" w:rsidDel="00000000" w:rsidP="00000000" w:rsidRDefault="00000000" w:rsidRPr="00000000" w14:paraId="0000000B">
            <w:pPr>
              <w:spacing w:after="0" w:lineRule="auto"/>
              <w:rPr/>
            </w:pPr>
            <w:r w:rsidDel="00000000" w:rsidR="00000000" w:rsidRPr="00000000">
              <w:rPr>
                <w:rtl w:val="0"/>
              </w:rPr>
              <w:t xml:space="preserve">The student being assessed is having a conversation with their class teacher.</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The teacher’s words are in normal font.</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10737"/>
        <w:gridCol w:w="7"/>
        <w:gridCol w:w="10748"/>
        <w:tblGridChange w:id="0">
          <w:tblGrid>
            <w:gridCol w:w="1183"/>
            <w:gridCol w:w="10737"/>
            <w:gridCol w:w="7"/>
            <w:gridCol w:w="10748"/>
          </w:tblGrid>
        </w:tblGridChange>
      </w:tblGrid>
      <w:tr>
        <w:trPr>
          <w:cantSplit w:val="0"/>
          <w:tblHeader w:val="0"/>
        </w:trPr>
        <w:tc>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2">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00:05 – 01:11</w:t>
            </w:r>
          </w:p>
        </w:tc>
        <w:tc>
          <w:tcPr/>
          <w:p w:rsidR="00000000" w:rsidDel="00000000" w:rsidP="00000000" w:rsidRDefault="00000000" w:rsidRPr="00000000" w14:paraId="00000014">
            <w:pPr>
              <w:spacing w:after="0" w:lineRule="auto"/>
              <w:rPr/>
            </w:pPr>
            <w:r w:rsidDel="00000000" w:rsidR="00000000" w:rsidRPr="00000000">
              <w:rPr>
                <w:color w:val="000000"/>
                <w:rtl w:val="0"/>
              </w:rPr>
              <w:t xml:space="preserve">What sort of words do you use, when you are stating your point of view? When you are telling people if you agree or disagree, what do you use?</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b w:val="1"/>
                <w:color w:val="000000"/>
                <w:rtl w:val="0"/>
              </w:rPr>
              <w:t xml:space="preserve">I think, I</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color w:val="000000"/>
                <w:rtl w:val="0"/>
              </w:rPr>
              <w:t xml:space="preserve">Okay, can </w:t>
            </w:r>
            <w:r w:rsidDel="00000000" w:rsidR="00000000" w:rsidRPr="00000000">
              <w:rPr>
                <w:color w:val="000000"/>
                <w:rtl w:val="0"/>
              </w:rPr>
              <w:t xml:space="preserve">you find think</w:t>
            </w:r>
            <w:r w:rsidDel="00000000" w:rsidR="00000000" w:rsidRPr="00000000">
              <w:rPr>
                <w:color w:val="000000"/>
                <w:rtl w:val="0"/>
              </w:rPr>
              <w:t xml:space="preserve"> </w:t>
            </w:r>
            <w:r w:rsidDel="00000000" w:rsidR="00000000" w:rsidRPr="00000000">
              <w:rPr>
                <w:color w:val="000000"/>
                <w:rtl w:val="0"/>
              </w:rPr>
              <w:t xml:space="preserve">there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color w:val="000000"/>
                <w:rtl w:val="0"/>
              </w:rPr>
              <w:t xml:space="preserve">Maybe, here. This here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color w:val="000000"/>
                <w:rtl w:val="0"/>
              </w:rPr>
              <w:t xml:space="preserve">Okay, pop that one there. Okay. What other word can you use?</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b w:val="1"/>
                <w:color w:val="000000"/>
                <w:rtl w:val="0"/>
              </w:rPr>
              <w:t xml:space="preserve">I believe</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color w:val="000000"/>
                <w:rtl w:val="0"/>
              </w:rPr>
              <w:t xml:space="preserve">Okay. So, after we've done our point of view...</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color w:val="000000"/>
                <w:rtl w:val="0"/>
              </w:rPr>
              <w:t xml:space="preserve">What do we need to do next?</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color w:val="000000"/>
                <w:rtl w:val="0"/>
              </w:rPr>
              <w:t xml:space="preserve">This is, reasons.</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color w:val="000000"/>
                <w:rtl w:val="0"/>
              </w:rPr>
              <w:t xml:space="preserve">Your reasons. Fantastic. So, when we are talking about our reasons and explanations, we have our first reason. So we might start the sentence with...</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color w:val="000000"/>
                <w:rtl w:val="0"/>
              </w:rPr>
              <w:t xml:space="preserve">Firstly</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color w:val="000000"/>
                <w:rtl w:val="0"/>
              </w:rPr>
              <w:t xml:space="preserve">Find. Find. Yeah.  And?</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color w:val="000000"/>
                <w:rtl w:val="0"/>
              </w:rPr>
              <w:t xml:space="preserve">Secondly</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color w:val="000000"/>
                <w:rtl w:val="0"/>
              </w:rPr>
              <w:t xml:space="preserve">And Mohammed?</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color w:val="000000"/>
                <w:rtl w:val="0"/>
              </w:rPr>
              <w:t xml:space="preserve">Finally.</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color w:val="000000"/>
              </w:rPr>
            </w:pPr>
            <w:r w:rsidDel="00000000" w:rsidR="00000000" w:rsidRPr="00000000">
              <w:rPr>
                <w:color w:val="000000"/>
                <w:rtl w:val="0"/>
              </w:rPr>
              <w:t xml:space="preserve">Okay. If I ask you, why do you think that? What do you say?</w:t>
            </w:r>
            <w:r w:rsidDel="00000000" w:rsidR="00000000" w:rsidRPr="00000000">
              <w:rPr>
                <w:rtl w:val="0"/>
              </w:rPr>
            </w:r>
          </w:p>
          <w:p w:rsidR="00000000" w:rsidDel="00000000" w:rsidP="00000000" w:rsidRDefault="00000000" w:rsidRPr="00000000" w14:paraId="00000035">
            <w:pPr>
              <w:spacing w:after="0" w:lineRule="auto"/>
              <w:rPr>
                <w:b w:val="1"/>
                <w:color w:val="000000"/>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b w:val="1"/>
                <w:color w:val="000000"/>
                <w:rtl w:val="0"/>
              </w:rPr>
              <w:t xml:space="preserve">(Together) Because</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color w:val="000000"/>
                <w:rtl w:val="0"/>
              </w:rPr>
              <w:t xml:space="preserve">Ah, so when, when I'm asking you </w:t>
            </w:r>
            <w:r w:rsidDel="00000000" w:rsidR="00000000" w:rsidRPr="00000000">
              <w:rPr>
                <w:color w:val="000000"/>
                <w:rtl w:val="0"/>
              </w:rPr>
              <w:t xml:space="preserve">a why question</w:t>
            </w:r>
            <w:r w:rsidDel="00000000" w:rsidR="00000000" w:rsidRPr="00000000">
              <w:rPr>
                <w:color w:val="000000"/>
                <w:rtl w:val="0"/>
              </w:rPr>
              <w:t xml:space="preserve">, you might answer it with… </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b w:val="1"/>
              </w:rPr>
            </w:pPr>
            <w:r w:rsidDel="00000000" w:rsidR="00000000" w:rsidRPr="00000000">
              <w:rPr>
                <w:b w:val="1"/>
                <w:color w:val="000000"/>
                <w:rtl w:val="0"/>
              </w:rPr>
              <w:t xml:space="preserve">(Together) Because.</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color w:val="000000"/>
              </w:rPr>
            </w:pPr>
            <w:r w:rsidDel="00000000" w:rsidR="00000000" w:rsidRPr="00000000">
              <w:rPr>
                <w:color w:val="000000"/>
                <w:rtl w:val="0"/>
              </w:rPr>
              <w:t xml:space="preserve">Because. Okay. </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3E">
            <w:pPr>
              <w:numPr>
                <w:ilvl w:val="0"/>
                <w:numId w:val="2"/>
              </w:numPr>
              <w:ind w:left="720" w:hanging="360"/>
              <w:rPr>
                <w:strike w:val="0"/>
                <w:color w:val="535353"/>
                <w:sz w:val="22"/>
                <w:szCs w:val="22"/>
                <w:u w:val="none"/>
                <w:shd w:fill="auto" w:val="clear"/>
                <w:vertAlign w:val="baseline"/>
              </w:rPr>
            </w:pPr>
            <w:r w:rsidDel="00000000" w:rsidR="00000000" w:rsidRPr="00000000">
              <w:rPr>
                <w:color w:val="333333"/>
                <w:rtl w:val="0"/>
              </w:rPr>
              <w:t xml:space="preserve">Respond appropriately in some </w:t>
            </w:r>
            <w:r w:rsidDel="00000000" w:rsidR="00000000" w:rsidRPr="00000000">
              <w:rPr>
                <w:rtl w:val="0"/>
              </w:rPr>
              <w:t xml:space="preserve">contexts, participating in interactions by listening actively, responding to others and contributing information and ideas </w:t>
            </w:r>
            <w:hyperlink r:id="rId7">
              <w:r w:rsidDel="00000000" w:rsidR="00000000" w:rsidRPr="00000000">
                <w:rPr>
                  <w:strike w:val="0"/>
                  <w:color w:val="005d8b"/>
                  <w:sz w:val="22"/>
                  <w:szCs w:val="22"/>
                  <w:u w:val="none"/>
                  <w:shd w:fill="auto" w:val="clear"/>
                  <w:vertAlign w:val="baseline"/>
                  <w:rtl w:val="0"/>
                </w:rPr>
                <w:t xml:space="preserve">(VCEALA328)</w:t>
              </w:r>
            </w:hyperlink>
            <w:r w:rsidDel="00000000" w:rsidR="00000000" w:rsidRPr="00000000">
              <w:rPr>
                <w:rtl w:val="0"/>
              </w:rPr>
            </w:r>
          </w:p>
          <w:p w:rsidR="00000000" w:rsidDel="00000000" w:rsidP="00000000" w:rsidRDefault="00000000" w:rsidRPr="00000000" w14:paraId="0000003F">
            <w:pPr>
              <w:numPr>
                <w:ilvl w:val="0"/>
                <w:numId w:val="2"/>
              </w:numPr>
              <w:ind w:left="720" w:hanging="360"/>
              <w:rPr>
                <w:color w:val="535353"/>
              </w:rPr>
            </w:pPr>
            <w:r w:rsidDel="00000000" w:rsidR="00000000" w:rsidRPr="00000000">
              <w:rPr>
                <w:color w:val="333333"/>
                <w:rtl w:val="0"/>
              </w:rPr>
              <w:t xml:space="preserve">Use clear pronunciation for common words and learnt key topic words </w:t>
            </w:r>
            <w:hyperlink r:id="rId8">
              <w:r w:rsidDel="00000000" w:rsidR="00000000" w:rsidRPr="00000000">
                <w:rPr>
                  <w:strike w:val="0"/>
                  <w:color w:val="005d8b"/>
                  <w:sz w:val="22"/>
                  <w:szCs w:val="22"/>
                  <w:u w:val="none"/>
                  <w:shd w:fill="auto" w:val="clear"/>
                  <w:vertAlign w:val="baseline"/>
                  <w:rtl w:val="0"/>
                </w:rPr>
                <w:t xml:space="preserve">(</w:t>
              </w:r>
            </w:hyperlink>
            <w:hyperlink r:id="rId9">
              <w:r w:rsidDel="00000000" w:rsidR="00000000" w:rsidRPr="00000000">
                <w:rPr>
                  <w:strike w:val="0"/>
                  <w:color w:val="005d8b"/>
                  <w:sz w:val="22"/>
                  <w:szCs w:val="22"/>
                  <w:u w:val="none"/>
                  <w:shd w:fill="auto" w:val="clear"/>
                  <w:vertAlign w:val="baseline"/>
                  <w:rtl w:val="0"/>
                </w:rPr>
                <w:t xml:space="preserve">VCEALL343</w:t>
              </w:r>
            </w:hyperlink>
            <w:hyperlink r:id="rId1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01:11 – 01:32</w:t>
            </w:r>
          </w:p>
        </w:tc>
        <w:tc>
          <w:tcPr/>
          <w:p w:rsidR="00000000" w:rsidDel="00000000" w:rsidP="00000000" w:rsidRDefault="00000000" w:rsidRPr="00000000" w14:paraId="00000042">
            <w:pPr>
              <w:spacing w:after="0" w:lineRule="auto"/>
              <w:rPr/>
            </w:pPr>
            <w:r w:rsidDel="00000000" w:rsidR="00000000" w:rsidRPr="00000000">
              <w:rPr>
                <w:color w:val="000000"/>
                <w:rtl w:val="0"/>
              </w:rPr>
              <w:t xml:space="preserve">What does it mean when we say sunsmart?</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color w:val="000000"/>
                <w:rtl w:val="0"/>
              </w:rPr>
              <w:t xml:space="preserve">Sunsmart </w:t>
            </w:r>
            <w:r w:rsidDel="00000000" w:rsidR="00000000" w:rsidRPr="00000000">
              <w:rPr>
                <w:b w:val="1"/>
                <w:color w:val="000000"/>
                <w:rtl w:val="0"/>
              </w:rPr>
              <w:t xml:space="preserve">mean</w:t>
            </w:r>
            <w:r w:rsidDel="00000000" w:rsidR="00000000" w:rsidRPr="00000000">
              <w:rPr>
                <w:b w:val="1"/>
                <w:color w:val="000000"/>
                <w:rtl w:val="0"/>
              </w:rPr>
              <w:t xml:space="preserve">, ah, um can you say again?</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color w:val="000000"/>
                <w:rtl w:val="0"/>
              </w:rPr>
              <w:t xml:space="preserve">What does sunsmart mean? Like smart in the sun. What's another word for smart?</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color w:val="000000"/>
                <w:rtl w:val="0"/>
              </w:rPr>
              <w:t xml:space="preserve">Smart</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color w:val="000000"/>
                <w:rtl w:val="0"/>
              </w:rPr>
              <w:t xml:space="preserve">Smart your, your be safe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color w:val="000000"/>
                <w:rtl w:val="0"/>
              </w:rPr>
              <w:t xml:space="preserve">Safe in the...</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b w:val="1"/>
                <w:color w:val="000000"/>
                <w:rtl w:val="0"/>
              </w:rPr>
              <w:t xml:space="preserve">In the sun.</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demonstrate independence in extended conversations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Ask speaker to repeat or speak slowly, or ask what a word means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(VCEALC323)</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social English in familiar context, and use conversation partner to support understanding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(VCEALC324)</w:t>
              </w:r>
            </w:hyperlink>
            <w:r w:rsidDel="00000000" w:rsidR="00000000" w:rsidRPr="00000000">
              <w:rPr>
                <w:rtl w:val="0"/>
              </w:rPr>
            </w:r>
          </w:p>
        </w:tc>
      </w:tr>
      <w:tr>
        <w:trPr>
          <w:cantSplit w:val="0"/>
          <w:tblHeader w:val="0"/>
        </w:trPr>
        <w:tc>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01:32 – 02:34</w:t>
            </w:r>
          </w:p>
        </w:tc>
        <w:tc>
          <w:tcPr/>
          <w:p w:rsidR="00000000" w:rsidDel="00000000" w:rsidP="00000000" w:rsidRDefault="00000000" w:rsidRPr="00000000" w14:paraId="00000055">
            <w:pPr>
              <w:spacing w:after="0" w:lineRule="auto"/>
              <w:rPr/>
            </w:pPr>
            <w:r w:rsidDel="00000000" w:rsidR="00000000" w:rsidRPr="00000000">
              <w:rPr>
                <w:color w:val="000000"/>
                <w:rtl w:val="0"/>
              </w:rPr>
              <w:t xml:space="preserve">So should children, Mustafa, be sunsmart?</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b w:val="1"/>
              </w:rPr>
            </w:pPr>
            <w:r w:rsidDel="00000000" w:rsidR="00000000" w:rsidRPr="00000000">
              <w:rPr>
                <w:b w:val="1"/>
                <w:color w:val="000000"/>
                <w:rtl w:val="0"/>
              </w:rPr>
              <w:t xml:space="preserve">Yes, I believe children should be sunsmart because the sun is very dangerous.</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color w:val="000000"/>
                <w:rtl w:val="0"/>
              </w:rPr>
              <w:t xml:space="preserve">Okay so, what's your first reason?</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color w:val="000000"/>
                <w:rtl w:val="0"/>
              </w:rPr>
              <w:t xml:space="preserve">Firstly, children should be sunsmart because </w:t>
            </w:r>
            <w:r w:rsidDel="00000000" w:rsidR="00000000" w:rsidRPr="00000000">
              <w:rPr>
                <w:b w:val="1"/>
                <w:color w:val="000000"/>
                <w:rtl w:val="0"/>
              </w:rPr>
              <w:t xml:space="preserve">at summer</w:t>
            </w:r>
            <w:r w:rsidDel="00000000" w:rsidR="00000000" w:rsidRPr="00000000">
              <w:rPr>
                <w:b w:val="1"/>
                <w:color w:val="000000"/>
                <w:rtl w:val="0"/>
              </w:rPr>
              <w:t xml:space="preserve"> </w:t>
            </w:r>
            <w:r w:rsidDel="00000000" w:rsidR="00000000" w:rsidRPr="00000000">
              <w:rPr>
                <w:b w:val="1"/>
                <w:color w:val="000000"/>
                <w:rtl w:val="0"/>
              </w:rPr>
              <w:t xml:space="preserve">the sun, the</w:t>
            </w:r>
            <w:r w:rsidDel="00000000" w:rsidR="00000000" w:rsidRPr="00000000">
              <w:rPr>
                <w:b w:val="1"/>
                <w:color w:val="000000"/>
                <w:rtl w:val="0"/>
              </w:rPr>
              <w:t xml:space="preserve"> sun is very dangerous. If children go outside, </w:t>
            </w:r>
            <w:r w:rsidDel="00000000" w:rsidR="00000000" w:rsidRPr="00000000">
              <w:rPr>
                <w:b w:val="1"/>
                <w:color w:val="000000"/>
                <w:rtl w:val="0"/>
              </w:rPr>
              <w:t xml:space="preserve">park</w:t>
            </w:r>
            <w:r w:rsidDel="00000000" w:rsidR="00000000" w:rsidRPr="00000000">
              <w:rPr>
                <w:b w:val="1"/>
                <w:color w:val="000000"/>
                <w:rtl w:val="0"/>
              </w:rPr>
              <w:t xml:space="preserve"> or </w:t>
            </w:r>
            <w:r w:rsidDel="00000000" w:rsidR="00000000" w:rsidRPr="00000000">
              <w:rPr>
                <w:b w:val="1"/>
                <w:color w:val="000000"/>
                <w:rtl w:val="0"/>
              </w:rPr>
              <w:t xml:space="preserve">beach children</w:t>
            </w:r>
            <w:r w:rsidDel="00000000" w:rsidR="00000000" w:rsidRPr="00000000">
              <w:rPr>
                <w:b w:val="1"/>
                <w:color w:val="000000"/>
                <w:rtl w:val="0"/>
              </w:rPr>
              <w:t xml:space="preserve"> have to put sunscreen in his body. If children don't put sunscreen in his body his body </w:t>
            </w:r>
            <w:r w:rsidDel="00000000" w:rsidR="00000000" w:rsidRPr="00000000">
              <w:rPr>
                <w:b w:val="1"/>
                <w:color w:val="000000"/>
                <w:rtl w:val="0"/>
              </w:rPr>
              <w:t xml:space="preserve">is burn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color w:val="000000"/>
                <w:rtl w:val="0"/>
              </w:rPr>
              <w:t xml:space="preserve">So, have you got any other reasons why </w:t>
            </w:r>
            <w:r w:rsidDel="00000000" w:rsidR="00000000" w:rsidRPr="00000000">
              <w:rPr>
                <w:color w:val="000000"/>
                <w:rtl w:val="0"/>
              </w:rPr>
              <w:t xml:space="preserve">student</w:t>
            </w:r>
            <w:r w:rsidDel="00000000" w:rsidR="00000000" w:rsidRPr="00000000">
              <w:rPr>
                <w:color w:val="000000"/>
                <w:rtl w:val="0"/>
              </w:rPr>
              <w:t xml:space="preserve">... </w:t>
            </w:r>
            <w:r w:rsidDel="00000000" w:rsidR="00000000" w:rsidRPr="00000000">
              <w:rPr>
                <w:color w:val="000000"/>
                <w:rtl w:val="0"/>
              </w:rPr>
              <w:t xml:space="preserve">children</w:t>
            </w:r>
            <w:r w:rsidDel="00000000" w:rsidR="00000000" w:rsidRPr="00000000">
              <w:rPr>
                <w:color w:val="000000"/>
                <w:rtl w:val="0"/>
              </w:rPr>
              <w:t xml:space="preserve"> </w:t>
            </w:r>
            <w:r w:rsidDel="00000000" w:rsidR="00000000" w:rsidRPr="00000000">
              <w:rPr>
                <w:color w:val="000000"/>
                <w:rtl w:val="0"/>
              </w:rPr>
              <w:t xml:space="preserve">should be</w:t>
            </w:r>
            <w:r w:rsidDel="00000000" w:rsidR="00000000" w:rsidRPr="00000000">
              <w:rPr>
                <w:color w:val="000000"/>
                <w:rtl w:val="0"/>
              </w:rPr>
              <w:t xml:space="preserve"> sunsmart?</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b w:val="1"/>
                <w:color w:val="000000"/>
                <w:rtl w:val="0"/>
              </w:rPr>
              <w:t xml:space="preserve">Yes. I think children should be sunsmart </w:t>
            </w:r>
            <w:r w:rsidDel="00000000" w:rsidR="00000000" w:rsidRPr="00000000">
              <w:rPr>
                <w:b w:val="1"/>
                <w:color w:val="000000"/>
                <w:rtl w:val="0"/>
              </w:rPr>
              <w:t xml:space="preserve">because the children, if</w:t>
            </w:r>
            <w:r w:rsidDel="00000000" w:rsidR="00000000" w:rsidRPr="00000000">
              <w:rPr>
                <w:b w:val="1"/>
                <w:color w:val="000000"/>
                <w:rtl w:val="0"/>
              </w:rPr>
              <w:t xml:space="preserve"> children wear a hat, they protect the face and </w:t>
            </w:r>
            <w:r w:rsidDel="00000000" w:rsidR="00000000" w:rsidRPr="00000000">
              <w:rPr>
                <w:b w:val="1"/>
                <w:color w:val="000000"/>
                <w:rtl w:val="0"/>
              </w:rPr>
              <w:t xml:space="preserve">they are protect</w:t>
            </w:r>
            <w:r w:rsidDel="00000000" w:rsidR="00000000" w:rsidRPr="00000000">
              <w:rPr>
                <w:b w:val="1"/>
                <w:color w:val="000000"/>
                <w:rtl w:val="0"/>
              </w:rPr>
              <w:t xml:space="preserve"> the face and neck. If children don't </w:t>
            </w:r>
            <w:r w:rsidDel="00000000" w:rsidR="00000000" w:rsidRPr="00000000">
              <w:rPr>
                <w:b w:val="1"/>
                <w:color w:val="000000"/>
                <w:rtl w:val="0"/>
              </w:rPr>
              <w:t xml:space="preserve">put hat</w:t>
            </w:r>
            <w:r w:rsidDel="00000000" w:rsidR="00000000" w:rsidRPr="00000000">
              <w:rPr>
                <w:b w:val="1"/>
                <w:color w:val="000000"/>
                <w:rtl w:val="0"/>
              </w:rPr>
              <w:t xml:space="preserve">, their face </w:t>
            </w:r>
            <w:r w:rsidDel="00000000" w:rsidR="00000000" w:rsidRPr="00000000">
              <w:rPr>
                <w:b w:val="1"/>
                <w:color w:val="000000"/>
                <w:rtl w:val="0"/>
              </w:rPr>
              <w:t xml:space="preserve">is headache</w:t>
            </w:r>
            <w:r w:rsidDel="00000000" w:rsidR="00000000" w:rsidRPr="00000000">
              <w:rPr>
                <w:b w:val="1"/>
                <w:color w:val="000000"/>
                <w:rtl w:val="0"/>
              </w:rPr>
              <w:t xml:space="preserve"> and their face </w:t>
            </w:r>
            <w:r w:rsidDel="00000000" w:rsidR="00000000" w:rsidRPr="00000000">
              <w:rPr>
                <w:b w:val="1"/>
                <w:color w:val="000000"/>
                <w:rtl w:val="0"/>
              </w:rPr>
              <w:t xml:space="preserve">is burn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Initiate and maintain short, structured social interactions with increasing fluency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Describe and identify people, places and things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small range of descriptive vocabulary </w:t>
            </w:r>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forms of modality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02:34 – 04:32</w:t>
            </w:r>
          </w:p>
        </w:tc>
        <w:tc>
          <w:tcPr/>
          <w:p w:rsidR="00000000" w:rsidDel="00000000" w:rsidP="00000000" w:rsidRDefault="00000000" w:rsidRPr="00000000" w14:paraId="00000067">
            <w:pPr>
              <w:spacing w:after="0" w:lineRule="auto"/>
              <w:rPr/>
            </w:pPr>
            <w:r w:rsidDel="00000000" w:rsidR="00000000" w:rsidRPr="00000000">
              <w:rPr>
                <w:color w:val="000000"/>
                <w:rtl w:val="0"/>
              </w:rPr>
              <w:t xml:space="preserve">So, you start here.</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b w:val="1"/>
              </w:rPr>
            </w:pPr>
            <w:r w:rsidDel="00000000" w:rsidR="00000000" w:rsidRPr="00000000">
              <w:rPr>
                <w:b w:val="1"/>
                <w:color w:val="000000"/>
                <w:rtl w:val="0"/>
              </w:rPr>
              <w:t xml:space="preserve">I believe children should be sunsmart for lots of reasons. Firstly, yeah, firstly, children should be sunsmart because if you put sunglasses in your eyes, your eyes </w:t>
            </w:r>
            <w:r w:rsidDel="00000000" w:rsidR="00000000" w:rsidRPr="00000000">
              <w:rPr>
                <w:b w:val="1"/>
                <w:color w:val="000000"/>
                <w:rtl w:val="0"/>
              </w:rPr>
              <w:t xml:space="preserve">is don't</w:t>
            </w:r>
            <w:r w:rsidDel="00000000" w:rsidR="00000000" w:rsidRPr="00000000">
              <w:rPr>
                <w:b w:val="1"/>
                <w:color w:val="000000"/>
                <w:rtl w:val="0"/>
              </w:rPr>
              <w:t xml:space="preserve"> </w:t>
            </w:r>
            <w:r w:rsidDel="00000000" w:rsidR="00000000" w:rsidRPr="00000000">
              <w:rPr>
                <w:b w:val="1"/>
                <w:color w:val="000000"/>
                <w:rtl w:val="0"/>
              </w:rPr>
              <w:t xml:space="preserve">damage</w:t>
            </w:r>
            <w:r w:rsidDel="00000000" w:rsidR="00000000" w:rsidRPr="00000000">
              <w:rPr>
                <w:b w:val="1"/>
                <w:color w:val="000000"/>
                <w:rtl w:val="0"/>
              </w:rPr>
              <w:t xml:space="preserve"> </w:t>
            </w:r>
            <w:r w:rsidDel="00000000" w:rsidR="00000000" w:rsidRPr="00000000">
              <w:rPr>
                <w:b w:val="1"/>
                <w:color w:val="000000"/>
                <w:rtl w:val="0"/>
              </w:rPr>
              <w:t xml:space="preserve">and you are you</w:t>
            </w:r>
            <w:r w:rsidDel="00000000" w:rsidR="00000000" w:rsidRPr="00000000">
              <w:rPr>
                <w:b w:val="1"/>
                <w:color w:val="000000"/>
                <w:rtl w:val="0"/>
              </w:rPr>
              <w:t xml:space="preserve"> are safe from the sun. And if you don't put sunglasses in your eyes, your eyes </w:t>
            </w:r>
            <w:r w:rsidDel="00000000" w:rsidR="00000000" w:rsidRPr="00000000">
              <w:rPr>
                <w:b w:val="1"/>
                <w:color w:val="000000"/>
                <w:rtl w:val="0"/>
              </w:rPr>
              <w:t xml:space="preserve">is damage</w:t>
            </w:r>
            <w:r w:rsidDel="00000000" w:rsidR="00000000" w:rsidRPr="00000000">
              <w:rPr>
                <w:b w:val="1"/>
                <w:color w:val="000000"/>
                <w:rtl w:val="0"/>
              </w:rPr>
              <w:t xml:space="preserve"> and so red. If </w:t>
            </w:r>
            <w:r w:rsidDel="00000000" w:rsidR="00000000" w:rsidRPr="00000000">
              <w:rPr>
                <w:b w:val="1"/>
                <w:color w:val="000000"/>
                <w:rtl w:val="0"/>
              </w:rPr>
              <w:t xml:space="preserve">you older</w:t>
            </w:r>
            <w:r w:rsidDel="00000000" w:rsidR="00000000" w:rsidRPr="00000000">
              <w:rPr>
                <w:b w:val="1"/>
                <w:color w:val="000000"/>
                <w:rtl w:val="0"/>
              </w:rPr>
              <w:t xml:space="preserve">, </w:t>
            </w:r>
            <w:r w:rsidDel="00000000" w:rsidR="00000000" w:rsidRPr="00000000">
              <w:rPr>
                <w:b w:val="1"/>
                <w:color w:val="000000"/>
                <w:rtl w:val="0"/>
              </w:rPr>
              <w:t xml:space="preserve">you can you</w:t>
            </w:r>
            <w:r w:rsidDel="00000000" w:rsidR="00000000" w:rsidRPr="00000000">
              <w:rPr>
                <w:b w:val="1"/>
                <w:color w:val="000000"/>
                <w:rtl w:val="0"/>
              </w:rPr>
              <w:t xml:space="preserve"> cannot see, if you cannot see </w:t>
            </w:r>
            <w:r w:rsidDel="00000000" w:rsidR="00000000" w:rsidRPr="00000000">
              <w:rPr>
                <w:b w:val="1"/>
                <w:color w:val="000000"/>
                <w:rtl w:val="0"/>
              </w:rPr>
              <w:t xml:space="preserve">your</w:t>
            </w:r>
            <w:r w:rsidDel="00000000" w:rsidR="00000000" w:rsidRPr="00000000">
              <w:rPr>
                <w:b w:val="1"/>
                <w:color w:val="000000"/>
                <w:rtl w:val="0"/>
              </w:rPr>
              <w:t xml:space="preserve"> if you read something, you have </w:t>
            </w:r>
            <w:r w:rsidDel="00000000" w:rsidR="00000000" w:rsidRPr="00000000">
              <w:rPr>
                <w:b w:val="1"/>
                <w:color w:val="000000"/>
                <w:rtl w:val="0"/>
              </w:rPr>
              <w:t xml:space="preserve">to be, a put</w:t>
            </w:r>
            <w:r w:rsidDel="00000000" w:rsidR="00000000" w:rsidRPr="00000000">
              <w:rPr>
                <w:b w:val="1"/>
                <w:color w:val="000000"/>
                <w:rtl w:val="0"/>
              </w:rPr>
              <w:t xml:space="preserve"> </w:t>
            </w:r>
            <w:r w:rsidDel="00000000" w:rsidR="00000000" w:rsidRPr="00000000">
              <w:rPr>
                <w:b w:val="1"/>
                <w:color w:val="000000"/>
                <w:rtl w:val="0"/>
              </w:rPr>
              <w:t xml:space="preserve">sunglasses</w:t>
            </w:r>
            <w:r w:rsidDel="00000000" w:rsidR="00000000" w:rsidRPr="00000000">
              <w:rPr>
                <w:b w:val="1"/>
                <w:color w:val="000000"/>
                <w:rtl w:val="0"/>
              </w:rPr>
              <w:t xml:space="preserve"> if you go outside, or beach or something.</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color w:val="000000"/>
                <w:rtl w:val="0"/>
              </w:rPr>
              <w:t xml:space="preserve">Okay.</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rPr>
            </w:pPr>
            <w:r w:rsidDel="00000000" w:rsidR="00000000" w:rsidRPr="00000000">
              <w:rPr>
                <w:b w:val="1"/>
                <w:color w:val="000000"/>
                <w:rtl w:val="0"/>
              </w:rPr>
              <w:t xml:space="preserve">And secondly, children should be sunsmart, if </w:t>
            </w:r>
            <w:r w:rsidDel="00000000" w:rsidR="00000000" w:rsidRPr="00000000">
              <w:rPr>
                <w:b w:val="1"/>
                <w:color w:val="000000"/>
                <w:rtl w:val="0"/>
              </w:rPr>
              <w:t xml:space="preserve">children</w:t>
            </w:r>
            <w:r w:rsidDel="00000000" w:rsidR="00000000" w:rsidRPr="00000000">
              <w:rPr>
                <w:b w:val="1"/>
                <w:color w:val="000000"/>
                <w:rtl w:val="0"/>
              </w:rPr>
              <w:t xml:space="preserve"> put sunscreen in his body, they are safe from the sun and their body </w:t>
            </w:r>
            <w:r w:rsidDel="00000000" w:rsidR="00000000" w:rsidRPr="00000000">
              <w:rPr>
                <w:b w:val="1"/>
                <w:color w:val="000000"/>
                <w:rtl w:val="0"/>
              </w:rPr>
              <w:t xml:space="preserve">is don't</w:t>
            </w:r>
            <w:r w:rsidDel="00000000" w:rsidR="00000000" w:rsidRPr="00000000">
              <w:rPr>
                <w:b w:val="1"/>
                <w:color w:val="000000"/>
                <w:rtl w:val="0"/>
              </w:rPr>
              <w:t xml:space="preserve"> burn. And if you go to the beach, you have </w:t>
            </w:r>
            <w:r w:rsidDel="00000000" w:rsidR="00000000" w:rsidRPr="00000000">
              <w:rPr>
                <w:b w:val="1"/>
                <w:color w:val="000000"/>
                <w:rtl w:val="0"/>
              </w:rPr>
              <w:t xml:space="preserve">to be put</w:t>
            </w:r>
            <w:r w:rsidDel="00000000" w:rsidR="00000000" w:rsidRPr="00000000">
              <w:rPr>
                <w:b w:val="1"/>
                <w:color w:val="000000"/>
                <w:rtl w:val="0"/>
              </w:rPr>
              <w:t xml:space="preserve"> sunscreen </w:t>
            </w:r>
            <w:r w:rsidDel="00000000" w:rsidR="00000000" w:rsidRPr="00000000">
              <w:rPr>
                <w:b w:val="1"/>
                <w:color w:val="000000"/>
                <w:rtl w:val="0"/>
              </w:rPr>
              <w:t xml:space="preserve">in your</w:t>
            </w:r>
            <w:r w:rsidDel="00000000" w:rsidR="00000000" w:rsidRPr="00000000">
              <w:rPr>
                <w:b w:val="1"/>
                <w:color w:val="000000"/>
                <w:rtl w:val="0"/>
              </w:rPr>
              <w:t xml:space="preserve"> body. If you don't put sunscreen </w:t>
            </w:r>
            <w:r w:rsidDel="00000000" w:rsidR="00000000" w:rsidRPr="00000000">
              <w:rPr>
                <w:b w:val="1"/>
                <w:color w:val="000000"/>
                <w:rtl w:val="0"/>
              </w:rPr>
              <w:t xml:space="preserve">in your body</w:t>
            </w:r>
            <w:r w:rsidDel="00000000" w:rsidR="00000000" w:rsidRPr="00000000">
              <w:rPr>
                <w:b w:val="1"/>
                <w:color w:val="000000"/>
                <w:rtl w:val="0"/>
              </w:rPr>
              <w:t xml:space="preserve">, your body </w:t>
            </w:r>
            <w:r w:rsidDel="00000000" w:rsidR="00000000" w:rsidRPr="00000000">
              <w:rPr>
                <w:b w:val="1"/>
                <w:color w:val="000000"/>
                <w:rtl w:val="0"/>
              </w:rPr>
              <w:t xml:space="preserve">is burn</w:t>
            </w:r>
            <w:r w:rsidDel="00000000" w:rsidR="00000000" w:rsidRPr="00000000">
              <w:rPr>
                <w:b w:val="1"/>
                <w:color w:val="000000"/>
                <w:rtl w:val="0"/>
              </w:rPr>
              <w:t xml:space="preserve">. And if </w:t>
            </w:r>
            <w:r w:rsidDel="00000000" w:rsidR="00000000" w:rsidRPr="00000000">
              <w:rPr>
                <w:b w:val="1"/>
                <w:color w:val="000000"/>
                <w:rtl w:val="0"/>
              </w:rPr>
              <w:t xml:space="preserve">you older</w:t>
            </w:r>
            <w:r w:rsidDel="00000000" w:rsidR="00000000" w:rsidRPr="00000000">
              <w:rPr>
                <w:b w:val="1"/>
                <w:color w:val="000000"/>
                <w:rtl w:val="0"/>
              </w:rPr>
              <w:t xml:space="preserve">, your body </w:t>
            </w:r>
            <w:r w:rsidDel="00000000" w:rsidR="00000000" w:rsidRPr="00000000">
              <w:rPr>
                <w:b w:val="1"/>
                <w:color w:val="000000"/>
                <w:rtl w:val="0"/>
              </w:rPr>
              <w:t xml:space="preserve">is little</w:t>
            </w:r>
            <w:r w:rsidDel="00000000" w:rsidR="00000000" w:rsidRPr="00000000">
              <w:rPr>
                <w:b w:val="1"/>
                <w:color w:val="000000"/>
                <w:rtl w:val="0"/>
              </w:rPr>
              <w:t xml:space="preserve"> bit red and you are not so beautiful, you feel that.</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color w:val="000000"/>
                <w:rtl w:val="0"/>
              </w:rPr>
              <w:t xml:space="preserve">Okay. One more.</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b w:val="1"/>
              </w:rPr>
            </w:pPr>
            <w:r w:rsidDel="00000000" w:rsidR="00000000" w:rsidRPr="00000000">
              <w:rPr>
                <w:b w:val="1"/>
                <w:color w:val="000000"/>
                <w:rtl w:val="0"/>
              </w:rPr>
              <w:t xml:space="preserve">And finally, I think children should be sunsmart. A hat because you have to be, wear a hat and summer and sunny day. If you wear a hat </w:t>
            </w:r>
            <w:r w:rsidDel="00000000" w:rsidR="00000000" w:rsidRPr="00000000">
              <w:rPr>
                <w:b w:val="1"/>
                <w:color w:val="000000"/>
                <w:rtl w:val="0"/>
              </w:rPr>
              <w:t xml:space="preserve">on sunny</w:t>
            </w:r>
            <w:r w:rsidDel="00000000" w:rsidR="00000000" w:rsidRPr="00000000">
              <w:rPr>
                <w:b w:val="1"/>
                <w:color w:val="000000"/>
                <w:rtl w:val="0"/>
              </w:rPr>
              <w:t xml:space="preserve"> day, you are safe from the sun and you protect your face and neck. If you don't </w:t>
            </w:r>
            <w:r w:rsidDel="00000000" w:rsidR="00000000" w:rsidRPr="00000000">
              <w:rPr>
                <w:b w:val="1"/>
                <w:color w:val="000000"/>
                <w:rtl w:val="0"/>
              </w:rPr>
              <w:t xml:space="preserve">put hat</w:t>
            </w:r>
            <w:r w:rsidDel="00000000" w:rsidR="00000000" w:rsidRPr="00000000">
              <w:rPr>
                <w:b w:val="1"/>
                <w:color w:val="000000"/>
                <w:rtl w:val="0"/>
              </w:rPr>
              <w:t xml:space="preserve"> on sunny day, your head is, your headache and your hat is, your face is burn.</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color w:val="000000"/>
                <w:rtl w:val="0"/>
              </w:rPr>
              <w:t xml:space="preserve">Very good</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b w:val="1"/>
              </w:rPr>
            </w:pPr>
            <w:r w:rsidDel="00000000" w:rsidR="00000000" w:rsidRPr="00000000">
              <w:rPr>
                <w:b w:val="1"/>
                <w:color w:val="000000"/>
                <w:rtl w:val="0"/>
              </w:rPr>
              <w:t xml:space="preserve">And so children should </w:t>
            </w:r>
            <w:r w:rsidDel="00000000" w:rsidR="00000000" w:rsidRPr="00000000">
              <w:rPr>
                <w:b w:val="1"/>
                <w:color w:val="000000"/>
                <w:rtl w:val="0"/>
              </w:rPr>
              <w:t xml:space="preserve">be sunscreen</w:t>
            </w:r>
            <w:r w:rsidDel="00000000" w:rsidR="00000000" w:rsidRPr="00000000">
              <w:rPr>
                <w:b w:val="1"/>
                <w:color w:val="000000"/>
                <w:rtl w:val="0"/>
              </w:rPr>
              <w:t xml:space="preserve"> </w:t>
            </w:r>
            <w:r w:rsidDel="00000000" w:rsidR="00000000" w:rsidRPr="00000000">
              <w:rPr>
                <w:b w:val="1"/>
                <w:color w:val="000000"/>
                <w:rtl w:val="0"/>
              </w:rPr>
              <w:t xml:space="preserve">for lot</w:t>
            </w:r>
            <w:r w:rsidDel="00000000" w:rsidR="00000000" w:rsidRPr="00000000">
              <w:rPr>
                <w:b w:val="1"/>
                <w:color w:val="000000"/>
                <w:rtl w:val="0"/>
              </w:rPr>
              <w:t xml:space="preserve"> of </w:t>
            </w:r>
            <w:r w:rsidDel="00000000" w:rsidR="00000000" w:rsidRPr="00000000">
              <w:rPr>
                <w:b w:val="1"/>
                <w:color w:val="000000"/>
                <w:rtl w:val="0"/>
              </w:rPr>
              <w:t xml:space="preserve">reason</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color w:val="000000"/>
                <w:rtl w:val="0"/>
              </w:rPr>
              <w:t xml:space="preserve">You mean sunsmart? </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b w:val="1"/>
              </w:rPr>
            </w:pPr>
            <w:r w:rsidDel="00000000" w:rsidR="00000000" w:rsidRPr="00000000">
              <w:rPr>
                <w:b w:val="1"/>
                <w:color w:val="000000"/>
                <w:rtl w:val="0"/>
              </w:rPr>
              <w:t xml:space="preserve">Yeah, sunsmart.</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color w:val="000000"/>
              </w:rPr>
            </w:pPr>
            <w:r w:rsidDel="00000000" w:rsidR="00000000" w:rsidRPr="00000000">
              <w:rPr>
                <w:color w:val="000000"/>
                <w:rtl w:val="0"/>
              </w:rPr>
              <w:t xml:space="preserve">Okay.</w:t>
            </w:r>
          </w:p>
        </w:tc>
        <w:tc>
          <w:tcPr>
            <w:gridSpan w:val="2"/>
          </w:tcPr>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Enhance own spoken texts with appropriate non-verbal strategies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Describe and identify people, places and things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building simple noun phrases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some grammatical rules consistently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VCEALL335</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descriptive phrases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VCEALL337</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82">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83">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84">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89">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90">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4">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9D">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participate in a range of structured social interactions to increase fluency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build capacity to describe and identify people, places and things using simple vocabulary </w:t>
            </w:r>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the consistent use of correct articles, prepositions and personal pronouns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VCEALL335</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a range of verb forms to increase accuracy and practise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consistency of verb tenses in extended speech </w:t>
            </w:r>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2">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A4">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A5">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A6">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A7">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sectPr>
      <w:headerReference r:id="rId45" w:type="default"/>
      <w:headerReference r:id="rId46" w:type="first"/>
      <w:headerReference r:id="rId47" w:type="even"/>
      <w:footerReference r:id="rId48" w:type="default"/>
      <w:footerReference r:id="rId49" w:type="first"/>
      <w:footerReference r:id="rId50"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335" TargetMode="External"/><Relationship Id="rId26" Type="http://schemas.openxmlformats.org/officeDocument/2006/relationships/hyperlink" Target="https://victoriancurriculum.vcaa.vic.edu.au/Curriculum/ContentDescription/VCEALL335" TargetMode="External"/><Relationship Id="rId13" Type="http://schemas.openxmlformats.org/officeDocument/2006/relationships/hyperlink" Target="https://victoriancurriculum.vcaa.vic.edu.au/Curriculum/ContentDescription/VCEALC324" TargetMode="External"/><Relationship Id="rId18" Type="http://schemas.openxmlformats.org/officeDocument/2006/relationships/hyperlink" Target="https://victoriancurriculum.vcaa.vic.edu.au/Curriculum/ContentDescription/VCEALL338" TargetMode="External"/><Relationship Id="rId42" Type="http://schemas.openxmlformats.org/officeDocument/2006/relationships/hyperlink" Target="https://victoriancurriculum.vcaa.vic.edu.au/Curriculum/ContentDescription/VCEALL336" TargetMode="External"/><Relationship Id="rId47" Type="http://schemas.openxmlformats.org/officeDocument/2006/relationships/header" Target="header2.xml"/><Relationship Id="rId34" Type="http://schemas.openxmlformats.org/officeDocument/2006/relationships/hyperlink" Target="https://victoriancurriculum.vcaa.vic.edu.au/english/english-as-an-additional-language-eal/pathway-b-mid-immersion/curriculum/f-10" TargetMode="External"/><Relationship Id="rId21" Type="http://schemas.openxmlformats.org/officeDocument/2006/relationships/hyperlink" Target="https://victoriancurriculum.vcaa.vic.edu.au/Curriculum/ContentDescription/VCEALA330" TargetMode="External"/><Relationship Id="rId50" Type="http://schemas.openxmlformats.org/officeDocument/2006/relationships/footer" Target="footer1.xml"/><Relationship Id="rId7" Type="http://schemas.openxmlformats.org/officeDocument/2006/relationships/hyperlink" Target="https://victoriancurriculum.vcaa.vic.edu.au/Curriculum/ContentDescription/VCEALA328"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37" TargetMode="External"/><Relationship Id="rId16" Type="http://schemas.openxmlformats.org/officeDocument/2006/relationships/hyperlink" Target="https://victoriancurriculum.vcaa.vic.edu.au/Curriculum/ContentDescription/VCEALL333" TargetMode="External"/><Relationship Id="rId40" Type="http://schemas.openxmlformats.org/officeDocument/2006/relationships/hyperlink" Target="https://victoriancurriculum.vcaa.vic.edu.au/Curriculum/ContentDescription/VCEALL335" TargetMode="External"/><Relationship Id="rId45" Type="http://schemas.openxmlformats.org/officeDocument/2006/relationships/header" Target="header1.xml"/><Relationship Id="rId32" Type="http://schemas.openxmlformats.org/officeDocument/2006/relationships/hyperlink" Target="https://victoriancurriculum.vcaa.vic.edu.au/Curriculum/ContentDescription/VCEALL341" TargetMode="External"/><Relationship Id="rId37" Type="http://schemas.openxmlformats.org/officeDocument/2006/relationships/hyperlink" Target="https://victoriancurriculum.vcaa.vic.edu.au/Curriculum/ContentDescription/VCEALL333" TargetMode="External"/><Relationship Id="rId24" Type="http://schemas.openxmlformats.org/officeDocument/2006/relationships/hyperlink" Target="https://victoriancurriculum.vcaa.vic.edu.au/Curriculum/ContentDescription/VCEALL333" TargetMode="External"/><Relationship Id="rId11" Type="http://schemas.openxmlformats.org/officeDocument/2006/relationships/hyperlink" Target="https://victoriancurriculum.vcaa.vic.edu.au/Curriculum/ContentDescription/VCEALC321" TargetMode="External"/><Relationship Id="rId53" Type="http://schemas.openxmlformats.org/officeDocument/2006/relationships/customXml" Target="../customXML/item4.xml"/><Relationship Id="rId5" Type="http://schemas.openxmlformats.org/officeDocument/2006/relationships/styles" Target="styles.xml"/><Relationship Id="rId44" Type="http://schemas.openxmlformats.org/officeDocument/2006/relationships/hyperlink" Target="https://victoriancurriculum.vcaa.vic.edu.au/Curriculum/ContentDescription/VCEALL336" TargetMode="External"/><Relationship Id="rId31" Type="http://schemas.openxmlformats.org/officeDocument/2006/relationships/hyperlink" Target="https://victoriancurriculum.vcaa.vic.edu.au/Curriculum/ContentDescription/VCEALL341" TargetMode="External"/><Relationship Id="rId10" Type="http://schemas.openxmlformats.org/officeDocument/2006/relationships/hyperlink" Target="https://victoriancurriculum.vcaa.vic.edu.au/Curriculum/ContentDescription/VCEALL343" TargetMode="External"/><Relationship Id="rId19" Type="http://schemas.openxmlformats.org/officeDocument/2006/relationships/hyperlink" Target="https://victoriancurriculum.vcaa.vic.edu.au/Curriculum/ContentDescription/VCEALL338" TargetMode="External"/><Relationship Id="rId52" Type="http://schemas.openxmlformats.org/officeDocument/2006/relationships/customXml" Target="../customXML/item3.xml"/><Relationship Id="rId43" Type="http://schemas.openxmlformats.org/officeDocument/2006/relationships/hyperlink" Target="https://victoriancurriculum.vcaa.vic.edu.au/Curriculum/ContentDescription/VCEALL336"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43" TargetMode="External"/><Relationship Id="rId48" Type="http://schemas.openxmlformats.org/officeDocument/2006/relationships/footer" Target="footer3.xml"/><Relationship Id="rId30" Type="http://schemas.openxmlformats.org/officeDocument/2006/relationships/hyperlink" Target="https://victoriancurriculum.vcaa.vic.edu.au/Curriculum/ContentDescription/VCEALL337" TargetMode="External"/><Relationship Id="rId35" Type="http://schemas.openxmlformats.org/officeDocument/2006/relationships/hyperlink" Target="https://victoriancurriculum.vcaa.vic.edu.au/Curriculum/ContentDescription/VCEALC322" TargetMode="External"/><Relationship Id="rId22" Type="http://schemas.openxmlformats.org/officeDocument/2006/relationships/hyperlink" Target="https://victoriancurriculum.vcaa.vic.edu.au/Curriculum/ContentDescription/VCEALL333" TargetMode="External"/><Relationship Id="rId27" Type="http://schemas.openxmlformats.org/officeDocument/2006/relationships/hyperlink" Target="https://victoriancurriculum.vcaa.vic.edu.au/Curriculum/ContentDescription/VCEALL335" TargetMode="External"/><Relationship Id="rId14" Type="http://schemas.openxmlformats.org/officeDocument/2006/relationships/hyperlink" Target="https://victoriancurriculum.vcaa.vic.edu.au/Curriculum/ContentDescription/VCEALC322" TargetMode="External"/><Relationship Id="rId8" Type="http://schemas.openxmlformats.org/officeDocument/2006/relationships/hyperlink" Target="https://victoriancurriculum.vcaa.vic.edu.au/Curriculum/ContentDescription/VCEALL343" TargetMode="External"/><Relationship Id="rId51" Type="http://schemas.openxmlformats.org/officeDocument/2006/relationships/customXml" Target="../customXML/item2.xml"/><Relationship Id="rId3" Type="http://schemas.openxmlformats.org/officeDocument/2006/relationships/fontTable" Target="fontTable.xml"/><Relationship Id="rId46" Type="http://schemas.openxmlformats.org/officeDocument/2006/relationships/header" Target="header3.xml"/><Relationship Id="rId33" Type="http://schemas.openxmlformats.org/officeDocument/2006/relationships/hyperlink" Target="https://victoriancurriculum.vcaa.vic.edu.au/Curriculum/ContentDescription/VCEALL341" TargetMode="External"/><Relationship Id="rId38" Type="http://schemas.openxmlformats.org/officeDocument/2006/relationships/hyperlink" Target="https://victoriancurriculum.vcaa.vic.edu.au/Curriculum/ContentDescription/VCEALL333" TargetMode="External"/><Relationship Id="rId25" Type="http://schemas.openxmlformats.org/officeDocument/2006/relationships/hyperlink" Target="https://victoriancurriculum.vcaa.vic.edu.au/Curriculum/ContentDescription/VCEALL335" TargetMode="External"/><Relationship Id="rId12" Type="http://schemas.openxmlformats.org/officeDocument/2006/relationships/hyperlink" Target="https://victoriancurriculum.vcaa.vic.edu.au/Curriculum/ContentDescription/VCEALC323" TargetMode="External"/><Relationship Id="rId17" Type="http://schemas.openxmlformats.org/officeDocument/2006/relationships/hyperlink" Target="https://victoriancurriculum.vcaa.vic.edu.au/Curriculum/ContentDescription/VCEALL333" TargetMode="External"/><Relationship Id="rId41" Type="http://schemas.openxmlformats.org/officeDocument/2006/relationships/hyperlink" Target="https://victoriancurriculum.vcaa.vic.edu.au/Curriculum/ContentDescription/VCEALL335" TargetMode="External"/><Relationship Id="rId20" Type="http://schemas.openxmlformats.org/officeDocument/2006/relationships/hyperlink" Target="https://victoriancurriculum.vcaa.vic.edu.au/Curriculum/ContentDescription/VCEALL338" TargetMode="Externa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footer" Target="footer2.xml"/><Relationship Id="rId36" Type="http://schemas.openxmlformats.org/officeDocument/2006/relationships/hyperlink" Target="https://victoriancurriculum.vcaa.vic.edu.au/Curriculum/ContentDescription/VCEALL333" TargetMode="External"/><Relationship Id="rId23" Type="http://schemas.openxmlformats.org/officeDocument/2006/relationships/hyperlink" Target="https://victoriancurriculum.vcaa.vic.edu.au/Curriculum/ContentDescription/VCEALL333" TargetMode="External"/><Relationship Id="rId28" Type="http://schemas.openxmlformats.org/officeDocument/2006/relationships/hyperlink" Target="https://victoriancurriculum.vcaa.vic.edu.au/Curriculum/ContentDescription/VCEALL337" TargetMode="External"/><Relationship Id="rId15" Type="http://schemas.openxmlformats.org/officeDocument/2006/relationships/hyperlink" Target="https://victoriancurriculum.vcaa.vic.edu.au/Curriculum/ContentDescription/VCEALL33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jnZrqDvXgC0Wzjq+YLFyPEDew==">CgMxLjA4AHIhMU1GR3JldVZHajlvZllWMkhRTkJyMi12eFJncEpJVENC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B2SL_WhyChildrenShouldBeSunsmart1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62DA0F-105A-41B4-9215-A437FAFCFF81}"/>
</file>

<file path=customXML/itemProps3.xml><?xml version="1.0" encoding="utf-8"?>
<ds:datastoreItem xmlns:ds="http://schemas.openxmlformats.org/officeDocument/2006/customXml" ds:itemID="{5D179E2C-C32B-49DF-8B42-A5A4DDA7852D}"/>
</file>

<file path=customXML/itemProps4.xml><?xml version="1.0" encoding="utf-8"?>
<ds:datastoreItem xmlns:ds="http://schemas.openxmlformats.org/officeDocument/2006/customXml" ds:itemID="{F3A2E316-29AB-4872-A4B4-748BA056869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{db470285-b322-4de5-b3b5-0a847d6435ba}</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R20220666878</vt:lpwstr>
  </property>
  <property fmtid="{D5CDD505-2E9C-101B-9397-08002B2CF9AE}" pid="12" name="RecordPoint_SubmissionCompleted">
    <vt:lpwstr>2023-01-19T16:44:15.0912590+11:00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