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1E54" w14:textId="665BC9C4" w:rsidR="00624A55" w:rsidRPr="00920ECD" w:rsidRDefault="00AE6F8B" w:rsidP="00920ECD">
      <w:pPr>
        <w:pStyle w:val="Heading1"/>
        <w:spacing w:before="120" w:after="0"/>
        <w:rPr>
          <w:lang w:val="en-AU"/>
        </w:rPr>
      </w:pPr>
      <w:r>
        <w:rPr>
          <w:lang w:val="en-AU"/>
        </w:rPr>
        <w:t xml:space="preserve">same-day notification of unexplained student absences </w:t>
      </w:r>
      <w:r>
        <w:t xml:space="preserve"> </w:t>
      </w:r>
    </w:p>
    <w:p w14:paraId="60AD00CD" w14:textId="4AA96C0D" w:rsidR="00624A55" w:rsidRDefault="00AE6F8B" w:rsidP="00AE6F8B">
      <w:pPr>
        <w:pStyle w:val="Heading2"/>
        <w:rPr>
          <w:lang w:val="en-AU"/>
        </w:rPr>
      </w:pPr>
      <w:r>
        <w:rPr>
          <w:lang w:val="en-AU"/>
        </w:rPr>
        <w:t>checklist for schools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120"/>
        <w:gridCol w:w="7229"/>
      </w:tblGrid>
      <w:tr w:rsidR="00AE6F8B" w14:paraId="03825750" w14:textId="77777777" w:rsidTr="00E17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44BED17" w14:textId="24297FA5" w:rsidR="00AE6F8B" w:rsidRDefault="00AE6F8B" w:rsidP="007B556E">
            <w:pPr>
              <w:pStyle w:val="TableHead"/>
            </w:pPr>
            <w:bookmarkStart w:id="0" w:name="_GoBack" w:colFirst="0" w:colLast="2"/>
            <w:r>
              <w:t>Step</w:t>
            </w:r>
          </w:p>
        </w:tc>
        <w:tc>
          <w:tcPr>
            <w:tcW w:w="7229" w:type="dxa"/>
          </w:tcPr>
          <w:p w14:paraId="3FD34846" w14:textId="79DDE840" w:rsidR="00AE6F8B" w:rsidRDefault="00AE6F8B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bookmarkEnd w:id="0"/>
      <w:tr w:rsidR="00AE6F8B" w14:paraId="78B0CE7A" w14:textId="77777777" w:rsidTr="00AE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F1D76C0" w14:textId="414A1D1D" w:rsidR="00AE6F8B" w:rsidRPr="00AE6F8B" w:rsidRDefault="00215E5A" w:rsidP="00215E5A">
            <w:pPr>
              <w:rPr>
                <w:rFonts w:cstheme="minorHAnsi"/>
                <w:szCs w:val="22"/>
                <w:lang w:val="en-AU"/>
              </w:rPr>
            </w:pPr>
            <w:r>
              <w:rPr>
                <w:rFonts w:cstheme="minorHAnsi"/>
                <w:b/>
                <w:szCs w:val="22"/>
              </w:rPr>
              <w:t xml:space="preserve">Promote school attendance as a </w:t>
            </w:r>
            <w:r w:rsidR="00AE6F8B" w:rsidRPr="00AE6F8B">
              <w:rPr>
                <w:rFonts w:cstheme="minorHAnsi"/>
                <w:b/>
                <w:szCs w:val="22"/>
              </w:rPr>
              <w:t>responsibility</w:t>
            </w:r>
            <w:r>
              <w:rPr>
                <w:rFonts w:cstheme="minorHAnsi"/>
                <w:b/>
                <w:szCs w:val="22"/>
              </w:rPr>
              <w:t xml:space="preserve"> of both parents/carers and schools</w:t>
            </w:r>
          </w:p>
        </w:tc>
        <w:tc>
          <w:tcPr>
            <w:tcW w:w="7229" w:type="dxa"/>
          </w:tcPr>
          <w:p w14:paraId="58B6B009" w14:textId="473AA646" w:rsidR="00920ECD" w:rsidRPr="00920ECD" w:rsidRDefault="00AE6F8B" w:rsidP="0092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E6F8B">
              <w:rPr>
                <w:rFonts w:cstheme="minorHAnsi"/>
                <w:szCs w:val="22"/>
              </w:rPr>
              <w:t xml:space="preserve">Review your </w:t>
            </w:r>
            <w:r w:rsidRPr="00B67E40">
              <w:rPr>
                <w:rFonts w:cstheme="minorHAnsi"/>
                <w:i/>
                <w:szCs w:val="22"/>
              </w:rPr>
              <w:t>Attendance Policy</w:t>
            </w:r>
            <w:r w:rsidRPr="00B67E40">
              <w:rPr>
                <w:rFonts w:cstheme="minorHAnsi"/>
                <w:szCs w:val="22"/>
              </w:rPr>
              <w:t xml:space="preserve"> </w:t>
            </w:r>
            <w:r w:rsidRPr="00AE6F8B">
              <w:rPr>
                <w:rFonts w:cstheme="minorHAnsi"/>
                <w:szCs w:val="22"/>
              </w:rPr>
              <w:t xml:space="preserve">to ensure it outlines </w:t>
            </w:r>
            <w:r w:rsidR="00215E5A">
              <w:rPr>
                <w:rFonts w:cstheme="minorHAnsi"/>
                <w:szCs w:val="22"/>
              </w:rPr>
              <w:t xml:space="preserve">parents/carers’ </w:t>
            </w:r>
            <w:r w:rsidR="004505FF" w:rsidRPr="00B67E40">
              <w:rPr>
                <w:rFonts w:cstheme="minorHAnsi"/>
                <w:szCs w:val="22"/>
              </w:rPr>
              <w:t xml:space="preserve">obligations </w:t>
            </w:r>
            <w:r w:rsidR="00B67E40">
              <w:rPr>
                <w:rFonts w:cstheme="minorHAnsi"/>
                <w:szCs w:val="22"/>
              </w:rPr>
              <w:t xml:space="preserve">to notify the school if their child is absent and schools responsibility to </w:t>
            </w:r>
            <w:r w:rsidR="00B67E40">
              <w:rPr>
                <w:rFonts w:cstheme="minorHAnsi"/>
                <w:color w:val="000000" w:themeColor="text1"/>
                <w:szCs w:val="22"/>
              </w:rPr>
              <w:t>notify parents/carers on the day of an unexplained student absence.</w:t>
            </w:r>
            <w:r w:rsidR="00B67E40">
              <w:rPr>
                <w:rFonts w:cstheme="minorHAnsi"/>
                <w:szCs w:val="22"/>
              </w:rPr>
              <w:t xml:space="preserve"> </w:t>
            </w:r>
            <w:r w:rsidRPr="00AE6F8B">
              <w:rPr>
                <w:rFonts w:cstheme="minorHAnsi"/>
                <w:szCs w:val="22"/>
              </w:rPr>
              <w:t xml:space="preserve">Circulate your </w:t>
            </w:r>
            <w:r w:rsidRPr="00AE6F8B">
              <w:rPr>
                <w:rFonts w:cstheme="minorHAnsi"/>
                <w:i/>
                <w:szCs w:val="22"/>
              </w:rPr>
              <w:t>Attendance Policy</w:t>
            </w:r>
            <w:r w:rsidRPr="00AE6F8B">
              <w:rPr>
                <w:rFonts w:cstheme="minorHAnsi"/>
                <w:szCs w:val="22"/>
              </w:rPr>
              <w:t xml:space="preserve"> and promote school attendance as a </w:t>
            </w:r>
            <w:r w:rsidR="00215E5A">
              <w:rPr>
                <w:rFonts w:cstheme="minorHAnsi"/>
                <w:szCs w:val="22"/>
              </w:rPr>
              <w:t>responsibility of both</w:t>
            </w:r>
            <w:r w:rsidRPr="00AE6F8B">
              <w:rPr>
                <w:rFonts w:cstheme="minorHAnsi"/>
                <w:szCs w:val="22"/>
              </w:rPr>
              <w:t xml:space="preserve"> parents</w:t>
            </w:r>
            <w:r w:rsidR="00215E5A">
              <w:rPr>
                <w:rFonts w:cstheme="minorHAnsi"/>
                <w:szCs w:val="22"/>
              </w:rPr>
              <w:t>/carers and schools.</w:t>
            </w:r>
            <w:r w:rsidR="00920ECD">
              <w:rPr>
                <w:rFonts w:cstheme="minorHAnsi"/>
                <w:szCs w:val="22"/>
              </w:rPr>
              <w:t xml:space="preserve"> </w:t>
            </w:r>
            <w:r w:rsidR="001E2D31">
              <w:rPr>
                <w:rFonts w:cstheme="minorHAnsi"/>
                <w:szCs w:val="22"/>
              </w:rPr>
              <w:t xml:space="preserve">For further information refer to the </w:t>
            </w:r>
            <w:hyperlink r:id="rId11" w:history="1">
              <w:r w:rsidR="001E2D31" w:rsidRPr="001935E3">
                <w:rPr>
                  <w:rStyle w:val="Hyperlink"/>
                  <w:rFonts w:cstheme="minorHAnsi"/>
                  <w:szCs w:val="22"/>
                </w:rPr>
                <w:t>Attendance Policy</w:t>
              </w:r>
              <w:r w:rsidR="0084151A" w:rsidRPr="001935E3">
                <w:rPr>
                  <w:rStyle w:val="Hyperlink"/>
                  <w:rFonts w:cstheme="minorHAnsi"/>
                  <w:szCs w:val="22"/>
                </w:rPr>
                <w:t xml:space="preserve"> T</w:t>
              </w:r>
              <w:r w:rsidR="001E2D31" w:rsidRPr="001935E3">
                <w:rPr>
                  <w:rStyle w:val="Hyperlink"/>
                  <w:rFonts w:cstheme="minorHAnsi"/>
                  <w:szCs w:val="22"/>
                </w:rPr>
                <w:t>emplate</w:t>
              </w:r>
            </w:hyperlink>
          </w:p>
          <w:p w14:paraId="1861744D" w14:textId="15C8FC1B" w:rsidR="001E2D31" w:rsidRPr="00920ECD" w:rsidRDefault="001E2D31" w:rsidP="00920ECD">
            <w:pPr>
              <w:ind w:left="2160" w:hanging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E6F8B" w14:paraId="73381C5D" w14:textId="77777777" w:rsidTr="00AE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1EE2617" w14:textId="28D4EB07" w:rsidR="00AE6F8B" w:rsidRPr="00AE6F8B" w:rsidRDefault="00AE6F8B" w:rsidP="00AE6F8B">
            <w:pPr>
              <w:rPr>
                <w:rFonts w:cstheme="minorHAnsi"/>
                <w:szCs w:val="22"/>
                <w:lang w:val="en-AU"/>
              </w:rPr>
            </w:pPr>
            <w:r w:rsidRPr="00AE6F8B">
              <w:rPr>
                <w:rFonts w:cstheme="minorHAnsi"/>
                <w:b/>
                <w:szCs w:val="22"/>
              </w:rPr>
              <w:t>Record daily student attendance</w:t>
            </w:r>
          </w:p>
        </w:tc>
        <w:tc>
          <w:tcPr>
            <w:tcW w:w="7229" w:type="dxa"/>
          </w:tcPr>
          <w:p w14:paraId="0FF58BF5" w14:textId="4CD85FC6" w:rsidR="00AE6F8B" w:rsidRPr="00AE6F8B" w:rsidRDefault="00F63485" w:rsidP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Make sure you are </w:t>
            </w:r>
            <w:r w:rsidR="00AE6F8B" w:rsidRPr="00AE6F8B">
              <w:rPr>
                <w:rFonts w:cstheme="minorHAnsi"/>
                <w:szCs w:val="22"/>
              </w:rPr>
              <w:t xml:space="preserve">recording student attendance </w:t>
            </w:r>
          </w:p>
          <w:p w14:paraId="5A06E595" w14:textId="77777777" w:rsidR="00AE6F8B" w:rsidRPr="00AE6F8B" w:rsidRDefault="00AE6F8B" w:rsidP="00AE6F8B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6F8B">
              <w:rPr>
                <w:rFonts w:cstheme="minorHAnsi"/>
              </w:rPr>
              <w:t>Primary and specialist schools record attendance twice per day.</w:t>
            </w:r>
          </w:p>
          <w:p w14:paraId="53192B22" w14:textId="207076D2" w:rsidR="00AE6F8B" w:rsidRPr="00AE6F8B" w:rsidRDefault="00AE6F8B" w:rsidP="00AE6F8B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6F8B">
              <w:rPr>
                <w:rFonts w:cstheme="minorHAnsi"/>
              </w:rPr>
              <w:t>Secondary schools record student attendance in every class.</w:t>
            </w:r>
          </w:p>
          <w:p w14:paraId="18381F4B" w14:textId="093DCA54" w:rsidR="00AE6F8B" w:rsidRPr="00AE6F8B" w:rsidRDefault="00AE6F8B" w:rsidP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AU"/>
              </w:rPr>
            </w:pPr>
            <w:r w:rsidRPr="00AE6F8B">
              <w:rPr>
                <w:rFonts w:cstheme="minorHAnsi"/>
                <w:b/>
                <w:i/>
                <w:szCs w:val="22"/>
              </w:rPr>
              <w:t xml:space="preserve">Note - </w:t>
            </w:r>
            <w:r w:rsidRPr="00AE6F8B">
              <w:rPr>
                <w:rFonts w:cstheme="minorHAnsi"/>
                <w:i/>
                <w:szCs w:val="22"/>
              </w:rPr>
              <w:t>Your Attendance Policy must specify w</w:t>
            </w:r>
            <w:r w:rsidR="004505FF">
              <w:rPr>
                <w:rFonts w:cstheme="minorHAnsi"/>
                <w:i/>
                <w:szCs w:val="22"/>
              </w:rPr>
              <w:t xml:space="preserve">hen </w:t>
            </w:r>
            <w:r w:rsidRPr="00AE6F8B">
              <w:rPr>
                <w:rFonts w:cstheme="minorHAnsi"/>
                <w:i/>
                <w:szCs w:val="22"/>
              </w:rPr>
              <w:t>student attendance must be recorded and by whom.</w:t>
            </w:r>
          </w:p>
        </w:tc>
      </w:tr>
      <w:tr w:rsidR="00AE6F8B" w14:paraId="7F5FCCEE" w14:textId="77777777" w:rsidTr="00AE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F47C0C1" w14:textId="1945CB50" w:rsidR="00AE6F8B" w:rsidRPr="00AE6F8B" w:rsidRDefault="00AE6F8B" w:rsidP="00AE6F8B">
            <w:pPr>
              <w:rPr>
                <w:rFonts w:cstheme="minorHAnsi"/>
                <w:b/>
                <w:szCs w:val="22"/>
              </w:rPr>
            </w:pPr>
            <w:r w:rsidRPr="00AE6F8B">
              <w:rPr>
                <w:rFonts w:cstheme="minorHAnsi"/>
                <w:b/>
                <w:szCs w:val="22"/>
              </w:rPr>
              <w:t>Generate list of students with unexplained absences</w:t>
            </w:r>
          </w:p>
        </w:tc>
        <w:tc>
          <w:tcPr>
            <w:tcW w:w="7229" w:type="dxa"/>
          </w:tcPr>
          <w:p w14:paraId="7EBAA139" w14:textId="5736B856" w:rsidR="00AE6F8B" w:rsidRPr="00AE6F8B" w:rsidRDefault="00AE6F8B" w:rsidP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E6F8B">
              <w:rPr>
                <w:rFonts w:cstheme="minorHAnsi"/>
                <w:szCs w:val="22"/>
              </w:rPr>
              <w:t>After the first student attendance recording each day, identify students with an unexplained absence that require parent/carer notification.</w:t>
            </w:r>
            <w:r>
              <w:rPr>
                <w:rFonts w:cstheme="minorHAnsi"/>
                <w:szCs w:val="22"/>
              </w:rPr>
              <w:t xml:space="preserve"> </w:t>
            </w:r>
            <w:proofErr w:type="gramStart"/>
            <w:r w:rsidRPr="00AE6F8B">
              <w:rPr>
                <w:rFonts w:cstheme="minorHAnsi"/>
                <w:szCs w:val="22"/>
              </w:rPr>
              <w:t>Cross-check</w:t>
            </w:r>
            <w:proofErr w:type="gramEnd"/>
            <w:r w:rsidRPr="00AE6F8B">
              <w:rPr>
                <w:rFonts w:cstheme="minorHAnsi"/>
                <w:szCs w:val="22"/>
              </w:rPr>
              <w:t xml:space="preserve"> known student absence information and only identify students with an unexplained absence for parent/carer notification.</w:t>
            </w:r>
          </w:p>
        </w:tc>
      </w:tr>
      <w:tr w:rsidR="00AE6F8B" w14:paraId="3F343858" w14:textId="77777777" w:rsidTr="00AE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1D65119" w14:textId="51625871" w:rsidR="00AE6F8B" w:rsidRPr="00AE6F8B" w:rsidRDefault="00AE6F8B" w:rsidP="00AE6F8B">
            <w:pPr>
              <w:rPr>
                <w:rFonts w:cstheme="minorHAnsi"/>
                <w:b/>
                <w:szCs w:val="22"/>
              </w:rPr>
            </w:pPr>
            <w:r w:rsidRPr="00AE6F8B">
              <w:rPr>
                <w:rFonts w:cstheme="minorHAnsi"/>
                <w:b/>
                <w:szCs w:val="22"/>
              </w:rPr>
              <w:t>Notify appropriate parents/carers</w:t>
            </w:r>
          </w:p>
        </w:tc>
        <w:tc>
          <w:tcPr>
            <w:tcW w:w="7229" w:type="dxa"/>
          </w:tcPr>
          <w:p w14:paraId="0A587712" w14:textId="5E942D37" w:rsidR="00AE6F8B" w:rsidRPr="00AE6F8B" w:rsidRDefault="00AE6F8B" w:rsidP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E6F8B">
              <w:rPr>
                <w:rFonts w:cstheme="minorHAnsi"/>
                <w:szCs w:val="22"/>
              </w:rPr>
              <w:t xml:space="preserve">Notify parents/carers as soon as practicable on the same-day for all students with an unexplained absence. </w:t>
            </w:r>
            <w:r w:rsidR="004505FF">
              <w:rPr>
                <w:rFonts w:cstheme="minorHAnsi"/>
                <w:szCs w:val="22"/>
              </w:rPr>
              <w:t>Schools should notify parent/carers in the morning of the unexplained absence to a</w:t>
            </w:r>
            <w:r w:rsidRPr="00AE6F8B">
              <w:rPr>
                <w:rFonts w:cstheme="minorHAnsi"/>
                <w:szCs w:val="22"/>
              </w:rPr>
              <w:t xml:space="preserve">llow time for a response before the end of the school day.  </w:t>
            </w:r>
          </w:p>
          <w:p w14:paraId="65F1F3DD" w14:textId="3A73107C" w:rsidR="00AE6F8B" w:rsidRPr="00AE6F8B" w:rsidRDefault="00AE6F8B" w:rsidP="00BD4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E6F8B">
              <w:rPr>
                <w:rFonts w:cstheme="minorHAnsi"/>
                <w:szCs w:val="22"/>
              </w:rPr>
              <w:t xml:space="preserve">An automated messaging solution (SMS) is </w:t>
            </w:r>
            <w:r w:rsidR="00BD473C">
              <w:rPr>
                <w:rFonts w:cstheme="minorHAnsi"/>
                <w:szCs w:val="22"/>
              </w:rPr>
              <w:t xml:space="preserve">an </w:t>
            </w:r>
            <w:r w:rsidR="00BD473C" w:rsidRPr="00AE6F8B">
              <w:rPr>
                <w:rFonts w:cstheme="minorHAnsi"/>
                <w:szCs w:val="22"/>
              </w:rPr>
              <w:t xml:space="preserve">effective and efficient way </w:t>
            </w:r>
            <w:r w:rsidR="00BD473C">
              <w:rPr>
                <w:rFonts w:cstheme="minorHAnsi"/>
                <w:szCs w:val="22"/>
              </w:rPr>
              <w:t xml:space="preserve">notifying parent/carers. For further information on the functionalities of automated IT platforms see </w:t>
            </w:r>
            <w:hyperlink r:id="rId12" w:history="1">
              <w:r w:rsidR="00BD473C" w:rsidRPr="001935E3">
                <w:rPr>
                  <w:rStyle w:val="Hyperlink"/>
                  <w:rFonts w:cstheme="minorHAnsi"/>
                  <w:szCs w:val="22"/>
                </w:rPr>
                <w:t>Software Products Functionality Matrix</w:t>
              </w:r>
            </w:hyperlink>
            <w:r w:rsidR="00BD473C">
              <w:rPr>
                <w:rFonts w:cstheme="minorHAnsi"/>
                <w:szCs w:val="22"/>
              </w:rPr>
              <w:t xml:space="preserve"> </w:t>
            </w:r>
          </w:p>
        </w:tc>
      </w:tr>
      <w:tr w:rsidR="00AE6F8B" w14:paraId="705251A1" w14:textId="77777777" w:rsidTr="00AE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0EAC52D" w14:textId="21126F7F" w:rsidR="00AE6F8B" w:rsidRPr="00AE6F8B" w:rsidRDefault="00AE6F8B" w:rsidP="00AE6F8B">
            <w:pPr>
              <w:rPr>
                <w:rFonts w:cstheme="minorHAnsi"/>
                <w:b/>
                <w:szCs w:val="22"/>
              </w:rPr>
            </w:pPr>
            <w:r w:rsidRPr="00AE6F8B">
              <w:rPr>
                <w:rFonts w:cstheme="minorHAnsi"/>
                <w:b/>
                <w:szCs w:val="22"/>
              </w:rPr>
              <w:t>Follow-up (where required)</w:t>
            </w:r>
          </w:p>
        </w:tc>
        <w:tc>
          <w:tcPr>
            <w:tcW w:w="7229" w:type="dxa"/>
          </w:tcPr>
          <w:p w14:paraId="099B2645" w14:textId="124CA158" w:rsidR="00AE6F8B" w:rsidRPr="00AE6F8B" w:rsidRDefault="00AE6F8B" w:rsidP="00AE6F8B">
            <w:pPr>
              <w:pStyle w:val="Balloon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w w:val="105"/>
                <w:sz w:val="22"/>
                <w:szCs w:val="22"/>
              </w:rPr>
            </w:pPr>
            <w:r w:rsidRPr="00AE6F8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AU"/>
              </w:rPr>
              <w:t xml:space="preserve">At </w:t>
            </w:r>
            <w:proofErr w:type="gramStart"/>
            <w:r w:rsidRPr="00AE6F8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AU"/>
              </w:rPr>
              <w:t>times</w:t>
            </w:r>
            <w:proofErr w:type="gramEnd"/>
            <w:r w:rsidRPr="00AE6F8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 w:rsidRPr="00AE6F8B">
              <w:rPr>
                <w:rFonts w:asciiTheme="minorHAnsi" w:hAnsiTheme="minorHAnsi" w:cstheme="minorHAnsi"/>
                <w:color w:val="000000" w:themeColor="text1"/>
                <w:w w:val="105"/>
                <w:sz w:val="22"/>
                <w:szCs w:val="22"/>
              </w:rPr>
              <w:t>the parent/carer may not be able to be reached because the school does not have their correct contact details (</w:t>
            </w:r>
            <w:r w:rsidR="00E530E3" w:rsidRPr="00AE6F8B">
              <w:rPr>
                <w:rFonts w:asciiTheme="minorHAnsi" w:hAnsiTheme="minorHAnsi" w:cstheme="minorHAnsi"/>
                <w:color w:val="000000" w:themeColor="text1"/>
                <w:w w:val="105"/>
                <w:sz w:val="22"/>
                <w:szCs w:val="22"/>
              </w:rPr>
              <w:t>i.e.</w:t>
            </w:r>
            <w:r w:rsidRPr="00AE6F8B">
              <w:rPr>
                <w:rFonts w:asciiTheme="minorHAnsi" w:hAnsiTheme="minorHAnsi" w:cstheme="minorHAnsi"/>
                <w:color w:val="000000" w:themeColor="text1"/>
                <w:w w:val="105"/>
                <w:sz w:val="22"/>
                <w:szCs w:val="22"/>
              </w:rPr>
              <w:t xml:space="preserve">: disconnected number, SMS/email failure notification received </w:t>
            </w:r>
            <w:r w:rsidR="00E530E3" w:rsidRPr="00AE6F8B">
              <w:rPr>
                <w:rFonts w:asciiTheme="minorHAnsi" w:hAnsiTheme="minorHAnsi" w:cstheme="minorHAnsi"/>
                <w:color w:val="000000" w:themeColor="text1"/>
                <w:w w:val="105"/>
                <w:sz w:val="22"/>
                <w:szCs w:val="22"/>
              </w:rPr>
              <w:t>etc.</w:t>
            </w:r>
            <w:r w:rsidRPr="00AE6F8B">
              <w:rPr>
                <w:rFonts w:asciiTheme="minorHAnsi" w:hAnsiTheme="minorHAnsi" w:cstheme="minorHAnsi"/>
                <w:color w:val="000000" w:themeColor="text1"/>
                <w:w w:val="105"/>
                <w:sz w:val="22"/>
                <w:szCs w:val="22"/>
              </w:rPr>
              <w:t>). In this instance, the school should attempt to make contact with any emergency contact/s nominated on the child’s file held by the school, where possible, on the same day of the unexplained absence.</w:t>
            </w:r>
          </w:p>
        </w:tc>
      </w:tr>
      <w:tr w:rsidR="00AE6F8B" w14:paraId="2075124D" w14:textId="77777777" w:rsidTr="00AE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98E7837" w14:textId="464BCDD1" w:rsidR="00AE6F8B" w:rsidRPr="00AE6F8B" w:rsidRDefault="00AE6F8B" w:rsidP="00AE6F8B">
            <w:pPr>
              <w:rPr>
                <w:rFonts w:cstheme="minorHAnsi"/>
                <w:b/>
                <w:szCs w:val="22"/>
              </w:rPr>
            </w:pPr>
            <w:r w:rsidRPr="00AE6F8B">
              <w:rPr>
                <w:rFonts w:cstheme="minorHAnsi"/>
                <w:b/>
                <w:szCs w:val="22"/>
              </w:rPr>
              <w:t>Record student absence data</w:t>
            </w:r>
          </w:p>
        </w:tc>
        <w:tc>
          <w:tcPr>
            <w:tcW w:w="7229" w:type="dxa"/>
          </w:tcPr>
          <w:p w14:paraId="24C235E0" w14:textId="74F59DD9" w:rsidR="00AE6F8B" w:rsidRPr="00AE6F8B" w:rsidRDefault="00AE6F8B" w:rsidP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E6F8B">
              <w:rPr>
                <w:rFonts w:cstheme="minorHAnsi"/>
                <w:szCs w:val="22"/>
              </w:rPr>
              <w:t xml:space="preserve">If no excuse </w:t>
            </w:r>
            <w:proofErr w:type="gramStart"/>
            <w:r w:rsidRPr="00AE6F8B">
              <w:rPr>
                <w:rFonts w:cstheme="minorHAnsi"/>
                <w:szCs w:val="22"/>
              </w:rPr>
              <w:t>is received</w:t>
            </w:r>
            <w:proofErr w:type="gramEnd"/>
            <w:r w:rsidRPr="00AE6F8B">
              <w:rPr>
                <w:rFonts w:cstheme="minorHAnsi"/>
                <w:szCs w:val="22"/>
              </w:rPr>
              <w:t xml:space="preserve">, record student absences as unexplained in CASE21, </w:t>
            </w:r>
            <w:proofErr w:type="spellStart"/>
            <w:r w:rsidRPr="00AE6F8B">
              <w:rPr>
                <w:rFonts w:cstheme="minorHAnsi"/>
                <w:szCs w:val="22"/>
              </w:rPr>
              <w:t>eCASES</w:t>
            </w:r>
            <w:proofErr w:type="spellEnd"/>
            <w:r w:rsidRPr="00AE6F8B">
              <w:rPr>
                <w:rFonts w:cstheme="minorHAnsi"/>
                <w:szCs w:val="22"/>
              </w:rPr>
              <w:t xml:space="preserve"> or a third party compatible software.</w:t>
            </w:r>
          </w:p>
          <w:p w14:paraId="29A6B883" w14:textId="49999A15" w:rsidR="00AE6F8B" w:rsidRPr="00AE6F8B" w:rsidRDefault="00AE6F8B" w:rsidP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2"/>
                <w:lang w:eastAsia="en-AU"/>
              </w:rPr>
            </w:pPr>
            <w:r w:rsidRPr="00AE6F8B">
              <w:rPr>
                <w:rFonts w:cstheme="minorHAnsi"/>
                <w:szCs w:val="22"/>
              </w:rPr>
              <w:t xml:space="preserve">If an explanation </w:t>
            </w:r>
            <w:proofErr w:type="gramStart"/>
            <w:r w:rsidRPr="00AE6F8B">
              <w:rPr>
                <w:rFonts w:cstheme="minorHAnsi"/>
                <w:szCs w:val="22"/>
              </w:rPr>
              <w:t>is provided</w:t>
            </w:r>
            <w:proofErr w:type="gramEnd"/>
            <w:r w:rsidRPr="00AE6F8B">
              <w:rPr>
                <w:rFonts w:cstheme="minorHAnsi"/>
                <w:szCs w:val="22"/>
              </w:rPr>
              <w:t>, update the attendance data ensuring the accurate cause of the absence is recorded.</w:t>
            </w:r>
          </w:p>
        </w:tc>
      </w:tr>
    </w:tbl>
    <w:p w14:paraId="5EB75914" w14:textId="6FFB4F6A" w:rsidR="005123E8" w:rsidRPr="00624A55" w:rsidRDefault="005123E8" w:rsidP="00624A55">
      <w:pPr>
        <w:rPr>
          <w:lang w:val="en-AU"/>
        </w:rPr>
      </w:pPr>
    </w:p>
    <w:sectPr w:rsidR="005123E8" w:rsidRPr="00624A55" w:rsidSect="00651DC3">
      <w:headerReference w:type="default" r:id="rId13"/>
      <w:footerReference w:type="even" r:id="rId14"/>
      <w:footerReference w:type="default" r:id="rId15"/>
      <w:pgSz w:w="11900" w:h="16840"/>
      <w:pgMar w:top="22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E5A8B" w14:textId="77777777" w:rsidR="00646357" w:rsidRDefault="00646357" w:rsidP="003967DD">
      <w:pPr>
        <w:spacing w:after="0"/>
      </w:pPr>
      <w:r>
        <w:separator/>
      </w:r>
    </w:p>
  </w:endnote>
  <w:endnote w:type="continuationSeparator" w:id="0">
    <w:p w14:paraId="699D4D78" w14:textId="77777777" w:rsidR="00646357" w:rsidRDefault="0064635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54351C55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A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BC90C" w14:textId="77777777" w:rsidR="00646357" w:rsidRDefault="00646357" w:rsidP="003967DD">
      <w:pPr>
        <w:spacing w:after="0"/>
      </w:pPr>
      <w:r>
        <w:separator/>
      </w:r>
    </w:p>
  </w:footnote>
  <w:footnote w:type="continuationSeparator" w:id="0">
    <w:p w14:paraId="077C0A48" w14:textId="77777777" w:rsidR="00646357" w:rsidRDefault="0064635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002B24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399" cy="1068055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9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C40D86"/>
    <w:multiLevelType w:val="hybridMultilevel"/>
    <w:tmpl w:val="F4FAC60E"/>
    <w:lvl w:ilvl="0" w:tplc="C1C2B4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8694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308B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0A41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105F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B8F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072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EA9D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109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7ACE"/>
    <w:multiLevelType w:val="hybridMultilevel"/>
    <w:tmpl w:val="3594E8A8"/>
    <w:lvl w:ilvl="0" w:tplc="7B4CAA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70AF"/>
    <w:multiLevelType w:val="hybridMultilevel"/>
    <w:tmpl w:val="814A55FA"/>
    <w:lvl w:ilvl="0" w:tplc="D428C12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13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3EBC"/>
    <w:rsid w:val="00026CF7"/>
    <w:rsid w:val="000A47D4"/>
    <w:rsid w:val="00122369"/>
    <w:rsid w:val="001935E3"/>
    <w:rsid w:val="001D13F9"/>
    <w:rsid w:val="001E2D31"/>
    <w:rsid w:val="001F00AA"/>
    <w:rsid w:val="00211B6E"/>
    <w:rsid w:val="00215E5A"/>
    <w:rsid w:val="00296E36"/>
    <w:rsid w:val="002A4A96"/>
    <w:rsid w:val="002E3BED"/>
    <w:rsid w:val="00312720"/>
    <w:rsid w:val="003967DD"/>
    <w:rsid w:val="00412825"/>
    <w:rsid w:val="00442CA7"/>
    <w:rsid w:val="004505FF"/>
    <w:rsid w:val="004B2ED6"/>
    <w:rsid w:val="005123E8"/>
    <w:rsid w:val="00584366"/>
    <w:rsid w:val="005A4F12"/>
    <w:rsid w:val="005C3F5B"/>
    <w:rsid w:val="00620AB7"/>
    <w:rsid w:val="00624A55"/>
    <w:rsid w:val="00646357"/>
    <w:rsid w:val="00651DC3"/>
    <w:rsid w:val="006671CE"/>
    <w:rsid w:val="006A25AC"/>
    <w:rsid w:val="006B3BA1"/>
    <w:rsid w:val="006E2B9A"/>
    <w:rsid w:val="006E49DE"/>
    <w:rsid w:val="00785B35"/>
    <w:rsid w:val="007B556E"/>
    <w:rsid w:val="007D3E38"/>
    <w:rsid w:val="008065DA"/>
    <w:rsid w:val="0084151A"/>
    <w:rsid w:val="008B1737"/>
    <w:rsid w:val="008E7B97"/>
    <w:rsid w:val="00905065"/>
    <w:rsid w:val="00920ECD"/>
    <w:rsid w:val="00966268"/>
    <w:rsid w:val="00A31926"/>
    <w:rsid w:val="00AE6F8B"/>
    <w:rsid w:val="00B238C5"/>
    <w:rsid w:val="00B67E40"/>
    <w:rsid w:val="00BD2E72"/>
    <w:rsid w:val="00BD473C"/>
    <w:rsid w:val="00C23E98"/>
    <w:rsid w:val="00D075AC"/>
    <w:rsid w:val="00DD3BA8"/>
    <w:rsid w:val="00E17AEF"/>
    <w:rsid w:val="00E34263"/>
    <w:rsid w:val="00E530E3"/>
    <w:rsid w:val="00F034BF"/>
    <w:rsid w:val="00F63485"/>
    <w:rsid w:val="00F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123E8"/>
    <w:pPr>
      <w:spacing w:after="160" w:line="259" w:lineRule="auto"/>
      <w:ind w:left="720"/>
      <w:contextualSpacing/>
    </w:pPr>
    <w:rPr>
      <w:rFonts w:eastAsiaTheme="minorEastAsia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5123E8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5123E8"/>
    <w:pPr>
      <w:spacing w:after="0"/>
    </w:pPr>
    <w:rPr>
      <w:rFonts w:ascii="Segoe UI" w:eastAsiaTheme="minorEastAsia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23E8"/>
    <w:rPr>
      <w:rFonts w:ascii="Segoe UI" w:eastAsiaTheme="minorEastAsia" w:hAnsi="Segoe UI" w:cs="Segoe UI"/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5123E8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5123E8"/>
    <w:rPr>
      <w:rFonts w:ascii="Arial" w:eastAsia="Arial" w:hAnsi="Arial" w:cs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07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Documents/school/teachers/studentmanagement/SoftwareProductsFunctionalityMatrix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edrms/keyprocess/cp/Pages/hom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E205A2FCA74D94915D7B3FF8196E" ma:contentTypeVersion="2" ma:contentTypeDescription="Create a new document." ma:contentTypeScope="" ma:versionID="ccee947a03536b4334a2d63209184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3d0e40f144b5dd95415c96fd10e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32280-74E7-4AAA-AACC-D5383D7567B5}"/>
</file>

<file path=customXml/itemProps2.xml><?xml version="1.0" encoding="utf-8"?>
<ds:datastoreItem xmlns:ds="http://schemas.openxmlformats.org/officeDocument/2006/customXml" ds:itemID="{A9F626EE-DF30-413B-BAAC-283AFD4DC85F}"/>
</file>

<file path=customXml/itemProps3.xml><?xml version="1.0" encoding="utf-8"?>
<ds:datastoreItem xmlns:ds="http://schemas.openxmlformats.org/officeDocument/2006/customXml" ds:itemID="{31F0C183-9177-4862-B7A8-03ACE6F1D474}"/>
</file>

<file path=customXml/itemProps4.xml><?xml version="1.0" encoding="utf-8"?>
<ds:datastoreItem xmlns:ds="http://schemas.openxmlformats.org/officeDocument/2006/customXml" ds:itemID="{21C0818D-FFDC-40E3-B553-DBE67B18B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Education Union Victoria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Hannan, James J</cp:lastModifiedBy>
  <cp:revision>4</cp:revision>
  <cp:lastPrinted>2018-04-12T05:51:00Z</cp:lastPrinted>
  <dcterms:created xsi:type="dcterms:W3CDTF">2018-04-25T22:33:00Z</dcterms:created>
  <dcterms:modified xsi:type="dcterms:W3CDTF">2018-04-27T04:50:00Z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a319977fc8504e09982f090ae1d7c602">
    <vt:lpwstr>Page|eb523acf-a821-456c-a76b-7607578309d7</vt:lpwstr>
  </property>
  <property fmtid="{D5CDD505-2E9C-101B-9397-08002B2CF9AE}" pid="5" name="DEECD_ItemType">
    <vt:lpwstr>101;#Page|eb523acf-a821-456c-a76b-7607578309d7</vt:lpwstr>
  </property>
  <property fmtid="{D5CDD505-2E9C-101B-9397-08002B2CF9AE}" pid="6" name="ofbb8b9a280a423a91cf717fb81349cd">
    <vt:lpwstr>Education|5232e41c-5101-41fe-b638-7d41d1371531</vt:lpwstr>
  </property>
</Properties>
</file>