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69985" w14:textId="77777777" w:rsidR="005324AE" w:rsidRPr="00624A55" w:rsidRDefault="005324AE" w:rsidP="005324AE">
      <w:pPr>
        <w:pStyle w:val="Heading2"/>
        <w:rPr>
          <w:lang w:val="en-AU"/>
        </w:rPr>
      </w:pPr>
      <w:r>
        <w:rPr>
          <w:lang w:val="en-AU"/>
        </w:rPr>
        <w:t>Positive Climate for learning</w:t>
      </w:r>
    </w:p>
    <w:p w14:paraId="36AC5237" w14:textId="77777777" w:rsidR="00772BF1" w:rsidRDefault="00E37AF8" w:rsidP="00772BF1">
      <w:pPr>
        <w:keepNext/>
        <w:keepLines/>
        <w:spacing w:before="40"/>
        <w:outlineLvl w:val="2"/>
        <w:rPr>
          <w:rFonts w:asciiTheme="majorHAnsi" w:eastAsiaTheme="majorEastAsia" w:hAnsiTheme="majorHAnsi" w:cstheme="majorBidi"/>
          <w:b/>
          <w:color w:val="004EA8" w:themeColor="hyperlink"/>
          <w:sz w:val="24"/>
          <w:u w:val="single"/>
        </w:rPr>
      </w:pPr>
      <w:hyperlink r:id="rId10" w:history="1">
        <w:r w:rsidR="001207B3" w:rsidRPr="001207B3">
          <w:rPr>
            <w:rStyle w:val="Hyperlink"/>
            <w:rFonts w:asciiTheme="majorHAnsi" w:eastAsiaTheme="majorEastAsia" w:hAnsiTheme="majorHAnsi" w:cstheme="majorBidi"/>
            <w:b/>
            <w:sz w:val="24"/>
          </w:rPr>
          <w:t>Assistive Technology for students who are blind or partially sighted</w:t>
        </w:r>
      </w:hyperlink>
      <w:r w:rsidR="00772BF1" w:rsidRPr="001146FA">
        <w:rPr>
          <w:rFonts w:asciiTheme="majorHAnsi" w:eastAsiaTheme="majorEastAsia" w:hAnsiTheme="majorHAnsi" w:cstheme="majorBidi"/>
          <w:b/>
          <w:color w:val="004EA8" w:themeColor="hyperlink"/>
          <w:sz w:val="24"/>
          <w:u w:val="single"/>
        </w:rPr>
        <w:t xml:space="preserve"> </w:t>
      </w:r>
    </w:p>
    <w:p w14:paraId="3B8FF7BB" w14:textId="5E8FFDFD" w:rsidR="00537D7E" w:rsidRDefault="00EC6916" w:rsidP="00EC6916">
      <w:pPr>
        <w:pStyle w:val="Heading4"/>
      </w:pPr>
      <w:r>
        <w:t>Aim</w:t>
      </w:r>
    </w:p>
    <w:p w14:paraId="689FD53E" w14:textId="340F35D6" w:rsidR="00772BF1" w:rsidRDefault="001207B3" w:rsidP="00772BF1">
      <w:pPr>
        <w:spacing w:after="0"/>
      </w:pPr>
      <w:r>
        <w:t>To showcase and demonstrate the range of assistive technologies that can promote inclusion and achievement for students who are blind or have low vision</w:t>
      </w:r>
      <w:r w:rsidR="00772BF1" w:rsidRPr="00CC4EF8">
        <w:t xml:space="preserve">. </w:t>
      </w:r>
    </w:p>
    <w:p w14:paraId="0BB29532" w14:textId="550FC3E7" w:rsidR="00537D7E" w:rsidRDefault="00EC6916" w:rsidP="00EC6916">
      <w:pPr>
        <w:pStyle w:val="Heading4"/>
      </w:pPr>
      <w:r>
        <w:t>Format</w:t>
      </w:r>
    </w:p>
    <w:p w14:paraId="56C48FC7" w14:textId="58DB4B75" w:rsidR="00772BF1" w:rsidRDefault="005865C4" w:rsidP="00772BF1">
      <w:pPr>
        <w:spacing w:after="0"/>
      </w:pPr>
      <w:r>
        <w:t>Face-to-face</w:t>
      </w:r>
    </w:p>
    <w:p w14:paraId="0087BC0C" w14:textId="6FEABFD6" w:rsidR="00537D7E" w:rsidRDefault="00EC6916" w:rsidP="00EC6916">
      <w:pPr>
        <w:pStyle w:val="Heading4"/>
      </w:pPr>
      <w:r>
        <w:t>Duration</w:t>
      </w:r>
    </w:p>
    <w:p w14:paraId="4DCCA07B" w14:textId="69586E2E" w:rsidR="00772BF1" w:rsidRDefault="000A7951" w:rsidP="00772BF1">
      <w:pPr>
        <w:spacing w:after="0"/>
        <w:ind w:left="851" w:hanging="851"/>
      </w:pPr>
      <w:r>
        <w:t>One</w:t>
      </w:r>
      <w:r w:rsidR="001207B3">
        <w:t xml:space="preserve"> day</w:t>
      </w:r>
    </w:p>
    <w:p w14:paraId="2FEF6DA9" w14:textId="1BCE6A02" w:rsidR="00537D7E" w:rsidRDefault="00EC6916" w:rsidP="00EC6916">
      <w:pPr>
        <w:pStyle w:val="Heading4"/>
      </w:pPr>
      <w:r>
        <w:t>Audience</w:t>
      </w:r>
    </w:p>
    <w:p w14:paraId="3E356AB2" w14:textId="3011A4E3" w:rsidR="00772BF1" w:rsidRDefault="00772BF1" w:rsidP="00772BF1">
      <w:pPr>
        <w:tabs>
          <w:tab w:val="left" w:pos="993"/>
        </w:tabs>
        <w:spacing w:after="0"/>
        <w:ind w:left="993" w:hanging="993"/>
      </w:pPr>
      <w:r>
        <w:t>Cl</w:t>
      </w:r>
      <w:r w:rsidR="0011389B">
        <w:t>assroom Teachers and</w:t>
      </w:r>
      <w:r w:rsidR="00D5776F">
        <w:t xml:space="preserve"> Lead Teachers</w:t>
      </w:r>
      <w:r>
        <w:t xml:space="preserve"> </w:t>
      </w:r>
    </w:p>
    <w:p w14:paraId="69957461" w14:textId="58C58C8B" w:rsidR="00537D7E" w:rsidRDefault="00EC6916" w:rsidP="00EC6916">
      <w:pPr>
        <w:pStyle w:val="Heading4"/>
      </w:pPr>
      <w:r>
        <w:t>Available in</w:t>
      </w:r>
    </w:p>
    <w:p w14:paraId="224B0A9A" w14:textId="1060B892" w:rsidR="005324AE" w:rsidRDefault="001207B3" w:rsidP="009B2EA1">
      <w:pPr>
        <w:spacing w:after="0"/>
      </w:pPr>
      <w:r>
        <w:t xml:space="preserve">Term 4 </w:t>
      </w:r>
    </w:p>
    <w:p w14:paraId="5D0037CD" w14:textId="2DAD84B8" w:rsidR="00537D7E" w:rsidRDefault="00EC6916" w:rsidP="00EC6916">
      <w:pPr>
        <w:pStyle w:val="Heading4"/>
      </w:pPr>
      <w:r>
        <w:t>Cost associated</w:t>
      </w:r>
    </w:p>
    <w:p w14:paraId="14F80C1A" w14:textId="4D8A42E0" w:rsidR="00772BF1" w:rsidRDefault="00772BF1" w:rsidP="00D645A1">
      <w:r>
        <w:t>Free</w:t>
      </w:r>
    </w:p>
    <w:p w14:paraId="0AF4F3CD" w14:textId="77777777" w:rsidR="007E5306" w:rsidRDefault="00E37AF8" w:rsidP="007E5306">
      <w:pPr>
        <w:keepNext/>
        <w:keepLines/>
        <w:spacing w:before="40"/>
        <w:outlineLvl w:val="2"/>
        <w:rPr>
          <w:rFonts w:asciiTheme="majorHAnsi" w:eastAsiaTheme="majorEastAsia" w:hAnsiTheme="majorHAnsi" w:cstheme="majorBidi"/>
          <w:b/>
          <w:color w:val="004EA8" w:themeColor="hyperlink"/>
          <w:sz w:val="24"/>
          <w:u w:val="single"/>
        </w:rPr>
      </w:pPr>
      <w:hyperlink r:id="rId11" w:anchor="scc" w:history="1">
        <w:r w:rsidR="0040734E" w:rsidRPr="0040734E">
          <w:rPr>
            <w:rStyle w:val="Hyperlink"/>
            <w:rFonts w:asciiTheme="majorHAnsi" w:eastAsiaTheme="majorEastAsia" w:hAnsiTheme="majorHAnsi" w:cstheme="majorBidi"/>
            <w:b/>
            <w:sz w:val="24"/>
          </w:rPr>
          <w:t>SAFEMinds training</w:t>
        </w:r>
      </w:hyperlink>
      <w:r w:rsidR="007E5306" w:rsidRPr="001146FA">
        <w:rPr>
          <w:rFonts w:asciiTheme="majorHAnsi" w:eastAsiaTheme="majorEastAsia" w:hAnsiTheme="majorHAnsi" w:cstheme="majorBidi"/>
          <w:b/>
          <w:color w:val="004EA8" w:themeColor="hyperlink"/>
          <w:sz w:val="24"/>
          <w:u w:val="single"/>
        </w:rPr>
        <w:t xml:space="preserve"> </w:t>
      </w:r>
    </w:p>
    <w:p w14:paraId="591CA9BB" w14:textId="74C9409C" w:rsidR="00537D7E" w:rsidRDefault="00EC6916" w:rsidP="00A56BDD">
      <w:pPr>
        <w:pStyle w:val="Heading4"/>
      </w:pPr>
      <w:r>
        <w:t>Aim</w:t>
      </w:r>
    </w:p>
    <w:p w14:paraId="62869E08" w14:textId="7AEC5F9B" w:rsidR="00537D7E" w:rsidRDefault="0040734E" w:rsidP="00772BF1">
      <w:pPr>
        <w:spacing w:after="0"/>
      </w:pPr>
      <w:r w:rsidRPr="0040734E">
        <w:t>To improve capacity to respond to student mental health concerns, especially depression and anxiety.</w:t>
      </w:r>
    </w:p>
    <w:p w14:paraId="43D7C0C4" w14:textId="67C0A298" w:rsidR="00537D7E" w:rsidRDefault="00EC6916" w:rsidP="00A56BDD">
      <w:pPr>
        <w:pStyle w:val="Heading4"/>
      </w:pPr>
      <w:r>
        <w:t>Format</w:t>
      </w:r>
    </w:p>
    <w:p w14:paraId="2959B152" w14:textId="642AA038" w:rsidR="00772BF1" w:rsidRDefault="005865C4" w:rsidP="00772BF1">
      <w:pPr>
        <w:spacing w:after="0"/>
      </w:pPr>
      <w:r>
        <w:t>Face-to-face</w:t>
      </w:r>
    </w:p>
    <w:p w14:paraId="0474E403" w14:textId="52517FFA" w:rsidR="00537D7E" w:rsidRDefault="00EC6916" w:rsidP="00A56BDD">
      <w:pPr>
        <w:pStyle w:val="Heading4"/>
      </w:pPr>
      <w:r>
        <w:t>Duration</w:t>
      </w:r>
    </w:p>
    <w:p w14:paraId="70F45893" w14:textId="78EBADBB" w:rsidR="00772BF1" w:rsidRDefault="0040734E" w:rsidP="00772BF1">
      <w:pPr>
        <w:spacing w:after="0"/>
        <w:ind w:left="851" w:hanging="851"/>
      </w:pPr>
      <w:r>
        <w:t>One day</w:t>
      </w:r>
    </w:p>
    <w:p w14:paraId="77EF169A" w14:textId="1BA7686C" w:rsidR="00537D7E" w:rsidRDefault="00EC6916" w:rsidP="00A56BDD">
      <w:pPr>
        <w:pStyle w:val="Heading4"/>
      </w:pPr>
      <w:r>
        <w:t>Audience</w:t>
      </w:r>
    </w:p>
    <w:p w14:paraId="68F6EBAC" w14:textId="086A7AA1" w:rsidR="00772BF1" w:rsidRDefault="00772BF1" w:rsidP="00772BF1">
      <w:pPr>
        <w:tabs>
          <w:tab w:val="left" w:pos="993"/>
        </w:tabs>
        <w:spacing w:after="0"/>
        <w:ind w:left="993" w:hanging="993"/>
      </w:pPr>
      <w:r>
        <w:t>Cla</w:t>
      </w:r>
      <w:r w:rsidR="0011389B">
        <w:t>ssroom Teachers and</w:t>
      </w:r>
      <w:r w:rsidR="0040734E">
        <w:t xml:space="preserve"> Lead Teachers</w:t>
      </w:r>
    </w:p>
    <w:p w14:paraId="30098749" w14:textId="005DBF78" w:rsidR="00537D7E" w:rsidRDefault="00EC6916" w:rsidP="00A56BDD">
      <w:pPr>
        <w:pStyle w:val="Heading4"/>
      </w:pPr>
      <w:r>
        <w:t>Available in</w:t>
      </w:r>
    </w:p>
    <w:p w14:paraId="63BC1174" w14:textId="7E4B7662" w:rsidR="007E5306" w:rsidRDefault="006B7F12" w:rsidP="007E5306">
      <w:pPr>
        <w:spacing w:after="0"/>
      </w:pPr>
      <w:r w:rsidRPr="006B7F12">
        <w:t xml:space="preserve">Terms 1 and 2 with dates and locations on </w:t>
      </w:r>
      <w:hyperlink r:id="rId12" w:history="1">
        <w:r w:rsidRPr="006B7F12">
          <w:rPr>
            <w:rStyle w:val="Hyperlink"/>
          </w:rPr>
          <w:t>eventbrite</w:t>
        </w:r>
      </w:hyperlink>
      <w:r w:rsidRPr="006B7F12">
        <w:t xml:space="preserve"> </w:t>
      </w:r>
    </w:p>
    <w:p w14:paraId="0AD30244" w14:textId="278715F8" w:rsidR="00537D7E" w:rsidRDefault="00EC6916" w:rsidP="00A56BDD">
      <w:pPr>
        <w:pStyle w:val="Heading4"/>
      </w:pPr>
      <w:r>
        <w:t>Cost associated</w:t>
      </w:r>
    </w:p>
    <w:p w14:paraId="40F68587" w14:textId="0462877E" w:rsidR="007E5306" w:rsidRDefault="00772BF1" w:rsidP="007E5306">
      <w:r>
        <w:t>Free</w:t>
      </w:r>
    </w:p>
    <w:p w14:paraId="4C6D6595" w14:textId="77777777" w:rsidR="00772BF1" w:rsidRDefault="00E37AF8" w:rsidP="00772BF1">
      <w:pPr>
        <w:keepNext/>
        <w:keepLines/>
        <w:spacing w:before="40"/>
        <w:outlineLvl w:val="2"/>
        <w:rPr>
          <w:rFonts w:asciiTheme="majorHAnsi" w:eastAsiaTheme="majorEastAsia" w:hAnsiTheme="majorHAnsi" w:cstheme="majorBidi"/>
          <w:b/>
          <w:color w:val="004EA8" w:themeColor="hyperlink"/>
          <w:sz w:val="24"/>
          <w:u w:val="single"/>
        </w:rPr>
      </w:pPr>
      <w:hyperlink r:id="rId13" w:history="1">
        <w:r w:rsidR="0064651B" w:rsidRPr="0064651B">
          <w:rPr>
            <w:rStyle w:val="Hyperlink"/>
            <w:rFonts w:asciiTheme="majorHAnsi" w:eastAsiaTheme="majorEastAsia" w:hAnsiTheme="majorHAnsi" w:cstheme="majorBidi"/>
            <w:b/>
            <w:sz w:val="24"/>
          </w:rPr>
          <w:t>Virtual Learning Skill Up Sessions</w:t>
        </w:r>
      </w:hyperlink>
      <w:r w:rsidR="00772BF1" w:rsidRPr="001146FA">
        <w:rPr>
          <w:rFonts w:asciiTheme="majorHAnsi" w:eastAsiaTheme="majorEastAsia" w:hAnsiTheme="majorHAnsi" w:cstheme="majorBidi"/>
          <w:b/>
          <w:color w:val="004EA8" w:themeColor="hyperlink"/>
          <w:sz w:val="24"/>
          <w:u w:val="single"/>
        </w:rPr>
        <w:t xml:space="preserve"> </w:t>
      </w:r>
    </w:p>
    <w:p w14:paraId="4370B1CB" w14:textId="52F497B5" w:rsidR="00537D7E" w:rsidRDefault="00EC6916" w:rsidP="00A56BDD">
      <w:pPr>
        <w:pStyle w:val="Heading4"/>
      </w:pPr>
      <w:r>
        <w:t>Aim</w:t>
      </w:r>
    </w:p>
    <w:p w14:paraId="5075BDC1" w14:textId="469A7797" w:rsidR="00772BF1" w:rsidRDefault="003B310D" w:rsidP="00772BF1">
      <w:pPr>
        <w:spacing w:after="0"/>
      </w:pPr>
      <w:r w:rsidRPr="003B310D">
        <w:t>To showcase the Cisco WebEx Teams functionalities and to demonstrate classroom applications.</w:t>
      </w:r>
      <w:r w:rsidR="00772BF1" w:rsidRPr="00CC4EF8">
        <w:t xml:space="preserve"> </w:t>
      </w:r>
    </w:p>
    <w:p w14:paraId="219BBE90" w14:textId="2EEAA5BC" w:rsidR="00537D7E" w:rsidRDefault="00EC6916" w:rsidP="00A56BDD">
      <w:pPr>
        <w:pStyle w:val="Heading4"/>
      </w:pPr>
      <w:r>
        <w:t>Format</w:t>
      </w:r>
    </w:p>
    <w:p w14:paraId="4FFD8834" w14:textId="7AE4FAE1" w:rsidR="00772BF1" w:rsidRDefault="0064651B" w:rsidP="00772BF1">
      <w:pPr>
        <w:spacing w:after="0"/>
      </w:pPr>
      <w:r>
        <w:t>Blended</w:t>
      </w:r>
    </w:p>
    <w:p w14:paraId="06CD2878" w14:textId="3D7984EC" w:rsidR="00537D7E" w:rsidRDefault="00EC6916" w:rsidP="00A56BDD">
      <w:pPr>
        <w:pStyle w:val="Heading4"/>
      </w:pPr>
      <w:r>
        <w:t>Duration</w:t>
      </w:r>
    </w:p>
    <w:p w14:paraId="4C5F0CBB" w14:textId="79ED1CE2" w:rsidR="00772BF1" w:rsidRDefault="00772BF1" w:rsidP="00772BF1">
      <w:pPr>
        <w:spacing w:after="0"/>
        <w:ind w:left="851" w:hanging="851"/>
      </w:pPr>
      <w:r>
        <w:t>Half a day or less</w:t>
      </w:r>
    </w:p>
    <w:p w14:paraId="745C30D1" w14:textId="1DFB37E0" w:rsidR="00537D7E" w:rsidRDefault="00EC6916" w:rsidP="00A56BDD">
      <w:pPr>
        <w:pStyle w:val="Heading4"/>
      </w:pPr>
      <w:r>
        <w:t>Audience</w:t>
      </w:r>
    </w:p>
    <w:p w14:paraId="7578339A" w14:textId="3E0F8488" w:rsidR="00772BF1" w:rsidRDefault="00772BF1" w:rsidP="00772BF1">
      <w:pPr>
        <w:tabs>
          <w:tab w:val="left" w:pos="993"/>
        </w:tabs>
        <w:spacing w:after="0"/>
        <w:ind w:left="993" w:hanging="993"/>
      </w:pPr>
      <w:r>
        <w:t>Classroom Teachers</w:t>
      </w:r>
    </w:p>
    <w:p w14:paraId="2EAB57EE" w14:textId="499B4578" w:rsidR="00537D7E" w:rsidRDefault="00EC6916" w:rsidP="00A56BDD">
      <w:pPr>
        <w:pStyle w:val="Heading4"/>
      </w:pPr>
      <w:r>
        <w:t>Available in</w:t>
      </w:r>
    </w:p>
    <w:p w14:paraId="1F609AB3" w14:textId="64C4F62A" w:rsidR="00772BF1" w:rsidRDefault="0064651B" w:rsidP="00772BF1">
      <w:pPr>
        <w:spacing w:after="0"/>
      </w:pPr>
      <w:r>
        <w:t>Terms 1 to 4 with dates TBC</w:t>
      </w:r>
    </w:p>
    <w:p w14:paraId="612DD124" w14:textId="60214A10" w:rsidR="00537D7E" w:rsidRDefault="00EC6916" w:rsidP="00A56BDD">
      <w:pPr>
        <w:pStyle w:val="Heading4"/>
      </w:pPr>
      <w:r>
        <w:t>Cost associated</w:t>
      </w:r>
    </w:p>
    <w:p w14:paraId="34EFD03D" w14:textId="78233E6C" w:rsidR="00B01355" w:rsidRDefault="004C0AB9" w:rsidP="00764C1A">
      <w:r>
        <w:t>Free</w:t>
      </w:r>
    </w:p>
    <w:p w14:paraId="6F147C04" w14:textId="77777777" w:rsidR="00B01355" w:rsidRDefault="00747267" w:rsidP="00B01355">
      <w:pPr>
        <w:pStyle w:val="Heading3"/>
      </w:pPr>
      <w:r>
        <w:br w:type="column"/>
      </w:r>
      <w:hyperlink r:id="rId14" w:history="1">
        <w:r w:rsidR="00B01355" w:rsidRPr="0067062E">
          <w:rPr>
            <w:rStyle w:val="Hyperlink"/>
          </w:rPr>
          <w:t>Educational Support of students who are blind or have low vision in mathematics</w:t>
        </w:r>
      </w:hyperlink>
      <w:r w:rsidR="00B01355">
        <w:t xml:space="preserve"> </w:t>
      </w:r>
    </w:p>
    <w:p w14:paraId="0DABD26A" w14:textId="617A1A28" w:rsidR="00537D7E" w:rsidRDefault="00EC6916" w:rsidP="00A56BDD">
      <w:pPr>
        <w:pStyle w:val="Heading4"/>
      </w:pPr>
      <w:r>
        <w:t>Aim</w:t>
      </w:r>
    </w:p>
    <w:p w14:paraId="39AD266E" w14:textId="375E26FB" w:rsidR="00537D7E" w:rsidRDefault="00B01355" w:rsidP="00A56BDD">
      <w:r>
        <w:t>To provide practical strategies that mathematics teachers can use to promote inclusion and achievement for students who are blind or have low vision</w:t>
      </w:r>
      <w:r w:rsidR="00537D7E">
        <w:t>.</w:t>
      </w:r>
    </w:p>
    <w:p w14:paraId="0E6BF8A0" w14:textId="320A3BCF" w:rsidR="00537D7E" w:rsidRDefault="00EC6916" w:rsidP="00A56BDD">
      <w:pPr>
        <w:pStyle w:val="Heading4"/>
      </w:pPr>
      <w:r>
        <w:t>Format</w:t>
      </w:r>
    </w:p>
    <w:p w14:paraId="49CAC544" w14:textId="567F4C08" w:rsidR="00B01355" w:rsidRDefault="005865C4" w:rsidP="00A56BDD">
      <w:r>
        <w:t>Face-to-face</w:t>
      </w:r>
    </w:p>
    <w:p w14:paraId="5B010DC8" w14:textId="20F49836" w:rsidR="00537D7E" w:rsidRDefault="00EC6916" w:rsidP="00A56BDD">
      <w:pPr>
        <w:pStyle w:val="Heading4"/>
      </w:pPr>
      <w:r>
        <w:t>Duration</w:t>
      </w:r>
    </w:p>
    <w:p w14:paraId="02FE90C2" w14:textId="3CEC9446" w:rsidR="00B01355" w:rsidRDefault="00B01355" w:rsidP="00B01355">
      <w:pPr>
        <w:spacing w:after="0"/>
        <w:ind w:left="851" w:hanging="851"/>
      </w:pPr>
      <w:r>
        <w:t>One day</w:t>
      </w:r>
    </w:p>
    <w:p w14:paraId="02914550" w14:textId="680E52D5" w:rsidR="00537D7E" w:rsidRDefault="00EC6916" w:rsidP="00A56BDD">
      <w:pPr>
        <w:pStyle w:val="Heading4"/>
      </w:pPr>
      <w:r>
        <w:t>Audience</w:t>
      </w:r>
    </w:p>
    <w:p w14:paraId="7B0407CA" w14:textId="088C9B5C" w:rsidR="00B01355" w:rsidRDefault="00B01355" w:rsidP="00B01355">
      <w:pPr>
        <w:tabs>
          <w:tab w:val="left" w:pos="993"/>
        </w:tabs>
        <w:spacing w:after="0"/>
        <w:ind w:left="993" w:hanging="993"/>
      </w:pPr>
      <w:r>
        <w:t>Visiting Teachers</w:t>
      </w:r>
    </w:p>
    <w:p w14:paraId="75FACAC6" w14:textId="1530D411" w:rsidR="00537D7E" w:rsidRDefault="00EC6916" w:rsidP="00A56BDD">
      <w:pPr>
        <w:pStyle w:val="Heading4"/>
      </w:pPr>
      <w:r>
        <w:t>Available in</w:t>
      </w:r>
    </w:p>
    <w:p w14:paraId="64ABBBC1" w14:textId="0D445A22" w:rsidR="00B01355" w:rsidRDefault="00B01355" w:rsidP="00B01355">
      <w:pPr>
        <w:spacing w:after="0"/>
      </w:pPr>
      <w:r>
        <w:t>Term 1</w:t>
      </w:r>
    </w:p>
    <w:p w14:paraId="28FCC99A" w14:textId="1242888C" w:rsidR="00537D7E" w:rsidRDefault="00EC6916" w:rsidP="00A56BDD">
      <w:pPr>
        <w:pStyle w:val="Heading4"/>
      </w:pPr>
      <w:r>
        <w:t>Cost associated</w:t>
      </w:r>
    </w:p>
    <w:p w14:paraId="0A9F8B58" w14:textId="617002B1" w:rsidR="00B01355" w:rsidRPr="00EC29EA" w:rsidRDefault="00B01355" w:rsidP="00764C1A">
      <w:r>
        <w:t>$46</w:t>
      </w:r>
    </w:p>
    <w:p w14:paraId="25B16299" w14:textId="6C222B05" w:rsidR="007E5306" w:rsidRPr="00EC29EA" w:rsidRDefault="007E5306" w:rsidP="007E5306">
      <w:pPr>
        <w:pStyle w:val="Intro"/>
      </w:pPr>
    </w:p>
    <w:p w14:paraId="6D63D629" w14:textId="21241DBD" w:rsidR="00624A55" w:rsidRPr="00624A55" w:rsidRDefault="007E5306" w:rsidP="005324AE">
      <w:pPr>
        <w:pStyle w:val="Heading2"/>
        <w:rPr>
          <w:lang w:val="en-AU"/>
        </w:rPr>
      </w:pPr>
      <w:r>
        <w:rPr>
          <w:lang w:val="en-AU"/>
        </w:rPr>
        <w:br w:type="column"/>
      </w:r>
      <w:r w:rsidR="005324AE">
        <w:rPr>
          <w:lang w:val="en-AU"/>
        </w:rPr>
        <w:t>Positive Climate for learning</w:t>
      </w:r>
      <w:r w:rsidR="005324AE">
        <w:rPr>
          <w:lang w:val="en-AU"/>
        </w:rPr>
        <w:br/>
        <w:t xml:space="preserve">and </w:t>
      </w:r>
      <w:r w:rsidR="00ED4B53">
        <w:rPr>
          <w:lang w:val="en-AU"/>
        </w:rPr>
        <w:t>Excellence in Teaching and learning</w:t>
      </w:r>
    </w:p>
    <w:p w14:paraId="2A1BD83C" w14:textId="77777777" w:rsidR="00E43EAB" w:rsidRDefault="00E37AF8" w:rsidP="00E43EAB">
      <w:pPr>
        <w:pStyle w:val="Heading3"/>
        <w:rPr>
          <w:rStyle w:val="Hyperlink"/>
        </w:rPr>
      </w:pPr>
      <w:hyperlink r:id="rId15" w:history="1">
        <w:r w:rsidR="00E43EAB" w:rsidRPr="000B3EAD">
          <w:rPr>
            <w:rStyle w:val="Hyperlink"/>
          </w:rPr>
          <w:t>Department provided software - O 365 and G Suite</w:t>
        </w:r>
      </w:hyperlink>
    </w:p>
    <w:p w14:paraId="40EB2E00" w14:textId="648981E4" w:rsidR="00537D7E" w:rsidRDefault="00EC6916" w:rsidP="00A56BDD">
      <w:pPr>
        <w:pStyle w:val="Heading4"/>
      </w:pPr>
      <w:r>
        <w:t>Aim</w:t>
      </w:r>
    </w:p>
    <w:p w14:paraId="09433AA9" w14:textId="74CB939F" w:rsidR="00E43EAB" w:rsidRDefault="00E43EAB" w:rsidP="00E43EAB">
      <w:r>
        <w:t>To support the use of O 365 and G Suite in the classroom.</w:t>
      </w:r>
      <w:r w:rsidRPr="00E43EAB">
        <w:t xml:space="preserve"> </w:t>
      </w:r>
    </w:p>
    <w:p w14:paraId="225CC3FE" w14:textId="0A48E80A" w:rsidR="00537D7E" w:rsidRDefault="00EC6916" w:rsidP="00A56BDD">
      <w:pPr>
        <w:pStyle w:val="Heading4"/>
      </w:pPr>
      <w:r>
        <w:t>Format</w:t>
      </w:r>
    </w:p>
    <w:p w14:paraId="732E1618" w14:textId="0C56F00F" w:rsidR="003A6305" w:rsidRDefault="005865C4" w:rsidP="003A6305">
      <w:pPr>
        <w:spacing w:after="0"/>
      </w:pPr>
      <w:r>
        <w:t>Face-to-face</w:t>
      </w:r>
    </w:p>
    <w:p w14:paraId="7C44A01D" w14:textId="1783C9B2" w:rsidR="00537D7E" w:rsidRDefault="00EC6916" w:rsidP="00A56BDD">
      <w:pPr>
        <w:pStyle w:val="Heading4"/>
      </w:pPr>
      <w:r>
        <w:t>Duration</w:t>
      </w:r>
    </w:p>
    <w:p w14:paraId="4A129978" w14:textId="41733853" w:rsidR="003A6305" w:rsidRDefault="00D31711" w:rsidP="003A6305">
      <w:pPr>
        <w:spacing w:after="0"/>
      </w:pPr>
      <w:r>
        <w:t>One</w:t>
      </w:r>
      <w:r w:rsidR="003A6305">
        <w:t xml:space="preserve"> day</w:t>
      </w:r>
    </w:p>
    <w:p w14:paraId="64AE7B09" w14:textId="35DD62E5" w:rsidR="00537D7E" w:rsidRDefault="00EC6916" w:rsidP="00A56BDD">
      <w:pPr>
        <w:pStyle w:val="Heading4"/>
      </w:pPr>
      <w:r>
        <w:t>Audience</w:t>
      </w:r>
    </w:p>
    <w:p w14:paraId="46966916" w14:textId="0927ABA2" w:rsidR="003A6305" w:rsidRDefault="003A6305" w:rsidP="003A6305">
      <w:pPr>
        <w:tabs>
          <w:tab w:val="left" w:pos="993"/>
        </w:tabs>
        <w:spacing w:after="0"/>
        <w:ind w:left="993" w:hanging="993"/>
      </w:pPr>
      <w:r>
        <w:t>Classroom Teachers</w:t>
      </w:r>
    </w:p>
    <w:p w14:paraId="14917D1F" w14:textId="51F0216B" w:rsidR="00537D7E" w:rsidRDefault="00EC6916" w:rsidP="00A56BDD">
      <w:pPr>
        <w:pStyle w:val="Heading4"/>
      </w:pPr>
      <w:r>
        <w:t>Available in</w:t>
      </w:r>
    </w:p>
    <w:p w14:paraId="134A3854" w14:textId="043EEF39" w:rsidR="00E43EAB" w:rsidRDefault="00B02C57" w:rsidP="00E43EAB">
      <w:pPr>
        <w:spacing w:after="0"/>
      </w:pPr>
      <w:r>
        <w:t>Terms 1 to 4 with dates TBC</w:t>
      </w:r>
      <w:r w:rsidR="003A6305">
        <w:t xml:space="preserve"> </w:t>
      </w:r>
    </w:p>
    <w:p w14:paraId="26FC54CF" w14:textId="7D6C2004" w:rsidR="00537D7E" w:rsidRDefault="00EC6916" w:rsidP="00A56BDD">
      <w:pPr>
        <w:pStyle w:val="Heading4"/>
      </w:pPr>
      <w:r>
        <w:t>Cost associated</w:t>
      </w:r>
    </w:p>
    <w:p w14:paraId="215F9EFF" w14:textId="38153024" w:rsidR="00E43EAB" w:rsidRPr="00EC29EA" w:rsidRDefault="003A6305" w:rsidP="00E43EAB">
      <w:r>
        <w:t>Free</w:t>
      </w:r>
    </w:p>
    <w:p w14:paraId="6C63641E" w14:textId="77777777" w:rsidR="003A6305" w:rsidRDefault="00E37AF8" w:rsidP="003A6305">
      <w:pPr>
        <w:pStyle w:val="Heading3"/>
        <w:rPr>
          <w:rStyle w:val="Hyperlink"/>
        </w:rPr>
      </w:pPr>
      <w:hyperlink r:id="rId16" w:history="1">
        <w:r w:rsidR="000B3EAD" w:rsidRPr="000B3EAD">
          <w:rPr>
            <w:rStyle w:val="Hyperlink"/>
          </w:rPr>
          <w:t>Including students who are blind or have low vision in art</w:t>
        </w:r>
      </w:hyperlink>
    </w:p>
    <w:p w14:paraId="235BA637" w14:textId="1FE4A421" w:rsidR="00537D7E" w:rsidRDefault="00EC6916" w:rsidP="00A56BDD">
      <w:pPr>
        <w:pStyle w:val="Heading4"/>
      </w:pPr>
      <w:r>
        <w:t>Aim</w:t>
      </w:r>
    </w:p>
    <w:p w14:paraId="3C04B7AD" w14:textId="217951AB" w:rsidR="003A6305" w:rsidRPr="00E43EAB" w:rsidRDefault="000B3EAD" w:rsidP="003A6305">
      <w:r w:rsidRPr="000B3EAD">
        <w:t>To pro</w:t>
      </w:r>
      <w:r w:rsidR="00812BC6">
        <w:t xml:space="preserve">vide practical strategies that </w:t>
      </w:r>
      <w:r w:rsidRPr="000B3EAD">
        <w:t>art teachers can use in their schools to promote inclusion and achievement for students who are blind or partially sighted.</w:t>
      </w:r>
    </w:p>
    <w:p w14:paraId="63B13D20" w14:textId="731020FD" w:rsidR="00537D7E" w:rsidRDefault="00EC6916" w:rsidP="00A56BDD">
      <w:pPr>
        <w:pStyle w:val="Heading4"/>
      </w:pPr>
      <w:r>
        <w:t>Format</w:t>
      </w:r>
    </w:p>
    <w:p w14:paraId="1C074D87" w14:textId="4CCE846B" w:rsidR="003A6305" w:rsidRDefault="005865C4" w:rsidP="003A6305">
      <w:pPr>
        <w:spacing w:after="0"/>
      </w:pPr>
      <w:r>
        <w:t>Face-to-face</w:t>
      </w:r>
    </w:p>
    <w:p w14:paraId="4A62C36C" w14:textId="29BAD61D" w:rsidR="00537D7E" w:rsidRDefault="00EC6916" w:rsidP="00A56BDD">
      <w:pPr>
        <w:pStyle w:val="Heading4"/>
      </w:pPr>
      <w:r>
        <w:t>Duration</w:t>
      </w:r>
    </w:p>
    <w:p w14:paraId="5F35FA2D" w14:textId="7FB4D6D2" w:rsidR="003A6305" w:rsidRDefault="00FF15FD" w:rsidP="003A6305">
      <w:pPr>
        <w:spacing w:after="0"/>
      </w:pPr>
      <w:r>
        <w:t>One</w:t>
      </w:r>
      <w:r w:rsidR="003A6305">
        <w:t xml:space="preserve"> day</w:t>
      </w:r>
    </w:p>
    <w:p w14:paraId="19642E45" w14:textId="04311B9D" w:rsidR="00537D7E" w:rsidRDefault="00EC6916" w:rsidP="00A56BDD">
      <w:pPr>
        <w:pStyle w:val="Heading4"/>
      </w:pPr>
      <w:r>
        <w:t>Audience</w:t>
      </w:r>
    </w:p>
    <w:p w14:paraId="34CB6ACA" w14:textId="2EF21D8B" w:rsidR="003A6305" w:rsidRDefault="003A6305" w:rsidP="003A6305">
      <w:pPr>
        <w:tabs>
          <w:tab w:val="left" w:pos="993"/>
        </w:tabs>
        <w:spacing w:after="0"/>
        <w:ind w:left="993" w:hanging="993"/>
      </w:pPr>
      <w:r>
        <w:t>Classroom Teachers</w:t>
      </w:r>
      <w:r w:rsidR="000B3EAD">
        <w:t xml:space="preserve"> and Lead Teachers</w:t>
      </w:r>
      <w:r>
        <w:t xml:space="preserve"> </w:t>
      </w:r>
    </w:p>
    <w:p w14:paraId="268DB42D" w14:textId="6AFCF833" w:rsidR="00537D7E" w:rsidRDefault="00EC6916" w:rsidP="00A56BDD">
      <w:pPr>
        <w:pStyle w:val="Heading4"/>
      </w:pPr>
      <w:r>
        <w:t>Available in</w:t>
      </w:r>
    </w:p>
    <w:p w14:paraId="7ACC8412" w14:textId="05CAB624" w:rsidR="00E43EAB" w:rsidRDefault="00B02C57" w:rsidP="00E43EAB">
      <w:pPr>
        <w:spacing w:after="0"/>
      </w:pPr>
      <w:r>
        <w:t>Term 2</w:t>
      </w:r>
      <w:r w:rsidR="00E43EAB">
        <w:t xml:space="preserve"> </w:t>
      </w:r>
    </w:p>
    <w:p w14:paraId="29745CDB" w14:textId="4CBA2F10" w:rsidR="00537D7E" w:rsidRDefault="00EC6916" w:rsidP="00A56BDD">
      <w:pPr>
        <w:pStyle w:val="Heading4"/>
      </w:pPr>
      <w:r>
        <w:t>Cost associated</w:t>
      </w:r>
    </w:p>
    <w:p w14:paraId="12F3ABB1" w14:textId="1DAC4431" w:rsidR="00E43EAB" w:rsidRPr="00EC29EA" w:rsidRDefault="004C39DD" w:rsidP="00E43EAB">
      <w:r>
        <w:t>$92</w:t>
      </w:r>
    </w:p>
    <w:p w14:paraId="290E503D" w14:textId="15356D8F" w:rsidR="003A6305" w:rsidRDefault="00537D7E" w:rsidP="003A6305">
      <w:pPr>
        <w:pStyle w:val="Heading3"/>
        <w:rPr>
          <w:rStyle w:val="Hyperlink"/>
        </w:rPr>
      </w:pPr>
      <w:r>
        <w:br w:type="column"/>
      </w:r>
      <w:hyperlink r:id="rId17" w:history="1">
        <w:r w:rsidR="000B3EAD" w:rsidRPr="000B3EAD">
          <w:rPr>
            <w:rStyle w:val="Hyperlink"/>
          </w:rPr>
          <w:t>Including students who are blind or have low vision in physical education</w:t>
        </w:r>
      </w:hyperlink>
    </w:p>
    <w:p w14:paraId="0075E693" w14:textId="74C0DB4C" w:rsidR="00537D7E" w:rsidRDefault="00EC6916" w:rsidP="00A56BDD">
      <w:pPr>
        <w:pStyle w:val="Heading4"/>
      </w:pPr>
      <w:r>
        <w:t>Aim</w:t>
      </w:r>
    </w:p>
    <w:p w14:paraId="2528EAB6" w14:textId="25A9E819" w:rsidR="003A6305" w:rsidRPr="00E43EAB" w:rsidRDefault="000B3EAD" w:rsidP="003A6305">
      <w:r w:rsidRPr="000B3EAD">
        <w:t>To provide practical strategies that physical education teachers can use in their schools to promote inclusion and achievement for students who are blind or partially sighted.</w:t>
      </w:r>
    </w:p>
    <w:p w14:paraId="64CF9BCD" w14:textId="0239D9BB" w:rsidR="00537D7E" w:rsidRDefault="00EC6916" w:rsidP="00A56BDD">
      <w:pPr>
        <w:pStyle w:val="Heading4"/>
      </w:pPr>
      <w:r>
        <w:t>Format</w:t>
      </w:r>
    </w:p>
    <w:p w14:paraId="2DC10496" w14:textId="6200ACAB" w:rsidR="003A6305" w:rsidRDefault="005865C4" w:rsidP="003A6305">
      <w:pPr>
        <w:spacing w:after="0"/>
      </w:pPr>
      <w:r>
        <w:t>Face-to-face</w:t>
      </w:r>
    </w:p>
    <w:p w14:paraId="1EB5BD2F" w14:textId="4EED03BE" w:rsidR="00537D7E" w:rsidRDefault="00EC6916" w:rsidP="00A56BDD">
      <w:pPr>
        <w:pStyle w:val="Heading4"/>
      </w:pPr>
      <w:r>
        <w:t>Duration</w:t>
      </w:r>
    </w:p>
    <w:p w14:paraId="60D9B85F" w14:textId="75B5619E" w:rsidR="003A6305" w:rsidRDefault="00FF15FD" w:rsidP="003A6305">
      <w:pPr>
        <w:spacing w:after="0"/>
      </w:pPr>
      <w:r>
        <w:t>One</w:t>
      </w:r>
      <w:r w:rsidR="003A6305">
        <w:t xml:space="preserve"> day</w:t>
      </w:r>
    </w:p>
    <w:p w14:paraId="5131757D" w14:textId="4A6EE32F" w:rsidR="00537D7E" w:rsidRDefault="00EC6916" w:rsidP="00A56BDD">
      <w:pPr>
        <w:pStyle w:val="Heading4"/>
      </w:pPr>
      <w:r>
        <w:t>Audience</w:t>
      </w:r>
    </w:p>
    <w:p w14:paraId="1B82F21A" w14:textId="1B0E546C" w:rsidR="003A6305" w:rsidRDefault="000B3EAD" w:rsidP="003A6305">
      <w:pPr>
        <w:tabs>
          <w:tab w:val="left" w:pos="993"/>
        </w:tabs>
        <w:spacing w:after="0"/>
        <w:ind w:left="993" w:hanging="993"/>
      </w:pPr>
      <w:r>
        <w:t>Classroom Teachers and Lead Teachers</w:t>
      </w:r>
    </w:p>
    <w:p w14:paraId="1A5E9FD5" w14:textId="0FC97E9E" w:rsidR="00537D7E" w:rsidRDefault="00EC6916" w:rsidP="00A56BDD">
      <w:pPr>
        <w:pStyle w:val="Heading4"/>
      </w:pPr>
      <w:r>
        <w:t>Available in</w:t>
      </w:r>
    </w:p>
    <w:p w14:paraId="098E7DE8" w14:textId="400B1C89" w:rsidR="003A6305" w:rsidRDefault="00B02C57" w:rsidP="003A6305">
      <w:pPr>
        <w:spacing w:after="0"/>
      </w:pPr>
      <w:r>
        <w:t>Term 1</w:t>
      </w:r>
      <w:r w:rsidR="003A6305">
        <w:t xml:space="preserve"> </w:t>
      </w:r>
    </w:p>
    <w:p w14:paraId="249773A4" w14:textId="055282E6" w:rsidR="00537D7E" w:rsidRDefault="00EC6916" w:rsidP="00A56BDD">
      <w:pPr>
        <w:pStyle w:val="Heading4"/>
      </w:pPr>
      <w:r>
        <w:t>Cost associated</w:t>
      </w:r>
    </w:p>
    <w:p w14:paraId="528FA1C8" w14:textId="1F5F12A7" w:rsidR="00537D7E" w:rsidRDefault="00551B2D" w:rsidP="003A6305">
      <w:r>
        <w:t>$92</w:t>
      </w:r>
    </w:p>
    <w:p w14:paraId="7B07DD7E" w14:textId="1D5B614B" w:rsidR="00A06825" w:rsidRPr="00D01B97" w:rsidRDefault="00E37AF8" w:rsidP="00A56BDD">
      <w:pPr>
        <w:pStyle w:val="Heading3"/>
        <w:rPr>
          <w:rFonts w:cstheme="majorHAnsi"/>
        </w:rPr>
      </w:pPr>
      <w:hyperlink r:id="rId18" w:history="1">
        <w:r w:rsidR="00A06825" w:rsidRPr="00D01B97">
          <w:rPr>
            <w:rStyle w:val="Hyperlink"/>
            <w:rFonts w:cstheme="majorHAnsi"/>
          </w:rPr>
          <w:t>Inc</w:t>
        </w:r>
        <w:r w:rsidR="008A3320" w:rsidRPr="00D01B97">
          <w:rPr>
            <w:rStyle w:val="Hyperlink"/>
            <w:rFonts w:cstheme="majorHAnsi"/>
          </w:rPr>
          <w:t>lusive Classrooms professional l</w:t>
        </w:r>
        <w:r w:rsidR="00A06825" w:rsidRPr="00D01B97">
          <w:rPr>
            <w:rStyle w:val="Hyperlink"/>
            <w:rFonts w:cstheme="majorHAnsi"/>
          </w:rPr>
          <w:t>earning program</w:t>
        </w:r>
      </w:hyperlink>
    </w:p>
    <w:p w14:paraId="23106DC9" w14:textId="55B03ECE" w:rsidR="00537D7E" w:rsidRDefault="00EC6916" w:rsidP="00A56BDD">
      <w:pPr>
        <w:pStyle w:val="Heading4"/>
      </w:pPr>
      <w:r>
        <w:t>Aim</w:t>
      </w:r>
    </w:p>
    <w:p w14:paraId="77C92C9F" w14:textId="1FA75734" w:rsidR="003A5AE7" w:rsidRPr="00D01B97" w:rsidRDefault="00A06825" w:rsidP="00CD4EB3">
      <w:pPr>
        <w:rPr>
          <w:color w:val="002654" w:themeColor="accent1" w:themeShade="80"/>
        </w:rPr>
      </w:pPr>
      <w:r>
        <w:t xml:space="preserve">To build </w:t>
      </w:r>
      <w:r w:rsidR="008A3320">
        <w:t>capacity</w:t>
      </w:r>
      <w:r>
        <w:t xml:space="preserve"> to</w:t>
      </w:r>
      <w:r w:rsidRPr="00E60238">
        <w:t xml:space="preserve"> i</w:t>
      </w:r>
      <w:r>
        <w:t xml:space="preserve">mplement inclusive practice </w:t>
      </w:r>
      <w:r w:rsidRPr="00E60238">
        <w:t>through enhanced knowledge and understanding of evidence based teaching strategies and adjustments</w:t>
      </w:r>
      <w:r>
        <w:t xml:space="preserve"> for students with learning needs</w:t>
      </w:r>
      <w:r w:rsidRPr="00E60238">
        <w:t>.</w:t>
      </w:r>
    </w:p>
    <w:p w14:paraId="75A1215F" w14:textId="71C91671" w:rsidR="00537D7E" w:rsidRDefault="00EC6916" w:rsidP="00A56BDD">
      <w:pPr>
        <w:pStyle w:val="Heading4"/>
      </w:pPr>
      <w:r>
        <w:t>Format</w:t>
      </w:r>
    </w:p>
    <w:p w14:paraId="7BC1C7B8" w14:textId="4A6EE1DD" w:rsidR="003A6305" w:rsidRDefault="00D31711" w:rsidP="003A6305">
      <w:pPr>
        <w:spacing w:after="0"/>
      </w:pPr>
      <w:r>
        <w:t>Blended</w:t>
      </w:r>
      <w:r w:rsidR="00D0202C">
        <w:t xml:space="preserve"> </w:t>
      </w:r>
    </w:p>
    <w:p w14:paraId="5406063B" w14:textId="1ADBBC05" w:rsidR="00537D7E" w:rsidRDefault="00EC6916" w:rsidP="00A56BDD">
      <w:pPr>
        <w:pStyle w:val="Heading4"/>
      </w:pPr>
      <w:r>
        <w:t>Duration</w:t>
      </w:r>
    </w:p>
    <w:p w14:paraId="5417D6B4" w14:textId="7AC597F4" w:rsidR="003A6305" w:rsidRDefault="00DF2DEA" w:rsidP="00A56BDD">
      <w:r>
        <w:t>Up to</w:t>
      </w:r>
      <w:r w:rsidR="003A6305">
        <w:t xml:space="preserve"> </w:t>
      </w:r>
      <w:r w:rsidR="00FF15FD" w:rsidRPr="00FF15FD">
        <w:t xml:space="preserve">20 hours of professional </w:t>
      </w:r>
      <w:r w:rsidR="00C515ED">
        <w:t>learning spread across</w:t>
      </w:r>
      <w:r w:rsidR="00537D7E">
        <w:t xml:space="preserve"> </w:t>
      </w:r>
      <w:r>
        <w:t>8</w:t>
      </w:r>
      <w:r w:rsidR="00C515ED">
        <w:t xml:space="preserve"> weeks</w:t>
      </w:r>
    </w:p>
    <w:p w14:paraId="106061A4" w14:textId="096353A5" w:rsidR="00537D7E" w:rsidRDefault="00EC6916" w:rsidP="00A56BDD">
      <w:pPr>
        <w:pStyle w:val="Heading4"/>
      </w:pPr>
      <w:r>
        <w:t>Audience</w:t>
      </w:r>
    </w:p>
    <w:p w14:paraId="319490C8" w14:textId="428C98EA" w:rsidR="003A6305" w:rsidRDefault="003A6305" w:rsidP="00A56BDD">
      <w:r>
        <w:t>Graduate Teachers, Classroom Teachers, Lead Teachers, Learning Specialists and Literacy Leaders</w:t>
      </w:r>
    </w:p>
    <w:p w14:paraId="662A181C" w14:textId="14F385DC" w:rsidR="00537D7E" w:rsidRDefault="00EC6916" w:rsidP="00A56BDD">
      <w:pPr>
        <w:pStyle w:val="Heading4"/>
      </w:pPr>
      <w:r>
        <w:t>Available in</w:t>
      </w:r>
    </w:p>
    <w:p w14:paraId="2B8316E2" w14:textId="30FC9D44" w:rsidR="003A6305" w:rsidRDefault="00237FE3" w:rsidP="003A6305">
      <w:pPr>
        <w:spacing w:after="0"/>
      </w:pPr>
      <w:r>
        <w:t>All Terms</w:t>
      </w:r>
    </w:p>
    <w:p w14:paraId="30ADCF27" w14:textId="5D630131" w:rsidR="00537D7E" w:rsidRDefault="00EC6916" w:rsidP="00A56BDD">
      <w:pPr>
        <w:pStyle w:val="Heading4"/>
      </w:pPr>
      <w:r>
        <w:t>Cost associated</w:t>
      </w:r>
    </w:p>
    <w:p w14:paraId="5F11A7DA" w14:textId="3A319E73" w:rsidR="003A6305" w:rsidRDefault="003A6305" w:rsidP="003A6305">
      <w:r>
        <w:t>Free</w:t>
      </w:r>
    </w:p>
    <w:p w14:paraId="43614889" w14:textId="1E7BFDAE" w:rsidR="003A6305" w:rsidRDefault="00537D7E" w:rsidP="003A6305">
      <w:pPr>
        <w:pStyle w:val="Heading3"/>
        <w:rPr>
          <w:rStyle w:val="Hyperlink"/>
        </w:rPr>
      </w:pPr>
      <w:r>
        <w:br w:type="column"/>
      </w:r>
      <w:hyperlink r:id="rId19" w:history="1">
        <w:r w:rsidR="000B3EAD" w:rsidRPr="000B3EAD">
          <w:rPr>
            <w:rStyle w:val="Hyperlink"/>
          </w:rPr>
          <w:t>School-wide Positive Behaviour Support coaching (whole school program)</w:t>
        </w:r>
      </w:hyperlink>
    </w:p>
    <w:p w14:paraId="05D8519D" w14:textId="1C987FF7" w:rsidR="00537D7E" w:rsidRDefault="00EC6916" w:rsidP="00A56BDD">
      <w:pPr>
        <w:pStyle w:val="Heading4"/>
      </w:pPr>
      <w:r>
        <w:t>Aim</w:t>
      </w:r>
    </w:p>
    <w:p w14:paraId="062890A8" w14:textId="2171E692" w:rsidR="003A6305" w:rsidRPr="00E43EAB" w:rsidRDefault="000B3EAD" w:rsidP="003A6305">
      <w:r w:rsidRPr="000B3EAD">
        <w:t>To support school teams in the consistent a</w:t>
      </w:r>
      <w:r w:rsidR="00C515ED">
        <w:t>n</w:t>
      </w:r>
      <w:r w:rsidRPr="000B3EAD">
        <w:t>d effective implementation of School-wide Positive Behaviour Support.</w:t>
      </w:r>
    </w:p>
    <w:p w14:paraId="35BDD5F1" w14:textId="29A73F97" w:rsidR="00537D7E" w:rsidRDefault="00EC6916" w:rsidP="00A56BDD">
      <w:pPr>
        <w:pStyle w:val="Heading4"/>
      </w:pPr>
      <w:r>
        <w:t>Format</w:t>
      </w:r>
    </w:p>
    <w:p w14:paraId="5D422B30" w14:textId="103F4173" w:rsidR="003A6305" w:rsidRDefault="00237FE3" w:rsidP="003A6305">
      <w:pPr>
        <w:spacing w:after="0"/>
      </w:pPr>
      <w:r>
        <w:t>P</w:t>
      </w:r>
      <w:r w:rsidRPr="00237FE3">
        <w:t>rofession</w:t>
      </w:r>
      <w:r>
        <w:t>al learning days are delivered face-to-face. C</w:t>
      </w:r>
      <w:r w:rsidRPr="00237FE3">
        <w:t xml:space="preserve">oaching sessions can be </w:t>
      </w:r>
      <w:r>
        <w:t>delivered face-to-face, via email, phone or WebE</w:t>
      </w:r>
      <w:r w:rsidRPr="00237FE3">
        <w:t>x</w:t>
      </w:r>
    </w:p>
    <w:p w14:paraId="47024F2D" w14:textId="65BE9817" w:rsidR="00537D7E" w:rsidRDefault="00EC6916" w:rsidP="00A56BDD">
      <w:pPr>
        <w:pStyle w:val="Heading4"/>
      </w:pPr>
      <w:r>
        <w:t>Duration</w:t>
      </w:r>
    </w:p>
    <w:p w14:paraId="4E7FA614" w14:textId="5BDD96DA" w:rsidR="003A6305" w:rsidRDefault="00237FE3" w:rsidP="00A56BDD">
      <w:r>
        <w:t>Eight professional learning days delivered by</w:t>
      </w:r>
      <w:r w:rsidRPr="00237FE3">
        <w:t xml:space="preserve"> SWPBS school implementation teams over the 3-5 year implementation period</w:t>
      </w:r>
    </w:p>
    <w:p w14:paraId="4BF75704" w14:textId="5EF103A2" w:rsidR="00537D7E" w:rsidRDefault="00EC6916" w:rsidP="00A56BDD">
      <w:pPr>
        <w:pStyle w:val="Heading4"/>
      </w:pPr>
      <w:r>
        <w:t>Audience</w:t>
      </w:r>
    </w:p>
    <w:p w14:paraId="12133EB6" w14:textId="5F2540E8" w:rsidR="003A6305" w:rsidRDefault="003A6305" w:rsidP="00A56BDD">
      <w:r>
        <w:t>Graduate Teachers, Classroom Teachers, Lead Teachers, Learning Specialists and Literacy Leaders</w:t>
      </w:r>
    </w:p>
    <w:p w14:paraId="57F77F4C" w14:textId="3337E311" w:rsidR="00537D7E" w:rsidRDefault="00EC6916" w:rsidP="00A56BDD">
      <w:pPr>
        <w:pStyle w:val="Heading4"/>
      </w:pPr>
      <w:r>
        <w:t>Available in</w:t>
      </w:r>
    </w:p>
    <w:p w14:paraId="07597FBF" w14:textId="020ED467" w:rsidR="003A6305" w:rsidRDefault="00237FE3" w:rsidP="00A56BDD">
      <w:r w:rsidRPr="00237FE3">
        <w:t>Schools must apply via an EOI process to join the initiative. Acceptance is dependent on area coach caseload capacity.</w:t>
      </w:r>
    </w:p>
    <w:p w14:paraId="05D25EF0" w14:textId="0DF72300" w:rsidR="00537D7E" w:rsidRDefault="00EC6916" w:rsidP="00A56BDD">
      <w:pPr>
        <w:pStyle w:val="Heading4"/>
      </w:pPr>
      <w:r>
        <w:t>Cost associated</w:t>
      </w:r>
    </w:p>
    <w:p w14:paraId="0F867BA3" w14:textId="5D067797" w:rsidR="003A6305" w:rsidRDefault="003A6305" w:rsidP="003A6305">
      <w:r>
        <w:t>Free</w:t>
      </w:r>
    </w:p>
    <w:p w14:paraId="3541C700" w14:textId="77777777" w:rsidR="003A6305" w:rsidRDefault="00E37AF8" w:rsidP="003A6305">
      <w:pPr>
        <w:pStyle w:val="Heading3"/>
        <w:rPr>
          <w:rStyle w:val="Hyperlink"/>
        </w:rPr>
      </w:pPr>
      <w:hyperlink r:id="rId20" w:history="1">
        <w:r w:rsidR="000B3EAD" w:rsidRPr="000B3EAD">
          <w:rPr>
            <w:rStyle w:val="Hyperlink"/>
          </w:rPr>
          <w:t>Teaching and learning with braille music</w:t>
        </w:r>
      </w:hyperlink>
    </w:p>
    <w:p w14:paraId="22443E09" w14:textId="5C26BC5D" w:rsidR="005865C4" w:rsidRDefault="00EC6916" w:rsidP="00A56BDD">
      <w:pPr>
        <w:pStyle w:val="Heading4"/>
      </w:pPr>
      <w:r>
        <w:t>Aim</w:t>
      </w:r>
    </w:p>
    <w:p w14:paraId="377C19FA" w14:textId="551513D3" w:rsidR="003A6305" w:rsidRPr="00E43EAB" w:rsidRDefault="000B3EAD">
      <w:r w:rsidRPr="000B3EAD">
        <w:t>To provide practical strategies that music teachers can use in their schools to promote inclusion and achievement for students who are blind.</w:t>
      </w:r>
    </w:p>
    <w:p w14:paraId="0956646E" w14:textId="24A66FE7" w:rsidR="005865C4" w:rsidRDefault="00EC6916" w:rsidP="00A56BDD">
      <w:pPr>
        <w:pStyle w:val="Heading4"/>
      </w:pPr>
      <w:r>
        <w:t>Format</w:t>
      </w:r>
    </w:p>
    <w:p w14:paraId="2EFD5088" w14:textId="7C3422DB" w:rsidR="003A6305" w:rsidRDefault="005865C4" w:rsidP="00A56BDD">
      <w:r>
        <w:t>Face-to-face</w:t>
      </w:r>
    </w:p>
    <w:p w14:paraId="4DE04FC5" w14:textId="772A2577" w:rsidR="005865C4" w:rsidRDefault="00EC6916" w:rsidP="00A56BDD">
      <w:pPr>
        <w:pStyle w:val="Heading4"/>
      </w:pPr>
      <w:r>
        <w:t>Duration</w:t>
      </w:r>
    </w:p>
    <w:p w14:paraId="47073A89" w14:textId="26EC3474" w:rsidR="003A6305" w:rsidRDefault="00AF629A" w:rsidP="003A6305">
      <w:pPr>
        <w:spacing w:after="0"/>
      </w:pPr>
      <w:r>
        <w:t>One</w:t>
      </w:r>
      <w:r w:rsidR="003A6305">
        <w:t xml:space="preserve"> day</w:t>
      </w:r>
    </w:p>
    <w:p w14:paraId="6D900ECB" w14:textId="2B286724" w:rsidR="005865C4" w:rsidRDefault="00EC6916" w:rsidP="00A56BDD">
      <w:pPr>
        <w:pStyle w:val="Heading4"/>
      </w:pPr>
      <w:r>
        <w:t>Audience</w:t>
      </w:r>
    </w:p>
    <w:p w14:paraId="7B5D7E65" w14:textId="71BCA843" w:rsidR="003A6305" w:rsidRDefault="000B3EAD" w:rsidP="00A56BDD">
      <w:r>
        <w:t>Classroom Teachers and Lead Teachers</w:t>
      </w:r>
    </w:p>
    <w:p w14:paraId="7DB1F337" w14:textId="3172DFF7" w:rsidR="005865C4" w:rsidRDefault="00EC6916" w:rsidP="00A56BDD">
      <w:pPr>
        <w:pStyle w:val="Heading4"/>
      </w:pPr>
      <w:r>
        <w:t>Available in</w:t>
      </w:r>
    </w:p>
    <w:p w14:paraId="4CC6E6B8" w14:textId="19CA3723" w:rsidR="003A6305" w:rsidRDefault="00B02C57" w:rsidP="00A56BDD">
      <w:r>
        <w:t>Term 2</w:t>
      </w:r>
      <w:r w:rsidR="003A6305">
        <w:t xml:space="preserve"> </w:t>
      </w:r>
    </w:p>
    <w:p w14:paraId="435D745E" w14:textId="1F06CB98" w:rsidR="005865C4" w:rsidRDefault="00EC6916" w:rsidP="00A56BDD">
      <w:pPr>
        <w:pStyle w:val="Heading4"/>
      </w:pPr>
      <w:r>
        <w:t>Cost associated</w:t>
      </w:r>
    </w:p>
    <w:p w14:paraId="058E0EC4" w14:textId="62BD36EC" w:rsidR="003A6305" w:rsidRDefault="00D31711" w:rsidP="003A6305">
      <w:r>
        <w:t>$4</w:t>
      </w:r>
      <w:r w:rsidR="004B5FC3">
        <w:t>6</w:t>
      </w:r>
    </w:p>
    <w:p w14:paraId="35D93A96" w14:textId="77777777" w:rsidR="00915560" w:rsidRPr="00915560" w:rsidRDefault="00747267" w:rsidP="00986332">
      <w:pPr>
        <w:pStyle w:val="Heading3"/>
      </w:pPr>
      <w:r>
        <w:br w:type="column"/>
      </w:r>
      <w:hyperlink r:id="rId21" w:history="1">
        <w:r w:rsidR="00915560" w:rsidRPr="00915560">
          <w:rPr>
            <w:rStyle w:val="Hyperlink"/>
            <w:bCs/>
          </w:rPr>
          <w:t>Victorian Deaf Education I</w:t>
        </w:r>
        <w:r w:rsidR="00915560">
          <w:rPr>
            <w:rStyle w:val="Hyperlink"/>
            <w:bCs/>
          </w:rPr>
          <w:t>nstitute Professional Learning P</w:t>
        </w:r>
        <w:r w:rsidR="00915560" w:rsidRPr="00915560">
          <w:rPr>
            <w:rStyle w:val="Hyperlink"/>
            <w:bCs/>
          </w:rPr>
          <w:t>rogram</w:t>
        </w:r>
      </w:hyperlink>
      <w:r w:rsidR="00915560">
        <w:t xml:space="preserve"> (Online)</w:t>
      </w:r>
    </w:p>
    <w:p w14:paraId="620F8C1C" w14:textId="0FF0D820" w:rsidR="005865C4" w:rsidRDefault="00EC6916" w:rsidP="00A56BDD">
      <w:pPr>
        <w:pStyle w:val="Heading4"/>
        <w:rPr>
          <w:lang w:val="en-AU"/>
        </w:rPr>
      </w:pPr>
      <w:r>
        <w:rPr>
          <w:lang w:val="en-AU"/>
        </w:rPr>
        <w:t>Aim</w:t>
      </w:r>
    </w:p>
    <w:p w14:paraId="4556450F" w14:textId="2907E65E" w:rsidR="00701988" w:rsidRPr="00915560" w:rsidRDefault="00915560">
      <w:pPr>
        <w:rPr>
          <w:lang w:val="en-AU"/>
        </w:rPr>
      </w:pPr>
      <w:r w:rsidRPr="00915560">
        <w:rPr>
          <w:lang w:val="en-AU"/>
        </w:rPr>
        <w:t>To deliver online learning on a range of inclusive education topics</w:t>
      </w:r>
      <w:r w:rsidR="00AE2A2D">
        <w:rPr>
          <w:lang w:val="en-AU"/>
        </w:rPr>
        <w:t>,</w:t>
      </w:r>
      <w:r w:rsidRPr="00915560">
        <w:rPr>
          <w:lang w:val="en-AU"/>
        </w:rPr>
        <w:t xml:space="preserve"> </w:t>
      </w:r>
      <w:r w:rsidR="00AE2A2D">
        <w:rPr>
          <w:lang w:val="en-AU"/>
        </w:rPr>
        <w:t xml:space="preserve">to </w:t>
      </w:r>
      <w:r w:rsidRPr="00915560">
        <w:rPr>
          <w:lang w:val="en-AU"/>
        </w:rPr>
        <w:t>build the capability of teachers and other staff who support students who are deaf or hard of hearing or who have additional learning challenges</w:t>
      </w:r>
      <w:r w:rsidR="001A1558">
        <w:rPr>
          <w:lang w:val="en-AU"/>
        </w:rPr>
        <w:t>.</w:t>
      </w:r>
      <w:r w:rsidRPr="00915560">
        <w:rPr>
          <w:lang w:val="en-AU"/>
        </w:rPr>
        <w:t xml:space="preserve"> </w:t>
      </w:r>
    </w:p>
    <w:p w14:paraId="58FE6CF4" w14:textId="2F1D6B42" w:rsidR="005865C4" w:rsidRDefault="00EC6916" w:rsidP="00A56BDD">
      <w:pPr>
        <w:pStyle w:val="Heading4"/>
        <w:rPr>
          <w:lang w:val="en-AU"/>
        </w:rPr>
      </w:pPr>
      <w:r>
        <w:rPr>
          <w:lang w:val="en-AU"/>
        </w:rPr>
        <w:t>Format</w:t>
      </w:r>
    </w:p>
    <w:p w14:paraId="18531767" w14:textId="472F06DA" w:rsidR="005865C4" w:rsidRDefault="00915560">
      <w:pPr>
        <w:rPr>
          <w:lang w:val="en-AU"/>
        </w:rPr>
      </w:pPr>
      <w:r w:rsidRPr="00915560">
        <w:rPr>
          <w:lang w:val="en-AU"/>
        </w:rPr>
        <w:t>Online</w:t>
      </w:r>
    </w:p>
    <w:p w14:paraId="0B470BF8" w14:textId="7226A2FF" w:rsidR="005865C4" w:rsidRDefault="00EC6916" w:rsidP="00A56BDD">
      <w:pPr>
        <w:pStyle w:val="Heading4"/>
        <w:rPr>
          <w:lang w:val="en-AU"/>
        </w:rPr>
      </w:pPr>
      <w:r>
        <w:rPr>
          <w:lang w:val="en-AU"/>
        </w:rPr>
        <w:t>Duration</w:t>
      </w:r>
    </w:p>
    <w:p w14:paraId="23ECCF5D" w14:textId="1A3F3F57" w:rsidR="00915560" w:rsidRPr="00915560" w:rsidRDefault="00915560">
      <w:pPr>
        <w:rPr>
          <w:lang w:val="en-AU"/>
        </w:rPr>
      </w:pPr>
      <w:r w:rsidRPr="00915560">
        <w:rPr>
          <w:lang w:val="en-AU"/>
        </w:rPr>
        <w:t>A range of online professional learning is available through Learning VDEI, VDEI’s Learning Management System. On-demand presentations with self-guided access between 4 weeks and 12 months are available for purchase. Other free-access online presentations are available through the VDEI website</w:t>
      </w:r>
    </w:p>
    <w:p w14:paraId="10B93D6F" w14:textId="076DB763" w:rsidR="005865C4" w:rsidRDefault="00EC6916" w:rsidP="00A56BDD">
      <w:pPr>
        <w:pStyle w:val="Heading4"/>
        <w:rPr>
          <w:lang w:val="en-AU"/>
        </w:rPr>
      </w:pPr>
      <w:r>
        <w:rPr>
          <w:lang w:val="en-AU"/>
        </w:rPr>
        <w:t>Audience</w:t>
      </w:r>
    </w:p>
    <w:p w14:paraId="434DFA60" w14:textId="0F663313" w:rsidR="005865C4" w:rsidRDefault="00915560">
      <w:pPr>
        <w:rPr>
          <w:lang w:val="en-AU"/>
        </w:rPr>
      </w:pPr>
      <w:r w:rsidRPr="00915560">
        <w:rPr>
          <w:lang w:val="en-AU"/>
        </w:rPr>
        <w:t>Graduate Teachers of the Deaf, graduate teachers, Classroom Teachers, Lead Teachers, Learning Specialists and Literacy Leaders</w:t>
      </w:r>
    </w:p>
    <w:p w14:paraId="7A27D112" w14:textId="5EC21699" w:rsidR="005865C4" w:rsidRDefault="00EC6916" w:rsidP="00A56BDD">
      <w:pPr>
        <w:pStyle w:val="Heading4"/>
        <w:rPr>
          <w:lang w:val="en-AU"/>
        </w:rPr>
      </w:pPr>
      <w:r>
        <w:rPr>
          <w:lang w:val="en-AU"/>
        </w:rPr>
        <w:t>Available in</w:t>
      </w:r>
    </w:p>
    <w:p w14:paraId="30E4FCAE" w14:textId="61DFDD36" w:rsidR="005865C4" w:rsidRDefault="00915560">
      <w:pPr>
        <w:rPr>
          <w:lang w:val="en-AU"/>
        </w:rPr>
      </w:pPr>
      <w:r w:rsidRPr="00915560">
        <w:rPr>
          <w:lang w:val="en-AU"/>
        </w:rPr>
        <w:t>2020</w:t>
      </w:r>
    </w:p>
    <w:p w14:paraId="1707C30F" w14:textId="2667035D" w:rsidR="005865C4" w:rsidRDefault="00EC6916" w:rsidP="00A56BDD">
      <w:pPr>
        <w:pStyle w:val="Heading4"/>
        <w:rPr>
          <w:lang w:val="en-AU"/>
        </w:rPr>
      </w:pPr>
      <w:r>
        <w:rPr>
          <w:lang w:val="en-AU"/>
        </w:rPr>
        <w:t>Cost associated</w:t>
      </w:r>
    </w:p>
    <w:p w14:paraId="4EDBD776" w14:textId="0C759CA9" w:rsidR="00915560" w:rsidRPr="00915560" w:rsidRDefault="00915560">
      <w:pPr>
        <w:rPr>
          <w:lang w:val="en-AU"/>
        </w:rPr>
      </w:pPr>
      <w:r w:rsidRPr="00915560">
        <w:rPr>
          <w:lang w:val="en-AU"/>
        </w:rPr>
        <w:t>$0</w:t>
      </w:r>
      <w:r w:rsidR="00687DBF">
        <w:rPr>
          <w:lang w:val="en-AU"/>
        </w:rPr>
        <w:t>–</w:t>
      </w:r>
      <w:r w:rsidRPr="00915560">
        <w:rPr>
          <w:lang w:val="en-AU"/>
        </w:rPr>
        <w:t>$30</w:t>
      </w:r>
    </w:p>
    <w:p w14:paraId="62E597F1" w14:textId="5AA00DDD" w:rsidR="00915560" w:rsidRPr="00986332" w:rsidRDefault="004E264D" w:rsidP="00915560">
      <w:pPr>
        <w:rPr>
          <w:b/>
          <w:color w:val="000000" w:themeColor="text1"/>
          <w:sz w:val="22"/>
        </w:rPr>
      </w:pPr>
      <w:r>
        <w:br w:type="column"/>
      </w:r>
      <w:hyperlink r:id="rId22" w:history="1">
        <w:r w:rsidR="00915560" w:rsidRPr="00986332">
          <w:rPr>
            <w:rStyle w:val="Hyperlink"/>
            <w:b/>
            <w:bCs/>
            <w:sz w:val="22"/>
          </w:rPr>
          <w:t>Victorian Deaf Education Institute Professional Learning Program</w:t>
        </w:r>
      </w:hyperlink>
      <w:r w:rsidR="00915560">
        <w:rPr>
          <w:b/>
          <w:color w:val="000000" w:themeColor="text1"/>
          <w:sz w:val="22"/>
        </w:rPr>
        <w:t xml:space="preserve"> (</w:t>
      </w:r>
      <w:r w:rsidR="009C3DD1">
        <w:rPr>
          <w:b/>
          <w:color w:val="000000" w:themeColor="text1"/>
          <w:sz w:val="22"/>
        </w:rPr>
        <w:t>Face-to-face and remot</w:t>
      </w:r>
      <w:r w:rsidR="00915560">
        <w:rPr>
          <w:b/>
          <w:color w:val="000000" w:themeColor="text1"/>
          <w:sz w:val="22"/>
        </w:rPr>
        <w:t>e access</w:t>
      </w:r>
      <w:r w:rsidR="00915560" w:rsidRPr="00986332">
        <w:rPr>
          <w:b/>
          <w:color w:val="000000" w:themeColor="text1"/>
          <w:sz w:val="22"/>
        </w:rPr>
        <w:t>)</w:t>
      </w:r>
    </w:p>
    <w:p w14:paraId="0E03676D" w14:textId="58F8BF0E" w:rsidR="005865C4" w:rsidRDefault="00EC6916" w:rsidP="00A56BDD">
      <w:pPr>
        <w:pStyle w:val="Heading4"/>
        <w:rPr>
          <w:lang w:val="en-AU"/>
        </w:rPr>
      </w:pPr>
      <w:r>
        <w:rPr>
          <w:lang w:val="en-AU"/>
        </w:rPr>
        <w:t>Aim</w:t>
      </w:r>
    </w:p>
    <w:p w14:paraId="58A4874C" w14:textId="2B39BB7C" w:rsidR="005865C4" w:rsidRDefault="00915560" w:rsidP="00A56BDD">
      <w:pPr>
        <w:rPr>
          <w:lang w:val="en-AU"/>
        </w:rPr>
      </w:pPr>
      <w:r w:rsidRPr="00915560">
        <w:rPr>
          <w:lang w:val="en-AU"/>
        </w:rPr>
        <w:t xml:space="preserve">To deliver professional learning events on a range of inclusive education </w:t>
      </w:r>
      <w:r w:rsidR="00AE2A2D" w:rsidRPr="00915560">
        <w:rPr>
          <w:lang w:val="en-AU"/>
        </w:rPr>
        <w:t>topics</w:t>
      </w:r>
      <w:r w:rsidR="00AE2A2D">
        <w:rPr>
          <w:lang w:val="en-AU"/>
        </w:rPr>
        <w:t>,</w:t>
      </w:r>
      <w:r w:rsidR="00AE2A2D" w:rsidRPr="00915560">
        <w:rPr>
          <w:lang w:val="en-AU"/>
        </w:rPr>
        <w:t xml:space="preserve"> </w:t>
      </w:r>
      <w:r w:rsidR="00AE2A2D">
        <w:rPr>
          <w:lang w:val="en-AU"/>
        </w:rPr>
        <w:t xml:space="preserve">to </w:t>
      </w:r>
      <w:r w:rsidR="00AE2A2D" w:rsidRPr="00915560">
        <w:rPr>
          <w:lang w:val="en-AU"/>
        </w:rPr>
        <w:t>build</w:t>
      </w:r>
      <w:r w:rsidR="00AE2A2D" w:rsidRPr="00915560" w:rsidDel="00AE2A2D">
        <w:rPr>
          <w:lang w:val="en-AU"/>
        </w:rPr>
        <w:t xml:space="preserve"> </w:t>
      </w:r>
      <w:r w:rsidRPr="00915560">
        <w:rPr>
          <w:lang w:val="en-AU"/>
        </w:rPr>
        <w:t>the capability of teachers and other staff who support students who are deaf or hard of hearing or who have additional learning challenges</w:t>
      </w:r>
      <w:r w:rsidR="00131EF1">
        <w:rPr>
          <w:lang w:val="en-AU"/>
        </w:rPr>
        <w:t>.</w:t>
      </w:r>
    </w:p>
    <w:p w14:paraId="48AC2EC6" w14:textId="306B2C04" w:rsidR="005865C4" w:rsidRDefault="00EC6916" w:rsidP="00A56BDD">
      <w:pPr>
        <w:pStyle w:val="Heading4"/>
        <w:rPr>
          <w:lang w:val="en-AU"/>
        </w:rPr>
      </w:pPr>
      <w:r>
        <w:rPr>
          <w:lang w:val="en-AU"/>
        </w:rPr>
        <w:t>Format</w:t>
      </w:r>
    </w:p>
    <w:p w14:paraId="417A5CFF" w14:textId="6172B2AC" w:rsidR="001D5807" w:rsidRDefault="00687DBF" w:rsidP="00A56BDD">
      <w:pPr>
        <w:rPr>
          <w:lang w:val="en-AU"/>
        </w:rPr>
      </w:pPr>
      <w:r>
        <w:rPr>
          <w:lang w:val="en-AU"/>
        </w:rPr>
        <w:t>F</w:t>
      </w:r>
      <w:r w:rsidRPr="00915560">
        <w:rPr>
          <w:lang w:val="en-AU"/>
        </w:rPr>
        <w:t>ace</w:t>
      </w:r>
      <w:r w:rsidR="00915560" w:rsidRPr="00915560">
        <w:rPr>
          <w:lang w:val="en-AU"/>
        </w:rPr>
        <w:t>-to-face and remote access participation</w:t>
      </w:r>
    </w:p>
    <w:p w14:paraId="7639D503" w14:textId="3D1389B6" w:rsidR="00FB3C42" w:rsidRDefault="00EC6916" w:rsidP="00EC6916">
      <w:pPr>
        <w:pStyle w:val="Heading4"/>
        <w:rPr>
          <w:lang w:val="en-AU"/>
        </w:rPr>
      </w:pPr>
      <w:r>
        <w:rPr>
          <w:bCs/>
          <w:lang w:val="en-AU"/>
        </w:rPr>
        <w:t>Duration</w:t>
      </w:r>
    </w:p>
    <w:p w14:paraId="601ED7BE" w14:textId="3196DC57" w:rsidR="005865C4" w:rsidRDefault="00915560" w:rsidP="00A56BDD">
      <w:pPr>
        <w:rPr>
          <w:bCs/>
          <w:lang w:val="en-AU"/>
        </w:rPr>
      </w:pPr>
      <w:r w:rsidRPr="00915560">
        <w:rPr>
          <w:lang w:val="en-AU"/>
        </w:rPr>
        <w:t>A range of courses and event</w:t>
      </w:r>
      <w:r w:rsidR="002A5BD2">
        <w:rPr>
          <w:lang w:val="en-AU"/>
        </w:rPr>
        <w:t xml:space="preserve">s will be delivered for up to two </w:t>
      </w:r>
      <w:r w:rsidRPr="00915560">
        <w:rPr>
          <w:lang w:val="en-AU"/>
        </w:rPr>
        <w:t xml:space="preserve">days duration. Webinars will be scheduled throughout the year to facilitate further engagement on a range of inclusive education topics </w:t>
      </w:r>
    </w:p>
    <w:p w14:paraId="12E24C16" w14:textId="038FCB8D" w:rsidR="005865C4" w:rsidRDefault="00EC6916" w:rsidP="00A56BDD">
      <w:pPr>
        <w:pStyle w:val="Heading4"/>
        <w:rPr>
          <w:lang w:val="en-AU"/>
        </w:rPr>
      </w:pPr>
      <w:r>
        <w:rPr>
          <w:lang w:val="en-AU"/>
        </w:rPr>
        <w:t>Audience</w:t>
      </w:r>
    </w:p>
    <w:p w14:paraId="504543B4" w14:textId="69830E48" w:rsidR="005865C4" w:rsidRDefault="00915560" w:rsidP="00A56BDD">
      <w:pPr>
        <w:rPr>
          <w:bCs/>
          <w:lang w:val="en-AU"/>
        </w:rPr>
      </w:pPr>
      <w:r w:rsidRPr="00915560">
        <w:rPr>
          <w:lang w:val="en-AU"/>
        </w:rPr>
        <w:t>Graduate Teacher</w:t>
      </w:r>
      <w:r w:rsidR="00E9385D">
        <w:rPr>
          <w:lang w:val="en-AU"/>
        </w:rPr>
        <w:t>s</w:t>
      </w:r>
      <w:r w:rsidRPr="00915560">
        <w:rPr>
          <w:lang w:val="en-AU"/>
        </w:rPr>
        <w:t>, Classroom Teachers, Lead Teachers, Learning Specialists and Literacy Leaders</w:t>
      </w:r>
    </w:p>
    <w:p w14:paraId="212AA934" w14:textId="63C7C994" w:rsidR="005865C4" w:rsidRDefault="00EC6916" w:rsidP="00A56BDD">
      <w:pPr>
        <w:pStyle w:val="Heading4"/>
        <w:rPr>
          <w:lang w:val="en-AU"/>
        </w:rPr>
      </w:pPr>
      <w:r>
        <w:rPr>
          <w:bCs/>
          <w:lang w:val="en-AU"/>
        </w:rPr>
        <w:t>Available in</w:t>
      </w:r>
    </w:p>
    <w:p w14:paraId="1C21D33D" w14:textId="7C47D4B5" w:rsidR="005865C4" w:rsidRDefault="00687DBF">
      <w:pPr>
        <w:rPr>
          <w:lang w:val="en-AU"/>
        </w:rPr>
      </w:pPr>
      <w:r>
        <w:t xml:space="preserve">Terms 1 to 4 with dates TBC </w:t>
      </w:r>
    </w:p>
    <w:p w14:paraId="0C51BEBA" w14:textId="6AB81EC9" w:rsidR="005865C4" w:rsidRDefault="00EC6916" w:rsidP="00A56BDD">
      <w:pPr>
        <w:pStyle w:val="Heading4"/>
        <w:rPr>
          <w:lang w:val="en-AU"/>
        </w:rPr>
      </w:pPr>
      <w:r>
        <w:rPr>
          <w:lang w:val="en-AU"/>
        </w:rPr>
        <w:t>Cost associated</w:t>
      </w:r>
    </w:p>
    <w:p w14:paraId="10F0A64E" w14:textId="5FC78D2D" w:rsidR="00AB16DA" w:rsidRDefault="00915560" w:rsidP="00A56BDD">
      <w:pPr>
        <w:spacing w:after="0"/>
        <w:rPr>
          <w:color w:val="000000" w:themeColor="text1"/>
          <w:lang w:val="en-AU"/>
        </w:rPr>
      </w:pPr>
      <w:r w:rsidRPr="00915560">
        <w:rPr>
          <w:color w:val="000000" w:themeColor="text1"/>
          <w:lang w:val="en-AU"/>
        </w:rPr>
        <w:t>$100</w:t>
      </w:r>
      <w:r w:rsidR="00687DBF">
        <w:rPr>
          <w:color w:val="000000" w:themeColor="text1"/>
          <w:lang w:val="en-AU"/>
        </w:rPr>
        <w:t>–</w:t>
      </w:r>
      <w:r w:rsidRPr="00915560">
        <w:rPr>
          <w:color w:val="000000" w:themeColor="text1"/>
          <w:lang w:val="en-AU"/>
        </w:rPr>
        <w:t>$200</w:t>
      </w:r>
    </w:p>
    <w:p w14:paraId="7B28B388" w14:textId="77777777" w:rsidR="00AB16DA" w:rsidRPr="00986332" w:rsidRDefault="00747267" w:rsidP="00986332">
      <w:pPr>
        <w:pStyle w:val="Heading3"/>
        <w:rPr>
          <w:bCs/>
        </w:rPr>
      </w:pPr>
      <w:r>
        <w:br w:type="column"/>
      </w:r>
      <w:hyperlink r:id="rId23" w:history="1">
        <w:r w:rsidR="00AB16DA" w:rsidRPr="00AB16DA">
          <w:rPr>
            <w:rStyle w:val="Hyperlink"/>
            <w:bCs/>
          </w:rPr>
          <w:t>Middle Years Literacy and Numeracy (MYLNS) Initiative Professional learning</w:t>
        </w:r>
      </w:hyperlink>
      <w:r w:rsidR="00AB16DA" w:rsidRPr="00AB16DA">
        <w:rPr>
          <w:bCs/>
        </w:rPr>
        <w:t xml:space="preserve"> </w:t>
      </w:r>
    </w:p>
    <w:p w14:paraId="0FDBA0C6" w14:textId="057FD0BE" w:rsidR="005865C4" w:rsidRDefault="00EC6916" w:rsidP="00A56BDD">
      <w:pPr>
        <w:pStyle w:val="Heading4"/>
        <w:rPr>
          <w:lang w:val="en-AU"/>
        </w:rPr>
      </w:pPr>
      <w:r>
        <w:rPr>
          <w:lang w:val="en-AU"/>
        </w:rPr>
        <w:t>Aim</w:t>
      </w:r>
    </w:p>
    <w:p w14:paraId="7CEFBE24" w14:textId="71C9C037" w:rsidR="00701988" w:rsidRDefault="00AB16DA">
      <w:pPr>
        <w:rPr>
          <w:lang w:val="en-AU"/>
        </w:rPr>
      </w:pPr>
      <w:r w:rsidRPr="00AB16DA">
        <w:rPr>
          <w:lang w:val="en-AU"/>
        </w:rPr>
        <w:t>The Middle Years Literacy and Numeracy Support (MYLNS) initiative provides funding to government secondary schools to improve outcomes for students who are at risk of finishing school without the literacy or numeracy skills they need for future work, education and training.</w:t>
      </w:r>
      <w:r>
        <w:rPr>
          <w:lang w:val="en-AU"/>
        </w:rPr>
        <w:t xml:space="preserve"> </w:t>
      </w:r>
      <w:r w:rsidRPr="00AB16DA">
        <w:rPr>
          <w:lang w:val="en-AU"/>
        </w:rPr>
        <w:t>Eligibility is determined using NAPLAN literacy and numeracy data and included in the S</w:t>
      </w:r>
      <w:r>
        <w:rPr>
          <w:lang w:val="en-AU"/>
        </w:rPr>
        <w:t xml:space="preserve">tudent </w:t>
      </w:r>
      <w:r w:rsidRPr="00AB16DA">
        <w:rPr>
          <w:lang w:val="en-AU"/>
        </w:rPr>
        <w:t>R</w:t>
      </w:r>
      <w:r>
        <w:rPr>
          <w:lang w:val="en-AU"/>
        </w:rPr>
        <w:t xml:space="preserve">esource </w:t>
      </w:r>
      <w:r w:rsidRPr="00AB16DA">
        <w:rPr>
          <w:lang w:val="en-AU"/>
        </w:rPr>
        <w:t>P</w:t>
      </w:r>
      <w:r>
        <w:rPr>
          <w:lang w:val="en-AU"/>
        </w:rPr>
        <w:t>ackage</w:t>
      </w:r>
      <w:r w:rsidRPr="00AB16DA">
        <w:rPr>
          <w:lang w:val="en-AU"/>
        </w:rPr>
        <w:t>.</w:t>
      </w:r>
      <w:r w:rsidR="0000451C">
        <w:rPr>
          <w:lang w:val="en-AU"/>
        </w:rPr>
        <w:t xml:space="preserve"> Schools will</w:t>
      </w:r>
      <w:r w:rsidR="0000451C" w:rsidRPr="0000451C">
        <w:rPr>
          <w:lang w:val="en-AU"/>
        </w:rPr>
        <w:t xml:space="preserve"> be notified of their funding allocation via email from their DET Regional Office.</w:t>
      </w:r>
    </w:p>
    <w:p w14:paraId="08ADC894" w14:textId="63DFF052" w:rsidR="005865C4" w:rsidRDefault="00EC6916" w:rsidP="00A56BDD">
      <w:pPr>
        <w:pStyle w:val="Heading4"/>
        <w:rPr>
          <w:lang w:val="en-AU"/>
        </w:rPr>
      </w:pPr>
      <w:r>
        <w:rPr>
          <w:lang w:val="en-AU"/>
        </w:rPr>
        <w:t>Format</w:t>
      </w:r>
    </w:p>
    <w:p w14:paraId="3C5B2ACB" w14:textId="7E900CBE" w:rsidR="005865C4" w:rsidRDefault="00AB16DA">
      <w:pPr>
        <w:rPr>
          <w:lang w:val="en-AU"/>
        </w:rPr>
      </w:pPr>
      <w:r w:rsidRPr="00AD5F86">
        <w:rPr>
          <w:lang w:val="en-AU"/>
        </w:rPr>
        <w:t>This will be a blended learning model with pre-dominant face-to-face-delivery. Digital learning will be complimentary to face-to-face learning</w:t>
      </w:r>
    </w:p>
    <w:p w14:paraId="0B597583" w14:textId="4B34B949" w:rsidR="005865C4" w:rsidRDefault="00EC6916" w:rsidP="00A56BDD">
      <w:pPr>
        <w:pStyle w:val="Heading4"/>
        <w:rPr>
          <w:lang w:val="en-AU"/>
        </w:rPr>
      </w:pPr>
      <w:r>
        <w:rPr>
          <w:lang w:val="en-AU"/>
        </w:rPr>
        <w:t>Duration</w:t>
      </w:r>
    </w:p>
    <w:p w14:paraId="77E8BF81" w14:textId="7ABAFDD5" w:rsidR="005865C4" w:rsidRDefault="00AB16DA">
      <w:pPr>
        <w:rPr>
          <w:lang w:val="en-AU"/>
        </w:rPr>
      </w:pPr>
      <w:r w:rsidRPr="00AD5F86">
        <w:rPr>
          <w:lang w:val="en-AU"/>
        </w:rPr>
        <w:t>Newly appointed MYLNS teachers in 2020 will be funded to attend nine workshops throughout the yea</w:t>
      </w:r>
      <w:r w:rsidR="005865C4">
        <w:rPr>
          <w:lang w:val="en-AU"/>
        </w:rPr>
        <w:t>r</w:t>
      </w:r>
    </w:p>
    <w:p w14:paraId="6CFC65CE" w14:textId="50A2B8E0" w:rsidR="005865C4" w:rsidRDefault="00EC6916" w:rsidP="00A56BDD">
      <w:pPr>
        <w:pStyle w:val="Heading4"/>
        <w:rPr>
          <w:lang w:val="en-AU"/>
        </w:rPr>
      </w:pPr>
      <w:r>
        <w:rPr>
          <w:lang w:val="en-AU"/>
        </w:rPr>
        <w:t>Audience</w:t>
      </w:r>
    </w:p>
    <w:p w14:paraId="5C55D1CB" w14:textId="1C11BCC1" w:rsidR="005865C4" w:rsidRDefault="00AB16DA">
      <w:pPr>
        <w:rPr>
          <w:bCs/>
        </w:rPr>
      </w:pPr>
      <w:r w:rsidRPr="00AB16DA">
        <w:rPr>
          <w:lang w:val="en-AU"/>
        </w:rPr>
        <w:t>T</w:t>
      </w:r>
      <w:r>
        <w:rPr>
          <w:lang w:val="en-AU"/>
        </w:rPr>
        <w:t>h</w:t>
      </w:r>
      <w:r w:rsidRPr="00AB16DA">
        <w:rPr>
          <w:lang w:val="en-AU"/>
        </w:rPr>
        <w:t xml:space="preserve">is </w:t>
      </w:r>
      <w:r>
        <w:rPr>
          <w:lang w:val="en-AU"/>
        </w:rPr>
        <w:t>program is only available</w:t>
      </w:r>
      <w:r w:rsidRPr="00AB16DA">
        <w:rPr>
          <w:lang w:val="en-AU"/>
        </w:rPr>
        <w:t xml:space="preserve"> </w:t>
      </w:r>
      <w:r>
        <w:rPr>
          <w:lang w:val="en-AU"/>
        </w:rPr>
        <w:t>to</w:t>
      </w:r>
      <w:r w:rsidRPr="00AB16DA">
        <w:rPr>
          <w:lang w:val="en-AU"/>
        </w:rPr>
        <w:t xml:space="preserve"> nominated MYLNS Network and Improvement teachers. 2019 MYLN teachers are eligible to attend the Orientation Workshop 1 a</w:t>
      </w:r>
      <w:r>
        <w:rPr>
          <w:lang w:val="en-AU"/>
        </w:rPr>
        <w:t>nd the Elective courses in 2020</w:t>
      </w:r>
    </w:p>
    <w:p w14:paraId="7160EA2E" w14:textId="4211E328" w:rsidR="005865C4" w:rsidRDefault="00EC6916" w:rsidP="00A56BDD">
      <w:pPr>
        <w:pStyle w:val="Heading4"/>
      </w:pPr>
      <w:r>
        <w:t>Available in</w:t>
      </w:r>
    </w:p>
    <w:p w14:paraId="5BC617AC" w14:textId="4344409C" w:rsidR="005865C4" w:rsidRDefault="00AB16DA">
      <w:r>
        <w:t>Commences Term 1 and finishes Term</w:t>
      </w:r>
    </w:p>
    <w:p w14:paraId="1B6B0386" w14:textId="5A184882" w:rsidR="005865C4" w:rsidRDefault="00EC6916" w:rsidP="00A56BDD">
      <w:pPr>
        <w:pStyle w:val="Heading4"/>
      </w:pPr>
      <w:r>
        <w:t>Cost associated</w:t>
      </w:r>
    </w:p>
    <w:p w14:paraId="23314933" w14:textId="70A29890" w:rsidR="007E5306" w:rsidRDefault="00AB16DA" w:rsidP="00E43EAB">
      <w:r w:rsidRPr="00AB16DA">
        <w:t>There is no extra cost for MYLNS teachers as schools have already be</w:t>
      </w:r>
      <w:r>
        <w:t>en funded for this purpose</w:t>
      </w:r>
    </w:p>
    <w:p w14:paraId="34D1ECE4" w14:textId="77777777" w:rsidR="007E5306" w:rsidRPr="00EC29EA" w:rsidRDefault="007E5306" w:rsidP="007E5306">
      <w:pPr>
        <w:pStyle w:val="Intro"/>
      </w:pPr>
    </w:p>
    <w:p w14:paraId="7479A59D" w14:textId="167BCF39" w:rsidR="005324AE" w:rsidRPr="005324AE" w:rsidRDefault="007E5306" w:rsidP="001146FA">
      <w:pPr>
        <w:pStyle w:val="Heading2"/>
        <w:rPr>
          <w:lang w:val="en-AU"/>
        </w:rPr>
      </w:pPr>
      <w:r>
        <w:rPr>
          <w:lang w:val="en-AU"/>
        </w:rPr>
        <w:br w:type="column"/>
      </w:r>
      <w:r w:rsidR="001146FA" w:rsidRPr="001146FA">
        <w:rPr>
          <w:lang w:val="en-AU"/>
        </w:rPr>
        <w:lastRenderedPageBreak/>
        <w:t>POSITIVE CLIMATE FOR LEARNING</w:t>
      </w:r>
      <w:r w:rsidR="001146FA">
        <w:rPr>
          <w:lang w:val="en-AU"/>
        </w:rPr>
        <w:br/>
      </w:r>
      <w:r w:rsidR="001146FA" w:rsidRPr="001146FA">
        <w:rPr>
          <w:lang w:val="en-AU"/>
        </w:rPr>
        <w:t>AND</w:t>
      </w:r>
      <w:r w:rsidR="001146FA">
        <w:rPr>
          <w:lang w:val="en-AU"/>
        </w:rPr>
        <w:t xml:space="preserve"> </w:t>
      </w:r>
      <w:r w:rsidR="001146FA" w:rsidRPr="001146FA">
        <w:rPr>
          <w:lang w:val="en-AU"/>
        </w:rPr>
        <w:t>EXCELLENCE IN TEACHING AND LEARNING</w:t>
      </w:r>
      <w:r w:rsidR="005865C4">
        <w:rPr>
          <w:lang w:val="en-AU"/>
        </w:rPr>
        <w:t xml:space="preserve"> </w:t>
      </w:r>
      <w:r w:rsidR="001146FA">
        <w:rPr>
          <w:lang w:val="en-AU"/>
        </w:rPr>
        <w:t>and</w:t>
      </w:r>
      <w:r w:rsidR="005865C4">
        <w:rPr>
          <w:lang w:val="en-AU"/>
        </w:rPr>
        <w:t xml:space="preserve"> </w:t>
      </w:r>
      <w:r w:rsidR="001146FA">
        <w:rPr>
          <w:lang w:val="en-AU"/>
        </w:rPr>
        <w:t>Community engagement in Learning</w:t>
      </w:r>
    </w:p>
    <w:p w14:paraId="79D3807A" w14:textId="77777777" w:rsidR="001146FA" w:rsidRDefault="00676D78" w:rsidP="001146FA">
      <w:pPr>
        <w:keepNext/>
        <w:keepLines/>
        <w:spacing w:before="40"/>
        <w:outlineLvl w:val="2"/>
        <w:rPr>
          <w:rFonts w:asciiTheme="majorHAnsi" w:eastAsiaTheme="majorEastAsia" w:hAnsiTheme="majorHAnsi" w:cstheme="majorBidi"/>
          <w:b/>
          <w:color w:val="004EA8" w:themeColor="hyperlink"/>
          <w:sz w:val="24"/>
          <w:u w:val="single"/>
        </w:rPr>
      </w:pPr>
      <w:r>
        <w:rPr>
          <w:rFonts w:asciiTheme="majorHAnsi" w:eastAsiaTheme="majorEastAsia" w:hAnsiTheme="majorHAnsi" w:cstheme="majorBidi"/>
          <w:b/>
          <w:sz w:val="24"/>
        </w:rPr>
        <w:t xml:space="preserve">Cultural Understanding and </w:t>
      </w:r>
      <w:r w:rsidR="00C60607">
        <w:rPr>
          <w:rFonts w:asciiTheme="majorHAnsi" w:eastAsiaTheme="majorEastAsia" w:hAnsiTheme="majorHAnsi" w:cstheme="majorBidi"/>
          <w:b/>
          <w:sz w:val="24"/>
        </w:rPr>
        <w:t>Safet</w:t>
      </w:r>
      <w:r>
        <w:rPr>
          <w:rFonts w:asciiTheme="majorHAnsi" w:eastAsiaTheme="majorEastAsia" w:hAnsiTheme="majorHAnsi" w:cstheme="majorBidi"/>
          <w:b/>
          <w:sz w:val="24"/>
        </w:rPr>
        <w:t>y Training</w:t>
      </w:r>
      <w:r w:rsidR="005E4300">
        <w:rPr>
          <w:rFonts w:asciiTheme="majorHAnsi" w:eastAsiaTheme="majorEastAsia" w:hAnsiTheme="majorHAnsi" w:cstheme="majorBidi"/>
          <w:b/>
          <w:sz w:val="24"/>
        </w:rPr>
        <w:t xml:space="preserve"> (CUST)</w:t>
      </w:r>
      <w:r w:rsidR="001146FA" w:rsidRPr="001146FA">
        <w:rPr>
          <w:rFonts w:asciiTheme="majorHAnsi" w:eastAsiaTheme="majorEastAsia" w:hAnsiTheme="majorHAnsi" w:cstheme="majorBidi"/>
          <w:b/>
          <w:color w:val="004EA8" w:themeColor="hyperlink"/>
          <w:sz w:val="24"/>
          <w:u w:val="single"/>
        </w:rPr>
        <w:t xml:space="preserve"> </w:t>
      </w:r>
    </w:p>
    <w:p w14:paraId="02722C5B" w14:textId="26C96AE4" w:rsidR="005865C4" w:rsidRDefault="00EC6916" w:rsidP="00A56BDD">
      <w:pPr>
        <w:pStyle w:val="Heading4"/>
      </w:pPr>
      <w:r>
        <w:t>Aim</w:t>
      </w:r>
    </w:p>
    <w:p w14:paraId="4100E434" w14:textId="4FECF413" w:rsidR="005865C4" w:rsidRDefault="005E4300" w:rsidP="000D4F72">
      <w:pPr>
        <w:spacing w:after="0"/>
      </w:pPr>
      <w:r>
        <w:t>CUST is delivered</w:t>
      </w:r>
      <w:r w:rsidR="000D4F72" w:rsidRPr="000D4F72">
        <w:t xml:space="preserve"> </w:t>
      </w:r>
      <w:r>
        <w:t>in schools face-to-face</w:t>
      </w:r>
      <w:r w:rsidR="009D1A6E">
        <w:t xml:space="preserve"> by the Koorie Enga</w:t>
      </w:r>
      <w:r w:rsidR="00540C5F">
        <w:t>gement Support Officer and the local Aboriginal community</w:t>
      </w:r>
      <w:r w:rsidR="009D1A6E">
        <w:t xml:space="preserve"> in order that schools</w:t>
      </w:r>
      <w:r>
        <w:t xml:space="preserve"> </w:t>
      </w:r>
      <w:r w:rsidR="000D4F72" w:rsidRPr="000D4F72">
        <w:t xml:space="preserve">develop knowledge and understanding of </w:t>
      </w:r>
      <w:r w:rsidR="009D1A6E">
        <w:t xml:space="preserve">the </w:t>
      </w:r>
      <w:r w:rsidR="000D4F72" w:rsidRPr="000D4F72">
        <w:t>Abo</w:t>
      </w:r>
      <w:r w:rsidR="009D1A6E">
        <w:t>r</w:t>
      </w:r>
      <w:r w:rsidR="000D4F72" w:rsidRPr="000D4F72">
        <w:t>iginal cultures</w:t>
      </w:r>
      <w:r w:rsidR="009D1A6E">
        <w:t xml:space="preserve"> and lands on which they are situated</w:t>
      </w:r>
      <w:r w:rsidR="005865C4">
        <w:t>.</w:t>
      </w:r>
    </w:p>
    <w:p w14:paraId="0FF311BB" w14:textId="505C4D60" w:rsidR="005865C4" w:rsidRDefault="00EC6916" w:rsidP="00A56BDD">
      <w:pPr>
        <w:pStyle w:val="Heading4"/>
      </w:pPr>
      <w:r>
        <w:t>Format</w:t>
      </w:r>
    </w:p>
    <w:p w14:paraId="3A87C099" w14:textId="6DCC480F" w:rsidR="005865C4" w:rsidRDefault="005865C4" w:rsidP="000D4F72">
      <w:pPr>
        <w:spacing w:after="0"/>
      </w:pPr>
      <w:r>
        <w:t>Face-to-face</w:t>
      </w:r>
    </w:p>
    <w:p w14:paraId="56AEF44B" w14:textId="6EE182A8" w:rsidR="005865C4" w:rsidRDefault="00EC6916" w:rsidP="00A56BDD">
      <w:pPr>
        <w:pStyle w:val="Heading4"/>
      </w:pPr>
      <w:r>
        <w:t>Duration</w:t>
      </w:r>
    </w:p>
    <w:p w14:paraId="0628EB5A" w14:textId="5C5E4A16" w:rsidR="005865C4" w:rsidRDefault="00B04DAF" w:rsidP="00A56BDD">
      <w:pPr>
        <w:spacing w:after="0"/>
      </w:pPr>
      <w:r w:rsidRPr="00B41748">
        <w:t>Half a day or less</w:t>
      </w:r>
    </w:p>
    <w:p w14:paraId="3FC4AD27" w14:textId="284D0CEE" w:rsidR="005865C4" w:rsidRDefault="00EC6916" w:rsidP="00A56BDD">
      <w:pPr>
        <w:pStyle w:val="Heading4"/>
      </w:pPr>
      <w:r>
        <w:t>Audience</w:t>
      </w:r>
    </w:p>
    <w:p w14:paraId="32B8C3DA" w14:textId="24B714AE" w:rsidR="005865C4" w:rsidRDefault="00B41748" w:rsidP="001146FA">
      <w:pPr>
        <w:spacing w:after="0"/>
      </w:pPr>
      <w:r w:rsidRPr="00986332">
        <w:t>All school staff are expected to undertake CUST</w:t>
      </w:r>
    </w:p>
    <w:p w14:paraId="0126817B" w14:textId="1EA1188D" w:rsidR="005865C4" w:rsidRDefault="00EC6916" w:rsidP="00A56BDD">
      <w:pPr>
        <w:pStyle w:val="Heading4"/>
      </w:pPr>
      <w:r>
        <w:t>Available in</w:t>
      </w:r>
    </w:p>
    <w:p w14:paraId="2B5A8AA3" w14:textId="615C66D5" w:rsidR="005865C4" w:rsidRDefault="00B04DAF" w:rsidP="00A56BDD">
      <w:pPr>
        <w:spacing w:after="0"/>
      </w:pPr>
      <w:r w:rsidRPr="00B41748">
        <w:t>Always</w:t>
      </w:r>
      <w:r w:rsidR="001146FA" w:rsidRPr="00B41748">
        <w:t xml:space="preserve"> </w:t>
      </w:r>
    </w:p>
    <w:p w14:paraId="256ED71A" w14:textId="30E1E68D" w:rsidR="005865C4" w:rsidRDefault="00EC6916" w:rsidP="00A56BDD">
      <w:pPr>
        <w:pStyle w:val="Heading4"/>
      </w:pPr>
      <w:r>
        <w:t>Cost associated</w:t>
      </w:r>
    </w:p>
    <w:p w14:paraId="021B2E04" w14:textId="65567BA6" w:rsidR="001146FA" w:rsidRDefault="00B04DAF" w:rsidP="00A56BDD">
      <w:pPr>
        <w:spacing w:after="0"/>
      </w:pPr>
      <w:r w:rsidRPr="00B41748">
        <w:t>Free</w:t>
      </w:r>
    </w:p>
    <w:p w14:paraId="67C105A0" w14:textId="77777777" w:rsidR="001146FA" w:rsidRDefault="00E37AF8" w:rsidP="001146FA">
      <w:pPr>
        <w:keepNext/>
        <w:keepLines/>
        <w:spacing w:before="40"/>
        <w:outlineLvl w:val="2"/>
        <w:rPr>
          <w:rFonts w:asciiTheme="majorHAnsi" w:eastAsiaTheme="majorEastAsia" w:hAnsiTheme="majorHAnsi" w:cstheme="majorBidi"/>
          <w:b/>
          <w:color w:val="004EA8" w:themeColor="hyperlink"/>
          <w:sz w:val="24"/>
          <w:u w:val="single"/>
        </w:rPr>
      </w:pPr>
      <w:hyperlink r:id="rId24" w:history="1">
        <w:r w:rsidR="001146FA" w:rsidRPr="000D4F72">
          <w:rPr>
            <w:rStyle w:val="Hyperlink"/>
            <w:rFonts w:asciiTheme="majorHAnsi" w:eastAsiaTheme="majorEastAsia" w:hAnsiTheme="majorHAnsi" w:cstheme="majorBidi"/>
            <w:b/>
            <w:sz w:val="24"/>
          </w:rPr>
          <w:t>ClickView professional learning</w:t>
        </w:r>
      </w:hyperlink>
    </w:p>
    <w:p w14:paraId="2338A7BE" w14:textId="41D273A2" w:rsidR="005865C4" w:rsidRDefault="00EC6916" w:rsidP="00A56BDD">
      <w:pPr>
        <w:pStyle w:val="Heading4"/>
      </w:pPr>
      <w:r>
        <w:t>Aim</w:t>
      </w:r>
    </w:p>
    <w:p w14:paraId="23028ACF" w14:textId="55C6549E" w:rsidR="000D4F72" w:rsidRDefault="000D4F72" w:rsidP="00A56BDD">
      <w:r w:rsidRPr="000D4F72">
        <w:t>To build knowledge and expertise in the use of ClickView instructional resources.</w:t>
      </w:r>
    </w:p>
    <w:p w14:paraId="7684D0EC" w14:textId="34A90DB6" w:rsidR="005865C4" w:rsidRDefault="00EC6916" w:rsidP="00A56BDD">
      <w:pPr>
        <w:pStyle w:val="Heading4"/>
      </w:pPr>
      <w:r>
        <w:t>Format</w:t>
      </w:r>
    </w:p>
    <w:p w14:paraId="3393F9D9" w14:textId="547FD090" w:rsidR="000D4F72" w:rsidRDefault="00B04DAF" w:rsidP="00A56BDD">
      <w:r>
        <w:t>Blended</w:t>
      </w:r>
    </w:p>
    <w:p w14:paraId="32E34BC7" w14:textId="46710F29" w:rsidR="005865C4" w:rsidRDefault="00EC6916" w:rsidP="00A56BDD">
      <w:pPr>
        <w:pStyle w:val="Heading4"/>
      </w:pPr>
      <w:r>
        <w:t>Duration</w:t>
      </w:r>
    </w:p>
    <w:p w14:paraId="4EE4BAB8" w14:textId="3AB7C9AD" w:rsidR="000D4F72" w:rsidRDefault="00B04DAF" w:rsidP="00A56BDD">
      <w:r>
        <w:t>2 hour</w:t>
      </w:r>
      <w:r w:rsidRPr="00B04DAF">
        <w:t xml:space="preserve"> </w:t>
      </w:r>
      <w:r>
        <w:t>w</w:t>
      </w:r>
      <w:r w:rsidRPr="00B04DAF">
        <w:t xml:space="preserve">ebinar </w:t>
      </w:r>
      <w:r>
        <w:t>and 3 hours o</w:t>
      </w:r>
      <w:r w:rsidRPr="00B04DAF">
        <w:t>n-site Training Academy</w:t>
      </w:r>
      <w:r w:rsidR="005865C4">
        <w:t xml:space="preserve"> </w:t>
      </w:r>
      <w:r w:rsidRPr="00B04DAF">
        <w:t>sessions</w:t>
      </w:r>
    </w:p>
    <w:p w14:paraId="1D30B314" w14:textId="79D4764C" w:rsidR="005865C4" w:rsidRDefault="00EC6916" w:rsidP="00A56BDD">
      <w:pPr>
        <w:pStyle w:val="Heading4"/>
      </w:pPr>
      <w:r>
        <w:t>Audience</w:t>
      </w:r>
    </w:p>
    <w:p w14:paraId="37DC0A39" w14:textId="66CB36DF" w:rsidR="000D4F72" w:rsidRDefault="000D4F72" w:rsidP="00A56BDD">
      <w:r>
        <w:t xml:space="preserve">Graduate </w:t>
      </w:r>
      <w:r w:rsidRPr="005865C4">
        <w:t>Teachers</w:t>
      </w:r>
      <w:r>
        <w:t>, Classroom Teachers, Lead Teachers, Learning Specialists and Literacy Leaders</w:t>
      </w:r>
    </w:p>
    <w:p w14:paraId="21ECF3E9" w14:textId="610C4505" w:rsidR="005865C4" w:rsidRDefault="00EC6916" w:rsidP="00A56BDD">
      <w:pPr>
        <w:pStyle w:val="Heading4"/>
      </w:pPr>
      <w:r>
        <w:t>Available in</w:t>
      </w:r>
    </w:p>
    <w:p w14:paraId="0F80FD55" w14:textId="7989436F" w:rsidR="001146FA" w:rsidRDefault="00B04DAF" w:rsidP="001146FA">
      <w:pPr>
        <w:spacing w:after="0"/>
      </w:pPr>
      <w:r>
        <w:t xml:space="preserve">Terms 1 to 4 with dates </w:t>
      </w:r>
      <w:r w:rsidR="001146FA">
        <w:t>TBC</w:t>
      </w:r>
    </w:p>
    <w:p w14:paraId="5F80664C" w14:textId="2EC0B0F3" w:rsidR="005865C4" w:rsidRDefault="00EC6916" w:rsidP="00A56BDD">
      <w:pPr>
        <w:pStyle w:val="Heading4"/>
      </w:pPr>
      <w:r>
        <w:t>Cost associated</w:t>
      </w:r>
    </w:p>
    <w:p w14:paraId="62836A70" w14:textId="315135D7" w:rsidR="001146FA" w:rsidRPr="001146FA" w:rsidRDefault="00B04DAF" w:rsidP="001146FA">
      <w:r>
        <w:t>Free</w:t>
      </w:r>
    </w:p>
    <w:p w14:paraId="66972C3E" w14:textId="607918F7" w:rsidR="000D4F72" w:rsidRDefault="004E264D" w:rsidP="000D4F72">
      <w:pPr>
        <w:keepNext/>
        <w:keepLines/>
        <w:spacing w:before="40"/>
        <w:outlineLvl w:val="2"/>
        <w:rPr>
          <w:rFonts w:asciiTheme="majorHAnsi" w:eastAsiaTheme="majorEastAsia" w:hAnsiTheme="majorHAnsi" w:cstheme="majorBidi"/>
          <w:b/>
          <w:color w:val="004EA8" w:themeColor="hyperlink"/>
          <w:sz w:val="24"/>
          <w:u w:val="single"/>
        </w:rPr>
      </w:pPr>
      <w:r>
        <w:br w:type="column"/>
      </w:r>
      <w:hyperlink r:id="rId25" w:history="1">
        <w:r w:rsidR="000D4F72" w:rsidRPr="000D4F72">
          <w:rPr>
            <w:rStyle w:val="Hyperlink"/>
            <w:rFonts w:asciiTheme="majorHAnsi" w:eastAsiaTheme="majorEastAsia" w:hAnsiTheme="majorHAnsi" w:cstheme="majorBidi"/>
            <w:b/>
            <w:sz w:val="24"/>
          </w:rPr>
          <w:t>Continuity of Early Learning</w:t>
        </w:r>
      </w:hyperlink>
    </w:p>
    <w:p w14:paraId="2A66EE30" w14:textId="138B5199" w:rsidR="00DA6FAD" w:rsidRDefault="00EC6916" w:rsidP="00A56BDD">
      <w:pPr>
        <w:pStyle w:val="Heading4"/>
      </w:pPr>
      <w:r>
        <w:t>Aim</w:t>
      </w:r>
    </w:p>
    <w:p w14:paraId="3A85809C" w14:textId="660FE4D9" w:rsidR="000D4F72" w:rsidRDefault="00E25D20" w:rsidP="00A56BDD">
      <w:r w:rsidRPr="00E25D20">
        <w:t>To investigate and develop collaborative strategies to support the school transition of children experiencing disadvantage</w:t>
      </w:r>
      <w:r>
        <w:t>.</w:t>
      </w:r>
    </w:p>
    <w:p w14:paraId="2FF483A7" w14:textId="0ACB46AE" w:rsidR="00DA6FAD" w:rsidRDefault="00EC6916" w:rsidP="00A56BDD">
      <w:pPr>
        <w:pStyle w:val="Heading4"/>
      </w:pPr>
      <w:r>
        <w:t>Format</w:t>
      </w:r>
    </w:p>
    <w:p w14:paraId="2EA3AF20" w14:textId="59DF81B3" w:rsidR="000D4F72" w:rsidRDefault="00011CD8" w:rsidP="00A56BDD">
      <w:r w:rsidRPr="00011CD8">
        <w:t>Blended</w:t>
      </w:r>
    </w:p>
    <w:p w14:paraId="294623D3" w14:textId="344001C3" w:rsidR="00DA6FAD" w:rsidRDefault="00EC6916" w:rsidP="00A56BDD">
      <w:pPr>
        <w:pStyle w:val="Heading4"/>
      </w:pPr>
      <w:r>
        <w:t>Duration</w:t>
      </w:r>
    </w:p>
    <w:p w14:paraId="588218EB" w14:textId="2E5475C3" w:rsidR="000D4F72" w:rsidRDefault="001B2DEB" w:rsidP="00A56BDD">
      <w:r w:rsidRPr="00011CD8">
        <w:t>Three f</w:t>
      </w:r>
      <w:r w:rsidR="00B04DAF" w:rsidRPr="00011CD8">
        <w:t>ull</w:t>
      </w:r>
      <w:r w:rsidRPr="00011CD8">
        <w:t>-</w:t>
      </w:r>
      <w:r w:rsidR="00B04DAF" w:rsidRPr="00011CD8">
        <w:t>day</w:t>
      </w:r>
      <w:r w:rsidR="00B04DAF" w:rsidRPr="00B04DAF">
        <w:t xml:space="preserve"> workshops plus online learning activities, teleconferencing support,</w:t>
      </w:r>
      <w:r w:rsidR="00B04DAF">
        <w:t xml:space="preserve"> action research and site visit</w:t>
      </w:r>
    </w:p>
    <w:p w14:paraId="36F659E6" w14:textId="76ABBAAF" w:rsidR="00DA6FAD" w:rsidRDefault="00EC6916" w:rsidP="00A56BDD">
      <w:pPr>
        <w:pStyle w:val="Heading4"/>
      </w:pPr>
      <w:r>
        <w:t>Audience</w:t>
      </w:r>
    </w:p>
    <w:p w14:paraId="1202D55A" w14:textId="3525C0D7" w:rsidR="000D4F72" w:rsidRDefault="000D4F72" w:rsidP="00A56BDD">
      <w:r>
        <w:t>Graduate Teachers, Classroom Teachers, Lead Teachers, Learning Specialists</w:t>
      </w:r>
      <w:r w:rsidR="00372895">
        <w:t>,</w:t>
      </w:r>
      <w:r>
        <w:t xml:space="preserve"> Literacy Leaders</w:t>
      </w:r>
      <w:r w:rsidR="00372895">
        <w:t xml:space="preserve"> and Early Childhood Teachers</w:t>
      </w:r>
    </w:p>
    <w:p w14:paraId="08550F08" w14:textId="0046F2F5" w:rsidR="00DA6FAD" w:rsidRDefault="00EC6916" w:rsidP="00A56BDD">
      <w:pPr>
        <w:pStyle w:val="Heading4"/>
      </w:pPr>
      <w:r>
        <w:t>Available in</w:t>
      </w:r>
    </w:p>
    <w:p w14:paraId="11BF9957" w14:textId="120B2CB6" w:rsidR="000D4F72" w:rsidRDefault="000D4F72" w:rsidP="00A56BDD">
      <w:r w:rsidRPr="00011CD8">
        <w:t xml:space="preserve">Terms </w:t>
      </w:r>
      <w:r w:rsidR="00011CD8" w:rsidRPr="00011CD8">
        <w:t>2 and 3</w:t>
      </w:r>
    </w:p>
    <w:p w14:paraId="786AAD38" w14:textId="17907DA7" w:rsidR="00DA6FAD" w:rsidRDefault="00EC6916" w:rsidP="00A56BDD">
      <w:pPr>
        <w:pStyle w:val="Heading4"/>
      </w:pPr>
      <w:r>
        <w:t>Cost associated</w:t>
      </w:r>
    </w:p>
    <w:p w14:paraId="7E6A688E" w14:textId="51BEFCEF" w:rsidR="000D4F72" w:rsidRDefault="001B2DEB" w:rsidP="000D4F72">
      <w:r w:rsidRPr="00011CD8">
        <w:t>Fully subsidised</w:t>
      </w:r>
    </w:p>
    <w:p w14:paraId="533A1A81" w14:textId="77777777" w:rsidR="001146FA" w:rsidRDefault="00E37AF8" w:rsidP="001146FA">
      <w:pPr>
        <w:keepNext/>
        <w:keepLines/>
        <w:spacing w:before="40"/>
        <w:outlineLvl w:val="2"/>
        <w:rPr>
          <w:rFonts w:asciiTheme="majorHAnsi" w:eastAsiaTheme="majorEastAsia" w:hAnsiTheme="majorHAnsi" w:cstheme="majorBidi"/>
          <w:b/>
          <w:color w:val="004EA8" w:themeColor="hyperlink"/>
          <w:sz w:val="24"/>
          <w:u w:val="single"/>
        </w:rPr>
      </w:pPr>
      <w:hyperlink r:id="rId26" w:anchor="/app/content/2670/support_and_service_(schools)%252Fhuman_resources%252Fcareer_and_professional_development%252Fschool_staff_performance_and_development" w:history="1">
        <w:r w:rsidR="00234EBE">
          <w:rPr>
            <w:rStyle w:val="Hyperlink"/>
            <w:rFonts w:asciiTheme="majorHAnsi" w:eastAsiaTheme="majorEastAsia" w:hAnsiTheme="majorHAnsi" w:cstheme="majorBidi"/>
            <w:b/>
            <w:sz w:val="24"/>
          </w:rPr>
          <w:t>Performance and development resources</w:t>
        </w:r>
      </w:hyperlink>
    </w:p>
    <w:p w14:paraId="61572467" w14:textId="1D313248" w:rsidR="00D1478F" w:rsidRDefault="00EC6916" w:rsidP="00A56BDD">
      <w:pPr>
        <w:pStyle w:val="Heading4"/>
      </w:pPr>
      <w:r>
        <w:t>Aim</w:t>
      </w:r>
    </w:p>
    <w:p w14:paraId="5F23FA94" w14:textId="7D8603D6" w:rsidR="000D4F72" w:rsidRDefault="00E25D20" w:rsidP="00A56BDD">
      <w:r w:rsidRPr="00E25D20">
        <w:t xml:space="preserve">To help </w:t>
      </w:r>
      <w:r w:rsidR="00234EBE">
        <w:t>school staff</w:t>
      </w:r>
      <w:r w:rsidRPr="00E25D20">
        <w:t xml:space="preserve"> engage in the performance and development approach</w:t>
      </w:r>
      <w:r>
        <w:t>.</w:t>
      </w:r>
    </w:p>
    <w:p w14:paraId="043FB83E" w14:textId="194E1C49" w:rsidR="00D1478F" w:rsidRDefault="00EC6916" w:rsidP="00A56BDD">
      <w:pPr>
        <w:pStyle w:val="Heading4"/>
      </w:pPr>
      <w:r>
        <w:t>Format</w:t>
      </w:r>
    </w:p>
    <w:p w14:paraId="0250FB7A" w14:textId="649FD397" w:rsidR="000D4F72" w:rsidRDefault="00234EBE" w:rsidP="00A56BDD">
      <w:r>
        <w:t>Online</w:t>
      </w:r>
    </w:p>
    <w:p w14:paraId="68F8AD0F" w14:textId="62853519" w:rsidR="00D1478F" w:rsidRDefault="00EC6916" w:rsidP="00A56BDD">
      <w:pPr>
        <w:pStyle w:val="Heading4"/>
      </w:pPr>
      <w:r>
        <w:t>Duration</w:t>
      </w:r>
    </w:p>
    <w:p w14:paraId="77CC2686" w14:textId="2B52F9D8" w:rsidR="000D4F72" w:rsidRDefault="00267CCA" w:rsidP="00A56BDD">
      <w:r>
        <w:t>Various</w:t>
      </w:r>
    </w:p>
    <w:p w14:paraId="51BEB15C" w14:textId="29478D51" w:rsidR="00D1478F" w:rsidRDefault="00EC6916" w:rsidP="00A56BDD">
      <w:pPr>
        <w:pStyle w:val="Heading4"/>
      </w:pPr>
      <w:r>
        <w:t>Audience</w:t>
      </w:r>
    </w:p>
    <w:p w14:paraId="6DEECD27" w14:textId="39051898" w:rsidR="000D4F72" w:rsidRDefault="00E25D20" w:rsidP="00A56BDD">
      <w:r>
        <w:t>Learning Specialists</w:t>
      </w:r>
    </w:p>
    <w:p w14:paraId="7F9A8161" w14:textId="138D5397" w:rsidR="00D1478F" w:rsidRDefault="00EC6916" w:rsidP="00A56BDD">
      <w:pPr>
        <w:pStyle w:val="Heading4"/>
      </w:pPr>
      <w:r>
        <w:t>Available in</w:t>
      </w:r>
    </w:p>
    <w:p w14:paraId="7D414647" w14:textId="2FCC8F90" w:rsidR="001146FA" w:rsidRDefault="00267CCA" w:rsidP="00A56BDD">
      <w:r>
        <w:t>All terms</w:t>
      </w:r>
      <w:r w:rsidR="001146FA">
        <w:t xml:space="preserve"> </w:t>
      </w:r>
    </w:p>
    <w:p w14:paraId="3F18C79B" w14:textId="55AC5AA2" w:rsidR="00D1478F" w:rsidRDefault="00EC6916" w:rsidP="00A56BDD">
      <w:pPr>
        <w:pStyle w:val="Heading4"/>
      </w:pPr>
      <w:r>
        <w:t>Cost associated</w:t>
      </w:r>
    </w:p>
    <w:p w14:paraId="4C320E66" w14:textId="501DD217" w:rsidR="001146FA" w:rsidRDefault="00B04DAF">
      <w:r>
        <w:t>Free</w:t>
      </w:r>
    </w:p>
    <w:p w14:paraId="375F3B98" w14:textId="577D5022" w:rsidR="005324AE" w:rsidRPr="005324AE" w:rsidRDefault="004E264D" w:rsidP="001146FA">
      <w:pPr>
        <w:keepNext/>
        <w:keepLines/>
        <w:spacing w:before="40"/>
        <w:outlineLvl w:val="2"/>
        <w:rPr>
          <w:rFonts w:asciiTheme="majorHAnsi" w:eastAsiaTheme="majorEastAsia" w:hAnsiTheme="majorHAnsi" w:cstheme="majorBidi"/>
          <w:b/>
          <w:color w:val="000000" w:themeColor="text1"/>
          <w:sz w:val="24"/>
        </w:rPr>
      </w:pPr>
      <w:r>
        <w:br w:type="column"/>
      </w:r>
      <w:hyperlink r:id="rId27" w:history="1">
        <w:r w:rsidR="001146FA" w:rsidRPr="000D4F72">
          <w:rPr>
            <w:rStyle w:val="Hyperlink"/>
            <w:rFonts w:asciiTheme="majorHAnsi" w:eastAsiaTheme="majorEastAsia" w:hAnsiTheme="majorHAnsi" w:cstheme="majorBidi"/>
            <w:b/>
            <w:sz w:val="24"/>
          </w:rPr>
          <w:t>Transition to school professional learning workshops</w:t>
        </w:r>
      </w:hyperlink>
    </w:p>
    <w:p w14:paraId="23ADB859" w14:textId="76A757B8" w:rsidR="00FB3C42" w:rsidRDefault="00EC6916" w:rsidP="00EC6916">
      <w:pPr>
        <w:pStyle w:val="Heading4"/>
      </w:pPr>
      <w:r>
        <w:t>Aim</w:t>
      </w:r>
    </w:p>
    <w:p w14:paraId="5A85E34E" w14:textId="0CDD1F70" w:rsidR="00FB3C42" w:rsidRDefault="00E25D20" w:rsidP="00FB3C42">
      <w:r w:rsidRPr="00FB3C42">
        <w:t>To support teachers to engage with the Transition</w:t>
      </w:r>
    </w:p>
    <w:p w14:paraId="0A5B2DBE" w14:textId="1A0BCD41" w:rsidR="000D4F72" w:rsidRPr="00FB3C42" w:rsidRDefault="00E25D20" w:rsidP="00A56BDD">
      <w:r w:rsidRPr="00FB3C42">
        <w:t>A Positive Start to School initiative.</w:t>
      </w:r>
    </w:p>
    <w:p w14:paraId="5D6E1148" w14:textId="633B6A4B" w:rsidR="00FB3C42" w:rsidRDefault="00EC6916" w:rsidP="00EC6916">
      <w:pPr>
        <w:pStyle w:val="Heading4"/>
      </w:pPr>
      <w:r>
        <w:t>Format</w:t>
      </w:r>
    </w:p>
    <w:p w14:paraId="66F6875F" w14:textId="66336F5B" w:rsidR="000D4F72" w:rsidRPr="00FB3C42" w:rsidRDefault="005865C4" w:rsidP="00A56BDD">
      <w:r w:rsidRPr="00FB3C42">
        <w:t>Face-to-face</w:t>
      </w:r>
    </w:p>
    <w:p w14:paraId="6299F136" w14:textId="6E5CD041" w:rsidR="00FB3C42" w:rsidRDefault="00EC6916" w:rsidP="00EC6916">
      <w:pPr>
        <w:pStyle w:val="Heading4"/>
      </w:pPr>
      <w:r>
        <w:t>Duration</w:t>
      </w:r>
    </w:p>
    <w:p w14:paraId="1AB42DF1" w14:textId="77777777" w:rsidR="000D4F72" w:rsidRPr="00FB3C42" w:rsidRDefault="00E41336" w:rsidP="00A56BDD">
      <w:r w:rsidRPr="00FB3C42">
        <w:t>Half day</w:t>
      </w:r>
    </w:p>
    <w:p w14:paraId="46C7A0B3" w14:textId="2BD8801C" w:rsidR="00FB3C42" w:rsidRDefault="00EC6916" w:rsidP="00EC6916">
      <w:pPr>
        <w:pStyle w:val="Heading4"/>
      </w:pPr>
      <w:r>
        <w:t>Audience</w:t>
      </w:r>
    </w:p>
    <w:p w14:paraId="0D5335A5" w14:textId="623061CA" w:rsidR="000D4F72" w:rsidRPr="00FB3C42" w:rsidRDefault="00E41336" w:rsidP="00A56BDD">
      <w:r w:rsidRPr="00FB3C42">
        <w:t>New Foundation teachers and early childhood (including OSHC) professionals</w:t>
      </w:r>
    </w:p>
    <w:p w14:paraId="736CC512" w14:textId="393E7AE3" w:rsidR="00FB3C42" w:rsidRDefault="00EC6916" w:rsidP="00EC6916">
      <w:pPr>
        <w:pStyle w:val="Heading4"/>
      </w:pPr>
      <w:r>
        <w:t>Available in</w:t>
      </w:r>
    </w:p>
    <w:p w14:paraId="4C3DAC2B" w14:textId="77777777" w:rsidR="001146FA" w:rsidRPr="00FB3C42" w:rsidRDefault="00B04DAF" w:rsidP="00A56BDD">
      <w:r w:rsidRPr="00FB3C42">
        <w:t>Term</w:t>
      </w:r>
      <w:r w:rsidR="000D4F72" w:rsidRPr="00FB3C42">
        <w:t xml:space="preserve"> </w:t>
      </w:r>
      <w:r w:rsidRPr="00FB3C42">
        <w:t>3</w:t>
      </w:r>
      <w:r w:rsidR="001146FA" w:rsidRPr="00FB3C42">
        <w:t xml:space="preserve"> </w:t>
      </w:r>
    </w:p>
    <w:p w14:paraId="2ED13FC6" w14:textId="066706B4" w:rsidR="00FB3C42" w:rsidRDefault="00EC6916" w:rsidP="00EC6916">
      <w:pPr>
        <w:pStyle w:val="Heading4"/>
      </w:pPr>
      <w:r>
        <w:t>Cost associated</w:t>
      </w:r>
    </w:p>
    <w:p w14:paraId="7502D46B" w14:textId="77777777" w:rsidR="001146FA" w:rsidRPr="00FB3C42" w:rsidRDefault="00B04DAF">
      <w:r w:rsidRPr="00FB3C42">
        <w:t>Free</w:t>
      </w:r>
    </w:p>
    <w:p w14:paraId="089C152B" w14:textId="77777777" w:rsidR="00B461F4" w:rsidRDefault="00E37AF8" w:rsidP="00B461F4">
      <w:pPr>
        <w:keepNext/>
        <w:keepLines/>
        <w:spacing w:before="40"/>
        <w:outlineLvl w:val="2"/>
        <w:rPr>
          <w:rFonts w:asciiTheme="majorHAnsi" w:eastAsiaTheme="majorEastAsia" w:hAnsiTheme="majorHAnsi" w:cstheme="majorBidi"/>
          <w:b/>
          <w:color w:val="004EA8" w:themeColor="hyperlink"/>
          <w:sz w:val="24"/>
          <w:u w:val="single"/>
        </w:rPr>
      </w:pPr>
      <w:hyperlink r:id="rId28" w:history="1">
        <w:r w:rsidR="00B461F4" w:rsidRPr="00D5776F">
          <w:rPr>
            <w:rStyle w:val="Hyperlink"/>
            <w:rFonts w:asciiTheme="majorHAnsi" w:eastAsiaTheme="majorEastAsia" w:hAnsiTheme="majorHAnsi" w:cstheme="majorBidi"/>
            <w:b/>
            <w:sz w:val="24"/>
          </w:rPr>
          <w:t>Educational support of students who are blind</w:t>
        </w:r>
      </w:hyperlink>
      <w:r w:rsidR="00B461F4" w:rsidRPr="001146FA">
        <w:rPr>
          <w:rFonts w:asciiTheme="majorHAnsi" w:eastAsiaTheme="majorEastAsia" w:hAnsiTheme="majorHAnsi" w:cstheme="majorBidi"/>
          <w:b/>
          <w:color w:val="004EA8" w:themeColor="hyperlink"/>
          <w:sz w:val="24"/>
          <w:u w:val="single"/>
        </w:rPr>
        <w:t xml:space="preserve"> </w:t>
      </w:r>
    </w:p>
    <w:p w14:paraId="2C8848B3" w14:textId="6D73FCAE" w:rsidR="00FB3C42" w:rsidRDefault="00EC6916" w:rsidP="00EC6916">
      <w:pPr>
        <w:pStyle w:val="Heading4"/>
      </w:pPr>
      <w:r>
        <w:t>Aim</w:t>
      </w:r>
    </w:p>
    <w:p w14:paraId="73E663DA" w14:textId="15B18557" w:rsidR="00B461F4" w:rsidRPr="00FB3C42" w:rsidRDefault="00B461F4" w:rsidP="00A56BDD">
      <w:r w:rsidRPr="00FB3C42">
        <w:t xml:space="preserve">To provide practical strategies that classroom teachers can use in their schools to promote inclusion and achievement for students who are blind. </w:t>
      </w:r>
    </w:p>
    <w:p w14:paraId="0359D698" w14:textId="1B5CE706" w:rsidR="00FB3C42" w:rsidRDefault="00EC6916" w:rsidP="00EC6916">
      <w:pPr>
        <w:pStyle w:val="Heading4"/>
      </w:pPr>
      <w:r>
        <w:t>Format</w:t>
      </w:r>
    </w:p>
    <w:p w14:paraId="689194C2" w14:textId="56178BFF" w:rsidR="00B461F4" w:rsidRPr="00FB3C42" w:rsidRDefault="005865C4" w:rsidP="00A56BDD">
      <w:r w:rsidRPr="00FB3C42">
        <w:t>Face-to-face</w:t>
      </w:r>
    </w:p>
    <w:p w14:paraId="288A3759" w14:textId="43884611" w:rsidR="00FB3C42" w:rsidRDefault="00EC6916" w:rsidP="00EC6916">
      <w:pPr>
        <w:pStyle w:val="Heading4"/>
      </w:pPr>
      <w:r>
        <w:t>Duration</w:t>
      </w:r>
    </w:p>
    <w:p w14:paraId="3404CC57" w14:textId="77777777" w:rsidR="00B461F4" w:rsidRPr="00FB3C42" w:rsidRDefault="00B461F4" w:rsidP="00A56BDD">
      <w:r w:rsidRPr="00FB3C42">
        <w:t>One day</w:t>
      </w:r>
    </w:p>
    <w:p w14:paraId="597A18AA" w14:textId="1279A605" w:rsidR="00FB3C42" w:rsidRDefault="00EC6916" w:rsidP="00EC6916">
      <w:pPr>
        <w:pStyle w:val="Heading4"/>
      </w:pPr>
      <w:r>
        <w:t>Audience</w:t>
      </w:r>
    </w:p>
    <w:p w14:paraId="371FF4BB" w14:textId="752471A6" w:rsidR="00B461F4" w:rsidRPr="00FB3C42" w:rsidRDefault="00B461F4" w:rsidP="00A56BDD">
      <w:r w:rsidRPr="00FB3C42">
        <w:t>Classroom Teachers and Lead Teachers</w:t>
      </w:r>
    </w:p>
    <w:p w14:paraId="3C11089A" w14:textId="19210BCB" w:rsidR="00FB3C42" w:rsidRDefault="00EC6916" w:rsidP="00EC6916">
      <w:pPr>
        <w:pStyle w:val="Heading4"/>
      </w:pPr>
      <w:r>
        <w:t>Available in</w:t>
      </w:r>
    </w:p>
    <w:p w14:paraId="5FFC7C94" w14:textId="77777777" w:rsidR="00B461F4" w:rsidRPr="00FB3C42" w:rsidRDefault="00B461F4" w:rsidP="00A56BDD">
      <w:r w:rsidRPr="00FB3C42">
        <w:t>Term 1</w:t>
      </w:r>
    </w:p>
    <w:p w14:paraId="7483C36D" w14:textId="34BAEA45" w:rsidR="00FB3C42" w:rsidRDefault="00EC6916" w:rsidP="00EC6916">
      <w:pPr>
        <w:pStyle w:val="Heading4"/>
      </w:pPr>
      <w:r>
        <w:t>Cost associated</w:t>
      </w:r>
    </w:p>
    <w:p w14:paraId="74442104" w14:textId="77777777" w:rsidR="00B461F4" w:rsidRPr="00FB3C42" w:rsidRDefault="00B461F4">
      <w:r w:rsidRPr="00FB3C42">
        <w:t>$92</w:t>
      </w:r>
    </w:p>
    <w:p w14:paraId="74B37BD4" w14:textId="5BE0FDFB" w:rsidR="00B461F4" w:rsidRDefault="004E264D" w:rsidP="00B461F4">
      <w:pPr>
        <w:keepNext/>
        <w:keepLines/>
        <w:spacing w:before="40"/>
        <w:outlineLvl w:val="2"/>
        <w:rPr>
          <w:rFonts w:asciiTheme="majorHAnsi" w:eastAsiaTheme="majorEastAsia" w:hAnsiTheme="majorHAnsi" w:cstheme="majorBidi"/>
          <w:b/>
          <w:color w:val="004EA8" w:themeColor="hyperlink"/>
          <w:sz w:val="24"/>
          <w:u w:val="single"/>
        </w:rPr>
      </w:pPr>
      <w:r>
        <w:br w:type="column"/>
      </w:r>
      <w:hyperlink r:id="rId29" w:history="1">
        <w:r w:rsidR="00B461F4" w:rsidRPr="00B20AFD">
          <w:rPr>
            <w:rStyle w:val="Hyperlink"/>
            <w:rFonts w:asciiTheme="majorHAnsi" w:eastAsiaTheme="majorEastAsia" w:hAnsiTheme="majorHAnsi" w:cstheme="majorBidi"/>
            <w:b/>
            <w:sz w:val="24"/>
          </w:rPr>
          <w:t>Educational support of students who are vision impaired with additional impairments</w:t>
        </w:r>
      </w:hyperlink>
      <w:r w:rsidR="00B461F4" w:rsidRPr="001146FA">
        <w:rPr>
          <w:rFonts w:asciiTheme="majorHAnsi" w:eastAsiaTheme="majorEastAsia" w:hAnsiTheme="majorHAnsi" w:cstheme="majorBidi"/>
          <w:b/>
          <w:color w:val="004EA8" w:themeColor="hyperlink"/>
          <w:sz w:val="24"/>
          <w:u w:val="single"/>
        </w:rPr>
        <w:t xml:space="preserve"> </w:t>
      </w:r>
    </w:p>
    <w:p w14:paraId="7DED115F" w14:textId="5C9C3E58" w:rsidR="00FB3C42" w:rsidRDefault="00EC6916" w:rsidP="00EC6916">
      <w:pPr>
        <w:pStyle w:val="Heading4"/>
      </w:pPr>
      <w:r>
        <w:t>Aim</w:t>
      </w:r>
    </w:p>
    <w:p w14:paraId="05F2A9DF" w14:textId="711098B9" w:rsidR="00B461F4" w:rsidRPr="00FB3C42" w:rsidRDefault="00B461F4" w:rsidP="00A56BDD">
      <w:r w:rsidRPr="00FB3C42">
        <w:t xml:space="preserve">To provide practical strategies that teachers can use to support students with a vision impairment and additional disabilities. </w:t>
      </w:r>
    </w:p>
    <w:p w14:paraId="0AC0758E" w14:textId="729FFAAF" w:rsidR="00FB3C42" w:rsidRDefault="00EC6916" w:rsidP="00EC6916">
      <w:pPr>
        <w:pStyle w:val="Heading4"/>
      </w:pPr>
      <w:r>
        <w:t>Format</w:t>
      </w:r>
    </w:p>
    <w:p w14:paraId="496B8E0D" w14:textId="7E610734" w:rsidR="00B461F4" w:rsidRPr="00FB3C42" w:rsidRDefault="005865C4" w:rsidP="00A56BDD">
      <w:r w:rsidRPr="00FB3C42">
        <w:t>Face-to-face</w:t>
      </w:r>
    </w:p>
    <w:p w14:paraId="146A8ECC" w14:textId="1B703B9C" w:rsidR="00FB3C42" w:rsidRDefault="00EC6916" w:rsidP="00EC6916">
      <w:pPr>
        <w:pStyle w:val="Heading4"/>
      </w:pPr>
      <w:r>
        <w:t>Duration</w:t>
      </w:r>
    </w:p>
    <w:p w14:paraId="3E3571D9" w14:textId="77777777" w:rsidR="00B461F4" w:rsidRPr="00FB3C42" w:rsidRDefault="00B461F4" w:rsidP="00A56BDD">
      <w:r w:rsidRPr="00FB3C42">
        <w:t>One day</w:t>
      </w:r>
    </w:p>
    <w:p w14:paraId="56F4E327" w14:textId="3E3A95D2" w:rsidR="00FB3C42" w:rsidRDefault="00EC6916" w:rsidP="00EC6916">
      <w:pPr>
        <w:pStyle w:val="Heading4"/>
      </w:pPr>
      <w:r>
        <w:t>Audience</w:t>
      </w:r>
    </w:p>
    <w:p w14:paraId="235D659B" w14:textId="1228E365" w:rsidR="00B461F4" w:rsidRPr="00FB3C42" w:rsidRDefault="00B461F4" w:rsidP="00A56BDD">
      <w:r w:rsidRPr="00FB3C42">
        <w:t>Classroom Teachers and Lead Teachers</w:t>
      </w:r>
    </w:p>
    <w:p w14:paraId="0BBB2E1B" w14:textId="5609C2A4" w:rsidR="00FB3C42" w:rsidRDefault="00EC6916" w:rsidP="00EC6916">
      <w:pPr>
        <w:pStyle w:val="Heading4"/>
      </w:pPr>
      <w:r>
        <w:t>Available in</w:t>
      </w:r>
    </w:p>
    <w:p w14:paraId="510FA1A2" w14:textId="77777777" w:rsidR="00B461F4" w:rsidRPr="00FB3C42" w:rsidRDefault="00B461F4" w:rsidP="00A56BDD">
      <w:r w:rsidRPr="00FB3C42">
        <w:t>Term 1</w:t>
      </w:r>
    </w:p>
    <w:p w14:paraId="26E47A9B" w14:textId="07A9AFD2" w:rsidR="00FB3C42" w:rsidRDefault="00EC6916" w:rsidP="00EC6916">
      <w:pPr>
        <w:pStyle w:val="Heading4"/>
      </w:pPr>
      <w:r>
        <w:t>Cost associated</w:t>
      </w:r>
    </w:p>
    <w:p w14:paraId="5FB891C6" w14:textId="77777777" w:rsidR="00B461F4" w:rsidRPr="00FB3C42" w:rsidRDefault="00B461F4">
      <w:r w:rsidRPr="00FB3C42">
        <w:t>$92</w:t>
      </w:r>
    </w:p>
    <w:p w14:paraId="46BD5589" w14:textId="77777777" w:rsidR="00B461F4" w:rsidRDefault="00E37AF8" w:rsidP="00B461F4">
      <w:pPr>
        <w:keepNext/>
        <w:keepLines/>
        <w:spacing w:before="40"/>
        <w:outlineLvl w:val="2"/>
        <w:rPr>
          <w:rFonts w:asciiTheme="majorHAnsi" w:eastAsiaTheme="majorEastAsia" w:hAnsiTheme="majorHAnsi" w:cstheme="majorBidi"/>
          <w:b/>
          <w:color w:val="004EA8" w:themeColor="hyperlink"/>
          <w:sz w:val="24"/>
          <w:u w:val="single"/>
        </w:rPr>
      </w:pPr>
      <w:hyperlink r:id="rId30" w:history="1">
        <w:r w:rsidR="00B461F4" w:rsidRPr="008B32A0">
          <w:rPr>
            <w:rStyle w:val="Hyperlink"/>
            <w:rFonts w:asciiTheme="majorHAnsi" w:eastAsiaTheme="majorEastAsia" w:hAnsiTheme="majorHAnsi" w:cstheme="majorBidi"/>
            <w:b/>
            <w:sz w:val="24"/>
          </w:rPr>
          <w:t>Educational support of students who have low vision</w:t>
        </w:r>
      </w:hyperlink>
      <w:r w:rsidR="00B461F4" w:rsidRPr="001146FA">
        <w:rPr>
          <w:rFonts w:asciiTheme="majorHAnsi" w:eastAsiaTheme="majorEastAsia" w:hAnsiTheme="majorHAnsi" w:cstheme="majorBidi"/>
          <w:b/>
          <w:color w:val="004EA8" w:themeColor="hyperlink"/>
          <w:sz w:val="24"/>
          <w:u w:val="single"/>
        </w:rPr>
        <w:t xml:space="preserve"> </w:t>
      </w:r>
    </w:p>
    <w:p w14:paraId="26405A03" w14:textId="63AEFAC1" w:rsidR="00FB3C42" w:rsidRDefault="00EC6916" w:rsidP="00EC6916">
      <w:pPr>
        <w:pStyle w:val="Heading4"/>
      </w:pPr>
      <w:r>
        <w:t>Aim</w:t>
      </w:r>
    </w:p>
    <w:p w14:paraId="2877C7D2" w14:textId="4AD6A00B" w:rsidR="00B461F4" w:rsidRPr="00FB3C42" w:rsidRDefault="00B461F4" w:rsidP="00A56BDD">
      <w:r w:rsidRPr="00FB3C42">
        <w:t xml:space="preserve">To provide practical strategies that classroom teachers can use in their schools to promote inclusion and achievement for students who have low vision. </w:t>
      </w:r>
    </w:p>
    <w:p w14:paraId="0DC9E66E" w14:textId="2F41ABA5" w:rsidR="00FB3C42" w:rsidRDefault="00EC6916" w:rsidP="00EC6916">
      <w:pPr>
        <w:pStyle w:val="Heading4"/>
      </w:pPr>
      <w:r>
        <w:t>Format</w:t>
      </w:r>
    </w:p>
    <w:p w14:paraId="16397F89" w14:textId="0562A945" w:rsidR="00B461F4" w:rsidRPr="00FB3C42" w:rsidRDefault="005865C4" w:rsidP="00A56BDD">
      <w:r w:rsidRPr="00FB3C42">
        <w:t>Face-to-face</w:t>
      </w:r>
    </w:p>
    <w:p w14:paraId="1599CC6D" w14:textId="049A0BCB" w:rsidR="00FB3C42" w:rsidRDefault="00EC6916" w:rsidP="00EC6916">
      <w:pPr>
        <w:pStyle w:val="Heading4"/>
      </w:pPr>
      <w:r>
        <w:t>Duration</w:t>
      </w:r>
    </w:p>
    <w:p w14:paraId="36DE5FBF" w14:textId="77777777" w:rsidR="00B461F4" w:rsidRPr="00FB3C42" w:rsidRDefault="00B461F4" w:rsidP="00A56BDD">
      <w:r w:rsidRPr="00FB3C42">
        <w:t>One day</w:t>
      </w:r>
    </w:p>
    <w:p w14:paraId="4844297E" w14:textId="6F0BE41D" w:rsidR="00FB3C42" w:rsidRDefault="00EC6916" w:rsidP="00EC6916">
      <w:pPr>
        <w:pStyle w:val="Heading4"/>
      </w:pPr>
      <w:r>
        <w:t>Audience</w:t>
      </w:r>
    </w:p>
    <w:p w14:paraId="0C0BE5FA" w14:textId="45A8575B" w:rsidR="00B461F4" w:rsidRPr="00FB3C42" w:rsidRDefault="00B461F4" w:rsidP="00A56BDD">
      <w:r w:rsidRPr="00FB3C42">
        <w:t>Classroom Teachers and Lead Teachers</w:t>
      </w:r>
    </w:p>
    <w:p w14:paraId="79F8B3F1" w14:textId="1655AA3D" w:rsidR="00FB3C42" w:rsidRDefault="00EC6916" w:rsidP="00EC6916">
      <w:pPr>
        <w:pStyle w:val="Heading4"/>
      </w:pPr>
      <w:r>
        <w:t>Available in</w:t>
      </w:r>
    </w:p>
    <w:p w14:paraId="3F825527" w14:textId="77777777" w:rsidR="00B461F4" w:rsidRPr="00FB3C42" w:rsidRDefault="00B461F4" w:rsidP="00A56BDD">
      <w:r w:rsidRPr="00FB3C42">
        <w:t>Terms 1 and 3</w:t>
      </w:r>
    </w:p>
    <w:p w14:paraId="551C1757" w14:textId="4FAE5DC5" w:rsidR="00FB3C42" w:rsidRDefault="00EC6916" w:rsidP="00EC6916">
      <w:pPr>
        <w:pStyle w:val="Heading4"/>
      </w:pPr>
      <w:r>
        <w:t>Cost associated</w:t>
      </w:r>
    </w:p>
    <w:p w14:paraId="37BB6C83" w14:textId="74BD0653" w:rsidR="00B461F4" w:rsidRDefault="00B461F4" w:rsidP="001146FA">
      <w:r w:rsidRPr="00FB3C42">
        <w:t>$9</w:t>
      </w:r>
      <w:r w:rsidR="006B5958">
        <w:t>2</w:t>
      </w:r>
    </w:p>
    <w:p w14:paraId="2C3EB376" w14:textId="77777777" w:rsidR="007E5306" w:rsidRDefault="007E5306" w:rsidP="007E5306">
      <w:pPr>
        <w:pStyle w:val="Intro"/>
      </w:pPr>
    </w:p>
    <w:p w14:paraId="0CFCDC0A" w14:textId="043B436E" w:rsidR="006E60C4" w:rsidRPr="00490D70" w:rsidRDefault="008A15DB" w:rsidP="00490D70">
      <w:pPr>
        <w:pStyle w:val="Heading2"/>
      </w:pPr>
      <w:r w:rsidRPr="00490D70">
        <w:lastRenderedPageBreak/>
        <w:t>POSITIVE CLIMATE FOR LEARNING</w:t>
      </w:r>
      <w:r w:rsidRPr="00490D70">
        <w:br/>
      </w:r>
      <w:r w:rsidR="00C37D95">
        <w:t xml:space="preserve">AND </w:t>
      </w:r>
      <w:r w:rsidRPr="00490D70">
        <w:t>EXCELLENCE IN TEACHING AND LEARNING</w:t>
      </w:r>
      <w:r w:rsidR="006B5958">
        <w:t xml:space="preserve"> </w:t>
      </w:r>
      <w:r w:rsidRPr="00490D70">
        <w:t>and</w:t>
      </w:r>
      <w:r w:rsidR="006B5958">
        <w:t xml:space="preserve"> </w:t>
      </w:r>
      <w:r w:rsidRPr="00490D70">
        <w:t>Community engagement in Learning and professional leadership</w:t>
      </w:r>
    </w:p>
    <w:p w14:paraId="5B922600" w14:textId="77777777" w:rsidR="006E60C4" w:rsidRPr="006E60C4" w:rsidRDefault="00E37AF8" w:rsidP="00986332">
      <w:pPr>
        <w:pStyle w:val="Heading3"/>
        <w:rPr>
          <w:u w:val="single"/>
        </w:rPr>
      </w:pPr>
      <w:hyperlink r:id="rId31" w:history="1">
        <w:r w:rsidR="006E60C4" w:rsidRPr="006E60C4">
          <w:rPr>
            <w:rStyle w:val="Hyperlink"/>
          </w:rPr>
          <w:t>Introduction to being a Visiting Teacher (Vision)</w:t>
        </w:r>
      </w:hyperlink>
      <w:r w:rsidR="006E60C4" w:rsidRPr="006E60C4">
        <w:rPr>
          <w:u w:val="single"/>
        </w:rPr>
        <w:t xml:space="preserve"> </w:t>
      </w:r>
    </w:p>
    <w:p w14:paraId="31B848F0" w14:textId="58181AB9" w:rsidR="00FB3C42" w:rsidRDefault="00EC6916" w:rsidP="00EC6916">
      <w:pPr>
        <w:pStyle w:val="Heading4"/>
      </w:pPr>
      <w:r>
        <w:t>Aim</w:t>
      </w:r>
    </w:p>
    <w:p w14:paraId="3F6F0274" w14:textId="2FC60E57" w:rsidR="00701988" w:rsidRPr="00FB3C42" w:rsidRDefault="006E60C4">
      <w:r w:rsidRPr="00FB3C42">
        <w:t xml:space="preserve">To support new Visiting Teachers (Vision) to implement effective strategies to promote inclusion and achievement for students who are blind or partially sighted. </w:t>
      </w:r>
    </w:p>
    <w:p w14:paraId="61DF304F" w14:textId="5C20DEFE" w:rsidR="004E264D" w:rsidRPr="004E264D" w:rsidRDefault="00EC6916">
      <w:pPr>
        <w:pStyle w:val="Heading4"/>
      </w:pPr>
      <w:r w:rsidRPr="004E264D">
        <w:t>Format</w:t>
      </w:r>
    </w:p>
    <w:p w14:paraId="24093837" w14:textId="4AD78DFA" w:rsidR="004E264D" w:rsidRPr="00A56BDD" w:rsidRDefault="005865C4" w:rsidP="00A56BDD">
      <w:r w:rsidRPr="00A56BDD">
        <w:t>Face-to-face</w:t>
      </w:r>
    </w:p>
    <w:p w14:paraId="0527A714" w14:textId="078C5993" w:rsidR="00FB3C42" w:rsidRPr="004E264D" w:rsidRDefault="00EC6916">
      <w:pPr>
        <w:pStyle w:val="Heading4"/>
      </w:pPr>
      <w:r w:rsidRPr="004E264D">
        <w:t>Duration</w:t>
      </w:r>
    </w:p>
    <w:p w14:paraId="53DE9A33" w14:textId="77777777" w:rsidR="004E264D" w:rsidRDefault="006E60C4" w:rsidP="00A56BDD">
      <w:r w:rsidRPr="00A56BDD">
        <w:t>One day</w:t>
      </w:r>
    </w:p>
    <w:p w14:paraId="5D416036" w14:textId="1FC8F67D" w:rsidR="00FB3C42" w:rsidRPr="004E264D" w:rsidRDefault="00EC6916">
      <w:pPr>
        <w:pStyle w:val="Heading4"/>
      </w:pPr>
      <w:r w:rsidRPr="004E264D">
        <w:t>Audience</w:t>
      </w:r>
    </w:p>
    <w:p w14:paraId="7324BFDF" w14:textId="77777777" w:rsidR="004E264D" w:rsidRDefault="006E60C4" w:rsidP="00A56BDD">
      <w:r w:rsidRPr="00A56BDD">
        <w:t>Visiting Teachers</w:t>
      </w:r>
    </w:p>
    <w:p w14:paraId="3014EF6E" w14:textId="02E9D5D6" w:rsidR="00FB3C42" w:rsidRPr="004E264D" w:rsidRDefault="00EC6916">
      <w:pPr>
        <w:pStyle w:val="Heading4"/>
      </w:pPr>
      <w:r w:rsidRPr="004E264D">
        <w:t>Available in</w:t>
      </w:r>
    </w:p>
    <w:p w14:paraId="16636F5B" w14:textId="77777777" w:rsidR="004E264D" w:rsidRDefault="006E60C4" w:rsidP="00A56BDD">
      <w:r w:rsidRPr="00A56BDD">
        <w:t>Term 1</w:t>
      </w:r>
    </w:p>
    <w:p w14:paraId="2E321372" w14:textId="77A2DD47" w:rsidR="00FB3C42" w:rsidRPr="004E264D" w:rsidRDefault="00EC6916">
      <w:pPr>
        <w:pStyle w:val="Heading4"/>
      </w:pPr>
      <w:r w:rsidRPr="004E264D">
        <w:t>Cost associated</w:t>
      </w:r>
    </w:p>
    <w:p w14:paraId="6BD689CD" w14:textId="3E0FE534" w:rsidR="005A4773" w:rsidRPr="00986332" w:rsidRDefault="006E60C4" w:rsidP="00A56BDD">
      <w:pPr>
        <w:rPr>
          <w:color w:val="004EA8" w:themeColor="accent1"/>
        </w:rPr>
      </w:pPr>
      <w:r w:rsidRPr="004E264D">
        <w:t>Free</w:t>
      </w:r>
    </w:p>
    <w:p w14:paraId="20715E82" w14:textId="1848B249" w:rsidR="005A4773" w:rsidRDefault="005A4773" w:rsidP="00A56BDD">
      <w:pPr>
        <w:pStyle w:val="Intro"/>
      </w:pPr>
    </w:p>
    <w:p w14:paraId="0B62C010" w14:textId="0D044CB7" w:rsidR="00DE4933" w:rsidRDefault="004E264D" w:rsidP="00986332">
      <w:pPr>
        <w:pStyle w:val="Heading2"/>
      </w:pPr>
      <w:r>
        <w:br w:type="column"/>
      </w:r>
      <w:r w:rsidR="008A15DB" w:rsidRPr="00DE4933">
        <w:t>EXCELLEN</w:t>
      </w:r>
      <w:r w:rsidR="00C37D95">
        <w:t>CE IN TEACHING AND LEARNING</w:t>
      </w:r>
      <w:r w:rsidR="006B5958">
        <w:t xml:space="preserve"> </w:t>
      </w:r>
      <w:r w:rsidR="00C37D95">
        <w:t>and</w:t>
      </w:r>
      <w:r w:rsidR="006B5958">
        <w:t xml:space="preserve"> </w:t>
      </w:r>
      <w:r w:rsidR="008A15DB" w:rsidRPr="00DE4933">
        <w:t>Community engagement in Learning</w:t>
      </w:r>
      <w:r w:rsidR="006B5958">
        <w:t xml:space="preserve"> </w:t>
      </w:r>
      <w:r w:rsidR="00C37D95">
        <w:t>and</w:t>
      </w:r>
      <w:r w:rsidR="006B5958">
        <w:t xml:space="preserve"> </w:t>
      </w:r>
      <w:r w:rsidR="008A15DB" w:rsidRPr="00DE4933">
        <w:t>professional leadership</w:t>
      </w:r>
    </w:p>
    <w:p w14:paraId="666EED84" w14:textId="77777777" w:rsidR="00DE4933" w:rsidRDefault="00E37AF8" w:rsidP="00DE4933">
      <w:pPr>
        <w:keepNext/>
        <w:keepLines/>
        <w:spacing w:before="40"/>
        <w:outlineLvl w:val="2"/>
        <w:rPr>
          <w:rFonts w:asciiTheme="majorHAnsi" w:eastAsiaTheme="majorEastAsia" w:hAnsiTheme="majorHAnsi" w:cstheme="majorBidi"/>
          <w:b/>
          <w:color w:val="004EA8" w:themeColor="hyperlink"/>
          <w:sz w:val="24"/>
          <w:u w:val="single"/>
        </w:rPr>
      </w:pPr>
      <w:hyperlink r:id="rId32" w:history="1">
        <w:r w:rsidR="00DE4933" w:rsidRPr="000A7951">
          <w:rPr>
            <w:rStyle w:val="Hyperlink"/>
            <w:rFonts w:asciiTheme="majorHAnsi" w:eastAsiaTheme="majorEastAsia" w:hAnsiTheme="majorHAnsi" w:cstheme="majorBidi"/>
            <w:b/>
            <w:sz w:val="24"/>
          </w:rPr>
          <w:t>Preparing your school for inclusion of a student who uses braille</w:t>
        </w:r>
      </w:hyperlink>
      <w:r w:rsidR="00DE4933" w:rsidRPr="001146FA">
        <w:rPr>
          <w:rFonts w:asciiTheme="majorHAnsi" w:eastAsiaTheme="majorEastAsia" w:hAnsiTheme="majorHAnsi" w:cstheme="majorBidi"/>
          <w:b/>
          <w:color w:val="004EA8" w:themeColor="hyperlink"/>
          <w:sz w:val="24"/>
          <w:u w:val="single"/>
        </w:rPr>
        <w:t xml:space="preserve"> </w:t>
      </w:r>
    </w:p>
    <w:p w14:paraId="5220D700" w14:textId="06D48C6E" w:rsidR="00FB3C42" w:rsidRDefault="00EC6916" w:rsidP="00EC6916">
      <w:pPr>
        <w:pStyle w:val="Heading4"/>
      </w:pPr>
      <w:r>
        <w:t>Aim</w:t>
      </w:r>
    </w:p>
    <w:p w14:paraId="77C27874" w14:textId="231BFDCD" w:rsidR="00DE4933" w:rsidRPr="00FB3C42" w:rsidRDefault="00DE4933" w:rsidP="00A56BDD">
      <w:r w:rsidRPr="00FB3C42">
        <w:t xml:space="preserve">To provide practical support for school staff preparing to welcome and include a new student who will be learning to read using braille. </w:t>
      </w:r>
    </w:p>
    <w:p w14:paraId="50E50BFE" w14:textId="6DCBEFB5" w:rsidR="00FB3C42" w:rsidRDefault="00EC6916" w:rsidP="00EC6916">
      <w:pPr>
        <w:pStyle w:val="Heading4"/>
      </w:pPr>
      <w:r>
        <w:t>Format</w:t>
      </w:r>
    </w:p>
    <w:p w14:paraId="7A93E0CA" w14:textId="43B7EFE2" w:rsidR="00DE4933" w:rsidRPr="00FB3C42" w:rsidRDefault="005865C4" w:rsidP="00A56BDD">
      <w:r w:rsidRPr="00FB3C42">
        <w:t>Face-to-face</w:t>
      </w:r>
    </w:p>
    <w:p w14:paraId="7E09E5D0" w14:textId="342AFA76" w:rsidR="00FB3C42" w:rsidRDefault="00EC6916" w:rsidP="00EC6916">
      <w:pPr>
        <w:pStyle w:val="Heading4"/>
      </w:pPr>
      <w:r>
        <w:t>Duration</w:t>
      </w:r>
    </w:p>
    <w:p w14:paraId="16239FE5" w14:textId="77777777" w:rsidR="00DE4933" w:rsidRPr="00FB3C42" w:rsidRDefault="00DE4933" w:rsidP="00A56BDD">
      <w:r w:rsidRPr="00FB3C42">
        <w:t>One day</w:t>
      </w:r>
    </w:p>
    <w:p w14:paraId="5CC254E5" w14:textId="34387500" w:rsidR="00FB3C42" w:rsidRDefault="00EC6916" w:rsidP="00EC6916">
      <w:pPr>
        <w:pStyle w:val="Heading4"/>
      </w:pPr>
      <w:r>
        <w:t>Audience</w:t>
      </w:r>
    </w:p>
    <w:p w14:paraId="6FB9C711" w14:textId="662C2AB4" w:rsidR="00DE4933" w:rsidRPr="00FB3C42" w:rsidRDefault="00DE4933" w:rsidP="00A56BDD">
      <w:r w:rsidRPr="00FB3C42">
        <w:t>Classroom Teachers and Lead Teachers</w:t>
      </w:r>
    </w:p>
    <w:p w14:paraId="263FCA9B" w14:textId="4C676DF5" w:rsidR="00FB3C42" w:rsidRDefault="00EC6916" w:rsidP="00EC6916">
      <w:pPr>
        <w:pStyle w:val="Heading4"/>
      </w:pPr>
      <w:r>
        <w:t>Available in</w:t>
      </w:r>
    </w:p>
    <w:p w14:paraId="4516BDD4" w14:textId="77777777" w:rsidR="00DE4933" w:rsidRPr="00FB3C42" w:rsidRDefault="00DE4933" w:rsidP="00A56BDD">
      <w:r w:rsidRPr="00FB3C42">
        <w:t>Term 4</w:t>
      </w:r>
    </w:p>
    <w:p w14:paraId="784C67FC" w14:textId="01592ADF" w:rsidR="00FB3C42" w:rsidRDefault="00EC6916" w:rsidP="00EC6916">
      <w:pPr>
        <w:pStyle w:val="Heading4"/>
      </w:pPr>
      <w:r>
        <w:t>Cost associated</w:t>
      </w:r>
    </w:p>
    <w:p w14:paraId="245FF810" w14:textId="54CE61D6" w:rsidR="00DE4933" w:rsidRDefault="00DE4933" w:rsidP="00A56BDD">
      <w:r w:rsidRPr="00FB3C42">
        <w:t>Free</w:t>
      </w:r>
    </w:p>
    <w:p w14:paraId="10BC3723" w14:textId="77777777" w:rsidR="00DE4933" w:rsidRPr="00D645A1" w:rsidRDefault="00DE4933" w:rsidP="00A56BDD">
      <w:pPr>
        <w:pStyle w:val="Intro"/>
      </w:pPr>
    </w:p>
    <w:p w14:paraId="1F9BEB78" w14:textId="0C8C2AC2" w:rsidR="007E5306" w:rsidRPr="005324AE" w:rsidRDefault="007E5306" w:rsidP="007E5306">
      <w:pPr>
        <w:pStyle w:val="Heading2"/>
        <w:rPr>
          <w:lang w:val="en-AU"/>
        </w:rPr>
      </w:pPr>
      <w:r>
        <w:rPr>
          <w:lang w:val="en-AU"/>
        </w:rPr>
        <w:br w:type="column"/>
      </w:r>
      <w:r w:rsidRPr="001146FA">
        <w:rPr>
          <w:lang w:val="en-AU"/>
        </w:rPr>
        <w:t>EXCELLENCE IN TEACHING AND LEARNING</w:t>
      </w:r>
    </w:p>
    <w:p w14:paraId="3BA52573" w14:textId="77777777" w:rsidR="002F2A52" w:rsidRDefault="00E37AF8" w:rsidP="002F2A52">
      <w:pPr>
        <w:keepNext/>
        <w:keepLines/>
        <w:spacing w:before="40"/>
        <w:outlineLvl w:val="2"/>
        <w:rPr>
          <w:rFonts w:asciiTheme="majorHAnsi" w:eastAsiaTheme="majorEastAsia" w:hAnsiTheme="majorHAnsi" w:cstheme="majorBidi"/>
          <w:b/>
          <w:color w:val="004EA8" w:themeColor="hyperlink"/>
          <w:sz w:val="24"/>
          <w:u w:val="single"/>
        </w:rPr>
      </w:pPr>
      <w:hyperlink r:id="rId33" w:history="1">
        <w:r w:rsidR="002F2A52" w:rsidRPr="002F2A52">
          <w:rPr>
            <w:rStyle w:val="Hyperlink"/>
            <w:rFonts w:asciiTheme="majorHAnsi" w:eastAsiaTheme="majorEastAsia" w:hAnsiTheme="majorHAnsi" w:cstheme="majorBidi"/>
            <w:b/>
            <w:sz w:val="24"/>
          </w:rPr>
          <w:t>Analysing Examination Results</w:t>
        </w:r>
      </w:hyperlink>
      <w:r w:rsidR="002F2A52" w:rsidRPr="001146FA">
        <w:rPr>
          <w:rFonts w:asciiTheme="majorHAnsi" w:eastAsiaTheme="majorEastAsia" w:hAnsiTheme="majorHAnsi" w:cstheme="majorBidi"/>
          <w:b/>
          <w:color w:val="004EA8" w:themeColor="hyperlink"/>
          <w:sz w:val="24"/>
          <w:u w:val="single"/>
        </w:rPr>
        <w:t xml:space="preserve"> </w:t>
      </w:r>
    </w:p>
    <w:p w14:paraId="263E19EC" w14:textId="59B335E7" w:rsidR="00FB3C42" w:rsidRDefault="00EC6916" w:rsidP="00EC6916">
      <w:pPr>
        <w:pStyle w:val="Heading4"/>
      </w:pPr>
      <w:r>
        <w:t>Aim</w:t>
      </w:r>
    </w:p>
    <w:p w14:paraId="450EF0E5" w14:textId="4B27CDBD" w:rsidR="002F2A52" w:rsidRPr="00FB3C42" w:rsidRDefault="00B05067" w:rsidP="00A56BDD">
      <w:r w:rsidRPr="00FB3C42">
        <w:t>To demonstrate how to use and interpret online reports available for VCE examination results.</w:t>
      </w:r>
    </w:p>
    <w:p w14:paraId="37753173" w14:textId="6B2DA894" w:rsidR="00FB3C42" w:rsidRDefault="00EC6916" w:rsidP="00EC6916">
      <w:pPr>
        <w:pStyle w:val="Heading4"/>
      </w:pPr>
      <w:r>
        <w:t>Format</w:t>
      </w:r>
    </w:p>
    <w:p w14:paraId="693C5136" w14:textId="77777777" w:rsidR="002F2A52" w:rsidRPr="00FB3C42" w:rsidRDefault="002F2A52" w:rsidP="00A56BDD">
      <w:r w:rsidRPr="00FB3C42">
        <w:t>Online</w:t>
      </w:r>
    </w:p>
    <w:p w14:paraId="25F6E3E4" w14:textId="6043C266" w:rsidR="00FB3C42" w:rsidRDefault="00EC6916" w:rsidP="00EC6916">
      <w:pPr>
        <w:pStyle w:val="Heading4"/>
      </w:pPr>
      <w:r>
        <w:t>Duration</w:t>
      </w:r>
    </w:p>
    <w:p w14:paraId="4A048485" w14:textId="77777777" w:rsidR="002F2A52" w:rsidRPr="00FB3C42" w:rsidRDefault="00B05067" w:rsidP="00A56BDD">
      <w:r w:rsidRPr="00FB3C42">
        <w:t>1 hour</w:t>
      </w:r>
    </w:p>
    <w:p w14:paraId="0B9176E0" w14:textId="7C4DDE6F" w:rsidR="00FB3C42" w:rsidRDefault="00EC6916" w:rsidP="00EC6916">
      <w:pPr>
        <w:pStyle w:val="Heading4"/>
      </w:pPr>
      <w:r>
        <w:t>Audience</w:t>
      </w:r>
    </w:p>
    <w:p w14:paraId="2A5CBE7B" w14:textId="525B55CA" w:rsidR="002F2A52" w:rsidRPr="00FB3C42" w:rsidRDefault="002F2A52" w:rsidP="00A56BDD">
      <w:r w:rsidRPr="00FB3C42">
        <w:t>Classroom Teachers and Lead Teachers</w:t>
      </w:r>
    </w:p>
    <w:p w14:paraId="668A2911" w14:textId="62746084" w:rsidR="00FB3C42" w:rsidRDefault="00EC6916" w:rsidP="00EC6916">
      <w:pPr>
        <w:pStyle w:val="Heading4"/>
      </w:pPr>
      <w:r>
        <w:t>Available in</w:t>
      </w:r>
    </w:p>
    <w:p w14:paraId="43043832" w14:textId="77777777" w:rsidR="002F2A52" w:rsidRPr="00FB3C42" w:rsidRDefault="002F2A52" w:rsidP="00A56BDD">
      <w:r w:rsidRPr="00FB3C42">
        <w:t xml:space="preserve">Term 1 </w:t>
      </w:r>
    </w:p>
    <w:p w14:paraId="5D566C22" w14:textId="289DBE3A" w:rsidR="00FB3C42" w:rsidRDefault="00EC6916" w:rsidP="00EC6916">
      <w:pPr>
        <w:pStyle w:val="Heading4"/>
      </w:pPr>
      <w:r>
        <w:t>Cost associated</w:t>
      </w:r>
    </w:p>
    <w:p w14:paraId="13ECA2E5" w14:textId="77777777" w:rsidR="002F2A52" w:rsidRPr="00FB3C42" w:rsidRDefault="002F2A52">
      <w:r w:rsidRPr="00FB3C42">
        <w:t>Free</w:t>
      </w:r>
    </w:p>
    <w:p w14:paraId="7831DEAA" w14:textId="77777777" w:rsidR="007E5306" w:rsidRDefault="00E37AF8" w:rsidP="007E5306">
      <w:pPr>
        <w:keepNext/>
        <w:keepLines/>
        <w:spacing w:before="40"/>
        <w:outlineLvl w:val="2"/>
        <w:rPr>
          <w:rFonts w:asciiTheme="majorHAnsi" w:eastAsiaTheme="majorEastAsia" w:hAnsiTheme="majorHAnsi" w:cstheme="majorBidi"/>
          <w:b/>
          <w:color w:val="004EA8" w:themeColor="hyperlink"/>
          <w:sz w:val="24"/>
          <w:u w:val="single"/>
        </w:rPr>
      </w:pPr>
      <w:hyperlink r:id="rId34" w:history="1">
        <w:r w:rsidR="00326E54" w:rsidRPr="00326E54">
          <w:rPr>
            <w:rStyle w:val="Hyperlink"/>
            <w:rFonts w:asciiTheme="majorHAnsi" w:eastAsiaTheme="majorEastAsia" w:hAnsiTheme="majorHAnsi" w:cstheme="majorBidi"/>
            <w:b/>
            <w:sz w:val="24"/>
          </w:rPr>
          <w:t>Analysing VCE Results</w:t>
        </w:r>
      </w:hyperlink>
      <w:r w:rsidR="007E5306" w:rsidRPr="001146FA">
        <w:rPr>
          <w:rFonts w:asciiTheme="majorHAnsi" w:eastAsiaTheme="majorEastAsia" w:hAnsiTheme="majorHAnsi" w:cstheme="majorBidi"/>
          <w:b/>
          <w:color w:val="004EA8" w:themeColor="hyperlink"/>
          <w:sz w:val="24"/>
          <w:u w:val="single"/>
        </w:rPr>
        <w:t xml:space="preserve"> </w:t>
      </w:r>
    </w:p>
    <w:p w14:paraId="577F30F6" w14:textId="3D26A8C5" w:rsidR="00FB3C42" w:rsidRDefault="00EC6916" w:rsidP="00EC6916">
      <w:pPr>
        <w:pStyle w:val="Heading4"/>
      </w:pPr>
      <w:r>
        <w:t>Aim</w:t>
      </w:r>
    </w:p>
    <w:p w14:paraId="7EF5A048" w14:textId="0F2558DF" w:rsidR="006D1B59" w:rsidRPr="00FB3C42" w:rsidRDefault="00B05067" w:rsidP="00A56BDD">
      <w:r w:rsidRPr="00FB3C42">
        <w:t xml:space="preserve">To demonstrate how to access a wide range of VCE assessment related information available to schools. </w:t>
      </w:r>
    </w:p>
    <w:p w14:paraId="45863AB0" w14:textId="74C646BD" w:rsidR="00FB3C42" w:rsidRDefault="00EC6916" w:rsidP="00EC6916">
      <w:pPr>
        <w:pStyle w:val="Heading4"/>
      </w:pPr>
      <w:r>
        <w:t>Format</w:t>
      </w:r>
    </w:p>
    <w:p w14:paraId="3012ECAF" w14:textId="7594B94B" w:rsidR="006D1B59" w:rsidRPr="00FB3C42" w:rsidRDefault="005865C4" w:rsidP="00A56BDD">
      <w:r w:rsidRPr="00FB3C42">
        <w:t>Face-to-face</w:t>
      </w:r>
    </w:p>
    <w:p w14:paraId="49864C4D" w14:textId="2E241C41" w:rsidR="00FB3C42" w:rsidRDefault="00EC6916" w:rsidP="00EC6916">
      <w:pPr>
        <w:pStyle w:val="Heading4"/>
      </w:pPr>
      <w:r>
        <w:t>Duration</w:t>
      </w:r>
    </w:p>
    <w:p w14:paraId="610EB93C" w14:textId="77777777" w:rsidR="006D1B59" w:rsidRPr="00FB3C42" w:rsidRDefault="00B05067" w:rsidP="00A56BDD">
      <w:r w:rsidRPr="00FB3C42">
        <w:t>2.5 hours</w:t>
      </w:r>
    </w:p>
    <w:p w14:paraId="402A020F" w14:textId="11E8C028" w:rsidR="00FB3C42" w:rsidRDefault="00EC6916" w:rsidP="00EC6916">
      <w:pPr>
        <w:pStyle w:val="Heading4"/>
      </w:pPr>
      <w:r>
        <w:t>Audience</w:t>
      </w:r>
    </w:p>
    <w:p w14:paraId="0CE50D77" w14:textId="292066FF" w:rsidR="006D1B59" w:rsidRPr="00FB3C42" w:rsidRDefault="006D1B59" w:rsidP="00A56BDD">
      <w:r w:rsidRPr="00FB3C42">
        <w:t>Classroom Teachers</w:t>
      </w:r>
      <w:r w:rsidR="00326E54" w:rsidRPr="00FB3C42">
        <w:t xml:space="preserve"> and</w:t>
      </w:r>
      <w:r w:rsidRPr="00FB3C42">
        <w:t xml:space="preserve"> Lead Teachers</w:t>
      </w:r>
    </w:p>
    <w:p w14:paraId="269DDC5B" w14:textId="5B88BC84" w:rsidR="00FB3C42" w:rsidRDefault="00EC6916" w:rsidP="00EC6916">
      <w:pPr>
        <w:pStyle w:val="Heading4"/>
      </w:pPr>
      <w:r>
        <w:t>Available in</w:t>
      </w:r>
    </w:p>
    <w:p w14:paraId="4A423977" w14:textId="77777777" w:rsidR="007E5306" w:rsidRPr="00FB3C42" w:rsidRDefault="00326E54" w:rsidP="00A56BDD">
      <w:r w:rsidRPr="00FB3C42">
        <w:t>Term 1</w:t>
      </w:r>
      <w:r w:rsidR="007E5306" w:rsidRPr="00FB3C42">
        <w:t xml:space="preserve"> </w:t>
      </w:r>
    </w:p>
    <w:p w14:paraId="111B5FE9" w14:textId="64948516" w:rsidR="00FB3C42" w:rsidRDefault="00EC6916" w:rsidP="00EC6916">
      <w:pPr>
        <w:pStyle w:val="Heading4"/>
      </w:pPr>
      <w:r>
        <w:t>Cost associated</w:t>
      </w:r>
    </w:p>
    <w:p w14:paraId="69A35CA6" w14:textId="77777777" w:rsidR="007E5306" w:rsidRPr="00FB3C42" w:rsidRDefault="006D1B59">
      <w:r w:rsidRPr="00FB3C42">
        <w:t>Free</w:t>
      </w:r>
    </w:p>
    <w:p w14:paraId="3B264504" w14:textId="30C28D9C" w:rsidR="006D1B59" w:rsidRDefault="004E264D" w:rsidP="006D1B59">
      <w:pPr>
        <w:keepNext/>
        <w:keepLines/>
        <w:spacing w:before="40"/>
        <w:outlineLvl w:val="2"/>
        <w:rPr>
          <w:rFonts w:asciiTheme="majorHAnsi" w:eastAsiaTheme="majorEastAsia" w:hAnsiTheme="majorHAnsi" w:cstheme="majorBidi"/>
          <w:b/>
          <w:color w:val="004EA8" w:themeColor="hyperlink"/>
          <w:sz w:val="24"/>
          <w:u w:val="single"/>
        </w:rPr>
      </w:pPr>
      <w:r>
        <w:br w:type="column"/>
      </w:r>
      <w:hyperlink r:id="rId35" w:history="1">
        <w:r w:rsidR="00BD1580" w:rsidRPr="00BD1580">
          <w:rPr>
            <w:rStyle w:val="Hyperlink"/>
            <w:rFonts w:asciiTheme="majorHAnsi" w:eastAsiaTheme="majorEastAsia" w:hAnsiTheme="majorHAnsi" w:cstheme="majorBidi"/>
            <w:b/>
            <w:sz w:val="24"/>
          </w:rPr>
          <w:t>Create</w:t>
        </w:r>
        <w:r>
          <w:rPr>
            <w:rStyle w:val="Hyperlink"/>
            <w:rFonts w:asciiTheme="majorHAnsi" w:eastAsiaTheme="majorEastAsia" w:hAnsiTheme="majorHAnsi" w:cstheme="majorBidi"/>
            <w:b/>
            <w:sz w:val="24"/>
          </w:rPr>
          <w:t xml:space="preserve">: </w:t>
        </w:r>
        <w:r w:rsidR="00BD1580" w:rsidRPr="00BD1580">
          <w:rPr>
            <w:rStyle w:val="Hyperlink"/>
            <w:rFonts w:asciiTheme="majorHAnsi" w:eastAsiaTheme="majorEastAsia" w:hAnsiTheme="majorHAnsi" w:cstheme="majorBidi"/>
            <w:b/>
            <w:sz w:val="24"/>
          </w:rPr>
          <w:t>Middle Leaders</w:t>
        </w:r>
      </w:hyperlink>
      <w:r w:rsidR="006D1B59" w:rsidRPr="001146FA">
        <w:rPr>
          <w:rFonts w:asciiTheme="majorHAnsi" w:eastAsiaTheme="majorEastAsia" w:hAnsiTheme="majorHAnsi" w:cstheme="majorBidi"/>
          <w:b/>
          <w:color w:val="004EA8" w:themeColor="hyperlink"/>
          <w:sz w:val="24"/>
          <w:u w:val="single"/>
        </w:rPr>
        <w:t xml:space="preserve"> </w:t>
      </w:r>
    </w:p>
    <w:p w14:paraId="11641495" w14:textId="6DC357E5" w:rsidR="00FB3C42" w:rsidRDefault="0030113B" w:rsidP="00EC6916">
      <w:pPr>
        <w:pStyle w:val="Heading4"/>
      </w:pPr>
      <w:r>
        <w:t xml:space="preserve"> </w:t>
      </w:r>
      <w:r w:rsidR="00EC6916">
        <w:t>Aim</w:t>
      </w:r>
    </w:p>
    <w:p w14:paraId="18DF3BE1" w14:textId="0EFE3368" w:rsidR="006D1B59" w:rsidRPr="00FB3C42" w:rsidRDefault="00BD1580" w:rsidP="00A56BDD">
      <w:r w:rsidRPr="00FB3C42">
        <w:t>To develop Middle Leaders' ability to drive successful team performance and improved classroom practice.</w:t>
      </w:r>
      <w:r w:rsidR="006D1B59" w:rsidRPr="00FB3C42">
        <w:t xml:space="preserve"> </w:t>
      </w:r>
    </w:p>
    <w:p w14:paraId="47765FC3" w14:textId="23DDD7C2" w:rsidR="00FB3C42" w:rsidRDefault="00EC6916" w:rsidP="00EC6916">
      <w:pPr>
        <w:pStyle w:val="Heading4"/>
      </w:pPr>
      <w:r>
        <w:t>Format</w:t>
      </w:r>
    </w:p>
    <w:p w14:paraId="4708F5DD" w14:textId="77777777" w:rsidR="006D1B59" w:rsidRPr="00FB3C42" w:rsidRDefault="00BD1580" w:rsidP="00A56BDD">
      <w:r w:rsidRPr="00FB3C42">
        <w:t xml:space="preserve">Blended </w:t>
      </w:r>
    </w:p>
    <w:p w14:paraId="23448832" w14:textId="06AD0081" w:rsidR="00FB3C42" w:rsidRDefault="00EC6916" w:rsidP="00EC6916">
      <w:pPr>
        <w:pStyle w:val="Heading4"/>
      </w:pPr>
      <w:r>
        <w:t>Duration</w:t>
      </w:r>
    </w:p>
    <w:p w14:paraId="3DCCF1EE" w14:textId="35F91AEC" w:rsidR="006D1B59" w:rsidRPr="00FB3C42" w:rsidRDefault="00BD1580" w:rsidP="00A56BDD">
      <w:r w:rsidRPr="00FB3C42">
        <w:t>8 workshop days over 12 months, including pre and post workshop activities</w:t>
      </w:r>
    </w:p>
    <w:p w14:paraId="17299D2A" w14:textId="51A3E911" w:rsidR="00FB3C42" w:rsidRDefault="00EC6916" w:rsidP="00EC6916">
      <w:pPr>
        <w:pStyle w:val="Heading4"/>
      </w:pPr>
      <w:r>
        <w:t>Audience</w:t>
      </w:r>
    </w:p>
    <w:p w14:paraId="7A6A1EB5" w14:textId="26FA4D38" w:rsidR="006D1B59" w:rsidRPr="00FB3C42" w:rsidRDefault="006D1B59" w:rsidP="00A56BDD">
      <w:r w:rsidRPr="00011CD8">
        <w:t>C</w:t>
      </w:r>
      <w:r w:rsidRPr="00026FE4">
        <w:t>lassroom Teachers,</w:t>
      </w:r>
      <w:r w:rsidRPr="00FB3C42">
        <w:t xml:space="preserve"> Lead Teachers, Learning Specialists and Literacy Leaders</w:t>
      </w:r>
    </w:p>
    <w:p w14:paraId="327F142C" w14:textId="1C3B6259" w:rsidR="00FB3C42" w:rsidRDefault="00EC6916" w:rsidP="00EC6916">
      <w:pPr>
        <w:pStyle w:val="Heading4"/>
      </w:pPr>
      <w:r>
        <w:t>Available in</w:t>
      </w:r>
    </w:p>
    <w:p w14:paraId="5429117F" w14:textId="6B712280" w:rsidR="006D1B59" w:rsidRPr="0030113B" w:rsidRDefault="0030113B" w:rsidP="00A56BDD">
      <w:r>
        <w:t>August in Central Highlands</w:t>
      </w:r>
    </w:p>
    <w:p w14:paraId="5035B380" w14:textId="72A03A78" w:rsidR="00FB3C42" w:rsidRDefault="00EC6916" w:rsidP="00EC6916">
      <w:pPr>
        <w:pStyle w:val="Heading4"/>
      </w:pPr>
      <w:r>
        <w:t>Cost associated</w:t>
      </w:r>
    </w:p>
    <w:p w14:paraId="469105D6" w14:textId="77777777" w:rsidR="006D1B59" w:rsidRPr="00FB3C42" w:rsidRDefault="00BD1580">
      <w:r w:rsidRPr="00FB3C42">
        <w:t xml:space="preserve">$990 </w:t>
      </w:r>
      <w:r w:rsidR="008D3A33" w:rsidRPr="00FB3C42">
        <w:t xml:space="preserve">co-contribution </w:t>
      </w:r>
      <w:r w:rsidRPr="00FB3C42">
        <w:t>after subsidy</w:t>
      </w:r>
    </w:p>
    <w:p w14:paraId="4499AE45" w14:textId="77777777" w:rsidR="006D1B59" w:rsidRDefault="00E37AF8" w:rsidP="006D1B59">
      <w:pPr>
        <w:keepNext/>
        <w:keepLines/>
        <w:spacing w:before="40"/>
        <w:outlineLvl w:val="2"/>
        <w:rPr>
          <w:rFonts w:asciiTheme="majorHAnsi" w:eastAsiaTheme="majorEastAsia" w:hAnsiTheme="majorHAnsi" w:cstheme="majorBidi"/>
          <w:b/>
          <w:color w:val="004EA8" w:themeColor="hyperlink"/>
          <w:sz w:val="24"/>
          <w:u w:val="single"/>
        </w:rPr>
      </w:pPr>
      <w:hyperlink r:id="rId36" w:history="1">
        <w:r w:rsidR="00C37318" w:rsidRPr="00FA3485">
          <w:rPr>
            <w:rStyle w:val="Hyperlink"/>
            <w:rFonts w:asciiTheme="majorHAnsi" w:eastAsiaTheme="majorEastAsia" w:hAnsiTheme="majorHAnsi" w:cstheme="majorBidi"/>
            <w:b/>
            <w:sz w:val="24"/>
          </w:rPr>
          <w:t>Effective Mentoring Program</w:t>
        </w:r>
      </w:hyperlink>
    </w:p>
    <w:p w14:paraId="37341556" w14:textId="1E962523" w:rsidR="00FB3C42" w:rsidRDefault="00EC6916" w:rsidP="00EC6916">
      <w:pPr>
        <w:pStyle w:val="Heading4"/>
      </w:pPr>
      <w:r>
        <w:t>Aim</w:t>
      </w:r>
    </w:p>
    <w:p w14:paraId="08659DC0" w14:textId="12FB3D80" w:rsidR="006D1B59" w:rsidRPr="00FB3C42" w:rsidRDefault="00FA3485" w:rsidP="00A56BDD">
      <w:r w:rsidRPr="00FB3C42">
        <w:t>To introduce the evidence and practices outlined in the mentoring capability framework and the VIT registration process</w:t>
      </w:r>
      <w:r w:rsidR="006D1B59" w:rsidRPr="00FB3C42">
        <w:t>.</w:t>
      </w:r>
    </w:p>
    <w:p w14:paraId="642343EE" w14:textId="1A72B3BA" w:rsidR="00FB3C42" w:rsidRDefault="00EC6916" w:rsidP="00EC6916">
      <w:pPr>
        <w:pStyle w:val="Heading4"/>
      </w:pPr>
      <w:r>
        <w:t>Format</w:t>
      </w:r>
    </w:p>
    <w:p w14:paraId="3D617BC8" w14:textId="77777777" w:rsidR="006D1B59" w:rsidRPr="00FB3C42" w:rsidRDefault="00FA3485" w:rsidP="00A56BDD">
      <w:r w:rsidRPr="00FB3C42">
        <w:t>Blended</w:t>
      </w:r>
    </w:p>
    <w:p w14:paraId="37F1EA70" w14:textId="7D46B65D" w:rsidR="00FB3C42" w:rsidRDefault="00EC6916" w:rsidP="00EC6916">
      <w:pPr>
        <w:pStyle w:val="Heading4"/>
      </w:pPr>
      <w:r>
        <w:t>Duration</w:t>
      </w:r>
    </w:p>
    <w:p w14:paraId="5FD687DD" w14:textId="77777777" w:rsidR="006D1B59" w:rsidRPr="00FB3C42" w:rsidRDefault="00FA3485" w:rsidP="00A56BDD">
      <w:r w:rsidRPr="00FB3C42">
        <w:t>Two days</w:t>
      </w:r>
    </w:p>
    <w:p w14:paraId="56BB9085" w14:textId="4FCB43E6" w:rsidR="00FB3C42" w:rsidRDefault="00EC6916" w:rsidP="00EC6916">
      <w:pPr>
        <w:pStyle w:val="Heading4"/>
      </w:pPr>
      <w:r>
        <w:t>Audience</w:t>
      </w:r>
    </w:p>
    <w:p w14:paraId="44270BD1" w14:textId="476F23C4" w:rsidR="006D1B59" w:rsidRPr="00FB3C42" w:rsidRDefault="006D1B59" w:rsidP="00A56BDD">
      <w:r w:rsidRPr="00FB3C42">
        <w:t>Classroom Teachers</w:t>
      </w:r>
    </w:p>
    <w:p w14:paraId="74A4233E" w14:textId="362193B3" w:rsidR="00FB3C42" w:rsidRDefault="00EC6916" w:rsidP="00EC6916">
      <w:pPr>
        <w:pStyle w:val="Heading4"/>
      </w:pPr>
      <w:r>
        <w:t>Available in</w:t>
      </w:r>
    </w:p>
    <w:p w14:paraId="28FD254C" w14:textId="77777777" w:rsidR="006D1B59" w:rsidRPr="00FB3C42" w:rsidRDefault="00FA3485" w:rsidP="00A56BDD">
      <w:r w:rsidRPr="00FB3C42">
        <w:t>Terms 1</w:t>
      </w:r>
      <w:r w:rsidR="00611E41" w:rsidRPr="00FB3C42">
        <w:t xml:space="preserve"> to </w:t>
      </w:r>
      <w:r w:rsidRPr="00FB3C42">
        <w:t>3 with dates TBC</w:t>
      </w:r>
      <w:r w:rsidR="006D1B59" w:rsidRPr="00FB3C42">
        <w:t xml:space="preserve"> </w:t>
      </w:r>
    </w:p>
    <w:p w14:paraId="57E8F510" w14:textId="51CF6B28" w:rsidR="00FB3C42" w:rsidRDefault="00EC6916" w:rsidP="00EC6916">
      <w:pPr>
        <w:pStyle w:val="Heading4"/>
      </w:pPr>
      <w:r>
        <w:t>Cost associated</w:t>
      </w:r>
    </w:p>
    <w:p w14:paraId="128C9C52" w14:textId="77777777" w:rsidR="006D1B59" w:rsidRPr="00FB3C42" w:rsidRDefault="006D1B59">
      <w:r w:rsidRPr="00FB3C42">
        <w:t>Free</w:t>
      </w:r>
    </w:p>
    <w:p w14:paraId="3755A2BF" w14:textId="1D4EC9E1" w:rsidR="006D1B59" w:rsidRDefault="004E264D" w:rsidP="00EC6916">
      <w:pPr>
        <w:pStyle w:val="Heading4"/>
      </w:pPr>
      <w:r>
        <w:br w:type="column"/>
      </w:r>
      <w:hyperlink r:id="rId37" w:history="1">
        <w:r w:rsidR="00EC6916">
          <w:rPr>
            <w:rStyle w:val="Hyperlink"/>
            <w:b/>
            <w:sz w:val="24"/>
          </w:rPr>
          <w:t>Format</w:t>
        </w:r>
        <w:r w:rsidR="00196840" w:rsidRPr="00196840">
          <w:rPr>
            <w:rStyle w:val="Hyperlink"/>
            <w:b/>
            <w:sz w:val="24"/>
          </w:rPr>
          <w:t>ive Assessment in the Early Years Classroom Workshops</w:t>
        </w:r>
      </w:hyperlink>
    </w:p>
    <w:p w14:paraId="1F0E4440" w14:textId="06D4D476" w:rsidR="00FB3C42" w:rsidRDefault="00EC6916" w:rsidP="00EC6916">
      <w:pPr>
        <w:pStyle w:val="Heading4"/>
      </w:pPr>
      <w:r>
        <w:t>Aim</w:t>
      </w:r>
    </w:p>
    <w:p w14:paraId="29DBAAC7" w14:textId="2DE76A8A" w:rsidR="006D1B59" w:rsidRPr="00FB3C42" w:rsidRDefault="00196840" w:rsidP="00A56BDD">
      <w:r w:rsidRPr="00FB3C42">
        <w:t>To strengthen the ability to use assessment data, including from English and Mathematics Online Interview, to inform effective teaching practice.</w:t>
      </w:r>
      <w:r w:rsidR="006D1B59" w:rsidRPr="00FB3C42">
        <w:t xml:space="preserve"> </w:t>
      </w:r>
    </w:p>
    <w:p w14:paraId="015D1223" w14:textId="6A2209D8" w:rsidR="00FB3C42" w:rsidRDefault="00EC6916" w:rsidP="00EC6916">
      <w:pPr>
        <w:pStyle w:val="Heading4"/>
      </w:pPr>
      <w:r>
        <w:t>Format</w:t>
      </w:r>
    </w:p>
    <w:p w14:paraId="6B33686F" w14:textId="36E086AD" w:rsidR="006D1B59" w:rsidRPr="00FB3C42" w:rsidRDefault="005865C4" w:rsidP="00A56BDD">
      <w:r w:rsidRPr="00FB3C42">
        <w:t>Face-to-face</w:t>
      </w:r>
    </w:p>
    <w:p w14:paraId="6A8D75BF" w14:textId="09ECF73D" w:rsidR="00FB3C42" w:rsidRDefault="00EC6916" w:rsidP="00EC6916">
      <w:pPr>
        <w:pStyle w:val="Heading4"/>
      </w:pPr>
      <w:r>
        <w:t>Duration</w:t>
      </w:r>
    </w:p>
    <w:p w14:paraId="2E3A69DB" w14:textId="77777777" w:rsidR="006D1B59" w:rsidRPr="00FB3C42" w:rsidRDefault="00196840" w:rsidP="00A56BDD">
      <w:r w:rsidRPr="00FB3C42">
        <w:t>One</w:t>
      </w:r>
      <w:r w:rsidR="006D1B59" w:rsidRPr="00FB3C42">
        <w:t xml:space="preserve"> day</w:t>
      </w:r>
    </w:p>
    <w:p w14:paraId="4FEB0098" w14:textId="35EE8E52" w:rsidR="00FB3C42" w:rsidRDefault="00EC6916" w:rsidP="00EC6916">
      <w:pPr>
        <w:pStyle w:val="Heading4"/>
      </w:pPr>
      <w:r>
        <w:t>Audience</w:t>
      </w:r>
    </w:p>
    <w:p w14:paraId="11FBB008" w14:textId="0DBBF105" w:rsidR="006D1B59" w:rsidRPr="00FB3C42" w:rsidRDefault="006D1B59" w:rsidP="00A56BDD">
      <w:r w:rsidRPr="00FB3C42">
        <w:t>Graduate Teachers, Classroom Teachers, Lead T</w:t>
      </w:r>
      <w:r w:rsidR="00196840" w:rsidRPr="00FB3C42">
        <w:t>eachers,</w:t>
      </w:r>
      <w:r w:rsidRPr="00FB3C42">
        <w:t xml:space="preserve"> Learning Specialists Literacy Leaders</w:t>
      </w:r>
      <w:r w:rsidR="00196840" w:rsidRPr="00FB3C42">
        <w:t xml:space="preserve"> and Numeracy Leaders</w:t>
      </w:r>
    </w:p>
    <w:p w14:paraId="0582B538" w14:textId="14BC4845" w:rsidR="00FB3C42" w:rsidRDefault="00EC6916" w:rsidP="00EC6916">
      <w:pPr>
        <w:pStyle w:val="Heading4"/>
      </w:pPr>
      <w:r>
        <w:t>Available in</w:t>
      </w:r>
    </w:p>
    <w:p w14:paraId="7F9CE297" w14:textId="77777777" w:rsidR="006D1B59" w:rsidRPr="00FB3C42" w:rsidRDefault="00196840" w:rsidP="00A56BDD">
      <w:r w:rsidRPr="00FB3C42">
        <w:t>Terms 1 and 3</w:t>
      </w:r>
      <w:r w:rsidR="006D1B59" w:rsidRPr="00FB3C42">
        <w:t xml:space="preserve"> </w:t>
      </w:r>
      <w:r w:rsidR="001F6C4F" w:rsidRPr="00FB3C42">
        <w:t>with dates TBC</w:t>
      </w:r>
    </w:p>
    <w:p w14:paraId="026ECB56" w14:textId="61C76FD6" w:rsidR="00FB3C42" w:rsidRDefault="00EC6916" w:rsidP="00EC6916">
      <w:pPr>
        <w:pStyle w:val="Heading4"/>
      </w:pPr>
      <w:r>
        <w:t>Cost associated</w:t>
      </w:r>
    </w:p>
    <w:p w14:paraId="40ADCA32" w14:textId="77777777" w:rsidR="006D1B59" w:rsidRPr="00FB3C42" w:rsidRDefault="006D1B59">
      <w:r w:rsidRPr="00FB3C42">
        <w:t>Free</w:t>
      </w:r>
    </w:p>
    <w:p w14:paraId="6632A612" w14:textId="77777777" w:rsidR="006D1B59" w:rsidRDefault="00E37AF8" w:rsidP="006D1B59">
      <w:pPr>
        <w:keepNext/>
        <w:keepLines/>
        <w:spacing w:before="40"/>
        <w:outlineLvl w:val="2"/>
        <w:rPr>
          <w:rFonts w:asciiTheme="majorHAnsi" w:eastAsiaTheme="majorEastAsia" w:hAnsiTheme="majorHAnsi" w:cstheme="majorBidi"/>
          <w:b/>
          <w:color w:val="004EA8" w:themeColor="hyperlink"/>
          <w:sz w:val="24"/>
          <w:u w:val="single"/>
        </w:rPr>
      </w:pPr>
      <w:hyperlink r:id="rId38" w:history="1">
        <w:r w:rsidR="001F6C4F" w:rsidRPr="001F6C4F">
          <w:rPr>
            <w:rStyle w:val="Hyperlink"/>
            <w:rFonts w:asciiTheme="majorHAnsi" w:eastAsiaTheme="majorEastAsia" w:hAnsiTheme="majorHAnsi" w:cstheme="majorBidi"/>
            <w:b/>
            <w:sz w:val="24"/>
          </w:rPr>
          <w:t>Graduate Teacher Conferences</w:t>
        </w:r>
      </w:hyperlink>
      <w:r w:rsidR="006D1B59" w:rsidRPr="001146FA">
        <w:rPr>
          <w:rFonts w:asciiTheme="majorHAnsi" w:eastAsiaTheme="majorEastAsia" w:hAnsiTheme="majorHAnsi" w:cstheme="majorBidi"/>
          <w:b/>
          <w:color w:val="004EA8" w:themeColor="hyperlink"/>
          <w:sz w:val="24"/>
          <w:u w:val="single"/>
        </w:rPr>
        <w:t xml:space="preserve"> </w:t>
      </w:r>
    </w:p>
    <w:p w14:paraId="6F7B593D" w14:textId="79A32301" w:rsidR="00FB3C42" w:rsidRDefault="00EC6916" w:rsidP="00EC6916">
      <w:pPr>
        <w:pStyle w:val="Heading4"/>
      </w:pPr>
      <w:r>
        <w:t>Aim</w:t>
      </w:r>
    </w:p>
    <w:p w14:paraId="3D904DBE" w14:textId="0282D16E" w:rsidR="006D1B59" w:rsidRPr="00FB3C42" w:rsidRDefault="001F6C4F" w:rsidP="00A56BDD">
      <w:r w:rsidRPr="00FB3C42">
        <w:t>To build the capacity of graduate teachers and foster a graduate teacher network at the area level.</w:t>
      </w:r>
      <w:r w:rsidR="006D1B59" w:rsidRPr="00FB3C42">
        <w:t xml:space="preserve"> </w:t>
      </w:r>
    </w:p>
    <w:p w14:paraId="6A1B5F70" w14:textId="47CB6E4F" w:rsidR="00FB3C42" w:rsidRDefault="00EC6916" w:rsidP="00EC6916">
      <w:pPr>
        <w:pStyle w:val="Heading4"/>
      </w:pPr>
      <w:r>
        <w:t>Format</w:t>
      </w:r>
    </w:p>
    <w:p w14:paraId="64034FAF" w14:textId="3BE9E7AC" w:rsidR="006D1B59" w:rsidRPr="00FB3C42" w:rsidRDefault="005865C4" w:rsidP="00A56BDD">
      <w:r w:rsidRPr="00FB3C42">
        <w:t>Face-to-face</w:t>
      </w:r>
    </w:p>
    <w:p w14:paraId="37293A35" w14:textId="440AA3BE" w:rsidR="00FB3C42" w:rsidRDefault="00EC6916" w:rsidP="00EC6916">
      <w:pPr>
        <w:pStyle w:val="Heading4"/>
      </w:pPr>
      <w:r>
        <w:t>Duration</w:t>
      </w:r>
    </w:p>
    <w:p w14:paraId="6E14C85C" w14:textId="77777777" w:rsidR="006D1B59" w:rsidRPr="00FB3C42" w:rsidRDefault="001F6C4F" w:rsidP="00A56BDD">
      <w:r w:rsidRPr="00FB3C42">
        <w:t>One day</w:t>
      </w:r>
    </w:p>
    <w:p w14:paraId="43AADA05" w14:textId="7F023579" w:rsidR="00FB3C42" w:rsidRDefault="00EC6916" w:rsidP="00EC6916">
      <w:pPr>
        <w:pStyle w:val="Heading4"/>
      </w:pPr>
      <w:r>
        <w:t>Audience</w:t>
      </w:r>
    </w:p>
    <w:p w14:paraId="2E575ED2" w14:textId="12CA4CD5" w:rsidR="006D1B59" w:rsidRPr="00FB3C42" w:rsidRDefault="006D1B59" w:rsidP="00A56BDD">
      <w:r w:rsidRPr="00FB3C42">
        <w:t>Graduate Teachers</w:t>
      </w:r>
    </w:p>
    <w:p w14:paraId="0C7AD8B2" w14:textId="6C944984" w:rsidR="00FB3C42" w:rsidRDefault="00EC6916" w:rsidP="00EC6916">
      <w:pPr>
        <w:pStyle w:val="Heading4"/>
      </w:pPr>
      <w:r>
        <w:t>Available in</w:t>
      </w:r>
    </w:p>
    <w:p w14:paraId="68DD5941" w14:textId="77777777" w:rsidR="006D1B59" w:rsidRPr="00FB3C42" w:rsidRDefault="001F6C4F" w:rsidP="00A56BDD">
      <w:r w:rsidRPr="00FB3C42">
        <w:t>Term 3 with dates TBC</w:t>
      </w:r>
      <w:r w:rsidR="006D1B59" w:rsidRPr="00FB3C42">
        <w:t xml:space="preserve"> </w:t>
      </w:r>
    </w:p>
    <w:p w14:paraId="5FD7E733" w14:textId="03265E7E" w:rsidR="00FB3C42" w:rsidRDefault="00EC6916" w:rsidP="00EC6916">
      <w:pPr>
        <w:pStyle w:val="Heading4"/>
      </w:pPr>
      <w:r>
        <w:t>Cost associated</w:t>
      </w:r>
    </w:p>
    <w:p w14:paraId="0EB610F2" w14:textId="77777777" w:rsidR="006D1B59" w:rsidRPr="00FB3C42" w:rsidRDefault="006D1B59">
      <w:r w:rsidRPr="00FB3C42">
        <w:t>Free</w:t>
      </w:r>
    </w:p>
    <w:p w14:paraId="6C75A4D7" w14:textId="7D1FF783" w:rsidR="006D1B59" w:rsidRDefault="004E264D" w:rsidP="006D1B59">
      <w:pPr>
        <w:keepNext/>
        <w:keepLines/>
        <w:spacing w:before="40"/>
        <w:outlineLvl w:val="2"/>
        <w:rPr>
          <w:rFonts w:asciiTheme="majorHAnsi" w:eastAsiaTheme="majorEastAsia" w:hAnsiTheme="majorHAnsi" w:cstheme="majorBidi"/>
          <w:b/>
          <w:color w:val="004EA8" w:themeColor="hyperlink"/>
          <w:sz w:val="24"/>
          <w:u w:val="single"/>
        </w:rPr>
      </w:pPr>
      <w:r>
        <w:br w:type="column"/>
      </w:r>
      <w:hyperlink r:id="rId39" w:history="1">
        <w:r w:rsidR="00113192" w:rsidRPr="00113192">
          <w:rPr>
            <w:rStyle w:val="Hyperlink"/>
            <w:rFonts w:asciiTheme="majorHAnsi" w:eastAsiaTheme="majorEastAsia" w:hAnsiTheme="majorHAnsi" w:cstheme="majorBidi"/>
            <w:b/>
            <w:sz w:val="24"/>
          </w:rPr>
          <w:t>Insight Online Workshops</w:t>
        </w:r>
      </w:hyperlink>
      <w:r w:rsidR="006D1B59" w:rsidRPr="001146FA">
        <w:rPr>
          <w:rFonts w:asciiTheme="majorHAnsi" w:eastAsiaTheme="majorEastAsia" w:hAnsiTheme="majorHAnsi" w:cstheme="majorBidi"/>
          <w:b/>
          <w:color w:val="004EA8" w:themeColor="hyperlink"/>
          <w:sz w:val="24"/>
          <w:u w:val="single"/>
        </w:rPr>
        <w:t xml:space="preserve"> </w:t>
      </w:r>
    </w:p>
    <w:p w14:paraId="0C09DD9D" w14:textId="701B7B6B" w:rsidR="00FB3C42" w:rsidRDefault="00EC6916" w:rsidP="00EC6916">
      <w:pPr>
        <w:pStyle w:val="Heading4"/>
      </w:pPr>
      <w:r>
        <w:t>Aim</w:t>
      </w:r>
    </w:p>
    <w:p w14:paraId="0BB2CDA1" w14:textId="695AAC9B" w:rsidR="006D1B59" w:rsidRPr="00FB3C42" w:rsidRDefault="00113192" w:rsidP="00A56BDD">
      <w:r w:rsidRPr="00FB3C42">
        <w:t>To assist teachers and administrators to use the</w:t>
      </w:r>
      <w:r w:rsidRPr="00113192">
        <w:t xml:space="preserve"> </w:t>
      </w:r>
      <w:r w:rsidRPr="00FB3C42">
        <w:t>Insight Assessment Platform.</w:t>
      </w:r>
      <w:r w:rsidR="006D1B59" w:rsidRPr="00FB3C42">
        <w:t xml:space="preserve"> </w:t>
      </w:r>
    </w:p>
    <w:p w14:paraId="71878D06" w14:textId="55129143" w:rsidR="00FB3C42" w:rsidRDefault="00EC6916" w:rsidP="00EC6916">
      <w:pPr>
        <w:pStyle w:val="Heading4"/>
      </w:pPr>
      <w:r>
        <w:t>Format</w:t>
      </w:r>
    </w:p>
    <w:p w14:paraId="658756DA" w14:textId="77777777" w:rsidR="006D1B59" w:rsidRPr="00FB3C42" w:rsidRDefault="006D1B59" w:rsidP="00A56BDD">
      <w:r w:rsidRPr="00FB3C42">
        <w:t>Online</w:t>
      </w:r>
    </w:p>
    <w:p w14:paraId="783A19D6" w14:textId="07CC242A" w:rsidR="00FB3C42" w:rsidRDefault="00EC6916" w:rsidP="00EC6916">
      <w:pPr>
        <w:pStyle w:val="Heading4"/>
      </w:pPr>
      <w:r>
        <w:t>Duration</w:t>
      </w:r>
    </w:p>
    <w:p w14:paraId="141BE056" w14:textId="77777777" w:rsidR="006D1B59" w:rsidRPr="00FB3C42" w:rsidRDefault="00113192" w:rsidP="00A56BDD">
      <w:r w:rsidRPr="00FB3C42">
        <w:t>45 minutes webinar</w:t>
      </w:r>
    </w:p>
    <w:p w14:paraId="67FE0DEB" w14:textId="72832047" w:rsidR="00FB3C42" w:rsidRDefault="00EC6916" w:rsidP="00EC6916">
      <w:pPr>
        <w:pStyle w:val="Heading4"/>
      </w:pPr>
      <w:r>
        <w:t>Audience</w:t>
      </w:r>
    </w:p>
    <w:p w14:paraId="0C79EF61" w14:textId="47648517" w:rsidR="006D1B59" w:rsidRPr="00FB3C42" w:rsidRDefault="006D1B59" w:rsidP="00A56BDD">
      <w:r w:rsidRPr="00FB3C42">
        <w:t>Graduate Teachers, Classroom Teachers, Lead Teachers, Learning Specialists and Literacy Leaders</w:t>
      </w:r>
    </w:p>
    <w:p w14:paraId="1868CEDC" w14:textId="7125F4AE" w:rsidR="00FB3C42" w:rsidRDefault="00EC6916" w:rsidP="00EC6916">
      <w:pPr>
        <w:pStyle w:val="Heading4"/>
      </w:pPr>
      <w:r>
        <w:t>Available in</w:t>
      </w:r>
    </w:p>
    <w:p w14:paraId="3CE10F31" w14:textId="77777777" w:rsidR="006D1B59" w:rsidRPr="00FB3C42" w:rsidRDefault="00113192" w:rsidP="00A56BDD">
      <w:r w:rsidRPr="00FB3C42">
        <w:t>Terms 1 to 4 with dates TBC</w:t>
      </w:r>
      <w:r w:rsidR="006D1B59" w:rsidRPr="00FB3C42">
        <w:t xml:space="preserve"> </w:t>
      </w:r>
    </w:p>
    <w:p w14:paraId="07D48346" w14:textId="2A3CCFD9" w:rsidR="00FB3C42" w:rsidRDefault="00EC6916" w:rsidP="00EC6916">
      <w:pPr>
        <w:pStyle w:val="Heading4"/>
      </w:pPr>
      <w:r>
        <w:t>Cost associated</w:t>
      </w:r>
    </w:p>
    <w:p w14:paraId="2110920F" w14:textId="77777777" w:rsidR="006D1B59" w:rsidRPr="00FB3C42" w:rsidRDefault="006D1B59">
      <w:r w:rsidRPr="00FB3C42">
        <w:t>Free</w:t>
      </w:r>
    </w:p>
    <w:p w14:paraId="13C01953" w14:textId="6AC7D2E0" w:rsidR="006D1B59" w:rsidRDefault="004E264D" w:rsidP="006D1B59">
      <w:pPr>
        <w:keepNext/>
        <w:keepLines/>
        <w:spacing w:before="40"/>
        <w:outlineLvl w:val="2"/>
        <w:rPr>
          <w:rFonts w:asciiTheme="majorHAnsi" w:eastAsiaTheme="majorEastAsia" w:hAnsiTheme="majorHAnsi" w:cstheme="majorBidi"/>
          <w:b/>
          <w:color w:val="004EA8" w:themeColor="hyperlink"/>
          <w:sz w:val="24"/>
          <w:u w:val="single"/>
        </w:rPr>
      </w:pPr>
      <w:r>
        <w:br w:type="column"/>
      </w:r>
      <w:hyperlink r:id="rId40" w:history="1">
        <w:r w:rsidR="005A6BB2" w:rsidRPr="00E40E7A">
          <w:rPr>
            <w:rStyle w:val="Hyperlink"/>
            <w:rFonts w:asciiTheme="majorHAnsi" w:eastAsiaTheme="majorEastAsia" w:hAnsiTheme="majorHAnsi" w:cstheme="majorBidi"/>
            <w:b/>
            <w:sz w:val="24"/>
          </w:rPr>
          <w:t>Inspire</w:t>
        </w:r>
        <w:r w:rsidR="006B5958">
          <w:rPr>
            <w:rStyle w:val="Hyperlink"/>
            <w:rFonts w:asciiTheme="majorHAnsi" w:eastAsiaTheme="majorEastAsia" w:hAnsiTheme="majorHAnsi" w:cstheme="majorBidi"/>
            <w:b/>
            <w:sz w:val="24"/>
          </w:rPr>
          <w:t xml:space="preserve">: </w:t>
        </w:r>
        <w:r w:rsidR="005A6BB2" w:rsidRPr="00E40E7A">
          <w:rPr>
            <w:rStyle w:val="Hyperlink"/>
            <w:rFonts w:asciiTheme="majorHAnsi" w:eastAsiaTheme="majorEastAsia" w:hAnsiTheme="majorHAnsi" w:cstheme="majorBidi"/>
            <w:b/>
            <w:sz w:val="24"/>
          </w:rPr>
          <w:t>Local Leaders</w:t>
        </w:r>
      </w:hyperlink>
      <w:r w:rsidR="006D1B59" w:rsidRPr="001146FA">
        <w:rPr>
          <w:rFonts w:asciiTheme="majorHAnsi" w:eastAsiaTheme="majorEastAsia" w:hAnsiTheme="majorHAnsi" w:cstheme="majorBidi"/>
          <w:b/>
          <w:color w:val="004EA8" w:themeColor="hyperlink"/>
          <w:sz w:val="24"/>
          <w:u w:val="single"/>
        </w:rPr>
        <w:t xml:space="preserve"> </w:t>
      </w:r>
    </w:p>
    <w:p w14:paraId="2D30CB3A" w14:textId="0A960188" w:rsidR="00FB3C42" w:rsidRDefault="00EC6916" w:rsidP="00EC6916">
      <w:pPr>
        <w:pStyle w:val="Heading4"/>
      </w:pPr>
      <w:r>
        <w:t>Aim</w:t>
      </w:r>
    </w:p>
    <w:p w14:paraId="2D5EE085" w14:textId="0EF1CA1F" w:rsidR="006D1B59" w:rsidRPr="00FB3C42" w:rsidRDefault="00E40E7A" w:rsidP="00A56BDD">
      <w:r w:rsidRPr="00FB3C42">
        <w:t>To provide high</w:t>
      </w:r>
      <w:r w:rsidR="00011CD8">
        <w:t>-</w:t>
      </w:r>
      <w:r w:rsidRPr="00FB3C42">
        <w:t>potential leaders with introductory professional learning in key areas of school leadership</w:t>
      </w:r>
      <w:r w:rsidR="006D1B59" w:rsidRPr="00FB3C42">
        <w:t xml:space="preserve">. </w:t>
      </w:r>
    </w:p>
    <w:p w14:paraId="43F147D0" w14:textId="6FD3C6D5" w:rsidR="00FB3C42" w:rsidRDefault="00EC6916" w:rsidP="00EC6916">
      <w:pPr>
        <w:pStyle w:val="Heading4"/>
      </w:pPr>
      <w:r>
        <w:t>Format</w:t>
      </w:r>
    </w:p>
    <w:p w14:paraId="2BD81114" w14:textId="77777777" w:rsidR="006D1B59" w:rsidRPr="00FB3C42" w:rsidRDefault="00E40E7A" w:rsidP="00A56BDD">
      <w:r w:rsidRPr="00FB3C42">
        <w:t>Blended</w:t>
      </w:r>
    </w:p>
    <w:p w14:paraId="1A5CC4F1" w14:textId="065AB46A" w:rsidR="00FB3C42" w:rsidRDefault="00EC6916" w:rsidP="00EC6916">
      <w:pPr>
        <w:pStyle w:val="Heading4"/>
      </w:pPr>
      <w:r>
        <w:t>Duration</w:t>
      </w:r>
    </w:p>
    <w:p w14:paraId="1B14000A" w14:textId="6CE3CCB8" w:rsidR="006D1B59" w:rsidRPr="00FB3C42" w:rsidRDefault="00E40E7A" w:rsidP="00A56BDD">
      <w:r w:rsidRPr="00FB3C42">
        <w:t xml:space="preserve">Seven </w:t>
      </w:r>
      <w:r w:rsidR="00011CD8">
        <w:t>3</w:t>
      </w:r>
      <w:r w:rsidRPr="00FB3C42">
        <w:t>-hour workshop days over 7 months, including p</w:t>
      </w:r>
      <w:r w:rsidR="00EE182C" w:rsidRPr="00FB3C42">
        <w:t>re and post workshop activities</w:t>
      </w:r>
    </w:p>
    <w:p w14:paraId="73FC04E0" w14:textId="71A5F789" w:rsidR="00FB3C42" w:rsidRDefault="00EC6916" w:rsidP="00EC6916">
      <w:pPr>
        <w:pStyle w:val="Heading4"/>
      </w:pPr>
      <w:r>
        <w:t>Audience</w:t>
      </w:r>
    </w:p>
    <w:p w14:paraId="695235F4" w14:textId="76529699" w:rsidR="006D1B59" w:rsidRPr="00FB3C42" w:rsidRDefault="00E40E7A" w:rsidP="00A56BDD">
      <w:r w:rsidRPr="00FB3C42">
        <w:t>Classroom Teachers and</w:t>
      </w:r>
      <w:r w:rsidR="006D1B59" w:rsidRPr="00FB3C42">
        <w:t xml:space="preserve"> Lead Teachers</w:t>
      </w:r>
    </w:p>
    <w:p w14:paraId="2653EF7A" w14:textId="7C61B8C9" w:rsidR="00FB3C42" w:rsidRDefault="00EC6916" w:rsidP="00EC6916">
      <w:pPr>
        <w:pStyle w:val="Heading4"/>
      </w:pPr>
      <w:r>
        <w:t>Available in</w:t>
      </w:r>
    </w:p>
    <w:p w14:paraId="11ECC5EF" w14:textId="5B85FA2D" w:rsidR="006D1B59" w:rsidRPr="0030113B" w:rsidRDefault="0030113B" w:rsidP="00A56BDD">
      <w:r>
        <w:t xml:space="preserve">Term 2 </w:t>
      </w:r>
    </w:p>
    <w:p w14:paraId="7D16D696" w14:textId="72C35BDE" w:rsidR="00FB3C42" w:rsidRDefault="00EC6916" w:rsidP="00EC6916">
      <w:pPr>
        <w:pStyle w:val="Heading4"/>
      </w:pPr>
      <w:r>
        <w:t>Cost associated</w:t>
      </w:r>
    </w:p>
    <w:p w14:paraId="437211B4" w14:textId="77777777" w:rsidR="006D1B59" w:rsidRPr="00FB3C42" w:rsidRDefault="006D1B59">
      <w:r w:rsidRPr="00FB3C42">
        <w:t>Free</w:t>
      </w:r>
    </w:p>
    <w:p w14:paraId="29511C88" w14:textId="3A7116A3" w:rsidR="006D1B59" w:rsidRPr="00704227" w:rsidRDefault="004E264D" w:rsidP="00EE182C">
      <w:pPr>
        <w:keepNext/>
        <w:keepLines/>
        <w:spacing w:before="40"/>
        <w:outlineLvl w:val="2"/>
        <w:rPr>
          <w:rFonts w:asciiTheme="majorHAnsi" w:eastAsiaTheme="majorEastAsia" w:hAnsiTheme="majorHAnsi" w:cstheme="majorBidi"/>
          <w:b/>
          <w:strike/>
          <w:color w:val="004EA8" w:themeColor="hyperlink"/>
          <w:sz w:val="24"/>
          <w:u w:val="single"/>
        </w:rPr>
      </w:pPr>
      <w:r w:rsidRPr="00704227">
        <w:rPr>
          <w:strike/>
        </w:rPr>
        <w:br w:type="column"/>
      </w:r>
      <w:r w:rsidR="0030113B" w:rsidRPr="00704227">
        <w:rPr>
          <w:rStyle w:val="Hyperlink"/>
          <w:rFonts w:asciiTheme="majorHAnsi" w:eastAsiaTheme="majorEastAsia" w:hAnsiTheme="majorHAnsi" w:cstheme="majorBidi"/>
          <w:b/>
          <w:sz w:val="24"/>
        </w:rPr>
        <w:t>Literacy Local Leaders</w:t>
      </w:r>
    </w:p>
    <w:p w14:paraId="3FFE6F6B" w14:textId="01A241EB" w:rsidR="00FB3C42" w:rsidRDefault="00EC6916" w:rsidP="00EC6916">
      <w:pPr>
        <w:pStyle w:val="Heading4"/>
      </w:pPr>
      <w:r>
        <w:t>Aim</w:t>
      </w:r>
    </w:p>
    <w:p w14:paraId="177CF925" w14:textId="481553D0" w:rsidR="006D1B59" w:rsidRPr="00782096" w:rsidRDefault="00026FE4" w:rsidP="00A56BDD">
      <w:r>
        <w:t>To d</w:t>
      </w:r>
      <w:r w:rsidR="00782096" w:rsidRPr="00704227">
        <w:t>evelop effective teaching and assessment practices to promote and influence explicit and high-impact literacy teaching in your school.</w:t>
      </w:r>
    </w:p>
    <w:p w14:paraId="1F05387C" w14:textId="2A9CD054" w:rsidR="00FB3C42" w:rsidRDefault="00EC6916" w:rsidP="00EC6916">
      <w:pPr>
        <w:pStyle w:val="Heading4"/>
      </w:pPr>
      <w:r>
        <w:t>Format</w:t>
      </w:r>
    </w:p>
    <w:p w14:paraId="306EBB30" w14:textId="77777777" w:rsidR="006D1B59" w:rsidRPr="00FB3C42" w:rsidRDefault="00EE182C" w:rsidP="00A56BDD">
      <w:r w:rsidRPr="00FB3C42">
        <w:t>Blended</w:t>
      </w:r>
    </w:p>
    <w:p w14:paraId="2654B402" w14:textId="1FDC0BF4" w:rsidR="00FB3C42" w:rsidRDefault="00EC6916" w:rsidP="00EC6916">
      <w:pPr>
        <w:pStyle w:val="Heading4"/>
      </w:pPr>
      <w:r>
        <w:t>Duration</w:t>
      </w:r>
    </w:p>
    <w:p w14:paraId="230FE380" w14:textId="77777777" w:rsidR="006D1B59" w:rsidRPr="00FB3C42" w:rsidRDefault="00611E41" w:rsidP="00A56BDD">
      <w:r w:rsidRPr="00FB3C42">
        <w:t>5</w:t>
      </w:r>
      <w:r w:rsidR="00EE182C" w:rsidRPr="00FB3C42">
        <w:t xml:space="preserve"> workshop days over 6 months</w:t>
      </w:r>
    </w:p>
    <w:p w14:paraId="1A8A64BB" w14:textId="7DE08ECB" w:rsidR="00FB3C42" w:rsidRDefault="00EC6916" w:rsidP="00EC6916">
      <w:pPr>
        <w:pStyle w:val="Heading4"/>
      </w:pPr>
      <w:r>
        <w:t>Audience</w:t>
      </w:r>
    </w:p>
    <w:p w14:paraId="33976EC8" w14:textId="7D057C4C" w:rsidR="006D1B59" w:rsidRPr="00FB3C42" w:rsidRDefault="006D1B59" w:rsidP="00A56BDD">
      <w:r w:rsidRPr="00FB3C42">
        <w:t>Literacy Leaders</w:t>
      </w:r>
      <w:r w:rsidR="00782096">
        <w:t>, Lead Teachers</w:t>
      </w:r>
      <w:r w:rsidR="00B16067">
        <w:t>,</w:t>
      </w:r>
      <w:r w:rsidR="00782096">
        <w:t xml:space="preserve"> </w:t>
      </w:r>
      <w:r w:rsidR="00B16067">
        <w:t xml:space="preserve">Classroom </w:t>
      </w:r>
      <w:r w:rsidR="00782096">
        <w:t>Teacher</w:t>
      </w:r>
      <w:r w:rsidR="00B16067">
        <w:t>s</w:t>
      </w:r>
    </w:p>
    <w:p w14:paraId="4A470FA8" w14:textId="77507F2D" w:rsidR="00FB3C42" w:rsidRDefault="00EC6916" w:rsidP="00EC6916">
      <w:pPr>
        <w:pStyle w:val="Heading4"/>
      </w:pPr>
      <w:r>
        <w:t>Available in</w:t>
      </w:r>
    </w:p>
    <w:p w14:paraId="5381BADC" w14:textId="77777777" w:rsidR="006D1B59" w:rsidRPr="00FB3C42" w:rsidRDefault="00EE182C" w:rsidP="00A56BDD">
      <w:r w:rsidRPr="00FB3C42">
        <w:t>Term 2 with dates TBC</w:t>
      </w:r>
      <w:r w:rsidR="006D1B59" w:rsidRPr="00FB3C42">
        <w:t xml:space="preserve"> </w:t>
      </w:r>
    </w:p>
    <w:p w14:paraId="233082F0" w14:textId="3B9E39CC" w:rsidR="00FB3C42" w:rsidRDefault="00EC6916" w:rsidP="00EC6916">
      <w:pPr>
        <w:pStyle w:val="Heading4"/>
      </w:pPr>
      <w:r>
        <w:t>Cost associated</w:t>
      </w:r>
    </w:p>
    <w:p w14:paraId="32EA5959" w14:textId="753D2B33" w:rsidR="006D1B59" w:rsidRPr="0030113B" w:rsidRDefault="0030113B">
      <w:r w:rsidRPr="00704227">
        <w:t xml:space="preserve">Fully subsidised </w:t>
      </w:r>
    </w:p>
    <w:p w14:paraId="6372737C" w14:textId="46AF3F29" w:rsidR="006D1B59" w:rsidRDefault="00026FE4" w:rsidP="006D1B59">
      <w:pPr>
        <w:keepNext/>
        <w:keepLines/>
        <w:spacing w:before="40"/>
        <w:outlineLvl w:val="2"/>
        <w:rPr>
          <w:rFonts w:asciiTheme="majorHAnsi" w:eastAsiaTheme="majorEastAsia" w:hAnsiTheme="majorHAnsi" w:cstheme="majorBidi"/>
          <w:b/>
          <w:color w:val="004EA8" w:themeColor="hyperlink"/>
          <w:sz w:val="24"/>
          <w:u w:val="single"/>
        </w:rPr>
      </w:pPr>
      <w:hyperlink r:id="rId41" w:history="1">
        <w:r w:rsidR="00C1062F" w:rsidRPr="00C1062F">
          <w:rPr>
            <w:rStyle w:val="Hyperlink"/>
            <w:rFonts w:asciiTheme="majorHAnsi" w:eastAsiaTheme="majorEastAsia" w:hAnsiTheme="majorHAnsi" w:cstheme="majorBidi"/>
            <w:b/>
            <w:sz w:val="24"/>
          </w:rPr>
          <w:t>Leading Mathematics</w:t>
        </w:r>
      </w:hyperlink>
      <w:r w:rsidR="006D1B59" w:rsidRPr="001146FA">
        <w:rPr>
          <w:rFonts w:asciiTheme="majorHAnsi" w:eastAsiaTheme="majorEastAsia" w:hAnsiTheme="majorHAnsi" w:cstheme="majorBidi"/>
          <w:b/>
          <w:color w:val="004EA8" w:themeColor="hyperlink"/>
          <w:sz w:val="24"/>
          <w:u w:val="single"/>
        </w:rPr>
        <w:t xml:space="preserve"> </w:t>
      </w:r>
    </w:p>
    <w:p w14:paraId="171C020A" w14:textId="141465D6" w:rsidR="00FB3C42" w:rsidRDefault="00EC6916" w:rsidP="00EC6916">
      <w:pPr>
        <w:pStyle w:val="Heading4"/>
      </w:pPr>
      <w:r>
        <w:t>Aim</w:t>
      </w:r>
    </w:p>
    <w:p w14:paraId="05FAFA3A" w14:textId="6D938DF8" w:rsidR="006D1B59" w:rsidRPr="00FB3C42" w:rsidRDefault="00C1062F" w:rsidP="00A56BDD">
      <w:r w:rsidRPr="00FB3C42">
        <w:t>To develop the knowledge, capabilities and dispositions needed to lead and support collegial learning and change.</w:t>
      </w:r>
      <w:r w:rsidR="006D1B59" w:rsidRPr="00FB3C42">
        <w:t xml:space="preserve"> </w:t>
      </w:r>
    </w:p>
    <w:p w14:paraId="2886ECBC" w14:textId="15DCD643" w:rsidR="00FB3C42" w:rsidRDefault="00EC6916" w:rsidP="00EC6916">
      <w:pPr>
        <w:pStyle w:val="Heading4"/>
      </w:pPr>
      <w:r>
        <w:t>Format</w:t>
      </w:r>
    </w:p>
    <w:p w14:paraId="085E459C" w14:textId="77777777" w:rsidR="006D1B59" w:rsidRPr="00FB3C42" w:rsidRDefault="00C1062F" w:rsidP="00A56BDD">
      <w:r w:rsidRPr="00FB3C42">
        <w:t>Blended</w:t>
      </w:r>
    </w:p>
    <w:p w14:paraId="5B34BD7D" w14:textId="30B97448" w:rsidR="00FB3C42" w:rsidRDefault="00EC6916" w:rsidP="00EC6916">
      <w:pPr>
        <w:pStyle w:val="Heading4"/>
      </w:pPr>
      <w:r>
        <w:t>Duration</w:t>
      </w:r>
    </w:p>
    <w:p w14:paraId="23A1308A" w14:textId="4C16D6A5" w:rsidR="006D1B59" w:rsidRPr="00FB3C42" w:rsidRDefault="00C1062F" w:rsidP="00A56BDD">
      <w:r w:rsidRPr="00FB3C42">
        <w:t>Seven workshop days over 6</w:t>
      </w:r>
      <w:r w:rsidR="00687DBF" w:rsidRPr="00FB3C42">
        <w:t>–</w:t>
      </w:r>
      <w:r w:rsidR="00687DBF" w:rsidRPr="00FB3C42">
        <w:softHyphen/>
      </w:r>
      <w:r w:rsidRPr="00FB3C42">
        <w:t>9 months, with pre and post workshop activities</w:t>
      </w:r>
    </w:p>
    <w:p w14:paraId="11565268" w14:textId="29B1DC0C" w:rsidR="00FB3C42" w:rsidRDefault="00EC6916" w:rsidP="00EC6916">
      <w:pPr>
        <w:pStyle w:val="Heading4"/>
      </w:pPr>
      <w:r>
        <w:t>Audience</w:t>
      </w:r>
    </w:p>
    <w:p w14:paraId="79CFE0D1" w14:textId="21411721" w:rsidR="006D1B59" w:rsidRPr="00FB3C42" w:rsidRDefault="00782096" w:rsidP="00A56BDD">
      <w:r>
        <w:t xml:space="preserve">Principal class, </w:t>
      </w:r>
      <w:r w:rsidR="006D1B59" w:rsidRPr="00FB3C42">
        <w:t>Classroom Teachers</w:t>
      </w:r>
      <w:r w:rsidR="00C1062F" w:rsidRPr="00FB3C42">
        <w:t xml:space="preserve"> and</w:t>
      </w:r>
      <w:r w:rsidR="006D1B59" w:rsidRPr="00FB3C42">
        <w:t xml:space="preserve"> Lead Teachers</w:t>
      </w:r>
    </w:p>
    <w:p w14:paraId="37A42C22" w14:textId="4B1CABB5" w:rsidR="00FB3C42" w:rsidRDefault="00EC6916" w:rsidP="00EC6916">
      <w:pPr>
        <w:pStyle w:val="Heading4"/>
      </w:pPr>
      <w:r>
        <w:t>Available in</w:t>
      </w:r>
    </w:p>
    <w:p w14:paraId="36F0A517" w14:textId="4F025DAA" w:rsidR="006D1B59" w:rsidRPr="0030113B" w:rsidRDefault="0030113B" w:rsidP="00A56BDD">
      <w:r>
        <w:t xml:space="preserve">Orientations </w:t>
      </w:r>
      <w:r w:rsidR="00026FE4">
        <w:t>start</w:t>
      </w:r>
      <w:r>
        <w:t xml:space="preserve"> </w:t>
      </w:r>
      <w:r w:rsidR="00011CD8">
        <w:t xml:space="preserve">in </w:t>
      </w:r>
      <w:r>
        <w:t>February</w:t>
      </w:r>
      <w:r w:rsidR="00F342EE">
        <w:t>;</w:t>
      </w:r>
      <w:r>
        <w:t xml:space="preserve"> must attend to apply for intakes </w:t>
      </w:r>
      <w:r w:rsidR="00011CD8">
        <w:t>starting</w:t>
      </w:r>
      <w:r>
        <w:t xml:space="preserve"> </w:t>
      </w:r>
      <w:r w:rsidR="00011CD8">
        <w:t xml:space="preserve">in </w:t>
      </w:r>
      <w:r>
        <w:t>March</w:t>
      </w:r>
    </w:p>
    <w:p w14:paraId="303DF1B7" w14:textId="23880C8D" w:rsidR="00FB3C42" w:rsidRDefault="00EC6916" w:rsidP="00EC6916">
      <w:pPr>
        <w:pStyle w:val="Heading4"/>
      </w:pPr>
      <w:r>
        <w:t>Cost associated</w:t>
      </w:r>
    </w:p>
    <w:p w14:paraId="48FA443D" w14:textId="28D02644" w:rsidR="006D1B59" w:rsidRPr="0030113B" w:rsidRDefault="0030113B">
      <w:r>
        <w:t>$990 incl. GST</w:t>
      </w:r>
    </w:p>
    <w:p w14:paraId="2E22921B" w14:textId="7045C21D" w:rsidR="006D1B59" w:rsidRDefault="004E264D" w:rsidP="006D1B59">
      <w:pPr>
        <w:keepNext/>
        <w:keepLines/>
        <w:spacing w:before="40"/>
        <w:outlineLvl w:val="2"/>
        <w:rPr>
          <w:rFonts w:asciiTheme="majorHAnsi" w:eastAsiaTheme="majorEastAsia" w:hAnsiTheme="majorHAnsi" w:cstheme="majorBidi"/>
          <w:b/>
          <w:color w:val="004EA8" w:themeColor="hyperlink"/>
          <w:sz w:val="24"/>
          <w:u w:val="single"/>
        </w:rPr>
      </w:pPr>
      <w:r>
        <w:br w:type="column"/>
      </w:r>
      <w:hyperlink r:id="rId42" w:history="1">
        <w:r w:rsidR="00BB2964" w:rsidRPr="00BB2964">
          <w:rPr>
            <w:rStyle w:val="Hyperlink"/>
            <w:rFonts w:asciiTheme="majorHAnsi" w:eastAsiaTheme="majorEastAsia" w:hAnsiTheme="majorHAnsi" w:cstheme="majorBidi"/>
            <w:b/>
            <w:sz w:val="24"/>
          </w:rPr>
          <w:t>Literacy Data, Assessment and Practice</w:t>
        </w:r>
      </w:hyperlink>
    </w:p>
    <w:p w14:paraId="60FE44F2" w14:textId="1BA75B66" w:rsidR="00FB3C42" w:rsidRDefault="00EC6916" w:rsidP="00EC6916">
      <w:pPr>
        <w:pStyle w:val="Heading4"/>
      </w:pPr>
      <w:r>
        <w:t>Aim</w:t>
      </w:r>
    </w:p>
    <w:p w14:paraId="1F2FC53D" w14:textId="7E6A296C" w:rsidR="006D1B59" w:rsidRPr="00FB3C42" w:rsidRDefault="00BB2964" w:rsidP="00A56BDD">
      <w:r w:rsidRPr="00FB3C42">
        <w:t>To develop deep conceptual content and pedagogical knowledge and to improve classroom literacy practice.</w:t>
      </w:r>
      <w:r w:rsidR="006D1B59" w:rsidRPr="00FB3C42">
        <w:t xml:space="preserve"> </w:t>
      </w:r>
    </w:p>
    <w:p w14:paraId="15A7D73A" w14:textId="03D20D1C" w:rsidR="00FB3C42" w:rsidRDefault="00EC6916" w:rsidP="00EC6916">
      <w:pPr>
        <w:pStyle w:val="Heading4"/>
      </w:pPr>
      <w:r>
        <w:t>Format</w:t>
      </w:r>
    </w:p>
    <w:p w14:paraId="06AE706F" w14:textId="77777777" w:rsidR="006D1B59" w:rsidRPr="00FB3C42" w:rsidRDefault="006D1B59" w:rsidP="00A56BDD">
      <w:r w:rsidRPr="00FB3C42">
        <w:t>Online</w:t>
      </w:r>
    </w:p>
    <w:p w14:paraId="62F88158" w14:textId="378186DA" w:rsidR="00FB3C42" w:rsidRDefault="00EC6916" w:rsidP="00EC6916">
      <w:pPr>
        <w:pStyle w:val="Heading4"/>
      </w:pPr>
      <w:r>
        <w:t>Duration</w:t>
      </w:r>
    </w:p>
    <w:p w14:paraId="6D1BF96F" w14:textId="23BD30BF" w:rsidR="006D1B59" w:rsidRPr="00FB3C42" w:rsidRDefault="00687DBF" w:rsidP="00A56BDD">
      <w:r w:rsidRPr="00FB3C42">
        <w:t>6 virtual workshops over 8</w:t>
      </w:r>
      <w:r w:rsidRPr="00FB3C42">
        <w:softHyphen/>
      </w:r>
      <w:r w:rsidRPr="00FB3C42">
        <w:softHyphen/>
        <w:t>–</w:t>
      </w:r>
      <w:r w:rsidR="003515D0" w:rsidRPr="00FB3C42">
        <w:t>9 months</w:t>
      </w:r>
    </w:p>
    <w:p w14:paraId="7286EC6D" w14:textId="672CFD86" w:rsidR="00FB3C42" w:rsidRDefault="00EC6916" w:rsidP="00EC6916">
      <w:pPr>
        <w:pStyle w:val="Heading4"/>
      </w:pPr>
      <w:r>
        <w:t>Audience</w:t>
      </w:r>
    </w:p>
    <w:p w14:paraId="653D107B" w14:textId="1C69035A" w:rsidR="006D1B59" w:rsidRPr="00FB3C42" w:rsidRDefault="00782096" w:rsidP="00A56BDD">
      <w:r>
        <w:t xml:space="preserve">Secondary and </w:t>
      </w:r>
      <w:r w:rsidR="00F342EE">
        <w:t>P</w:t>
      </w:r>
      <w:r>
        <w:t xml:space="preserve">rimary </w:t>
      </w:r>
      <w:r w:rsidR="006D1B59" w:rsidRPr="00FB3C42">
        <w:t>Classroom Teachers</w:t>
      </w:r>
      <w:r w:rsidR="003515D0" w:rsidRPr="00FB3C42">
        <w:t xml:space="preserve"> and</w:t>
      </w:r>
      <w:r w:rsidR="006D1B59" w:rsidRPr="00FB3C42">
        <w:t xml:space="preserve"> Lead Teachers </w:t>
      </w:r>
    </w:p>
    <w:p w14:paraId="3D28FB2C" w14:textId="68807E95" w:rsidR="00FB3C42" w:rsidRDefault="00EC6916" w:rsidP="00EC6916">
      <w:pPr>
        <w:pStyle w:val="Heading4"/>
      </w:pPr>
      <w:r>
        <w:t>Available in</w:t>
      </w:r>
    </w:p>
    <w:p w14:paraId="72AE33F2" w14:textId="77777777" w:rsidR="006D1B59" w:rsidRPr="00FB3C42" w:rsidRDefault="003515D0" w:rsidP="00A56BDD">
      <w:r w:rsidRPr="00FB3C42">
        <w:t>Term 1 with dates TBC</w:t>
      </w:r>
      <w:r w:rsidR="006D1B59" w:rsidRPr="00FB3C42">
        <w:t xml:space="preserve"> </w:t>
      </w:r>
    </w:p>
    <w:p w14:paraId="68389E46" w14:textId="1F533772" w:rsidR="00FB3C42" w:rsidRDefault="00EC6916" w:rsidP="00EC6916">
      <w:pPr>
        <w:pStyle w:val="Heading4"/>
      </w:pPr>
      <w:r>
        <w:t>Cost associated</w:t>
      </w:r>
    </w:p>
    <w:p w14:paraId="200BAF05" w14:textId="3F34C5C6" w:rsidR="006D1B59" w:rsidRPr="0030113B" w:rsidRDefault="0030113B">
      <w:r>
        <w:t>$550 incl. GST</w:t>
      </w:r>
    </w:p>
    <w:p w14:paraId="7B462010" w14:textId="73B67267" w:rsidR="006D1B59" w:rsidRDefault="004E264D" w:rsidP="006D1B59">
      <w:pPr>
        <w:keepNext/>
        <w:keepLines/>
        <w:spacing w:before="40"/>
        <w:outlineLvl w:val="2"/>
        <w:rPr>
          <w:rFonts w:asciiTheme="majorHAnsi" w:eastAsiaTheme="majorEastAsia" w:hAnsiTheme="majorHAnsi" w:cstheme="majorBidi"/>
          <w:b/>
          <w:color w:val="004EA8" w:themeColor="hyperlink"/>
          <w:sz w:val="24"/>
          <w:u w:val="single"/>
        </w:rPr>
      </w:pPr>
      <w:r>
        <w:br w:type="column"/>
      </w:r>
      <w:hyperlink r:id="rId43" w:history="1">
        <w:r w:rsidR="003515D0" w:rsidRPr="003515D0">
          <w:rPr>
            <w:rStyle w:val="Hyperlink"/>
            <w:rFonts w:asciiTheme="majorHAnsi" w:eastAsiaTheme="majorEastAsia" w:hAnsiTheme="majorHAnsi" w:cstheme="majorBidi"/>
            <w:b/>
            <w:sz w:val="24"/>
          </w:rPr>
          <w:t>Open-to-Learning™ Leadership</w:t>
        </w:r>
      </w:hyperlink>
    </w:p>
    <w:p w14:paraId="5F1CD4B8" w14:textId="71A4B35E" w:rsidR="00FB3C42" w:rsidRDefault="00EC6916" w:rsidP="00EC6916">
      <w:pPr>
        <w:pStyle w:val="Heading4"/>
      </w:pPr>
      <w:r>
        <w:t>Aim</w:t>
      </w:r>
    </w:p>
    <w:p w14:paraId="2A08274D" w14:textId="568218C7" w:rsidR="006D1B59" w:rsidRPr="00FB3C42" w:rsidRDefault="003515D0" w:rsidP="00A56BDD">
      <w:r w:rsidRPr="00FB3C42">
        <w:t>To develop the skills required to lead effective and constructive conversations in educational settings.</w:t>
      </w:r>
    </w:p>
    <w:p w14:paraId="70198942" w14:textId="330D8EF3" w:rsidR="00FB3C42" w:rsidRDefault="00EC6916" w:rsidP="00EC6916">
      <w:pPr>
        <w:pStyle w:val="Heading4"/>
      </w:pPr>
      <w:r>
        <w:t>Format</w:t>
      </w:r>
    </w:p>
    <w:p w14:paraId="15D87890" w14:textId="5C56BCEC" w:rsidR="006D1B59" w:rsidRPr="00FB3C42" w:rsidRDefault="003515D0" w:rsidP="00A56BDD">
      <w:r w:rsidRPr="00FB3C42">
        <w:t>Face</w:t>
      </w:r>
      <w:r w:rsidR="00011CD8">
        <w:t>-</w:t>
      </w:r>
      <w:r w:rsidRPr="00FB3C42">
        <w:t>to</w:t>
      </w:r>
      <w:r w:rsidR="00011CD8">
        <w:t>-f</w:t>
      </w:r>
      <w:r w:rsidRPr="00FB3C42">
        <w:t>ace</w:t>
      </w:r>
    </w:p>
    <w:p w14:paraId="1EB390D4" w14:textId="54E2CA12" w:rsidR="00FB3C42" w:rsidRDefault="00EC6916" w:rsidP="00EC6916">
      <w:pPr>
        <w:pStyle w:val="Heading4"/>
      </w:pPr>
      <w:r>
        <w:t>Duration</w:t>
      </w:r>
    </w:p>
    <w:p w14:paraId="2C95D9A5" w14:textId="77777777" w:rsidR="006D1B59" w:rsidRPr="00FB3C42" w:rsidRDefault="003515D0" w:rsidP="00A56BDD">
      <w:r w:rsidRPr="00FB3C42">
        <w:t>Two days</w:t>
      </w:r>
    </w:p>
    <w:p w14:paraId="69C7E590" w14:textId="0AFDC26E" w:rsidR="00FB3C42" w:rsidRDefault="00EC6916" w:rsidP="00EC6916">
      <w:pPr>
        <w:pStyle w:val="Heading4"/>
      </w:pPr>
      <w:r>
        <w:t>Audience</w:t>
      </w:r>
    </w:p>
    <w:p w14:paraId="0BCB64AA" w14:textId="069AA200" w:rsidR="006D1B59" w:rsidRPr="0030113B" w:rsidRDefault="0030113B" w:rsidP="00A56BDD">
      <w:r>
        <w:t xml:space="preserve">Principal class, </w:t>
      </w:r>
      <w:r w:rsidR="00B16067">
        <w:t>L</w:t>
      </w:r>
      <w:r>
        <w:t xml:space="preserve">eading </w:t>
      </w:r>
      <w:r w:rsidR="00B16067">
        <w:t>T</w:t>
      </w:r>
      <w:r>
        <w:t>eacher</w:t>
      </w:r>
      <w:r w:rsidR="00B16067">
        <w:t>s</w:t>
      </w:r>
      <w:r>
        <w:t xml:space="preserve">, </w:t>
      </w:r>
      <w:r w:rsidR="00B16067">
        <w:t>L</w:t>
      </w:r>
      <w:r>
        <w:t xml:space="preserve">earning </w:t>
      </w:r>
      <w:r w:rsidR="00B16067">
        <w:t>S</w:t>
      </w:r>
      <w:r>
        <w:t>pecialist</w:t>
      </w:r>
      <w:r w:rsidR="00B16067">
        <w:t>s</w:t>
      </w:r>
    </w:p>
    <w:p w14:paraId="34BEA945" w14:textId="22CC2C38" w:rsidR="00FB3C42" w:rsidRDefault="00EC6916" w:rsidP="00EC6916">
      <w:pPr>
        <w:pStyle w:val="Heading4"/>
      </w:pPr>
      <w:r>
        <w:t>Available in</w:t>
      </w:r>
    </w:p>
    <w:p w14:paraId="14E17972" w14:textId="75457B91" w:rsidR="006D1B59" w:rsidRPr="0030113B" w:rsidRDefault="00F342EE" w:rsidP="00A56BDD">
      <w:r w:rsidRPr="00704227">
        <w:t>Dates TBC</w:t>
      </w:r>
      <w:r w:rsidR="006D1B59" w:rsidRPr="0030113B">
        <w:t xml:space="preserve"> </w:t>
      </w:r>
    </w:p>
    <w:p w14:paraId="11707B62" w14:textId="78D03C84" w:rsidR="00FB3C42" w:rsidRDefault="00EC6916" w:rsidP="00EC6916">
      <w:pPr>
        <w:pStyle w:val="Heading4"/>
      </w:pPr>
      <w:r>
        <w:t>Cost associated</w:t>
      </w:r>
    </w:p>
    <w:p w14:paraId="28FCB9EC" w14:textId="3F2CD7DF" w:rsidR="006D1B59" w:rsidRPr="0030113B" w:rsidRDefault="0030113B">
      <w:r>
        <w:t>$545.50 incl. GST</w:t>
      </w:r>
    </w:p>
    <w:p w14:paraId="02754C5C" w14:textId="77777777" w:rsidR="006D1B59" w:rsidRDefault="00E37AF8" w:rsidP="006D1B59">
      <w:pPr>
        <w:keepNext/>
        <w:keepLines/>
        <w:spacing w:before="40"/>
        <w:outlineLvl w:val="2"/>
        <w:rPr>
          <w:rFonts w:asciiTheme="majorHAnsi" w:eastAsiaTheme="majorEastAsia" w:hAnsiTheme="majorHAnsi" w:cstheme="majorBidi"/>
          <w:b/>
          <w:color w:val="004EA8" w:themeColor="hyperlink"/>
          <w:sz w:val="24"/>
          <w:u w:val="single"/>
        </w:rPr>
      </w:pPr>
      <w:hyperlink r:id="rId44" w:history="1">
        <w:r w:rsidR="00B63B8B" w:rsidRPr="00B63B8B">
          <w:rPr>
            <w:rStyle w:val="Hyperlink"/>
            <w:rFonts w:asciiTheme="majorHAnsi" w:eastAsiaTheme="majorEastAsia" w:hAnsiTheme="majorHAnsi" w:cstheme="majorBidi"/>
            <w:b/>
            <w:sz w:val="24"/>
          </w:rPr>
          <w:t>Program of EAL Teacher Moderation Sessions</w:t>
        </w:r>
      </w:hyperlink>
    </w:p>
    <w:p w14:paraId="233A24BD" w14:textId="2E868F0A" w:rsidR="00FB3C42" w:rsidRDefault="00EC6916" w:rsidP="00EC6916">
      <w:pPr>
        <w:pStyle w:val="Heading4"/>
      </w:pPr>
      <w:r>
        <w:t>Aim</w:t>
      </w:r>
    </w:p>
    <w:p w14:paraId="1B967650" w14:textId="7B2A4E57" w:rsidR="006D1B59" w:rsidRPr="00FB3C42" w:rsidRDefault="00B63B8B" w:rsidP="00A56BDD">
      <w:r w:rsidRPr="00FB3C42">
        <w:t>To review samples of student work and build a shared understanding of proficiency levels.</w:t>
      </w:r>
    </w:p>
    <w:p w14:paraId="08A01ABD" w14:textId="74A74437" w:rsidR="00FB3C42" w:rsidRDefault="00EC6916" w:rsidP="00EC6916">
      <w:pPr>
        <w:pStyle w:val="Heading4"/>
      </w:pPr>
      <w:r>
        <w:t>Format</w:t>
      </w:r>
    </w:p>
    <w:p w14:paraId="76459248" w14:textId="77777777" w:rsidR="006D1B59" w:rsidRPr="00FB3C42" w:rsidRDefault="006D1B59" w:rsidP="00A56BDD">
      <w:r w:rsidRPr="00FB3C42">
        <w:t>Online</w:t>
      </w:r>
    </w:p>
    <w:p w14:paraId="012E815B" w14:textId="6A3CDEBF" w:rsidR="00FB3C42" w:rsidRDefault="00EC6916" w:rsidP="00EC6916">
      <w:pPr>
        <w:pStyle w:val="Heading4"/>
      </w:pPr>
      <w:r>
        <w:t>Duration</w:t>
      </w:r>
    </w:p>
    <w:p w14:paraId="6609CF56" w14:textId="77777777" w:rsidR="006D1B59" w:rsidRPr="00FB3C42" w:rsidRDefault="006D1B59" w:rsidP="00A56BDD">
      <w:r w:rsidRPr="00FB3C42">
        <w:t>Half a day or less</w:t>
      </w:r>
    </w:p>
    <w:p w14:paraId="7025387A" w14:textId="20283F13" w:rsidR="00FB3C42" w:rsidRDefault="00EC6916" w:rsidP="00EC6916">
      <w:pPr>
        <w:pStyle w:val="Heading4"/>
      </w:pPr>
      <w:r>
        <w:t>Audience</w:t>
      </w:r>
    </w:p>
    <w:p w14:paraId="216407C3" w14:textId="40B5D502" w:rsidR="006D1B59" w:rsidRPr="00FB3C42" w:rsidRDefault="006D1B59" w:rsidP="00A56BDD">
      <w:r w:rsidRPr="00FB3C42">
        <w:t>Graduate Teachers, Classroom Teachers, Lead Teachers, Learning Specialists and Literacy Leaders</w:t>
      </w:r>
    </w:p>
    <w:p w14:paraId="5EF497E8" w14:textId="3AA4D45C" w:rsidR="00FB3C42" w:rsidRDefault="00EC6916" w:rsidP="00EC6916">
      <w:pPr>
        <w:pStyle w:val="Heading4"/>
      </w:pPr>
      <w:r>
        <w:t>Available in</w:t>
      </w:r>
    </w:p>
    <w:p w14:paraId="158A7E70" w14:textId="77777777" w:rsidR="006D1B59" w:rsidRPr="00FB3C42" w:rsidRDefault="004421EB" w:rsidP="00A56BDD">
      <w:r w:rsidRPr="00FB3C42">
        <w:t xml:space="preserve">Please contact </w:t>
      </w:r>
      <w:hyperlink r:id="rId45" w:history="1">
        <w:r w:rsidRPr="00FB3C42">
          <w:rPr>
            <w:rStyle w:val="Hyperlink"/>
          </w:rPr>
          <w:t>eal@edumail.vic.gov.au</w:t>
        </w:r>
      </w:hyperlink>
      <w:r w:rsidRPr="00FB3C42">
        <w:t xml:space="preserve">  </w:t>
      </w:r>
      <w:r w:rsidR="006D1B59" w:rsidRPr="00FB3C42">
        <w:t xml:space="preserve"> </w:t>
      </w:r>
    </w:p>
    <w:p w14:paraId="687480C3" w14:textId="50F59ABA" w:rsidR="00FB3C42" w:rsidRDefault="00EC6916" w:rsidP="00EC6916">
      <w:pPr>
        <w:pStyle w:val="Heading4"/>
      </w:pPr>
      <w:r>
        <w:t>Cost associated</w:t>
      </w:r>
    </w:p>
    <w:p w14:paraId="7D2143CF" w14:textId="77777777" w:rsidR="006D1B59" w:rsidRPr="00FB3C42" w:rsidRDefault="006D1B59">
      <w:r w:rsidRPr="00FB3C42">
        <w:t>Free</w:t>
      </w:r>
    </w:p>
    <w:p w14:paraId="00335417" w14:textId="5928F0F0" w:rsidR="006D1B59" w:rsidRDefault="004E264D" w:rsidP="006D1B59">
      <w:pPr>
        <w:keepNext/>
        <w:keepLines/>
        <w:spacing w:before="40"/>
        <w:outlineLvl w:val="2"/>
        <w:rPr>
          <w:rFonts w:asciiTheme="majorHAnsi" w:eastAsiaTheme="majorEastAsia" w:hAnsiTheme="majorHAnsi" w:cstheme="majorBidi"/>
          <w:b/>
          <w:color w:val="004EA8" w:themeColor="hyperlink"/>
          <w:sz w:val="24"/>
          <w:u w:val="single"/>
        </w:rPr>
      </w:pPr>
      <w:r>
        <w:br w:type="column"/>
      </w:r>
      <w:hyperlink r:id="rId46" w:history="1">
        <w:r w:rsidR="006A3022" w:rsidRPr="00777400">
          <w:rPr>
            <w:rStyle w:val="Hyperlink"/>
            <w:rFonts w:asciiTheme="majorHAnsi" w:eastAsiaTheme="majorEastAsia" w:hAnsiTheme="majorHAnsi" w:cstheme="majorBidi"/>
            <w:b/>
            <w:sz w:val="24"/>
          </w:rPr>
          <w:t>Putting TEAL into Practice</w:t>
        </w:r>
      </w:hyperlink>
    </w:p>
    <w:p w14:paraId="587C9EBE" w14:textId="4CA69B2C" w:rsidR="00FB3C42" w:rsidRDefault="00EC6916" w:rsidP="00EC6916">
      <w:pPr>
        <w:pStyle w:val="Heading4"/>
      </w:pPr>
      <w:r>
        <w:t>Aim</w:t>
      </w:r>
    </w:p>
    <w:p w14:paraId="0CB13AE3" w14:textId="2E9BBD87" w:rsidR="006D1B59" w:rsidRPr="00FB3C42" w:rsidRDefault="00777400" w:rsidP="00A56BDD">
      <w:r w:rsidRPr="00FB3C42">
        <w:t>To build EAL teachers' assessment skills and drive whole school improvement in EAL assessment, teaching and learning.</w:t>
      </w:r>
    </w:p>
    <w:p w14:paraId="3FE2BA10" w14:textId="73CD865A" w:rsidR="00FB3C42" w:rsidRDefault="00EC6916" w:rsidP="00EC6916">
      <w:pPr>
        <w:pStyle w:val="Heading4"/>
      </w:pPr>
      <w:r>
        <w:t>Forma</w:t>
      </w:r>
      <w:bookmarkStart w:id="0" w:name="_GoBack"/>
      <w:bookmarkEnd w:id="0"/>
      <w:r>
        <w:t>t</w:t>
      </w:r>
    </w:p>
    <w:p w14:paraId="062CC97F" w14:textId="2EA80ECD" w:rsidR="006D1B59" w:rsidRPr="00FB3C42" w:rsidRDefault="005865C4" w:rsidP="00A56BDD">
      <w:r w:rsidRPr="00FB3C42">
        <w:t>Face-to-face</w:t>
      </w:r>
    </w:p>
    <w:p w14:paraId="7808C5E2" w14:textId="15FEEC77" w:rsidR="00FB3C42" w:rsidRDefault="00EC6916" w:rsidP="00EC6916">
      <w:pPr>
        <w:pStyle w:val="Heading4"/>
      </w:pPr>
      <w:r>
        <w:t>Duration</w:t>
      </w:r>
    </w:p>
    <w:p w14:paraId="7F3AB4FF" w14:textId="77777777" w:rsidR="006D1B59" w:rsidRPr="00FB3C42" w:rsidRDefault="00982FBE" w:rsidP="00A56BDD">
      <w:r w:rsidRPr="00FB3C42">
        <w:t>Three</w:t>
      </w:r>
      <w:r w:rsidR="006D1B59" w:rsidRPr="00FB3C42">
        <w:t xml:space="preserve"> day</w:t>
      </w:r>
      <w:r w:rsidRPr="00FB3C42">
        <w:t>s</w:t>
      </w:r>
    </w:p>
    <w:p w14:paraId="039C79A6" w14:textId="0B067178" w:rsidR="00FB3C42" w:rsidRDefault="00EC6916" w:rsidP="00EC6916">
      <w:pPr>
        <w:pStyle w:val="Heading4"/>
      </w:pPr>
      <w:r>
        <w:t>Audience</w:t>
      </w:r>
    </w:p>
    <w:p w14:paraId="0A3E8CC2" w14:textId="113BC151" w:rsidR="006D1B59" w:rsidRPr="00FB3C42" w:rsidRDefault="006D1B59" w:rsidP="00A56BDD">
      <w:r w:rsidRPr="00FB3C42">
        <w:t>Graduate Teachers, Classroom Teachers, Lead Teachers, Learning Specialists and Literacy Leaders</w:t>
      </w:r>
    </w:p>
    <w:p w14:paraId="24F3833D" w14:textId="4A43755A" w:rsidR="00FB3C42" w:rsidRDefault="00EC6916" w:rsidP="00EC6916">
      <w:pPr>
        <w:pStyle w:val="Heading4"/>
      </w:pPr>
      <w:r>
        <w:t>Available in</w:t>
      </w:r>
    </w:p>
    <w:p w14:paraId="1CAA942B" w14:textId="77777777" w:rsidR="006D1B59" w:rsidRPr="00FB3C42" w:rsidRDefault="004421EB" w:rsidP="00A56BDD">
      <w:r w:rsidRPr="00FB3C42">
        <w:t xml:space="preserve">Please contact </w:t>
      </w:r>
      <w:hyperlink r:id="rId47" w:history="1">
        <w:r w:rsidRPr="00FB3C42">
          <w:rPr>
            <w:rStyle w:val="Hyperlink"/>
          </w:rPr>
          <w:t>eal@edumail.vic.gov.au</w:t>
        </w:r>
      </w:hyperlink>
      <w:r w:rsidRPr="00FB3C42">
        <w:t xml:space="preserve">   </w:t>
      </w:r>
    </w:p>
    <w:p w14:paraId="2CFE7BE6" w14:textId="45FEFB39" w:rsidR="00FB3C42" w:rsidRDefault="00EC6916" w:rsidP="00EC6916">
      <w:pPr>
        <w:pStyle w:val="Heading4"/>
      </w:pPr>
      <w:r>
        <w:t>Cost associated</w:t>
      </w:r>
    </w:p>
    <w:p w14:paraId="5702F71B" w14:textId="77777777" w:rsidR="006D1B59" w:rsidRPr="00FB3C42" w:rsidRDefault="006D1B59">
      <w:r w:rsidRPr="00FB3C42">
        <w:t>Free</w:t>
      </w:r>
    </w:p>
    <w:p w14:paraId="27CEBD92" w14:textId="77777777" w:rsidR="006D1B59" w:rsidRDefault="00E37AF8" w:rsidP="006D1B59">
      <w:pPr>
        <w:keepNext/>
        <w:keepLines/>
        <w:spacing w:before="40"/>
        <w:outlineLvl w:val="2"/>
        <w:rPr>
          <w:rFonts w:asciiTheme="majorHAnsi" w:eastAsiaTheme="majorEastAsia" w:hAnsiTheme="majorHAnsi" w:cstheme="majorBidi"/>
          <w:b/>
          <w:color w:val="004EA8" w:themeColor="hyperlink"/>
          <w:sz w:val="24"/>
          <w:u w:val="single"/>
        </w:rPr>
      </w:pPr>
      <w:hyperlink r:id="rId48" w:history="1">
        <w:r w:rsidR="00982FBE" w:rsidRPr="00982FBE">
          <w:rPr>
            <w:rStyle w:val="Hyperlink"/>
            <w:rFonts w:asciiTheme="majorHAnsi" w:eastAsiaTheme="majorEastAsia" w:hAnsiTheme="majorHAnsi" w:cstheme="majorBidi"/>
            <w:b/>
            <w:sz w:val="24"/>
          </w:rPr>
          <w:t>Secondary School Software Suite</w:t>
        </w:r>
      </w:hyperlink>
    </w:p>
    <w:p w14:paraId="7A93F880" w14:textId="187D90D1" w:rsidR="00FB3C42" w:rsidRDefault="00EC6916" w:rsidP="00EC6916">
      <w:pPr>
        <w:pStyle w:val="Heading4"/>
      </w:pPr>
      <w:r>
        <w:t>Aim</w:t>
      </w:r>
    </w:p>
    <w:p w14:paraId="03B0E702" w14:textId="64F41197" w:rsidR="006D1B59" w:rsidRPr="00FB3C42" w:rsidRDefault="00982FBE" w:rsidP="00A56BDD">
      <w:r w:rsidRPr="00FB3C42">
        <w:t>To support the use of software e.g. Adobe, Wolfram, Stile, Lynda.com and Sibelius</w:t>
      </w:r>
    </w:p>
    <w:p w14:paraId="19B130AD" w14:textId="6262DAA6" w:rsidR="00FB3C42" w:rsidRDefault="00EC6916" w:rsidP="00EC6916">
      <w:pPr>
        <w:pStyle w:val="Heading4"/>
      </w:pPr>
      <w:r>
        <w:t>Format</w:t>
      </w:r>
    </w:p>
    <w:p w14:paraId="349AFD1C" w14:textId="056AF42B" w:rsidR="006D1B59" w:rsidRPr="00FB3C42" w:rsidRDefault="005865C4" w:rsidP="00A56BDD">
      <w:r w:rsidRPr="00FB3C42">
        <w:t>Face-to-face</w:t>
      </w:r>
    </w:p>
    <w:p w14:paraId="3DA51F29" w14:textId="77964286" w:rsidR="00FB3C42" w:rsidRDefault="00EC6916" w:rsidP="00EC6916">
      <w:pPr>
        <w:pStyle w:val="Heading4"/>
      </w:pPr>
      <w:r>
        <w:t>Duration</w:t>
      </w:r>
    </w:p>
    <w:p w14:paraId="38ECFCA8" w14:textId="77777777" w:rsidR="006D1B59" w:rsidRPr="00FB3C42" w:rsidRDefault="00982FBE" w:rsidP="00A56BDD">
      <w:r w:rsidRPr="00FB3C42">
        <w:t>One</w:t>
      </w:r>
      <w:r w:rsidR="006D1B59" w:rsidRPr="00FB3C42">
        <w:t xml:space="preserve"> day </w:t>
      </w:r>
    </w:p>
    <w:p w14:paraId="02A93839" w14:textId="70D06691" w:rsidR="00FB3C42" w:rsidRDefault="00EC6916" w:rsidP="00EC6916">
      <w:pPr>
        <w:pStyle w:val="Heading4"/>
      </w:pPr>
      <w:r>
        <w:t>Audience</w:t>
      </w:r>
    </w:p>
    <w:p w14:paraId="76A57891" w14:textId="77777777" w:rsidR="006D1B59" w:rsidRPr="00FB3C42" w:rsidRDefault="006D1B59" w:rsidP="00A56BDD">
      <w:r w:rsidRPr="00FB3C42">
        <w:t>Classroom Teachers</w:t>
      </w:r>
    </w:p>
    <w:p w14:paraId="30DE8B65" w14:textId="26B258EF" w:rsidR="00FB3C42" w:rsidRDefault="00EC6916" w:rsidP="00EC6916">
      <w:pPr>
        <w:pStyle w:val="Heading4"/>
      </w:pPr>
      <w:r>
        <w:t>Available in</w:t>
      </w:r>
    </w:p>
    <w:p w14:paraId="450F5414" w14:textId="77777777" w:rsidR="006D1B59" w:rsidRPr="00FB3C42" w:rsidRDefault="00982FBE" w:rsidP="00A56BDD">
      <w:r w:rsidRPr="00FB3C42">
        <w:t>Terms 1 to 4 with dates TBC</w:t>
      </w:r>
      <w:r w:rsidR="006D1B59" w:rsidRPr="00FB3C42">
        <w:t xml:space="preserve"> </w:t>
      </w:r>
    </w:p>
    <w:p w14:paraId="64966D5F" w14:textId="6709E837" w:rsidR="00FB3C42" w:rsidRDefault="00EC6916" w:rsidP="00EC6916">
      <w:pPr>
        <w:pStyle w:val="Heading4"/>
      </w:pPr>
      <w:r>
        <w:t>Cost associated</w:t>
      </w:r>
    </w:p>
    <w:p w14:paraId="7E553AA7" w14:textId="021E81C4" w:rsidR="006C787F" w:rsidRDefault="006D1B59" w:rsidP="006D1B59">
      <w:r w:rsidRPr="00FB3C42">
        <w:t>Free</w:t>
      </w:r>
    </w:p>
    <w:p w14:paraId="26B80F48" w14:textId="4C037967" w:rsidR="006D1B59" w:rsidRDefault="004E264D" w:rsidP="006D1B59">
      <w:pPr>
        <w:keepNext/>
        <w:keepLines/>
        <w:spacing w:before="40"/>
        <w:outlineLvl w:val="2"/>
        <w:rPr>
          <w:rFonts w:asciiTheme="majorHAnsi" w:eastAsiaTheme="majorEastAsia" w:hAnsiTheme="majorHAnsi" w:cstheme="majorBidi"/>
          <w:b/>
          <w:color w:val="004EA8" w:themeColor="hyperlink"/>
          <w:sz w:val="24"/>
          <w:u w:val="single"/>
        </w:rPr>
      </w:pPr>
      <w:r>
        <w:br w:type="column"/>
      </w:r>
      <w:hyperlink r:id="rId49" w:history="1">
        <w:r w:rsidR="00982FBE" w:rsidRPr="00982FBE">
          <w:rPr>
            <w:rStyle w:val="Hyperlink"/>
            <w:rFonts w:asciiTheme="majorHAnsi" w:eastAsiaTheme="majorEastAsia" w:hAnsiTheme="majorHAnsi" w:cstheme="majorBidi"/>
            <w:b/>
            <w:sz w:val="24"/>
          </w:rPr>
          <w:t>Workshops for NAPLAN Data Service</w:t>
        </w:r>
      </w:hyperlink>
      <w:r w:rsidR="006D1B59" w:rsidRPr="001146FA">
        <w:rPr>
          <w:rFonts w:asciiTheme="majorHAnsi" w:eastAsiaTheme="majorEastAsia" w:hAnsiTheme="majorHAnsi" w:cstheme="majorBidi"/>
          <w:b/>
          <w:color w:val="004EA8" w:themeColor="hyperlink"/>
          <w:sz w:val="24"/>
          <w:u w:val="single"/>
        </w:rPr>
        <w:t xml:space="preserve"> </w:t>
      </w:r>
    </w:p>
    <w:p w14:paraId="79EEB185" w14:textId="26B3333B" w:rsidR="00FB3C42" w:rsidRDefault="00EC6916" w:rsidP="00EC6916">
      <w:pPr>
        <w:pStyle w:val="Heading4"/>
      </w:pPr>
      <w:r>
        <w:t>Aim</w:t>
      </w:r>
    </w:p>
    <w:p w14:paraId="6CEBA4D4" w14:textId="43C12D8F" w:rsidR="006D1B59" w:rsidRPr="00FB3C42" w:rsidRDefault="00982FBE" w:rsidP="00A56BDD">
      <w:r w:rsidRPr="00FB3C42">
        <w:t>To demonstrate how school data can be interpreted to inform classroom practice and improve student achievement.</w:t>
      </w:r>
      <w:r w:rsidR="006D1B59" w:rsidRPr="00FB3C42">
        <w:t xml:space="preserve"> </w:t>
      </w:r>
    </w:p>
    <w:p w14:paraId="551D3D9E" w14:textId="6FFA4378" w:rsidR="00FB3C42" w:rsidRDefault="00EC6916" w:rsidP="00EC6916">
      <w:pPr>
        <w:pStyle w:val="Heading4"/>
      </w:pPr>
      <w:r>
        <w:t>Format</w:t>
      </w:r>
    </w:p>
    <w:p w14:paraId="271F400B" w14:textId="6EFB37F8" w:rsidR="006D1B59" w:rsidRPr="00FB3C42" w:rsidRDefault="005865C4" w:rsidP="00A56BDD">
      <w:r w:rsidRPr="00FB3C42">
        <w:t>Face-to-face</w:t>
      </w:r>
    </w:p>
    <w:p w14:paraId="5DD1AB71" w14:textId="1107F623" w:rsidR="00FB3C42" w:rsidRDefault="00EC6916" w:rsidP="00EC6916">
      <w:pPr>
        <w:pStyle w:val="Heading4"/>
      </w:pPr>
      <w:r>
        <w:t>Duration</w:t>
      </w:r>
    </w:p>
    <w:p w14:paraId="74E8B68B" w14:textId="77777777" w:rsidR="006D1B59" w:rsidRPr="00FB3C42" w:rsidRDefault="006D1B59" w:rsidP="00A56BDD">
      <w:r w:rsidRPr="00FB3C42">
        <w:t>Half a day or less</w:t>
      </w:r>
    </w:p>
    <w:p w14:paraId="4FAAEE1C" w14:textId="65F8873C" w:rsidR="00FB3C42" w:rsidRDefault="00EC6916" w:rsidP="00EC6916">
      <w:pPr>
        <w:pStyle w:val="Heading4"/>
      </w:pPr>
      <w:r>
        <w:t>Audience</w:t>
      </w:r>
    </w:p>
    <w:p w14:paraId="1EAFD674" w14:textId="77777777" w:rsidR="006D1B59" w:rsidRPr="00FB3C42" w:rsidRDefault="006D1B59" w:rsidP="00A56BDD">
      <w:r w:rsidRPr="00FB3C42">
        <w:t>Classroom Teachers</w:t>
      </w:r>
      <w:r w:rsidR="00982FBE" w:rsidRPr="00FB3C42">
        <w:t xml:space="preserve"> and</w:t>
      </w:r>
      <w:r w:rsidRPr="00FB3C42">
        <w:t xml:space="preserve"> Lead Teachers</w:t>
      </w:r>
    </w:p>
    <w:p w14:paraId="6B7D7CC3" w14:textId="79A52104" w:rsidR="00FB3C42" w:rsidRDefault="00EC6916" w:rsidP="00EC6916">
      <w:pPr>
        <w:pStyle w:val="Heading4"/>
      </w:pPr>
      <w:r>
        <w:t>Available in</w:t>
      </w:r>
    </w:p>
    <w:p w14:paraId="5AC2DF9B" w14:textId="77777777" w:rsidR="006D1B59" w:rsidRPr="00FB3C42" w:rsidRDefault="002A7A33" w:rsidP="00A56BDD">
      <w:r w:rsidRPr="00FB3C42">
        <w:t xml:space="preserve">Workshops run in </w:t>
      </w:r>
      <w:r w:rsidR="00982FBE" w:rsidRPr="00FB3C42">
        <w:t>Terms 3 and 4 with dates TBC</w:t>
      </w:r>
      <w:r w:rsidRPr="00FB3C42">
        <w:t xml:space="preserve">. Please contact the NAPLAN Hel desk on 1800 648 637 or </w:t>
      </w:r>
      <w:hyperlink r:id="rId50" w:history="1">
        <w:r w:rsidRPr="00FB3C42">
          <w:rPr>
            <w:rStyle w:val="Hyperlink"/>
          </w:rPr>
          <w:t>vcaa.naplan.help@edumail.vic.gov.au</w:t>
        </w:r>
      </w:hyperlink>
      <w:r w:rsidRPr="00FB3C42">
        <w:t xml:space="preserve"> </w:t>
      </w:r>
      <w:r w:rsidR="006D1B59" w:rsidRPr="00FB3C42">
        <w:t xml:space="preserve"> </w:t>
      </w:r>
    </w:p>
    <w:p w14:paraId="482847D0" w14:textId="7C695873" w:rsidR="00FB3C42" w:rsidRDefault="00EC6916" w:rsidP="00EC6916">
      <w:pPr>
        <w:pStyle w:val="Heading4"/>
      </w:pPr>
      <w:r>
        <w:t>Cost associated</w:t>
      </w:r>
    </w:p>
    <w:p w14:paraId="01091162" w14:textId="77777777" w:rsidR="006D1B59" w:rsidRPr="00FB3C42" w:rsidRDefault="006D1B59">
      <w:r w:rsidRPr="00FB3C42">
        <w:t>Free</w:t>
      </w:r>
    </w:p>
    <w:p w14:paraId="343AEE22" w14:textId="0F86CB62" w:rsidR="008E6671" w:rsidRPr="008E6671" w:rsidRDefault="00E37AF8" w:rsidP="00986332">
      <w:pPr>
        <w:pStyle w:val="Heading3"/>
        <w:rPr>
          <w:lang w:val="en"/>
        </w:rPr>
      </w:pPr>
      <w:hyperlink r:id="rId51" w:history="1">
        <w:r w:rsidR="008E6671" w:rsidRPr="009B78FB">
          <w:rPr>
            <w:rStyle w:val="Hyperlink"/>
            <w:bCs/>
            <w:lang w:val="en"/>
          </w:rPr>
          <w:t>Clarity</w:t>
        </w:r>
        <w:r w:rsidR="00FB3C42">
          <w:rPr>
            <w:rStyle w:val="Hyperlink"/>
            <w:bCs/>
            <w:lang w:val="en"/>
          </w:rPr>
          <w:t xml:space="preserve">: </w:t>
        </w:r>
        <w:r w:rsidR="008E6671" w:rsidRPr="009B78FB">
          <w:rPr>
            <w:rStyle w:val="Hyperlink"/>
            <w:bCs/>
            <w:lang w:val="en"/>
          </w:rPr>
          <w:t>a professional learning resource</w:t>
        </w:r>
      </w:hyperlink>
      <w:r w:rsidR="008E6671" w:rsidRPr="008E6671">
        <w:rPr>
          <w:lang w:val="en"/>
        </w:rPr>
        <w:t xml:space="preserve"> </w:t>
      </w:r>
    </w:p>
    <w:p w14:paraId="62CE2F77" w14:textId="301297CC" w:rsidR="00FB3C42" w:rsidRDefault="00EC6916" w:rsidP="00EC6916">
      <w:pPr>
        <w:pStyle w:val="Heading4"/>
      </w:pPr>
      <w:r>
        <w:t>Aim</w:t>
      </w:r>
    </w:p>
    <w:p w14:paraId="53CE4B31" w14:textId="36624E65" w:rsidR="008E6671" w:rsidRPr="008E6671" w:rsidRDefault="008E6671">
      <w:r w:rsidRPr="008E6671">
        <w:rPr>
          <w:lang w:val="en"/>
        </w:rPr>
        <w:t xml:space="preserve">The seven modules in this professional learning resource examine ideas relevant to the work of Learning Specialists and those considering the role. They guide participants in reflection and action, prompted by video from Dr Lyn Sharratt's presentations in 2019 and her book </w:t>
      </w:r>
      <w:r w:rsidR="009B78FB" w:rsidRPr="008E6671">
        <w:rPr>
          <w:b/>
          <w:bCs/>
          <w:lang w:val="en"/>
        </w:rPr>
        <w:t>‘Clarity</w:t>
      </w:r>
      <w:r w:rsidR="00011CD8">
        <w:rPr>
          <w:b/>
          <w:bCs/>
          <w:lang w:val="en"/>
        </w:rPr>
        <w:t xml:space="preserve"> </w:t>
      </w:r>
      <w:r w:rsidRPr="008E6671">
        <w:rPr>
          <w:b/>
          <w:bCs/>
          <w:lang w:val="en"/>
        </w:rPr>
        <w:t>What Matters Most in Learning, Teaching &amp; Leading'</w:t>
      </w:r>
      <w:r w:rsidRPr="008E6671">
        <w:t xml:space="preserve">. </w:t>
      </w:r>
    </w:p>
    <w:p w14:paraId="611B3A54" w14:textId="5949DFAC" w:rsidR="00FB3C42" w:rsidRDefault="00EC6916" w:rsidP="00EC6916">
      <w:pPr>
        <w:pStyle w:val="Heading4"/>
      </w:pPr>
      <w:r>
        <w:t>Format</w:t>
      </w:r>
    </w:p>
    <w:p w14:paraId="03F75E6B" w14:textId="0216B310" w:rsidR="00FB3C42" w:rsidRDefault="009B78FB">
      <w:r>
        <w:t>Online</w:t>
      </w:r>
    </w:p>
    <w:p w14:paraId="6C999FB9" w14:textId="1FDEED16" w:rsidR="00FB3C42" w:rsidRDefault="00EC6916" w:rsidP="00EC6916">
      <w:pPr>
        <w:pStyle w:val="Heading4"/>
      </w:pPr>
      <w:r>
        <w:t>Duration</w:t>
      </w:r>
    </w:p>
    <w:p w14:paraId="3DDC112A" w14:textId="463A25CE" w:rsidR="00FB3C42" w:rsidRDefault="008E6671">
      <w:r w:rsidRPr="008E6671">
        <w:rPr>
          <w:lang w:val="en"/>
        </w:rPr>
        <w:t>Allow up to 95 minutes per module for video, reading, reflection and action exercises</w:t>
      </w:r>
    </w:p>
    <w:p w14:paraId="5C917C09" w14:textId="23FFFBA2" w:rsidR="00FB3C42" w:rsidRDefault="00EC6916" w:rsidP="00EC6916">
      <w:pPr>
        <w:pStyle w:val="Heading4"/>
      </w:pPr>
      <w:r>
        <w:t>Audience</w:t>
      </w:r>
    </w:p>
    <w:p w14:paraId="2C1C6657" w14:textId="2E653A0A" w:rsidR="00FB3C42" w:rsidRDefault="008E6671">
      <w:r w:rsidRPr="008E6671">
        <w:rPr>
          <w:lang w:val="en"/>
        </w:rPr>
        <w:t>Learning Specialists and t</w:t>
      </w:r>
      <w:r w:rsidR="009B78FB">
        <w:rPr>
          <w:lang w:val="en"/>
        </w:rPr>
        <w:t>eachers considering the role</w:t>
      </w:r>
    </w:p>
    <w:p w14:paraId="54503A9D" w14:textId="7BC74171" w:rsidR="00FB3C42" w:rsidRDefault="00EC6916" w:rsidP="00EC6916">
      <w:pPr>
        <w:pStyle w:val="Heading4"/>
      </w:pPr>
      <w:r>
        <w:t>Available in</w:t>
      </w:r>
    </w:p>
    <w:p w14:paraId="2C278386" w14:textId="2BF333F1" w:rsidR="008E6671" w:rsidRPr="008E6671" w:rsidRDefault="008E6671">
      <w:r w:rsidRPr="008E6671">
        <w:t>All year</w:t>
      </w:r>
    </w:p>
    <w:p w14:paraId="24E56E9B" w14:textId="2F2773A3" w:rsidR="00FB3C42" w:rsidRDefault="00EC6916" w:rsidP="00EC6916">
      <w:pPr>
        <w:pStyle w:val="Heading4"/>
      </w:pPr>
      <w:r>
        <w:t>Cost associated</w:t>
      </w:r>
    </w:p>
    <w:p w14:paraId="6AA14E16" w14:textId="178C0FC8" w:rsidR="008E6671" w:rsidRDefault="008E6671" w:rsidP="006D1B59">
      <w:r w:rsidRPr="008E6671">
        <w:t>Online models are ac</w:t>
      </w:r>
      <w:r w:rsidR="009B78FB">
        <w:t>cessed free of charge. Copies of</w:t>
      </w:r>
      <w:r w:rsidRPr="008E6671">
        <w:t xml:space="preserve"> </w:t>
      </w:r>
      <w:r w:rsidRPr="008E6671">
        <w:rPr>
          <w:b/>
          <w:bCs/>
        </w:rPr>
        <w:t>‘Clarity’</w:t>
      </w:r>
      <w:r w:rsidRPr="008E6671">
        <w:t xml:space="preserve"> have been sent to all learning specialists and school principals in 2019. They can also be purchased online via </w:t>
      </w:r>
      <w:hyperlink r:id="rId52" w:history="1">
        <w:r w:rsidRPr="008E6671">
          <w:rPr>
            <w:rStyle w:val="Hyperlink"/>
          </w:rPr>
          <w:t>ACEL</w:t>
        </w:r>
      </w:hyperlink>
    </w:p>
    <w:p w14:paraId="493D81E7" w14:textId="77777777" w:rsidR="007E5306" w:rsidRPr="00EC29EA" w:rsidRDefault="007E5306" w:rsidP="007E5306">
      <w:pPr>
        <w:pStyle w:val="Intro"/>
      </w:pPr>
    </w:p>
    <w:p w14:paraId="57AD5894" w14:textId="63F16F59" w:rsidR="007E5306" w:rsidRPr="005324AE" w:rsidRDefault="007E5306" w:rsidP="007E5306">
      <w:pPr>
        <w:pStyle w:val="Heading2"/>
        <w:rPr>
          <w:lang w:val="en-AU"/>
        </w:rPr>
      </w:pPr>
      <w:r>
        <w:rPr>
          <w:lang w:val="en-AU"/>
        </w:rPr>
        <w:br w:type="column"/>
      </w:r>
      <w:r w:rsidRPr="001146FA">
        <w:rPr>
          <w:lang w:val="en-AU"/>
        </w:rPr>
        <w:lastRenderedPageBreak/>
        <w:t>EXCELLENCE IN TEACHING AND LEARNING</w:t>
      </w:r>
      <w:r w:rsidR="006B5958">
        <w:rPr>
          <w:lang w:val="en-AU"/>
        </w:rPr>
        <w:t xml:space="preserve"> </w:t>
      </w:r>
      <w:r>
        <w:rPr>
          <w:lang w:val="en-AU"/>
        </w:rPr>
        <w:t>and</w:t>
      </w:r>
      <w:r w:rsidR="006B5958">
        <w:rPr>
          <w:lang w:val="en-AU"/>
        </w:rPr>
        <w:t xml:space="preserve"> </w:t>
      </w:r>
      <w:r>
        <w:rPr>
          <w:lang w:val="en-AU"/>
        </w:rPr>
        <w:t>Community engagement in Learning</w:t>
      </w:r>
    </w:p>
    <w:p w14:paraId="302C018E" w14:textId="77777777" w:rsidR="007E5306" w:rsidRDefault="00E37AF8" w:rsidP="007E5306">
      <w:pPr>
        <w:keepNext/>
        <w:keepLines/>
        <w:spacing w:before="40"/>
        <w:outlineLvl w:val="2"/>
        <w:rPr>
          <w:rFonts w:asciiTheme="majorHAnsi" w:eastAsiaTheme="majorEastAsia" w:hAnsiTheme="majorHAnsi" w:cstheme="majorBidi"/>
          <w:b/>
          <w:color w:val="004EA8" w:themeColor="hyperlink"/>
          <w:sz w:val="24"/>
          <w:u w:val="single"/>
        </w:rPr>
      </w:pPr>
      <w:hyperlink r:id="rId53" w:history="1">
        <w:r w:rsidR="00B24DDE" w:rsidRPr="00B24DDE">
          <w:rPr>
            <w:rStyle w:val="Hyperlink"/>
            <w:rFonts w:asciiTheme="majorHAnsi" w:eastAsiaTheme="majorEastAsia" w:hAnsiTheme="majorHAnsi" w:cstheme="majorBidi"/>
            <w:b/>
            <w:sz w:val="24"/>
          </w:rPr>
          <w:t>Head Start Induction</w:t>
        </w:r>
      </w:hyperlink>
    </w:p>
    <w:p w14:paraId="10D0F46C" w14:textId="6486C39D" w:rsidR="00FB3C42" w:rsidRDefault="00EC6916" w:rsidP="00EC6916">
      <w:pPr>
        <w:pStyle w:val="Heading4"/>
      </w:pPr>
      <w:r>
        <w:t>Aim</w:t>
      </w:r>
    </w:p>
    <w:p w14:paraId="12E16DBC" w14:textId="210B42D1" w:rsidR="00B24DDE" w:rsidRDefault="00B24DDE" w:rsidP="00A56BDD">
      <w:r w:rsidRPr="00B24DDE">
        <w:t>To introduce Cluster Directors and regional Head Start staff to the Head Start program.</w:t>
      </w:r>
    </w:p>
    <w:p w14:paraId="3B3D8AFB" w14:textId="042C2FCA" w:rsidR="00FB3C42" w:rsidRDefault="00EC6916" w:rsidP="00EC6916">
      <w:pPr>
        <w:pStyle w:val="Heading4"/>
      </w:pPr>
      <w:r>
        <w:t>Format</w:t>
      </w:r>
    </w:p>
    <w:p w14:paraId="6D3B76E6" w14:textId="2E321095" w:rsidR="00B24DDE" w:rsidRDefault="005865C4" w:rsidP="00A56BDD">
      <w:r>
        <w:t>Face-to-face</w:t>
      </w:r>
    </w:p>
    <w:p w14:paraId="43099E6B" w14:textId="565957B8" w:rsidR="00FB3C42" w:rsidRDefault="00EC6916" w:rsidP="00EC6916">
      <w:pPr>
        <w:pStyle w:val="Heading4"/>
      </w:pPr>
      <w:r>
        <w:t>Duration</w:t>
      </w:r>
    </w:p>
    <w:p w14:paraId="1D4D38D6" w14:textId="77777777" w:rsidR="00B24DDE" w:rsidRDefault="00B24DDE" w:rsidP="00A56BDD">
      <w:r>
        <w:t>Whole day or less</w:t>
      </w:r>
    </w:p>
    <w:p w14:paraId="630F438A" w14:textId="250A818E" w:rsidR="00FB3C42" w:rsidRDefault="00EC6916" w:rsidP="00EC6916">
      <w:pPr>
        <w:pStyle w:val="Heading4"/>
      </w:pPr>
      <w:r>
        <w:t>Audience</w:t>
      </w:r>
    </w:p>
    <w:p w14:paraId="368A3725" w14:textId="59EBDED9" w:rsidR="00B24DDE" w:rsidRDefault="00B24DDE" w:rsidP="00A56BDD">
      <w:r>
        <w:t>Lead Teachers</w:t>
      </w:r>
    </w:p>
    <w:p w14:paraId="5B9EE8B6" w14:textId="1BC03A77" w:rsidR="00FB3C42" w:rsidRDefault="00EC6916" w:rsidP="00EC6916">
      <w:pPr>
        <w:pStyle w:val="Heading4"/>
      </w:pPr>
      <w:r>
        <w:t>Available in</w:t>
      </w:r>
    </w:p>
    <w:p w14:paraId="6F725244" w14:textId="77777777" w:rsidR="00B24DDE" w:rsidRDefault="00B24DDE" w:rsidP="00A56BDD">
      <w:r>
        <w:t xml:space="preserve">Term 1 with dates TBC </w:t>
      </w:r>
    </w:p>
    <w:p w14:paraId="7A527750" w14:textId="77DE670B" w:rsidR="00FB3C42" w:rsidRDefault="00EC6916" w:rsidP="00EC6916">
      <w:pPr>
        <w:pStyle w:val="Heading4"/>
      </w:pPr>
      <w:r>
        <w:t>Cost associated</w:t>
      </w:r>
    </w:p>
    <w:p w14:paraId="0FCAF404" w14:textId="77777777" w:rsidR="007E5306" w:rsidRDefault="00B24DDE" w:rsidP="00A56BDD">
      <w:r>
        <w:rPr>
          <w:b/>
        </w:rPr>
        <w:t>TBC</w:t>
      </w:r>
    </w:p>
    <w:p w14:paraId="77FFF3EC" w14:textId="77777777" w:rsidR="007E5306" w:rsidRDefault="00E37AF8" w:rsidP="007E5306">
      <w:pPr>
        <w:keepNext/>
        <w:keepLines/>
        <w:spacing w:before="40"/>
        <w:outlineLvl w:val="2"/>
        <w:rPr>
          <w:rFonts w:asciiTheme="majorHAnsi" w:eastAsiaTheme="majorEastAsia" w:hAnsiTheme="majorHAnsi" w:cstheme="majorBidi"/>
          <w:b/>
          <w:color w:val="004EA8" w:themeColor="hyperlink"/>
          <w:sz w:val="24"/>
          <w:u w:val="single"/>
        </w:rPr>
      </w:pPr>
      <w:hyperlink r:id="rId54" w:anchor="link32" w:history="1">
        <w:r w:rsidR="00B24DDE" w:rsidRPr="00B24DDE">
          <w:rPr>
            <w:rStyle w:val="Hyperlink"/>
            <w:rFonts w:asciiTheme="majorHAnsi" w:eastAsiaTheme="majorEastAsia" w:hAnsiTheme="majorHAnsi" w:cstheme="majorBidi"/>
            <w:b/>
            <w:sz w:val="24"/>
          </w:rPr>
          <w:t>Language Maintenance Courses</w:t>
        </w:r>
      </w:hyperlink>
    </w:p>
    <w:p w14:paraId="48B8392A" w14:textId="44AEE388" w:rsidR="00FB3C42" w:rsidRDefault="00EC6916" w:rsidP="00EC6916">
      <w:pPr>
        <w:pStyle w:val="Heading4"/>
      </w:pPr>
      <w:r>
        <w:t>Aim</w:t>
      </w:r>
    </w:p>
    <w:p w14:paraId="253AF985" w14:textId="045BC103" w:rsidR="00533D49" w:rsidRPr="00FB3C42" w:rsidRDefault="00533D49" w:rsidP="00A56BDD">
      <w:r w:rsidRPr="00FB3C42">
        <w:t xml:space="preserve">To extend language teachers' oral and written proficiency (Auslan, French, German, Indonesian, Italian and Japanese currently available). </w:t>
      </w:r>
    </w:p>
    <w:p w14:paraId="5E75D8E5" w14:textId="089C7FCE" w:rsidR="00FB3C42" w:rsidRDefault="00EC6916" w:rsidP="00EC6916">
      <w:pPr>
        <w:pStyle w:val="Heading4"/>
      </w:pPr>
      <w:r>
        <w:t>Format</w:t>
      </w:r>
    </w:p>
    <w:p w14:paraId="62832819" w14:textId="76DFA6C6" w:rsidR="00533D49" w:rsidRPr="00FB3C42" w:rsidRDefault="005865C4" w:rsidP="00A56BDD">
      <w:r w:rsidRPr="00FB3C42">
        <w:t>Face-to-face</w:t>
      </w:r>
    </w:p>
    <w:p w14:paraId="6A0EC4D2" w14:textId="19A9B9E6" w:rsidR="00FB3C42" w:rsidRDefault="00EC6916" w:rsidP="00EC6916">
      <w:pPr>
        <w:pStyle w:val="Heading4"/>
      </w:pPr>
      <w:r>
        <w:t>Duration</w:t>
      </w:r>
    </w:p>
    <w:p w14:paraId="5CA63D8B" w14:textId="77777777" w:rsidR="00533D49" w:rsidRPr="00FB3C42" w:rsidRDefault="00533D49" w:rsidP="00A56BDD">
      <w:r w:rsidRPr="00FB3C42">
        <w:t>40 to 70 hours of instruction on weekends and school holidays</w:t>
      </w:r>
    </w:p>
    <w:p w14:paraId="53A1A140" w14:textId="7B0A2F4B" w:rsidR="00FB3C42" w:rsidRDefault="00EC6916" w:rsidP="00EC6916">
      <w:pPr>
        <w:pStyle w:val="Heading4"/>
      </w:pPr>
      <w:r>
        <w:t>Audience</w:t>
      </w:r>
    </w:p>
    <w:p w14:paraId="7093DE00" w14:textId="48D10D10" w:rsidR="00533D49" w:rsidRPr="00FB3C42" w:rsidRDefault="00533D49" w:rsidP="00A56BDD">
      <w:r w:rsidRPr="00FB3C42">
        <w:t>Languages Teachers</w:t>
      </w:r>
    </w:p>
    <w:p w14:paraId="7AB402D7" w14:textId="3B1F6F5F" w:rsidR="00FB3C42" w:rsidRDefault="00EC6916" w:rsidP="00EC6916">
      <w:pPr>
        <w:pStyle w:val="Heading4"/>
      </w:pPr>
      <w:r>
        <w:t>Available in</w:t>
      </w:r>
    </w:p>
    <w:p w14:paraId="73B8A467" w14:textId="77777777" w:rsidR="00533D49" w:rsidRPr="00FB3C42" w:rsidRDefault="00533D49" w:rsidP="00A56BDD">
      <w:r w:rsidRPr="00FB3C42">
        <w:t xml:space="preserve">Terms 2 to 3 with dates TBC </w:t>
      </w:r>
    </w:p>
    <w:p w14:paraId="66DDF634" w14:textId="6ACDD3C1" w:rsidR="00FB3C42" w:rsidRDefault="00EC6916" w:rsidP="00EC6916">
      <w:pPr>
        <w:pStyle w:val="Heading4"/>
      </w:pPr>
      <w:r>
        <w:t>Cost associated</w:t>
      </w:r>
    </w:p>
    <w:p w14:paraId="0D87EDBF" w14:textId="77777777" w:rsidR="00533D49" w:rsidRPr="00FB3C42" w:rsidRDefault="00533D49">
      <w:r w:rsidRPr="00FB3C42">
        <w:t>Free</w:t>
      </w:r>
    </w:p>
    <w:p w14:paraId="32B86246" w14:textId="41155C5F" w:rsidR="007E5306" w:rsidRDefault="004E264D" w:rsidP="007E5306">
      <w:pPr>
        <w:keepNext/>
        <w:keepLines/>
        <w:spacing w:before="40"/>
        <w:outlineLvl w:val="2"/>
        <w:rPr>
          <w:rFonts w:asciiTheme="majorHAnsi" w:eastAsiaTheme="majorEastAsia" w:hAnsiTheme="majorHAnsi" w:cstheme="majorBidi"/>
          <w:b/>
          <w:color w:val="004EA8" w:themeColor="hyperlink"/>
          <w:sz w:val="24"/>
          <w:u w:val="single"/>
        </w:rPr>
      </w:pPr>
      <w:r>
        <w:br w:type="column"/>
      </w:r>
      <w:hyperlink r:id="rId55" w:anchor="link32" w:history="1">
        <w:r w:rsidR="00B24DDE" w:rsidRPr="00B24DDE">
          <w:rPr>
            <w:rStyle w:val="Hyperlink"/>
            <w:rFonts w:asciiTheme="majorHAnsi" w:eastAsiaTheme="majorEastAsia" w:hAnsiTheme="majorHAnsi" w:cstheme="majorBidi"/>
            <w:b/>
            <w:sz w:val="24"/>
          </w:rPr>
          <w:t>Workshop for Graduate and Returnee Teachers of Languages</w:t>
        </w:r>
      </w:hyperlink>
      <w:r w:rsidR="007E5306" w:rsidRPr="001146FA">
        <w:rPr>
          <w:rFonts w:asciiTheme="majorHAnsi" w:eastAsiaTheme="majorEastAsia" w:hAnsiTheme="majorHAnsi" w:cstheme="majorBidi"/>
          <w:b/>
          <w:color w:val="004EA8" w:themeColor="hyperlink"/>
          <w:sz w:val="24"/>
          <w:u w:val="single"/>
        </w:rPr>
        <w:t xml:space="preserve"> </w:t>
      </w:r>
    </w:p>
    <w:p w14:paraId="6C3B0BB8" w14:textId="6BC6A9E6" w:rsidR="00FB3C42" w:rsidRDefault="00EC6916" w:rsidP="00EC6916">
      <w:pPr>
        <w:pStyle w:val="Heading4"/>
      </w:pPr>
      <w:r>
        <w:t>Aim</w:t>
      </w:r>
    </w:p>
    <w:p w14:paraId="77F17463" w14:textId="3F70C0E2" w:rsidR="00533D49" w:rsidRPr="00FB3C42" w:rsidRDefault="00533D49" w:rsidP="00A56BDD">
      <w:r w:rsidRPr="00FB3C42">
        <w:t xml:space="preserve">To introduce resources, networks and relevant professional learning opportunities. </w:t>
      </w:r>
    </w:p>
    <w:p w14:paraId="303D8216" w14:textId="38DC1BBD" w:rsidR="00FB3C42" w:rsidRDefault="00EC6916" w:rsidP="00EC6916">
      <w:pPr>
        <w:pStyle w:val="Heading4"/>
      </w:pPr>
      <w:r>
        <w:t>Format</w:t>
      </w:r>
    </w:p>
    <w:p w14:paraId="050AE4F7" w14:textId="6F20F9D9" w:rsidR="00533D49" w:rsidRPr="00FB3C42" w:rsidRDefault="005865C4" w:rsidP="00A56BDD">
      <w:r w:rsidRPr="00FB3C42">
        <w:t>Face-to-face</w:t>
      </w:r>
    </w:p>
    <w:p w14:paraId="42B463BA" w14:textId="1ADA6AC8" w:rsidR="00FB3C42" w:rsidRDefault="00EC6916" w:rsidP="00EC6916">
      <w:pPr>
        <w:pStyle w:val="Heading4"/>
      </w:pPr>
      <w:r>
        <w:t>Duration</w:t>
      </w:r>
    </w:p>
    <w:p w14:paraId="0DFE99E5" w14:textId="77777777" w:rsidR="00533D49" w:rsidRPr="00FB3C42" w:rsidRDefault="00533D49" w:rsidP="00A56BDD">
      <w:r w:rsidRPr="00FB3C42">
        <w:t>Whole day</w:t>
      </w:r>
    </w:p>
    <w:p w14:paraId="1D62B954" w14:textId="3D9FA015" w:rsidR="00FB3C42" w:rsidRDefault="00EC6916" w:rsidP="00EC6916">
      <w:pPr>
        <w:pStyle w:val="Heading4"/>
      </w:pPr>
      <w:r>
        <w:t>Audience</w:t>
      </w:r>
    </w:p>
    <w:p w14:paraId="7B62A893" w14:textId="16EEFDAD" w:rsidR="00533D49" w:rsidRPr="00FB3C42" w:rsidRDefault="00533D49" w:rsidP="00A56BDD">
      <w:r w:rsidRPr="00FB3C42">
        <w:t>Graduate and Returnee Languages Teachers</w:t>
      </w:r>
    </w:p>
    <w:p w14:paraId="6F6C8E6D" w14:textId="681B1458" w:rsidR="00FB3C42" w:rsidRDefault="00EC6916" w:rsidP="00EC6916">
      <w:pPr>
        <w:pStyle w:val="Heading4"/>
      </w:pPr>
      <w:r>
        <w:t>Available in</w:t>
      </w:r>
    </w:p>
    <w:p w14:paraId="12EA0D0F" w14:textId="77777777" w:rsidR="00533D49" w:rsidRPr="00FB3C42" w:rsidRDefault="00533D49" w:rsidP="00A56BDD">
      <w:r w:rsidRPr="00FB3C42">
        <w:t>Term 1, 10 March</w:t>
      </w:r>
    </w:p>
    <w:p w14:paraId="32A0CD4E" w14:textId="7D81305E" w:rsidR="00FB3C42" w:rsidRDefault="00EC6916" w:rsidP="00EC6916">
      <w:pPr>
        <w:pStyle w:val="Heading4"/>
      </w:pPr>
      <w:r>
        <w:t>Cost associated</w:t>
      </w:r>
    </w:p>
    <w:p w14:paraId="3962A59B" w14:textId="60298FCA" w:rsidR="001A1558" w:rsidRDefault="00B24DDE" w:rsidP="00B24DDE">
      <w:r w:rsidRPr="00FB3C42">
        <w:t>Free</w:t>
      </w:r>
    </w:p>
    <w:p w14:paraId="2FD564A0" w14:textId="77777777" w:rsidR="007E5306" w:rsidRPr="005324AE" w:rsidRDefault="007E5306" w:rsidP="007E5306">
      <w:pPr>
        <w:pStyle w:val="Intro"/>
      </w:pPr>
    </w:p>
    <w:p w14:paraId="28821EE6" w14:textId="77777777" w:rsidR="007E5306" w:rsidRPr="005324AE" w:rsidRDefault="007E5306" w:rsidP="007E5306">
      <w:pPr>
        <w:pStyle w:val="Heading2"/>
        <w:rPr>
          <w:lang w:val="en-AU"/>
        </w:rPr>
      </w:pPr>
      <w:r>
        <w:rPr>
          <w:lang w:val="en-AU"/>
        </w:rPr>
        <w:br/>
      </w:r>
      <w:r>
        <w:rPr>
          <w:lang w:val="en-AU"/>
        </w:rPr>
        <w:br w:type="column"/>
      </w:r>
      <w:r>
        <w:rPr>
          <w:lang w:val="en-AU"/>
        </w:rPr>
        <w:t>Community engagement in Learning</w:t>
      </w:r>
    </w:p>
    <w:p w14:paraId="22E8300E" w14:textId="77777777" w:rsidR="00CC4EF8" w:rsidRDefault="00E37AF8" w:rsidP="007E5306">
      <w:pPr>
        <w:rPr>
          <w:rFonts w:asciiTheme="majorHAnsi" w:eastAsiaTheme="majorEastAsia" w:hAnsiTheme="majorHAnsi" w:cstheme="majorBidi"/>
          <w:b/>
          <w:color w:val="004EA8" w:themeColor="hyperlink"/>
          <w:sz w:val="24"/>
          <w:u w:val="single"/>
        </w:rPr>
      </w:pPr>
      <w:hyperlink r:id="rId56" w:history="1">
        <w:r w:rsidR="00CC4EF8" w:rsidRPr="00CC4EF8">
          <w:rPr>
            <w:rStyle w:val="Hyperlink"/>
            <w:rFonts w:asciiTheme="majorHAnsi" w:eastAsiaTheme="majorEastAsia" w:hAnsiTheme="majorHAnsi" w:cstheme="majorBidi"/>
            <w:b/>
            <w:sz w:val="24"/>
          </w:rPr>
          <w:t>ASCIA Anaphylaxis e-training for Victorian Schools</w:t>
        </w:r>
      </w:hyperlink>
      <w:r w:rsidR="00CC4EF8" w:rsidRPr="00CC4EF8">
        <w:rPr>
          <w:rFonts w:asciiTheme="majorHAnsi" w:eastAsiaTheme="majorEastAsia" w:hAnsiTheme="majorHAnsi" w:cstheme="majorBidi"/>
          <w:b/>
          <w:color w:val="004EA8" w:themeColor="hyperlink"/>
          <w:sz w:val="24"/>
          <w:u w:val="single"/>
        </w:rPr>
        <w:t xml:space="preserve"> </w:t>
      </w:r>
    </w:p>
    <w:p w14:paraId="5DF0FDC7" w14:textId="447079A2" w:rsidR="00FB3C42" w:rsidRDefault="00EC6916" w:rsidP="00EC6916">
      <w:pPr>
        <w:pStyle w:val="Heading4"/>
      </w:pPr>
      <w:r>
        <w:t>Aim</w:t>
      </w:r>
    </w:p>
    <w:p w14:paraId="457412E4" w14:textId="29F70ECD" w:rsidR="00CC4EF8" w:rsidRPr="00FB3C42" w:rsidRDefault="00CC4EF8" w:rsidP="00A56BDD">
      <w:r w:rsidRPr="00FB3C42">
        <w:t xml:space="preserve">To train all school staff in anaphylaxis prevention and first aid administration. </w:t>
      </w:r>
    </w:p>
    <w:p w14:paraId="0144B056" w14:textId="369933E8" w:rsidR="00FB3C42" w:rsidRDefault="00EC6916" w:rsidP="00EC6916">
      <w:pPr>
        <w:pStyle w:val="Heading4"/>
      </w:pPr>
      <w:r>
        <w:t>Format</w:t>
      </w:r>
    </w:p>
    <w:p w14:paraId="110584B4" w14:textId="77777777" w:rsidR="007E5306" w:rsidRPr="00FB3C42" w:rsidRDefault="00CC4EF8" w:rsidP="00A56BDD">
      <w:r w:rsidRPr="00FB3C42">
        <w:t>Online</w:t>
      </w:r>
    </w:p>
    <w:p w14:paraId="432D7C14" w14:textId="1199D542" w:rsidR="00FB3C42" w:rsidRDefault="00EC6916" w:rsidP="00EC6916">
      <w:pPr>
        <w:pStyle w:val="Heading4"/>
      </w:pPr>
      <w:r>
        <w:t>Duration</w:t>
      </w:r>
    </w:p>
    <w:p w14:paraId="1BC0B8FF" w14:textId="77777777" w:rsidR="00450EA0" w:rsidRPr="00FB3C42" w:rsidRDefault="00450EA0" w:rsidP="00A56BDD">
      <w:r w:rsidRPr="00FB3C42">
        <w:t>Half a day or less</w:t>
      </w:r>
    </w:p>
    <w:p w14:paraId="42FDE4E2" w14:textId="1C13E853" w:rsidR="00FB3C42" w:rsidRDefault="00EC6916" w:rsidP="00EC6916">
      <w:pPr>
        <w:pStyle w:val="Heading4"/>
      </w:pPr>
      <w:r>
        <w:t>Audience</w:t>
      </w:r>
    </w:p>
    <w:p w14:paraId="4B85CCAD" w14:textId="690FC9AB" w:rsidR="007E5306" w:rsidRPr="00FB3C42" w:rsidRDefault="00CC4EF8" w:rsidP="00A56BDD">
      <w:r w:rsidRPr="00FB3C42">
        <w:t>Graduate Teachers, Classroom Teachers, Lead Teachers, Learning Specialists and Literacy Leaders</w:t>
      </w:r>
    </w:p>
    <w:p w14:paraId="21427A56" w14:textId="04E32B58" w:rsidR="00FB3C42" w:rsidRDefault="00EC6916" w:rsidP="00EC6916">
      <w:pPr>
        <w:pStyle w:val="Heading4"/>
      </w:pPr>
      <w:r>
        <w:t>Available in</w:t>
      </w:r>
    </w:p>
    <w:p w14:paraId="6709F1F8" w14:textId="77777777" w:rsidR="007E5306" w:rsidRPr="00FB3C42" w:rsidRDefault="003A7317" w:rsidP="00A56BDD">
      <w:r w:rsidRPr="00FB3C42">
        <w:t>Always</w:t>
      </w:r>
      <w:r w:rsidR="007E5306" w:rsidRPr="00FB3C42">
        <w:t xml:space="preserve"> </w:t>
      </w:r>
    </w:p>
    <w:p w14:paraId="0E5BEC9E" w14:textId="6E3636DE" w:rsidR="00FB3C42" w:rsidRDefault="00EC6916" w:rsidP="00EC6916">
      <w:pPr>
        <w:pStyle w:val="Heading4"/>
      </w:pPr>
      <w:r>
        <w:t>Cost associated</w:t>
      </w:r>
    </w:p>
    <w:p w14:paraId="0394B13B" w14:textId="77777777" w:rsidR="007E5306" w:rsidRPr="00FB3C42" w:rsidRDefault="00CC4EF8">
      <w:r w:rsidRPr="00FB3C42">
        <w:t>Free</w:t>
      </w:r>
    </w:p>
    <w:p w14:paraId="7A5FDAC1" w14:textId="77777777" w:rsidR="00450EA0" w:rsidRDefault="00E37AF8" w:rsidP="007E5306">
      <w:pPr>
        <w:rPr>
          <w:rFonts w:asciiTheme="majorHAnsi" w:eastAsiaTheme="majorEastAsia" w:hAnsiTheme="majorHAnsi" w:cstheme="majorBidi"/>
          <w:b/>
          <w:color w:val="004EA8" w:themeColor="hyperlink"/>
          <w:sz w:val="24"/>
          <w:u w:val="single"/>
        </w:rPr>
      </w:pPr>
      <w:hyperlink r:id="rId57" w:history="1">
        <w:r w:rsidR="00450EA0" w:rsidRPr="00450EA0">
          <w:rPr>
            <w:rStyle w:val="Hyperlink"/>
            <w:rFonts w:asciiTheme="majorHAnsi" w:eastAsiaTheme="majorEastAsia" w:hAnsiTheme="majorHAnsi" w:cstheme="majorBidi"/>
            <w:b/>
            <w:sz w:val="24"/>
          </w:rPr>
          <w:t>Course in Verifying the Correct Use of Adrenaline Autoinjector Devices 22303VIC</w:t>
        </w:r>
      </w:hyperlink>
    </w:p>
    <w:p w14:paraId="779125CA" w14:textId="2EA597D9" w:rsidR="00FB3C42" w:rsidRDefault="00EC6916" w:rsidP="00EC6916">
      <w:pPr>
        <w:pStyle w:val="Heading4"/>
      </w:pPr>
      <w:r>
        <w:t>Aim</w:t>
      </w:r>
    </w:p>
    <w:p w14:paraId="4A581267" w14:textId="77777777" w:rsidR="007E5306" w:rsidRPr="00FB3C42" w:rsidRDefault="00450EA0">
      <w:r w:rsidRPr="00FB3C42">
        <w:t>To train 2 staff to perform the role of School Anaphylaxis Supervisor.</w:t>
      </w:r>
    </w:p>
    <w:p w14:paraId="16639FA9" w14:textId="3C851627" w:rsidR="00FB3C42" w:rsidRDefault="00EC6916" w:rsidP="00EC6916">
      <w:pPr>
        <w:pStyle w:val="Heading4"/>
      </w:pPr>
      <w:r>
        <w:t>Format</w:t>
      </w:r>
    </w:p>
    <w:p w14:paraId="2FC6CFA9" w14:textId="673C6BAE" w:rsidR="007E5306" w:rsidRPr="00FB3C42" w:rsidRDefault="005865C4" w:rsidP="00A56BDD">
      <w:r w:rsidRPr="00FB3C42">
        <w:t>Face-to-face</w:t>
      </w:r>
    </w:p>
    <w:p w14:paraId="06F0D1D1" w14:textId="4205CFE6" w:rsidR="00FB3C42" w:rsidRDefault="00EC6916" w:rsidP="00EC6916">
      <w:pPr>
        <w:pStyle w:val="Heading4"/>
      </w:pPr>
      <w:r>
        <w:t>Duration</w:t>
      </w:r>
    </w:p>
    <w:p w14:paraId="791962DA" w14:textId="77777777" w:rsidR="00450EA0" w:rsidRPr="00FB3C42" w:rsidRDefault="00450EA0" w:rsidP="00A56BDD">
      <w:r w:rsidRPr="00FB3C42">
        <w:t>Half a day or less</w:t>
      </w:r>
    </w:p>
    <w:p w14:paraId="5FADF3F9" w14:textId="1102DBE5" w:rsidR="00FB3C42" w:rsidRDefault="00EC6916" w:rsidP="00EC6916">
      <w:pPr>
        <w:pStyle w:val="Heading4"/>
      </w:pPr>
      <w:r>
        <w:t>Audience</w:t>
      </w:r>
    </w:p>
    <w:p w14:paraId="5DF24AF1" w14:textId="1DB88C73" w:rsidR="004C52F8" w:rsidRPr="00FB3C42" w:rsidRDefault="006C02F7" w:rsidP="00A56BDD">
      <w:r w:rsidRPr="00FB3C42">
        <w:t>Graduate Teachers, Classroom Teachers, Lead Teachers, Learning Specialists and Literacy Leaders</w:t>
      </w:r>
    </w:p>
    <w:p w14:paraId="2F758860" w14:textId="52F64AD3" w:rsidR="00FB3C42" w:rsidRDefault="00EC6916" w:rsidP="00EC6916">
      <w:pPr>
        <w:pStyle w:val="Heading4"/>
      </w:pPr>
      <w:r>
        <w:t>Available in</w:t>
      </w:r>
    </w:p>
    <w:p w14:paraId="7A44E417" w14:textId="44528BD7" w:rsidR="00FB3C42" w:rsidRDefault="00450EA0" w:rsidP="00FB3C42">
      <w:r w:rsidRPr="00FB3C42">
        <w:t>On-demand</w:t>
      </w:r>
    </w:p>
    <w:p w14:paraId="3331E23C" w14:textId="2318676F" w:rsidR="007E5306" w:rsidRPr="00FB3C42" w:rsidRDefault="00687DBF" w:rsidP="00A56BDD">
      <w:r w:rsidRPr="00FB3C42">
        <w:t>T</w:t>
      </w:r>
      <w:r w:rsidR="00450EA0" w:rsidRPr="00FB3C42">
        <w:t>erms 1 to 4</w:t>
      </w:r>
      <w:r w:rsidR="007E5306" w:rsidRPr="00FB3C42">
        <w:t xml:space="preserve"> </w:t>
      </w:r>
    </w:p>
    <w:p w14:paraId="56FB35BB" w14:textId="73E67835" w:rsidR="00FB3C42" w:rsidRDefault="00EC6916" w:rsidP="00EC6916">
      <w:pPr>
        <w:pStyle w:val="Heading4"/>
      </w:pPr>
      <w:r>
        <w:t>Cost associated</w:t>
      </w:r>
    </w:p>
    <w:p w14:paraId="1BC0D3BE" w14:textId="77777777" w:rsidR="007E5306" w:rsidRPr="00FB3C42" w:rsidRDefault="00450EA0">
      <w:r w:rsidRPr="00FB3C42">
        <w:t>Free</w:t>
      </w:r>
    </w:p>
    <w:p w14:paraId="4F87DF7D" w14:textId="3E70F4C0" w:rsidR="006C02F7" w:rsidRDefault="004E264D" w:rsidP="007E5306">
      <w:pPr>
        <w:rPr>
          <w:rFonts w:asciiTheme="majorHAnsi" w:eastAsiaTheme="majorEastAsia" w:hAnsiTheme="majorHAnsi" w:cstheme="majorBidi"/>
          <w:b/>
          <w:color w:val="004EA8" w:themeColor="hyperlink"/>
          <w:sz w:val="24"/>
          <w:u w:val="single"/>
        </w:rPr>
      </w:pPr>
      <w:r>
        <w:br w:type="column"/>
      </w:r>
      <w:hyperlink r:id="rId58" w:history="1">
        <w:r w:rsidR="006C02F7" w:rsidRPr="006C02F7">
          <w:rPr>
            <w:rStyle w:val="Hyperlink"/>
            <w:rFonts w:asciiTheme="majorHAnsi" w:eastAsiaTheme="majorEastAsia" w:hAnsiTheme="majorHAnsi" w:cstheme="majorBidi"/>
            <w:b/>
            <w:sz w:val="24"/>
          </w:rPr>
          <w:t>Diabetes at School</w:t>
        </w:r>
      </w:hyperlink>
    </w:p>
    <w:p w14:paraId="7E492DA8" w14:textId="38ED0334" w:rsidR="00FB3C42" w:rsidRDefault="00EC6916" w:rsidP="00EC6916">
      <w:pPr>
        <w:pStyle w:val="Heading4"/>
      </w:pPr>
      <w:r>
        <w:t>Aim</w:t>
      </w:r>
    </w:p>
    <w:p w14:paraId="2A95927B" w14:textId="77777777" w:rsidR="007E5306" w:rsidRPr="00FB3C42" w:rsidRDefault="006C02F7">
      <w:r w:rsidRPr="00FB3C42">
        <w:t>To build awareness of type 1 diabetes and confidence in supporting students, including in emergencies.</w:t>
      </w:r>
      <w:r w:rsidR="007E5306" w:rsidRPr="00FB3C42">
        <w:t xml:space="preserve"> </w:t>
      </w:r>
    </w:p>
    <w:p w14:paraId="5869875B" w14:textId="6C828446" w:rsidR="00FB3C42" w:rsidRDefault="00EC6916" w:rsidP="00EC6916">
      <w:pPr>
        <w:pStyle w:val="Heading4"/>
      </w:pPr>
      <w:r>
        <w:t>Format</w:t>
      </w:r>
    </w:p>
    <w:p w14:paraId="47214AE1" w14:textId="7979A1F9" w:rsidR="007E5306" w:rsidRPr="00FB3C42" w:rsidRDefault="005865C4" w:rsidP="00A56BDD">
      <w:r w:rsidRPr="00FB3C42">
        <w:t>Face-to-face</w:t>
      </w:r>
    </w:p>
    <w:p w14:paraId="637A9BAD" w14:textId="4098337C" w:rsidR="00FB3C42" w:rsidRDefault="00EC6916" w:rsidP="00EC6916">
      <w:pPr>
        <w:pStyle w:val="Heading4"/>
      </w:pPr>
      <w:r>
        <w:t>Duration</w:t>
      </w:r>
    </w:p>
    <w:p w14:paraId="63427D8A" w14:textId="77777777" w:rsidR="006C02F7" w:rsidRPr="00FB3C42" w:rsidRDefault="006C02F7" w:rsidP="00A56BDD">
      <w:r w:rsidRPr="00FB3C42">
        <w:t xml:space="preserve">Half a day or less </w:t>
      </w:r>
    </w:p>
    <w:p w14:paraId="71B33215" w14:textId="3ED61C83" w:rsidR="00FB3C42" w:rsidRDefault="00EC6916" w:rsidP="00EC6916">
      <w:pPr>
        <w:pStyle w:val="Heading4"/>
      </w:pPr>
      <w:r>
        <w:t>Audience</w:t>
      </w:r>
    </w:p>
    <w:p w14:paraId="08D7153E" w14:textId="77777777" w:rsidR="007E5306" w:rsidRPr="00FB3C42" w:rsidRDefault="007E5306" w:rsidP="00A56BDD">
      <w:r w:rsidRPr="00FB3C42">
        <w:t>Classroom Teachers</w:t>
      </w:r>
    </w:p>
    <w:p w14:paraId="02954199" w14:textId="1524D670" w:rsidR="00FB3C42" w:rsidRDefault="00EC6916" w:rsidP="00EC6916">
      <w:pPr>
        <w:pStyle w:val="Heading4"/>
      </w:pPr>
      <w:r>
        <w:t>Available in</w:t>
      </w:r>
    </w:p>
    <w:p w14:paraId="3E569389" w14:textId="77777777" w:rsidR="007E5306" w:rsidRPr="00FB3C42" w:rsidRDefault="006C02F7" w:rsidP="00A56BDD">
      <w:r w:rsidRPr="00FB3C42">
        <w:t>Always</w:t>
      </w:r>
      <w:r w:rsidR="007E5306" w:rsidRPr="00FB3C42">
        <w:t xml:space="preserve"> </w:t>
      </w:r>
    </w:p>
    <w:p w14:paraId="330248B3" w14:textId="4C09C432" w:rsidR="00FB3C42" w:rsidRDefault="00EC6916" w:rsidP="00EC6916">
      <w:pPr>
        <w:pStyle w:val="Heading4"/>
      </w:pPr>
      <w:r>
        <w:t>Cost associated</w:t>
      </w:r>
    </w:p>
    <w:p w14:paraId="1A66C876" w14:textId="77777777" w:rsidR="007E5306" w:rsidRPr="00FB3C42" w:rsidRDefault="006C02F7">
      <w:r w:rsidRPr="00FB3C42">
        <w:t>Free</w:t>
      </w:r>
    </w:p>
    <w:p w14:paraId="74251A99" w14:textId="77777777" w:rsidR="002738FE" w:rsidRPr="00A70EE0" w:rsidRDefault="00A70EE0" w:rsidP="002738FE">
      <w:pPr>
        <w:rPr>
          <w:rStyle w:val="Hyperlink"/>
        </w:rPr>
      </w:pPr>
      <w:r>
        <w:rPr>
          <w:rStyle w:val="Hyperlink"/>
          <w:rFonts w:asciiTheme="majorHAnsi" w:eastAsiaTheme="majorEastAsia" w:hAnsiTheme="majorHAnsi" w:cstheme="majorBidi"/>
          <w:b/>
          <w:sz w:val="24"/>
        </w:rPr>
        <w:fldChar w:fldCharType="begin"/>
      </w:r>
      <w:r>
        <w:rPr>
          <w:rStyle w:val="Hyperlink"/>
          <w:rFonts w:asciiTheme="majorHAnsi" w:eastAsiaTheme="majorEastAsia" w:hAnsiTheme="majorHAnsi" w:cstheme="majorBidi"/>
          <w:b/>
          <w:sz w:val="24"/>
        </w:rPr>
        <w:instrText xml:space="preserve"> HYPERLINK "https://edupay.eduweb.vic.gov.au/psp/hoadmin/EMPLOYEE/PSFT_LM/c/LM_SS_LEARNING.LM_LEARNING_ITEMS.GBL?Page=LM_SS_ACT_DTL&amp;Action=U&amp;LM_ACT_ID=1221&amp;LM_CI_ID=1091&amp;NAV=URL" </w:instrText>
      </w:r>
      <w:r>
        <w:rPr>
          <w:rStyle w:val="Hyperlink"/>
          <w:rFonts w:asciiTheme="majorHAnsi" w:eastAsiaTheme="majorEastAsia" w:hAnsiTheme="majorHAnsi" w:cstheme="majorBidi"/>
          <w:b/>
          <w:sz w:val="24"/>
        </w:rPr>
        <w:fldChar w:fldCharType="separate"/>
      </w:r>
      <w:r w:rsidRPr="00A70EE0">
        <w:rPr>
          <w:rStyle w:val="Hyperlink"/>
          <w:rFonts w:asciiTheme="majorHAnsi" w:eastAsiaTheme="majorEastAsia" w:hAnsiTheme="majorHAnsi" w:cstheme="majorBidi"/>
          <w:b/>
          <w:sz w:val="24"/>
        </w:rPr>
        <w:t>Privacy e-learning</w:t>
      </w:r>
    </w:p>
    <w:p w14:paraId="79ABC4C2" w14:textId="1C4A2F41" w:rsidR="00FB3C42" w:rsidRDefault="00A70EE0" w:rsidP="00EC6916">
      <w:pPr>
        <w:pStyle w:val="Heading4"/>
      </w:pPr>
      <w:r>
        <w:rPr>
          <w:rStyle w:val="Hyperlink"/>
          <w:b/>
          <w:sz w:val="24"/>
        </w:rPr>
        <w:fldChar w:fldCharType="end"/>
      </w:r>
      <w:r w:rsidR="00EC6916">
        <w:t>Aim</w:t>
      </w:r>
    </w:p>
    <w:p w14:paraId="48E46651" w14:textId="31E05DF4" w:rsidR="002738FE" w:rsidRPr="00A56BDD" w:rsidRDefault="00A70EE0" w:rsidP="00A56BDD">
      <w:r w:rsidRPr="00FB3C42">
        <w:t>To provide an introduction to privacy issues for schools, including the Department’s Schools’ Privacy Policy, and a video case study</w:t>
      </w:r>
      <w:r w:rsidR="001A1558" w:rsidRPr="00FB3C42">
        <w:t>.</w:t>
      </w:r>
    </w:p>
    <w:p w14:paraId="4DA82D21" w14:textId="5303571F" w:rsidR="00FB3C42" w:rsidRDefault="00EC6916" w:rsidP="00EC6916">
      <w:pPr>
        <w:pStyle w:val="Heading4"/>
      </w:pPr>
      <w:r>
        <w:t>Format</w:t>
      </w:r>
    </w:p>
    <w:p w14:paraId="7D360B30" w14:textId="77777777" w:rsidR="002738FE" w:rsidRPr="00FB3C42" w:rsidRDefault="00A70EE0" w:rsidP="00A56BDD">
      <w:r w:rsidRPr="00FB3C42">
        <w:t>Online</w:t>
      </w:r>
    </w:p>
    <w:p w14:paraId="47D81F22" w14:textId="187BF979" w:rsidR="00FB3C42" w:rsidRDefault="00EC6916" w:rsidP="00EC6916">
      <w:pPr>
        <w:pStyle w:val="Heading4"/>
      </w:pPr>
      <w:r>
        <w:t>Duration</w:t>
      </w:r>
    </w:p>
    <w:p w14:paraId="1D582182" w14:textId="77777777" w:rsidR="002738FE" w:rsidRPr="00FB3C42" w:rsidRDefault="00A70EE0" w:rsidP="00A56BDD">
      <w:r w:rsidRPr="00FB3C42">
        <w:t>30 minutes</w:t>
      </w:r>
      <w:r w:rsidR="002738FE" w:rsidRPr="00FB3C42">
        <w:t xml:space="preserve"> </w:t>
      </w:r>
    </w:p>
    <w:p w14:paraId="492F3484" w14:textId="100BF6A5" w:rsidR="00FB3C42" w:rsidRDefault="00EC6916" w:rsidP="00EC6916">
      <w:pPr>
        <w:pStyle w:val="Heading4"/>
      </w:pPr>
      <w:r>
        <w:t>Audience</w:t>
      </w:r>
    </w:p>
    <w:p w14:paraId="590A2F73" w14:textId="77777777" w:rsidR="002738FE" w:rsidRPr="00FB3C42" w:rsidRDefault="00A70EE0" w:rsidP="00A56BDD">
      <w:r w:rsidRPr="00FB3C42">
        <w:t>Graduate Teachers, Classroom Teachers and Lead Teachers</w:t>
      </w:r>
    </w:p>
    <w:p w14:paraId="32FE8BA3" w14:textId="00EAD6C2" w:rsidR="00FB3C42" w:rsidRDefault="00EC6916" w:rsidP="00EC6916">
      <w:pPr>
        <w:pStyle w:val="Heading4"/>
      </w:pPr>
      <w:r>
        <w:t>Available in</w:t>
      </w:r>
    </w:p>
    <w:p w14:paraId="76CB2398" w14:textId="63A989C6" w:rsidR="002738FE" w:rsidRPr="00FB3C42" w:rsidRDefault="002738FE" w:rsidP="00A56BDD">
      <w:r w:rsidRPr="00FB3C42">
        <w:t xml:space="preserve">Always </w:t>
      </w:r>
    </w:p>
    <w:p w14:paraId="6A3FC454" w14:textId="1285C7C8" w:rsidR="00FB3C42" w:rsidRDefault="00EC6916" w:rsidP="00EC6916">
      <w:pPr>
        <w:pStyle w:val="Heading4"/>
      </w:pPr>
      <w:r>
        <w:t>Cost associated</w:t>
      </w:r>
    </w:p>
    <w:p w14:paraId="0F3A9D37" w14:textId="314DF52F" w:rsidR="00537D7E" w:rsidRDefault="00537D7E" w:rsidP="00A56BDD">
      <w:r w:rsidRPr="00FB3C42">
        <w:t>Free</w:t>
      </w:r>
    </w:p>
    <w:p w14:paraId="652458F8" w14:textId="74B6EF69" w:rsidR="007E5306" w:rsidRPr="005324AE" w:rsidRDefault="00537D7E" w:rsidP="00A56BDD">
      <w:pPr>
        <w:pStyle w:val="Intro"/>
      </w:pPr>
      <w:r>
        <w:t xml:space="preserve"> </w:t>
      </w:r>
    </w:p>
    <w:sectPr w:rsidR="007E5306" w:rsidRPr="005324AE" w:rsidSect="00DA6FAD">
      <w:headerReference w:type="default" r:id="rId59"/>
      <w:footerReference w:type="even" r:id="rId60"/>
      <w:footerReference w:type="default" r:id="rId61"/>
      <w:pgSz w:w="23820" w:h="16840" w:orient="landscape" w:code="8"/>
      <w:pgMar w:top="1701" w:right="1134" w:bottom="284" w:left="1134" w:header="709" w:footer="709" w:gutter="0"/>
      <w:cols w:num="4" w:space="709"/>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DFFE1A4" w16cid:durableId="21E55237"/>
  <w16cid:commentId w16cid:paraId="44C58AFD" w16cid:durableId="21E55266"/>
  <w16cid:commentId w16cid:paraId="2BDC1002" w16cid:durableId="21E5537C"/>
  <w16cid:commentId w16cid:paraId="1A1F4BE4" w16cid:durableId="21E555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FFD65" w14:textId="77777777" w:rsidR="00E37AF8" w:rsidRDefault="00E37AF8" w:rsidP="003967DD">
      <w:pPr>
        <w:spacing w:after="0"/>
      </w:pPr>
      <w:r>
        <w:separator/>
      </w:r>
    </w:p>
  </w:endnote>
  <w:endnote w:type="continuationSeparator" w:id="0">
    <w:p w14:paraId="6677DFA0" w14:textId="77777777" w:rsidR="00E37AF8" w:rsidRDefault="00E37AF8" w:rsidP="003967DD">
      <w:pPr>
        <w:spacing w:after="0"/>
      </w:pPr>
      <w:r>
        <w:continuationSeparator/>
      </w:r>
    </w:p>
  </w:endnote>
  <w:endnote w:type="continuationNotice" w:id="1">
    <w:p w14:paraId="491D746C" w14:textId="77777777" w:rsidR="00E37AF8" w:rsidRDefault="00E37AF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573C8" w14:textId="77777777" w:rsidR="00026FE4" w:rsidRDefault="00026FE4" w:rsidP="00867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FE79CDE" w14:textId="77777777" w:rsidR="00026FE4" w:rsidRDefault="00026FE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71AB" w14:textId="4DB97591" w:rsidR="00026FE4" w:rsidRDefault="00026FE4" w:rsidP="00867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04227">
      <w:rPr>
        <w:rStyle w:val="PageNumber"/>
        <w:noProof/>
      </w:rPr>
      <w:t>6</w:t>
    </w:r>
    <w:r>
      <w:rPr>
        <w:rStyle w:val="PageNumber"/>
      </w:rPr>
      <w:fldChar w:fldCharType="end"/>
    </w:r>
  </w:p>
  <w:p w14:paraId="41B58C35" w14:textId="77777777" w:rsidR="00026FE4" w:rsidRDefault="00026FE4"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726F1C" w14:textId="77777777" w:rsidR="00E37AF8" w:rsidRDefault="00E37AF8" w:rsidP="003967DD">
      <w:pPr>
        <w:spacing w:after="0"/>
      </w:pPr>
      <w:r>
        <w:separator/>
      </w:r>
    </w:p>
  </w:footnote>
  <w:footnote w:type="continuationSeparator" w:id="0">
    <w:p w14:paraId="6F4BD959" w14:textId="77777777" w:rsidR="00E37AF8" w:rsidRDefault="00E37AF8" w:rsidP="003967DD">
      <w:pPr>
        <w:spacing w:after="0"/>
      </w:pPr>
      <w:r>
        <w:continuationSeparator/>
      </w:r>
    </w:p>
  </w:footnote>
  <w:footnote w:type="continuationNotice" w:id="1">
    <w:p w14:paraId="22E8D329" w14:textId="77777777" w:rsidR="00E37AF8" w:rsidRDefault="00E37AF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164C0" w14:textId="77777777" w:rsidR="00026FE4" w:rsidRDefault="00026FE4">
    <w:pPr>
      <w:pStyle w:val="Header"/>
    </w:pPr>
  </w:p>
  <w:p w14:paraId="28F2ECB3" w14:textId="77777777" w:rsidR="00026FE4" w:rsidRDefault="00026FE4">
    <w:pPr>
      <w:pStyle w:val="Header"/>
    </w:pPr>
  </w:p>
  <w:p w14:paraId="0A6F456E" w14:textId="77777777" w:rsidR="00026FE4" w:rsidRDefault="00026FE4">
    <w:pPr>
      <w:pStyle w:val="Header"/>
    </w:pPr>
  </w:p>
  <w:p w14:paraId="69C73B7D" w14:textId="77777777" w:rsidR="00026FE4" w:rsidRPr="00624A55" w:rsidRDefault="00026FE4" w:rsidP="00635EB1">
    <w:pPr>
      <w:pStyle w:val="Heading1"/>
      <w:rPr>
        <w:lang w:val="en-AU"/>
      </w:rPr>
    </w:pPr>
    <w:r>
      <w:rPr>
        <w:lang w:val="en-AU"/>
      </w:rPr>
      <w:t xml:space="preserve">2020 teacher Professional learning Catalogue </w:t>
    </w:r>
  </w:p>
  <w:p w14:paraId="1B4222E6" w14:textId="7D78DD52" w:rsidR="00026FE4" w:rsidRPr="00A70EE0" w:rsidRDefault="00026FE4" w:rsidP="00A70EE0">
    <w:pPr>
      <w:spacing w:after="0"/>
    </w:pPr>
    <w:r>
      <w:t>A selection of opportunities for graduate, classroom and leading teachers run by the Department of Education and Training</w:t>
    </w:r>
    <w:r>
      <w:br/>
    </w:r>
    <w:r w:rsidRPr="00A70EE0">
      <w:t>The Catalogue is updated regularly with new opportunities and information. Please visit the teacher professional development page to check for updates</w:t>
    </w:r>
    <w:r>
      <w:t xml:space="preserve"> </w:t>
    </w:r>
    <w:hyperlink r:id="rId1" w:history="1">
      <w:r w:rsidRPr="00A70EE0">
        <w:t>https://www.education.vic.gov.au/school/teachers/profdev/Pages/default.aspx</w:t>
      </w:r>
    </w:hyperlink>
  </w:p>
  <w:p w14:paraId="53418807" w14:textId="77777777" w:rsidR="00026FE4" w:rsidRDefault="00026FE4" w:rsidP="00635EB1">
    <w:pPr>
      <w:pStyle w:val="Header"/>
    </w:pPr>
    <w:r>
      <w:rPr>
        <w:noProof/>
        <w:lang w:val="en-AU" w:eastAsia="en-AU"/>
      </w:rPr>
      <w:t xml:space="preserve"> </w:t>
    </w:r>
    <w:r>
      <w:rPr>
        <w:noProof/>
        <w:lang w:val="en-AU" w:eastAsia="en-AU"/>
      </w:rPr>
      <w:drawing>
        <wp:anchor distT="0" distB="0" distL="114300" distR="114300" simplePos="0" relativeHeight="251658240" behindDoc="1" locked="0" layoutInCell="1" allowOverlap="1" wp14:anchorId="1BE7190C" wp14:editId="0BB8ACBE">
          <wp:simplePos x="0" y="0"/>
          <wp:positionH relativeFrom="page">
            <wp:align>left</wp:align>
          </wp:positionH>
          <wp:positionV relativeFrom="page">
            <wp:align>top</wp:align>
          </wp:positionV>
          <wp:extent cx="15109200" cy="10692000"/>
          <wp:effectExtent l="0" t="0" r="0" b="0"/>
          <wp:wrapNone/>
          <wp:docPr id="3" name="Picture 3" descr="Victoria State Government |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5.png"/>
                  <pic:cNvPicPr/>
                </pic:nvPicPr>
                <pic:blipFill>
                  <a:blip r:embed="rId2">
                    <a:extLst>
                      <a:ext uri="{28A0092B-C50C-407E-A947-70E740481C1C}">
                        <a14:useLocalDpi xmlns:a14="http://schemas.microsoft.com/office/drawing/2010/main" val="0"/>
                      </a:ext>
                    </a:extLst>
                  </a:blip>
                  <a:stretch>
                    <a:fillRect/>
                  </a:stretch>
                </pic:blipFill>
                <pic:spPr>
                  <a:xfrm>
                    <a:off x="0" y="0"/>
                    <a:ext cx="151092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EA17BE"/>
    <w:multiLevelType w:val="hybridMultilevel"/>
    <w:tmpl w:val="5B9AC102"/>
    <w:lvl w:ilvl="0" w:tplc="D98682BE">
      <w:start w:val="7"/>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2E0146"/>
    <w:multiLevelType w:val="hybridMultilevel"/>
    <w:tmpl w:val="13D89B34"/>
    <w:lvl w:ilvl="0" w:tplc="D788FDA2">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4"/>
  </w:num>
  <w:num w:numId="14">
    <w:abstractNumId w:val="15"/>
  </w:num>
  <w:num w:numId="15">
    <w:abstractNumId w:val="12"/>
  </w:num>
  <w:num w:numId="16">
    <w:abstractNumId w:val="12"/>
    <w:lvlOverride w:ilvl="0">
      <w:startOverride w:val="1"/>
    </w:lvlOverride>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51C"/>
    <w:rsid w:val="000057FC"/>
    <w:rsid w:val="00011CD8"/>
    <w:rsid w:val="00013339"/>
    <w:rsid w:val="00026FE4"/>
    <w:rsid w:val="00037E33"/>
    <w:rsid w:val="000423B1"/>
    <w:rsid w:val="000703F6"/>
    <w:rsid w:val="000A47D4"/>
    <w:rsid w:val="000A4B84"/>
    <w:rsid w:val="000A7951"/>
    <w:rsid w:val="000B3EAD"/>
    <w:rsid w:val="000B5940"/>
    <w:rsid w:val="000D3F73"/>
    <w:rsid w:val="000D4F72"/>
    <w:rsid w:val="00113192"/>
    <w:rsid w:val="0011389B"/>
    <w:rsid w:val="001146FA"/>
    <w:rsid w:val="001207B3"/>
    <w:rsid w:val="001213C4"/>
    <w:rsid w:val="00122369"/>
    <w:rsid w:val="00123FD6"/>
    <w:rsid w:val="00131EF1"/>
    <w:rsid w:val="00145ECC"/>
    <w:rsid w:val="00162BFE"/>
    <w:rsid w:val="00173179"/>
    <w:rsid w:val="001778BF"/>
    <w:rsid w:val="0019659C"/>
    <w:rsid w:val="00196840"/>
    <w:rsid w:val="001A1558"/>
    <w:rsid w:val="001A4469"/>
    <w:rsid w:val="001B2DEB"/>
    <w:rsid w:val="001B4B17"/>
    <w:rsid w:val="001D5807"/>
    <w:rsid w:val="001E1558"/>
    <w:rsid w:val="001E35E9"/>
    <w:rsid w:val="001F4BA7"/>
    <w:rsid w:val="001F6257"/>
    <w:rsid w:val="001F6C4F"/>
    <w:rsid w:val="00206909"/>
    <w:rsid w:val="0020760B"/>
    <w:rsid w:val="00221C7B"/>
    <w:rsid w:val="00234EBE"/>
    <w:rsid w:val="00237FE3"/>
    <w:rsid w:val="00245260"/>
    <w:rsid w:val="00245CC8"/>
    <w:rsid w:val="002562D1"/>
    <w:rsid w:val="002615BE"/>
    <w:rsid w:val="00262F0F"/>
    <w:rsid w:val="00263BB7"/>
    <w:rsid w:val="002675BA"/>
    <w:rsid w:val="00267CCA"/>
    <w:rsid w:val="002738FE"/>
    <w:rsid w:val="00291DF1"/>
    <w:rsid w:val="00295DEA"/>
    <w:rsid w:val="002A5BD2"/>
    <w:rsid w:val="002A7A33"/>
    <w:rsid w:val="002C29A1"/>
    <w:rsid w:val="002D0ABB"/>
    <w:rsid w:val="002E3BED"/>
    <w:rsid w:val="002F1DD9"/>
    <w:rsid w:val="002F2A52"/>
    <w:rsid w:val="002F4848"/>
    <w:rsid w:val="0030113B"/>
    <w:rsid w:val="0030151B"/>
    <w:rsid w:val="003052A4"/>
    <w:rsid w:val="00306179"/>
    <w:rsid w:val="003068CF"/>
    <w:rsid w:val="00312720"/>
    <w:rsid w:val="00326E54"/>
    <w:rsid w:val="0033405C"/>
    <w:rsid w:val="003454AC"/>
    <w:rsid w:val="003515D0"/>
    <w:rsid w:val="00354249"/>
    <w:rsid w:val="0035706E"/>
    <w:rsid w:val="003716F0"/>
    <w:rsid w:val="00372895"/>
    <w:rsid w:val="003753E4"/>
    <w:rsid w:val="003805BB"/>
    <w:rsid w:val="003967DD"/>
    <w:rsid w:val="003A5AE7"/>
    <w:rsid w:val="003A6305"/>
    <w:rsid w:val="003A7317"/>
    <w:rsid w:val="003B310D"/>
    <w:rsid w:val="003D0168"/>
    <w:rsid w:val="003D4167"/>
    <w:rsid w:val="003E1EA1"/>
    <w:rsid w:val="003E3AFC"/>
    <w:rsid w:val="00400045"/>
    <w:rsid w:val="00400A6C"/>
    <w:rsid w:val="0040734E"/>
    <w:rsid w:val="00427279"/>
    <w:rsid w:val="0043585C"/>
    <w:rsid w:val="00436098"/>
    <w:rsid w:val="00441606"/>
    <w:rsid w:val="004421EB"/>
    <w:rsid w:val="00450EA0"/>
    <w:rsid w:val="00462BB7"/>
    <w:rsid w:val="00490D70"/>
    <w:rsid w:val="004A2367"/>
    <w:rsid w:val="004B5BF8"/>
    <w:rsid w:val="004B5FC3"/>
    <w:rsid w:val="004C0AB9"/>
    <w:rsid w:val="004C39DD"/>
    <w:rsid w:val="004C52F8"/>
    <w:rsid w:val="004E2416"/>
    <w:rsid w:val="004E264D"/>
    <w:rsid w:val="004F0E49"/>
    <w:rsid w:val="004F6F72"/>
    <w:rsid w:val="00516C95"/>
    <w:rsid w:val="005215A7"/>
    <w:rsid w:val="005324AE"/>
    <w:rsid w:val="00533D49"/>
    <w:rsid w:val="0053766E"/>
    <w:rsid w:val="00537D7E"/>
    <w:rsid w:val="00540C5F"/>
    <w:rsid w:val="00551B2D"/>
    <w:rsid w:val="00554CD4"/>
    <w:rsid w:val="005658EB"/>
    <w:rsid w:val="005865C4"/>
    <w:rsid w:val="005A4773"/>
    <w:rsid w:val="005A4CA4"/>
    <w:rsid w:val="005A6BB2"/>
    <w:rsid w:val="005E199F"/>
    <w:rsid w:val="005E2CC5"/>
    <w:rsid w:val="005E4300"/>
    <w:rsid w:val="005F118E"/>
    <w:rsid w:val="00600D88"/>
    <w:rsid w:val="00611E41"/>
    <w:rsid w:val="00613FF2"/>
    <w:rsid w:val="00624205"/>
    <w:rsid w:val="00624A55"/>
    <w:rsid w:val="006332E3"/>
    <w:rsid w:val="00635EB1"/>
    <w:rsid w:val="006409DD"/>
    <w:rsid w:val="00643E23"/>
    <w:rsid w:val="0064651B"/>
    <w:rsid w:val="00655700"/>
    <w:rsid w:val="00664B79"/>
    <w:rsid w:val="006654DB"/>
    <w:rsid w:val="0067062E"/>
    <w:rsid w:val="00671C42"/>
    <w:rsid w:val="006766AD"/>
    <w:rsid w:val="00676B1C"/>
    <w:rsid w:val="00676D78"/>
    <w:rsid w:val="0067798A"/>
    <w:rsid w:val="00687DBF"/>
    <w:rsid w:val="006A1024"/>
    <w:rsid w:val="006A25AC"/>
    <w:rsid w:val="006A3022"/>
    <w:rsid w:val="006A6D17"/>
    <w:rsid w:val="006B5958"/>
    <w:rsid w:val="006B7F12"/>
    <w:rsid w:val="006C02F7"/>
    <w:rsid w:val="006C787F"/>
    <w:rsid w:val="006C7DA2"/>
    <w:rsid w:val="006D0ACC"/>
    <w:rsid w:val="006D1B59"/>
    <w:rsid w:val="006D66EA"/>
    <w:rsid w:val="006E11FB"/>
    <w:rsid w:val="006E1995"/>
    <w:rsid w:val="006E60C4"/>
    <w:rsid w:val="006F6E40"/>
    <w:rsid w:val="00701988"/>
    <w:rsid w:val="00702EDE"/>
    <w:rsid w:val="00704227"/>
    <w:rsid w:val="00706A6C"/>
    <w:rsid w:val="007141C8"/>
    <w:rsid w:val="0071646F"/>
    <w:rsid w:val="00737D1B"/>
    <w:rsid w:val="00740C0A"/>
    <w:rsid w:val="00746A36"/>
    <w:rsid w:val="00747267"/>
    <w:rsid w:val="00764C1A"/>
    <w:rsid w:val="00770D91"/>
    <w:rsid w:val="00772BF1"/>
    <w:rsid w:val="00772BFB"/>
    <w:rsid w:val="007764AB"/>
    <w:rsid w:val="00777400"/>
    <w:rsid w:val="00782096"/>
    <w:rsid w:val="007A1CD0"/>
    <w:rsid w:val="007A60AF"/>
    <w:rsid w:val="007B556E"/>
    <w:rsid w:val="007C458B"/>
    <w:rsid w:val="007D3E38"/>
    <w:rsid w:val="007E5306"/>
    <w:rsid w:val="00802DFA"/>
    <w:rsid w:val="00812BC6"/>
    <w:rsid w:val="00821A73"/>
    <w:rsid w:val="008245CD"/>
    <w:rsid w:val="0083186A"/>
    <w:rsid w:val="008339AC"/>
    <w:rsid w:val="00843609"/>
    <w:rsid w:val="00867A77"/>
    <w:rsid w:val="00874243"/>
    <w:rsid w:val="0088259C"/>
    <w:rsid w:val="00882FD0"/>
    <w:rsid w:val="008A15DB"/>
    <w:rsid w:val="008A2021"/>
    <w:rsid w:val="008A2049"/>
    <w:rsid w:val="008A3320"/>
    <w:rsid w:val="008B2ABF"/>
    <w:rsid w:val="008B32A0"/>
    <w:rsid w:val="008B60AB"/>
    <w:rsid w:val="008D3A33"/>
    <w:rsid w:val="008E11FC"/>
    <w:rsid w:val="008E26AE"/>
    <w:rsid w:val="008E6671"/>
    <w:rsid w:val="008F07BE"/>
    <w:rsid w:val="008F2305"/>
    <w:rsid w:val="00900B0C"/>
    <w:rsid w:val="00911C14"/>
    <w:rsid w:val="00915560"/>
    <w:rsid w:val="009239B7"/>
    <w:rsid w:val="00924E9D"/>
    <w:rsid w:val="00934A90"/>
    <w:rsid w:val="00952575"/>
    <w:rsid w:val="009638B6"/>
    <w:rsid w:val="0097070C"/>
    <w:rsid w:val="00982FBE"/>
    <w:rsid w:val="00986332"/>
    <w:rsid w:val="009B2EA1"/>
    <w:rsid w:val="009B78FB"/>
    <w:rsid w:val="009C3DD1"/>
    <w:rsid w:val="009D1A6E"/>
    <w:rsid w:val="009F4571"/>
    <w:rsid w:val="009F7EFE"/>
    <w:rsid w:val="00A06825"/>
    <w:rsid w:val="00A215E1"/>
    <w:rsid w:val="00A31926"/>
    <w:rsid w:val="00A32BF4"/>
    <w:rsid w:val="00A360E7"/>
    <w:rsid w:val="00A50F3B"/>
    <w:rsid w:val="00A56BD5"/>
    <w:rsid w:val="00A56BDD"/>
    <w:rsid w:val="00A625D1"/>
    <w:rsid w:val="00A65CE5"/>
    <w:rsid w:val="00A66C6C"/>
    <w:rsid w:val="00A70EE0"/>
    <w:rsid w:val="00A85F60"/>
    <w:rsid w:val="00A90749"/>
    <w:rsid w:val="00AB16DA"/>
    <w:rsid w:val="00AD5F86"/>
    <w:rsid w:val="00AE2A2D"/>
    <w:rsid w:val="00AE5335"/>
    <w:rsid w:val="00AF629A"/>
    <w:rsid w:val="00B01355"/>
    <w:rsid w:val="00B02618"/>
    <w:rsid w:val="00B02C57"/>
    <w:rsid w:val="00B04DAF"/>
    <w:rsid w:val="00B05067"/>
    <w:rsid w:val="00B058BB"/>
    <w:rsid w:val="00B13C65"/>
    <w:rsid w:val="00B16067"/>
    <w:rsid w:val="00B16ECD"/>
    <w:rsid w:val="00B20AFD"/>
    <w:rsid w:val="00B24DDE"/>
    <w:rsid w:val="00B41748"/>
    <w:rsid w:val="00B461F4"/>
    <w:rsid w:val="00B63B8B"/>
    <w:rsid w:val="00B72141"/>
    <w:rsid w:val="00B922BB"/>
    <w:rsid w:val="00BB2964"/>
    <w:rsid w:val="00BD1580"/>
    <w:rsid w:val="00BF7893"/>
    <w:rsid w:val="00C05BF8"/>
    <w:rsid w:val="00C1062F"/>
    <w:rsid w:val="00C17086"/>
    <w:rsid w:val="00C37318"/>
    <w:rsid w:val="00C37D95"/>
    <w:rsid w:val="00C515ED"/>
    <w:rsid w:val="00C60607"/>
    <w:rsid w:val="00C61846"/>
    <w:rsid w:val="00C6768C"/>
    <w:rsid w:val="00C73709"/>
    <w:rsid w:val="00C92DF2"/>
    <w:rsid w:val="00C94CBC"/>
    <w:rsid w:val="00CA55FA"/>
    <w:rsid w:val="00CA7993"/>
    <w:rsid w:val="00CB47A4"/>
    <w:rsid w:val="00CC3A47"/>
    <w:rsid w:val="00CC4EF8"/>
    <w:rsid w:val="00CD4EB3"/>
    <w:rsid w:val="00CE6F81"/>
    <w:rsid w:val="00CF3D01"/>
    <w:rsid w:val="00CF5D40"/>
    <w:rsid w:val="00D01B97"/>
    <w:rsid w:val="00D0202C"/>
    <w:rsid w:val="00D1478F"/>
    <w:rsid w:val="00D1544E"/>
    <w:rsid w:val="00D261CD"/>
    <w:rsid w:val="00D27C92"/>
    <w:rsid w:val="00D31711"/>
    <w:rsid w:val="00D51078"/>
    <w:rsid w:val="00D52F7E"/>
    <w:rsid w:val="00D5776F"/>
    <w:rsid w:val="00D645A1"/>
    <w:rsid w:val="00D837A4"/>
    <w:rsid w:val="00D86704"/>
    <w:rsid w:val="00DA0D76"/>
    <w:rsid w:val="00DA6FAD"/>
    <w:rsid w:val="00DD7C33"/>
    <w:rsid w:val="00DE4933"/>
    <w:rsid w:val="00DF2DEA"/>
    <w:rsid w:val="00DF7208"/>
    <w:rsid w:val="00E02D94"/>
    <w:rsid w:val="00E04A06"/>
    <w:rsid w:val="00E10850"/>
    <w:rsid w:val="00E13520"/>
    <w:rsid w:val="00E14DF6"/>
    <w:rsid w:val="00E1659C"/>
    <w:rsid w:val="00E21347"/>
    <w:rsid w:val="00E25D20"/>
    <w:rsid w:val="00E31549"/>
    <w:rsid w:val="00E31BCE"/>
    <w:rsid w:val="00E37AF8"/>
    <w:rsid w:val="00E40E7A"/>
    <w:rsid w:val="00E41336"/>
    <w:rsid w:val="00E42CA4"/>
    <w:rsid w:val="00E43EAB"/>
    <w:rsid w:val="00E45A56"/>
    <w:rsid w:val="00E46F3A"/>
    <w:rsid w:val="00E57D3B"/>
    <w:rsid w:val="00E61476"/>
    <w:rsid w:val="00E614FD"/>
    <w:rsid w:val="00E62D7C"/>
    <w:rsid w:val="00E84235"/>
    <w:rsid w:val="00E8520A"/>
    <w:rsid w:val="00E8729E"/>
    <w:rsid w:val="00E9385D"/>
    <w:rsid w:val="00E95388"/>
    <w:rsid w:val="00EA182B"/>
    <w:rsid w:val="00EC29EA"/>
    <w:rsid w:val="00EC6916"/>
    <w:rsid w:val="00EC7C4C"/>
    <w:rsid w:val="00ED0D19"/>
    <w:rsid w:val="00ED199E"/>
    <w:rsid w:val="00ED4B53"/>
    <w:rsid w:val="00ED7C65"/>
    <w:rsid w:val="00EE182C"/>
    <w:rsid w:val="00EE18A2"/>
    <w:rsid w:val="00F342EE"/>
    <w:rsid w:val="00F419C7"/>
    <w:rsid w:val="00F4582C"/>
    <w:rsid w:val="00F50BC9"/>
    <w:rsid w:val="00F51370"/>
    <w:rsid w:val="00F73282"/>
    <w:rsid w:val="00F83EAE"/>
    <w:rsid w:val="00F9509C"/>
    <w:rsid w:val="00FA3485"/>
    <w:rsid w:val="00FB3C42"/>
    <w:rsid w:val="00FC752F"/>
    <w:rsid w:val="00FD3FAA"/>
    <w:rsid w:val="00FE2406"/>
    <w:rsid w:val="00FE6D3E"/>
    <w:rsid w:val="00FF15FD"/>
    <w:rsid w:val="00FF2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DCD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unhideWhenUsed/>
    <w:qFormat/>
    <w:rsid w:val="00CF5D40"/>
    <w:pPr>
      <w:keepNext/>
      <w:keepLines/>
      <w:spacing w:before="40" w:after="0"/>
      <w:outlineLvl w:val="3"/>
    </w:pPr>
    <w:rPr>
      <w:rFonts w:asciiTheme="majorHAnsi" w:eastAsiaTheme="majorEastAsia" w:hAnsiTheme="majorHAnsi" w:cstheme="majorBidi"/>
      <w:i/>
      <w:iCs/>
      <w:color w:val="003A7D" w:themeColor="accent1" w:themeShade="BF"/>
    </w:rPr>
  </w:style>
  <w:style w:type="paragraph" w:styleId="Heading5">
    <w:name w:val="heading 5"/>
    <w:basedOn w:val="Normal"/>
    <w:next w:val="Normal"/>
    <w:link w:val="Heading5Char"/>
    <w:uiPriority w:val="9"/>
    <w:unhideWhenUsed/>
    <w:qFormat/>
    <w:rsid w:val="00EC29EA"/>
    <w:pPr>
      <w:keepNext/>
      <w:keepLines/>
      <w:spacing w:before="40" w:after="0"/>
      <w:outlineLvl w:val="4"/>
    </w:pPr>
    <w:rPr>
      <w:rFonts w:asciiTheme="majorHAnsi" w:eastAsiaTheme="majorEastAsia" w:hAnsiTheme="majorHAnsi" w:cstheme="majorBidi"/>
      <w:color w:val="003A7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5F118E"/>
    <w:pPr>
      <w:numPr>
        <w:numId w:val="17"/>
      </w:numPr>
      <w:ind w:left="568" w:hanging="284"/>
    </w:pPr>
    <w:rPr>
      <w:lang w:val="en-AU"/>
    </w:rPr>
  </w:style>
  <w:style w:type="character" w:customStyle="1" w:styleId="Heading4Char">
    <w:name w:val="Heading 4 Char"/>
    <w:basedOn w:val="DefaultParagraphFont"/>
    <w:link w:val="Heading4"/>
    <w:uiPriority w:val="9"/>
    <w:rsid w:val="00CF5D40"/>
    <w:rPr>
      <w:rFonts w:asciiTheme="majorHAnsi" w:eastAsiaTheme="majorEastAsia" w:hAnsiTheme="majorHAnsi" w:cstheme="majorBidi"/>
      <w:i/>
      <w:iCs/>
      <w:color w:val="003A7D" w:themeColor="accent1" w:themeShade="BF"/>
      <w:sz w:val="20"/>
    </w:rPr>
  </w:style>
  <w:style w:type="character" w:styleId="CommentReference">
    <w:name w:val="annotation reference"/>
    <w:basedOn w:val="DefaultParagraphFont"/>
    <w:uiPriority w:val="99"/>
    <w:semiHidden/>
    <w:unhideWhenUsed/>
    <w:rsid w:val="00CF5D40"/>
    <w:rPr>
      <w:sz w:val="16"/>
      <w:szCs w:val="16"/>
    </w:rPr>
  </w:style>
  <w:style w:type="paragraph" w:styleId="CommentText">
    <w:name w:val="annotation text"/>
    <w:basedOn w:val="Normal"/>
    <w:link w:val="CommentTextChar"/>
    <w:uiPriority w:val="99"/>
    <w:unhideWhenUsed/>
    <w:rsid w:val="00CF5D40"/>
    <w:rPr>
      <w:szCs w:val="20"/>
    </w:rPr>
  </w:style>
  <w:style w:type="character" w:customStyle="1" w:styleId="CommentTextChar">
    <w:name w:val="Comment Text Char"/>
    <w:basedOn w:val="DefaultParagraphFont"/>
    <w:link w:val="CommentText"/>
    <w:uiPriority w:val="99"/>
    <w:rsid w:val="00CF5D40"/>
    <w:rPr>
      <w:sz w:val="20"/>
      <w:szCs w:val="20"/>
    </w:rPr>
  </w:style>
  <w:style w:type="paragraph" w:styleId="CommentSubject">
    <w:name w:val="annotation subject"/>
    <w:basedOn w:val="CommentText"/>
    <w:next w:val="CommentText"/>
    <w:link w:val="CommentSubjectChar"/>
    <w:uiPriority w:val="99"/>
    <w:semiHidden/>
    <w:unhideWhenUsed/>
    <w:rsid w:val="00CF5D40"/>
    <w:rPr>
      <w:b/>
      <w:bCs/>
    </w:rPr>
  </w:style>
  <w:style w:type="character" w:customStyle="1" w:styleId="CommentSubjectChar">
    <w:name w:val="Comment Subject Char"/>
    <w:basedOn w:val="CommentTextChar"/>
    <w:link w:val="CommentSubject"/>
    <w:uiPriority w:val="99"/>
    <w:semiHidden/>
    <w:rsid w:val="00CF5D40"/>
    <w:rPr>
      <w:b/>
      <w:bCs/>
      <w:sz w:val="20"/>
      <w:szCs w:val="20"/>
    </w:rPr>
  </w:style>
  <w:style w:type="paragraph" w:styleId="BalloonText">
    <w:name w:val="Balloon Text"/>
    <w:basedOn w:val="Normal"/>
    <w:link w:val="BalloonTextChar"/>
    <w:uiPriority w:val="99"/>
    <w:semiHidden/>
    <w:unhideWhenUsed/>
    <w:rsid w:val="00CF5D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D40"/>
    <w:rPr>
      <w:rFonts w:ascii="Segoe UI" w:hAnsi="Segoe UI" w:cs="Segoe UI"/>
      <w:sz w:val="18"/>
      <w:szCs w:val="18"/>
    </w:rPr>
  </w:style>
  <w:style w:type="character" w:styleId="Hyperlink">
    <w:name w:val="Hyperlink"/>
    <w:basedOn w:val="DefaultParagraphFont"/>
    <w:uiPriority w:val="99"/>
    <w:unhideWhenUsed/>
    <w:rsid w:val="00A625D1"/>
    <w:rPr>
      <w:color w:val="004EA8" w:themeColor="hyperlink"/>
      <w:u w:val="single"/>
    </w:rPr>
  </w:style>
  <w:style w:type="character" w:customStyle="1" w:styleId="Heading5Char">
    <w:name w:val="Heading 5 Char"/>
    <w:basedOn w:val="DefaultParagraphFont"/>
    <w:link w:val="Heading5"/>
    <w:uiPriority w:val="9"/>
    <w:rsid w:val="00EC29EA"/>
    <w:rPr>
      <w:rFonts w:asciiTheme="majorHAnsi" w:eastAsiaTheme="majorEastAsia" w:hAnsiTheme="majorHAnsi" w:cstheme="majorBidi"/>
      <w:color w:val="003A7D" w:themeColor="accent1" w:themeShade="BF"/>
      <w:sz w:val="20"/>
    </w:rPr>
  </w:style>
  <w:style w:type="character" w:styleId="FollowedHyperlink">
    <w:name w:val="FollowedHyperlink"/>
    <w:basedOn w:val="DefaultParagraphFont"/>
    <w:uiPriority w:val="99"/>
    <w:semiHidden/>
    <w:unhideWhenUsed/>
    <w:rsid w:val="006D0ACC"/>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0731">
      <w:bodyDiv w:val="1"/>
      <w:marLeft w:val="0"/>
      <w:marRight w:val="0"/>
      <w:marTop w:val="0"/>
      <w:marBottom w:val="0"/>
      <w:divBdr>
        <w:top w:val="none" w:sz="0" w:space="0" w:color="auto"/>
        <w:left w:val="none" w:sz="0" w:space="0" w:color="auto"/>
        <w:bottom w:val="none" w:sz="0" w:space="0" w:color="auto"/>
        <w:right w:val="none" w:sz="0" w:space="0" w:color="auto"/>
      </w:divBdr>
    </w:div>
    <w:div w:id="29916286">
      <w:bodyDiv w:val="1"/>
      <w:marLeft w:val="0"/>
      <w:marRight w:val="0"/>
      <w:marTop w:val="0"/>
      <w:marBottom w:val="0"/>
      <w:divBdr>
        <w:top w:val="none" w:sz="0" w:space="0" w:color="auto"/>
        <w:left w:val="none" w:sz="0" w:space="0" w:color="auto"/>
        <w:bottom w:val="none" w:sz="0" w:space="0" w:color="auto"/>
        <w:right w:val="none" w:sz="0" w:space="0" w:color="auto"/>
      </w:divBdr>
    </w:div>
    <w:div w:id="265162572">
      <w:bodyDiv w:val="1"/>
      <w:marLeft w:val="0"/>
      <w:marRight w:val="0"/>
      <w:marTop w:val="0"/>
      <w:marBottom w:val="0"/>
      <w:divBdr>
        <w:top w:val="none" w:sz="0" w:space="0" w:color="auto"/>
        <w:left w:val="none" w:sz="0" w:space="0" w:color="auto"/>
        <w:bottom w:val="none" w:sz="0" w:space="0" w:color="auto"/>
        <w:right w:val="none" w:sz="0" w:space="0" w:color="auto"/>
      </w:divBdr>
    </w:div>
    <w:div w:id="309286032">
      <w:bodyDiv w:val="1"/>
      <w:marLeft w:val="0"/>
      <w:marRight w:val="0"/>
      <w:marTop w:val="0"/>
      <w:marBottom w:val="0"/>
      <w:divBdr>
        <w:top w:val="none" w:sz="0" w:space="0" w:color="auto"/>
        <w:left w:val="none" w:sz="0" w:space="0" w:color="auto"/>
        <w:bottom w:val="none" w:sz="0" w:space="0" w:color="auto"/>
        <w:right w:val="none" w:sz="0" w:space="0" w:color="auto"/>
      </w:divBdr>
    </w:div>
    <w:div w:id="526528593">
      <w:bodyDiv w:val="1"/>
      <w:marLeft w:val="0"/>
      <w:marRight w:val="0"/>
      <w:marTop w:val="0"/>
      <w:marBottom w:val="0"/>
      <w:divBdr>
        <w:top w:val="none" w:sz="0" w:space="0" w:color="auto"/>
        <w:left w:val="none" w:sz="0" w:space="0" w:color="auto"/>
        <w:bottom w:val="none" w:sz="0" w:space="0" w:color="auto"/>
        <w:right w:val="none" w:sz="0" w:space="0" w:color="auto"/>
      </w:divBdr>
    </w:div>
    <w:div w:id="534541614">
      <w:bodyDiv w:val="1"/>
      <w:marLeft w:val="0"/>
      <w:marRight w:val="0"/>
      <w:marTop w:val="0"/>
      <w:marBottom w:val="0"/>
      <w:divBdr>
        <w:top w:val="none" w:sz="0" w:space="0" w:color="auto"/>
        <w:left w:val="none" w:sz="0" w:space="0" w:color="auto"/>
        <w:bottom w:val="none" w:sz="0" w:space="0" w:color="auto"/>
        <w:right w:val="none" w:sz="0" w:space="0" w:color="auto"/>
      </w:divBdr>
    </w:div>
    <w:div w:id="609431616">
      <w:bodyDiv w:val="1"/>
      <w:marLeft w:val="0"/>
      <w:marRight w:val="0"/>
      <w:marTop w:val="0"/>
      <w:marBottom w:val="0"/>
      <w:divBdr>
        <w:top w:val="none" w:sz="0" w:space="0" w:color="auto"/>
        <w:left w:val="none" w:sz="0" w:space="0" w:color="auto"/>
        <w:bottom w:val="none" w:sz="0" w:space="0" w:color="auto"/>
        <w:right w:val="none" w:sz="0" w:space="0" w:color="auto"/>
      </w:divBdr>
    </w:div>
    <w:div w:id="864443082">
      <w:bodyDiv w:val="1"/>
      <w:marLeft w:val="0"/>
      <w:marRight w:val="0"/>
      <w:marTop w:val="0"/>
      <w:marBottom w:val="0"/>
      <w:divBdr>
        <w:top w:val="none" w:sz="0" w:space="0" w:color="auto"/>
        <w:left w:val="none" w:sz="0" w:space="0" w:color="auto"/>
        <w:bottom w:val="none" w:sz="0" w:space="0" w:color="auto"/>
        <w:right w:val="none" w:sz="0" w:space="0" w:color="auto"/>
      </w:divBdr>
    </w:div>
    <w:div w:id="1099712484">
      <w:bodyDiv w:val="1"/>
      <w:marLeft w:val="0"/>
      <w:marRight w:val="0"/>
      <w:marTop w:val="0"/>
      <w:marBottom w:val="0"/>
      <w:divBdr>
        <w:top w:val="none" w:sz="0" w:space="0" w:color="auto"/>
        <w:left w:val="none" w:sz="0" w:space="0" w:color="auto"/>
        <w:bottom w:val="none" w:sz="0" w:space="0" w:color="auto"/>
        <w:right w:val="none" w:sz="0" w:space="0" w:color="auto"/>
      </w:divBdr>
    </w:div>
    <w:div w:id="1105810198">
      <w:bodyDiv w:val="1"/>
      <w:marLeft w:val="0"/>
      <w:marRight w:val="0"/>
      <w:marTop w:val="0"/>
      <w:marBottom w:val="0"/>
      <w:divBdr>
        <w:top w:val="none" w:sz="0" w:space="0" w:color="auto"/>
        <w:left w:val="none" w:sz="0" w:space="0" w:color="auto"/>
        <w:bottom w:val="none" w:sz="0" w:space="0" w:color="auto"/>
        <w:right w:val="none" w:sz="0" w:space="0" w:color="auto"/>
      </w:divBdr>
    </w:div>
    <w:div w:id="1424256671">
      <w:bodyDiv w:val="1"/>
      <w:marLeft w:val="0"/>
      <w:marRight w:val="0"/>
      <w:marTop w:val="0"/>
      <w:marBottom w:val="0"/>
      <w:divBdr>
        <w:top w:val="none" w:sz="0" w:space="0" w:color="auto"/>
        <w:left w:val="none" w:sz="0" w:space="0" w:color="auto"/>
        <w:bottom w:val="none" w:sz="0" w:space="0" w:color="auto"/>
        <w:right w:val="none" w:sz="0" w:space="0" w:color="auto"/>
      </w:divBdr>
    </w:div>
    <w:div w:id="1472359279">
      <w:bodyDiv w:val="1"/>
      <w:marLeft w:val="0"/>
      <w:marRight w:val="0"/>
      <w:marTop w:val="0"/>
      <w:marBottom w:val="0"/>
      <w:divBdr>
        <w:top w:val="none" w:sz="0" w:space="0" w:color="auto"/>
        <w:left w:val="none" w:sz="0" w:space="0" w:color="auto"/>
        <w:bottom w:val="none" w:sz="0" w:space="0" w:color="auto"/>
        <w:right w:val="none" w:sz="0" w:space="0" w:color="auto"/>
      </w:divBdr>
    </w:div>
    <w:div w:id="1586264518">
      <w:bodyDiv w:val="1"/>
      <w:marLeft w:val="0"/>
      <w:marRight w:val="0"/>
      <w:marTop w:val="0"/>
      <w:marBottom w:val="0"/>
      <w:divBdr>
        <w:top w:val="none" w:sz="0" w:space="0" w:color="auto"/>
        <w:left w:val="none" w:sz="0" w:space="0" w:color="auto"/>
        <w:bottom w:val="none" w:sz="0" w:space="0" w:color="auto"/>
        <w:right w:val="none" w:sz="0" w:space="0" w:color="auto"/>
      </w:divBdr>
    </w:div>
    <w:div w:id="1818037532">
      <w:bodyDiv w:val="1"/>
      <w:marLeft w:val="0"/>
      <w:marRight w:val="0"/>
      <w:marTop w:val="0"/>
      <w:marBottom w:val="0"/>
      <w:divBdr>
        <w:top w:val="none" w:sz="0" w:space="0" w:color="auto"/>
        <w:left w:val="none" w:sz="0" w:space="0" w:color="auto"/>
        <w:bottom w:val="none" w:sz="0" w:space="0" w:color="auto"/>
        <w:right w:val="none" w:sz="0" w:space="0" w:color="auto"/>
      </w:divBdr>
    </w:div>
    <w:div w:id="2085949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star.vic.edu.au/vc" TargetMode="External"/><Relationship Id="rId18" Type="http://schemas.openxmlformats.org/officeDocument/2006/relationships/hyperlink" Target="https://www.deafeducation.vic.edu.au/professional-learning/inclusive-classrooms" TargetMode="External"/><Relationship Id="rId26" Type="http://schemas.openxmlformats.org/officeDocument/2006/relationships/hyperlink" Target="https://edugate.eduweb.vic.gov.au/sites/i/pages/production.aspx" TargetMode="External"/><Relationship Id="rId39" Type="http://schemas.openxmlformats.org/officeDocument/2006/relationships/hyperlink" Target="https://www.eventbrite.com.au/o/insight-assessment-platform-implementation-and-training-11334968225" TargetMode="External"/><Relationship Id="rId21" Type="http://schemas.openxmlformats.org/officeDocument/2006/relationships/hyperlink" Target="https://www.deafeducation.vic.edu.au/professional-learning/catalogue" TargetMode="External"/><Relationship Id="rId34" Type="http://schemas.openxmlformats.org/officeDocument/2006/relationships/hyperlink" Target="https://www.vcaa.vic.edu.au/news-and-events/professional-learning/Pages/vce-briefings.aspx" TargetMode="External"/><Relationship Id="rId42" Type="http://schemas.openxmlformats.org/officeDocument/2006/relationships/hyperlink" Target="https://www.bastow.vic.edu.au/professional-learning/course?eventtemplate=318" TargetMode="External"/><Relationship Id="rId47" Type="http://schemas.openxmlformats.org/officeDocument/2006/relationships/hyperlink" Target="mailto:eal@edumail.vic.gov.au" TargetMode="External"/><Relationship Id="rId50" Type="http://schemas.openxmlformats.org/officeDocument/2006/relationships/hyperlink" Target="mailto:vcaa.naplan.help@edumail.vic.gov.au" TargetMode="External"/><Relationship Id="rId55" Type="http://schemas.openxmlformats.org/officeDocument/2006/relationships/hyperlink" Target="https://www.education.vic.gov.au/school/teachers/teachingresources/discipline/languages/Pages/proflearn.aspx"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svrc.vic.edu.au/professional-learning/upcoming-events/" TargetMode="External"/><Relationship Id="rId20" Type="http://schemas.openxmlformats.org/officeDocument/2006/relationships/hyperlink" Target="https://svrc.vic.edu.au/professional-learning/upcoming-events/" TargetMode="External"/><Relationship Id="rId29" Type="http://schemas.openxmlformats.org/officeDocument/2006/relationships/hyperlink" Target="https://svrc.vic.edu.au/professional-learning/upcoming-events/" TargetMode="External"/><Relationship Id="rId41" Type="http://schemas.openxmlformats.org/officeDocument/2006/relationships/hyperlink" Target="https://www.bastow.vic.edu.au/professional-learning/course?eventtemplate=31" TargetMode="External"/><Relationship Id="rId54" Type="http://schemas.openxmlformats.org/officeDocument/2006/relationships/hyperlink" Target="https://www.education.vic.gov.au/school/teachers/teachingresources/discipline/languages/Pages/proflearn.aspx"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ducation.vic.gov.au/school/teachers/health/mentalhealth/Pages/mental-health-training.aspx" TargetMode="External"/><Relationship Id="rId24" Type="http://schemas.openxmlformats.org/officeDocument/2006/relationships/hyperlink" Target="https://www.clickview.com.au/education-victoria/" TargetMode="External"/><Relationship Id="rId32" Type="http://schemas.openxmlformats.org/officeDocument/2006/relationships/hyperlink" Target="https://svrc.vic.edu.au/professional-learning/upcoming-events/" TargetMode="External"/><Relationship Id="rId37" Type="http://schemas.openxmlformats.org/officeDocument/2006/relationships/hyperlink" Target="https://www.eventbrite.com.au/o/insight-assessment-platform-implementation-and-training-11334968225" TargetMode="External"/><Relationship Id="rId40" Type="http://schemas.openxmlformats.org/officeDocument/2006/relationships/hyperlink" Target="https://www.bastow.vic.edu.au/professional-learning/course?eventtemplate=96" TargetMode="External"/><Relationship Id="rId45" Type="http://schemas.openxmlformats.org/officeDocument/2006/relationships/hyperlink" Target="mailto:eal@edumail.vic.gov.au" TargetMode="External"/><Relationship Id="rId53" Type="http://schemas.openxmlformats.org/officeDocument/2006/relationships/hyperlink" Target="https://www.education.vic.gov.au/about/programs/Pages/headstart.aspx" TargetMode="External"/><Relationship Id="rId58" Type="http://schemas.openxmlformats.org/officeDocument/2006/relationships/hyperlink" Target="https://diabetesatschool.com.au/" TargetMode="External"/><Relationship Id="rId5" Type="http://schemas.openxmlformats.org/officeDocument/2006/relationships/styles" Target="styles.xml"/><Relationship Id="rId15" Type="http://schemas.openxmlformats.org/officeDocument/2006/relationships/hyperlink" Target="http://diglearning.global2.vic.edu.au/professional-learning/" TargetMode="External"/><Relationship Id="rId23" Type="http://schemas.openxmlformats.org/officeDocument/2006/relationships/hyperlink" Target="https://www.education.vic.gov.au/school/teachers/teachingresources/discipline/english/Pages/middle-years-literacy-and-numeracy-support-initiative.aspx" TargetMode="External"/><Relationship Id="rId28" Type="http://schemas.openxmlformats.org/officeDocument/2006/relationships/hyperlink" Target="https://svrc.vic.edu.au/professional-learning/upcoming-events/" TargetMode="External"/><Relationship Id="rId36" Type="http://schemas.openxmlformats.org/officeDocument/2006/relationships/hyperlink" Target="https://www.education.vic.gov.au/school/teachers/profdev/Pages/mentor.aspx" TargetMode="External"/><Relationship Id="rId49" Type="http://schemas.openxmlformats.org/officeDocument/2006/relationships/hyperlink" Target="https://www.vcaa.vic.edu.au/Pages/prep10/naplan/schools/dataservice.aspx" TargetMode="External"/><Relationship Id="rId57" Type="http://schemas.openxmlformats.org/officeDocument/2006/relationships/hyperlink" Target="https://www.education.vic.gov.au/school/principals/spag/health/pages/anaphylaxis.aspx" TargetMode="External"/><Relationship Id="rId61" Type="http://schemas.openxmlformats.org/officeDocument/2006/relationships/footer" Target="footer2.xml"/><Relationship Id="rId10" Type="http://schemas.openxmlformats.org/officeDocument/2006/relationships/hyperlink" Target="https://svrc.vic.edu.au/professional-learning/upcoming-events/" TargetMode="External"/><Relationship Id="rId19" Type="http://schemas.openxmlformats.org/officeDocument/2006/relationships/hyperlink" Target="http://www.education.vic.gov.au/swpbs" TargetMode="External"/><Relationship Id="rId31" Type="http://schemas.openxmlformats.org/officeDocument/2006/relationships/hyperlink" Target="https://svrc.vic.edu.au/professional-learning/upcoming-events/" TargetMode="External"/><Relationship Id="rId44" Type="http://schemas.openxmlformats.org/officeDocument/2006/relationships/hyperlink" Target="https://www.education.vic.gov.au/school/teachers/support/diversity/eal/Pages/learningcalendar.aspx" TargetMode="External"/><Relationship Id="rId52" Type="http://schemas.openxmlformats.org/officeDocument/2006/relationships/hyperlink" Target="http://www.acel.org.au/acel/ACELWEB/Shop/All_Products/ACELWEB/Active/Product_Lists/All_Products.aspx?" TargetMode="External"/><Relationship Id="rId6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vrc.vic.edu.au/professional-learning/upcoming-events/" TargetMode="External"/><Relationship Id="rId22" Type="http://schemas.openxmlformats.org/officeDocument/2006/relationships/hyperlink" Target="https://www.deafeducation.vic.edu.au/professional-learning/events" TargetMode="External"/><Relationship Id="rId27" Type="http://schemas.openxmlformats.org/officeDocument/2006/relationships/hyperlink" Target="mailto:psts@edumail.vic.gov.au" TargetMode="External"/><Relationship Id="rId30" Type="http://schemas.openxmlformats.org/officeDocument/2006/relationships/hyperlink" Target="https://svrc.vic.edu.au/professional-learning/upcoming-events/" TargetMode="External"/><Relationship Id="rId35" Type="http://schemas.openxmlformats.org/officeDocument/2006/relationships/hyperlink" Target="https://www.bastow.vic.edu.au/professional-learning/course?eventtemplate=99" TargetMode="External"/><Relationship Id="rId43" Type="http://schemas.openxmlformats.org/officeDocument/2006/relationships/hyperlink" Target="https://www.bastow.vic.edu.au/professional-learning/course?eventtemplate=177" TargetMode="External"/><Relationship Id="rId48" Type="http://schemas.openxmlformats.org/officeDocument/2006/relationships/hyperlink" Target="http://diglearning.global2.vic.edu.au/professional-learning/" TargetMode="External"/><Relationship Id="rId56" Type="http://schemas.openxmlformats.org/officeDocument/2006/relationships/hyperlink" Target="https://www.education.vic.gov.au/school/principals/spag/health/pages/anaphylaxis.aspx" TargetMode="External"/><Relationship Id="rId64" Type="http://schemas.microsoft.com/office/2016/09/relationships/commentsIds" Target="commentsIds.xml"/><Relationship Id="rId8" Type="http://schemas.openxmlformats.org/officeDocument/2006/relationships/footnotes" Target="footnotes.xml"/><Relationship Id="rId51" Type="http://schemas.openxmlformats.org/officeDocument/2006/relationships/hyperlink" Target="https://www.education.vic.gov.au/school/teachers/teachingresources/practice/improve/Pages/a-professional-learning-resource-for-learning-specialists.aspx" TargetMode="External"/><Relationship Id="rId3" Type="http://schemas.openxmlformats.org/officeDocument/2006/relationships/customXml" Target="../customXml/item3.xml"/><Relationship Id="rId12" Type="http://schemas.openxmlformats.org/officeDocument/2006/relationships/hyperlink" Target="https://www.eventbrite.com.au/d/australia--victoria/safeminds/" TargetMode="External"/><Relationship Id="rId17" Type="http://schemas.openxmlformats.org/officeDocument/2006/relationships/hyperlink" Target="https://svrc.vic.edu.au/professional-learning/upcoming-events/" TargetMode="External"/><Relationship Id="rId25" Type="http://schemas.openxmlformats.org/officeDocument/2006/relationships/hyperlink" Target="https://www.bastow.vic.edu.au/professional-learning/continuity-early-learning" TargetMode="External"/><Relationship Id="rId33" Type="http://schemas.openxmlformats.org/officeDocument/2006/relationships/hyperlink" Target="https://www.vcaa.vic.edu.au/news-and-events/professional-learning/Pages/vce-briefings.aspx" TargetMode="External"/><Relationship Id="rId38" Type="http://schemas.openxmlformats.org/officeDocument/2006/relationships/hyperlink" Target="https://www.education.vic.gov.au/school/teachers/profdev/Pages/induction.aspx" TargetMode="External"/><Relationship Id="rId46" Type="http://schemas.openxmlformats.org/officeDocument/2006/relationships/hyperlink" Target="https://www.education.vic.gov.au/school/teachers/support/diversity/eal/Pages/learningcalendar.aspx"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education.vic.gov.au/school/teachers/profdev/Pages/default.aspx" TargetMode="External"/></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2021-01-15T13:00:00+00:00</PublishingExpirationDate>
    <DEECD_Description xmlns="http://schemas.microsoft.com/sharepoint/v3">Learning catalogue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C15288-EB1F-4C72-97C0-106565ED89BE}"/>
</file>

<file path=customXml/itemProps2.xml><?xml version="1.0" encoding="utf-8"?>
<ds:datastoreItem xmlns:ds="http://schemas.openxmlformats.org/officeDocument/2006/customXml" ds:itemID="{41A927E7-B7CA-48B6-A064-53C772D4FF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4A645A-68B5-46FE-8755-0CD4239DC0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Professional learning catalogue</vt:lpstr>
    </vt:vector>
  </TitlesOfParts>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learning catalogue</dc:title>
  <dc:subject/>
  <dc:creator>Isabel Lim</dc:creator>
  <cp:keywords/>
  <dc:description/>
  <cp:lastModifiedBy>Daniel, Henry R</cp:lastModifiedBy>
  <cp:revision>2</cp:revision>
  <cp:lastPrinted>2020-01-14T22:40:00Z</cp:lastPrinted>
  <dcterms:created xsi:type="dcterms:W3CDTF">2020-02-11T22:38:00Z</dcterms:created>
  <dcterms:modified xsi:type="dcterms:W3CDTF">2020-02-11T22:38:00Z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RecordPoint_ActiveItemUniqueId">
    <vt:lpwstr>{7867a56b-e9b3-42f2-b622-f905b437a3e3}</vt:lpwstr>
  </property>
  <property fmtid="{D5CDD505-2E9C-101B-9397-08002B2CF9AE}" pid="4" name="RecordPoint_WorkflowType">
    <vt:lpwstr>ActiveSubmitStub</vt:lpwstr>
  </property>
  <property fmtid="{D5CDD505-2E9C-101B-9397-08002B2CF9AE}" pid="5" name="RecordPoint_ActiveItemSiteId">
    <vt:lpwstr>{03dc8113-b288-4f44-a289-6e7ea0196235}</vt:lpwstr>
  </property>
  <property fmtid="{D5CDD505-2E9C-101B-9397-08002B2CF9AE}" pid="6" name="RecordPoint_ActiveItemListId">
    <vt:lpwstr>{ce2aa789-73f6-4044-80e8-5872aec55a84}</vt:lpwstr>
  </property>
  <property fmtid="{D5CDD505-2E9C-101B-9397-08002B2CF9AE}" pid="7" name="RecordPoint_ActiveItemWebId">
    <vt:lpwstr>{e5053e85-a3d9-4501-8f03-c6190b6db176}</vt:lpwstr>
  </property>
  <property fmtid="{D5CDD505-2E9C-101B-9397-08002B2CF9AE}" pid="8" name="DET_EDRMS_RCS">
    <vt:lpwstr>20;#1.2.2 Project Documentation|a3ce4c3c-7960-4756-834e-8cbbf9028802</vt:lpwstr>
  </property>
  <property fmtid="{D5CDD505-2E9C-101B-9397-08002B2CF9AE}" pid="9" name="RecordPoint_RecordNumberSubmitted">
    <vt:lpwstr>R20200003124</vt:lpwstr>
  </property>
  <property fmtid="{D5CDD505-2E9C-101B-9397-08002B2CF9AE}" pid="10" name="RecordPoint_SubmissionCompleted">
    <vt:lpwstr>2020-01-13T13:14:16.5380202+11:00</vt:lpwstr>
  </property>
  <property fmtid="{D5CDD505-2E9C-101B-9397-08002B2CF9AE}" pid="11" name="DET_EDRMS_BusUnitTaxHTField0">
    <vt:lpwstr/>
  </property>
  <property fmtid="{D5CDD505-2E9C-101B-9397-08002B2CF9AE}" pid="12" name="DET_EDRMS_SecClassTaxHTField0">
    <vt:lpwstr/>
  </property>
  <property fmtid="{D5CDD505-2E9C-101B-9397-08002B2CF9AE}" pid="13" name="DET_EDRMS_BusUnit">
    <vt:lpwstr/>
  </property>
  <property fmtid="{D5CDD505-2E9C-101B-9397-08002B2CF9AE}" pid="14" name="DET_EDRMS_SecClass">
    <vt:lpwstr/>
  </property>
  <property fmtid="{D5CDD505-2E9C-101B-9397-08002B2CF9AE}" pid="15" name="RecordPoint_SubmissionDate">
    <vt:lpwstr/>
  </property>
  <property fmtid="{D5CDD505-2E9C-101B-9397-08002B2CF9AE}" pid="16" name="RecordPoint_ActiveItemMoved">
    <vt:lpwstr/>
  </property>
  <property fmtid="{D5CDD505-2E9C-101B-9397-08002B2CF9AE}" pid="17" name="RecordPoint_RecordFormat">
    <vt:lpwstr/>
  </property>
  <property fmtid="{D5CDD505-2E9C-101B-9397-08002B2CF9AE}" pid="18" name="DEECD_Author">
    <vt:lpwstr>94;#Education|5232e41c-5101-41fe-b638-7d41d1371531</vt:lpwstr>
  </property>
  <property fmtid="{D5CDD505-2E9C-101B-9397-08002B2CF9AE}" pid="19" name="ofbb8b9a280a423a91cf717fb81349cd">
    <vt:lpwstr>Education|5232e41c-5101-41fe-b638-7d41d1371531</vt:lpwstr>
  </property>
  <property fmtid="{D5CDD505-2E9C-101B-9397-08002B2CF9AE}" pid="20" name="a319977fc8504e09982f090ae1d7c602">
    <vt:lpwstr>Page|eb523acf-a821-456c-a76b-7607578309d7</vt:lpwstr>
  </property>
  <property fmtid="{D5CDD505-2E9C-101B-9397-08002B2CF9AE}" pid="21" name="DEECD_ItemType">
    <vt:lpwstr>101;#Page|eb523acf-a821-456c-a76b-7607578309d7</vt:lpwstr>
  </property>
  <property fmtid="{D5CDD505-2E9C-101B-9397-08002B2CF9AE}" pid="22" name="DEECD_Description">
    <vt:lpwstr>Learning catalogue</vt:lpwstr>
  </property>
  <property fmtid="{D5CDD505-2E9C-101B-9397-08002B2CF9AE}" pid="23" name="DEECD_SubjectCategory">
    <vt:lpwstr/>
  </property>
  <property fmtid="{D5CDD505-2E9C-101B-9397-08002B2CF9AE}" pid="24" name="DEECD_Audience">
    <vt:lpwstr/>
  </property>
</Properties>
</file>