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9F8A2" w14:textId="15FFEF7C" w:rsidR="00E01E9A" w:rsidRPr="002456E1" w:rsidRDefault="002456E1" w:rsidP="00295E19">
      <w:pPr>
        <w:pStyle w:val="Heading1"/>
        <w:rPr>
          <w:sz w:val="36"/>
          <w:szCs w:val="36"/>
          <w:lang w:val="en-AU"/>
        </w:rPr>
      </w:pPr>
      <w:r w:rsidRPr="002456E1">
        <w:rPr>
          <w:sz w:val="36"/>
          <w:szCs w:val="36"/>
          <w:lang w:val="en-AU"/>
        </w:rPr>
        <w:t>201</w:t>
      </w:r>
      <w:r w:rsidR="009B2E11">
        <w:rPr>
          <w:sz w:val="36"/>
          <w:szCs w:val="36"/>
          <w:lang w:val="en-AU"/>
        </w:rPr>
        <w:t>9</w:t>
      </w:r>
      <w:r w:rsidRPr="002456E1">
        <w:rPr>
          <w:sz w:val="36"/>
          <w:szCs w:val="36"/>
          <w:lang w:val="en-AU"/>
        </w:rPr>
        <w:t xml:space="preserve"> February </w:t>
      </w:r>
      <w:r w:rsidR="00E01E9A" w:rsidRPr="002456E1">
        <w:rPr>
          <w:sz w:val="36"/>
          <w:szCs w:val="36"/>
          <w:lang w:val="en-AU"/>
        </w:rPr>
        <w:t>student enrolment census</w:t>
      </w:r>
    </w:p>
    <w:p w14:paraId="78688A4C" w14:textId="08648766" w:rsidR="002D3B4F" w:rsidRPr="002456E1" w:rsidRDefault="002D3B4F" w:rsidP="002D3B4F">
      <w:pPr>
        <w:pStyle w:val="Heading1"/>
        <w:rPr>
          <w:sz w:val="36"/>
          <w:szCs w:val="36"/>
          <w:lang w:val="en-AU"/>
        </w:rPr>
      </w:pPr>
      <w:r w:rsidRPr="002456E1">
        <w:rPr>
          <w:sz w:val="36"/>
          <w:szCs w:val="36"/>
          <w:lang w:val="en-AU"/>
        </w:rPr>
        <w:t>Summary information for schools</w:t>
      </w:r>
    </w:p>
    <w:p w14:paraId="245144F8" w14:textId="3257A52A" w:rsidR="006C4E4E" w:rsidRPr="0014377A" w:rsidRDefault="006C4E4E" w:rsidP="006C4E4E">
      <w:pPr>
        <w:pStyle w:val="Intro"/>
      </w:pPr>
      <w:r w:rsidRPr="0014377A">
        <w:t>This document summarises important information to assist schools prepare and submit their student enrolment census. The census enrolment count will be used in the calculation of the 201</w:t>
      </w:r>
      <w:r w:rsidR="009B2E11">
        <w:t>9</w:t>
      </w:r>
      <w:r w:rsidRPr="0014377A">
        <w:t xml:space="preserve"> Student Resource Package (SRP). </w:t>
      </w:r>
    </w:p>
    <w:p w14:paraId="5CCFA9EB" w14:textId="0B5E6F54" w:rsidR="006C4E4E" w:rsidRPr="0014377A" w:rsidRDefault="006C4E4E" w:rsidP="006C4E4E">
      <w:pPr>
        <w:pStyle w:val="Intro"/>
      </w:pPr>
      <w:r w:rsidRPr="0014377A">
        <w:t xml:space="preserve">Schools should refer to the </w:t>
      </w:r>
      <w:hyperlink r:id="rId11" w:anchor="link9" w:history="1">
        <w:r w:rsidRPr="00B56E47">
          <w:rPr>
            <w:rStyle w:val="Hyperlink"/>
            <w:b/>
            <w:i/>
            <w:color w:val="AF272F" w:themeColor="accent1"/>
          </w:rPr>
          <w:t>Guidelines for Counting Students for School Census</w:t>
        </w:r>
      </w:hyperlink>
      <w:r w:rsidRPr="00B56E47">
        <w:t xml:space="preserve"> for</w:t>
      </w:r>
      <w:r w:rsidRPr="0014377A">
        <w:t xml:space="preserve"> information on the eligibility of students for inclusion in census and SRP funding counts.</w:t>
      </w:r>
    </w:p>
    <w:p w14:paraId="2FA47D6C" w14:textId="1E391EB2" w:rsidR="0014377A" w:rsidRPr="0014377A" w:rsidRDefault="006C4E4E" w:rsidP="00E01E9A">
      <w:pPr>
        <w:pStyle w:val="Heading2"/>
        <w:rPr>
          <w:lang w:val="en-AU"/>
        </w:rPr>
      </w:pPr>
      <w:r>
        <w:rPr>
          <w:lang w:val="en-AU"/>
        </w:rPr>
        <w:t>Key dates for</w:t>
      </w:r>
      <w:r w:rsidR="0014377A" w:rsidRPr="0014377A">
        <w:rPr>
          <w:lang w:val="en-AU"/>
        </w:rPr>
        <w:t xml:space="preserve"> the February Student Enrolment Census</w:t>
      </w:r>
      <w:r>
        <w:rPr>
          <w:lang w:val="en-AU"/>
        </w:rPr>
        <w:t xml:space="preserve"> 201</w:t>
      </w:r>
      <w:r w:rsidR="009B2E11">
        <w:rPr>
          <w:lang w:val="en-AU"/>
        </w:rPr>
        <w:t>9</w:t>
      </w:r>
      <w:r>
        <w:rPr>
          <w:lang w:val="en-AU"/>
        </w:rPr>
        <w:t xml:space="preserve"> </w:t>
      </w:r>
    </w:p>
    <w:p w14:paraId="76C1B224" w14:textId="77777777" w:rsidR="002D3B4F" w:rsidRDefault="002D3B4F" w:rsidP="00E01E9A">
      <w:pPr>
        <w:shd w:val="clear" w:color="auto" w:fill="D9D9D9" w:themeFill="background1" w:themeFillShade="D9"/>
        <w:rPr>
          <w:lang w:val="en-AU"/>
        </w:rPr>
      </w:pPr>
    </w:p>
    <w:p w14:paraId="4F4B9132" w14:textId="16A8E972" w:rsidR="0014377A" w:rsidRPr="0014377A" w:rsidRDefault="0014377A" w:rsidP="00E01E9A">
      <w:pPr>
        <w:shd w:val="clear" w:color="auto" w:fill="D9D9D9" w:themeFill="background1" w:themeFillShade="D9"/>
        <w:rPr>
          <w:lang w:val="en-AU"/>
        </w:rPr>
      </w:pPr>
      <w:r w:rsidRPr="0014377A">
        <w:rPr>
          <w:lang w:val="en-AU"/>
        </w:rPr>
        <w:t xml:space="preserve">The </w:t>
      </w:r>
      <w:r w:rsidRPr="00E01E9A">
        <w:rPr>
          <w:b/>
          <w:lang w:val="en-AU"/>
        </w:rPr>
        <w:t>Student Enrolment Census</w:t>
      </w:r>
      <w:r w:rsidRPr="0014377A">
        <w:rPr>
          <w:lang w:val="en-AU"/>
        </w:rPr>
        <w:t xml:space="preserve"> is to be electronically transmitted through the CASES21 Census application by </w:t>
      </w:r>
      <w:r w:rsidRPr="00E01E9A">
        <w:rPr>
          <w:b/>
          <w:lang w:val="en-AU"/>
        </w:rPr>
        <w:t>close of business</w:t>
      </w:r>
      <w:r w:rsidRPr="0014377A">
        <w:rPr>
          <w:lang w:val="en-AU"/>
        </w:rPr>
        <w:t xml:space="preserve"> on </w:t>
      </w:r>
      <w:r w:rsidR="009B2E11">
        <w:rPr>
          <w:b/>
          <w:lang w:val="en-AU"/>
        </w:rPr>
        <w:t>Thurs</w:t>
      </w:r>
      <w:r w:rsidRPr="00E01E9A">
        <w:rPr>
          <w:b/>
          <w:lang w:val="en-AU"/>
        </w:rPr>
        <w:t>day 28 February 201</w:t>
      </w:r>
      <w:r w:rsidR="009B2E11">
        <w:rPr>
          <w:b/>
          <w:lang w:val="en-AU"/>
        </w:rPr>
        <w:t>9</w:t>
      </w:r>
      <w:r w:rsidRPr="0014377A">
        <w:rPr>
          <w:lang w:val="en-AU"/>
        </w:rPr>
        <w:t xml:space="preserve">. </w:t>
      </w:r>
    </w:p>
    <w:p w14:paraId="210E14F7" w14:textId="0E61E38A" w:rsidR="0014377A" w:rsidRPr="0014377A" w:rsidRDefault="0014377A" w:rsidP="00E01E9A">
      <w:pPr>
        <w:shd w:val="clear" w:color="auto" w:fill="D9D9D9" w:themeFill="background1" w:themeFillShade="D9"/>
        <w:rPr>
          <w:lang w:val="en-AU"/>
        </w:rPr>
      </w:pPr>
      <w:r w:rsidRPr="0014377A">
        <w:rPr>
          <w:lang w:val="en-AU"/>
        </w:rPr>
        <w:t>Retur</w:t>
      </w:r>
      <w:r w:rsidR="00E01E9A">
        <w:rPr>
          <w:lang w:val="en-AU"/>
        </w:rPr>
        <w:t xml:space="preserve">ns can be submitted from </w:t>
      </w:r>
      <w:r w:rsidR="009B2E11">
        <w:rPr>
          <w:lang w:val="en-AU"/>
        </w:rPr>
        <w:t xml:space="preserve">Thursday </w:t>
      </w:r>
      <w:r w:rsidRPr="0014377A">
        <w:rPr>
          <w:lang w:val="en-AU"/>
        </w:rPr>
        <w:t>21 February 201</w:t>
      </w:r>
      <w:r w:rsidR="009B2E11">
        <w:rPr>
          <w:lang w:val="en-AU"/>
        </w:rPr>
        <w:t>9</w:t>
      </w:r>
      <w:r w:rsidRPr="0014377A">
        <w:rPr>
          <w:lang w:val="en-AU"/>
        </w:rPr>
        <w:t xml:space="preserve">.  </w:t>
      </w:r>
      <w:r w:rsidRPr="00E01E9A">
        <w:rPr>
          <w:b/>
          <w:lang w:val="en-AU"/>
        </w:rPr>
        <w:t>Returns submitted prior to 21 February 201</w:t>
      </w:r>
      <w:r w:rsidR="009B2E11">
        <w:rPr>
          <w:b/>
          <w:lang w:val="en-AU"/>
        </w:rPr>
        <w:t>9</w:t>
      </w:r>
      <w:r w:rsidRPr="00E01E9A">
        <w:rPr>
          <w:b/>
          <w:lang w:val="en-AU"/>
        </w:rPr>
        <w:t xml:space="preserve"> will not be accepted. </w:t>
      </w:r>
      <w:r w:rsidRPr="0014377A">
        <w:rPr>
          <w:lang w:val="en-AU"/>
        </w:rPr>
        <w:t xml:space="preserve"> </w:t>
      </w:r>
    </w:p>
    <w:p w14:paraId="34470D7D" w14:textId="005A786A" w:rsidR="0014377A" w:rsidRDefault="0014377A" w:rsidP="00E01E9A">
      <w:pPr>
        <w:shd w:val="clear" w:color="auto" w:fill="D9D9D9" w:themeFill="background1" w:themeFillShade="D9"/>
        <w:rPr>
          <w:lang w:val="en-AU"/>
        </w:rPr>
      </w:pPr>
      <w:r w:rsidRPr="0014377A">
        <w:rPr>
          <w:lang w:val="en-AU"/>
        </w:rPr>
        <w:t xml:space="preserve">Resubmissions will be allowed until </w:t>
      </w:r>
      <w:r w:rsidRPr="00E01E9A">
        <w:rPr>
          <w:b/>
          <w:lang w:val="en-AU"/>
        </w:rPr>
        <w:t xml:space="preserve">12:00pm on </w:t>
      </w:r>
      <w:r w:rsidR="009B2E11">
        <w:rPr>
          <w:b/>
          <w:lang w:val="en-AU"/>
        </w:rPr>
        <w:t>Thurs</w:t>
      </w:r>
      <w:r w:rsidRPr="00E01E9A">
        <w:rPr>
          <w:b/>
          <w:lang w:val="en-AU"/>
        </w:rPr>
        <w:t>day 7 March 201</w:t>
      </w:r>
      <w:r w:rsidR="009B2E11">
        <w:rPr>
          <w:b/>
          <w:lang w:val="en-AU"/>
        </w:rPr>
        <w:t>9</w:t>
      </w:r>
      <w:r w:rsidRPr="0014377A">
        <w:rPr>
          <w:lang w:val="en-AU"/>
        </w:rPr>
        <w:t>.</w:t>
      </w:r>
    </w:p>
    <w:p w14:paraId="6775DEFA" w14:textId="77777777" w:rsidR="002D3B4F" w:rsidRPr="0014377A" w:rsidRDefault="002D3B4F" w:rsidP="00E01E9A">
      <w:pPr>
        <w:shd w:val="clear" w:color="auto" w:fill="D9D9D9" w:themeFill="background1" w:themeFillShade="D9"/>
        <w:rPr>
          <w:lang w:val="en-AU"/>
        </w:rPr>
      </w:pPr>
    </w:p>
    <w:p w14:paraId="7D3CFD1B" w14:textId="2912F9C5" w:rsidR="0014377A" w:rsidRPr="0014377A" w:rsidRDefault="0014377A" w:rsidP="00E01E9A">
      <w:pPr>
        <w:pStyle w:val="Heading2"/>
        <w:rPr>
          <w:lang w:val="en-AU"/>
        </w:rPr>
      </w:pPr>
      <w:r w:rsidRPr="0014377A">
        <w:rPr>
          <w:lang w:val="en-AU"/>
        </w:rPr>
        <w:t>How to complete the Student Enrolment Census</w:t>
      </w:r>
    </w:p>
    <w:p w14:paraId="27C6FE01" w14:textId="64183716" w:rsidR="0014377A" w:rsidRPr="0014377A" w:rsidRDefault="0014377A" w:rsidP="0014377A">
      <w:pPr>
        <w:rPr>
          <w:lang w:val="en-AU"/>
        </w:rPr>
      </w:pPr>
      <w:r w:rsidRPr="0014377A">
        <w:rPr>
          <w:lang w:val="en-AU"/>
        </w:rPr>
        <w:t xml:space="preserve">The February School Census return is produced using CASES21 Census application. The </w:t>
      </w:r>
      <w:hyperlink r:id="rId12" w:anchor="link9" w:history="1">
        <w:r w:rsidRPr="00B56E47">
          <w:rPr>
            <w:rStyle w:val="Hyperlink"/>
            <w:b/>
            <w:i/>
            <w:lang w:val="en-AU"/>
          </w:rPr>
          <w:t>CASES21 Enrolment Census Process Guide</w:t>
        </w:r>
      </w:hyperlink>
      <w:r w:rsidR="006C4E4E">
        <w:rPr>
          <w:lang w:val="en-AU"/>
        </w:rPr>
        <w:t xml:space="preserve"> is available on the School Census Data</w:t>
      </w:r>
      <w:r w:rsidRPr="0014377A">
        <w:rPr>
          <w:lang w:val="en-AU"/>
        </w:rPr>
        <w:t xml:space="preserve"> website and has detailed instructions for producing the student enrolment census return.</w:t>
      </w:r>
    </w:p>
    <w:p w14:paraId="180B3652" w14:textId="20A32CFD" w:rsidR="0014377A" w:rsidRPr="0014377A" w:rsidRDefault="009876A4" w:rsidP="0014377A">
      <w:pPr>
        <w:rPr>
          <w:lang w:val="en-AU"/>
        </w:rPr>
      </w:pPr>
      <w:r>
        <w:rPr>
          <w:lang w:val="en-AU"/>
        </w:rPr>
        <w:t>There are seven stages for completing</w:t>
      </w:r>
      <w:r w:rsidR="0014377A" w:rsidRPr="0014377A">
        <w:rPr>
          <w:lang w:val="en-AU"/>
        </w:rPr>
        <w:t xml:space="preserve"> the February census:</w:t>
      </w:r>
    </w:p>
    <w:p w14:paraId="012FA5FC" w14:textId="1C405D53" w:rsidR="0014377A" w:rsidRPr="0014377A" w:rsidRDefault="0014377A" w:rsidP="0014377A">
      <w:pPr>
        <w:pStyle w:val="Numberlist"/>
      </w:pPr>
      <w:r w:rsidRPr="0014377A">
        <w:t>Prepare for Census</w:t>
      </w:r>
    </w:p>
    <w:p w14:paraId="1BFF5EE2" w14:textId="5AC9DB34" w:rsidR="0014377A" w:rsidRPr="0014377A" w:rsidRDefault="0014377A" w:rsidP="0014377A">
      <w:pPr>
        <w:pStyle w:val="Numberlist"/>
      </w:pPr>
      <w:r w:rsidRPr="0014377A">
        <w:t>Create a Census Return</w:t>
      </w:r>
    </w:p>
    <w:p w14:paraId="2EE7CFA2" w14:textId="3A848E82" w:rsidR="0014377A" w:rsidRPr="0014377A" w:rsidRDefault="0014377A" w:rsidP="0014377A">
      <w:pPr>
        <w:pStyle w:val="Numberlist"/>
      </w:pPr>
      <w:r w:rsidRPr="0014377A">
        <w:t>Resolve Errors &amp; Acknowledge warnings for the Student Data</w:t>
      </w:r>
    </w:p>
    <w:p w14:paraId="0E153C6E" w14:textId="21BCDA08" w:rsidR="0014377A" w:rsidRPr="0014377A" w:rsidRDefault="0014377A" w:rsidP="0014377A">
      <w:pPr>
        <w:pStyle w:val="Numberlist"/>
      </w:pPr>
      <w:r w:rsidRPr="0014377A">
        <w:t xml:space="preserve">Create Class Size Data, Resolve Error and Acknowledge Warnings for Classes </w:t>
      </w:r>
    </w:p>
    <w:p w14:paraId="5FBBF720" w14:textId="50CBD36E" w:rsidR="0014377A" w:rsidRPr="0014377A" w:rsidRDefault="0014377A" w:rsidP="0014377A">
      <w:pPr>
        <w:pStyle w:val="Numberlist"/>
      </w:pPr>
      <w:r w:rsidRPr="0014377A">
        <w:t>Run Draft Reports</w:t>
      </w:r>
    </w:p>
    <w:p w14:paraId="490480CC" w14:textId="1AC51905" w:rsidR="0014377A" w:rsidRPr="0014377A" w:rsidRDefault="0014377A" w:rsidP="0014377A">
      <w:pPr>
        <w:pStyle w:val="Numberlist"/>
      </w:pPr>
      <w:r w:rsidRPr="0014377A">
        <w:t>Lodge Census Return</w:t>
      </w:r>
    </w:p>
    <w:p w14:paraId="4CCDDF23" w14:textId="4E9FA7D6" w:rsidR="0014377A" w:rsidRPr="0014377A" w:rsidRDefault="0014377A" w:rsidP="0014377A">
      <w:pPr>
        <w:pStyle w:val="Numberlist"/>
      </w:pPr>
      <w:r w:rsidRPr="0014377A">
        <w:t>Resubmit (if necessary)</w:t>
      </w:r>
    </w:p>
    <w:p w14:paraId="10F61111" w14:textId="0C604EF0" w:rsidR="0014377A" w:rsidRDefault="0014377A" w:rsidP="0014377A">
      <w:pPr>
        <w:rPr>
          <w:lang w:val="en-AU"/>
        </w:rPr>
      </w:pPr>
      <w:r w:rsidRPr="0014377A">
        <w:rPr>
          <w:lang w:val="en-AU"/>
        </w:rPr>
        <w:t xml:space="preserve">Schools unable to provide census data electronically should contact the Census Hotline on (03) </w:t>
      </w:r>
      <w:r w:rsidR="00E01E9A">
        <w:rPr>
          <w:lang w:val="en-AU"/>
        </w:rPr>
        <w:t>7022 0359</w:t>
      </w:r>
      <w:r w:rsidRPr="0014377A">
        <w:rPr>
          <w:lang w:val="en-AU"/>
        </w:rPr>
        <w:t xml:space="preserve"> prior to census day.</w:t>
      </w:r>
    </w:p>
    <w:p w14:paraId="7265ACFB" w14:textId="77777777" w:rsidR="00C754CC" w:rsidRPr="00C754CC" w:rsidRDefault="00C754CC" w:rsidP="00C754CC">
      <w:pPr>
        <w:rPr>
          <w:b/>
          <w:lang w:val="en-AU"/>
        </w:rPr>
      </w:pPr>
      <w:r w:rsidRPr="00C754CC">
        <w:rPr>
          <w:b/>
          <w:lang w:val="en-AU"/>
        </w:rPr>
        <w:t xml:space="preserve">Schools should run a draft census about one week before census day to allow sufficient time to process any census errors or warnings. </w:t>
      </w:r>
    </w:p>
    <w:p w14:paraId="4AF97A5D" w14:textId="765A0870" w:rsidR="0014377A" w:rsidRPr="0014377A" w:rsidRDefault="0014377A" w:rsidP="00E01E9A">
      <w:pPr>
        <w:pStyle w:val="Heading2"/>
        <w:rPr>
          <w:lang w:val="en-AU"/>
        </w:rPr>
      </w:pPr>
      <w:r w:rsidRPr="0014377A">
        <w:rPr>
          <w:lang w:val="en-AU"/>
        </w:rPr>
        <w:lastRenderedPageBreak/>
        <w:t>Tips for getting it right</w:t>
      </w:r>
    </w:p>
    <w:p w14:paraId="5FD81CAC" w14:textId="77777777" w:rsidR="0014377A" w:rsidRPr="0014377A" w:rsidRDefault="0014377A" w:rsidP="0014377A">
      <w:pPr>
        <w:rPr>
          <w:lang w:val="en-AU"/>
        </w:rPr>
      </w:pPr>
      <w:r w:rsidRPr="0014377A">
        <w:rPr>
          <w:lang w:val="en-AU"/>
        </w:rPr>
        <w:t xml:space="preserve">Given that census counts form the basis of school funding allocations, it is important that schools take care to ensure that all students are counted and classified accurately. </w:t>
      </w:r>
    </w:p>
    <w:p w14:paraId="672127F7" w14:textId="08FCF15F" w:rsidR="0014377A" w:rsidRPr="0014377A" w:rsidRDefault="0014377A" w:rsidP="0014377A">
      <w:pPr>
        <w:rPr>
          <w:lang w:val="en-AU"/>
        </w:rPr>
      </w:pPr>
      <w:r w:rsidRPr="0014377A">
        <w:rPr>
          <w:lang w:val="en-AU"/>
        </w:rPr>
        <w:t>An enrolment verification program of 201</w:t>
      </w:r>
      <w:r w:rsidR="009B2E11">
        <w:rPr>
          <w:lang w:val="en-AU"/>
        </w:rPr>
        <w:t>9</w:t>
      </w:r>
      <w:r w:rsidRPr="0014377A">
        <w:rPr>
          <w:lang w:val="en-AU"/>
        </w:rPr>
        <w:t xml:space="preserve"> February Student Enrolment Census returns will be undertaken during Term 2 to ensure that census returns have been completed in accordance with the census guidelines and that census counts are accurate. </w:t>
      </w:r>
    </w:p>
    <w:p w14:paraId="7E072890" w14:textId="391FB717" w:rsidR="0014377A" w:rsidRPr="0014377A" w:rsidRDefault="0014377A" w:rsidP="0014377A">
      <w:pPr>
        <w:rPr>
          <w:lang w:val="en-AU"/>
        </w:rPr>
      </w:pPr>
      <w:r w:rsidRPr="0014377A">
        <w:rPr>
          <w:lang w:val="en-AU"/>
        </w:rPr>
        <w:t>The following tips are provided to support schools complete the census accurately:</w:t>
      </w:r>
    </w:p>
    <w:p w14:paraId="73AC0EF3" w14:textId="61F27383" w:rsidR="0014377A" w:rsidRPr="0014377A" w:rsidRDefault="0014377A" w:rsidP="00E01E9A">
      <w:pPr>
        <w:pStyle w:val="Heading3"/>
        <w:rPr>
          <w:lang w:val="en-AU"/>
        </w:rPr>
      </w:pPr>
      <w:r w:rsidRPr="0014377A">
        <w:rPr>
          <w:lang w:val="en-AU"/>
        </w:rPr>
        <w:t>Use the documentation provided</w:t>
      </w:r>
    </w:p>
    <w:p w14:paraId="2AC67D2F" w14:textId="74C104B7" w:rsidR="0014377A" w:rsidRPr="0014377A" w:rsidRDefault="0014377A" w:rsidP="0014377A">
      <w:pPr>
        <w:pStyle w:val="Bullet1"/>
      </w:pPr>
      <w:r w:rsidRPr="0014377A">
        <w:t xml:space="preserve">The </w:t>
      </w:r>
      <w:hyperlink r:id="rId13" w:anchor="link9" w:history="1">
        <w:r w:rsidRPr="00095C30">
          <w:rPr>
            <w:rStyle w:val="Hyperlink"/>
            <w:b/>
            <w:i/>
          </w:rPr>
          <w:t>CASES21 Enrolment Census Process Guide</w:t>
        </w:r>
      </w:hyperlink>
      <w:r w:rsidRPr="0014377A">
        <w:t xml:space="preserve"> provides relevant definitions and extensive instructions on how to use the CASES21 Census Application to produce the required census return.  </w:t>
      </w:r>
    </w:p>
    <w:p w14:paraId="1BBD4620" w14:textId="558F7A13" w:rsidR="0014377A" w:rsidRPr="0014377A" w:rsidRDefault="0014377A" w:rsidP="0014377A">
      <w:pPr>
        <w:pStyle w:val="Bullet1"/>
      </w:pPr>
      <w:r w:rsidRPr="0014377A">
        <w:t xml:space="preserve">The </w:t>
      </w:r>
      <w:hyperlink r:id="rId14" w:anchor="link9" w:history="1">
        <w:r w:rsidRPr="00095C30">
          <w:rPr>
            <w:rStyle w:val="Hyperlink"/>
            <w:b/>
            <w:i/>
          </w:rPr>
          <w:t>Guidelines for Counting Students for School Census</w:t>
        </w:r>
      </w:hyperlink>
      <w:r w:rsidRPr="0014377A">
        <w:t xml:space="preserve"> outline the enrolment and attendance criteria for including students in the census and the criteria for students’ eligibility for funding through the Student Resource Package (SRP). </w:t>
      </w:r>
    </w:p>
    <w:p w14:paraId="4737E921" w14:textId="34272D7E" w:rsidR="0014377A" w:rsidRDefault="0014377A" w:rsidP="0014377A">
      <w:pPr>
        <w:pStyle w:val="Bullet1"/>
      </w:pPr>
      <w:r w:rsidRPr="002D3B4F">
        <w:rPr>
          <w:b/>
          <w:i/>
        </w:rPr>
        <w:t>Census process checklist</w:t>
      </w:r>
      <w:r w:rsidRPr="0014377A">
        <w:t xml:space="preserve"> - this list prompts schools of processes to follow in preparing and signing off the school census return. The list also reminds schools of the importance of maintaining good documentation to support the counting of students in the census. The checklist is included </w:t>
      </w:r>
      <w:r w:rsidR="002D3B4F">
        <w:t xml:space="preserve">in this document </w:t>
      </w:r>
      <w:r w:rsidRPr="0014377A">
        <w:t xml:space="preserve">at </w:t>
      </w:r>
      <w:hyperlink w:anchor="_Appendix_A:_School" w:history="1">
        <w:r w:rsidRPr="00095C30">
          <w:rPr>
            <w:rStyle w:val="Hyperlink"/>
          </w:rPr>
          <w:t>Appendix A</w:t>
        </w:r>
      </w:hyperlink>
      <w:r w:rsidRPr="0014377A">
        <w:t xml:space="preserve"> and can be printed as a stand-alone document.</w:t>
      </w:r>
    </w:p>
    <w:p w14:paraId="193A7340" w14:textId="0A834C62" w:rsidR="00B460F3" w:rsidRPr="00B460F3" w:rsidRDefault="00094DA3" w:rsidP="00095C30">
      <w:pPr>
        <w:pStyle w:val="Bullet1"/>
      </w:pPr>
      <w:hyperlink r:id="rId15" w:history="1">
        <w:r w:rsidR="001728A6" w:rsidRPr="00095C30">
          <w:rPr>
            <w:rStyle w:val="Hyperlink"/>
            <w:b/>
            <w:i/>
          </w:rPr>
          <w:t xml:space="preserve">International Students </w:t>
        </w:r>
        <w:r w:rsidR="00B460F3" w:rsidRPr="00095C30">
          <w:rPr>
            <w:rStyle w:val="Hyperlink"/>
            <w:b/>
            <w:i/>
          </w:rPr>
          <w:t xml:space="preserve">Visa </w:t>
        </w:r>
        <w:r w:rsidR="001728A6" w:rsidRPr="00095C30">
          <w:rPr>
            <w:rStyle w:val="Hyperlink"/>
            <w:b/>
            <w:i/>
          </w:rPr>
          <w:t>F</w:t>
        </w:r>
        <w:r w:rsidR="00B460F3" w:rsidRPr="00095C30">
          <w:rPr>
            <w:rStyle w:val="Hyperlink"/>
            <w:b/>
            <w:i/>
          </w:rPr>
          <w:t xml:space="preserve">ee </w:t>
        </w:r>
        <w:r w:rsidR="001728A6" w:rsidRPr="00095C30">
          <w:rPr>
            <w:rStyle w:val="Hyperlink"/>
            <w:b/>
            <w:i/>
          </w:rPr>
          <w:t>T</w:t>
        </w:r>
        <w:r w:rsidR="00B460F3" w:rsidRPr="00095C30">
          <w:rPr>
            <w:rStyle w:val="Hyperlink"/>
            <w:b/>
            <w:i/>
          </w:rPr>
          <w:t>able</w:t>
        </w:r>
      </w:hyperlink>
      <w:r w:rsidR="001728A6">
        <w:t xml:space="preserve"> – this document outlines which international students need to pay fees according to the visa they hold and the processes schools must follow when enrolling international or overseas students. It includes advice about </w:t>
      </w:r>
      <w:r w:rsidR="00B56E47">
        <w:t>b</w:t>
      </w:r>
      <w:r w:rsidR="001728A6">
        <w:t>rid</w:t>
      </w:r>
      <w:r w:rsidR="00B56E47">
        <w:t>g</w:t>
      </w:r>
      <w:r w:rsidR="001728A6">
        <w:t xml:space="preserve">ing visa holders and protection visa applicants. </w:t>
      </w:r>
    </w:p>
    <w:p w14:paraId="46F776F9" w14:textId="7C6D641C" w:rsidR="0014377A" w:rsidRPr="0014377A" w:rsidRDefault="0014377A" w:rsidP="00295E19">
      <w:pPr>
        <w:pStyle w:val="Heading3"/>
        <w:rPr>
          <w:lang w:val="en-AU"/>
        </w:rPr>
      </w:pPr>
      <w:r w:rsidRPr="0014377A">
        <w:rPr>
          <w:lang w:val="en-AU"/>
        </w:rPr>
        <w:t xml:space="preserve">Ensure student details are up to date </w:t>
      </w:r>
    </w:p>
    <w:p w14:paraId="1E9BFC16" w14:textId="35413021" w:rsidR="0014377A" w:rsidRPr="0014377A" w:rsidRDefault="0014377A" w:rsidP="0014377A">
      <w:pPr>
        <w:pStyle w:val="Bullet1"/>
      </w:pPr>
      <w:r w:rsidRPr="0014377A">
        <w:t>Census returns are only correct if all student details on the school's CASES21 system are correct and up-to-date when census reports are run.</w:t>
      </w:r>
    </w:p>
    <w:p w14:paraId="6122925C" w14:textId="19AB9597" w:rsidR="0014377A" w:rsidRPr="0014377A" w:rsidRDefault="0014377A" w:rsidP="0014377A">
      <w:pPr>
        <w:pStyle w:val="Bullet1"/>
      </w:pPr>
      <w:r w:rsidRPr="0014377A">
        <w:t>Student background information, such as indigenous background, student family occupation and parental education, collected through the student enrolment form and captured on CASES21 must be up-to-date and as complete as possible for new and ongoing students. Schools should ensure that proper processes are in place for routinely updating student information</w:t>
      </w:r>
    </w:p>
    <w:p w14:paraId="0655C05F" w14:textId="001C8B38" w:rsidR="0014377A" w:rsidRPr="0014377A" w:rsidRDefault="0014377A" w:rsidP="0014377A">
      <w:pPr>
        <w:pStyle w:val="Bullet1"/>
      </w:pPr>
      <w:r w:rsidRPr="0014377A">
        <w:t>Before running the census return, ensure attendance and absence details have</w:t>
      </w:r>
      <w:r w:rsidR="00B56E47">
        <w:t xml:space="preserve"> been updated and processed. If using 3</w:t>
      </w:r>
      <w:r w:rsidR="00B56E47" w:rsidRPr="00B56E47">
        <w:rPr>
          <w:vertAlign w:val="superscript"/>
        </w:rPr>
        <w:t>rd</w:t>
      </w:r>
      <w:r w:rsidR="00B56E47">
        <w:t xml:space="preserve"> party software, import attendance into CASES21.</w:t>
      </w:r>
      <w:r w:rsidRPr="0014377A">
        <w:t xml:space="preserve"> Schools should aim to process all daily absences before producing final census reports.</w:t>
      </w:r>
    </w:p>
    <w:p w14:paraId="22C1B409" w14:textId="6CD9F9B3" w:rsidR="0014377A" w:rsidRPr="0014377A" w:rsidRDefault="0014377A" w:rsidP="0014377A">
      <w:pPr>
        <w:pStyle w:val="Bullet1"/>
      </w:pPr>
      <w:r w:rsidRPr="0014377A">
        <w:t xml:space="preserve">Ensure absences have been recorded correctly. Accurate attendance records are critical to good school operation, to meet the school's duty of care to its students and to provide proof that students meet census counting criteria. For information about approving and recording student absences see: </w:t>
      </w:r>
      <w:hyperlink r:id="rId16" w:history="1">
        <w:r w:rsidR="0066241F">
          <w:rPr>
            <w:rStyle w:val="Hyperlink"/>
          </w:rPr>
          <w:t>Manage and record attendance</w:t>
        </w:r>
      </w:hyperlink>
    </w:p>
    <w:p w14:paraId="7C248798" w14:textId="5AF93AE6" w:rsidR="0014377A" w:rsidRPr="0014377A" w:rsidRDefault="0014377A" w:rsidP="0014377A">
      <w:pPr>
        <w:pStyle w:val="Bullet1"/>
      </w:pPr>
      <w:r w:rsidRPr="0014377A">
        <w:t xml:space="preserve">Schools should have an appropriate process in place to determine which students may not meet regular attendance criteria. Schools using electronic roll marking systems should ensure that they produce, check and retain the appropriate reports.  </w:t>
      </w:r>
    </w:p>
    <w:p w14:paraId="2072D99E" w14:textId="393DA519" w:rsidR="0014377A" w:rsidRPr="0014377A" w:rsidRDefault="0014377A" w:rsidP="0014377A">
      <w:pPr>
        <w:pStyle w:val="Bullet1"/>
      </w:pPr>
      <w:r w:rsidRPr="0014377A">
        <w:t>For audit purposes, print February rolls after absences have been entered</w:t>
      </w:r>
      <w:r w:rsidR="002E4A90">
        <w:t xml:space="preserve"> or imported</w:t>
      </w:r>
      <w:r w:rsidRPr="0014377A">
        <w:t xml:space="preserve">. Ensure that all February absences are shown correctly.  Schools should run the </w:t>
      </w:r>
      <w:r w:rsidR="002E4A90">
        <w:t xml:space="preserve">CASES21 </w:t>
      </w:r>
      <w:r w:rsidRPr="0014377A">
        <w:t>Report program ST21067 (Monthly Attendance Rolls by Home Group) under the Attendance module.</w:t>
      </w:r>
    </w:p>
    <w:p w14:paraId="71133E90" w14:textId="2A2F44BD" w:rsidR="0014377A" w:rsidRPr="0014377A" w:rsidRDefault="0014377A" w:rsidP="00295E19">
      <w:pPr>
        <w:pStyle w:val="Heading3"/>
        <w:rPr>
          <w:lang w:val="en-AU"/>
        </w:rPr>
      </w:pPr>
      <w:r w:rsidRPr="0014377A">
        <w:rPr>
          <w:lang w:val="en-AU"/>
        </w:rPr>
        <w:lastRenderedPageBreak/>
        <w:t xml:space="preserve">Check students are counted correctly </w:t>
      </w:r>
    </w:p>
    <w:p w14:paraId="0A54150C" w14:textId="7F5692E2" w:rsidR="0014377A" w:rsidRPr="0014377A" w:rsidRDefault="0014377A" w:rsidP="0014377A">
      <w:pPr>
        <w:pStyle w:val="Bullet1"/>
      </w:pPr>
      <w:r w:rsidRPr="0014377A">
        <w:t xml:space="preserve">The </w:t>
      </w:r>
      <w:hyperlink r:id="rId17" w:anchor="link9" w:history="1">
        <w:r w:rsidRPr="002E4A90">
          <w:rPr>
            <w:rStyle w:val="Hyperlink"/>
            <w:i/>
          </w:rPr>
          <w:t>Guidelines for Counting Students for School Census</w:t>
        </w:r>
      </w:hyperlink>
      <w:r w:rsidRPr="0014377A">
        <w:t xml:space="preserve"> detail the criteria for counting students in the student enrolment census. In order to receive SRP funding, students must meet the:</w:t>
      </w:r>
    </w:p>
    <w:p w14:paraId="56B83537" w14:textId="5D582C1B" w:rsidR="0014377A" w:rsidRPr="0014377A" w:rsidRDefault="0014377A" w:rsidP="0014377A">
      <w:pPr>
        <w:pStyle w:val="Bullet2"/>
      </w:pPr>
      <w:r w:rsidRPr="0014377A">
        <w:t>enrolment criteria,</w:t>
      </w:r>
    </w:p>
    <w:p w14:paraId="73DE603C" w14:textId="68EB5FC8" w:rsidR="0014377A" w:rsidRPr="0014377A" w:rsidRDefault="0014377A" w:rsidP="0014377A">
      <w:pPr>
        <w:pStyle w:val="Bullet2"/>
      </w:pPr>
      <w:r w:rsidRPr="0014377A">
        <w:t>attendance criteria, and</w:t>
      </w:r>
    </w:p>
    <w:p w14:paraId="351ED529" w14:textId="56360BDE" w:rsidR="0014377A" w:rsidRPr="0014377A" w:rsidRDefault="00B460F3" w:rsidP="0014377A">
      <w:pPr>
        <w:pStyle w:val="Bullet2"/>
      </w:pPr>
      <w:r>
        <w:t xml:space="preserve">SRP </w:t>
      </w:r>
      <w:r w:rsidR="0014377A" w:rsidRPr="0014377A">
        <w:t xml:space="preserve">funding eligibility criteria.  </w:t>
      </w:r>
    </w:p>
    <w:p w14:paraId="7AE44701" w14:textId="3FA8E561" w:rsidR="0014377A" w:rsidRPr="00CC40EA" w:rsidRDefault="0014377A" w:rsidP="0014377A">
      <w:pPr>
        <w:pStyle w:val="Bullet1"/>
      </w:pPr>
      <w:r w:rsidRPr="0014377A">
        <w:t xml:space="preserve">All students who are both eligible to attend AND are attending school </w:t>
      </w:r>
      <w:r w:rsidR="002E4A90">
        <w:t xml:space="preserve">regularly </w:t>
      </w:r>
      <w:r w:rsidRPr="0014377A">
        <w:t xml:space="preserve">should be counted in the </w:t>
      </w:r>
      <w:r w:rsidRPr="00CC40EA">
        <w:t>census.</w:t>
      </w:r>
    </w:p>
    <w:p w14:paraId="70108159" w14:textId="77777777" w:rsidR="002E4A90" w:rsidRPr="00CC40EA" w:rsidRDefault="0014377A" w:rsidP="0014377A">
      <w:pPr>
        <w:pStyle w:val="Bullet1"/>
      </w:pPr>
      <w:r w:rsidRPr="00CC40EA">
        <w:rPr>
          <w:b/>
        </w:rPr>
        <w:t xml:space="preserve">Students who have not attended school up to census day must not be included in a school’s February </w:t>
      </w:r>
      <w:r w:rsidR="00E01E9A" w:rsidRPr="00CC40EA">
        <w:rPr>
          <w:b/>
        </w:rPr>
        <w:t>c</w:t>
      </w:r>
      <w:r w:rsidRPr="00CC40EA">
        <w:rPr>
          <w:b/>
        </w:rPr>
        <w:t>ensus count</w:t>
      </w:r>
      <w:r w:rsidR="002E4A90" w:rsidRPr="00CC40EA">
        <w:rPr>
          <w:b/>
        </w:rPr>
        <w:t>.</w:t>
      </w:r>
      <w:r w:rsidR="002E4A90" w:rsidRPr="00CC40EA">
        <w:t xml:space="preserve"> Enrolment status for these students should be changed to inactive. </w:t>
      </w:r>
    </w:p>
    <w:p w14:paraId="2284EBA6" w14:textId="708C761A" w:rsidR="0014377A" w:rsidRPr="00CC40EA" w:rsidRDefault="0014377A" w:rsidP="0014377A">
      <w:pPr>
        <w:pStyle w:val="Bullet1"/>
      </w:pPr>
      <w:r w:rsidRPr="00CC40EA">
        <w:t xml:space="preserve">In some circumstances, a school can receive a SRP funding adjustment for students </w:t>
      </w:r>
      <w:r w:rsidR="00E87B1A" w:rsidRPr="00CC40EA">
        <w:t xml:space="preserve">who do not commence attending until </w:t>
      </w:r>
      <w:r w:rsidRPr="00CC40EA">
        <w:t>after census day</w:t>
      </w:r>
      <w:r w:rsidR="00031ACD" w:rsidRPr="00CC40EA">
        <w:t>.</w:t>
      </w:r>
      <w:r w:rsidRPr="00CC40EA">
        <w:t xml:space="preserve"> </w:t>
      </w:r>
      <w:r w:rsidR="00E87B1A" w:rsidRPr="00CC40EA">
        <w:t xml:space="preserve">See pages 9-11 in the </w:t>
      </w:r>
      <w:hyperlink r:id="rId18" w:anchor="link9" w:history="1">
        <w:r w:rsidR="00E87B1A" w:rsidRPr="00CC40EA">
          <w:rPr>
            <w:rStyle w:val="Hyperlink"/>
            <w:i/>
          </w:rPr>
          <w:t>Guidelines for Counting Students for School Census</w:t>
        </w:r>
      </w:hyperlink>
      <w:r w:rsidR="00E87B1A" w:rsidRPr="00CC40EA">
        <w:rPr>
          <w:i/>
        </w:rPr>
        <w:t>.</w:t>
      </w:r>
    </w:p>
    <w:p w14:paraId="60510390" w14:textId="074CCEC4" w:rsidR="0014377A" w:rsidRPr="0014377A" w:rsidRDefault="0014377A" w:rsidP="0014377A">
      <w:pPr>
        <w:pStyle w:val="Bullet1"/>
      </w:pPr>
      <w:r w:rsidRPr="0014377A">
        <w:t xml:space="preserve">Schools must keep appropriate documentation to support each student’s eligibility for SRP funding and to support their inclusion in census counts.  </w:t>
      </w:r>
    </w:p>
    <w:p w14:paraId="1F02975D" w14:textId="7694A964" w:rsidR="0014377A" w:rsidRPr="0014377A" w:rsidRDefault="0014377A" w:rsidP="0014377A">
      <w:pPr>
        <w:pStyle w:val="Bullet1"/>
      </w:pPr>
      <w:r w:rsidRPr="0014377A">
        <w:t>Use the Student Audit List census report to verify whether students have been correctly included/excluded for census purposes.</w:t>
      </w:r>
    </w:p>
    <w:p w14:paraId="1DD56EA3" w14:textId="7D508561" w:rsidR="0014377A" w:rsidRPr="0014377A" w:rsidRDefault="0014377A" w:rsidP="00295E19">
      <w:pPr>
        <w:pStyle w:val="Heading3"/>
        <w:rPr>
          <w:lang w:val="en-AU"/>
        </w:rPr>
      </w:pPr>
      <w:r w:rsidRPr="0014377A">
        <w:rPr>
          <w:lang w:val="en-AU"/>
        </w:rPr>
        <w:t>Generate class size data</w:t>
      </w:r>
    </w:p>
    <w:p w14:paraId="20022335" w14:textId="77777777" w:rsidR="0014377A" w:rsidRPr="0014377A" w:rsidRDefault="0014377A" w:rsidP="0014377A">
      <w:pPr>
        <w:rPr>
          <w:lang w:val="en-AU"/>
        </w:rPr>
      </w:pPr>
      <w:r w:rsidRPr="0014377A">
        <w:rPr>
          <w:lang w:val="en-AU"/>
        </w:rPr>
        <w:t xml:space="preserve">Class size data are used to calculate class size statistics for regular primary classes and regular secondary English classes. Their publication can attract much public interest. </w:t>
      </w:r>
    </w:p>
    <w:p w14:paraId="0D0D6061" w14:textId="639B69F2" w:rsidR="0014377A" w:rsidRPr="0014377A" w:rsidRDefault="0014377A" w:rsidP="0014377A">
      <w:pPr>
        <w:rPr>
          <w:lang w:val="en-AU"/>
        </w:rPr>
      </w:pPr>
      <w:r w:rsidRPr="0014377A">
        <w:rPr>
          <w:lang w:val="en-AU"/>
        </w:rPr>
        <w:t xml:space="preserve">The collection of class size data is undertaken through the CASES21 Census Application.  Refer to Section 8 of the </w:t>
      </w:r>
      <w:hyperlink r:id="rId19" w:anchor="link9" w:history="1">
        <w:r w:rsidRPr="004A28F6">
          <w:rPr>
            <w:rStyle w:val="Hyperlink"/>
            <w:i/>
            <w:lang w:val="en-AU"/>
          </w:rPr>
          <w:t>CASES21 Enrolment Census Process Guide</w:t>
        </w:r>
      </w:hyperlink>
      <w:r w:rsidRPr="0014377A">
        <w:rPr>
          <w:lang w:val="en-AU"/>
        </w:rPr>
        <w:t xml:space="preserve"> for detailed instructions and examples for recording class data.</w:t>
      </w:r>
    </w:p>
    <w:p w14:paraId="55371E96" w14:textId="77777777" w:rsidR="0014377A" w:rsidRPr="0014377A" w:rsidRDefault="0014377A" w:rsidP="0014377A">
      <w:pPr>
        <w:rPr>
          <w:lang w:val="en-AU"/>
        </w:rPr>
      </w:pPr>
      <w:r w:rsidRPr="0014377A">
        <w:rPr>
          <w:lang w:val="en-AU"/>
        </w:rPr>
        <w:t xml:space="preserve">The Guide includes examples for recording class size data for primary schools, secondary schools, part time students and to reflect situations where additional teaching support is provided on a regular basis. </w:t>
      </w:r>
    </w:p>
    <w:p w14:paraId="3E9D46EB" w14:textId="77777777" w:rsidR="0014377A" w:rsidRPr="0014377A" w:rsidRDefault="0014377A" w:rsidP="0014377A">
      <w:pPr>
        <w:rPr>
          <w:lang w:val="en-AU"/>
        </w:rPr>
      </w:pPr>
      <w:r w:rsidRPr="0014377A">
        <w:rPr>
          <w:lang w:val="en-AU"/>
        </w:rPr>
        <w:t>A number of primary schools have adopted/implemented varying class structures during the school week, generally involving smaller classes for the teaching of literacy and numeracy.  In these situations, the following definition is used to identify the class size to be reported in the February Census:</w:t>
      </w:r>
    </w:p>
    <w:p w14:paraId="32B68AD3" w14:textId="0FF66084" w:rsidR="0014377A" w:rsidRPr="004462BD" w:rsidRDefault="0014377A" w:rsidP="00095C30">
      <w:pPr>
        <w:ind w:left="426"/>
        <w:rPr>
          <w:rStyle w:val="QuoteChar"/>
          <w:lang w:val="en-AU"/>
        </w:rPr>
      </w:pPr>
      <w:proofErr w:type="gramStart"/>
      <w:r w:rsidRPr="004462BD">
        <w:rPr>
          <w:rStyle w:val="QuoteChar"/>
          <w:lang w:val="en-AU"/>
        </w:rPr>
        <w:t>count</w:t>
      </w:r>
      <w:proofErr w:type="gramEnd"/>
      <w:r w:rsidRPr="004462BD">
        <w:rPr>
          <w:rStyle w:val="QuoteChar"/>
          <w:lang w:val="en-AU"/>
        </w:rPr>
        <w:t xml:space="preserve"> the class size as that which exists for the majority of the time and which includes the time spent teaching literacy and numeracy and which the school community relates to as a class grouping</w:t>
      </w:r>
    </w:p>
    <w:p w14:paraId="1FF8983F" w14:textId="77777777" w:rsidR="0014377A" w:rsidRPr="0014377A" w:rsidRDefault="0014377A" w:rsidP="0014377A">
      <w:pPr>
        <w:rPr>
          <w:lang w:val="en-AU"/>
        </w:rPr>
      </w:pPr>
      <w:r w:rsidRPr="0014377A">
        <w:rPr>
          <w:lang w:val="en-AU"/>
        </w:rPr>
        <w:t xml:space="preserve">Where you believe that your class size return requires further explanation or may not satisfactorily reflect you class arrangements, please mention this in the comments section of Step 3 of the lodgement wizard process when you are completing the Student Enrolment Census. </w:t>
      </w:r>
    </w:p>
    <w:p w14:paraId="1EF56954" w14:textId="41588F2B" w:rsidR="0014377A" w:rsidRPr="0014377A" w:rsidRDefault="0014377A" w:rsidP="00295E19">
      <w:pPr>
        <w:pStyle w:val="Heading3"/>
        <w:rPr>
          <w:lang w:val="en-AU"/>
        </w:rPr>
      </w:pPr>
      <w:r w:rsidRPr="0014377A">
        <w:rPr>
          <w:lang w:val="en-AU"/>
        </w:rPr>
        <w:t>Check the return in the week after census</w:t>
      </w:r>
    </w:p>
    <w:p w14:paraId="47D67715" w14:textId="77777777" w:rsidR="0014377A" w:rsidRPr="0014377A" w:rsidRDefault="0014377A" w:rsidP="0014377A">
      <w:pPr>
        <w:rPr>
          <w:lang w:val="en-AU"/>
        </w:rPr>
      </w:pPr>
      <w:r w:rsidRPr="0014377A">
        <w:rPr>
          <w:lang w:val="en-AU"/>
        </w:rPr>
        <w:t xml:space="preserve">It is often difficult for schools to be sure on census day that absent students will return to school. Schools may submit a corrected return in the week following census day where subsequent information reveals that the initial return was incorrect. </w:t>
      </w:r>
    </w:p>
    <w:p w14:paraId="09A349FB" w14:textId="016564F8" w:rsidR="0014377A" w:rsidRPr="0014377A" w:rsidRDefault="0014377A" w:rsidP="0014377A">
      <w:pPr>
        <w:rPr>
          <w:lang w:val="en-AU"/>
        </w:rPr>
      </w:pPr>
      <w:r w:rsidRPr="0014377A">
        <w:rPr>
          <w:lang w:val="en-AU"/>
        </w:rPr>
        <w:t xml:space="preserve">In the week following the census, principals should review their original census return taking into consideration up to date information to confirm whether students have been counted correctly. Principals should re-check that all students included in the initial census counts were entitled to SRP funding and met attendance criteria.  If necessary, resubmit an amended census by 12:00pm (midday) on </w:t>
      </w:r>
      <w:r w:rsidR="00041B56">
        <w:rPr>
          <w:lang w:val="en-AU"/>
        </w:rPr>
        <w:t>Thursday</w:t>
      </w:r>
      <w:r w:rsidRPr="0014377A">
        <w:rPr>
          <w:lang w:val="en-AU"/>
        </w:rPr>
        <w:t>, 7 March 201</w:t>
      </w:r>
      <w:r w:rsidR="00041B56">
        <w:rPr>
          <w:lang w:val="en-AU"/>
        </w:rPr>
        <w:t>9</w:t>
      </w:r>
      <w:r w:rsidRPr="0014377A">
        <w:rPr>
          <w:lang w:val="en-AU"/>
        </w:rPr>
        <w:t>.</w:t>
      </w:r>
    </w:p>
    <w:p w14:paraId="5DEB0767" w14:textId="0C2DCB53" w:rsidR="0014377A" w:rsidRPr="0014377A" w:rsidRDefault="0014377A" w:rsidP="00056896">
      <w:pPr>
        <w:pStyle w:val="Heading2"/>
        <w:rPr>
          <w:lang w:val="en-AU"/>
        </w:rPr>
      </w:pPr>
      <w:r w:rsidRPr="0014377A">
        <w:rPr>
          <w:lang w:val="en-AU"/>
        </w:rPr>
        <w:lastRenderedPageBreak/>
        <w:t>Contact details for School Census queries</w:t>
      </w:r>
    </w:p>
    <w:p w14:paraId="1C87E904" w14:textId="77777777" w:rsidR="0014377A" w:rsidRPr="0014377A" w:rsidRDefault="0014377A" w:rsidP="0014377A">
      <w:pPr>
        <w:rPr>
          <w:lang w:val="en-AU"/>
        </w:rPr>
      </w:pPr>
      <w:r w:rsidRPr="0014377A">
        <w:rPr>
          <w:lang w:val="en-AU"/>
        </w:rPr>
        <w:t>Schools can contact the Census Hotline, DET Service Desk or International Student Program Unit for more information, according to the nature of their query as shown below:</w:t>
      </w:r>
    </w:p>
    <w:tbl>
      <w:tblPr>
        <w:tblStyle w:val="TableGrid"/>
        <w:tblW w:w="0" w:type="auto"/>
        <w:tblLook w:val="04A0" w:firstRow="1" w:lastRow="0" w:firstColumn="1" w:lastColumn="0" w:noHBand="0" w:noVBand="1"/>
        <w:tblCaption w:val="Contact details for school census queries"/>
        <w:tblDescription w:val="Census Hotline telephone 7022 0359, Service gateway 1800 641 943, International Education Division 9637 2990"/>
      </w:tblPr>
      <w:tblGrid>
        <w:gridCol w:w="3397"/>
        <w:gridCol w:w="6186"/>
      </w:tblGrid>
      <w:tr w:rsidR="006C4E4E" w:rsidRPr="006C4E4E" w14:paraId="0CADCA45" w14:textId="77777777" w:rsidTr="00885A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Pr>
          <w:p w14:paraId="635D1B93" w14:textId="73C46954" w:rsidR="006C4E4E" w:rsidRPr="006C4E4E" w:rsidRDefault="00D34F32" w:rsidP="00713D61">
            <w:pPr>
              <w:rPr>
                <w:lang w:val="en-AU"/>
              </w:rPr>
            </w:pPr>
            <w:r>
              <w:rPr>
                <w:lang w:val="en-AU"/>
              </w:rPr>
              <w:t>S</w:t>
            </w:r>
            <w:r w:rsidR="00885AB2">
              <w:rPr>
                <w:lang w:val="en-AU"/>
              </w:rPr>
              <w:t>ubject</w:t>
            </w:r>
          </w:p>
        </w:tc>
        <w:tc>
          <w:tcPr>
            <w:tcW w:w="6186" w:type="dxa"/>
          </w:tcPr>
          <w:p w14:paraId="05F7CCDE" w14:textId="1126A445" w:rsidR="006C4E4E" w:rsidRPr="006C4E4E" w:rsidRDefault="006C4E4E" w:rsidP="00713D61">
            <w:pPr>
              <w:cnfStyle w:val="100000000000" w:firstRow="1" w:lastRow="0" w:firstColumn="0" w:lastColumn="0" w:oddVBand="0" w:evenVBand="0" w:oddHBand="0" w:evenHBand="0" w:firstRowFirstColumn="0" w:firstRowLastColumn="0" w:lastRowFirstColumn="0" w:lastRowLastColumn="0"/>
              <w:rPr>
                <w:lang w:val="en-AU"/>
              </w:rPr>
            </w:pPr>
            <w:r>
              <w:rPr>
                <w:lang w:val="en-AU"/>
              </w:rPr>
              <w:t>Contact details</w:t>
            </w:r>
          </w:p>
        </w:tc>
      </w:tr>
      <w:tr w:rsidR="006C4E4E" w:rsidRPr="006C4E4E" w14:paraId="273E5B42"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65F7354C" w14:textId="0DAFAC67" w:rsidR="006C4E4E" w:rsidRPr="006C4E4E" w:rsidRDefault="006C4E4E" w:rsidP="006C4E4E">
            <w:pPr>
              <w:rPr>
                <w:lang w:val="en-AU"/>
              </w:rPr>
            </w:pPr>
            <w:r w:rsidRPr="006C4E4E">
              <w:rPr>
                <w:lang w:val="en-AU"/>
              </w:rPr>
              <w:t>Student enrolment census</w:t>
            </w:r>
            <w:r>
              <w:rPr>
                <w:lang w:val="en-AU"/>
              </w:rPr>
              <w:br/>
            </w:r>
            <w:r w:rsidRPr="006C4E4E">
              <w:rPr>
                <w:lang w:val="en-AU"/>
              </w:rPr>
              <w:t>Teacher Recruitment Census</w:t>
            </w:r>
          </w:p>
        </w:tc>
        <w:tc>
          <w:tcPr>
            <w:tcW w:w="6186" w:type="dxa"/>
          </w:tcPr>
          <w:p w14:paraId="287FAEF3" w14:textId="77777777" w:rsidR="006C4E4E" w:rsidRDefault="006C4E4E" w:rsidP="006C4E4E">
            <w:pPr>
              <w:cnfStyle w:val="000000000000" w:firstRow="0" w:lastRow="0" w:firstColumn="0" w:lastColumn="0" w:oddVBand="0" w:evenVBand="0" w:oddHBand="0" w:evenHBand="0" w:firstRowFirstColumn="0" w:firstRowLastColumn="0" w:lastRowFirstColumn="0" w:lastRowLastColumn="0"/>
              <w:rPr>
                <w:lang w:val="en-AU"/>
              </w:rPr>
            </w:pPr>
            <w:r w:rsidRPr="006C4E4E">
              <w:rPr>
                <w:b/>
                <w:lang w:val="en-AU"/>
              </w:rPr>
              <w:t>Census Hotline</w:t>
            </w:r>
            <w:r>
              <w:rPr>
                <w:b/>
                <w:lang w:val="en-AU"/>
              </w:rPr>
              <w:br/>
            </w:r>
            <w:r w:rsidRPr="006C4E4E">
              <w:rPr>
                <w:lang w:val="en-AU"/>
              </w:rPr>
              <w:t>School Census Data</w:t>
            </w:r>
            <w:r>
              <w:rPr>
                <w:lang w:val="en-AU"/>
              </w:rPr>
              <w:br/>
            </w:r>
            <w:proofErr w:type="spellStart"/>
            <w:r w:rsidRPr="006C4E4E">
              <w:rPr>
                <w:lang w:val="en-AU"/>
              </w:rPr>
              <w:t>Ph</w:t>
            </w:r>
            <w:proofErr w:type="spellEnd"/>
            <w:r w:rsidRPr="006C4E4E">
              <w:rPr>
                <w:lang w:val="en-AU"/>
              </w:rPr>
              <w:t xml:space="preserve">: (03) </w:t>
            </w:r>
            <w:r>
              <w:rPr>
                <w:lang w:val="en-AU"/>
              </w:rPr>
              <w:t>7022 0359</w:t>
            </w:r>
            <w:r>
              <w:rPr>
                <w:lang w:val="en-AU"/>
              </w:rPr>
              <w:br/>
            </w:r>
            <w:r w:rsidRPr="006C4E4E">
              <w:rPr>
                <w:lang w:val="en-AU"/>
              </w:rPr>
              <w:t xml:space="preserve">Email:  </w:t>
            </w:r>
            <w:hyperlink r:id="rId20" w:history="1">
              <w:r w:rsidRPr="002832CF">
                <w:rPr>
                  <w:rStyle w:val="Hyperlink"/>
                  <w:lang w:val="en-AU"/>
                </w:rPr>
                <w:t>census@edumail.vic.gov.au</w:t>
              </w:r>
            </w:hyperlink>
            <w:r>
              <w:rPr>
                <w:lang w:val="en-AU"/>
              </w:rPr>
              <w:t xml:space="preserve"> </w:t>
            </w:r>
          </w:p>
          <w:p w14:paraId="57C48424" w14:textId="600A67A8" w:rsidR="00B460F3" w:rsidRPr="006C4E4E" w:rsidRDefault="00B460F3" w:rsidP="006C4E4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When emailing Census Hotline, please include your </w:t>
            </w:r>
            <w:r w:rsidRPr="00B460F3">
              <w:rPr>
                <w:b/>
                <w:lang w:val="en-AU"/>
              </w:rPr>
              <w:t>school number and school name in the subject line</w:t>
            </w:r>
          </w:p>
        </w:tc>
      </w:tr>
      <w:tr w:rsidR="006C4E4E" w:rsidRPr="006C4E4E" w14:paraId="09DE8B63"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1E3FBFA1" w14:textId="45BC9A05" w:rsidR="006C4E4E" w:rsidRPr="006C4E4E" w:rsidRDefault="006C4E4E" w:rsidP="00161D5E">
            <w:pPr>
              <w:rPr>
                <w:lang w:val="en-AU"/>
              </w:rPr>
            </w:pPr>
            <w:r w:rsidRPr="006C4E4E">
              <w:rPr>
                <w:lang w:val="en-AU"/>
              </w:rPr>
              <w:t>CASES21 software/hardware</w:t>
            </w:r>
            <w:r>
              <w:rPr>
                <w:lang w:val="en-AU"/>
              </w:rPr>
              <w:br/>
            </w:r>
            <w:r w:rsidR="00161D5E">
              <w:rPr>
                <w:lang w:val="en-AU"/>
              </w:rPr>
              <w:t xml:space="preserve">Year 9-12 Exit </w:t>
            </w:r>
            <w:r w:rsidRPr="006C4E4E">
              <w:rPr>
                <w:lang w:val="en-AU"/>
              </w:rPr>
              <w:t>Destination Data</w:t>
            </w:r>
            <w:r>
              <w:rPr>
                <w:lang w:val="en-AU"/>
              </w:rPr>
              <w:br/>
            </w:r>
            <w:r w:rsidRPr="006C4E4E">
              <w:rPr>
                <w:lang w:val="en-AU"/>
              </w:rPr>
              <w:t>Census of Computers in Schools</w:t>
            </w:r>
          </w:p>
        </w:tc>
        <w:tc>
          <w:tcPr>
            <w:tcW w:w="6186" w:type="dxa"/>
          </w:tcPr>
          <w:p w14:paraId="5B83CCDF" w14:textId="77777777" w:rsidR="00885AB2" w:rsidRDefault="006C4E4E" w:rsidP="00885AB2">
            <w:pPr>
              <w:spacing w:after="0"/>
              <w:cnfStyle w:val="000000000000" w:firstRow="0" w:lastRow="0" w:firstColumn="0" w:lastColumn="0" w:oddVBand="0" w:evenVBand="0" w:oddHBand="0" w:evenHBand="0" w:firstRowFirstColumn="0" w:firstRowLastColumn="0" w:lastRowFirstColumn="0" w:lastRowLastColumn="0"/>
              <w:rPr>
                <w:lang w:val="en-AU"/>
              </w:rPr>
            </w:pPr>
            <w:r w:rsidRPr="006C4E4E">
              <w:rPr>
                <w:b/>
                <w:lang w:val="en-AU"/>
              </w:rPr>
              <w:t>DET Service Desk</w:t>
            </w:r>
            <w:r>
              <w:rPr>
                <w:b/>
                <w:lang w:val="en-AU"/>
              </w:rPr>
              <w:br/>
            </w:r>
            <w:hyperlink r:id="rId21" w:history="1">
              <w:r>
                <w:rPr>
                  <w:rStyle w:val="Hyperlink"/>
                  <w:lang w:val="en-AU"/>
                </w:rPr>
                <w:t>Service Gateway</w:t>
              </w:r>
            </w:hyperlink>
            <w:r>
              <w:rPr>
                <w:lang w:val="en-AU"/>
              </w:rPr>
              <w:br/>
            </w:r>
            <w:proofErr w:type="spellStart"/>
            <w:r w:rsidRPr="006C4E4E">
              <w:rPr>
                <w:lang w:val="en-AU"/>
              </w:rPr>
              <w:t>Ph</w:t>
            </w:r>
            <w:proofErr w:type="spellEnd"/>
            <w:r w:rsidRPr="006C4E4E">
              <w:rPr>
                <w:lang w:val="en-AU"/>
              </w:rPr>
              <w:t>: 1800 641 943</w:t>
            </w:r>
          </w:p>
          <w:p w14:paraId="0EA7565D" w14:textId="2B89AB77" w:rsidR="006C4E4E" w:rsidRPr="006C4E4E" w:rsidRDefault="006C4E4E" w:rsidP="00885AB2">
            <w:pPr>
              <w:cnfStyle w:val="000000000000" w:firstRow="0" w:lastRow="0" w:firstColumn="0" w:lastColumn="0" w:oddVBand="0" w:evenVBand="0" w:oddHBand="0" w:evenHBand="0" w:firstRowFirstColumn="0" w:firstRowLastColumn="0" w:lastRowFirstColumn="0" w:lastRowLastColumn="0"/>
              <w:rPr>
                <w:lang w:val="en-AU"/>
              </w:rPr>
            </w:pPr>
            <w:r w:rsidRPr="006C4E4E">
              <w:rPr>
                <w:lang w:val="en-AU"/>
              </w:rPr>
              <w:t>Fax:  1800 672 148</w:t>
            </w:r>
            <w:r w:rsidR="00041B56">
              <w:rPr>
                <w:lang w:val="en-AU"/>
              </w:rPr>
              <w:br/>
            </w:r>
            <w:r w:rsidRPr="006C4E4E">
              <w:rPr>
                <w:lang w:val="en-AU"/>
              </w:rPr>
              <w:t xml:space="preserve">Email: </w:t>
            </w:r>
            <w:r>
              <w:rPr>
                <w:lang w:val="en-AU"/>
              </w:rPr>
              <w:t xml:space="preserve"> </w:t>
            </w:r>
            <w:hyperlink r:id="rId22" w:history="1">
              <w:r w:rsidRPr="002832CF">
                <w:rPr>
                  <w:rStyle w:val="Hyperlink"/>
                  <w:lang w:val="en-AU"/>
                </w:rPr>
                <w:t>servicedesk@edumail.vic.gov.au</w:t>
              </w:r>
            </w:hyperlink>
            <w:r>
              <w:rPr>
                <w:lang w:val="en-AU"/>
              </w:rPr>
              <w:t xml:space="preserve"> </w:t>
            </w:r>
          </w:p>
        </w:tc>
      </w:tr>
      <w:tr w:rsidR="006C4E4E" w:rsidRPr="006C4E4E" w14:paraId="1A34AF19"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165BA712" w14:textId="2962021C" w:rsidR="006C4E4E" w:rsidRPr="006C4E4E" w:rsidRDefault="006C4E4E" w:rsidP="00041B56">
            <w:pPr>
              <w:rPr>
                <w:lang w:val="en-AU"/>
              </w:rPr>
            </w:pPr>
            <w:r w:rsidRPr="006C4E4E">
              <w:rPr>
                <w:lang w:val="en-AU"/>
              </w:rPr>
              <w:t>Visa</w:t>
            </w:r>
            <w:r w:rsidR="00095C30">
              <w:rPr>
                <w:lang w:val="en-AU"/>
              </w:rPr>
              <w:t>s</w:t>
            </w:r>
            <w:r w:rsidRPr="006C4E4E">
              <w:rPr>
                <w:lang w:val="en-AU"/>
              </w:rPr>
              <w:t xml:space="preserve"> and </w:t>
            </w:r>
            <w:r w:rsidR="00041B56">
              <w:rPr>
                <w:lang w:val="en-AU"/>
              </w:rPr>
              <w:t>international</w:t>
            </w:r>
            <w:r w:rsidRPr="006C4E4E">
              <w:rPr>
                <w:lang w:val="en-AU"/>
              </w:rPr>
              <w:t xml:space="preserve"> student enrolment</w:t>
            </w:r>
          </w:p>
        </w:tc>
        <w:tc>
          <w:tcPr>
            <w:tcW w:w="6186" w:type="dxa"/>
          </w:tcPr>
          <w:p w14:paraId="55251C41" w14:textId="11A4DF1D" w:rsidR="00041B56" w:rsidRPr="006C4E4E" w:rsidRDefault="006C4E4E" w:rsidP="00041B56">
            <w:pPr>
              <w:cnfStyle w:val="000000000000" w:firstRow="0" w:lastRow="0" w:firstColumn="0" w:lastColumn="0" w:oddVBand="0" w:evenVBand="0" w:oddHBand="0" w:evenHBand="0" w:firstRowFirstColumn="0" w:firstRowLastColumn="0" w:lastRowFirstColumn="0" w:lastRowLastColumn="0"/>
              <w:rPr>
                <w:lang w:val="en-AU"/>
              </w:rPr>
            </w:pPr>
            <w:r w:rsidRPr="00041B56">
              <w:rPr>
                <w:b/>
                <w:lang w:val="en-AU"/>
              </w:rPr>
              <w:t xml:space="preserve">International </w:t>
            </w:r>
            <w:r w:rsidR="00041B56" w:rsidRPr="00041B56">
              <w:rPr>
                <w:b/>
                <w:lang w:val="en-AU"/>
              </w:rPr>
              <w:t>Education Division</w:t>
            </w:r>
            <w:r w:rsidRPr="00041B56">
              <w:rPr>
                <w:b/>
                <w:lang w:val="en-AU"/>
              </w:rPr>
              <w:br/>
            </w:r>
            <w:proofErr w:type="spellStart"/>
            <w:r w:rsidRPr="006C4E4E">
              <w:rPr>
                <w:lang w:val="en-AU"/>
              </w:rPr>
              <w:t>Ph</w:t>
            </w:r>
            <w:proofErr w:type="spellEnd"/>
            <w:r w:rsidRPr="006C4E4E">
              <w:rPr>
                <w:lang w:val="en-AU"/>
              </w:rPr>
              <w:t>: (03) 9637 2990</w:t>
            </w:r>
            <w:r w:rsidR="00041B56">
              <w:rPr>
                <w:lang w:val="en-AU"/>
              </w:rPr>
              <w:br/>
              <w:t xml:space="preserve">Email: </w:t>
            </w:r>
            <w:hyperlink r:id="rId23" w:history="1">
              <w:r w:rsidR="00041B56" w:rsidRPr="00A82485">
                <w:rPr>
                  <w:rStyle w:val="Hyperlink"/>
                  <w:lang w:val="en-AU"/>
                </w:rPr>
                <w:t>international@edumail.vic.gov.au</w:t>
              </w:r>
            </w:hyperlink>
            <w:r w:rsidR="00041B56">
              <w:rPr>
                <w:lang w:val="en-AU"/>
              </w:rPr>
              <w:t xml:space="preserve"> </w:t>
            </w:r>
          </w:p>
        </w:tc>
      </w:tr>
    </w:tbl>
    <w:p w14:paraId="21D812C9" w14:textId="12B0148F" w:rsidR="0014377A" w:rsidRPr="0014377A" w:rsidRDefault="002D3B4F" w:rsidP="004462BD">
      <w:pPr>
        <w:pStyle w:val="Heading2"/>
        <w:rPr>
          <w:lang w:val="en-AU"/>
        </w:rPr>
      </w:pPr>
      <w:bookmarkStart w:id="0" w:name="_Appendix_A:_School"/>
      <w:bookmarkEnd w:id="0"/>
      <w:r>
        <w:rPr>
          <w:lang w:val="en-AU"/>
        </w:rPr>
        <w:t>A</w:t>
      </w:r>
      <w:r w:rsidR="0014377A" w:rsidRPr="0014377A">
        <w:rPr>
          <w:lang w:val="en-AU"/>
        </w:rPr>
        <w:t>ppendix A: School Census Process checklist</w:t>
      </w:r>
    </w:p>
    <w:p w14:paraId="79555AEB" w14:textId="77777777" w:rsidR="0014377A" w:rsidRPr="0014377A" w:rsidRDefault="0014377A" w:rsidP="0014377A">
      <w:pPr>
        <w:rPr>
          <w:lang w:val="en-AU"/>
        </w:rPr>
      </w:pPr>
      <w:r w:rsidRPr="0014377A">
        <w:rPr>
          <w:lang w:val="en-AU"/>
        </w:rPr>
        <w:t xml:space="preserve">The checklist on the following pages have been prepared to assist schools with the process of preparing for, conducting and submitting the student enrolment census. </w:t>
      </w:r>
    </w:p>
    <w:p w14:paraId="5A8DE886" w14:textId="77777777" w:rsidR="0014377A" w:rsidRPr="0014377A" w:rsidRDefault="0014377A" w:rsidP="0014377A">
      <w:pPr>
        <w:rPr>
          <w:lang w:val="en-AU"/>
        </w:rPr>
      </w:pPr>
      <w:r w:rsidRPr="0014377A">
        <w:rPr>
          <w:lang w:val="en-AU"/>
        </w:rPr>
        <w:t xml:space="preserve">Each task is allocated to the Principal, Census Coordinator or Year Level Coordinators/Teachers. </w:t>
      </w:r>
    </w:p>
    <w:p w14:paraId="111E3FF6" w14:textId="77777777" w:rsidR="0014377A" w:rsidRPr="0014377A" w:rsidRDefault="0014377A" w:rsidP="0014377A">
      <w:pPr>
        <w:rPr>
          <w:lang w:val="en-AU"/>
        </w:rPr>
      </w:pPr>
      <w:r w:rsidRPr="0014377A">
        <w:rPr>
          <w:lang w:val="en-AU"/>
        </w:rPr>
        <w:t xml:space="preserve">In small schools, the Principal may complete all tasks to prepare census returns, with assistance from teachers as required. </w:t>
      </w:r>
    </w:p>
    <w:p w14:paraId="50888DB1" w14:textId="77777777" w:rsidR="0014377A" w:rsidRPr="0014377A" w:rsidRDefault="0014377A" w:rsidP="0014377A">
      <w:pPr>
        <w:rPr>
          <w:lang w:val="en-AU"/>
        </w:rPr>
      </w:pPr>
      <w:r w:rsidRPr="0014377A">
        <w:rPr>
          <w:lang w:val="en-AU"/>
        </w:rPr>
        <w:t>In larger schools, the Principal may delegate most census duties to an Assistant Principal (Census Coordinator) who, with assistance from teachers, will prepare the census returns for the Principal's approval.</w:t>
      </w:r>
    </w:p>
    <w:p w14:paraId="21B0AA86" w14:textId="77777777" w:rsidR="0014377A" w:rsidRPr="0014377A" w:rsidRDefault="0014377A" w:rsidP="0014377A">
      <w:pPr>
        <w:rPr>
          <w:lang w:val="en-AU"/>
        </w:rPr>
      </w:pPr>
      <w:r w:rsidRPr="0014377A">
        <w:rPr>
          <w:lang w:val="en-AU"/>
        </w:rPr>
        <w:t>In very large schools, the Principal would delegate census coordination to an Assistant Principal who would further delegate tasks such as checking rolls and verifying student attendance to senior staff including Year Level Coordinators and Student Welfare Coordinators. Assistance from teachers would also be required. The Census Coordinator would prepare the census returns for the Principal's approval.</w:t>
      </w:r>
    </w:p>
    <w:p w14:paraId="0377BCAF" w14:textId="77777777" w:rsidR="0014377A" w:rsidRDefault="0014377A" w:rsidP="0014377A">
      <w:pPr>
        <w:rPr>
          <w:lang w:val="en-AU"/>
        </w:rPr>
        <w:sectPr w:rsidR="0014377A" w:rsidSect="00094DA3">
          <w:headerReference w:type="default" r:id="rId24"/>
          <w:footerReference w:type="even" r:id="rId25"/>
          <w:footerReference w:type="default" r:id="rId26"/>
          <w:pgSz w:w="11900" w:h="16840"/>
          <w:pgMar w:top="2835" w:right="1134" w:bottom="1843" w:left="1134" w:header="709" w:footer="709" w:gutter="0"/>
          <w:cols w:space="708"/>
          <w:docGrid w:linePitch="360"/>
        </w:sectPr>
      </w:pPr>
    </w:p>
    <w:p w14:paraId="5C190858" w14:textId="249300DC" w:rsidR="0014377A" w:rsidRPr="0014377A" w:rsidRDefault="0014377A" w:rsidP="002D3B4F">
      <w:pPr>
        <w:pStyle w:val="Heading2"/>
        <w:spacing w:before="40"/>
        <w:rPr>
          <w:lang w:val="en-AU"/>
        </w:rPr>
      </w:pPr>
      <w:r w:rsidRPr="0014377A">
        <w:rPr>
          <w:lang w:val="en-AU"/>
        </w:rPr>
        <w:lastRenderedPageBreak/>
        <w:t xml:space="preserve">Checklist for February </w:t>
      </w:r>
      <w:r w:rsidR="00056896">
        <w:rPr>
          <w:lang w:val="en-AU"/>
        </w:rPr>
        <w:t xml:space="preserve">student enrolment </w:t>
      </w:r>
      <w:r w:rsidRPr="0014377A">
        <w:rPr>
          <w:lang w:val="en-AU"/>
        </w:rPr>
        <w:t>Census</w:t>
      </w:r>
    </w:p>
    <w:p w14:paraId="4761FEB2" w14:textId="77777777" w:rsidR="0014377A" w:rsidRPr="0014377A" w:rsidRDefault="0014377A" w:rsidP="0014377A">
      <w:pPr>
        <w:rPr>
          <w:lang w:val="en-AU"/>
        </w:rPr>
      </w:pPr>
      <w:r w:rsidRPr="0014377A">
        <w:rPr>
          <w:lang w:val="en-AU"/>
        </w:rPr>
        <w:t>It is important to start the census process early enough to allow sufficient time to obtain any missing information, process any census errors and warnings and to update student details. Remember that updating student details can be time consuming.</w:t>
      </w:r>
    </w:p>
    <w:p w14:paraId="1574CDA1" w14:textId="1887AFAF" w:rsidR="0014377A" w:rsidRPr="0014377A" w:rsidRDefault="0014377A" w:rsidP="002D2179">
      <w:pPr>
        <w:pStyle w:val="Intro"/>
      </w:pPr>
      <w:r w:rsidRPr="0014377A">
        <w:t>Before the censu</w:t>
      </w:r>
      <w:r w:rsidR="004462BD">
        <w:t>s (during the month of February)</w:t>
      </w:r>
      <w:r w:rsidRPr="0014377A">
        <w:t>:</w:t>
      </w:r>
    </w:p>
    <w:tbl>
      <w:tblPr>
        <w:tblStyle w:val="TableGrid"/>
        <w:tblW w:w="14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Checklist for February student enrolment census - before census day"/>
        <w:tblDescription w:val="List of tasks, references and responsible person for completing February student enrolment census"/>
      </w:tblPr>
      <w:tblGrid>
        <w:gridCol w:w="562"/>
        <w:gridCol w:w="6120"/>
        <w:gridCol w:w="5646"/>
        <w:gridCol w:w="1559"/>
        <w:gridCol w:w="710"/>
      </w:tblGrid>
      <w:tr w:rsidR="004462BD" w:rsidRPr="0014377A" w14:paraId="10E72B33" w14:textId="77777777" w:rsidTr="00885A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Mar>
              <w:top w:w="28" w:type="dxa"/>
              <w:left w:w="57" w:type="dxa"/>
              <w:bottom w:w="28" w:type="dxa"/>
              <w:right w:w="57" w:type="dxa"/>
            </w:tcMar>
          </w:tcPr>
          <w:p w14:paraId="61647EBB" w14:textId="77777777" w:rsidR="0014377A" w:rsidRPr="0014377A" w:rsidRDefault="0014377A" w:rsidP="004462BD">
            <w:pPr>
              <w:spacing w:after="0"/>
              <w:rPr>
                <w:lang w:val="en-AU"/>
              </w:rPr>
            </w:pPr>
            <w:r w:rsidRPr="0014377A">
              <w:rPr>
                <w:lang w:val="en-AU"/>
              </w:rPr>
              <w:t>No.</w:t>
            </w:r>
          </w:p>
        </w:tc>
        <w:tc>
          <w:tcPr>
            <w:tcW w:w="6120" w:type="dxa"/>
            <w:tcBorders>
              <w:left w:val="none" w:sz="0" w:space="0" w:color="auto"/>
              <w:right w:val="none" w:sz="0" w:space="0" w:color="auto"/>
            </w:tcBorders>
            <w:tcMar>
              <w:top w:w="28" w:type="dxa"/>
              <w:left w:w="57" w:type="dxa"/>
              <w:bottom w:w="28" w:type="dxa"/>
              <w:right w:w="57" w:type="dxa"/>
            </w:tcMar>
          </w:tcPr>
          <w:p w14:paraId="675EADDD"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Task</w:t>
            </w:r>
          </w:p>
        </w:tc>
        <w:tc>
          <w:tcPr>
            <w:tcW w:w="5646" w:type="dxa"/>
            <w:tcBorders>
              <w:left w:val="none" w:sz="0" w:space="0" w:color="auto"/>
              <w:right w:val="none" w:sz="0" w:space="0" w:color="auto"/>
            </w:tcBorders>
            <w:tcMar>
              <w:top w:w="28" w:type="dxa"/>
              <w:left w:w="57" w:type="dxa"/>
              <w:bottom w:w="28" w:type="dxa"/>
              <w:right w:w="57" w:type="dxa"/>
            </w:tcMar>
          </w:tcPr>
          <w:p w14:paraId="3640E0A3"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Reference</w:t>
            </w:r>
          </w:p>
        </w:tc>
        <w:tc>
          <w:tcPr>
            <w:tcW w:w="1559" w:type="dxa"/>
            <w:tcBorders>
              <w:left w:val="none" w:sz="0" w:space="0" w:color="auto"/>
              <w:right w:val="none" w:sz="0" w:space="0" w:color="auto"/>
            </w:tcBorders>
            <w:tcMar>
              <w:top w:w="28" w:type="dxa"/>
              <w:left w:w="57" w:type="dxa"/>
              <w:bottom w:w="28" w:type="dxa"/>
              <w:right w:w="57" w:type="dxa"/>
            </w:tcMar>
          </w:tcPr>
          <w:p w14:paraId="71F68F86"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Responsible person</w:t>
            </w:r>
          </w:p>
        </w:tc>
        <w:tc>
          <w:tcPr>
            <w:tcW w:w="710" w:type="dxa"/>
            <w:tcBorders>
              <w:left w:val="none" w:sz="0" w:space="0" w:color="auto"/>
            </w:tcBorders>
            <w:tcMar>
              <w:top w:w="28" w:type="dxa"/>
              <w:left w:w="57" w:type="dxa"/>
              <w:bottom w:w="28" w:type="dxa"/>
              <w:right w:w="57" w:type="dxa"/>
            </w:tcMar>
          </w:tcPr>
          <w:p w14:paraId="1AECFE5E"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Done</w:t>
            </w:r>
          </w:p>
        </w:tc>
      </w:tr>
      <w:tr w:rsidR="004462BD" w:rsidRPr="0014377A" w14:paraId="1B09C7B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F710F35" w14:textId="77777777" w:rsidR="0014377A" w:rsidRPr="0014377A" w:rsidRDefault="0014377A" w:rsidP="004462BD">
            <w:pPr>
              <w:spacing w:after="0"/>
              <w:rPr>
                <w:lang w:val="en-AU"/>
              </w:rPr>
            </w:pPr>
            <w:r w:rsidRPr="0014377A">
              <w:rPr>
                <w:lang w:val="en-AU"/>
              </w:rPr>
              <w:t>1</w:t>
            </w:r>
          </w:p>
        </w:tc>
        <w:tc>
          <w:tcPr>
            <w:tcW w:w="6120" w:type="dxa"/>
            <w:tcMar>
              <w:top w:w="28" w:type="dxa"/>
              <w:left w:w="57" w:type="dxa"/>
              <w:bottom w:w="28" w:type="dxa"/>
              <w:right w:w="57" w:type="dxa"/>
            </w:tcMar>
          </w:tcPr>
          <w:p w14:paraId="7F61294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All staff involved in Census process are familiar with the Guidelines for Counting Students for School Census and CASES21 Enrolment Census Process Guide</w:t>
            </w:r>
          </w:p>
        </w:tc>
        <w:tc>
          <w:tcPr>
            <w:tcW w:w="5646" w:type="dxa"/>
            <w:tcMar>
              <w:top w:w="28" w:type="dxa"/>
              <w:left w:w="57" w:type="dxa"/>
              <w:bottom w:w="28" w:type="dxa"/>
              <w:right w:w="57" w:type="dxa"/>
            </w:tcMar>
          </w:tcPr>
          <w:p w14:paraId="26E43A95" w14:textId="2B9E6E76" w:rsidR="0014377A" w:rsidRDefault="00295E19"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School Census Data  webpage on DET w</w:t>
            </w:r>
            <w:r w:rsidR="0014377A">
              <w:t>ebsite</w:t>
            </w:r>
          </w:p>
          <w:p w14:paraId="32E07AD0"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p w14:paraId="4D78D458" w14:textId="05C571FF"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tc>
        <w:tc>
          <w:tcPr>
            <w:tcW w:w="1559" w:type="dxa"/>
            <w:tcMar>
              <w:top w:w="28" w:type="dxa"/>
              <w:left w:w="57" w:type="dxa"/>
              <w:bottom w:w="28" w:type="dxa"/>
              <w:right w:w="57" w:type="dxa"/>
            </w:tcMar>
          </w:tcPr>
          <w:p w14:paraId="2F77081D" w14:textId="672E54A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047F19B4" w14:textId="77727E3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5D4C80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3897F0E" w14:textId="77777777" w:rsidR="0014377A" w:rsidRPr="0014377A" w:rsidRDefault="0014377A" w:rsidP="004462BD">
            <w:pPr>
              <w:spacing w:after="0"/>
              <w:rPr>
                <w:lang w:val="en-AU"/>
              </w:rPr>
            </w:pPr>
            <w:r w:rsidRPr="0014377A">
              <w:rPr>
                <w:lang w:val="en-AU"/>
              </w:rPr>
              <w:t>2</w:t>
            </w:r>
          </w:p>
        </w:tc>
        <w:tc>
          <w:tcPr>
            <w:tcW w:w="6120" w:type="dxa"/>
            <w:tcMar>
              <w:top w:w="28" w:type="dxa"/>
              <w:left w:w="57" w:type="dxa"/>
              <w:bottom w:w="28" w:type="dxa"/>
              <w:right w:w="57" w:type="dxa"/>
            </w:tcMar>
          </w:tcPr>
          <w:p w14:paraId="6CDC01F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Responsibility for the census return is delegated as appropriate to a coordinating AP or teacher.</w:t>
            </w:r>
          </w:p>
        </w:tc>
        <w:tc>
          <w:tcPr>
            <w:tcW w:w="5646" w:type="dxa"/>
            <w:tcMar>
              <w:top w:w="28" w:type="dxa"/>
              <w:left w:w="57" w:type="dxa"/>
              <w:bottom w:w="28" w:type="dxa"/>
              <w:right w:w="57" w:type="dxa"/>
            </w:tcMar>
          </w:tcPr>
          <w:p w14:paraId="4F45592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27AB60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28A67B4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CA29830"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F0AC84E" w14:textId="77777777" w:rsidR="0014377A" w:rsidRPr="0014377A" w:rsidRDefault="0014377A" w:rsidP="004462BD">
            <w:pPr>
              <w:spacing w:after="0"/>
              <w:rPr>
                <w:lang w:val="en-AU"/>
              </w:rPr>
            </w:pPr>
            <w:r w:rsidRPr="0014377A">
              <w:rPr>
                <w:lang w:val="en-AU"/>
              </w:rPr>
              <w:t>3</w:t>
            </w:r>
          </w:p>
        </w:tc>
        <w:tc>
          <w:tcPr>
            <w:tcW w:w="6120" w:type="dxa"/>
            <w:tcMar>
              <w:top w:w="28" w:type="dxa"/>
              <w:left w:w="57" w:type="dxa"/>
              <w:bottom w:w="28" w:type="dxa"/>
              <w:right w:w="57" w:type="dxa"/>
            </w:tcMar>
          </w:tcPr>
          <w:p w14:paraId="7BB3134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school has a reliable system for reporting, recording and following up absences</w:t>
            </w:r>
          </w:p>
        </w:tc>
        <w:tc>
          <w:tcPr>
            <w:tcW w:w="5646" w:type="dxa"/>
            <w:tcMar>
              <w:top w:w="28" w:type="dxa"/>
              <w:left w:w="57" w:type="dxa"/>
              <w:bottom w:w="28" w:type="dxa"/>
              <w:right w:w="57" w:type="dxa"/>
            </w:tcMar>
          </w:tcPr>
          <w:p w14:paraId="1FF86F4E" w14:textId="194B5559" w:rsidR="0014377A" w:rsidRPr="0014377A" w:rsidRDefault="0014377A"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CASES21 Admin Chapter </w:t>
            </w:r>
            <w:r w:rsidR="00161D5E">
              <w:t>3</w:t>
            </w:r>
            <w:r w:rsidRPr="0014377A">
              <w:t>: Attendance</w:t>
            </w:r>
          </w:p>
        </w:tc>
        <w:tc>
          <w:tcPr>
            <w:tcW w:w="1559" w:type="dxa"/>
            <w:tcMar>
              <w:top w:w="28" w:type="dxa"/>
              <w:left w:w="57" w:type="dxa"/>
              <w:bottom w:w="28" w:type="dxa"/>
              <w:right w:w="57" w:type="dxa"/>
            </w:tcMar>
          </w:tcPr>
          <w:p w14:paraId="18D2C06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682C0AA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192235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4B5679F" w14:textId="77777777" w:rsidR="0014377A" w:rsidRPr="0014377A" w:rsidRDefault="0014377A" w:rsidP="004462BD">
            <w:pPr>
              <w:spacing w:after="0"/>
              <w:rPr>
                <w:lang w:val="en-AU"/>
              </w:rPr>
            </w:pPr>
            <w:r w:rsidRPr="0014377A">
              <w:rPr>
                <w:lang w:val="en-AU"/>
              </w:rPr>
              <w:t>4</w:t>
            </w:r>
          </w:p>
        </w:tc>
        <w:tc>
          <w:tcPr>
            <w:tcW w:w="6120" w:type="dxa"/>
            <w:tcMar>
              <w:top w:w="28" w:type="dxa"/>
              <w:left w:w="57" w:type="dxa"/>
              <w:bottom w:w="28" w:type="dxa"/>
              <w:right w:w="57" w:type="dxa"/>
            </w:tcMar>
          </w:tcPr>
          <w:p w14:paraId="3E54EDB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There are adequate staff and opportunity to keep student databases, including absences, up to date</w:t>
            </w:r>
          </w:p>
        </w:tc>
        <w:tc>
          <w:tcPr>
            <w:tcW w:w="5646" w:type="dxa"/>
            <w:tcMar>
              <w:top w:w="28" w:type="dxa"/>
              <w:left w:w="57" w:type="dxa"/>
              <w:bottom w:w="28" w:type="dxa"/>
              <w:right w:w="57" w:type="dxa"/>
            </w:tcMar>
          </w:tcPr>
          <w:p w14:paraId="5B316797"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15FF65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2979D2A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E9C905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E635518" w14:textId="77777777" w:rsidR="0014377A" w:rsidRPr="0014377A" w:rsidRDefault="0014377A" w:rsidP="004462BD">
            <w:pPr>
              <w:spacing w:after="0"/>
              <w:rPr>
                <w:lang w:val="en-AU"/>
              </w:rPr>
            </w:pPr>
            <w:r w:rsidRPr="0014377A">
              <w:rPr>
                <w:lang w:val="en-AU"/>
              </w:rPr>
              <w:t>5</w:t>
            </w:r>
          </w:p>
        </w:tc>
        <w:tc>
          <w:tcPr>
            <w:tcW w:w="6120" w:type="dxa"/>
            <w:tcMar>
              <w:top w:w="28" w:type="dxa"/>
              <w:left w:w="57" w:type="dxa"/>
              <w:bottom w:w="28" w:type="dxa"/>
              <w:right w:w="57" w:type="dxa"/>
            </w:tcMar>
          </w:tcPr>
          <w:p w14:paraId="63C436E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Absence notes or other records are retained</w:t>
            </w:r>
          </w:p>
        </w:tc>
        <w:tc>
          <w:tcPr>
            <w:tcW w:w="5646" w:type="dxa"/>
            <w:tcMar>
              <w:top w:w="28" w:type="dxa"/>
              <w:left w:w="57" w:type="dxa"/>
              <w:bottom w:w="28" w:type="dxa"/>
              <w:right w:w="57" w:type="dxa"/>
            </w:tcMar>
          </w:tcPr>
          <w:p w14:paraId="797C580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249B8E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5147E80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5D32A11"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75AE805" w14:textId="77777777" w:rsidR="0014377A" w:rsidRPr="0014377A" w:rsidRDefault="0014377A" w:rsidP="004462BD">
            <w:pPr>
              <w:spacing w:after="0"/>
              <w:rPr>
                <w:lang w:val="en-AU"/>
              </w:rPr>
            </w:pPr>
            <w:r w:rsidRPr="0014377A">
              <w:rPr>
                <w:lang w:val="en-AU"/>
              </w:rPr>
              <w:t>6</w:t>
            </w:r>
          </w:p>
        </w:tc>
        <w:tc>
          <w:tcPr>
            <w:tcW w:w="6120" w:type="dxa"/>
            <w:tcMar>
              <w:top w:w="28" w:type="dxa"/>
              <w:left w:w="57" w:type="dxa"/>
              <w:bottom w:w="28" w:type="dxa"/>
              <w:right w:w="57" w:type="dxa"/>
            </w:tcMar>
          </w:tcPr>
          <w:p w14:paraId="2583F66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Copies of any temporary rolls are retained</w:t>
            </w:r>
          </w:p>
        </w:tc>
        <w:tc>
          <w:tcPr>
            <w:tcW w:w="5646" w:type="dxa"/>
            <w:tcMar>
              <w:top w:w="28" w:type="dxa"/>
              <w:left w:w="57" w:type="dxa"/>
              <w:bottom w:w="28" w:type="dxa"/>
              <w:right w:w="57" w:type="dxa"/>
            </w:tcMar>
          </w:tcPr>
          <w:p w14:paraId="5290F7E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E82557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0916AC0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D3C9F84"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101A29F" w14:textId="77777777" w:rsidR="0014377A" w:rsidRPr="0014377A" w:rsidRDefault="0014377A" w:rsidP="004462BD">
            <w:pPr>
              <w:spacing w:after="0"/>
              <w:rPr>
                <w:lang w:val="en-AU"/>
              </w:rPr>
            </w:pPr>
            <w:r w:rsidRPr="0014377A">
              <w:rPr>
                <w:lang w:val="en-AU"/>
              </w:rPr>
              <w:t>7</w:t>
            </w:r>
          </w:p>
        </w:tc>
        <w:tc>
          <w:tcPr>
            <w:tcW w:w="6120" w:type="dxa"/>
            <w:tcMar>
              <w:top w:w="28" w:type="dxa"/>
              <w:left w:w="57" w:type="dxa"/>
              <w:bottom w:w="28" w:type="dxa"/>
              <w:right w:w="57" w:type="dxa"/>
            </w:tcMar>
          </w:tcPr>
          <w:p w14:paraId="46C87C7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 database are regularly updated including absences and approval of absences</w:t>
            </w:r>
          </w:p>
        </w:tc>
        <w:tc>
          <w:tcPr>
            <w:tcW w:w="5646" w:type="dxa"/>
            <w:tcMar>
              <w:top w:w="28" w:type="dxa"/>
              <w:left w:w="57" w:type="dxa"/>
              <w:bottom w:w="28" w:type="dxa"/>
              <w:right w:w="57" w:type="dxa"/>
            </w:tcMar>
          </w:tcPr>
          <w:p w14:paraId="145AA3E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744E151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728B836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CCFF74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9C08576" w14:textId="77777777" w:rsidR="0014377A" w:rsidRPr="0014377A" w:rsidRDefault="0014377A" w:rsidP="004462BD">
            <w:pPr>
              <w:spacing w:after="0"/>
              <w:rPr>
                <w:lang w:val="en-AU"/>
              </w:rPr>
            </w:pPr>
            <w:r w:rsidRPr="0014377A">
              <w:rPr>
                <w:lang w:val="en-AU"/>
              </w:rPr>
              <w:t>8</w:t>
            </w:r>
          </w:p>
        </w:tc>
        <w:tc>
          <w:tcPr>
            <w:tcW w:w="6120" w:type="dxa"/>
            <w:tcMar>
              <w:top w:w="28" w:type="dxa"/>
              <w:left w:w="57" w:type="dxa"/>
              <w:bottom w:w="28" w:type="dxa"/>
              <w:right w:w="57" w:type="dxa"/>
            </w:tcMar>
          </w:tcPr>
          <w:p w14:paraId="79CCD91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Return rolls to Level Coordinators or teachers several times during February for verification of attendance data against class (particularly English classes for Secondary schools) or home group rolls or teacher records</w:t>
            </w:r>
          </w:p>
        </w:tc>
        <w:tc>
          <w:tcPr>
            <w:tcW w:w="5646" w:type="dxa"/>
            <w:tcMar>
              <w:top w:w="28" w:type="dxa"/>
              <w:left w:w="57" w:type="dxa"/>
              <w:bottom w:w="28" w:type="dxa"/>
              <w:right w:w="57" w:type="dxa"/>
            </w:tcMar>
          </w:tcPr>
          <w:p w14:paraId="42B1C77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93DCE0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315224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1E6689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14EF6BA" w14:textId="77777777" w:rsidR="0014377A" w:rsidRPr="0014377A" w:rsidRDefault="0014377A" w:rsidP="004462BD">
            <w:pPr>
              <w:spacing w:after="0"/>
              <w:rPr>
                <w:lang w:val="en-AU"/>
              </w:rPr>
            </w:pPr>
            <w:r w:rsidRPr="0014377A">
              <w:rPr>
                <w:lang w:val="en-AU"/>
              </w:rPr>
              <w:t>9</w:t>
            </w:r>
          </w:p>
        </w:tc>
        <w:tc>
          <w:tcPr>
            <w:tcW w:w="6120" w:type="dxa"/>
            <w:tcMar>
              <w:top w:w="28" w:type="dxa"/>
              <w:left w:w="57" w:type="dxa"/>
              <w:bottom w:w="28" w:type="dxa"/>
              <w:right w:w="57" w:type="dxa"/>
            </w:tcMar>
          </w:tcPr>
          <w:p w14:paraId="0D5C086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Check CASES21 rolls against class or home group records and absence notes and other explanations to verify CASES21 attendance records.</w:t>
            </w:r>
          </w:p>
        </w:tc>
        <w:tc>
          <w:tcPr>
            <w:tcW w:w="5646" w:type="dxa"/>
            <w:tcMar>
              <w:top w:w="28" w:type="dxa"/>
              <w:left w:w="57" w:type="dxa"/>
              <w:bottom w:w="28" w:type="dxa"/>
              <w:right w:w="57" w:type="dxa"/>
            </w:tcMar>
          </w:tcPr>
          <w:p w14:paraId="1EBC02A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2DBFB92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Level Coordinators and Teachers</w:t>
            </w:r>
          </w:p>
        </w:tc>
        <w:tc>
          <w:tcPr>
            <w:tcW w:w="710" w:type="dxa"/>
            <w:tcMar>
              <w:top w:w="28" w:type="dxa"/>
              <w:left w:w="57" w:type="dxa"/>
              <w:bottom w:w="28" w:type="dxa"/>
              <w:right w:w="57" w:type="dxa"/>
            </w:tcMar>
          </w:tcPr>
          <w:p w14:paraId="2F30101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r>
      <w:tr w:rsidR="004462BD" w:rsidRPr="0014377A" w14:paraId="16DC06AD"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F4877EC" w14:textId="77777777" w:rsidR="0014377A" w:rsidRPr="0014377A" w:rsidRDefault="0014377A" w:rsidP="004462BD">
            <w:pPr>
              <w:spacing w:after="0"/>
              <w:rPr>
                <w:lang w:val="en-AU"/>
              </w:rPr>
            </w:pPr>
            <w:r w:rsidRPr="0014377A">
              <w:rPr>
                <w:lang w:val="en-AU"/>
              </w:rPr>
              <w:t>10</w:t>
            </w:r>
          </w:p>
        </w:tc>
        <w:tc>
          <w:tcPr>
            <w:tcW w:w="6120" w:type="dxa"/>
            <w:tcMar>
              <w:top w:w="28" w:type="dxa"/>
              <w:left w:w="57" w:type="dxa"/>
              <w:bottom w:w="28" w:type="dxa"/>
              <w:right w:w="57" w:type="dxa"/>
            </w:tcMar>
          </w:tcPr>
          <w:p w14:paraId="7A2D829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whose attendance patterns are likely to be queried during the enrolment verification are identified and eligibility for counting (and, for students aged 16+, the census time fraction) is determined</w:t>
            </w:r>
          </w:p>
        </w:tc>
        <w:tc>
          <w:tcPr>
            <w:tcW w:w="5646" w:type="dxa"/>
            <w:tcMar>
              <w:top w:w="28" w:type="dxa"/>
              <w:left w:w="57" w:type="dxa"/>
              <w:bottom w:w="28" w:type="dxa"/>
              <w:right w:w="57" w:type="dxa"/>
            </w:tcMar>
          </w:tcPr>
          <w:p w14:paraId="3EF8676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5AA38DE4" w14:textId="31BFF1FA"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4F875BDD" w14:textId="2BB2D0FF"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08FD8E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7C17FF61" w14:textId="77777777" w:rsidR="0014377A" w:rsidRPr="0014377A" w:rsidRDefault="0014377A" w:rsidP="004462BD">
            <w:pPr>
              <w:spacing w:after="0"/>
              <w:rPr>
                <w:lang w:val="en-AU"/>
              </w:rPr>
            </w:pPr>
            <w:r w:rsidRPr="0014377A">
              <w:rPr>
                <w:lang w:val="en-AU"/>
              </w:rPr>
              <w:lastRenderedPageBreak/>
              <w:t>11</w:t>
            </w:r>
          </w:p>
        </w:tc>
        <w:tc>
          <w:tcPr>
            <w:tcW w:w="6120" w:type="dxa"/>
            <w:tcMar>
              <w:top w:w="28" w:type="dxa"/>
              <w:left w:w="57" w:type="dxa"/>
              <w:bottom w:w="28" w:type="dxa"/>
              <w:right w:w="57" w:type="dxa"/>
            </w:tcMar>
          </w:tcPr>
          <w:p w14:paraId="3FAD2D0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Records and documentation regarding efforts to encourage regular attendance are retained</w:t>
            </w:r>
          </w:p>
        </w:tc>
        <w:tc>
          <w:tcPr>
            <w:tcW w:w="5646" w:type="dxa"/>
            <w:tcMar>
              <w:top w:w="28" w:type="dxa"/>
              <w:left w:w="57" w:type="dxa"/>
              <w:bottom w:w="28" w:type="dxa"/>
              <w:right w:w="57" w:type="dxa"/>
            </w:tcMar>
          </w:tcPr>
          <w:p w14:paraId="71A5BBC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7E210D97" w14:textId="20D12B1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55134D78" w14:textId="136E718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D97091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182EED2" w14:textId="77777777" w:rsidR="0014377A" w:rsidRPr="0014377A" w:rsidRDefault="0014377A" w:rsidP="004462BD">
            <w:pPr>
              <w:spacing w:after="0"/>
              <w:rPr>
                <w:lang w:val="en-AU"/>
              </w:rPr>
            </w:pPr>
            <w:r w:rsidRPr="0014377A">
              <w:rPr>
                <w:lang w:val="en-AU"/>
              </w:rPr>
              <w:t>12</w:t>
            </w:r>
          </w:p>
        </w:tc>
        <w:tc>
          <w:tcPr>
            <w:tcW w:w="6120" w:type="dxa"/>
            <w:tcMar>
              <w:top w:w="28" w:type="dxa"/>
              <w:left w:w="57" w:type="dxa"/>
              <w:bottom w:w="28" w:type="dxa"/>
              <w:right w:w="57" w:type="dxa"/>
            </w:tcMar>
          </w:tcPr>
          <w:p w14:paraId="0710CBE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 files contain evidence of eligibility for enrolment and SRP funding including age and residential status (particularly for new enrolments and recent arrivals) - birth certificates and residency/travel documents.</w:t>
            </w:r>
          </w:p>
        </w:tc>
        <w:tc>
          <w:tcPr>
            <w:tcW w:w="5646" w:type="dxa"/>
            <w:tcMar>
              <w:top w:w="28" w:type="dxa"/>
              <w:left w:w="57" w:type="dxa"/>
              <w:bottom w:w="28" w:type="dxa"/>
              <w:right w:w="57" w:type="dxa"/>
            </w:tcMar>
          </w:tcPr>
          <w:p w14:paraId="2A6A253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4521BA51" w14:textId="2C6B230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39F59662" w14:textId="252C3BA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1CC434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77884FC" w14:textId="77777777" w:rsidR="0014377A" w:rsidRPr="0014377A" w:rsidRDefault="0014377A" w:rsidP="004462BD">
            <w:pPr>
              <w:spacing w:after="0"/>
              <w:rPr>
                <w:lang w:val="en-AU"/>
              </w:rPr>
            </w:pPr>
            <w:r w:rsidRPr="0014377A">
              <w:rPr>
                <w:lang w:val="en-AU"/>
              </w:rPr>
              <w:t>13</w:t>
            </w:r>
          </w:p>
        </w:tc>
        <w:tc>
          <w:tcPr>
            <w:tcW w:w="6120" w:type="dxa"/>
            <w:tcMar>
              <w:top w:w="28" w:type="dxa"/>
              <w:left w:w="57" w:type="dxa"/>
              <w:bottom w:w="28" w:type="dxa"/>
              <w:right w:w="57" w:type="dxa"/>
            </w:tcMar>
          </w:tcPr>
          <w:p w14:paraId="55928A0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are correctly classified as SRP funded or non-SRP funded</w:t>
            </w:r>
          </w:p>
        </w:tc>
        <w:tc>
          <w:tcPr>
            <w:tcW w:w="5646" w:type="dxa"/>
            <w:tcMar>
              <w:top w:w="28" w:type="dxa"/>
              <w:left w:w="57" w:type="dxa"/>
              <w:bottom w:w="28" w:type="dxa"/>
              <w:right w:w="57" w:type="dxa"/>
            </w:tcMar>
          </w:tcPr>
          <w:p w14:paraId="190B9C3B"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p w14:paraId="71C6A14F" w14:textId="6A8C306D" w:rsidR="0014377A" w:rsidRPr="0014377A" w:rsidRDefault="008D3010"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 xml:space="preserve">CASES21 Admin Chapter 2: </w:t>
            </w:r>
            <w:r w:rsidR="0014377A" w:rsidRPr="0014377A">
              <w:t>Enrolment</w:t>
            </w:r>
          </w:p>
        </w:tc>
        <w:tc>
          <w:tcPr>
            <w:tcW w:w="1559" w:type="dxa"/>
            <w:tcMar>
              <w:top w:w="28" w:type="dxa"/>
              <w:left w:w="57" w:type="dxa"/>
              <w:bottom w:w="28" w:type="dxa"/>
              <w:right w:w="57" w:type="dxa"/>
            </w:tcMar>
          </w:tcPr>
          <w:p w14:paraId="6C274151" w14:textId="719CB90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901B6BD" w14:textId="2472EF4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AD19D75"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3183B0C" w14:textId="77777777" w:rsidR="0014377A" w:rsidRPr="0014377A" w:rsidRDefault="0014377A" w:rsidP="004462BD">
            <w:pPr>
              <w:spacing w:after="0"/>
              <w:rPr>
                <w:lang w:val="en-AU"/>
              </w:rPr>
            </w:pPr>
            <w:r w:rsidRPr="0014377A">
              <w:rPr>
                <w:lang w:val="en-AU"/>
              </w:rPr>
              <w:t>14</w:t>
            </w:r>
          </w:p>
        </w:tc>
        <w:tc>
          <w:tcPr>
            <w:tcW w:w="6120" w:type="dxa"/>
            <w:tcMar>
              <w:top w:w="28" w:type="dxa"/>
              <w:left w:w="57" w:type="dxa"/>
              <w:bottom w:w="28" w:type="dxa"/>
              <w:right w:w="57" w:type="dxa"/>
            </w:tcMar>
          </w:tcPr>
          <w:p w14:paraId="339E2C9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Time fractions for part time students and VCE/VCAL students are correct. Check VASS reports and confirm that VCE/VCAL time fractions are in accordance with the census guidelines</w:t>
            </w:r>
          </w:p>
        </w:tc>
        <w:tc>
          <w:tcPr>
            <w:tcW w:w="5646" w:type="dxa"/>
            <w:tcMar>
              <w:top w:w="28" w:type="dxa"/>
              <w:left w:w="57" w:type="dxa"/>
              <w:bottom w:w="28" w:type="dxa"/>
              <w:right w:w="57" w:type="dxa"/>
            </w:tcMar>
          </w:tcPr>
          <w:p w14:paraId="5620EED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4877E6CE" w14:textId="47EE887D"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ADE3CDC" w14:textId="24F70006"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2B5FB1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DDF1D86" w14:textId="77777777" w:rsidR="0014377A" w:rsidRPr="0014377A" w:rsidRDefault="0014377A" w:rsidP="004462BD">
            <w:pPr>
              <w:spacing w:after="0"/>
              <w:rPr>
                <w:lang w:val="en-AU"/>
              </w:rPr>
            </w:pPr>
            <w:r w:rsidRPr="0014377A">
              <w:rPr>
                <w:lang w:val="en-AU"/>
              </w:rPr>
              <w:t>15</w:t>
            </w:r>
          </w:p>
        </w:tc>
        <w:tc>
          <w:tcPr>
            <w:tcW w:w="6120" w:type="dxa"/>
            <w:tcMar>
              <w:top w:w="28" w:type="dxa"/>
              <w:left w:w="57" w:type="dxa"/>
              <w:bottom w:w="28" w:type="dxa"/>
              <w:right w:w="57" w:type="dxa"/>
            </w:tcMar>
          </w:tcPr>
          <w:p w14:paraId="137C6D5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Run CASES21 report ST21068 Students Marked as Deleted </w:t>
            </w:r>
          </w:p>
        </w:tc>
        <w:tc>
          <w:tcPr>
            <w:tcW w:w="5646" w:type="dxa"/>
            <w:tcMar>
              <w:top w:w="28" w:type="dxa"/>
              <w:left w:w="57" w:type="dxa"/>
              <w:bottom w:w="28" w:type="dxa"/>
              <w:right w:w="57" w:type="dxa"/>
            </w:tcMar>
          </w:tcPr>
          <w:p w14:paraId="277B0C94" w14:textId="613E66B1" w:rsidR="0014377A" w:rsidRPr="0014377A" w:rsidRDefault="0014377A"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rsidR="00161D5E">
              <w:t>2</w:t>
            </w:r>
            <w:r w:rsidRPr="0014377A">
              <w:t>: Exiting Students</w:t>
            </w:r>
            <w:r w:rsidR="00161D5E">
              <w:t xml:space="preserve"> and Year 9-12 Exit Destinations</w:t>
            </w:r>
          </w:p>
        </w:tc>
        <w:tc>
          <w:tcPr>
            <w:tcW w:w="1559" w:type="dxa"/>
            <w:tcMar>
              <w:top w:w="28" w:type="dxa"/>
              <w:left w:w="57" w:type="dxa"/>
              <w:bottom w:w="28" w:type="dxa"/>
              <w:right w:w="57" w:type="dxa"/>
            </w:tcMar>
          </w:tcPr>
          <w:p w14:paraId="369E542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30FDD9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F3A898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A6EBBEE" w14:textId="77777777" w:rsidR="0014377A" w:rsidRPr="0014377A" w:rsidRDefault="0014377A" w:rsidP="004462BD">
            <w:pPr>
              <w:spacing w:after="0"/>
              <w:rPr>
                <w:lang w:val="en-AU"/>
              </w:rPr>
            </w:pPr>
            <w:r w:rsidRPr="0014377A">
              <w:rPr>
                <w:lang w:val="en-AU"/>
              </w:rPr>
              <w:t>16</w:t>
            </w:r>
          </w:p>
        </w:tc>
        <w:tc>
          <w:tcPr>
            <w:tcW w:w="6120" w:type="dxa"/>
            <w:tcMar>
              <w:top w:w="28" w:type="dxa"/>
              <w:left w:w="57" w:type="dxa"/>
              <w:bottom w:w="28" w:type="dxa"/>
              <w:right w:w="57" w:type="dxa"/>
            </w:tcMar>
          </w:tcPr>
          <w:p w14:paraId="652C8F1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Run the CASES21 task Delete any student with DEL status to permanently delete the student records from CASES21</w:t>
            </w:r>
          </w:p>
        </w:tc>
        <w:tc>
          <w:tcPr>
            <w:tcW w:w="5646" w:type="dxa"/>
            <w:tcMar>
              <w:top w:w="28" w:type="dxa"/>
              <w:left w:w="57" w:type="dxa"/>
              <w:bottom w:w="28" w:type="dxa"/>
              <w:right w:w="57" w:type="dxa"/>
            </w:tcMar>
          </w:tcPr>
          <w:p w14:paraId="797A92A9" w14:textId="4EDE19CE" w:rsidR="0014377A" w:rsidRPr="0014377A" w:rsidRDefault="00161D5E"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t>2</w:t>
            </w:r>
            <w:r w:rsidRPr="0014377A">
              <w:t>: Exiting Students</w:t>
            </w:r>
            <w:r>
              <w:t xml:space="preserve"> and Year 9-12 Exit Destinations</w:t>
            </w:r>
          </w:p>
        </w:tc>
        <w:tc>
          <w:tcPr>
            <w:tcW w:w="1559" w:type="dxa"/>
            <w:tcMar>
              <w:top w:w="28" w:type="dxa"/>
              <w:left w:w="57" w:type="dxa"/>
              <w:bottom w:w="28" w:type="dxa"/>
              <w:right w:w="57" w:type="dxa"/>
            </w:tcMar>
          </w:tcPr>
          <w:p w14:paraId="6E5962C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62EDF5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78E8421"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3BB1587" w14:textId="77777777" w:rsidR="0014377A" w:rsidRPr="0014377A" w:rsidRDefault="0014377A" w:rsidP="004462BD">
            <w:pPr>
              <w:spacing w:after="0"/>
              <w:rPr>
                <w:lang w:val="en-AU"/>
              </w:rPr>
            </w:pPr>
            <w:r w:rsidRPr="0014377A">
              <w:rPr>
                <w:lang w:val="en-AU"/>
              </w:rPr>
              <w:t>17</w:t>
            </w:r>
          </w:p>
        </w:tc>
        <w:tc>
          <w:tcPr>
            <w:tcW w:w="6120" w:type="dxa"/>
            <w:tcMar>
              <w:top w:w="28" w:type="dxa"/>
              <w:left w:w="57" w:type="dxa"/>
              <w:bottom w:w="28" w:type="dxa"/>
              <w:right w:w="57" w:type="dxa"/>
            </w:tcMar>
          </w:tcPr>
          <w:p w14:paraId="3B359DE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Ensure all students who have let the school have been exited </w:t>
            </w:r>
          </w:p>
        </w:tc>
        <w:tc>
          <w:tcPr>
            <w:tcW w:w="5646" w:type="dxa"/>
            <w:tcMar>
              <w:top w:w="28" w:type="dxa"/>
              <w:left w:w="57" w:type="dxa"/>
              <w:bottom w:w="28" w:type="dxa"/>
              <w:right w:w="57" w:type="dxa"/>
            </w:tcMar>
          </w:tcPr>
          <w:p w14:paraId="12F79A29" w14:textId="33D39ACF" w:rsidR="0014377A" w:rsidRPr="0014377A" w:rsidRDefault="00161D5E"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t>2</w:t>
            </w:r>
            <w:r w:rsidRPr="0014377A">
              <w:t>: Exiting Students</w:t>
            </w:r>
            <w:r>
              <w:t xml:space="preserve"> and Year 9-12 Exit Destinations</w:t>
            </w:r>
          </w:p>
        </w:tc>
        <w:tc>
          <w:tcPr>
            <w:tcW w:w="1559" w:type="dxa"/>
            <w:tcMar>
              <w:top w:w="28" w:type="dxa"/>
              <w:left w:w="57" w:type="dxa"/>
              <w:bottom w:w="28" w:type="dxa"/>
              <w:right w:w="57" w:type="dxa"/>
            </w:tcMar>
          </w:tcPr>
          <w:p w14:paraId="3FE1D84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coordinator</w:t>
            </w:r>
          </w:p>
        </w:tc>
        <w:tc>
          <w:tcPr>
            <w:tcW w:w="710" w:type="dxa"/>
            <w:tcMar>
              <w:top w:w="28" w:type="dxa"/>
              <w:left w:w="57" w:type="dxa"/>
              <w:bottom w:w="28" w:type="dxa"/>
              <w:right w:w="57" w:type="dxa"/>
            </w:tcMar>
          </w:tcPr>
          <w:p w14:paraId="5634182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D512891"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16FAD2C" w14:textId="77777777" w:rsidR="0014377A" w:rsidRPr="0014377A" w:rsidRDefault="0014377A" w:rsidP="004462BD">
            <w:pPr>
              <w:spacing w:after="0"/>
              <w:rPr>
                <w:lang w:val="en-AU"/>
              </w:rPr>
            </w:pPr>
            <w:r w:rsidRPr="0014377A">
              <w:rPr>
                <w:lang w:val="en-AU"/>
              </w:rPr>
              <w:t>18</w:t>
            </w:r>
          </w:p>
        </w:tc>
        <w:tc>
          <w:tcPr>
            <w:tcW w:w="6120" w:type="dxa"/>
            <w:tcMar>
              <w:top w:w="28" w:type="dxa"/>
              <w:left w:w="57" w:type="dxa"/>
              <w:bottom w:w="28" w:type="dxa"/>
              <w:right w:w="57" w:type="dxa"/>
            </w:tcMar>
          </w:tcPr>
          <w:p w14:paraId="545339E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Documentation supporting the counting of enrolments shared with other schools is available</w:t>
            </w:r>
          </w:p>
        </w:tc>
        <w:tc>
          <w:tcPr>
            <w:tcW w:w="5646" w:type="dxa"/>
            <w:tcMar>
              <w:top w:w="28" w:type="dxa"/>
              <w:left w:w="57" w:type="dxa"/>
              <w:bottom w:w="28" w:type="dxa"/>
              <w:right w:w="57" w:type="dxa"/>
            </w:tcMar>
          </w:tcPr>
          <w:p w14:paraId="17E0AF8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21BB9841" w14:textId="1E82F85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4CCBBE6" w14:textId="217D7E9E"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0B82EE0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D1973A0" w14:textId="77777777" w:rsidR="0014377A" w:rsidRPr="0014377A" w:rsidRDefault="0014377A" w:rsidP="004462BD">
            <w:pPr>
              <w:spacing w:after="0"/>
              <w:rPr>
                <w:lang w:val="en-AU"/>
              </w:rPr>
            </w:pPr>
            <w:r w:rsidRPr="0014377A">
              <w:rPr>
                <w:lang w:val="en-AU"/>
              </w:rPr>
              <w:t>19</w:t>
            </w:r>
          </w:p>
        </w:tc>
        <w:tc>
          <w:tcPr>
            <w:tcW w:w="6120" w:type="dxa"/>
            <w:tcMar>
              <w:top w:w="28" w:type="dxa"/>
              <w:left w:w="57" w:type="dxa"/>
              <w:bottom w:w="28" w:type="dxa"/>
              <w:right w:w="57" w:type="dxa"/>
            </w:tcMar>
          </w:tcPr>
          <w:p w14:paraId="6EE40454"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During the weeks preceding census day, run the Basic Steps in Completing a Census Return up to and including Step 10 and check details by printing all required Draft Reports.  </w:t>
            </w:r>
          </w:p>
          <w:p w14:paraId="647596D7" w14:textId="004AD82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Note:  Step 8 is not required for Special or Language schools</w:t>
            </w:r>
          </w:p>
        </w:tc>
        <w:tc>
          <w:tcPr>
            <w:tcW w:w="5646" w:type="dxa"/>
            <w:tcMar>
              <w:top w:w="28" w:type="dxa"/>
              <w:left w:w="57" w:type="dxa"/>
              <w:bottom w:w="28" w:type="dxa"/>
              <w:right w:w="57" w:type="dxa"/>
            </w:tcMar>
          </w:tcPr>
          <w:p w14:paraId="6FC2FE45"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CASES21 Enrolment Census Process Guide </w:t>
            </w:r>
          </w:p>
          <w:p w14:paraId="0E28AE85" w14:textId="323D2BB8"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12 Basic Steps in Completing a Census Return</w:t>
            </w:r>
          </w:p>
        </w:tc>
        <w:tc>
          <w:tcPr>
            <w:tcW w:w="1559" w:type="dxa"/>
            <w:tcMar>
              <w:top w:w="28" w:type="dxa"/>
              <w:left w:w="57" w:type="dxa"/>
              <w:bottom w:w="28" w:type="dxa"/>
              <w:right w:w="57" w:type="dxa"/>
            </w:tcMar>
          </w:tcPr>
          <w:p w14:paraId="49BBD3D2" w14:textId="164DA78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45B9FF46" w14:textId="3C2165A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7E1624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9E9FE10" w14:textId="77777777" w:rsidR="0014377A" w:rsidRPr="0014377A" w:rsidRDefault="0014377A" w:rsidP="004462BD">
            <w:pPr>
              <w:spacing w:after="0"/>
              <w:rPr>
                <w:lang w:val="en-AU"/>
              </w:rPr>
            </w:pPr>
            <w:r w:rsidRPr="0014377A">
              <w:rPr>
                <w:lang w:val="en-AU"/>
              </w:rPr>
              <w:t>20</w:t>
            </w:r>
          </w:p>
        </w:tc>
        <w:tc>
          <w:tcPr>
            <w:tcW w:w="6120" w:type="dxa"/>
            <w:tcMar>
              <w:top w:w="28" w:type="dxa"/>
              <w:left w:w="57" w:type="dxa"/>
              <w:bottom w:w="28" w:type="dxa"/>
              <w:right w:w="57" w:type="dxa"/>
            </w:tcMar>
          </w:tcPr>
          <w:p w14:paraId="70C455F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All students listed as excluded from Census Counts in Part 1 of the Draft Student Audit List are correct and should be excluded</w:t>
            </w:r>
          </w:p>
        </w:tc>
        <w:tc>
          <w:tcPr>
            <w:tcW w:w="5646" w:type="dxa"/>
            <w:tcMar>
              <w:top w:w="28" w:type="dxa"/>
              <w:left w:w="57" w:type="dxa"/>
              <w:bottom w:w="28" w:type="dxa"/>
              <w:right w:w="57" w:type="dxa"/>
            </w:tcMar>
          </w:tcPr>
          <w:p w14:paraId="42934FC7"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3723FB98" w14:textId="0A80839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7 Exclude Students from the Census Count</w:t>
            </w:r>
          </w:p>
        </w:tc>
        <w:tc>
          <w:tcPr>
            <w:tcW w:w="1559" w:type="dxa"/>
            <w:tcMar>
              <w:top w:w="28" w:type="dxa"/>
              <w:left w:w="57" w:type="dxa"/>
              <w:bottom w:w="28" w:type="dxa"/>
              <w:right w:w="57" w:type="dxa"/>
            </w:tcMar>
          </w:tcPr>
          <w:p w14:paraId="7A77B5AE" w14:textId="183B731B"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5D81CEA4" w14:textId="3BBBA3E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F244F7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5EF9109" w14:textId="77777777" w:rsidR="0014377A" w:rsidRPr="0014377A" w:rsidRDefault="0014377A" w:rsidP="004462BD">
            <w:pPr>
              <w:spacing w:after="0"/>
              <w:rPr>
                <w:lang w:val="en-AU"/>
              </w:rPr>
            </w:pPr>
            <w:r w:rsidRPr="0014377A">
              <w:rPr>
                <w:lang w:val="en-AU"/>
              </w:rPr>
              <w:t>21</w:t>
            </w:r>
          </w:p>
        </w:tc>
        <w:tc>
          <w:tcPr>
            <w:tcW w:w="6120" w:type="dxa"/>
            <w:tcMar>
              <w:top w:w="28" w:type="dxa"/>
              <w:left w:w="57" w:type="dxa"/>
              <w:bottom w:w="28" w:type="dxa"/>
              <w:right w:w="57" w:type="dxa"/>
            </w:tcMar>
          </w:tcPr>
          <w:p w14:paraId="229BC98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Changes to class groups occurring around census day are carried through to the census class size collection, particularly for senior English classes.</w:t>
            </w:r>
          </w:p>
        </w:tc>
        <w:tc>
          <w:tcPr>
            <w:tcW w:w="5646" w:type="dxa"/>
            <w:tcMar>
              <w:top w:w="28" w:type="dxa"/>
              <w:left w:w="57" w:type="dxa"/>
              <w:bottom w:w="28" w:type="dxa"/>
              <w:right w:w="57" w:type="dxa"/>
            </w:tcMar>
          </w:tcPr>
          <w:p w14:paraId="61DFE50B"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4D902AC5" w14:textId="469EC6A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8 Class Size Data (**February School Census only**)</w:t>
            </w:r>
          </w:p>
        </w:tc>
        <w:tc>
          <w:tcPr>
            <w:tcW w:w="1559" w:type="dxa"/>
            <w:tcMar>
              <w:top w:w="28" w:type="dxa"/>
              <w:left w:w="57" w:type="dxa"/>
              <w:bottom w:w="28" w:type="dxa"/>
              <w:right w:w="57" w:type="dxa"/>
            </w:tcMar>
          </w:tcPr>
          <w:p w14:paraId="2EC5ADC5" w14:textId="628782B9"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0A82F1D" w14:textId="03AEE6CA"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40DDD4B"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B6CDC01" w14:textId="77777777" w:rsidR="0014377A" w:rsidRPr="0014377A" w:rsidRDefault="0014377A" w:rsidP="004462BD">
            <w:pPr>
              <w:spacing w:after="0"/>
              <w:rPr>
                <w:lang w:val="en-AU"/>
              </w:rPr>
            </w:pPr>
            <w:r w:rsidRPr="0014377A">
              <w:rPr>
                <w:lang w:val="en-AU"/>
              </w:rPr>
              <w:t>22</w:t>
            </w:r>
          </w:p>
        </w:tc>
        <w:tc>
          <w:tcPr>
            <w:tcW w:w="6120" w:type="dxa"/>
            <w:tcMar>
              <w:top w:w="28" w:type="dxa"/>
              <w:left w:w="57" w:type="dxa"/>
              <w:bottom w:w="28" w:type="dxa"/>
              <w:right w:w="57" w:type="dxa"/>
            </w:tcMar>
          </w:tcPr>
          <w:p w14:paraId="2A40FEB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Census Hotline is contacted to seek advice if required</w:t>
            </w:r>
          </w:p>
        </w:tc>
        <w:tc>
          <w:tcPr>
            <w:tcW w:w="5646" w:type="dxa"/>
            <w:tcMar>
              <w:top w:w="28" w:type="dxa"/>
              <w:left w:w="57" w:type="dxa"/>
              <w:bottom w:w="28" w:type="dxa"/>
              <w:right w:w="57" w:type="dxa"/>
            </w:tcMar>
          </w:tcPr>
          <w:p w14:paraId="1A78589F" w14:textId="64F6EC2E" w:rsidR="0014377A" w:rsidRPr="0014377A" w:rsidRDefault="0014377A" w:rsidP="00056896">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phone </w:t>
            </w:r>
            <w:r w:rsidR="00056896">
              <w:t>7022 0359</w:t>
            </w:r>
            <w:r w:rsidRPr="0014377A">
              <w:t xml:space="preserve"> or email census@edumail.vic.gov.au</w:t>
            </w:r>
          </w:p>
        </w:tc>
        <w:tc>
          <w:tcPr>
            <w:tcW w:w="1559" w:type="dxa"/>
            <w:tcMar>
              <w:top w:w="28" w:type="dxa"/>
              <w:left w:w="57" w:type="dxa"/>
              <w:bottom w:w="28" w:type="dxa"/>
              <w:right w:w="57" w:type="dxa"/>
            </w:tcMar>
          </w:tcPr>
          <w:p w14:paraId="15EC90B3" w14:textId="58435B86"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 xml:space="preserve">Census </w:t>
            </w:r>
            <w:proofErr w:type="spellStart"/>
            <w:r w:rsidR="00885AB2">
              <w:t>coord</w:t>
            </w:r>
            <w:proofErr w:type="spellEnd"/>
          </w:p>
        </w:tc>
        <w:tc>
          <w:tcPr>
            <w:tcW w:w="710" w:type="dxa"/>
            <w:tcMar>
              <w:top w:w="28" w:type="dxa"/>
              <w:left w:w="57" w:type="dxa"/>
              <w:bottom w:w="28" w:type="dxa"/>
              <w:right w:w="57" w:type="dxa"/>
            </w:tcMar>
          </w:tcPr>
          <w:p w14:paraId="2F77DAB3" w14:textId="66125F3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50B3C1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EDD186F" w14:textId="77777777" w:rsidR="0014377A" w:rsidRPr="0014377A" w:rsidRDefault="0014377A" w:rsidP="004462BD">
            <w:pPr>
              <w:spacing w:after="0"/>
              <w:rPr>
                <w:lang w:val="en-AU"/>
              </w:rPr>
            </w:pPr>
            <w:r w:rsidRPr="0014377A">
              <w:rPr>
                <w:lang w:val="en-AU"/>
              </w:rPr>
              <w:t>23</w:t>
            </w:r>
          </w:p>
        </w:tc>
        <w:tc>
          <w:tcPr>
            <w:tcW w:w="6120" w:type="dxa"/>
            <w:tcMar>
              <w:top w:w="28" w:type="dxa"/>
              <w:left w:w="57" w:type="dxa"/>
              <w:bottom w:w="28" w:type="dxa"/>
              <w:right w:w="57" w:type="dxa"/>
            </w:tcMar>
          </w:tcPr>
          <w:p w14:paraId="32FF3BA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Service Desk is contacted for system related issues if required</w:t>
            </w:r>
          </w:p>
        </w:tc>
        <w:tc>
          <w:tcPr>
            <w:tcW w:w="5646" w:type="dxa"/>
            <w:tcMar>
              <w:top w:w="28" w:type="dxa"/>
              <w:left w:w="57" w:type="dxa"/>
              <w:bottom w:w="28" w:type="dxa"/>
              <w:right w:w="57" w:type="dxa"/>
            </w:tcMar>
          </w:tcPr>
          <w:p w14:paraId="04A0741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https://servicegateway.eduweb.vic.gov.au/MSMSelfService/</w:t>
            </w:r>
          </w:p>
        </w:tc>
        <w:tc>
          <w:tcPr>
            <w:tcW w:w="1559" w:type="dxa"/>
            <w:tcMar>
              <w:top w:w="28" w:type="dxa"/>
              <w:left w:w="57" w:type="dxa"/>
              <w:bottom w:w="28" w:type="dxa"/>
              <w:right w:w="57" w:type="dxa"/>
            </w:tcMar>
          </w:tcPr>
          <w:p w14:paraId="1A91C0CA" w14:textId="6C27BFA9" w:rsidR="0014377A" w:rsidRPr="0014377A" w:rsidRDefault="00295E19" w:rsidP="008D3010">
            <w:pPr>
              <w:pStyle w:val="Tablebody"/>
              <w:spacing w:before="0" w:after="0"/>
              <w:cnfStyle w:val="000000000000" w:firstRow="0" w:lastRow="0" w:firstColumn="0" w:lastColumn="0" w:oddVBand="0" w:evenVBand="0" w:oddHBand="0" w:evenHBand="0" w:firstRowFirstColumn="0" w:firstRowLastColumn="0" w:lastRowFirstColumn="0" w:lastRowLastColumn="0"/>
            </w:pPr>
            <w:r>
              <w:t xml:space="preserve">Census </w:t>
            </w:r>
            <w:proofErr w:type="spellStart"/>
            <w:r w:rsidR="0014377A" w:rsidRPr="0014377A">
              <w:t>coord</w:t>
            </w:r>
            <w:proofErr w:type="spellEnd"/>
          </w:p>
        </w:tc>
        <w:tc>
          <w:tcPr>
            <w:tcW w:w="710" w:type="dxa"/>
            <w:tcMar>
              <w:top w:w="28" w:type="dxa"/>
              <w:left w:w="57" w:type="dxa"/>
              <w:bottom w:w="28" w:type="dxa"/>
              <w:right w:w="57" w:type="dxa"/>
            </w:tcMar>
          </w:tcPr>
          <w:p w14:paraId="649DCE96" w14:textId="7CD85AF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bl>
    <w:p w14:paraId="6A73ADC6" w14:textId="21CC3945" w:rsidR="00295E19" w:rsidRDefault="00295E19" w:rsidP="00295E19">
      <w:pPr>
        <w:pStyle w:val="Intro"/>
      </w:pPr>
      <w:r w:rsidRPr="0014377A">
        <w:lastRenderedPageBreak/>
        <w:t>On Census day:</w:t>
      </w:r>
    </w:p>
    <w:tbl>
      <w:tblPr>
        <w:tblStyle w:val="TableGrid"/>
        <w:tblW w:w="14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Checklist for February student enrolment census - on census day"/>
        <w:tblDescription w:val="List of tasks, references and responsible person for completing February student enrolment census"/>
      </w:tblPr>
      <w:tblGrid>
        <w:gridCol w:w="562"/>
        <w:gridCol w:w="6120"/>
        <w:gridCol w:w="5646"/>
        <w:gridCol w:w="1559"/>
        <w:gridCol w:w="710"/>
      </w:tblGrid>
      <w:tr w:rsidR="004462BD" w:rsidRPr="0014377A" w14:paraId="3A7BEED2" w14:textId="77777777" w:rsidTr="00885A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AD0CEFC" w14:textId="77777777" w:rsidR="0014377A" w:rsidRPr="0014377A" w:rsidRDefault="0014377A" w:rsidP="004462BD">
            <w:pPr>
              <w:spacing w:after="0"/>
              <w:rPr>
                <w:lang w:val="en-AU"/>
              </w:rPr>
            </w:pPr>
            <w:r w:rsidRPr="0014377A">
              <w:rPr>
                <w:lang w:val="en-AU"/>
              </w:rPr>
              <w:t>No.</w:t>
            </w:r>
          </w:p>
        </w:tc>
        <w:tc>
          <w:tcPr>
            <w:tcW w:w="6120" w:type="dxa"/>
            <w:tcMar>
              <w:top w:w="28" w:type="dxa"/>
              <w:left w:w="57" w:type="dxa"/>
              <w:bottom w:w="28" w:type="dxa"/>
              <w:right w:w="57" w:type="dxa"/>
            </w:tcMar>
          </w:tcPr>
          <w:p w14:paraId="47A18585"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Task</w:t>
            </w:r>
          </w:p>
        </w:tc>
        <w:tc>
          <w:tcPr>
            <w:tcW w:w="5646" w:type="dxa"/>
            <w:tcMar>
              <w:top w:w="28" w:type="dxa"/>
              <w:left w:w="57" w:type="dxa"/>
              <w:bottom w:w="28" w:type="dxa"/>
              <w:right w:w="57" w:type="dxa"/>
            </w:tcMar>
          </w:tcPr>
          <w:p w14:paraId="1A8C0F58"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Reference</w:t>
            </w:r>
          </w:p>
        </w:tc>
        <w:tc>
          <w:tcPr>
            <w:tcW w:w="1559" w:type="dxa"/>
            <w:tcMar>
              <w:top w:w="28" w:type="dxa"/>
              <w:left w:w="57" w:type="dxa"/>
              <w:bottom w:w="28" w:type="dxa"/>
              <w:right w:w="57" w:type="dxa"/>
            </w:tcMar>
          </w:tcPr>
          <w:p w14:paraId="0A355626"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Responsible person</w:t>
            </w:r>
          </w:p>
        </w:tc>
        <w:tc>
          <w:tcPr>
            <w:tcW w:w="710" w:type="dxa"/>
            <w:tcMar>
              <w:top w:w="28" w:type="dxa"/>
              <w:left w:w="57" w:type="dxa"/>
              <w:bottom w:w="28" w:type="dxa"/>
              <w:right w:w="57" w:type="dxa"/>
            </w:tcMar>
          </w:tcPr>
          <w:p w14:paraId="3B36A59B"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Done</w:t>
            </w:r>
          </w:p>
        </w:tc>
      </w:tr>
      <w:tr w:rsidR="004462BD" w:rsidRPr="0014377A" w14:paraId="54B4BAED"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F85BB04" w14:textId="77777777" w:rsidR="0014377A" w:rsidRPr="0014377A" w:rsidRDefault="0014377A" w:rsidP="004462BD">
            <w:pPr>
              <w:spacing w:after="0"/>
              <w:rPr>
                <w:lang w:val="en-AU"/>
              </w:rPr>
            </w:pPr>
            <w:r w:rsidRPr="0014377A">
              <w:rPr>
                <w:lang w:val="en-AU"/>
              </w:rPr>
              <w:t>1</w:t>
            </w:r>
          </w:p>
        </w:tc>
        <w:tc>
          <w:tcPr>
            <w:tcW w:w="6120" w:type="dxa"/>
            <w:tcMar>
              <w:top w:w="28" w:type="dxa"/>
              <w:left w:w="57" w:type="dxa"/>
              <w:bottom w:w="28" w:type="dxa"/>
              <w:right w:w="57" w:type="dxa"/>
            </w:tcMar>
          </w:tcPr>
          <w:p w14:paraId="0864624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No student has been counted if he/she is yet to attend school this year (unless sick)</w:t>
            </w:r>
          </w:p>
        </w:tc>
        <w:tc>
          <w:tcPr>
            <w:tcW w:w="5646" w:type="dxa"/>
            <w:tcMar>
              <w:top w:w="28" w:type="dxa"/>
              <w:left w:w="57" w:type="dxa"/>
              <w:bottom w:w="28" w:type="dxa"/>
              <w:right w:w="57" w:type="dxa"/>
            </w:tcMar>
          </w:tcPr>
          <w:p w14:paraId="0E1BA8E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562C18C2" w14:textId="7D2DC2C8"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4BEBF10" w14:textId="5F967B79"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443D945"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85EA959" w14:textId="77777777" w:rsidR="0014377A" w:rsidRPr="0014377A" w:rsidRDefault="0014377A" w:rsidP="004462BD">
            <w:pPr>
              <w:spacing w:after="0"/>
              <w:rPr>
                <w:lang w:val="en-AU"/>
              </w:rPr>
            </w:pPr>
            <w:r w:rsidRPr="0014377A">
              <w:rPr>
                <w:lang w:val="en-AU"/>
              </w:rPr>
              <w:t>2</w:t>
            </w:r>
          </w:p>
        </w:tc>
        <w:tc>
          <w:tcPr>
            <w:tcW w:w="6120" w:type="dxa"/>
            <w:tcMar>
              <w:top w:w="28" w:type="dxa"/>
              <w:left w:w="57" w:type="dxa"/>
              <w:bottom w:w="28" w:type="dxa"/>
              <w:right w:w="57" w:type="dxa"/>
            </w:tcMar>
          </w:tcPr>
          <w:p w14:paraId="02937AE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No student has been counted if he/she has left the school by census day</w:t>
            </w:r>
          </w:p>
        </w:tc>
        <w:tc>
          <w:tcPr>
            <w:tcW w:w="5646" w:type="dxa"/>
            <w:tcMar>
              <w:top w:w="28" w:type="dxa"/>
              <w:left w:w="57" w:type="dxa"/>
              <w:bottom w:w="28" w:type="dxa"/>
              <w:right w:w="57" w:type="dxa"/>
            </w:tcMar>
          </w:tcPr>
          <w:p w14:paraId="6EDD980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461EF8CD" w14:textId="41F3996E"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2D3BA55E" w14:textId="3951F27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1AFDABB"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62401F3" w14:textId="77777777" w:rsidR="0014377A" w:rsidRPr="0014377A" w:rsidRDefault="0014377A" w:rsidP="004462BD">
            <w:pPr>
              <w:spacing w:after="0"/>
              <w:rPr>
                <w:lang w:val="en-AU"/>
              </w:rPr>
            </w:pPr>
            <w:r w:rsidRPr="0014377A">
              <w:rPr>
                <w:lang w:val="en-AU"/>
              </w:rPr>
              <w:t>3</w:t>
            </w:r>
          </w:p>
        </w:tc>
        <w:tc>
          <w:tcPr>
            <w:tcW w:w="6120" w:type="dxa"/>
            <w:tcMar>
              <w:top w:w="28" w:type="dxa"/>
              <w:left w:w="57" w:type="dxa"/>
              <w:bottom w:w="28" w:type="dxa"/>
              <w:right w:w="57" w:type="dxa"/>
            </w:tcMar>
          </w:tcPr>
          <w:p w14:paraId="3E6BB04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counted meet the criteria for regular attendance</w:t>
            </w:r>
          </w:p>
        </w:tc>
        <w:tc>
          <w:tcPr>
            <w:tcW w:w="5646" w:type="dxa"/>
            <w:tcMar>
              <w:top w:w="28" w:type="dxa"/>
              <w:left w:w="57" w:type="dxa"/>
              <w:bottom w:w="28" w:type="dxa"/>
              <w:right w:w="57" w:type="dxa"/>
            </w:tcMar>
          </w:tcPr>
          <w:p w14:paraId="4455737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1D3AC158" w14:textId="7B4A404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2181A24" w14:textId="6A900FC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3287FBCE"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7FE3123" w14:textId="77777777" w:rsidR="0014377A" w:rsidRPr="0014377A" w:rsidRDefault="0014377A" w:rsidP="004462BD">
            <w:pPr>
              <w:spacing w:after="0"/>
              <w:rPr>
                <w:lang w:val="en-AU"/>
              </w:rPr>
            </w:pPr>
            <w:r w:rsidRPr="0014377A">
              <w:rPr>
                <w:lang w:val="en-AU"/>
              </w:rPr>
              <w:t>4</w:t>
            </w:r>
          </w:p>
        </w:tc>
        <w:tc>
          <w:tcPr>
            <w:tcW w:w="6120" w:type="dxa"/>
            <w:tcMar>
              <w:top w:w="28" w:type="dxa"/>
              <w:left w:w="57" w:type="dxa"/>
              <w:bottom w:w="28" w:type="dxa"/>
              <w:right w:w="57" w:type="dxa"/>
            </w:tcMar>
          </w:tcPr>
          <w:p w14:paraId="3DAFB7B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Check that student details have been updated, particularly for all new enrolments and ensure transfers before census reports are run</w:t>
            </w:r>
          </w:p>
        </w:tc>
        <w:tc>
          <w:tcPr>
            <w:tcW w:w="5646" w:type="dxa"/>
            <w:tcMar>
              <w:top w:w="28" w:type="dxa"/>
              <w:left w:w="57" w:type="dxa"/>
              <w:bottom w:w="28" w:type="dxa"/>
              <w:right w:w="57" w:type="dxa"/>
            </w:tcMar>
          </w:tcPr>
          <w:p w14:paraId="442B12C6"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2:  Enrolment</w:t>
            </w:r>
          </w:p>
          <w:p w14:paraId="74B7D664" w14:textId="05B8782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CASES21 Admin Chapter </w:t>
            </w:r>
            <w:r w:rsidR="00161D5E">
              <w:t>3</w:t>
            </w:r>
            <w:r w:rsidRPr="0014377A">
              <w:t>:  Attendance</w:t>
            </w:r>
          </w:p>
          <w:p w14:paraId="19271968" w14:textId="3F5B4093" w:rsidR="0014377A" w:rsidRPr="0014377A" w:rsidRDefault="0014377A"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rsidR="00161D5E">
              <w:t>2</w:t>
            </w:r>
            <w:r w:rsidRPr="0014377A">
              <w:t>: Exiting Students</w:t>
            </w:r>
            <w:r w:rsidR="00161D5E">
              <w:t xml:space="preserve"> and Year 9-12 Exit Destinations</w:t>
            </w:r>
          </w:p>
        </w:tc>
        <w:tc>
          <w:tcPr>
            <w:tcW w:w="1559" w:type="dxa"/>
            <w:tcMar>
              <w:top w:w="28" w:type="dxa"/>
              <w:left w:w="57" w:type="dxa"/>
              <w:bottom w:w="28" w:type="dxa"/>
              <w:right w:w="57" w:type="dxa"/>
            </w:tcMar>
          </w:tcPr>
          <w:p w14:paraId="0C067A49" w14:textId="73F7AAE9"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F8DEB47" w14:textId="7F64998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0CF1BB1A"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2EA5808" w14:textId="77777777" w:rsidR="0014377A" w:rsidRPr="0014377A" w:rsidRDefault="0014377A" w:rsidP="004462BD">
            <w:pPr>
              <w:spacing w:after="0"/>
              <w:rPr>
                <w:lang w:val="en-AU"/>
              </w:rPr>
            </w:pPr>
            <w:r w:rsidRPr="0014377A">
              <w:rPr>
                <w:lang w:val="en-AU"/>
              </w:rPr>
              <w:t>5</w:t>
            </w:r>
          </w:p>
        </w:tc>
        <w:tc>
          <w:tcPr>
            <w:tcW w:w="6120" w:type="dxa"/>
            <w:tcMar>
              <w:top w:w="28" w:type="dxa"/>
              <w:left w:w="57" w:type="dxa"/>
              <w:bottom w:w="28" w:type="dxa"/>
              <w:right w:w="57" w:type="dxa"/>
            </w:tcMar>
          </w:tcPr>
          <w:p w14:paraId="334011A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All absences prior to and including census day have been checked and processed. </w:t>
            </w:r>
          </w:p>
        </w:tc>
        <w:tc>
          <w:tcPr>
            <w:tcW w:w="5646" w:type="dxa"/>
            <w:tcMar>
              <w:top w:w="28" w:type="dxa"/>
              <w:left w:w="57" w:type="dxa"/>
              <w:bottom w:w="28" w:type="dxa"/>
              <w:right w:w="57" w:type="dxa"/>
            </w:tcMar>
          </w:tcPr>
          <w:p w14:paraId="3BF14ED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3696F0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ED56E3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FB49A24"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0A391D0" w14:textId="77777777" w:rsidR="0014377A" w:rsidRPr="0014377A" w:rsidRDefault="0014377A" w:rsidP="004462BD">
            <w:pPr>
              <w:spacing w:after="0"/>
              <w:rPr>
                <w:lang w:val="en-AU"/>
              </w:rPr>
            </w:pPr>
            <w:r w:rsidRPr="0014377A">
              <w:rPr>
                <w:lang w:val="en-AU"/>
              </w:rPr>
              <w:t>6</w:t>
            </w:r>
          </w:p>
        </w:tc>
        <w:tc>
          <w:tcPr>
            <w:tcW w:w="6120" w:type="dxa"/>
            <w:tcMar>
              <w:top w:w="28" w:type="dxa"/>
              <w:left w:w="57" w:type="dxa"/>
              <w:bottom w:w="28" w:type="dxa"/>
              <w:right w:w="57" w:type="dxa"/>
            </w:tcMar>
          </w:tcPr>
          <w:p w14:paraId="0E1DA957"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All draft census reports, especially the Significant Absence Report, are checked and printed</w:t>
            </w:r>
          </w:p>
        </w:tc>
        <w:tc>
          <w:tcPr>
            <w:tcW w:w="5646" w:type="dxa"/>
            <w:tcMar>
              <w:top w:w="28" w:type="dxa"/>
              <w:left w:w="57" w:type="dxa"/>
              <w:bottom w:w="28" w:type="dxa"/>
              <w:right w:w="57" w:type="dxa"/>
            </w:tcMar>
          </w:tcPr>
          <w:p w14:paraId="1E109286"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22F61ABE" w14:textId="00AB38A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9 Run Draft Reports</w:t>
            </w:r>
          </w:p>
        </w:tc>
        <w:tc>
          <w:tcPr>
            <w:tcW w:w="1559" w:type="dxa"/>
            <w:tcMar>
              <w:top w:w="28" w:type="dxa"/>
              <w:left w:w="57" w:type="dxa"/>
              <w:bottom w:w="28" w:type="dxa"/>
              <w:right w:w="57" w:type="dxa"/>
            </w:tcMar>
          </w:tcPr>
          <w:p w14:paraId="566C9DF9" w14:textId="10EEB5BA"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FF54714" w14:textId="30BE6D86"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3F4415C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3C121DA" w14:textId="77777777" w:rsidR="0014377A" w:rsidRPr="0014377A" w:rsidRDefault="0014377A" w:rsidP="004462BD">
            <w:pPr>
              <w:spacing w:after="0"/>
              <w:rPr>
                <w:lang w:val="en-AU"/>
              </w:rPr>
            </w:pPr>
            <w:r w:rsidRPr="0014377A">
              <w:rPr>
                <w:lang w:val="en-AU"/>
              </w:rPr>
              <w:t>7</w:t>
            </w:r>
          </w:p>
        </w:tc>
        <w:tc>
          <w:tcPr>
            <w:tcW w:w="6120" w:type="dxa"/>
            <w:tcMar>
              <w:top w:w="28" w:type="dxa"/>
              <w:left w:w="57" w:type="dxa"/>
              <w:bottom w:w="28" w:type="dxa"/>
              <w:right w:w="57" w:type="dxa"/>
            </w:tcMar>
          </w:tcPr>
          <w:p w14:paraId="733C5E4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census SRP FTE student total is checked against expectations</w:t>
            </w:r>
          </w:p>
        </w:tc>
        <w:tc>
          <w:tcPr>
            <w:tcW w:w="5646" w:type="dxa"/>
            <w:tcMar>
              <w:top w:w="28" w:type="dxa"/>
              <w:left w:w="57" w:type="dxa"/>
              <w:bottom w:w="28" w:type="dxa"/>
              <w:right w:w="57" w:type="dxa"/>
            </w:tcMar>
          </w:tcPr>
          <w:p w14:paraId="6DFA42A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4DAFD2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502F3D0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0CFAE653"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205030F" w14:textId="77777777" w:rsidR="0014377A" w:rsidRPr="0014377A" w:rsidRDefault="0014377A" w:rsidP="004462BD">
            <w:pPr>
              <w:spacing w:after="0"/>
              <w:rPr>
                <w:lang w:val="en-AU"/>
              </w:rPr>
            </w:pPr>
            <w:r w:rsidRPr="0014377A">
              <w:rPr>
                <w:lang w:val="en-AU"/>
              </w:rPr>
              <w:t>8</w:t>
            </w:r>
          </w:p>
        </w:tc>
        <w:tc>
          <w:tcPr>
            <w:tcW w:w="6120" w:type="dxa"/>
            <w:tcMar>
              <w:top w:w="28" w:type="dxa"/>
              <w:left w:w="57" w:type="dxa"/>
              <w:bottom w:w="28" w:type="dxa"/>
              <w:right w:w="57" w:type="dxa"/>
            </w:tcMar>
          </w:tcPr>
          <w:p w14:paraId="0553290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counted as non-SRP funded are identified and funding eligibility is checked to ensure that students eligible for SRP funding haven't accidentally been set to non-SRP funded</w:t>
            </w:r>
          </w:p>
        </w:tc>
        <w:tc>
          <w:tcPr>
            <w:tcW w:w="5646" w:type="dxa"/>
            <w:tcMar>
              <w:top w:w="28" w:type="dxa"/>
              <w:left w:w="57" w:type="dxa"/>
              <w:bottom w:w="28" w:type="dxa"/>
              <w:right w:w="57" w:type="dxa"/>
            </w:tcMar>
          </w:tcPr>
          <w:p w14:paraId="6259851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1F53F995" w14:textId="5046442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39A9960" w14:textId="32B0C1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E2B90F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3BB3396" w14:textId="77777777" w:rsidR="0014377A" w:rsidRPr="0014377A" w:rsidRDefault="0014377A" w:rsidP="004462BD">
            <w:pPr>
              <w:spacing w:after="0"/>
              <w:rPr>
                <w:lang w:val="en-AU"/>
              </w:rPr>
            </w:pPr>
            <w:r w:rsidRPr="0014377A">
              <w:rPr>
                <w:lang w:val="en-AU"/>
              </w:rPr>
              <w:t>9</w:t>
            </w:r>
          </w:p>
        </w:tc>
        <w:tc>
          <w:tcPr>
            <w:tcW w:w="6120" w:type="dxa"/>
            <w:tcMar>
              <w:top w:w="28" w:type="dxa"/>
              <w:left w:w="57" w:type="dxa"/>
              <w:bottom w:w="28" w:type="dxa"/>
              <w:right w:w="57" w:type="dxa"/>
            </w:tcMar>
          </w:tcPr>
          <w:p w14:paraId="0FB6BD1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census FTE student total matches knowledge of enrolments</w:t>
            </w:r>
          </w:p>
        </w:tc>
        <w:tc>
          <w:tcPr>
            <w:tcW w:w="5646" w:type="dxa"/>
            <w:tcMar>
              <w:top w:w="28" w:type="dxa"/>
              <w:left w:w="57" w:type="dxa"/>
              <w:bottom w:w="28" w:type="dxa"/>
              <w:right w:w="57" w:type="dxa"/>
            </w:tcMar>
          </w:tcPr>
          <w:p w14:paraId="707FD1C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72A067C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0EBA5A6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76BC62B"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8652242" w14:textId="77777777" w:rsidR="0014377A" w:rsidRPr="0014377A" w:rsidRDefault="0014377A" w:rsidP="004462BD">
            <w:pPr>
              <w:spacing w:after="0"/>
              <w:rPr>
                <w:lang w:val="en-AU"/>
              </w:rPr>
            </w:pPr>
            <w:r w:rsidRPr="0014377A">
              <w:rPr>
                <w:lang w:val="en-AU"/>
              </w:rPr>
              <w:t>10</w:t>
            </w:r>
          </w:p>
        </w:tc>
        <w:tc>
          <w:tcPr>
            <w:tcW w:w="6120" w:type="dxa"/>
            <w:tcMar>
              <w:top w:w="28" w:type="dxa"/>
              <w:left w:w="57" w:type="dxa"/>
              <w:bottom w:w="28" w:type="dxa"/>
              <w:right w:w="57" w:type="dxa"/>
            </w:tcMar>
          </w:tcPr>
          <w:p w14:paraId="2ADFFF3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Consultation with all involved staff to ensure the accuracy of the final draft prior to lodgement of the Census</w:t>
            </w:r>
          </w:p>
        </w:tc>
        <w:tc>
          <w:tcPr>
            <w:tcW w:w="5646" w:type="dxa"/>
            <w:tcMar>
              <w:top w:w="28" w:type="dxa"/>
              <w:left w:w="57" w:type="dxa"/>
              <w:bottom w:w="28" w:type="dxa"/>
              <w:right w:w="57" w:type="dxa"/>
            </w:tcMar>
          </w:tcPr>
          <w:p w14:paraId="6E4FA90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0113E0D7"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2A5383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30A550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C9E399D" w14:textId="77777777" w:rsidR="0014377A" w:rsidRPr="0014377A" w:rsidRDefault="0014377A" w:rsidP="004462BD">
            <w:pPr>
              <w:spacing w:after="0"/>
              <w:rPr>
                <w:lang w:val="en-AU"/>
              </w:rPr>
            </w:pPr>
            <w:r w:rsidRPr="0014377A">
              <w:rPr>
                <w:lang w:val="en-AU"/>
              </w:rPr>
              <w:t>11</w:t>
            </w:r>
          </w:p>
        </w:tc>
        <w:tc>
          <w:tcPr>
            <w:tcW w:w="6120" w:type="dxa"/>
            <w:tcMar>
              <w:top w:w="28" w:type="dxa"/>
              <w:left w:w="57" w:type="dxa"/>
              <w:bottom w:w="28" w:type="dxa"/>
              <w:right w:w="57" w:type="dxa"/>
            </w:tcMar>
          </w:tcPr>
          <w:p w14:paraId="2D14F54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principal is briefed and endorses the draft census reports before final lodgement of the Census</w:t>
            </w:r>
          </w:p>
        </w:tc>
        <w:tc>
          <w:tcPr>
            <w:tcW w:w="5646" w:type="dxa"/>
            <w:tcMar>
              <w:top w:w="28" w:type="dxa"/>
              <w:left w:w="57" w:type="dxa"/>
              <w:bottom w:w="28" w:type="dxa"/>
              <w:right w:w="57" w:type="dxa"/>
            </w:tcMar>
          </w:tcPr>
          <w:p w14:paraId="18129C4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D032B5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DA160C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D130FEE"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E6E0514" w14:textId="77777777" w:rsidR="0014377A" w:rsidRPr="0014377A" w:rsidRDefault="0014377A" w:rsidP="004462BD">
            <w:pPr>
              <w:spacing w:after="0"/>
              <w:rPr>
                <w:lang w:val="en-AU"/>
              </w:rPr>
            </w:pPr>
            <w:r w:rsidRPr="0014377A">
              <w:rPr>
                <w:lang w:val="en-AU"/>
              </w:rPr>
              <w:t>12</w:t>
            </w:r>
          </w:p>
        </w:tc>
        <w:tc>
          <w:tcPr>
            <w:tcW w:w="6120" w:type="dxa"/>
            <w:tcMar>
              <w:top w:w="28" w:type="dxa"/>
              <w:left w:w="57" w:type="dxa"/>
              <w:bottom w:w="28" w:type="dxa"/>
              <w:right w:w="57" w:type="dxa"/>
            </w:tcMar>
          </w:tcPr>
          <w:p w14:paraId="6DC5A7E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FTE on the final census report matches that on the draft report agreed with the principal</w:t>
            </w:r>
          </w:p>
        </w:tc>
        <w:tc>
          <w:tcPr>
            <w:tcW w:w="5646" w:type="dxa"/>
            <w:tcMar>
              <w:top w:w="28" w:type="dxa"/>
              <w:left w:w="57" w:type="dxa"/>
              <w:bottom w:w="28" w:type="dxa"/>
              <w:right w:w="57" w:type="dxa"/>
            </w:tcMar>
          </w:tcPr>
          <w:p w14:paraId="52C8433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67C80C5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008D701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2C1434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F56FFEA" w14:textId="77777777" w:rsidR="0014377A" w:rsidRPr="0014377A" w:rsidRDefault="0014377A" w:rsidP="004462BD">
            <w:pPr>
              <w:spacing w:after="0"/>
              <w:rPr>
                <w:lang w:val="en-AU"/>
              </w:rPr>
            </w:pPr>
            <w:r w:rsidRPr="0014377A">
              <w:rPr>
                <w:lang w:val="en-AU"/>
              </w:rPr>
              <w:lastRenderedPageBreak/>
              <w:t>13</w:t>
            </w:r>
          </w:p>
        </w:tc>
        <w:tc>
          <w:tcPr>
            <w:tcW w:w="6120" w:type="dxa"/>
            <w:tcMar>
              <w:top w:w="28" w:type="dxa"/>
              <w:left w:w="57" w:type="dxa"/>
              <w:bottom w:w="28" w:type="dxa"/>
              <w:right w:w="57" w:type="dxa"/>
            </w:tcMar>
          </w:tcPr>
          <w:p w14:paraId="77A4B33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Lodge Census Return is run</w:t>
            </w:r>
          </w:p>
        </w:tc>
        <w:tc>
          <w:tcPr>
            <w:tcW w:w="5646" w:type="dxa"/>
            <w:tcMar>
              <w:top w:w="28" w:type="dxa"/>
              <w:left w:w="57" w:type="dxa"/>
              <w:bottom w:w="28" w:type="dxa"/>
              <w:right w:w="57" w:type="dxa"/>
            </w:tcMar>
          </w:tcPr>
          <w:p w14:paraId="20A9664F"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047CEF20" w14:textId="59B65EC1"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S</w:t>
            </w:r>
            <w:r w:rsidRPr="0014377A">
              <w:t>ection 10.1 Lodgement Wizard</w:t>
            </w:r>
          </w:p>
        </w:tc>
        <w:tc>
          <w:tcPr>
            <w:tcW w:w="1559" w:type="dxa"/>
            <w:tcMar>
              <w:top w:w="28" w:type="dxa"/>
              <w:left w:w="57" w:type="dxa"/>
              <w:bottom w:w="28" w:type="dxa"/>
              <w:right w:w="57" w:type="dxa"/>
            </w:tcMar>
          </w:tcPr>
          <w:p w14:paraId="47EE4882" w14:textId="789D8F3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B6091AC" w14:textId="4F8BD6E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66D57C4"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4F39E98" w14:textId="77777777" w:rsidR="0014377A" w:rsidRPr="0014377A" w:rsidRDefault="0014377A" w:rsidP="004462BD">
            <w:pPr>
              <w:spacing w:after="0"/>
              <w:rPr>
                <w:lang w:val="en-AU"/>
              </w:rPr>
            </w:pPr>
            <w:r w:rsidRPr="0014377A">
              <w:rPr>
                <w:lang w:val="en-AU"/>
              </w:rPr>
              <w:t>14</w:t>
            </w:r>
          </w:p>
        </w:tc>
        <w:tc>
          <w:tcPr>
            <w:tcW w:w="6120" w:type="dxa"/>
            <w:tcMar>
              <w:top w:w="28" w:type="dxa"/>
              <w:left w:w="57" w:type="dxa"/>
              <w:bottom w:w="28" w:type="dxa"/>
              <w:right w:w="57" w:type="dxa"/>
            </w:tcMar>
          </w:tcPr>
          <w:p w14:paraId="5118049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 signs and certifies final printed reports prior to filing for Enrolment Verification</w:t>
            </w:r>
          </w:p>
        </w:tc>
        <w:tc>
          <w:tcPr>
            <w:tcW w:w="5646" w:type="dxa"/>
            <w:tcMar>
              <w:top w:w="28" w:type="dxa"/>
              <w:left w:w="57" w:type="dxa"/>
              <w:bottom w:w="28" w:type="dxa"/>
              <w:right w:w="57" w:type="dxa"/>
            </w:tcMar>
          </w:tcPr>
          <w:p w14:paraId="2174C06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705844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49AFC03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11BCB2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BCCE1FA" w14:textId="77777777" w:rsidR="0014377A" w:rsidRPr="0014377A" w:rsidRDefault="0014377A" w:rsidP="004462BD">
            <w:pPr>
              <w:spacing w:after="0"/>
              <w:rPr>
                <w:lang w:val="en-AU"/>
              </w:rPr>
            </w:pPr>
            <w:r w:rsidRPr="0014377A">
              <w:rPr>
                <w:lang w:val="en-AU"/>
              </w:rPr>
              <w:t>15</w:t>
            </w:r>
          </w:p>
        </w:tc>
        <w:tc>
          <w:tcPr>
            <w:tcW w:w="6120" w:type="dxa"/>
            <w:tcMar>
              <w:top w:w="28" w:type="dxa"/>
              <w:left w:w="57" w:type="dxa"/>
              <w:bottom w:w="28" w:type="dxa"/>
              <w:right w:w="57" w:type="dxa"/>
            </w:tcMar>
          </w:tcPr>
          <w:p w14:paraId="5E0623B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Contact Census Hotline if unable to lodge census return</w:t>
            </w:r>
          </w:p>
        </w:tc>
        <w:tc>
          <w:tcPr>
            <w:tcW w:w="5646" w:type="dxa"/>
            <w:tcMar>
              <w:top w:w="28" w:type="dxa"/>
              <w:left w:w="57" w:type="dxa"/>
              <w:bottom w:w="28" w:type="dxa"/>
              <w:right w:w="57" w:type="dxa"/>
            </w:tcMar>
          </w:tcPr>
          <w:p w14:paraId="2C93F80C" w14:textId="391AAC2C" w:rsidR="0014377A" w:rsidRPr="0014377A" w:rsidRDefault="0014377A" w:rsidP="00056896">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phone </w:t>
            </w:r>
            <w:r w:rsidR="00056896">
              <w:t>7022 0359</w:t>
            </w:r>
            <w:r w:rsidRPr="0014377A">
              <w:t xml:space="preserve"> or email census@edumail.vic.gov.au</w:t>
            </w:r>
          </w:p>
        </w:tc>
        <w:tc>
          <w:tcPr>
            <w:tcW w:w="1559" w:type="dxa"/>
            <w:tcMar>
              <w:top w:w="28" w:type="dxa"/>
              <w:left w:w="57" w:type="dxa"/>
              <w:bottom w:w="28" w:type="dxa"/>
              <w:right w:w="57" w:type="dxa"/>
            </w:tcMar>
          </w:tcPr>
          <w:p w14:paraId="439FA76C" w14:textId="3535A3E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5EE6A383" w14:textId="65DD327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B3AC9DA"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47AAB0E" w14:textId="77777777" w:rsidR="0014377A" w:rsidRPr="0014377A" w:rsidRDefault="0014377A" w:rsidP="004462BD">
            <w:pPr>
              <w:spacing w:after="0"/>
              <w:rPr>
                <w:lang w:val="en-AU"/>
              </w:rPr>
            </w:pPr>
            <w:r w:rsidRPr="0014377A">
              <w:rPr>
                <w:lang w:val="en-AU"/>
              </w:rPr>
              <w:t>16</w:t>
            </w:r>
          </w:p>
        </w:tc>
        <w:tc>
          <w:tcPr>
            <w:tcW w:w="6120" w:type="dxa"/>
            <w:tcMar>
              <w:top w:w="28" w:type="dxa"/>
              <w:left w:w="57" w:type="dxa"/>
              <w:bottom w:w="28" w:type="dxa"/>
              <w:right w:w="57" w:type="dxa"/>
            </w:tcMar>
          </w:tcPr>
          <w:p w14:paraId="110104E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Contact the Service Desk if technical difficulties stop the Census Lodgement</w:t>
            </w:r>
          </w:p>
        </w:tc>
        <w:tc>
          <w:tcPr>
            <w:tcW w:w="5646" w:type="dxa"/>
            <w:tcMar>
              <w:top w:w="28" w:type="dxa"/>
              <w:left w:w="57" w:type="dxa"/>
              <w:bottom w:w="28" w:type="dxa"/>
              <w:right w:w="57" w:type="dxa"/>
            </w:tcMar>
          </w:tcPr>
          <w:p w14:paraId="6F25594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https://servicegateway.eduweb.vic.gov.au/MSMSelfService/</w:t>
            </w:r>
          </w:p>
        </w:tc>
        <w:tc>
          <w:tcPr>
            <w:tcW w:w="1559" w:type="dxa"/>
            <w:tcMar>
              <w:top w:w="28" w:type="dxa"/>
              <w:left w:w="57" w:type="dxa"/>
              <w:bottom w:w="28" w:type="dxa"/>
              <w:right w:w="57" w:type="dxa"/>
            </w:tcMar>
          </w:tcPr>
          <w:p w14:paraId="06DE9FFC" w14:textId="3697207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25AC3A06" w14:textId="5EC48A7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bl>
    <w:p w14:paraId="2B793AE5" w14:textId="77777777" w:rsidR="00295E19" w:rsidRDefault="00295E19" w:rsidP="00295E19"/>
    <w:p w14:paraId="36544D23" w14:textId="6C30E976" w:rsidR="00295E19" w:rsidRDefault="00295E19" w:rsidP="00295E19">
      <w:pPr>
        <w:pStyle w:val="Intro"/>
      </w:pPr>
      <w:r w:rsidRPr="0014377A">
        <w:t>In the week following Census day:</w:t>
      </w:r>
    </w:p>
    <w:tbl>
      <w:tblPr>
        <w:tblStyle w:val="TableGrid"/>
        <w:tblW w:w="14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Checklist for February student enrolment census - after census day"/>
        <w:tblDescription w:val="List of tasks, references and responsible person for completing February student enrolment census"/>
      </w:tblPr>
      <w:tblGrid>
        <w:gridCol w:w="562"/>
        <w:gridCol w:w="6120"/>
        <w:gridCol w:w="5646"/>
        <w:gridCol w:w="1559"/>
        <w:gridCol w:w="710"/>
      </w:tblGrid>
      <w:tr w:rsidR="004462BD" w:rsidRPr="0014377A" w14:paraId="262B31D9" w14:textId="77777777" w:rsidTr="00885A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16FDB02" w14:textId="77777777" w:rsidR="0014377A" w:rsidRPr="0014377A" w:rsidRDefault="0014377A" w:rsidP="004462BD">
            <w:pPr>
              <w:spacing w:after="0"/>
              <w:rPr>
                <w:lang w:val="en-AU"/>
              </w:rPr>
            </w:pPr>
            <w:r w:rsidRPr="0014377A">
              <w:rPr>
                <w:lang w:val="en-AU"/>
              </w:rPr>
              <w:t>No.</w:t>
            </w:r>
          </w:p>
        </w:tc>
        <w:tc>
          <w:tcPr>
            <w:tcW w:w="6120" w:type="dxa"/>
            <w:tcMar>
              <w:top w:w="28" w:type="dxa"/>
              <w:left w:w="57" w:type="dxa"/>
              <w:bottom w:w="28" w:type="dxa"/>
              <w:right w:w="57" w:type="dxa"/>
            </w:tcMar>
          </w:tcPr>
          <w:p w14:paraId="2B31ABFA"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Task</w:t>
            </w:r>
          </w:p>
        </w:tc>
        <w:tc>
          <w:tcPr>
            <w:tcW w:w="5646" w:type="dxa"/>
            <w:tcMar>
              <w:top w:w="28" w:type="dxa"/>
              <w:left w:w="57" w:type="dxa"/>
              <w:bottom w:w="28" w:type="dxa"/>
              <w:right w:w="57" w:type="dxa"/>
            </w:tcMar>
          </w:tcPr>
          <w:p w14:paraId="2B9F5DE7"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Reference</w:t>
            </w:r>
          </w:p>
        </w:tc>
        <w:tc>
          <w:tcPr>
            <w:tcW w:w="1559" w:type="dxa"/>
            <w:tcMar>
              <w:top w:w="28" w:type="dxa"/>
              <w:left w:w="57" w:type="dxa"/>
              <w:bottom w:w="28" w:type="dxa"/>
              <w:right w:w="57" w:type="dxa"/>
            </w:tcMar>
          </w:tcPr>
          <w:p w14:paraId="1BE236B8"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Responsible person</w:t>
            </w:r>
          </w:p>
        </w:tc>
        <w:tc>
          <w:tcPr>
            <w:tcW w:w="710" w:type="dxa"/>
            <w:tcMar>
              <w:top w:w="28" w:type="dxa"/>
              <w:left w:w="57" w:type="dxa"/>
              <w:bottom w:w="28" w:type="dxa"/>
              <w:right w:w="57" w:type="dxa"/>
            </w:tcMar>
          </w:tcPr>
          <w:p w14:paraId="5059F57A"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Done</w:t>
            </w:r>
          </w:p>
        </w:tc>
      </w:tr>
      <w:tr w:rsidR="004462BD" w:rsidRPr="0014377A" w14:paraId="1ECAE58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2241437" w14:textId="77777777" w:rsidR="0014377A" w:rsidRPr="0014377A" w:rsidRDefault="0014377A" w:rsidP="004462BD">
            <w:pPr>
              <w:spacing w:after="0"/>
              <w:rPr>
                <w:lang w:val="en-AU"/>
              </w:rPr>
            </w:pPr>
            <w:r w:rsidRPr="0014377A">
              <w:rPr>
                <w:lang w:val="en-AU"/>
              </w:rPr>
              <w:t>1</w:t>
            </w:r>
          </w:p>
        </w:tc>
        <w:tc>
          <w:tcPr>
            <w:tcW w:w="6120" w:type="dxa"/>
            <w:tcMar>
              <w:top w:w="28" w:type="dxa"/>
              <w:left w:w="57" w:type="dxa"/>
              <w:bottom w:w="28" w:type="dxa"/>
              <w:right w:w="57" w:type="dxa"/>
            </w:tcMar>
          </w:tcPr>
          <w:p w14:paraId="1D287FA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Review rolls for the week following census day to check that the inclusion of any student absent on census day or having irregular attendance is supported by his/her attendance after census day</w:t>
            </w:r>
          </w:p>
        </w:tc>
        <w:tc>
          <w:tcPr>
            <w:tcW w:w="5646" w:type="dxa"/>
            <w:tcMar>
              <w:top w:w="28" w:type="dxa"/>
              <w:left w:w="57" w:type="dxa"/>
              <w:bottom w:w="28" w:type="dxa"/>
              <w:right w:w="57" w:type="dxa"/>
            </w:tcMar>
          </w:tcPr>
          <w:p w14:paraId="35B55B2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0976667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E46D7A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5E97AE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8D41BB2" w14:textId="77777777" w:rsidR="0014377A" w:rsidRPr="0014377A" w:rsidRDefault="0014377A" w:rsidP="004462BD">
            <w:pPr>
              <w:spacing w:after="0"/>
              <w:rPr>
                <w:lang w:val="en-AU"/>
              </w:rPr>
            </w:pPr>
            <w:r w:rsidRPr="0014377A">
              <w:rPr>
                <w:lang w:val="en-AU"/>
              </w:rPr>
              <w:t>2</w:t>
            </w:r>
          </w:p>
        </w:tc>
        <w:tc>
          <w:tcPr>
            <w:tcW w:w="6120" w:type="dxa"/>
            <w:tcMar>
              <w:top w:w="28" w:type="dxa"/>
              <w:left w:w="57" w:type="dxa"/>
              <w:bottom w:w="28" w:type="dxa"/>
              <w:right w:w="57" w:type="dxa"/>
            </w:tcMar>
          </w:tcPr>
          <w:p w14:paraId="2C37699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If student details were not correct, amend student details and advise the principal that resubmission is required</w:t>
            </w:r>
          </w:p>
        </w:tc>
        <w:tc>
          <w:tcPr>
            <w:tcW w:w="5646" w:type="dxa"/>
            <w:tcMar>
              <w:top w:w="28" w:type="dxa"/>
              <w:left w:w="57" w:type="dxa"/>
              <w:bottom w:w="28" w:type="dxa"/>
              <w:right w:w="57" w:type="dxa"/>
            </w:tcMar>
          </w:tcPr>
          <w:p w14:paraId="64DA64E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295CC6D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745A57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819AC22"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91CE45C" w14:textId="77777777" w:rsidR="0014377A" w:rsidRPr="0014377A" w:rsidRDefault="0014377A" w:rsidP="004462BD">
            <w:pPr>
              <w:spacing w:after="0"/>
              <w:rPr>
                <w:lang w:val="en-AU"/>
              </w:rPr>
            </w:pPr>
            <w:r w:rsidRPr="0014377A">
              <w:rPr>
                <w:lang w:val="en-AU"/>
              </w:rPr>
              <w:t>3</w:t>
            </w:r>
          </w:p>
        </w:tc>
        <w:tc>
          <w:tcPr>
            <w:tcW w:w="6120" w:type="dxa"/>
            <w:tcMar>
              <w:top w:w="28" w:type="dxa"/>
              <w:left w:w="57" w:type="dxa"/>
              <w:bottom w:w="28" w:type="dxa"/>
              <w:right w:w="57" w:type="dxa"/>
            </w:tcMar>
          </w:tcPr>
          <w:p w14:paraId="04715B6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Sign off and resubmit revised census return if required</w:t>
            </w:r>
          </w:p>
        </w:tc>
        <w:tc>
          <w:tcPr>
            <w:tcW w:w="5646" w:type="dxa"/>
            <w:tcMar>
              <w:top w:w="28" w:type="dxa"/>
              <w:left w:w="57" w:type="dxa"/>
              <w:bottom w:w="28" w:type="dxa"/>
              <w:right w:w="57" w:type="dxa"/>
            </w:tcMar>
          </w:tcPr>
          <w:p w14:paraId="0BCBC72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23A2C82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36E55C7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18C780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BED58D6" w14:textId="77777777" w:rsidR="0014377A" w:rsidRPr="0014377A" w:rsidRDefault="0014377A" w:rsidP="004462BD">
            <w:pPr>
              <w:spacing w:after="0"/>
              <w:rPr>
                <w:lang w:val="en-AU"/>
              </w:rPr>
            </w:pPr>
            <w:r w:rsidRPr="0014377A">
              <w:rPr>
                <w:lang w:val="en-AU"/>
              </w:rPr>
              <w:t>4</w:t>
            </w:r>
          </w:p>
        </w:tc>
        <w:tc>
          <w:tcPr>
            <w:tcW w:w="6120" w:type="dxa"/>
            <w:tcMar>
              <w:top w:w="28" w:type="dxa"/>
              <w:left w:w="57" w:type="dxa"/>
              <w:bottom w:w="28" w:type="dxa"/>
              <w:right w:w="57" w:type="dxa"/>
            </w:tcMar>
          </w:tcPr>
          <w:p w14:paraId="4B75E45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In secondary schools, prepare VASS21 Student Level Program by Block report in form group order for enrolment audit.  The report can be found on the VASS21 menu under Student Program and then VCE Reports.  </w:t>
            </w:r>
          </w:p>
        </w:tc>
        <w:tc>
          <w:tcPr>
            <w:tcW w:w="5646" w:type="dxa"/>
            <w:tcMar>
              <w:top w:w="28" w:type="dxa"/>
              <w:left w:w="57" w:type="dxa"/>
              <w:bottom w:w="28" w:type="dxa"/>
              <w:right w:w="57" w:type="dxa"/>
            </w:tcMar>
          </w:tcPr>
          <w:p w14:paraId="0E389999"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04C55B83" w14:textId="382E15B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9.5 Other Census Reports (Secondary Schools Only)</w:t>
            </w:r>
          </w:p>
        </w:tc>
        <w:tc>
          <w:tcPr>
            <w:tcW w:w="1559" w:type="dxa"/>
            <w:tcMar>
              <w:top w:w="28" w:type="dxa"/>
              <w:left w:w="57" w:type="dxa"/>
              <w:bottom w:w="28" w:type="dxa"/>
              <w:right w:w="57" w:type="dxa"/>
            </w:tcMar>
          </w:tcPr>
          <w:p w14:paraId="225460C5" w14:textId="378C312D"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A11378A" w14:textId="18474C3D"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3F1D3FE"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8E67C3B" w14:textId="77777777" w:rsidR="0014377A" w:rsidRPr="0014377A" w:rsidRDefault="0014377A" w:rsidP="004462BD">
            <w:pPr>
              <w:spacing w:after="0"/>
              <w:rPr>
                <w:lang w:val="en-AU"/>
              </w:rPr>
            </w:pPr>
            <w:r w:rsidRPr="0014377A">
              <w:rPr>
                <w:lang w:val="en-AU"/>
              </w:rPr>
              <w:t>5</w:t>
            </w:r>
          </w:p>
        </w:tc>
        <w:tc>
          <w:tcPr>
            <w:tcW w:w="6120" w:type="dxa"/>
            <w:tcMar>
              <w:top w:w="28" w:type="dxa"/>
              <w:left w:w="57" w:type="dxa"/>
              <w:bottom w:w="28" w:type="dxa"/>
              <w:right w:w="57" w:type="dxa"/>
            </w:tcMar>
          </w:tcPr>
          <w:p w14:paraId="0D3892D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Ensure documentation supporting the counting of students whose attendance patterns required ongoing support from the school in order to be counted is collected and maintained for provision during enrolment verification.</w:t>
            </w:r>
          </w:p>
        </w:tc>
        <w:tc>
          <w:tcPr>
            <w:tcW w:w="5646" w:type="dxa"/>
            <w:tcMar>
              <w:top w:w="28" w:type="dxa"/>
              <w:left w:w="57" w:type="dxa"/>
              <w:bottom w:w="28" w:type="dxa"/>
              <w:right w:w="57" w:type="dxa"/>
            </w:tcMar>
          </w:tcPr>
          <w:p w14:paraId="4E67014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60A9B8B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A204B3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49B9512"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F5EA9C4" w14:textId="77777777" w:rsidR="0014377A" w:rsidRPr="0014377A" w:rsidRDefault="0014377A" w:rsidP="004462BD">
            <w:pPr>
              <w:spacing w:after="0"/>
              <w:rPr>
                <w:lang w:val="en-AU"/>
              </w:rPr>
            </w:pPr>
            <w:r w:rsidRPr="0014377A">
              <w:rPr>
                <w:lang w:val="en-AU"/>
              </w:rPr>
              <w:t>6</w:t>
            </w:r>
          </w:p>
        </w:tc>
        <w:tc>
          <w:tcPr>
            <w:tcW w:w="6120" w:type="dxa"/>
            <w:tcMar>
              <w:top w:w="28" w:type="dxa"/>
              <w:left w:w="57" w:type="dxa"/>
              <w:bottom w:w="28" w:type="dxa"/>
              <w:right w:w="57" w:type="dxa"/>
            </w:tcMar>
          </w:tcPr>
          <w:p w14:paraId="0DA38CA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File final endorsed Census reports for enrolment verification</w:t>
            </w:r>
          </w:p>
        </w:tc>
        <w:tc>
          <w:tcPr>
            <w:tcW w:w="5646" w:type="dxa"/>
            <w:tcMar>
              <w:top w:w="28" w:type="dxa"/>
              <w:left w:w="57" w:type="dxa"/>
              <w:bottom w:w="28" w:type="dxa"/>
              <w:right w:w="57" w:type="dxa"/>
            </w:tcMar>
          </w:tcPr>
          <w:p w14:paraId="5657FBA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085ECBE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7C03AC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bl>
    <w:p w14:paraId="4D88AA40" w14:textId="77777777" w:rsidR="0014377A" w:rsidRDefault="0014377A" w:rsidP="00624A55">
      <w:pPr>
        <w:rPr>
          <w:lang w:val="en-AU"/>
        </w:rPr>
      </w:pPr>
    </w:p>
    <w:sectPr w:rsidR="0014377A" w:rsidSect="00885AB2">
      <w:headerReference w:type="default" r:id="rId27"/>
      <w:pgSz w:w="16840" w:h="11900" w:orient="landscape"/>
      <w:pgMar w:top="241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D6BC" w14:textId="77777777" w:rsidR="00A85B82" w:rsidRDefault="00A85B82" w:rsidP="003967DD">
      <w:pPr>
        <w:spacing w:after="0"/>
      </w:pPr>
      <w:r>
        <w:separator/>
      </w:r>
    </w:p>
  </w:endnote>
  <w:endnote w:type="continuationSeparator" w:id="0">
    <w:p w14:paraId="2C03AF11" w14:textId="77777777" w:rsidR="00A85B82" w:rsidRDefault="00A85B8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54A077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94DA3">
      <w:rPr>
        <w:rStyle w:val="PageNumber"/>
        <w:noProof/>
      </w:rPr>
      <w:t>5</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8574E" w14:textId="77777777" w:rsidR="00A85B82" w:rsidRDefault="00A85B82" w:rsidP="003967DD">
      <w:pPr>
        <w:spacing w:after="0"/>
      </w:pPr>
      <w:r>
        <w:separator/>
      </w:r>
    </w:p>
  </w:footnote>
  <w:footnote w:type="continuationSeparator" w:id="0">
    <w:p w14:paraId="11750529" w14:textId="77777777" w:rsidR="00A85B82" w:rsidRDefault="00A85B8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4BF045E7" w:rsidR="003967DD" w:rsidRDefault="00094DA3">
    <w:pPr>
      <w:pStyle w:val="Header"/>
    </w:pPr>
    <w:r>
      <w:rPr>
        <w:noProof/>
        <w:lang w:val="en-AU" w:eastAsia="en-AU"/>
      </w:rPr>
      <w:drawing>
        <wp:anchor distT="0" distB="0" distL="114300" distR="114300" simplePos="0" relativeHeight="251663360" behindDoc="1" locked="0" layoutInCell="1" allowOverlap="1" wp14:anchorId="5BB681A3" wp14:editId="59A95807">
          <wp:simplePos x="0" y="0"/>
          <wp:positionH relativeFrom="page">
            <wp:align>right</wp:align>
          </wp:positionH>
          <wp:positionV relativeFrom="page">
            <wp:posOffset>15240</wp:posOffset>
          </wp:positionV>
          <wp:extent cx="7556400" cy="10680558"/>
          <wp:effectExtent l="0" t="0" r="6985" b="0"/>
          <wp:wrapNone/>
          <wp:docPr id="2" name="Picture 2" title="template header a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7A56" w14:textId="20226D98" w:rsidR="00E01E9A" w:rsidRDefault="00094DA3">
    <w:pPr>
      <w:pStyle w:val="Header"/>
    </w:pPr>
    <w:bookmarkStart w:id="1" w:name="_GoBack"/>
    <w:r>
      <w:rPr>
        <w:noProof/>
        <w:lang w:val="en-AU" w:eastAsia="en-AU"/>
      </w:rPr>
      <w:drawing>
        <wp:anchor distT="0" distB="0" distL="114300" distR="114300" simplePos="0" relativeHeight="251665408" behindDoc="1" locked="0" layoutInCell="1" allowOverlap="1" wp14:anchorId="63D31651" wp14:editId="3939AFD5">
          <wp:simplePos x="0" y="0"/>
          <wp:positionH relativeFrom="page">
            <wp:align>left</wp:align>
          </wp:positionH>
          <wp:positionV relativeFrom="page">
            <wp:align>top</wp:align>
          </wp:positionV>
          <wp:extent cx="10685647" cy="7560000"/>
          <wp:effectExtent l="0" t="0" r="1905" b="0"/>
          <wp:wrapNone/>
          <wp:docPr id="3" name="Picture 3" title="template header a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85647" cy="7560000"/>
                  </a:xfrm>
                  <a:prstGeom prst="rect">
                    <a:avLst/>
                  </a:prstGeom>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F96"/>
    <w:rsid w:val="00031ACD"/>
    <w:rsid w:val="00041B56"/>
    <w:rsid w:val="00050143"/>
    <w:rsid w:val="00056896"/>
    <w:rsid w:val="00067B34"/>
    <w:rsid w:val="00094DA3"/>
    <w:rsid w:val="00095C30"/>
    <w:rsid w:val="000A47D4"/>
    <w:rsid w:val="00122369"/>
    <w:rsid w:val="0014377A"/>
    <w:rsid w:val="00161D5E"/>
    <w:rsid w:val="001728A6"/>
    <w:rsid w:val="001C6CD3"/>
    <w:rsid w:val="002456E1"/>
    <w:rsid w:val="00295E19"/>
    <w:rsid w:val="002A4A96"/>
    <w:rsid w:val="002D2179"/>
    <w:rsid w:val="002D3B4F"/>
    <w:rsid w:val="002E3BED"/>
    <w:rsid w:val="002E4A90"/>
    <w:rsid w:val="00307155"/>
    <w:rsid w:val="00312720"/>
    <w:rsid w:val="003967DD"/>
    <w:rsid w:val="003A2BA1"/>
    <w:rsid w:val="004462BD"/>
    <w:rsid w:val="004A28F6"/>
    <w:rsid w:val="004B2ED6"/>
    <w:rsid w:val="004E17FB"/>
    <w:rsid w:val="00563606"/>
    <w:rsid w:val="00577F44"/>
    <w:rsid w:val="00584366"/>
    <w:rsid w:val="00624A55"/>
    <w:rsid w:val="0066241F"/>
    <w:rsid w:val="006A25AC"/>
    <w:rsid w:val="006C4E4E"/>
    <w:rsid w:val="00775DCC"/>
    <w:rsid w:val="007B556E"/>
    <w:rsid w:val="007D3E38"/>
    <w:rsid w:val="007E5657"/>
    <w:rsid w:val="00821A20"/>
    <w:rsid w:val="00885AB2"/>
    <w:rsid w:val="008B1737"/>
    <w:rsid w:val="008D3010"/>
    <w:rsid w:val="009447E3"/>
    <w:rsid w:val="009876A4"/>
    <w:rsid w:val="009B2E11"/>
    <w:rsid w:val="00A31926"/>
    <w:rsid w:val="00A85B82"/>
    <w:rsid w:val="00AA4E72"/>
    <w:rsid w:val="00B460F3"/>
    <w:rsid w:val="00B56E47"/>
    <w:rsid w:val="00C44967"/>
    <w:rsid w:val="00C751A7"/>
    <w:rsid w:val="00C754CC"/>
    <w:rsid w:val="00CC40EA"/>
    <w:rsid w:val="00D34F32"/>
    <w:rsid w:val="00DD0F2F"/>
    <w:rsid w:val="00E01E9A"/>
    <w:rsid w:val="00E87B1A"/>
    <w:rsid w:val="00E87F52"/>
    <w:rsid w:val="00FB4BD8"/>
    <w:rsid w:val="00FF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D3B4F"/>
    <w:pPr>
      <w:keepNext/>
      <w:keepLines/>
      <w:spacing w:before="36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D3B4F"/>
    <w:pPr>
      <w:keepNext/>
      <w:keepLines/>
      <w:spacing w:before="2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D3B4F"/>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D3B4F"/>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4A90"/>
    <w:pPr>
      <w:numPr>
        <w:numId w:val="12"/>
      </w:numPr>
      <w:ind w:left="641" w:hanging="357"/>
      <w:contextualSpacing/>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2D2179"/>
    <w:pPr>
      <w:spacing w:before="40" w:after="4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Title">
    <w:name w:val="Title"/>
    <w:basedOn w:val="Normal"/>
    <w:next w:val="Normal"/>
    <w:link w:val="TitleChar"/>
    <w:uiPriority w:val="10"/>
    <w:qFormat/>
    <w:rsid w:val="00295E1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E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5E1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5E19"/>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6C4E4E"/>
    <w:rPr>
      <w:color w:val="004EA8" w:themeColor="hyperlink"/>
      <w:u w:val="single"/>
    </w:rPr>
  </w:style>
  <w:style w:type="paragraph" w:styleId="BalloonText">
    <w:name w:val="Balloon Text"/>
    <w:basedOn w:val="Normal"/>
    <w:link w:val="BalloonTextChar"/>
    <w:uiPriority w:val="99"/>
    <w:semiHidden/>
    <w:unhideWhenUsed/>
    <w:rsid w:val="002D3B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4F"/>
    <w:rPr>
      <w:rFonts w:ascii="Segoe UI" w:hAnsi="Segoe UI" w:cs="Segoe UI"/>
      <w:sz w:val="18"/>
      <w:szCs w:val="18"/>
    </w:rPr>
  </w:style>
  <w:style w:type="character" w:styleId="FollowedHyperlink">
    <w:name w:val="FollowedHyperlink"/>
    <w:basedOn w:val="DefaultParagraphFont"/>
    <w:uiPriority w:val="99"/>
    <w:semiHidden/>
    <w:unhideWhenUsed/>
    <w:rsid w:val="009B2E11"/>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improvement/Pages/censusadvice.aspx" TargetMode="External"/><Relationship Id="rId18" Type="http://schemas.openxmlformats.org/officeDocument/2006/relationships/hyperlink" Target="https://www.education.vic.gov.au/school/teachers/management/improvement/Pages/censusadvice.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ervicegateway.eduweb.vic.gov.au/MSMselfservice/" TargetMode="External"/><Relationship Id="rId7" Type="http://schemas.openxmlformats.org/officeDocument/2006/relationships/settings" Target="settings.xml"/><Relationship Id="rId12" Type="http://schemas.openxmlformats.org/officeDocument/2006/relationships/hyperlink" Target="http://www.education.vic.gov.au/school/teachers/management/improvement/Pages/censusadvice.aspx" TargetMode="External"/><Relationship Id="rId17" Type="http://schemas.openxmlformats.org/officeDocument/2006/relationships/hyperlink" Target="http://www.education.vic.gov.au/school/teachers/management/improvement/Pages/censusadvice.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school/teachers/studentmanagement/attendance/Pages/record-attendance.aspx" TargetMode="External"/><Relationship Id="rId20" Type="http://schemas.openxmlformats.org/officeDocument/2006/relationships/hyperlink" Target="mailto:census@edumail.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improvement/Pages/censusadvice.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tudy.vic.gov.au/en/Pages/school-accreditation.aspx" TargetMode="External"/><Relationship Id="rId23" Type="http://schemas.openxmlformats.org/officeDocument/2006/relationships/hyperlink" Target="mailto:international@edumail.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vic.gov.au/school/teachers/management/improvement/Pages/censusadvice.aspx" TargetMode="External"/><Relationship Id="rId27" Type="http://schemas.openxmlformats.org/officeDocument/2006/relationships/header" Target="header2.xml"/><Relationship Id="rId9" Type="http://schemas.openxmlformats.org/officeDocument/2006/relationships/footnotes" Target="footnotes.xml"/><Relationship Id="rId14" Type="http://schemas.openxmlformats.org/officeDocument/2006/relationships/hyperlink" Target="http://www.education.vic.gov.au/school/teachers/management/improvement/Pages/censusadvice.aspx" TargetMode="External"/><Relationship Id="rId22" Type="http://schemas.openxmlformats.org/officeDocument/2006/relationships/hyperlink" Target="mailto:servicedesk@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2019 FEBRUARY STUDENT ENROLMENT CENSUS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DB0590D-48E4-4FFB-BD73-E7C0F9DBED20}"/>
</file>

<file path=customXml/itemProps2.xml><?xml version="1.0" encoding="utf-8"?>
<ds:datastoreItem xmlns:ds="http://schemas.openxmlformats.org/officeDocument/2006/customXml" ds:itemID="{1C59FD8E-85F7-42F7-9DB2-D54A2A4DD396}"/>
</file>

<file path=customXml/itemProps3.xml><?xml version="1.0" encoding="utf-8"?>
<ds:datastoreItem xmlns:ds="http://schemas.openxmlformats.org/officeDocument/2006/customXml" ds:itemID="{EE49C24E-E23F-4E45-ACE6-46B44055FC74}"/>
</file>

<file path=customXml/itemProps4.xml><?xml version="1.0" encoding="utf-8"?>
<ds:datastoreItem xmlns:ds="http://schemas.openxmlformats.org/officeDocument/2006/customXml" ds:itemID="{C4589121-724D-4491-9F05-638A96DA77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Davenport, Gillian R</cp:lastModifiedBy>
  <cp:revision>7</cp:revision>
  <cp:lastPrinted>2019-01-21T05:18:00Z</cp:lastPrinted>
  <dcterms:created xsi:type="dcterms:W3CDTF">2019-01-11T02:09:00Z</dcterms:created>
  <dcterms:modified xsi:type="dcterms:W3CDTF">2019-01-30T03:32:00Z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RecordNumberSubmitted">
    <vt:lpwstr>R20190015153</vt:lpwstr>
  </property>
  <property fmtid="{D5CDD505-2E9C-101B-9397-08002B2CF9AE}" pid="5" name="RecordPoint_ActiveItemWebId">
    <vt:lpwstr>{f798f11f-06ae-4936-8238-4adfd3663918}</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{149d1609-2d1a-445c-bdae-995c8bbd18de}</vt:lpwstr>
  </property>
  <property fmtid="{D5CDD505-2E9C-101B-9397-08002B2CF9AE}" pid="11" name="RecordPoint_ActiveItemUniqueId">
    <vt:lpwstr>{47b79a94-9d6a-4207-8c92-85996185b17a}</vt:lpwstr>
  </property>
  <property fmtid="{D5CDD505-2E9C-101B-9397-08002B2CF9AE}" pid="12" name="RecordPoint_SubmissionCompleted">
    <vt:lpwstr>2019-01-30T16:09:26.6086837+11:00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