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16E35" w14:textId="77777777" w:rsidR="00E9758C" w:rsidRPr="0072256A" w:rsidRDefault="00D455EB" w:rsidP="00E9758C">
      <w:pPr>
        <w:pStyle w:val="Heading1"/>
        <w:rPr>
          <w:rFonts w:eastAsia="Times New Roman"/>
          <w:b/>
          <w:bCs w:val="0"/>
          <w:sz w:val="44"/>
          <w:szCs w:val="44"/>
        </w:rPr>
      </w:pPr>
      <w:r w:rsidRPr="0072256A">
        <w:rPr>
          <w:rFonts w:eastAsia="Times New Roman"/>
          <w:b/>
          <w:bCs w:val="0"/>
          <w:sz w:val="44"/>
          <w:szCs w:val="44"/>
          <w:lang w:val="vi"/>
        </w:rPr>
        <w:t>Hồ sơ Hòa nhập Người khuyết tật Công cụ Ý kiến của Phụ huynh</w:t>
      </w:r>
    </w:p>
    <w:p w14:paraId="5E9D9170" w14:textId="77777777" w:rsidR="00E9758C" w:rsidRPr="005D5809" w:rsidRDefault="00D455EB" w:rsidP="00E9758C">
      <w:pPr>
        <w:pStyle w:val="Bullet1"/>
        <w:spacing w:before="0" w:line="240" w:lineRule="auto"/>
        <w:ind w:left="360" w:hanging="360"/>
        <w:rPr>
          <w:sz w:val="22"/>
          <w:szCs w:val="22"/>
        </w:rPr>
      </w:pPr>
      <w:r w:rsidRPr="005D5809">
        <w:rPr>
          <w:sz w:val="22"/>
          <w:szCs w:val="22"/>
          <w:lang w:val="vi"/>
        </w:rPr>
        <w:t>(Các) phụ huynh/người chăm sóc không bắt buộc phải hoàn thành công cụ này.</w:t>
      </w:r>
    </w:p>
    <w:p w14:paraId="5DE159A4" w14:textId="77777777" w:rsidR="00E9758C" w:rsidRPr="00705CFC" w:rsidRDefault="00D455EB" w:rsidP="00E9758C">
      <w:pPr>
        <w:pStyle w:val="Bullet2"/>
        <w:numPr>
          <w:ilvl w:val="0"/>
          <w:numId w:val="12"/>
        </w:numPr>
        <w:spacing w:before="0" w:line="240" w:lineRule="auto"/>
        <w:rPr>
          <w:sz w:val="22"/>
          <w:szCs w:val="22"/>
          <w:lang w:val="vi"/>
        </w:rPr>
      </w:pPr>
      <w:r w:rsidRPr="005D5809">
        <w:rPr>
          <w:sz w:val="22"/>
          <w:szCs w:val="22"/>
          <w:lang w:val="vi"/>
        </w:rPr>
        <w:t xml:space="preserve">Nhà trường của quý vị sẽ làm việc với quý vị và con của quý vị để tạo hồ sơ Hòa nhập Người khuyết tật. Hồ sơ là một đoạn mô tả bằng văn bản về các điểm mạnh và nhu cầu của con quý vị ở trường. Điều này sẽ giúp nhà trường cung cấp sự hỗ trợ cần thiết cho con của quý vị. </w:t>
      </w:r>
    </w:p>
    <w:p w14:paraId="2938CE42" w14:textId="77777777" w:rsidR="00E9758C" w:rsidRPr="00705CFC" w:rsidRDefault="00D455EB" w:rsidP="00E9758C">
      <w:pPr>
        <w:pStyle w:val="Bullet2"/>
        <w:numPr>
          <w:ilvl w:val="0"/>
          <w:numId w:val="12"/>
        </w:numPr>
        <w:spacing w:before="0" w:line="240" w:lineRule="auto"/>
        <w:rPr>
          <w:sz w:val="22"/>
          <w:szCs w:val="22"/>
          <w:lang w:val="vi"/>
        </w:rPr>
      </w:pPr>
      <w:r w:rsidRPr="005D5809">
        <w:rPr>
          <w:sz w:val="22"/>
          <w:szCs w:val="22"/>
          <w:lang w:val="vi"/>
        </w:rPr>
        <w:t xml:space="preserve">Để giúp nhóm hỗ trợ học sinh hiểu về con quý vị và về những gì có thể hỗ trợ cho con, quý vị phải tham gia Buổi họp tạo hồ sơ Hòa nhập Người khuyết tật cho con.  </w:t>
      </w:r>
    </w:p>
    <w:p w14:paraId="034D801D" w14:textId="254E9B2B" w:rsidR="00E9758C" w:rsidRPr="00705CFC" w:rsidRDefault="00D455EB" w:rsidP="00E9758C">
      <w:pPr>
        <w:pStyle w:val="Bullet2"/>
        <w:numPr>
          <w:ilvl w:val="0"/>
          <w:numId w:val="12"/>
        </w:numPr>
        <w:spacing w:before="0" w:line="240" w:lineRule="auto"/>
        <w:rPr>
          <w:sz w:val="22"/>
          <w:szCs w:val="22"/>
          <w:lang w:val="vi"/>
        </w:rPr>
      </w:pPr>
      <w:r w:rsidRPr="005D5809">
        <w:rPr>
          <w:sz w:val="22"/>
          <w:szCs w:val="22"/>
          <w:lang w:val="vi"/>
        </w:rPr>
        <w:t>Tại buổi họp hồ sơ Hòa nhập Người khuyết tật, nhóm hỗ trợ học sinh sẽ nói về những điều con quý vị cần để tham gia vào các hoạt động này</w:t>
      </w:r>
      <w:r w:rsidR="002632D6" w:rsidRPr="002632D6">
        <w:rPr>
          <w:sz w:val="22"/>
          <w:szCs w:val="22"/>
          <w:lang w:val="vi"/>
        </w:rPr>
        <w:t>.</w:t>
      </w:r>
      <w:bookmarkStart w:id="0" w:name="_GoBack"/>
      <w:bookmarkEnd w:id="0"/>
      <w:r w:rsidRPr="005D5809">
        <w:rPr>
          <w:sz w:val="22"/>
          <w:szCs w:val="22"/>
          <w:lang w:val="vi"/>
        </w:rPr>
        <w:t xml:space="preserve"> </w:t>
      </w:r>
    </w:p>
    <w:p w14:paraId="47771FBB" w14:textId="56AE115A" w:rsidR="005D5809" w:rsidRPr="00FD717A" w:rsidRDefault="00D455EB" w:rsidP="00FD717A">
      <w:pPr>
        <w:pStyle w:val="Bullet2"/>
        <w:numPr>
          <w:ilvl w:val="0"/>
          <w:numId w:val="12"/>
        </w:numPr>
        <w:spacing w:before="0" w:line="240" w:lineRule="auto"/>
        <w:rPr>
          <w:sz w:val="22"/>
          <w:szCs w:val="22"/>
          <w:lang w:val="it-IT"/>
        </w:rPr>
      </w:pPr>
      <w:r w:rsidRPr="005D5809">
        <w:rPr>
          <w:sz w:val="22"/>
          <w:szCs w:val="22"/>
          <w:lang w:val="vi"/>
        </w:rPr>
        <w:t>Mẫu này có thể giúp quý vị chuẩn bị cho Buổi họp Hồ sơ Hòa nhập Người khuyết tật. Hãy hoàn thành càng nhiều phần mà quý vị cảm thấy hữu ích càng tốt.</w:t>
      </w:r>
    </w:p>
    <w:tbl>
      <w:tblPr>
        <w:tblW w:w="5000" w:type="pct"/>
        <w:tblBorders>
          <w:top w:val="single" w:sz="8" w:space="0" w:color="88DBDF" w:themeColor="accent6"/>
          <w:left w:val="single" w:sz="8" w:space="0" w:color="88DBDF" w:themeColor="accent6"/>
          <w:bottom w:val="single" w:sz="8" w:space="0" w:color="88DBDF" w:themeColor="accent6"/>
          <w:right w:val="single" w:sz="8" w:space="0" w:color="88DBDF" w:themeColor="accent6"/>
          <w:insideH w:val="single" w:sz="8" w:space="0" w:color="88DBDF" w:themeColor="accent6"/>
          <w:insideV w:val="single" w:sz="8" w:space="0" w:color="88DBDF" w:themeColor="accent6"/>
        </w:tblBorders>
        <w:tblLook w:val="04A0" w:firstRow="1" w:lastRow="0" w:firstColumn="1" w:lastColumn="0" w:noHBand="0" w:noVBand="1"/>
      </w:tblPr>
      <w:tblGrid>
        <w:gridCol w:w="9612"/>
      </w:tblGrid>
      <w:tr w:rsidR="00A67B15" w:rsidRPr="002632D6" w14:paraId="4B2B8988" w14:textId="77777777" w:rsidTr="0072256A">
        <w:trPr>
          <w:trHeight w:val="2268"/>
        </w:trPr>
        <w:tc>
          <w:tcPr>
            <w:tcW w:w="5000" w:type="pct"/>
            <w:shd w:val="clear" w:color="auto" w:fill="E7F7F8" w:themeFill="accent6" w:themeFillTint="33"/>
          </w:tcPr>
          <w:p w14:paraId="4009185C" w14:textId="77777777" w:rsidR="009C6B91" w:rsidRPr="00705CFC" w:rsidRDefault="00D455EB" w:rsidP="00661BEF">
            <w:pPr>
              <w:pStyle w:val="Tablebody"/>
              <w:rPr>
                <w:b/>
                <w:bCs/>
                <w:lang w:val="es-ES"/>
              </w:rPr>
            </w:pPr>
            <w:r w:rsidRPr="003541C7">
              <w:rPr>
                <w:b/>
                <w:bCs/>
                <w:lang w:val="vi"/>
              </w:rPr>
              <w:t xml:space="preserve">Con của quý vị có thể... </w:t>
            </w:r>
          </w:p>
          <w:p w14:paraId="37F84994" w14:textId="77777777" w:rsidR="005D5809" w:rsidRPr="00705CFC" w:rsidRDefault="005D5809" w:rsidP="005D5809">
            <w:pPr>
              <w:ind w:firstLine="720"/>
              <w:rPr>
                <w:lang w:val="es-ES"/>
              </w:rPr>
            </w:pPr>
          </w:p>
        </w:tc>
      </w:tr>
      <w:tr w:rsidR="00A67B15" w:rsidRPr="002632D6" w14:paraId="47326C0E" w14:textId="77777777" w:rsidTr="0072256A">
        <w:tc>
          <w:tcPr>
            <w:tcW w:w="5000" w:type="pct"/>
          </w:tcPr>
          <w:p w14:paraId="60480D48" w14:textId="77777777" w:rsidR="009C6B91" w:rsidRPr="00705CFC" w:rsidRDefault="00D455EB" w:rsidP="00661BEF">
            <w:pPr>
              <w:pStyle w:val="Tablebody"/>
              <w:rPr>
                <w:b/>
                <w:bCs/>
                <w:lang w:val="vi"/>
              </w:rPr>
            </w:pPr>
            <w:r>
              <w:rPr>
                <w:lang w:val="vi"/>
              </w:rPr>
              <w:t>Ghi lại tất cả những điều mà con quý vị có thể làm. (bơi lội... viết các bài luận về lịch sử hay, ... đi xe đạp)</w:t>
            </w:r>
          </w:p>
        </w:tc>
      </w:tr>
      <w:tr w:rsidR="00A67B15" w14:paraId="5D91F81C" w14:textId="77777777" w:rsidTr="0072256A">
        <w:trPr>
          <w:trHeight w:val="2268"/>
        </w:trPr>
        <w:tc>
          <w:tcPr>
            <w:tcW w:w="5000" w:type="pct"/>
            <w:shd w:val="clear" w:color="auto" w:fill="E7F7F8" w:themeFill="accent6" w:themeFillTint="33"/>
          </w:tcPr>
          <w:p w14:paraId="74683A50" w14:textId="77777777" w:rsidR="009C6B91" w:rsidRPr="003541C7" w:rsidRDefault="00D455EB" w:rsidP="00661BEF">
            <w:pPr>
              <w:pStyle w:val="Tablebody"/>
              <w:rPr>
                <w:b/>
                <w:bCs/>
              </w:rPr>
            </w:pPr>
            <w:r w:rsidRPr="003541C7">
              <w:rPr>
                <w:b/>
                <w:bCs/>
                <w:lang w:val="vi"/>
              </w:rPr>
              <w:t xml:space="preserve">Con quý vị là... </w:t>
            </w:r>
          </w:p>
        </w:tc>
      </w:tr>
      <w:tr w:rsidR="00A67B15" w:rsidRPr="002632D6" w14:paraId="3F85ED0D" w14:textId="77777777" w:rsidTr="0072256A">
        <w:tc>
          <w:tcPr>
            <w:tcW w:w="5000" w:type="pct"/>
          </w:tcPr>
          <w:p w14:paraId="43E83D56" w14:textId="77777777" w:rsidR="009C6B91" w:rsidRPr="00705CFC" w:rsidRDefault="00D455EB" w:rsidP="00661BEF">
            <w:pPr>
              <w:pStyle w:val="Tablebody"/>
              <w:rPr>
                <w:b/>
                <w:bCs/>
                <w:lang w:val="vi"/>
              </w:rPr>
            </w:pPr>
            <w:r>
              <w:rPr>
                <w:lang w:val="vi"/>
              </w:rPr>
              <w:t>Ghi lại mọi thứ mô tả con quý vị là một con người. (… hạnh phúc, ... ngăn nắp... nói nhiều)</w:t>
            </w:r>
          </w:p>
        </w:tc>
      </w:tr>
      <w:tr w:rsidR="00A67B15" w14:paraId="33132C32" w14:textId="77777777" w:rsidTr="0072256A">
        <w:trPr>
          <w:trHeight w:val="2268"/>
        </w:trPr>
        <w:tc>
          <w:tcPr>
            <w:tcW w:w="5000" w:type="pct"/>
            <w:shd w:val="clear" w:color="auto" w:fill="E7F7F8" w:themeFill="accent6" w:themeFillTint="33"/>
          </w:tcPr>
          <w:p w14:paraId="0FE3D947" w14:textId="77777777" w:rsidR="009C6B91" w:rsidRPr="003541C7" w:rsidRDefault="00D455EB" w:rsidP="00661BEF">
            <w:pPr>
              <w:pStyle w:val="Tablebody"/>
              <w:rPr>
                <w:b/>
                <w:bCs/>
              </w:rPr>
            </w:pPr>
            <w:r w:rsidRPr="003541C7">
              <w:rPr>
                <w:b/>
                <w:bCs/>
                <w:lang w:val="vi"/>
              </w:rPr>
              <w:t xml:space="preserve">Con quý vị có... </w:t>
            </w:r>
          </w:p>
        </w:tc>
      </w:tr>
      <w:tr w:rsidR="00A67B15" w:rsidRPr="002632D6" w14:paraId="09C5D62A" w14:textId="77777777" w:rsidTr="0072256A">
        <w:tc>
          <w:tcPr>
            <w:tcW w:w="5000" w:type="pct"/>
          </w:tcPr>
          <w:p w14:paraId="019344DF" w14:textId="77777777" w:rsidR="009C6B91" w:rsidRPr="00705CFC" w:rsidRDefault="00D455EB" w:rsidP="00661BEF">
            <w:pPr>
              <w:pStyle w:val="Tablebody"/>
              <w:rPr>
                <w:b/>
                <w:bCs/>
                <w:lang w:val="vi"/>
              </w:rPr>
            </w:pPr>
            <w:r>
              <w:rPr>
                <w:lang w:val="vi"/>
              </w:rPr>
              <w:t xml:space="preserve">Ghi lại bất cứ điều gì con quý vị tự hào khi làm hoặc có được. (… có bạn tốt, ... điểm tốt...) </w:t>
            </w:r>
          </w:p>
        </w:tc>
      </w:tr>
    </w:tbl>
    <w:p w14:paraId="264A6A2A" w14:textId="77777777" w:rsidR="00E9758C" w:rsidRPr="00FD717A" w:rsidRDefault="00E9758C" w:rsidP="00E9758C">
      <w:pPr>
        <w:pStyle w:val="Bullet2"/>
        <w:numPr>
          <w:ilvl w:val="0"/>
          <w:numId w:val="0"/>
        </w:numPr>
        <w:spacing w:before="0" w:line="240" w:lineRule="auto"/>
        <w:rPr>
          <w:lang w:val="it-IT"/>
        </w:rPr>
      </w:pPr>
    </w:p>
    <w:p w14:paraId="0FD79621" w14:textId="77777777" w:rsidR="009C6B91" w:rsidRPr="00705CFC" w:rsidRDefault="009C6B91" w:rsidP="00E9758C">
      <w:pPr>
        <w:pStyle w:val="Bullet2"/>
        <w:numPr>
          <w:ilvl w:val="0"/>
          <w:numId w:val="0"/>
        </w:numPr>
        <w:spacing w:before="0" w:line="240" w:lineRule="auto"/>
        <w:rPr>
          <w:lang w:val="vi"/>
        </w:rPr>
        <w:sectPr w:rsidR="009C6B91" w:rsidRPr="00705CFC" w:rsidSect="00566FB1">
          <w:headerReference w:type="even" r:id="rId12"/>
          <w:headerReference w:type="default" r:id="rId13"/>
          <w:footerReference w:type="even" r:id="rId14"/>
          <w:footerReference w:type="default" r:id="rId15"/>
          <w:headerReference w:type="first" r:id="rId16"/>
          <w:footerReference w:type="first" r:id="rId17"/>
          <w:type w:val="continuous"/>
          <w:pgSz w:w="11900" w:h="16840"/>
          <w:pgMar w:top="1843" w:right="1134" w:bottom="1701" w:left="1134" w:header="227" w:footer="387" w:gutter="0"/>
          <w:cols w:space="708"/>
          <w:titlePg/>
          <w:docGrid w:linePitch="360"/>
        </w:sectPr>
      </w:pPr>
    </w:p>
    <w:tbl>
      <w:tblPr>
        <w:tblW w:w="5000" w:type="pct"/>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Look w:val="04A0" w:firstRow="1" w:lastRow="0" w:firstColumn="1" w:lastColumn="0" w:noHBand="0" w:noVBand="1"/>
      </w:tblPr>
      <w:tblGrid>
        <w:gridCol w:w="9622"/>
      </w:tblGrid>
      <w:tr w:rsidR="00A67B15" w14:paraId="13DE8445" w14:textId="77777777" w:rsidTr="0072256A">
        <w:trPr>
          <w:trHeight w:val="2268"/>
        </w:trPr>
        <w:tc>
          <w:tcPr>
            <w:tcW w:w="5000" w:type="pct"/>
            <w:shd w:val="clear" w:color="auto" w:fill="E7F7F8" w:themeFill="accent6" w:themeFillTint="33"/>
          </w:tcPr>
          <w:p w14:paraId="5CA7290B" w14:textId="77777777" w:rsidR="00895B38" w:rsidRPr="003541C7" w:rsidRDefault="00D455EB" w:rsidP="00661BEF">
            <w:pPr>
              <w:pStyle w:val="Tablebody"/>
              <w:rPr>
                <w:b/>
                <w:bCs/>
              </w:rPr>
            </w:pPr>
            <w:r w:rsidRPr="003541C7">
              <w:rPr>
                <w:b/>
                <w:bCs/>
                <w:lang w:val="vi"/>
              </w:rPr>
              <w:lastRenderedPageBreak/>
              <w:t>Con quý vị sẽ...</w:t>
            </w:r>
          </w:p>
        </w:tc>
      </w:tr>
      <w:tr w:rsidR="00A67B15" w14:paraId="3DF1ABF7" w14:textId="77777777" w:rsidTr="0072256A">
        <w:tc>
          <w:tcPr>
            <w:tcW w:w="5000" w:type="pct"/>
          </w:tcPr>
          <w:p w14:paraId="5A851133" w14:textId="77777777" w:rsidR="00895B38" w:rsidRPr="007076CB" w:rsidRDefault="00D455EB" w:rsidP="00661BEF">
            <w:pPr>
              <w:pStyle w:val="Tablebody"/>
              <w:rPr>
                <w:b/>
                <w:bCs/>
              </w:rPr>
            </w:pPr>
            <w:r w:rsidRPr="007076CB">
              <w:rPr>
                <w:lang w:val="vi"/>
              </w:rPr>
              <w:t>Ghi lại những mong muốn, ước mơ và mục tiêu của con, những điều mà quý vị hy vọng con sẽ đạt được. (… kết bạn mới, tự bắt tàu,... hoàn thành VCAL)</w:t>
            </w:r>
          </w:p>
        </w:tc>
      </w:tr>
      <w:tr w:rsidR="00A67B15" w14:paraId="076DCECF" w14:textId="77777777" w:rsidTr="0072256A">
        <w:trPr>
          <w:trHeight w:val="2268"/>
        </w:trPr>
        <w:tc>
          <w:tcPr>
            <w:tcW w:w="5000" w:type="pct"/>
            <w:shd w:val="clear" w:color="auto" w:fill="E7F7F8" w:themeFill="accent6" w:themeFillTint="33"/>
          </w:tcPr>
          <w:p w14:paraId="7B5F05C8" w14:textId="77777777" w:rsidR="00895B38" w:rsidRPr="003541C7" w:rsidRDefault="00D455EB" w:rsidP="00661BEF">
            <w:pPr>
              <w:pStyle w:val="Tablebody"/>
              <w:rPr>
                <w:b/>
                <w:bCs/>
              </w:rPr>
            </w:pPr>
            <w:r w:rsidRPr="003541C7">
              <w:rPr>
                <w:b/>
                <w:bCs/>
                <w:lang w:val="vi"/>
              </w:rPr>
              <w:t xml:space="preserve">Điều gì giúp con quý vị học và áp dụng kiến thức đã học? </w:t>
            </w:r>
          </w:p>
        </w:tc>
      </w:tr>
      <w:tr w:rsidR="00A67B15" w14:paraId="0E5DA344" w14:textId="77777777" w:rsidTr="0072256A">
        <w:tc>
          <w:tcPr>
            <w:tcW w:w="5000" w:type="pct"/>
          </w:tcPr>
          <w:p w14:paraId="1AA38623" w14:textId="77777777" w:rsidR="00895B38" w:rsidRPr="007076CB" w:rsidRDefault="00D455EB" w:rsidP="00661BEF">
            <w:pPr>
              <w:pStyle w:val="Tablebody"/>
              <w:rPr>
                <w:b/>
                <w:bCs/>
              </w:rPr>
            </w:pPr>
            <w:r>
              <w:rPr>
                <w:lang w:val="vi"/>
              </w:rPr>
              <w:t>Ghi lại những điều giúp con quý vị lắng nghe ở trường, xem mọi thứ, đọc, viết, làm toán, tập trung và giải quyết vấn đề</w:t>
            </w:r>
          </w:p>
        </w:tc>
      </w:tr>
      <w:tr w:rsidR="00A67B15" w14:paraId="5F7175DD" w14:textId="77777777" w:rsidTr="0072256A">
        <w:trPr>
          <w:trHeight w:val="2268"/>
        </w:trPr>
        <w:tc>
          <w:tcPr>
            <w:tcW w:w="5000" w:type="pct"/>
            <w:shd w:val="clear" w:color="auto" w:fill="E7F7F8" w:themeFill="accent6" w:themeFillTint="33"/>
          </w:tcPr>
          <w:p w14:paraId="394D242C" w14:textId="6EDC7CA3" w:rsidR="00895B38" w:rsidRPr="003541C7" w:rsidRDefault="00D455EB" w:rsidP="00661BEF">
            <w:pPr>
              <w:pStyle w:val="Tablebody"/>
              <w:rPr>
                <w:b/>
                <w:bCs/>
              </w:rPr>
            </w:pPr>
            <w:r w:rsidRPr="003541C7">
              <w:rPr>
                <w:rFonts w:ascii="Arial" w:hAnsi="Arial" w:cs="Arial"/>
                <w:b/>
                <w:bCs/>
                <w:lang w:val="vi"/>
              </w:rPr>
              <w:t xml:space="preserve">Nhà trường có thể làm thêm điều gì để giúp con quý vị học và áp </w:t>
            </w:r>
            <w:r w:rsidRPr="00B12148">
              <w:rPr>
                <w:rFonts w:ascii="Arial" w:hAnsi="Arial" w:cs="Arial"/>
                <w:b/>
                <w:bCs/>
                <w:lang w:val="vi"/>
              </w:rPr>
              <w:t xml:space="preserve">dụng kiến thức đã </w:t>
            </w:r>
            <w:r w:rsidR="005A4AE0" w:rsidRPr="00B12148">
              <w:rPr>
                <w:rFonts w:ascii="Arial" w:hAnsi="Arial" w:cs="Arial"/>
                <w:b/>
                <w:bCs/>
                <w:lang w:val="vi"/>
              </w:rPr>
              <w:t>học</w:t>
            </w:r>
            <w:r w:rsidRPr="00B12148">
              <w:rPr>
                <w:rFonts w:ascii="Arial" w:hAnsi="Arial" w:cs="Arial"/>
                <w:b/>
                <w:bCs/>
                <w:lang w:val="vi"/>
              </w:rPr>
              <w:t>?</w:t>
            </w:r>
          </w:p>
        </w:tc>
      </w:tr>
      <w:tr w:rsidR="00A67B15" w14:paraId="4C9A4BD5" w14:textId="77777777" w:rsidTr="0072256A">
        <w:tc>
          <w:tcPr>
            <w:tcW w:w="5000" w:type="pct"/>
          </w:tcPr>
          <w:p w14:paraId="1EC37CDF" w14:textId="77777777" w:rsidR="00895B38" w:rsidRDefault="00D455EB" w:rsidP="00661BEF">
            <w:pPr>
              <w:pStyle w:val="Tablebody"/>
            </w:pPr>
            <w:r>
              <w:rPr>
                <w:lang w:val="vi"/>
              </w:rPr>
              <w:t>Ghi lại những điều khác mà quý vị nghĩ có thể giúp con lắng nghe ở trường, xem mọi thứ, đọc, viết, làm toán, tập trung và giải quyết vấn đề</w:t>
            </w:r>
          </w:p>
        </w:tc>
      </w:tr>
      <w:tr w:rsidR="00A67B15" w14:paraId="20E7435E" w14:textId="77777777" w:rsidTr="0072256A">
        <w:trPr>
          <w:trHeight w:val="2268"/>
        </w:trPr>
        <w:tc>
          <w:tcPr>
            <w:tcW w:w="5000" w:type="pct"/>
            <w:shd w:val="clear" w:color="auto" w:fill="E7F7F8" w:themeFill="accent6" w:themeFillTint="33"/>
          </w:tcPr>
          <w:p w14:paraId="565BF588" w14:textId="77777777" w:rsidR="00895B38" w:rsidRPr="003541C7" w:rsidRDefault="00D455EB" w:rsidP="00661BEF">
            <w:pPr>
              <w:pStyle w:val="Tablebody"/>
              <w:rPr>
                <w:b/>
                <w:bCs/>
              </w:rPr>
            </w:pPr>
            <w:r w:rsidRPr="003541C7">
              <w:rPr>
                <w:b/>
                <w:bCs/>
                <w:lang w:val="vi"/>
              </w:rPr>
              <w:t>Điều gì giúp con quý vị làm những việc của mình?</w:t>
            </w:r>
          </w:p>
        </w:tc>
      </w:tr>
      <w:tr w:rsidR="00A67B15" w14:paraId="7CFFA8F3" w14:textId="77777777" w:rsidTr="0072256A">
        <w:tc>
          <w:tcPr>
            <w:tcW w:w="5000" w:type="pct"/>
          </w:tcPr>
          <w:p w14:paraId="63102245" w14:textId="77777777" w:rsidR="00895B38" w:rsidRPr="007076CB" w:rsidRDefault="00D455EB" w:rsidP="00661BEF">
            <w:pPr>
              <w:pStyle w:val="Tablebody"/>
              <w:rPr>
                <w:b/>
                <w:bCs/>
              </w:rPr>
            </w:pPr>
            <w:r>
              <w:rPr>
                <w:lang w:val="vi"/>
              </w:rPr>
              <w:t xml:space="preserve">Ghi lại những điều giúp con quý vị hoàn thành các công việc hàng ngày, làm mọi thứ một cách độc lập và giữ bình tĩnh </w:t>
            </w:r>
          </w:p>
        </w:tc>
      </w:tr>
    </w:tbl>
    <w:p w14:paraId="77016417" w14:textId="77777777" w:rsidR="00D92704" w:rsidRDefault="00D92704" w:rsidP="00D92704"/>
    <w:p w14:paraId="0B69C344" w14:textId="77777777" w:rsidR="00D92704" w:rsidRDefault="00D92704" w:rsidP="00D92704"/>
    <w:p w14:paraId="7374B362" w14:textId="77777777" w:rsidR="00D92704" w:rsidRDefault="00D92704" w:rsidP="00D92704"/>
    <w:p w14:paraId="5F12B2D5" w14:textId="77777777" w:rsidR="00D92704" w:rsidRDefault="00D92704" w:rsidP="00D92704"/>
    <w:p w14:paraId="6B63755C" w14:textId="77777777" w:rsidR="00D92704" w:rsidRDefault="00D92704" w:rsidP="00D92704"/>
    <w:p w14:paraId="619A3E69" w14:textId="77777777" w:rsidR="00D92704" w:rsidRDefault="00D92704" w:rsidP="00D92704"/>
    <w:tbl>
      <w:tblPr>
        <w:tblW w:w="5000" w:type="pct"/>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Look w:val="04A0" w:firstRow="1" w:lastRow="0" w:firstColumn="1" w:lastColumn="0" w:noHBand="0" w:noVBand="1"/>
      </w:tblPr>
      <w:tblGrid>
        <w:gridCol w:w="9622"/>
      </w:tblGrid>
      <w:tr w:rsidR="00A67B15" w14:paraId="779BD851" w14:textId="77777777" w:rsidTr="0072256A">
        <w:trPr>
          <w:trHeight w:val="2268"/>
        </w:trPr>
        <w:tc>
          <w:tcPr>
            <w:tcW w:w="5000" w:type="pct"/>
            <w:shd w:val="clear" w:color="auto" w:fill="E7F7F8" w:themeFill="accent6" w:themeFillTint="33"/>
          </w:tcPr>
          <w:p w14:paraId="755922E0" w14:textId="77777777" w:rsidR="00780159" w:rsidRPr="003541C7" w:rsidRDefault="00D455EB" w:rsidP="00661BEF">
            <w:pPr>
              <w:pStyle w:val="Tablebody"/>
              <w:rPr>
                <w:b/>
                <w:bCs/>
              </w:rPr>
            </w:pPr>
            <w:r w:rsidRPr="003541C7">
              <w:rPr>
                <w:rFonts w:ascii="Arial" w:hAnsi="Arial" w:cs="Arial"/>
                <w:b/>
                <w:bCs/>
                <w:lang w:val="vi"/>
              </w:rPr>
              <w:t>Nhà trường có thể làm thêm điều gì để giúp con quý vị làm những công việc của con?</w:t>
            </w:r>
          </w:p>
        </w:tc>
      </w:tr>
      <w:tr w:rsidR="00A67B15" w14:paraId="4EE87A40" w14:textId="77777777" w:rsidTr="0072256A">
        <w:tc>
          <w:tcPr>
            <w:tcW w:w="5000" w:type="pct"/>
          </w:tcPr>
          <w:p w14:paraId="30C69FAD" w14:textId="77777777" w:rsidR="00780159" w:rsidRDefault="00D455EB" w:rsidP="00661BEF">
            <w:pPr>
              <w:pStyle w:val="Tablebody"/>
            </w:pPr>
            <w:r>
              <w:rPr>
                <w:lang w:val="vi"/>
              </w:rPr>
              <w:t xml:space="preserve">Ghi lại những điều khác mà quý vị nghĩ có thể giúp con mình hoàn thành các công việc hàng ngày, làm mọi thứ một cách độc lập và giữ bình tĩnh </w:t>
            </w:r>
          </w:p>
        </w:tc>
      </w:tr>
      <w:tr w:rsidR="00A67B15" w14:paraId="65B66295" w14:textId="77777777" w:rsidTr="0072256A">
        <w:trPr>
          <w:trHeight w:val="2268"/>
        </w:trPr>
        <w:tc>
          <w:tcPr>
            <w:tcW w:w="5000" w:type="pct"/>
            <w:shd w:val="clear" w:color="auto" w:fill="E7F7F8" w:themeFill="accent6" w:themeFillTint="33"/>
          </w:tcPr>
          <w:p w14:paraId="47A6D140" w14:textId="77777777" w:rsidR="00780159" w:rsidRPr="003541C7" w:rsidRDefault="00D455EB" w:rsidP="00661BEF">
            <w:pPr>
              <w:pStyle w:val="Tablebody"/>
              <w:rPr>
                <w:b/>
                <w:bCs/>
              </w:rPr>
            </w:pPr>
            <w:r w:rsidRPr="003541C7">
              <w:rPr>
                <w:b/>
                <w:bCs/>
                <w:lang w:val="vi"/>
              </w:rPr>
              <w:t>Điều gì giúp con quý vị giao tiếp?</w:t>
            </w:r>
          </w:p>
        </w:tc>
      </w:tr>
      <w:tr w:rsidR="00A67B15" w14:paraId="5425395F" w14:textId="77777777" w:rsidTr="0072256A">
        <w:tc>
          <w:tcPr>
            <w:tcW w:w="5000" w:type="pct"/>
          </w:tcPr>
          <w:p w14:paraId="20F0E245" w14:textId="77777777" w:rsidR="00780159" w:rsidRPr="007076CB" w:rsidRDefault="00D455EB" w:rsidP="00661BEF">
            <w:pPr>
              <w:pStyle w:val="Tablebody"/>
              <w:rPr>
                <w:b/>
                <w:bCs/>
              </w:rPr>
            </w:pPr>
            <w:r>
              <w:rPr>
                <w:lang w:val="vi"/>
              </w:rPr>
              <w:t>Ghi lại những điều giúp con quý vị nói chuyện với người khác và hiểu họ</w:t>
            </w:r>
          </w:p>
        </w:tc>
      </w:tr>
      <w:tr w:rsidR="00A67B15" w14:paraId="0E24DA9E" w14:textId="77777777" w:rsidTr="0072256A">
        <w:trPr>
          <w:trHeight w:val="2268"/>
        </w:trPr>
        <w:tc>
          <w:tcPr>
            <w:tcW w:w="5000" w:type="pct"/>
            <w:shd w:val="clear" w:color="auto" w:fill="E7F7F8" w:themeFill="accent6" w:themeFillTint="33"/>
          </w:tcPr>
          <w:p w14:paraId="3316D637" w14:textId="77777777" w:rsidR="00780159" w:rsidRPr="003541C7" w:rsidRDefault="00D455EB" w:rsidP="00661BEF">
            <w:pPr>
              <w:pStyle w:val="Tablebody"/>
              <w:rPr>
                <w:b/>
                <w:bCs/>
              </w:rPr>
            </w:pPr>
            <w:r w:rsidRPr="003541C7">
              <w:rPr>
                <w:rFonts w:ascii="Arial" w:hAnsi="Arial" w:cs="Arial"/>
                <w:b/>
                <w:bCs/>
                <w:lang w:val="vi"/>
              </w:rPr>
              <w:t>Nhà trường có thể làm thêm điều gì để giúp con quý vị giao tiếp?</w:t>
            </w:r>
          </w:p>
        </w:tc>
      </w:tr>
      <w:tr w:rsidR="00A67B15" w14:paraId="55E4F1C2" w14:textId="77777777" w:rsidTr="0072256A">
        <w:tc>
          <w:tcPr>
            <w:tcW w:w="5000" w:type="pct"/>
          </w:tcPr>
          <w:p w14:paraId="36E3A2AF" w14:textId="77777777" w:rsidR="00780159" w:rsidRDefault="00D455EB" w:rsidP="00661BEF">
            <w:pPr>
              <w:pStyle w:val="Tablebody"/>
            </w:pPr>
            <w:r>
              <w:rPr>
                <w:lang w:val="vi"/>
              </w:rPr>
              <w:t>Ghi lại những điều khác mà quý vị nghĩ có thể giúp con nói chuyện với người khác và hiểu họ</w:t>
            </w:r>
          </w:p>
        </w:tc>
      </w:tr>
      <w:tr w:rsidR="00A67B15" w14:paraId="79E434C1" w14:textId="77777777" w:rsidTr="0072256A">
        <w:trPr>
          <w:trHeight w:val="2268"/>
        </w:trPr>
        <w:tc>
          <w:tcPr>
            <w:tcW w:w="5000" w:type="pct"/>
            <w:shd w:val="clear" w:color="auto" w:fill="E7F7F8" w:themeFill="accent6" w:themeFillTint="33"/>
          </w:tcPr>
          <w:p w14:paraId="4B1B85AE" w14:textId="77777777" w:rsidR="00780159" w:rsidRPr="003541C7" w:rsidRDefault="00D455EB" w:rsidP="00661BEF">
            <w:pPr>
              <w:pStyle w:val="Tablebody"/>
              <w:rPr>
                <w:b/>
                <w:bCs/>
              </w:rPr>
            </w:pPr>
            <w:r w:rsidRPr="003541C7">
              <w:rPr>
                <w:b/>
                <w:bCs/>
                <w:lang w:val="vi"/>
              </w:rPr>
              <w:t>Điều gì giúp con quý vị tự chăm sóc bản thân?</w:t>
            </w:r>
          </w:p>
        </w:tc>
      </w:tr>
      <w:tr w:rsidR="00A67B15" w14:paraId="2E7093A4" w14:textId="77777777" w:rsidTr="0072256A">
        <w:tc>
          <w:tcPr>
            <w:tcW w:w="5000" w:type="pct"/>
          </w:tcPr>
          <w:p w14:paraId="42C8DA6E" w14:textId="77777777" w:rsidR="00780159" w:rsidRPr="007076CB" w:rsidRDefault="00D455EB" w:rsidP="00661BEF">
            <w:pPr>
              <w:pStyle w:val="Tablebody"/>
              <w:rPr>
                <w:b/>
                <w:bCs/>
              </w:rPr>
            </w:pPr>
            <w:r w:rsidRPr="007076CB">
              <w:rPr>
                <w:lang w:val="vi"/>
              </w:rPr>
              <w:t>Ghi lại những điều giúp con quý vị ăn uống, tắm rửa và mặc quần áo, đi vệ sinh, tự chăm sóc sức khỏe, bảo đảm an toàn cho bản thân</w:t>
            </w:r>
          </w:p>
        </w:tc>
      </w:tr>
      <w:tr w:rsidR="00A67B15" w14:paraId="72405C72" w14:textId="77777777" w:rsidTr="0072256A">
        <w:tc>
          <w:tcPr>
            <w:tcW w:w="5000" w:type="pct"/>
            <w:shd w:val="clear" w:color="auto" w:fill="E7F7F8" w:themeFill="accent6" w:themeFillTint="33"/>
          </w:tcPr>
          <w:p w14:paraId="2FDCC0B6" w14:textId="77777777" w:rsidR="005D5809" w:rsidRPr="005D5809" w:rsidRDefault="00D455EB" w:rsidP="00661BEF">
            <w:pPr>
              <w:pStyle w:val="Tablebody"/>
              <w:rPr>
                <w:b/>
                <w:bCs/>
              </w:rPr>
            </w:pPr>
            <w:r w:rsidRPr="005D5809">
              <w:rPr>
                <w:b/>
                <w:bCs/>
                <w:lang w:val="vi"/>
              </w:rPr>
              <w:t>Nhà trường có thể làm điều gì thêm để giúp con quý vị tự chăm sóc bản thân?</w:t>
            </w:r>
          </w:p>
          <w:p w14:paraId="42D9E08E" w14:textId="77777777" w:rsidR="005D5809" w:rsidRDefault="005D5809" w:rsidP="00661BEF">
            <w:pPr>
              <w:pStyle w:val="Tablebody"/>
            </w:pPr>
          </w:p>
          <w:p w14:paraId="3B888AA4" w14:textId="77777777" w:rsidR="005D5809" w:rsidRDefault="005D5809" w:rsidP="00661BEF">
            <w:pPr>
              <w:pStyle w:val="Tablebody"/>
            </w:pPr>
          </w:p>
          <w:p w14:paraId="003B945E" w14:textId="77777777" w:rsidR="005D5809" w:rsidRDefault="005D5809" w:rsidP="00661BEF">
            <w:pPr>
              <w:pStyle w:val="Tablebody"/>
            </w:pPr>
          </w:p>
          <w:p w14:paraId="037673AD" w14:textId="77777777" w:rsidR="005D5809" w:rsidRPr="005D5809" w:rsidRDefault="005D5809" w:rsidP="00661BEF">
            <w:pPr>
              <w:pStyle w:val="Tablebody"/>
            </w:pPr>
          </w:p>
        </w:tc>
      </w:tr>
      <w:tr w:rsidR="00A67B15" w14:paraId="48F02CAB" w14:textId="77777777" w:rsidTr="0072256A">
        <w:tc>
          <w:tcPr>
            <w:tcW w:w="5000" w:type="pct"/>
          </w:tcPr>
          <w:p w14:paraId="2A278398" w14:textId="77777777" w:rsidR="005D5809" w:rsidRPr="005D5809" w:rsidRDefault="00D455EB" w:rsidP="00661BEF">
            <w:pPr>
              <w:pStyle w:val="Tablebody"/>
            </w:pPr>
            <w:r>
              <w:rPr>
                <w:lang w:val="vi"/>
              </w:rPr>
              <w:t>Ghi lại những điều khác mà quý vị nghĩ có thể giúp con quý vị ăn uống, tắm rửa và mặc quần áo, đi vệ sinh, tự chăm sóc sức khỏe, bảo đảm an toàn cho bản thân</w:t>
            </w:r>
          </w:p>
        </w:tc>
      </w:tr>
    </w:tbl>
    <w:p w14:paraId="40EE7CC7" w14:textId="77777777" w:rsidR="00780159" w:rsidRDefault="00780159" w:rsidP="00D92704"/>
    <w:tbl>
      <w:tblPr>
        <w:tblW w:w="5000" w:type="pct"/>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Look w:val="04A0" w:firstRow="1" w:lastRow="0" w:firstColumn="1" w:lastColumn="0" w:noHBand="0" w:noVBand="1"/>
      </w:tblPr>
      <w:tblGrid>
        <w:gridCol w:w="9622"/>
      </w:tblGrid>
      <w:tr w:rsidR="00A67B15" w14:paraId="61B76D12" w14:textId="77777777" w:rsidTr="0072256A">
        <w:trPr>
          <w:trHeight w:val="2268"/>
        </w:trPr>
        <w:tc>
          <w:tcPr>
            <w:tcW w:w="5000" w:type="pct"/>
            <w:shd w:val="clear" w:color="auto" w:fill="E7F7F8" w:themeFill="accent6" w:themeFillTint="33"/>
          </w:tcPr>
          <w:p w14:paraId="1835C446" w14:textId="77777777" w:rsidR="00407BB7" w:rsidRPr="003541C7" w:rsidRDefault="00D455EB" w:rsidP="00661BEF">
            <w:pPr>
              <w:pStyle w:val="Tablebody"/>
              <w:rPr>
                <w:b/>
                <w:bCs/>
              </w:rPr>
            </w:pPr>
            <w:r w:rsidRPr="003541C7">
              <w:rPr>
                <w:b/>
                <w:bCs/>
                <w:lang w:val="vi"/>
              </w:rPr>
              <w:t>Điều gì giúp con quý vị hòa hợp với người khác?</w:t>
            </w:r>
          </w:p>
        </w:tc>
      </w:tr>
      <w:tr w:rsidR="00A67B15" w14:paraId="3965251D" w14:textId="77777777" w:rsidTr="0072256A">
        <w:tc>
          <w:tcPr>
            <w:tcW w:w="5000" w:type="pct"/>
          </w:tcPr>
          <w:p w14:paraId="54E03BDB" w14:textId="77777777" w:rsidR="00407BB7" w:rsidRPr="007076CB" w:rsidRDefault="00D455EB" w:rsidP="00661BEF">
            <w:pPr>
              <w:pStyle w:val="Tablebody"/>
              <w:rPr>
                <w:b/>
                <w:bCs/>
              </w:rPr>
            </w:pPr>
            <w:r>
              <w:rPr>
                <w:lang w:val="vi"/>
              </w:rPr>
              <w:t xml:space="preserve">Ghi lại những điều giúp con quý vị hiểu cảm giác của người khác, kết bạn, làm việc với người khác, tôn trọng </w:t>
            </w:r>
          </w:p>
        </w:tc>
      </w:tr>
      <w:tr w:rsidR="00A67B15" w14:paraId="5422BB53" w14:textId="77777777" w:rsidTr="0072256A">
        <w:trPr>
          <w:trHeight w:val="2268"/>
        </w:trPr>
        <w:tc>
          <w:tcPr>
            <w:tcW w:w="5000" w:type="pct"/>
            <w:shd w:val="clear" w:color="auto" w:fill="E7F7F8" w:themeFill="accent6" w:themeFillTint="33"/>
          </w:tcPr>
          <w:p w14:paraId="784D9A3B" w14:textId="77777777" w:rsidR="00407BB7" w:rsidRPr="003541C7" w:rsidRDefault="00D455EB" w:rsidP="00661BEF">
            <w:pPr>
              <w:pStyle w:val="Tablebody"/>
              <w:rPr>
                <w:b/>
                <w:bCs/>
              </w:rPr>
            </w:pPr>
            <w:r w:rsidRPr="003541C7">
              <w:rPr>
                <w:rFonts w:ascii="Arial" w:hAnsi="Arial" w:cs="Arial"/>
                <w:b/>
                <w:bCs/>
                <w:lang w:val="vi"/>
              </w:rPr>
              <w:t>Nhà trường có thể làm thêm điều gì để giúp con quý vị hòa hợp với những người khác?</w:t>
            </w:r>
          </w:p>
        </w:tc>
      </w:tr>
      <w:tr w:rsidR="00A67B15" w14:paraId="6D1633BC" w14:textId="77777777" w:rsidTr="0072256A">
        <w:tc>
          <w:tcPr>
            <w:tcW w:w="5000" w:type="pct"/>
          </w:tcPr>
          <w:p w14:paraId="53793C96" w14:textId="77777777" w:rsidR="00407BB7" w:rsidRDefault="00D455EB" w:rsidP="00661BEF">
            <w:pPr>
              <w:pStyle w:val="Tablebody"/>
              <w:rPr>
                <w:b/>
                <w:bCs/>
              </w:rPr>
            </w:pPr>
            <w:r>
              <w:rPr>
                <w:lang w:val="vi"/>
              </w:rPr>
              <w:t>Ghi lại những điều khác mà quý vị nghĩ có thể giúp con quý vị hiểu cảm giác của người khác, kết bạn, làm việc với người khác, tôn trọng</w:t>
            </w:r>
          </w:p>
        </w:tc>
      </w:tr>
      <w:tr w:rsidR="00A67B15" w14:paraId="2BBAD25F" w14:textId="77777777" w:rsidTr="0072256A">
        <w:trPr>
          <w:trHeight w:val="2268"/>
        </w:trPr>
        <w:tc>
          <w:tcPr>
            <w:tcW w:w="5000" w:type="pct"/>
            <w:shd w:val="clear" w:color="auto" w:fill="E7F7F8" w:themeFill="accent6" w:themeFillTint="33"/>
          </w:tcPr>
          <w:p w14:paraId="07CBAD0F" w14:textId="77777777" w:rsidR="00407BB7" w:rsidRPr="003541C7" w:rsidRDefault="00D455EB" w:rsidP="00661BEF">
            <w:pPr>
              <w:pStyle w:val="Tablebody"/>
              <w:rPr>
                <w:b/>
                <w:bCs/>
              </w:rPr>
            </w:pPr>
            <w:r w:rsidRPr="003541C7">
              <w:rPr>
                <w:b/>
                <w:bCs/>
                <w:lang w:val="vi"/>
              </w:rPr>
              <w:t>Điều gì giúp con quý vị di chuyển xung quanh và sử dụng tay của chúng?</w:t>
            </w:r>
          </w:p>
        </w:tc>
      </w:tr>
      <w:tr w:rsidR="00A67B15" w14:paraId="6687358D" w14:textId="77777777" w:rsidTr="0072256A">
        <w:tc>
          <w:tcPr>
            <w:tcW w:w="5000" w:type="pct"/>
          </w:tcPr>
          <w:p w14:paraId="392549A6" w14:textId="77777777" w:rsidR="00407BB7" w:rsidRPr="007076CB" w:rsidRDefault="00D455EB" w:rsidP="00661BEF">
            <w:pPr>
              <w:pStyle w:val="Tablebody"/>
              <w:rPr>
                <w:b/>
                <w:bCs/>
              </w:rPr>
            </w:pPr>
            <w:r>
              <w:rPr>
                <w:lang w:val="vi"/>
              </w:rPr>
              <w:t>Ghi lại những điều giúp con quý vị di chuyển từ nơi này sang nơi khác, nhấc những đồ vật lên, sử dụng những thứ như bút, kéo và nĩa</w:t>
            </w:r>
          </w:p>
        </w:tc>
      </w:tr>
      <w:tr w:rsidR="00A67B15" w14:paraId="0F310F7B" w14:textId="77777777" w:rsidTr="0072256A">
        <w:tc>
          <w:tcPr>
            <w:tcW w:w="5000" w:type="pct"/>
            <w:shd w:val="clear" w:color="auto" w:fill="E7F7F8" w:themeFill="accent6" w:themeFillTint="33"/>
          </w:tcPr>
          <w:p w14:paraId="6C1E50AA" w14:textId="77777777" w:rsidR="00FC3828" w:rsidRPr="00FC3828" w:rsidRDefault="00D455EB" w:rsidP="00661BEF">
            <w:pPr>
              <w:pStyle w:val="Tablebody"/>
              <w:rPr>
                <w:b/>
                <w:bCs/>
              </w:rPr>
            </w:pPr>
            <w:r w:rsidRPr="00FC3828">
              <w:rPr>
                <w:b/>
                <w:bCs/>
                <w:lang w:val="vi"/>
              </w:rPr>
              <w:t>Nhà trường có thể làm thêm điều gì để giúp con quý vị di chuyển xung quanh và sử dụng tay?</w:t>
            </w:r>
          </w:p>
          <w:p w14:paraId="62097FEB" w14:textId="77777777" w:rsidR="00FC3828" w:rsidRDefault="00FC3828" w:rsidP="00661BEF">
            <w:pPr>
              <w:pStyle w:val="Tablebody"/>
            </w:pPr>
          </w:p>
          <w:p w14:paraId="217D4572" w14:textId="77777777" w:rsidR="00FC3828" w:rsidRDefault="00FC3828" w:rsidP="00661BEF">
            <w:pPr>
              <w:pStyle w:val="Tablebody"/>
            </w:pPr>
          </w:p>
          <w:p w14:paraId="5DDDEF8B" w14:textId="77777777" w:rsidR="005D5809" w:rsidRDefault="005D5809" w:rsidP="00661BEF">
            <w:pPr>
              <w:pStyle w:val="Tablebody"/>
            </w:pPr>
          </w:p>
          <w:p w14:paraId="263B8C20" w14:textId="77777777" w:rsidR="005D5809" w:rsidRDefault="005D5809" w:rsidP="00661BEF">
            <w:pPr>
              <w:pStyle w:val="Tablebody"/>
            </w:pPr>
          </w:p>
          <w:p w14:paraId="557B7F4A" w14:textId="77777777" w:rsidR="00FC3828" w:rsidRDefault="00FC3828" w:rsidP="00661BEF">
            <w:pPr>
              <w:pStyle w:val="Tablebody"/>
            </w:pPr>
          </w:p>
          <w:p w14:paraId="7DCF27A6" w14:textId="77777777" w:rsidR="00FC3828" w:rsidRPr="00FC3828" w:rsidRDefault="00FC3828" w:rsidP="00661BEF">
            <w:pPr>
              <w:pStyle w:val="Tablebody"/>
            </w:pPr>
          </w:p>
        </w:tc>
      </w:tr>
      <w:tr w:rsidR="00A67B15" w14:paraId="6D677C26" w14:textId="77777777" w:rsidTr="0072256A">
        <w:tc>
          <w:tcPr>
            <w:tcW w:w="5000" w:type="pct"/>
          </w:tcPr>
          <w:p w14:paraId="682BA50B" w14:textId="77777777" w:rsidR="00FC3828" w:rsidRPr="00FC3828" w:rsidRDefault="00D455EB" w:rsidP="00661BEF">
            <w:pPr>
              <w:pStyle w:val="Tablebody"/>
            </w:pPr>
            <w:r>
              <w:rPr>
                <w:lang w:val="vi"/>
              </w:rPr>
              <w:t>Ghi lại những gì khác mà quý vị nghĩ có thể giúp con quý vị di chuyển từ nơi này sang nơi khác, nhấc những đồ vật lên, sử dụng những thứ như bút, kéo và nĩa</w:t>
            </w:r>
          </w:p>
        </w:tc>
      </w:tr>
    </w:tbl>
    <w:p w14:paraId="36129FE3" w14:textId="77777777" w:rsidR="00800CAE" w:rsidRPr="0011005D" w:rsidRDefault="00800CAE" w:rsidP="00B40CCD">
      <w:pPr>
        <w:rPr>
          <w:rStyle w:val="FootnoteReference"/>
          <w:rFonts w:ascii="Times New Roman" w:hAnsi="Times New Roman" w:cs="Times New Roman"/>
          <w:color w:val="auto"/>
          <w:sz w:val="22"/>
          <w:szCs w:val="24"/>
          <w:vertAlign w:val="baseline"/>
        </w:rPr>
      </w:pPr>
    </w:p>
    <w:sectPr w:rsidR="00800CAE" w:rsidRPr="0011005D" w:rsidSect="0072256A">
      <w:headerReference w:type="default" r:id="rId18"/>
      <w:pgSz w:w="11900" w:h="16840"/>
      <w:pgMar w:top="1418" w:right="1134" w:bottom="1701" w:left="1134" w:header="227"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9A9DB" w14:textId="77777777" w:rsidR="00172BCA" w:rsidRDefault="00172BCA">
      <w:pPr>
        <w:spacing w:before="0" w:after="0" w:line="240" w:lineRule="auto"/>
      </w:pPr>
      <w:r>
        <w:separator/>
      </w:r>
    </w:p>
  </w:endnote>
  <w:endnote w:type="continuationSeparator" w:id="0">
    <w:p w14:paraId="05583FA0" w14:textId="77777777" w:rsidR="00172BCA" w:rsidRDefault="00172BC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variable"/>
    <w:sig w:usb0="E0002AFF" w:usb1="C0007841" w:usb2="00000009" w:usb3="00000000" w:csb0="000001FF" w:csb1="00000000"/>
  </w:font>
  <w:font w:name="Times New Roman (Body CS)">
    <w:altName w:val="Times New Roman"/>
    <w:panose1 w:val="00000000000000000000"/>
    <w:charset w:val="00"/>
    <w:family w:val="roman"/>
    <w:notTrueType/>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06413786"/>
      <w:docPartObj>
        <w:docPartGallery w:val="Page Numbers (Bottom of Page)"/>
        <w:docPartUnique/>
      </w:docPartObj>
    </w:sdtPr>
    <w:sdtEndPr>
      <w:rPr>
        <w:rStyle w:val="PageNumber"/>
      </w:rPr>
    </w:sdtEndPr>
    <w:sdtContent>
      <w:p w14:paraId="3CA667C6" w14:textId="77777777" w:rsidR="003C0A6C" w:rsidRDefault="00D455EB" w:rsidP="00B40CC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E7E501" w14:textId="77777777" w:rsidR="003C0A6C" w:rsidRDefault="003C0A6C" w:rsidP="00B40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04669816"/>
      <w:docPartObj>
        <w:docPartGallery w:val="Page Numbers (Bottom of Page)"/>
        <w:docPartUnique/>
      </w:docPartObj>
    </w:sdtPr>
    <w:sdtEndPr>
      <w:rPr>
        <w:rStyle w:val="PageNumber"/>
        <w:sz w:val="16"/>
        <w:szCs w:val="16"/>
      </w:rPr>
    </w:sdtEndPr>
    <w:sdtContent>
      <w:p w14:paraId="297E17B8" w14:textId="71D6AF0E" w:rsidR="00DA5F30" w:rsidRPr="00B40CCD" w:rsidRDefault="00D455EB" w:rsidP="00B40CCD">
        <w:pPr>
          <w:pStyle w:val="Footer"/>
          <w:rPr>
            <w:sz w:val="16"/>
            <w:szCs w:val="16"/>
          </w:rPr>
        </w:pPr>
        <w:r w:rsidRPr="00B40CCD">
          <w:rPr>
            <w:rStyle w:val="PageNumber"/>
            <w:b/>
            <w:bCs/>
            <w:sz w:val="16"/>
            <w:szCs w:val="16"/>
          </w:rPr>
          <w:fldChar w:fldCharType="begin"/>
        </w:r>
        <w:r w:rsidRPr="00B40CCD">
          <w:rPr>
            <w:rStyle w:val="PageNumber"/>
            <w:b/>
            <w:bCs/>
            <w:sz w:val="16"/>
            <w:szCs w:val="16"/>
            <w:lang w:val="vi"/>
          </w:rPr>
          <w:instrText xml:space="preserve"> PAGE </w:instrText>
        </w:r>
        <w:r w:rsidRPr="00B40CCD">
          <w:rPr>
            <w:rStyle w:val="PageNumber"/>
            <w:b/>
            <w:bCs/>
            <w:sz w:val="16"/>
            <w:szCs w:val="16"/>
          </w:rPr>
          <w:fldChar w:fldCharType="separate"/>
        </w:r>
        <w:r w:rsidR="00BB4F0C">
          <w:rPr>
            <w:rStyle w:val="PageNumber"/>
            <w:b/>
            <w:bCs/>
            <w:noProof/>
            <w:sz w:val="16"/>
            <w:szCs w:val="16"/>
            <w:lang w:val="vi"/>
          </w:rPr>
          <w:t>5</w:t>
        </w:r>
        <w:r w:rsidRPr="00B40CCD">
          <w:rPr>
            <w:rStyle w:val="PageNumber"/>
            <w:b/>
            <w:bCs/>
            <w:sz w:val="16"/>
            <w:szCs w:val="16"/>
          </w:rPr>
          <w:fldChar w:fldCharType="end"/>
        </w:r>
        <w:r w:rsidR="00730817" w:rsidRPr="00B40CCD">
          <w:rPr>
            <w:rStyle w:val="PageNumber"/>
            <w:sz w:val="16"/>
            <w:szCs w:val="16"/>
            <w:lang w:val="vi"/>
          </w:rPr>
          <w:t xml:space="preserve"> | Bộ Giáo dục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3071224"/>
      <w:docPartObj>
        <w:docPartGallery w:val="Page Numbers (Bottom of Page)"/>
        <w:docPartUnique/>
      </w:docPartObj>
    </w:sdtPr>
    <w:sdtEndPr>
      <w:rPr>
        <w:rStyle w:val="PageNumber"/>
        <w:sz w:val="16"/>
        <w:szCs w:val="16"/>
      </w:rPr>
    </w:sdtEndPr>
    <w:sdtContent>
      <w:p w14:paraId="32B8C33C" w14:textId="4E35E165" w:rsidR="00566FB1" w:rsidRPr="00566FB1" w:rsidRDefault="00D455EB">
        <w:pPr>
          <w:pStyle w:val="Footer"/>
          <w:rPr>
            <w:sz w:val="16"/>
            <w:szCs w:val="16"/>
          </w:rPr>
        </w:pPr>
        <w:r w:rsidRPr="00B40CCD">
          <w:rPr>
            <w:rStyle w:val="PageNumber"/>
            <w:b/>
            <w:bCs/>
            <w:sz w:val="16"/>
            <w:szCs w:val="16"/>
          </w:rPr>
          <w:fldChar w:fldCharType="begin"/>
        </w:r>
        <w:r w:rsidRPr="00B40CCD">
          <w:rPr>
            <w:rStyle w:val="PageNumber"/>
            <w:b/>
            <w:bCs/>
            <w:sz w:val="16"/>
            <w:szCs w:val="16"/>
            <w:lang w:val="vi"/>
          </w:rPr>
          <w:instrText xml:space="preserve"> PAGE </w:instrText>
        </w:r>
        <w:r w:rsidRPr="00B40CCD">
          <w:rPr>
            <w:rStyle w:val="PageNumber"/>
            <w:b/>
            <w:bCs/>
            <w:sz w:val="16"/>
            <w:szCs w:val="16"/>
          </w:rPr>
          <w:fldChar w:fldCharType="separate"/>
        </w:r>
        <w:r w:rsidR="00BB4F0C">
          <w:rPr>
            <w:rStyle w:val="PageNumber"/>
            <w:b/>
            <w:bCs/>
            <w:noProof/>
            <w:sz w:val="16"/>
            <w:szCs w:val="16"/>
            <w:lang w:val="vi"/>
          </w:rPr>
          <w:t>1</w:t>
        </w:r>
        <w:r w:rsidRPr="00B40CCD">
          <w:rPr>
            <w:rStyle w:val="PageNumber"/>
            <w:b/>
            <w:bCs/>
            <w:sz w:val="16"/>
            <w:szCs w:val="16"/>
          </w:rPr>
          <w:fldChar w:fldCharType="end"/>
        </w:r>
        <w:r w:rsidRPr="00B40CCD">
          <w:rPr>
            <w:rStyle w:val="PageNumber"/>
            <w:sz w:val="16"/>
            <w:szCs w:val="16"/>
            <w:lang w:val="vi"/>
          </w:rPr>
          <w:t xml:space="preserve"> | Bộ Giáo dục </w:t>
        </w:r>
        <w:r w:rsidRPr="00B40CCD">
          <w:rPr>
            <w:rStyle w:val="PageNumber"/>
            <w:sz w:val="16"/>
            <w:szCs w:val="16"/>
            <w:lang w:val="vi"/>
          </w:rPr>
          <w:tab/>
        </w:r>
        <w:r w:rsidRPr="00B40CCD">
          <w:rPr>
            <w:rStyle w:val="PageNumber"/>
            <w:sz w:val="16"/>
            <w:szCs w:val="16"/>
            <w:lang w:val="vi"/>
          </w:rPr>
          <w:tab/>
        </w:r>
        <w:r w:rsidR="00705CFC" w:rsidRPr="00705CFC">
          <w:rPr>
            <w:sz w:val="16"/>
            <w:szCs w:val="16"/>
          </w:rPr>
          <w:t xml:space="preserve">Vietnamese | </w:t>
        </w:r>
        <w:proofErr w:type="spellStart"/>
        <w:r w:rsidR="00705CFC" w:rsidRPr="00705CFC">
          <w:rPr>
            <w:sz w:val="16"/>
            <w:szCs w:val="16"/>
          </w:rPr>
          <w:t>Tiếng</w:t>
        </w:r>
        <w:proofErr w:type="spellEnd"/>
        <w:r w:rsidR="00705CFC" w:rsidRPr="00705CFC">
          <w:rPr>
            <w:sz w:val="16"/>
            <w:szCs w:val="16"/>
          </w:rPr>
          <w:t xml:space="preserve"> </w:t>
        </w:r>
        <w:proofErr w:type="spellStart"/>
        <w:r w:rsidR="00705CFC" w:rsidRPr="00705CFC">
          <w:rPr>
            <w:sz w:val="16"/>
            <w:szCs w:val="16"/>
          </w:rPr>
          <w:t>Việt</w:t>
        </w:r>
        <w:proofErr w:type="spellEnd"/>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4A723" w14:textId="77777777" w:rsidR="00172BCA" w:rsidRDefault="00172BCA">
      <w:pPr>
        <w:spacing w:before="0" w:after="0" w:line="240" w:lineRule="auto"/>
      </w:pPr>
      <w:r>
        <w:separator/>
      </w:r>
    </w:p>
  </w:footnote>
  <w:footnote w:type="continuationSeparator" w:id="0">
    <w:p w14:paraId="3509BB53" w14:textId="77777777" w:rsidR="00172BCA" w:rsidRDefault="00172BC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37BE2" w14:textId="77777777" w:rsidR="00705CFC" w:rsidRDefault="00705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F9D0F" w14:textId="77777777" w:rsidR="003C0A6C" w:rsidRDefault="00D455EB" w:rsidP="00B40CCD">
    <w:pPr>
      <w:pStyle w:val="Header"/>
    </w:pPr>
    <w:r>
      <w:rPr>
        <w:noProof/>
        <w:lang w:eastAsia="en-AU"/>
      </w:rPr>
      <w:drawing>
        <wp:anchor distT="0" distB="0" distL="114300" distR="114300" simplePos="0" relativeHeight="251663360" behindDoc="1" locked="0" layoutInCell="1" allowOverlap="1" wp14:anchorId="39EAD003" wp14:editId="003AE1A7">
          <wp:simplePos x="0" y="0"/>
          <wp:positionH relativeFrom="column">
            <wp:posOffset>23149</wp:posOffset>
          </wp:positionH>
          <wp:positionV relativeFrom="paragraph">
            <wp:posOffset>150471</wp:posOffset>
          </wp:positionV>
          <wp:extent cx="1701800" cy="493275"/>
          <wp:effectExtent l="0" t="0" r="0" b="2540"/>
          <wp:wrapNone/>
          <wp:docPr id="306516895" name="Picture 3" descr="Disability Inclusion, Education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16895" name="Picture 3" descr="Disability Inclusion, Education for All"/>
                  <pic:cNvPicPr/>
                </pic:nvPicPr>
                <pic:blipFill>
                  <a:blip r:embed="rId1">
                    <a:extLst>
                      <a:ext uri="{28A0092B-C50C-407E-A947-70E740481C1C}">
                        <a14:useLocalDpi xmlns:a14="http://schemas.microsoft.com/office/drawing/2010/main" val="0"/>
                      </a:ext>
                    </a:extLst>
                  </a:blip>
                  <a:stretch>
                    <a:fillRect/>
                  </a:stretch>
                </pic:blipFill>
                <pic:spPr>
                  <a:xfrm>
                    <a:off x="0" y="0"/>
                    <a:ext cx="1701800" cy="493275"/>
                  </a:xfrm>
                  <a:prstGeom prst="rect">
                    <a:avLst/>
                  </a:prstGeom>
                </pic:spPr>
              </pic:pic>
            </a:graphicData>
          </a:graphic>
          <wp14:sizeRelH relativeFrom="page">
            <wp14:pctWidth>0</wp14:pctWidth>
          </wp14:sizeRelH>
          <wp14:sizeRelV relativeFrom="page">
            <wp14:pctHeight>0</wp14:pctHeight>
          </wp14:sizeRelV>
        </wp:anchor>
      </w:drawing>
    </w:r>
    <w:r w:rsidR="00BC3B18" w:rsidRPr="00BC3B18">
      <w:rPr>
        <w:noProof/>
        <w:lang w:eastAsia="en-AU"/>
      </w:rPr>
      <w:drawing>
        <wp:anchor distT="0" distB="0" distL="114300" distR="114300" simplePos="0" relativeHeight="251660288" behindDoc="1" locked="0" layoutInCell="1" allowOverlap="1" wp14:anchorId="6DEF7FFC" wp14:editId="180DC8DB">
          <wp:simplePos x="0" y="0"/>
          <wp:positionH relativeFrom="column">
            <wp:posOffset>4855210</wp:posOffset>
          </wp:positionH>
          <wp:positionV relativeFrom="paragraph">
            <wp:posOffset>215900</wp:posOffset>
          </wp:positionV>
          <wp:extent cx="1536700" cy="456565"/>
          <wp:effectExtent l="0" t="0" r="0" b="635"/>
          <wp:wrapNone/>
          <wp:docPr id="1145024969" name="Picture 1676917780"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24969" name="VIC_GOV_EDUCATION_LOGO_GOV_NAVY_CMYK.png"/>
                  <pic:cNvPicPr/>
                </pic:nvPicPr>
                <pic:blipFill>
                  <a:blip r:embed="rId2">
                    <a:extLst>
                      <a:ext uri="{28A0092B-C50C-407E-A947-70E740481C1C}">
                        <a14:useLocalDpi xmlns:a14="http://schemas.microsoft.com/office/drawing/2010/main" val="0"/>
                      </a:ext>
                    </a:extLst>
                  </a:blip>
                  <a:stretch>
                    <a:fillRect/>
                  </a:stretch>
                </pic:blipFill>
                <pic:spPr>
                  <a:xfrm>
                    <a:off x="0" y="0"/>
                    <a:ext cx="1536700" cy="456565"/>
                  </a:xfrm>
                  <a:prstGeom prst="rect">
                    <a:avLst/>
                  </a:prstGeom>
                </pic:spPr>
              </pic:pic>
            </a:graphicData>
          </a:graphic>
          <wp14:sizeRelH relativeFrom="page">
            <wp14:pctWidth>0</wp14:pctWidth>
          </wp14:sizeRelH>
          <wp14:sizeRelV relativeFrom="page">
            <wp14:pctHeight>0</wp14:pctHeight>
          </wp14:sizeRelV>
        </wp:anchor>
      </w:drawing>
    </w:r>
    <w:r w:rsidR="00BC3B18">
      <w:rPr>
        <w:noProof/>
        <w:lang w:eastAsia="en-AU"/>
      </w:rPr>
      <mc:AlternateContent>
        <mc:Choice Requires="wps">
          <w:drawing>
            <wp:anchor distT="0" distB="0" distL="114300" distR="114300" simplePos="0" relativeHeight="251658240" behindDoc="1" locked="0" layoutInCell="1" allowOverlap="1" wp14:anchorId="63DF4768" wp14:editId="07C3566C">
              <wp:simplePos x="0" y="0"/>
              <wp:positionH relativeFrom="column">
                <wp:posOffset>-758190</wp:posOffset>
              </wp:positionH>
              <wp:positionV relativeFrom="page">
                <wp:posOffset>12700</wp:posOffset>
              </wp:positionV>
              <wp:extent cx="7607300" cy="1092200"/>
              <wp:effectExtent l="0" t="0" r="0" b="0"/>
              <wp:wrapNone/>
              <wp:docPr id="5" name="Rectangle 5"/>
              <wp:cNvGraphicFramePr/>
              <a:graphic xmlns:a="http://schemas.openxmlformats.org/drawingml/2006/main">
                <a:graphicData uri="http://schemas.microsoft.com/office/word/2010/wordprocessingShape">
                  <wps:wsp>
                    <wps:cNvSpPr/>
                    <wps:spPr>
                      <a:xfrm>
                        <a:off x="0" y="0"/>
                        <a:ext cx="7607300" cy="1092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5" o:spid="_x0000_s2049" style="width:599pt;height:86pt;margin-top:1pt;margin-left:-59.7pt;mso-height-percent:0;mso-height-relative:margin;mso-position-vertical-relative:page;mso-width-percent:0;mso-width-relative:margin;mso-wrap-distance-bottom:0;mso-wrap-distance-left:9pt;mso-wrap-distance-right:9pt;mso-wrap-distance-top:0;mso-wrap-style:square;position:absolute;v-text-anchor:middle;visibility:visible;z-index:-251657216" fillcolor="#cff0f2" stroked="f"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B0D99" w14:textId="77777777" w:rsidR="00566FB1" w:rsidRDefault="00D455EB">
    <w:pPr>
      <w:pStyle w:val="Header"/>
    </w:pPr>
    <w:r>
      <w:rPr>
        <w:noProof/>
        <w:lang w:eastAsia="en-AU"/>
      </w:rPr>
      <w:drawing>
        <wp:anchor distT="0" distB="0" distL="114300" distR="114300" simplePos="0" relativeHeight="251666432" behindDoc="1" locked="0" layoutInCell="1" allowOverlap="1" wp14:anchorId="6BD72774" wp14:editId="38116C27">
          <wp:simplePos x="0" y="0"/>
          <wp:positionH relativeFrom="column">
            <wp:posOffset>72390</wp:posOffset>
          </wp:positionH>
          <wp:positionV relativeFrom="paragraph">
            <wp:posOffset>220345</wp:posOffset>
          </wp:positionV>
          <wp:extent cx="1701800" cy="492760"/>
          <wp:effectExtent l="0" t="0" r="0" b="2540"/>
          <wp:wrapNone/>
          <wp:docPr id="1221866131" name="Picture 3" descr="Disability Inclusion, Education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866131" name="Picture 3" descr="Disability Inclusion, Education for All"/>
                  <pic:cNvPicPr/>
                </pic:nvPicPr>
                <pic:blipFill>
                  <a:blip r:embed="rId1">
                    <a:extLst>
                      <a:ext uri="{28A0092B-C50C-407E-A947-70E740481C1C}">
                        <a14:useLocalDpi xmlns:a14="http://schemas.microsoft.com/office/drawing/2010/main" val="0"/>
                      </a:ext>
                    </a:extLst>
                  </a:blip>
                  <a:stretch>
                    <a:fillRect/>
                  </a:stretch>
                </pic:blipFill>
                <pic:spPr>
                  <a:xfrm>
                    <a:off x="0" y="0"/>
                    <a:ext cx="1701800" cy="492760"/>
                  </a:xfrm>
                  <a:prstGeom prst="rect">
                    <a:avLst/>
                  </a:prstGeom>
                </pic:spPr>
              </pic:pic>
            </a:graphicData>
          </a:graphic>
          <wp14:sizeRelH relativeFrom="page">
            <wp14:pctWidth>0</wp14:pctWidth>
          </wp14:sizeRelH>
          <wp14:sizeRelV relativeFrom="page">
            <wp14:pctHeight>0</wp14:pctHeight>
          </wp14:sizeRelV>
        </wp:anchor>
      </w:drawing>
    </w:r>
    <w:r w:rsidRPr="00BC3B18">
      <w:rPr>
        <w:noProof/>
        <w:lang w:eastAsia="en-AU"/>
      </w:rPr>
      <w:drawing>
        <wp:anchor distT="0" distB="0" distL="114300" distR="114300" simplePos="0" relativeHeight="251667456" behindDoc="1" locked="0" layoutInCell="1" allowOverlap="1" wp14:anchorId="0F6ED3EF" wp14:editId="29C54168">
          <wp:simplePos x="0" y="0"/>
          <wp:positionH relativeFrom="column">
            <wp:posOffset>4827633</wp:posOffset>
          </wp:positionH>
          <wp:positionV relativeFrom="paragraph">
            <wp:posOffset>256540</wp:posOffset>
          </wp:positionV>
          <wp:extent cx="1536700" cy="456565"/>
          <wp:effectExtent l="0" t="0" r="0" b="635"/>
          <wp:wrapNone/>
          <wp:docPr id="1676917780" name="Picture 1676917780"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17780" name="VIC_GOV_EDUCATION_LOGO_GOV_NAVY_CMYK.png"/>
                  <pic:cNvPicPr/>
                </pic:nvPicPr>
                <pic:blipFill>
                  <a:blip r:embed="rId2">
                    <a:extLst>
                      <a:ext uri="{28A0092B-C50C-407E-A947-70E740481C1C}">
                        <a14:useLocalDpi xmlns:a14="http://schemas.microsoft.com/office/drawing/2010/main" val="0"/>
                      </a:ext>
                    </a:extLst>
                  </a:blip>
                  <a:stretch>
                    <a:fillRect/>
                  </a:stretch>
                </pic:blipFill>
                <pic:spPr>
                  <a:xfrm>
                    <a:off x="0" y="0"/>
                    <a:ext cx="1536700" cy="45656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4384" behindDoc="1" locked="0" layoutInCell="1" allowOverlap="1" wp14:anchorId="0F6AF47F" wp14:editId="15326B14">
              <wp:simplePos x="0" y="0"/>
              <wp:positionH relativeFrom="column">
                <wp:posOffset>-757646</wp:posOffset>
              </wp:positionH>
              <wp:positionV relativeFrom="page">
                <wp:posOffset>13517</wp:posOffset>
              </wp:positionV>
              <wp:extent cx="7607300" cy="1092200"/>
              <wp:effectExtent l="0" t="0" r="0" b="0"/>
              <wp:wrapNone/>
              <wp:docPr id="1198128879" name="Rectangle 5"/>
              <wp:cNvGraphicFramePr/>
              <a:graphic xmlns:a="http://schemas.openxmlformats.org/drawingml/2006/main">
                <a:graphicData uri="http://schemas.microsoft.com/office/word/2010/wordprocessingShape">
                  <wps:wsp>
                    <wps:cNvSpPr/>
                    <wps:spPr>
                      <a:xfrm>
                        <a:off x="0" y="0"/>
                        <a:ext cx="7607300" cy="1092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5" o:spid="_x0000_s2050" style="width:599pt;height:86pt;margin-top:1.05pt;margin-left:-59.65pt;mso-height-percent:0;mso-height-relative:margin;mso-position-vertical-relative:page;mso-width-percent:0;mso-width-relative:margin;mso-wrap-distance-bottom:0;mso-wrap-distance-left:9pt;mso-wrap-distance-right:9pt;mso-wrap-distance-top:0;mso-wrap-style:square;position:absolute;v-text-anchor:middle;visibility:visible;z-index:-251651072" fillcolor="#cff0f2" stroked="f" strokeweight="1.5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37A0F" w14:textId="77777777" w:rsidR="0011005D" w:rsidRDefault="00D455EB" w:rsidP="00B40CCD">
    <w:pPr>
      <w:pStyle w:val="Header"/>
    </w:pPr>
    <w:r>
      <w:rPr>
        <w:noProof/>
        <w:lang w:eastAsia="en-AU"/>
      </w:rPr>
      <mc:AlternateContent>
        <mc:Choice Requires="wps">
          <w:drawing>
            <wp:anchor distT="0" distB="0" distL="114300" distR="114300" simplePos="0" relativeHeight="251661312" behindDoc="1" locked="0" layoutInCell="1" allowOverlap="1" wp14:anchorId="4A42A7EB" wp14:editId="7A30D169">
              <wp:simplePos x="0" y="0"/>
              <wp:positionH relativeFrom="column">
                <wp:posOffset>-720090</wp:posOffset>
              </wp:positionH>
              <wp:positionV relativeFrom="page">
                <wp:posOffset>0</wp:posOffset>
              </wp:positionV>
              <wp:extent cx="7607300" cy="584200"/>
              <wp:effectExtent l="0" t="0" r="0" b="0"/>
              <wp:wrapNone/>
              <wp:docPr id="2" name="Rectangle 2"/>
              <wp:cNvGraphicFramePr/>
              <a:graphic xmlns:a="http://schemas.openxmlformats.org/drawingml/2006/main">
                <a:graphicData uri="http://schemas.microsoft.com/office/word/2010/wordprocessingShape">
                  <wps:wsp>
                    <wps:cNvSpPr/>
                    <wps:spPr>
                      <a:xfrm>
                        <a:off x="0" y="0"/>
                        <a:ext cx="7607300" cy="584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2" o:spid="_x0000_s2051" style="width:599pt;height:46pt;margin-top:0;margin-left:-56.7pt;mso-height-percent:0;mso-height-relative:margin;mso-position-vertical-relative:page;mso-width-percent:0;mso-width-relative:margin;mso-wrap-distance-bottom:0;mso-wrap-distance-left:9pt;mso-wrap-distance-right:9pt;mso-wrap-distance-top:0;mso-wrap-style:square;position:absolute;v-text-anchor:middle;visibility:visible;z-index:-251654144" fillcolor="#cff0f2" strok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BD76C982">
      <w:start w:val="1"/>
      <w:numFmt w:val="bullet"/>
      <w:pStyle w:val="Bullet2"/>
      <w:lvlText w:val="–"/>
      <w:lvlJc w:val="left"/>
      <w:pPr>
        <w:ind w:left="644" w:hanging="360"/>
      </w:pPr>
      <w:rPr>
        <w:rFonts w:ascii="Arial" w:hAnsi="Arial" w:hint="default"/>
        <w:b w:val="0"/>
        <w:i w:val="0"/>
      </w:rPr>
    </w:lvl>
    <w:lvl w:ilvl="1" w:tplc="3D24FF3C" w:tentative="1">
      <w:start w:val="1"/>
      <w:numFmt w:val="bullet"/>
      <w:lvlText w:val="o"/>
      <w:lvlJc w:val="left"/>
      <w:pPr>
        <w:ind w:left="1440" w:hanging="360"/>
      </w:pPr>
      <w:rPr>
        <w:rFonts w:ascii="Courier New" w:hAnsi="Courier New" w:cs="Courier New" w:hint="default"/>
      </w:rPr>
    </w:lvl>
    <w:lvl w:ilvl="2" w:tplc="2DE881F2" w:tentative="1">
      <w:start w:val="1"/>
      <w:numFmt w:val="bullet"/>
      <w:lvlText w:val=""/>
      <w:lvlJc w:val="left"/>
      <w:pPr>
        <w:ind w:left="2160" w:hanging="360"/>
      </w:pPr>
      <w:rPr>
        <w:rFonts w:ascii="Wingdings" w:hAnsi="Wingdings" w:hint="default"/>
      </w:rPr>
    </w:lvl>
    <w:lvl w:ilvl="3" w:tplc="7FB60048" w:tentative="1">
      <w:start w:val="1"/>
      <w:numFmt w:val="bullet"/>
      <w:lvlText w:val=""/>
      <w:lvlJc w:val="left"/>
      <w:pPr>
        <w:ind w:left="2880" w:hanging="360"/>
      </w:pPr>
      <w:rPr>
        <w:rFonts w:ascii="Symbol" w:hAnsi="Symbol" w:hint="default"/>
      </w:rPr>
    </w:lvl>
    <w:lvl w:ilvl="4" w:tplc="411069F2" w:tentative="1">
      <w:start w:val="1"/>
      <w:numFmt w:val="bullet"/>
      <w:lvlText w:val="o"/>
      <w:lvlJc w:val="left"/>
      <w:pPr>
        <w:ind w:left="3600" w:hanging="360"/>
      </w:pPr>
      <w:rPr>
        <w:rFonts w:ascii="Courier New" w:hAnsi="Courier New" w:cs="Courier New" w:hint="default"/>
      </w:rPr>
    </w:lvl>
    <w:lvl w:ilvl="5" w:tplc="FF306372" w:tentative="1">
      <w:start w:val="1"/>
      <w:numFmt w:val="bullet"/>
      <w:lvlText w:val=""/>
      <w:lvlJc w:val="left"/>
      <w:pPr>
        <w:ind w:left="4320" w:hanging="360"/>
      </w:pPr>
      <w:rPr>
        <w:rFonts w:ascii="Wingdings" w:hAnsi="Wingdings" w:hint="default"/>
      </w:rPr>
    </w:lvl>
    <w:lvl w:ilvl="6" w:tplc="A14A35BA" w:tentative="1">
      <w:start w:val="1"/>
      <w:numFmt w:val="bullet"/>
      <w:lvlText w:val=""/>
      <w:lvlJc w:val="left"/>
      <w:pPr>
        <w:ind w:left="5040" w:hanging="360"/>
      </w:pPr>
      <w:rPr>
        <w:rFonts w:ascii="Symbol" w:hAnsi="Symbol" w:hint="default"/>
      </w:rPr>
    </w:lvl>
    <w:lvl w:ilvl="7" w:tplc="749603A8" w:tentative="1">
      <w:start w:val="1"/>
      <w:numFmt w:val="bullet"/>
      <w:lvlText w:val="o"/>
      <w:lvlJc w:val="left"/>
      <w:pPr>
        <w:ind w:left="5760" w:hanging="360"/>
      </w:pPr>
      <w:rPr>
        <w:rFonts w:ascii="Courier New" w:hAnsi="Courier New" w:cs="Courier New" w:hint="default"/>
      </w:rPr>
    </w:lvl>
    <w:lvl w:ilvl="8" w:tplc="B13615B2"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23C0C56E">
      <w:numFmt w:val="bullet"/>
      <w:lvlText w:val="•"/>
      <w:lvlJc w:val="left"/>
      <w:pPr>
        <w:ind w:left="1080" w:hanging="720"/>
      </w:pPr>
      <w:rPr>
        <w:rFonts w:ascii="Arial" w:eastAsiaTheme="minorEastAsia" w:hAnsi="Arial" w:cs="Arial" w:hint="default"/>
      </w:rPr>
    </w:lvl>
    <w:lvl w:ilvl="1" w:tplc="B21A34A2" w:tentative="1">
      <w:start w:val="1"/>
      <w:numFmt w:val="bullet"/>
      <w:lvlText w:val="o"/>
      <w:lvlJc w:val="left"/>
      <w:pPr>
        <w:ind w:left="1440" w:hanging="360"/>
      </w:pPr>
      <w:rPr>
        <w:rFonts w:ascii="Courier New" w:hAnsi="Courier New" w:cs="Courier New" w:hint="default"/>
      </w:rPr>
    </w:lvl>
    <w:lvl w:ilvl="2" w:tplc="A754F288" w:tentative="1">
      <w:start w:val="1"/>
      <w:numFmt w:val="bullet"/>
      <w:lvlText w:val=""/>
      <w:lvlJc w:val="left"/>
      <w:pPr>
        <w:ind w:left="2160" w:hanging="360"/>
      </w:pPr>
      <w:rPr>
        <w:rFonts w:ascii="Wingdings" w:hAnsi="Wingdings" w:hint="default"/>
      </w:rPr>
    </w:lvl>
    <w:lvl w:ilvl="3" w:tplc="DE18F6E6" w:tentative="1">
      <w:start w:val="1"/>
      <w:numFmt w:val="bullet"/>
      <w:lvlText w:val=""/>
      <w:lvlJc w:val="left"/>
      <w:pPr>
        <w:ind w:left="2880" w:hanging="360"/>
      </w:pPr>
      <w:rPr>
        <w:rFonts w:ascii="Symbol" w:hAnsi="Symbol" w:hint="default"/>
      </w:rPr>
    </w:lvl>
    <w:lvl w:ilvl="4" w:tplc="9510F29E" w:tentative="1">
      <w:start w:val="1"/>
      <w:numFmt w:val="bullet"/>
      <w:lvlText w:val="o"/>
      <w:lvlJc w:val="left"/>
      <w:pPr>
        <w:ind w:left="3600" w:hanging="360"/>
      </w:pPr>
      <w:rPr>
        <w:rFonts w:ascii="Courier New" w:hAnsi="Courier New" w:cs="Courier New" w:hint="default"/>
      </w:rPr>
    </w:lvl>
    <w:lvl w:ilvl="5" w:tplc="21D8A2BA" w:tentative="1">
      <w:start w:val="1"/>
      <w:numFmt w:val="bullet"/>
      <w:lvlText w:val=""/>
      <w:lvlJc w:val="left"/>
      <w:pPr>
        <w:ind w:left="4320" w:hanging="360"/>
      </w:pPr>
      <w:rPr>
        <w:rFonts w:ascii="Wingdings" w:hAnsi="Wingdings" w:hint="default"/>
      </w:rPr>
    </w:lvl>
    <w:lvl w:ilvl="6" w:tplc="3CE2FA4C" w:tentative="1">
      <w:start w:val="1"/>
      <w:numFmt w:val="bullet"/>
      <w:lvlText w:val=""/>
      <w:lvlJc w:val="left"/>
      <w:pPr>
        <w:ind w:left="5040" w:hanging="360"/>
      </w:pPr>
      <w:rPr>
        <w:rFonts w:ascii="Symbol" w:hAnsi="Symbol" w:hint="default"/>
      </w:rPr>
    </w:lvl>
    <w:lvl w:ilvl="7" w:tplc="D646B5E6" w:tentative="1">
      <w:start w:val="1"/>
      <w:numFmt w:val="bullet"/>
      <w:lvlText w:val="o"/>
      <w:lvlJc w:val="left"/>
      <w:pPr>
        <w:ind w:left="5760" w:hanging="360"/>
      </w:pPr>
      <w:rPr>
        <w:rFonts w:ascii="Courier New" w:hAnsi="Courier New" w:cs="Courier New" w:hint="default"/>
      </w:rPr>
    </w:lvl>
    <w:lvl w:ilvl="8" w:tplc="EB363CA6"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B4BC3D82">
      <w:start w:val="1"/>
      <w:numFmt w:val="bullet"/>
      <w:lvlText w:val=""/>
      <w:lvlJc w:val="left"/>
      <w:pPr>
        <w:ind w:left="720" w:hanging="360"/>
      </w:pPr>
      <w:rPr>
        <w:rFonts w:ascii="Symbol" w:hAnsi="Symbol" w:hint="default"/>
      </w:rPr>
    </w:lvl>
    <w:lvl w:ilvl="1" w:tplc="F9548F8C" w:tentative="1">
      <w:start w:val="1"/>
      <w:numFmt w:val="bullet"/>
      <w:lvlText w:val="o"/>
      <w:lvlJc w:val="left"/>
      <w:pPr>
        <w:ind w:left="1440" w:hanging="360"/>
      </w:pPr>
      <w:rPr>
        <w:rFonts w:ascii="Courier New" w:hAnsi="Courier New" w:cs="Courier New" w:hint="default"/>
      </w:rPr>
    </w:lvl>
    <w:lvl w:ilvl="2" w:tplc="65F6FA26" w:tentative="1">
      <w:start w:val="1"/>
      <w:numFmt w:val="bullet"/>
      <w:lvlText w:val=""/>
      <w:lvlJc w:val="left"/>
      <w:pPr>
        <w:ind w:left="2160" w:hanging="360"/>
      </w:pPr>
      <w:rPr>
        <w:rFonts w:ascii="Wingdings" w:hAnsi="Wingdings" w:hint="default"/>
      </w:rPr>
    </w:lvl>
    <w:lvl w:ilvl="3" w:tplc="3C142766" w:tentative="1">
      <w:start w:val="1"/>
      <w:numFmt w:val="bullet"/>
      <w:lvlText w:val=""/>
      <w:lvlJc w:val="left"/>
      <w:pPr>
        <w:ind w:left="2880" w:hanging="360"/>
      </w:pPr>
      <w:rPr>
        <w:rFonts w:ascii="Symbol" w:hAnsi="Symbol" w:hint="default"/>
      </w:rPr>
    </w:lvl>
    <w:lvl w:ilvl="4" w:tplc="CE7C0C94" w:tentative="1">
      <w:start w:val="1"/>
      <w:numFmt w:val="bullet"/>
      <w:lvlText w:val="o"/>
      <w:lvlJc w:val="left"/>
      <w:pPr>
        <w:ind w:left="3600" w:hanging="360"/>
      </w:pPr>
      <w:rPr>
        <w:rFonts w:ascii="Courier New" w:hAnsi="Courier New" w:cs="Courier New" w:hint="default"/>
      </w:rPr>
    </w:lvl>
    <w:lvl w:ilvl="5" w:tplc="F504573C" w:tentative="1">
      <w:start w:val="1"/>
      <w:numFmt w:val="bullet"/>
      <w:lvlText w:val=""/>
      <w:lvlJc w:val="left"/>
      <w:pPr>
        <w:ind w:left="4320" w:hanging="360"/>
      </w:pPr>
      <w:rPr>
        <w:rFonts w:ascii="Wingdings" w:hAnsi="Wingdings" w:hint="default"/>
      </w:rPr>
    </w:lvl>
    <w:lvl w:ilvl="6" w:tplc="095C4D54" w:tentative="1">
      <w:start w:val="1"/>
      <w:numFmt w:val="bullet"/>
      <w:lvlText w:val=""/>
      <w:lvlJc w:val="left"/>
      <w:pPr>
        <w:ind w:left="5040" w:hanging="360"/>
      </w:pPr>
      <w:rPr>
        <w:rFonts w:ascii="Symbol" w:hAnsi="Symbol" w:hint="default"/>
      </w:rPr>
    </w:lvl>
    <w:lvl w:ilvl="7" w:tplc="EF2C2F7E" w:tentative="1">
      <w:start w:val="1"/>
      <w:numFmt w:val="bullet"/>
      <w:lvlText w:val="o"/>
      <w:lvlJc w:val="left"/>
      <w:pPr>
        <w:ind w:left="5760" w:hanging="360"/>
      </w:pPr>
      <w:rPr>
        <w:rFonts w:ascii="Courier New" w:hAnsi="Courier New" w:cs="Courier New" w:hint="default"/>
      </w:rPr>
    </w:lvl>
    <w:lvl w:ilvl="8" w:tplc="44FA973C"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47842A68">
      <w:start w:val="1"/>
      <w:numFmt w:val="decimal"/>
      <w:pStyle w:val="Numberlist"/>
      <w:lvlText w:val="%1."/>
      <w:lvlJc w:val="left"/>
      <w:pPr>
        <w:ind w:left="720" w:hanging="360"/>
      </w:pPr>
    </w:lvl>
    <w:lvl w:ilvl="1" w:tplc="2F16C422" w:tentative="1">
      <w:start w:val="1"/>
      <w:numFmt w:val="lowerLetter"/>
      <w:lvlText w:val="%2."/>
      <w:lvlJc w:val="left"/>
      <w:pPr>
        <w:ind w:left="1440" w:hanging="360"/>
      </w:pPr>
    </w:lvl>
    <w:lvl w:ilvl="2" w:tplc="FB3CED34" w:tentative="1">
      <w:start w:val="1"/>
      <w:numFmt w:val="lowerRoman"/>
      <w:lvlText w:val="%3."/>
      <w:lvlJc w:val="right"/>
      <w:pPr>
        <w:ind w:left="2160" w:hanging="180"/>
      </w:pPr>
    </w:lvl>
    <w:lvl w:ilvl="3" w:tplc="A8FC4C86" w:tentative="1">
      <w:start w:val="1"/>
      <w:numFmt w:val="decimal"/>
      <w:lvlText w:val="%4."/>
      <w:lvlJc w:val="left"/>
      <w:pPr>
        <w:ind w:left="2880" w:hanging="360"/>
      </w:pPr>
    </w:lvl>
    <w:lvl w:ilvl="4" w:tplc="364C553E" w:tentative="1">
      <w:start w:val="1"/>
      <w:numFmt w:val="lowerLetter"/>
      <w:lvlText w:val="%5."/>
      <w:lvlJc w:val="left"/>
      <w:pPr>
        <w:ind w:left="3600" w:hanging="360"/>
      </w:pPr>
    </w:lvl>
    <w:lvl w:ilvl="5" w:tplc="A6243A70" w:tentative="1">
      <w:start w:val="1"/>
      <w:numFmt w:val="lowerRoman"/>
      <w:lvlText w:val="%6."/>
      <w:lvlJc w:val="right"/>
      <w:pPr>
        <w:ind w:left="4320" w:hanging="180"/>
      </w:pPr>
    </w:lvl>
    <w:lvl w:ilvl="6" w:tplc="450895A6" w:tentative="1">
      <w:start w:val="1"/>
      <w:numFmt w:val="decimal"/>
      <w:lvlText w:val="%7."/>
      <w:lvlJc w:val="left"/>
      <w:pPr>
        <w:ind w:left="5040" w:hanging="360"/>
      </w:pPr>
    </w:lvl>
    <w:lvl w:ilvl="7" w:tplc="7B528FD4" w:tentative="1">
      <w:start w:val="1"/>
      <w:numFmt w:val="lowerLetter"/>
      <w:lvlText w:val="%8."/>
      <w:lvlJc w:val="left"/>
      <w:pPr>
        <w:ind w:left="5760" w:hanging="360"/>
      </w:pPr>
    </w:lvl>
    <w:lvl w:ilvl="8" w:tplc="261C6C3A"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A13867CA">
      <w:start w:val="1"/>
      <w:numFmt w:val="bullet"/>
      <w:lvlText w:val="o"/>
      <w:lvlJc w:val="left"/>
      <w:pPr>
        <w:ind w:left="644" w:hanging="360"/>
      </w:pPr>
      <w:rPr>
        <w:rFonts w:ascii="Courier New" w:hAnsi="Courier New" w:cs="Courier New" w:hint="default"/>
      </w:rPr>
    </w:lvl>
    <w:lvl w:ilvl="1" w:tplc="0F745C34" w:tentative="1">
      <w:start w:val="1"/>
      <w:numFmt w:val="bullet"/>
      <w:lvlText w:val="o"/>
      <w:lvlJc w:val="left"/>
      <w:pPr>
        <w:ind w:left="1440" w:hanging="360"/>
      </w:pPr>
      <w:rPr>
        <w:rFonts w:ascii="Courier New" w:hAnsi="Courier New" w:cs="Courier New" w:hint="default"/>
      </w:rPr>
    </w:lvl>
    <w:lvl w:ilvl="2" w:tplc="AA24A9B8" w:tentative="1">
      <w:start w:val="1"/>
      <w:numFmt w:val="bullet"/>
      <w:lvlText w:val=""/>
      <w:lvlJc w:val="left"/>
      <w:pPr>
        <w:ind w:left="2160" w:hanging="360"/>
      </w:pPr>
      <w:rPr>
        <w:rFonts w:ascii="Wingdings" w:hAnsi="Wingdings" w:hint="default"/>
      </w:rPr>
    </w:lvl>
    <w:lvl w:ilvl="3" w:tplc="996643AE" w:tentative="1">
      <w:start w:val="1"/>
      <w:numFmt w:val="bullet"/>
      <w:lvlText w:val=""/>
      <w:lvlJc w:val="left"/>
      <w:pPr>
        <w:ind w:left="2880" w:hanging="360"/>
      </w:pPr>
      <w:rPr>
        <w:rFonts w:ascii="Symbol" w:hAnsi="Symbol" w:hint="default"/>
      </w:rPr>
    </w:lvl>
    <w:lvl w:ilvl="4" w:tplc="DFEACCB6" w:tentative="1">
      <w:start w:val="1"/>
      <w:numFmt w:val="bullet"/>
      <w:lvlText w:val="o"/>
      <w:lvlJc w:val="left"/>
      <w:pPr>
        <w:ind w:left="3600" w:hanging="360"/>
      </w:pPr>
      <w:rPr>
        <w:rFonts w:ascii="Courier New" w:hAnsi="Courier New" w:cs="Courier New" w:hint="default"/>
      </w:rPr>
    </w:lvl>
    <w:lvl w:ilvl="5" w:tplc="1C52DFE0" w:tentative="1">
      <w:start w:val="1"/>
      <w:numFmt w:val="bullet"/>
      <w:lvlText w:val=""/>
      <w:lvlJc w:val="left"/>
      <w:pPr>
        <w:ind w:left="4320" w:hanging="360"/>
      </w:pPr>
      <w:rPr>
        <w:rFonts w:ascii="Wingdings" w:hAnsi="Wingdings" w:hint="default"/>
      </w:rPr>
    </w:lvl>
    <w:lvl w:ilvl="6" w:tplc="44585192" w:tentative="1">
      <w:start w:val="1"/>
      <w:numFmt w:val="bullet"/>
      <w:lvlText w:val=""/>
      <w:lvlJc w:val="left"/>
      <w:pPr>
        <w:ind w:left="5040" w:hanging="360"/>
      </w:pPr>
      <w:rPr>
        <w:rFonts w:ascii="Symbol" w:hAnsi="Symbol" w:hint="default"/>
      </w:rPr>
    </w:lvl>
    <w:lvl w:ilvl="7" w:tplc="E8EAE56C" w:tentative="1">
      <w:start w:val="1"/>
      <w:numFmt w:val="bullet"/>
      <w:lvlText w:val="o"/>
      <w:lvlJc w:val="left"/>
      <w:pPr>
        <w:ind w:left="5760" w:hanging="360"/>
      </w:pPr>
      <w:rPr>
        <w:rFonts w:ascii="Courier New" w:hAnsi="Courier New" w:cs="Courier New" w:hint="default"/>
      </w:rPr>
    </w:lvl>
    <w:lvl w:ilvl="8" w:tplc="DDE06D1C" w:tentative="1">
      <w:start w:val="1"/>
      <w:numFmt w:val="bullet"/>
      <w:lvlText w:val=""/>
      <w:lvlJc w:val="left"/>
      <w:pPr>
        <w:ind w:left="6480" w:hanging="360"/>
      </w:pPr>
      <w:rPr>
        <w:rFonts w:ascii="Wingdings" w:hAnsi="Wingdings" w:hint="default"/>
      </w:rPr>
    </w:lvl>
  </w:abstractNum>
  <w:abstractNum w:abstractNumId="16" w15:restartNumberingAfterBreak="0">
    <w:nsid w:val="4CB619BD"/>
    <w:multiLevelType w:val="hybridMultilevel"/>
    <w:tmpl w:val="3070A5AC"/>
    <w:lvl w:ilvl="0" w:tplc="3D44E5F6">
      <w:start w:val="1"/>
      <w:numFmt w:val="lowerLetter"/>
      <w:pStyle w:val="Alphabetlist"/>
      <w:lvlText w:val="%1."/>
      <w:lvlJc w:val="left"/>
      <w:pPr>
        <w:ind w:left="1004" w:hanging="360"/>
      </w:pPr>
    </w:lvl>
    <w:lvl w:ilvl="1" w:tplc="CFE61FF0" w:tentative="1">
      <w:start w:val="1"/>
      <w:numFmt w:val="lowerLetter"/>
      <w:lvlText w:val="%2."/>
      <w:lvlJc w:val="left"/>
      <w:pPr>
        <w:ind w:left="1724" w:hanging="360"/>
      </w:pPr>
    </w:lvl>
    <w:lvl w:ilvl="2" w:tplc="C4C2E804" w:tentative="1">
      <w:start w:val="1"/>
      <w:numFmt w:val="lowerRoman"/>
      <w:lvlText w:val="%3."/>
      <w:lvlJc w:val="right"/>
      <w:pPr>
        <w:ind w:left="2444" w:hanging="180"/>
      </w:pPr>
    </w:lvl>
    <w:lvl w:ilvl="3" w:tplc="930818B4" w:tentative="1">
      <w:start w:val="1"/>
      <w:numFmt w:val="decimal"/>
      <w:lvlText w:val="%4."/>
      <w:lvlJc w:val="left"/>
      <w:pPr>
        <w:ind w:left="3164" w:hanging="360"/>
      </w:pPr>
    </w:lvl>
    <w:lvl w:ilvl="4" w:tplc="FA66C824" w:tentative="1">
      <w:start w:val="1"/>
      <w:numFmt w:val="lowerLetter"/>
      <w:lvlText w:val="%5."/>
      <w:lvlJc w:val="left"/>
      <w:pPr>
        <w:ind w:left="3884" w:hanging="360"/>
      </w:pPr>
    </w:lvl>
    <w:lvl w:ilvl="5" w:tplc="AEC6542E" w:tentative="1">
      <w:start w:val="1"/>
      <w:numFmt w:val="lowerRoman"/>
      <w:lvlText w:val="%6."/>
      <w:lvlJc w:val="right"/>
      <w:pPr>
        <w:ind w:left="4604" w:hanging="180"/>
      </w:pPr>
    </w:lvl>
    <w:lvl w:ilvl="6" w:tplc="E0302D82" w:tentative="1">
      <w:start w:val="1"/>
      <w:numFmt w:val="decimal"/>
      <w:lvlText w:val="%7."/>
      <w:lvlJc w:val="left"/>
      <w:pPr>
        <w:ind w:left="5324" w:hanging="360"/>
      </w:pPr>
    </w:lvl>
    <w:lvl w:ilvl="7" w:tplc="527495FA" w:tentative="1">
      <w:start w:val="1"/>
      <w:numFmt w:val="lowerLetter"/>
      <w:lvlText w:val="%8."/>
      <w:lvlJc w:val="left"/>
      <w:pPr>
        <w:ind w:left="6044" w:hanging="360"/>
      </w:pPr>
    </w:lvl>
    <w:lvl w:ilvl="8" w:tplc="459E1B2E" w:tentative="1">
      <w:start w:val="1"/>
      <w:numFmt w:val="lowerRoman"/>
      <w:lvlText w:val="%9."/>
      <w:lvlJc w:val="right"/>
      <w:pPr>
        <w:ind w:left="6764" w:hanging="180"/>
      </w:pPr>
    </w:lvl>
  </w:abstractNum>
  <w:abstractNum w:abstractNumId="1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B36AF8"/>
    <w:multiLevelType w:val="hybridMultilevel"/>
    <w:tmpl w:val="D1A8A6B2"/>
    <w:lvl w:ilvl="0" w:tplc="713EF190">
      <w:start w:val="1"/>
      <w:numFmt w:val="bullet"/>
      <w:pStyle w:val="Bullet1"/>
      <w:lvlText w:val=""/>
      <w:lvlJc w:val="left"/>
      <w:pPr>
        <w:ind w:left="720" w:hanging="360"/>
      </w:pPr>
      <w:rPr>
        <w:rFonts w:ascii="Symbol" w:hAnsi="Symbol" w:hint="default"/>
      </w:rPr>
    </w:lvl>
    <w:lvl w:ilvl="1" w:tplc="E5D480A8" w:tentative="1">
      <w:start w:val="1"/>
      <w:numFmt w:val="bullet"/>
      <w:lvlText w:val="o"/>
      <w:lvlJc w:val="left"/>
      <w:pPr>
        <w:ind w:left="1440" w:hanging="360"/>
      </w:pPr>
      <w:rPr>
        <w:rFonts w:ascii="Courier New" w:hAnsi="Courier New" w:cs="Courier New" w:hint="default"/>
      </w:rPr>
    </w:lvl>
    <w:lvl w:ilvl="2" w:tplc="464E854A" w:tentative="1">
      <w:start w:val="1"/>
      <w:numFmt w:val="bullet"/>
      <w:lvlText w:val=""/>
      <w:lvlJc w:val="left"/>
      <w:pPr>
        <w:ind w:left="2160" w:hanging="360"/>
      </w:pPr>
      <w:rPr>
        <w:rFonts w:ascii="Wingdings" w:hAnsi="Wingdings" w:hint="default"/>
      </w:rPr>
    </w:lvl>
    <w:lvl w:ilvl="3" w:tplc="0F78E102" w:tentative="1">
      <w:start w:val="1"/>
      <w:numFmt w:val="bullet"/>
      <w:lvlText w:val=""/>
      <w:lvlJc w:val="left"/>
      <w:pPr>
        <w:ind w:left="2880" w:hanging="360"/>
      </w:pPr>
      <w:rPr>
        <w:rFonts w:ascii="Symbol" w:hAnsi="Symbol" w:hint="default"/>
      </w:rPr>
    </w:lvl>
    <w:lvl w:ilvl="4" w:tplc="888E5276" w:tentative="1">
      <w:start w:val="1"/>
      <w:numFmt w:val="bullet"/>
      <w:lvlText w:val="o"/>
      <w:lvlJc w:val="left"/>
      <w:pPr>
        <w:ind w:left="3600" w:hanging="360"/>
      </w:pPr>
      <w:rPr>
        <w:rFonts w:ascii="Courier New" w:hAnsi="Courier New" w:cs="Courier New" w:hint="default"/>
      </w:rPr>
    </w:lvl>
    <w:lvl w:ilvl="5" w:tplc="0556080C" w:tentative="1">
      <w:start w:val="1"/>
      <w:numFmt w:val="bullet"/>
      <w:lvlText w:val=""/>
      <w:lvlJc w:val="left"/>
      <w:pPr>
        <w:ind w:left="4320" w:hanging="360"/>
      </w:pPr>
      <w:rPr>
        <w:rFonts w:ascii="Wingdings" w:hAnsi="Wingdings" w:hint="default"/>
      </w:rPr>
    </w:lvl>
    <w:lvl w:ilvl="6" w:tplc="0C543194" w:tentative="1">
      <w:start w:val="1"/>
      <w:numFmt w:val="bullet"/>
      <w:lvlText w:val=""/>
      <w:lvlJc w:val="left"/>
      <w:pPr>
        <w:ind w:left="5040" w:hanging="360"/>
      </w:pPr>
      <w:rPr>
        <w:rFonts w:ascii="Symbol" w:hAnsi="Symbol" w:hint="default"/>
      </w:rPr>
    </w:lvl>
    <w:lvl w:ilvl="7" w:tplc="52587064" w:tentative="1">
      <w:start w:val="1"/>
      <w:numFmt w:val="bullet"/>
      <w:lvlText w:val="o"/>
      <w:lvlJc w:val="left"/>
      <w:pPr>
        <w:ind w:left="5760" w:hanging="360"/>
      </w:pPr>
      <w:rPr>
        <w:rFonts w:ascii="Courier New" w:hAnsi="Courier New" w:cs="Courier New" w:hint="default"/>
      </w:rPr>
    </w:lvl>
    <w:lvl w:ilvl="8" w:tplc="0DC8F78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5"/>
  </w:num>
  <w:num w:numId="13">
    <w:abstractNumId w:val="17"/>
  </w:num>
  <w:num w:numId="14">
    <w:abstractNumId w:val="18"/>
  </w:num>
  <w:num w:numId="15">
    <w:abstractNumId w:val="14"/>
  </w:num>
  <w:num w:numId="16">
    <w:abstractNumId w:val="14"/>
    <w:lvlOverride w:ilvl="0">
      <w:startOverride w:val="1"/>
    </w:lvlOverride>
  </w:num>
  <w:num w:numId="17">
    <w:abstractNumId w:val="16"/>
  </w:num>
  <w:num w:numId="18">
    <w:abstractNumId w:val="13"/>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13339"/>
    <w:rsid w:val="000136A4"/>
    <w:rsid w:val="00024A82"/>
    <w:rsid w:val="00065195"/>
    <w:rsid w:val="00066F68"/>
    <w:rsid w:val="0006773D"/>
    <w:rsid w:val="00086F67"/>
    <w:rsid w:val="0009592E"/>
    <w:rsid w:val="000A0189"/>
    <w:rsid w:val="000A47D4"/>
    <w:rsid w:val="000B7C73"/>
    <w:rsid w:val="000D31F6"/>
    <w:rsid w:val="000E0C6E"/>
    <w:rsid w:val="0011005D"/>
    <w:rsid w:val="00116376"/>
    <w:rsid w:val="0012067C"/>
    <w:rsid w:val="00122369"/>
    <w:rsid w:val="00124D09"/>
    <w:rsid w:val="00132164"/>
    <w:rsid w:val="00141F23"/>
    <w:rsid w:val="00142D82"/>
    <w:rsid w:val="00144FD5"/>
    <w:rsid w:val="001460B0"/>
    <w:rsid w:val="00172BCA"/>
    <w:rsid w:val="00194B33"/>
    <w:rsid w:val="00196FEF"/>
    <w:rsid w:val="001B236C"/>
    <w:rsid w:val="001F4B78"/>
    <w:rsid w:val="00207499"/>
    <w:rsid w:val="00214BAC"/>
    <w:rsid w:val="00240F30"/>
    <w:rsid w:val="002443BB"/>
    <w:rsid w:val="002632D6"/>
    <w:rsid w:val="0026384B"/>
    <w:rsid w:val="00296F61"/>
    <w:rsid w:val="002970D9"/>
    <w:rsid w:val="002A01B4"/>
    <w:rsid w:val="002A4A96"/>
    <w:rsid w:val="002A7261"/>
    <w:rsid w:val="002E3BED"/>
    <w:rsid w:val="00312720"/>
    <w:rsid w:val="00323DD1"/>
    <w:rsid w:val="00326E53"/>
    <w:rsid w:val="00336355"/>
    <w:rsid w:val="00343D7F"/>
    <w:rsid w:val="00345D4A"/>
    <w:rsid w:val="003507F4"/>
    <w:rsid w:val="003541C7"/>
    <w:rsid w:val="003967DD"/>
    <w:rsid w:val="003B2E0A"/>
    <w:rsid w:val="003C0374"/>
    <w:rsid w:val="003C0A6C"/>
    <w:rsid w:val="003C3186"/>
    <w:rsid w:val="003C3A17"/>
    <w:rsid w:val="003E6C06"/>
    <w:rsid w:val="003F044E"/>
    <w:rsid w:val="003F5764"/>
    <w:rsid w:val="003F67F1"/>
    <w:rsid w:val="00407BB7"/>
    <w:rsid w:val="00434E0A"/>
    <w:rsid w:val="0043727E"/>
    <w:rsid w:val="0045446B"/>
    <w:rsid w:val="0045687D"/>
    <w:rsid w:val="0047423F"/>
    <w:rsid w:val="004947BC"/>
    <w:rsid w:val="004B078F"/>
    <w:rsid w:val="00507148"/>
    <w:rsid w:val="00566FB1"/>
    <w:rsid w:val="00584366"/>
    <w:rsid w:val="005A2A84"/>
    <w:rsid w:val="005A4AE0"/>
    <w:rsid w:val="005B4060"/>
    <w:rsid w:val="005B4AF7"/>
    <w:rsid w:val="005C62E8"/>
    <w:rsid w:val="005D5809"/>
    <w:rsid w:val="00624A55"/>
    <w:rsid w:val="0063067B"/>
    <w:rsid w:val="00635C65"/>
    <w:rsid w:val="00642AA8"/>
    <w:rsid w:val="00661BEF"/>
    <w:rsid w:val="006621B2"/>
    <w:rsid w:val="006632B1"/>
    <w:rsid w:val="006A25AC"/>
    <w:rsid w:val="006C68CF"/>
    <w:rsid w:val="006E22FF"/>
    <w:rsid w:val="006F44D8"/>
    <w:rsid w:val="00705CFC"/>
    <w:rsid w:val="007076CB"/>
    <w:rsid w:val="00707C95"/>
    <w:rsid w:val="00714D72"/>
    <w:rsid w:val="0072256A"/>
    <w:rsid w:val="00730817"/>
    <w:rsid w:val="00736FB0"/>
    <w:rsid w:val="00744E46"/>
    <w:rsid w:val="00780159"/>
    <w:rsid w:val="0079627F"/>
    <w:rsid w:val="007A2820"/>
    <w:rsid w:val="007A3988"/>
    <w:rsid w:val="007B3A5A"/>
    <w:rsid w:val="007B556E"/>
    <w:rsid w:val="007B5834"/>
    <w:rsid w:val="007C69AF"/>
    <w:rsid w:val="007D1C2A"/>
    <w:rsid w:val="007D1FB1"/>
    <w:rsid w:val="007D3E38"/>
    <w:rsid w:val="007F02BA"/>
    <w:rsid w:val="00800CAE"/>
    <w:rsid w:val="00886574"/>
    <w:rsid w:val="00895B38"/>
    <w:rsid w:val="00897FEE"/>
    <w:rsid w:val="008B5C45"/>
    <w:rsid w:val="008C6C2E"/>
    <w:rsid w:val="008C78AF"/>
    <w:rsid w:val="008D0A61"/>
    <w:rsid w:val="008E21CC"/>
    <w:rsid w:val="008F244E"/>
    <w:rsid w:val="008F494F"/>
    <w:rsid w:val="009231D4"/>
    <w:rsid w:val="009254B5"/>
    <w:rsid w:val="00973EE6"/>
    <w:rsid w:val="00976396"/>
    <w:rsid w:val="009A7C8E"/>
    <w:rsid w:val="009C5945"/>
    <w:rsid w:val="009C6B91"/>
    <w:rsid w:val="009D4957"/>
    <w:rsid w:val="009F05CF"/>
    <w:rsid w:val="009F4D23"/>
    <w:rsid w:val="00A045D2"/>
    <w:rsid w:val="00A14ACF"/>
    <w:rsid w:val="00A31926"/>
    <w:rsid w:val="00A40138"/>
    <w:rsid w:val="00A40B99"/>
    <w:rsid w:val="00A4368A"/>
    <w:rsid w:val="00A63D55"/>
    <w:rsid w:val="00A648C2"/>
    <w:rsid w:val="00A67B15"/>
    <w:rsid w:val="00A71967"/>
    <w:rsid w:val="00A724F4"/>
    <w:rsid w:val="00AA76C6"/>
    <w:rsid w:val="00AC311C"/>
    <w:rsid w:val="00AE6D8A"/>
    <w:rsid w:val="00AE6E92"/>
    <w:rsid w:val="00AF0ED2"/>
    <w:rsid w:val="00AF3CFA"/>
    <w:rsid w:val="00B04CD2"/>
    <w:rsid w:val="00B12148"/>
    <w:rsid w:val="00B14C5C"/>
    <w:rsid w:val="00B211E6"/>
    <w:rsid w:val="00B40CCD"/>
    <w:rsid w:val="00B54669"/>
    <w:rsid w:val="00B616EE"/>
    <w:rsid w:val="00B943AF"/>
    <w:rsid w:val="00BA3EF0"/>
    <w:rsid w:val="00BA4DAA"/>
    <w:rsid w:val="00BB0ABF"/>
    <w:rsid w:val="00BB4F0C"/>
    <w:rsid w:val="00BB5707"/>
    <w:rsid w:val="00BB7E9F"/>
    <w:rsid w:val="00BC3B18"/>
    <w:rsid w:val="00BE63CA"/>
    <w:rsid w:val="00BF05FD"/>
    <w:rsid w:val="00C739EF"/>
    <w:rsid w:val="00C82988"/>
    <w:rsid w:val="00C93A30"/>
    <w:rsid w:val="00CC1823"/>
    <w:rsid w:val="00CC5997"/>
    <w:rsid w:val="00CD0C81"/>
    <w:rsid w:val="00CF077C"/>
    <w:rsid w:val="00D013E1"/>
    <w:rsid w:val="00D20580"/>
    <w:rsid w:val="00D309CB"/>
    <w:rsid w:val="00D33851"/>
    <w:rsid w:val="00D417BE"/>
    <w:rsid w:val="00D455EB"/>
    <w:rsid w:val="00D52831"/>
    <w:rsid w:val="00D673EB"/>
    <w:rsid w:val="00D804D2"/>
    <w:rsid w:val="00D84718"/>
    <w:rsid w:val="00D92704"/>
    <w:rsid w:val="00DA1D8E"/>
    <w:rsid w:val="00DA2C68"/>
    <w:rsid w:val="00DA3218"/>
    <w:rsid w:val="00DA5F30"/>
    <w:rsid w:val="00DC55F3"/>
    <w:rsid w:val="00DE156F"/>
    <w:rsid w:val="00DF3442"/>
    <w:rsid w:val="00DF43D2"/>
    <w:rsid w:val="00DF4977"/>
    <w:rsid w:val="00DF7020"/>
    <w:rsid w:val="00E37228"/>
    <w:rsid w:val="00E401B6"/>
    <w:rsid w:val="00E5453C"/>
    <w:rsid w:val="00E6616E"/>
    <w:rsid w:val="00E76670"/>
    <w:rsid w:val="00E8052D"/>
    <w:rsid w:val="00E905D7"/>
    <w:rsid w:val="00E9324D"/>
    <w:rsid w:val="00E9758C"/>
    <w:rsid w:val="00EA2FCB"/>
    <w:rsid w:val="00EA3421"/>
    <w:rsid w:val="00EB027C"/>
    <w:rsid w:val="00EB07D2"/>
    <w:rsid w:val="00EB0B20"/>
    <w:rsid w:val="00EB238E"/>
    <w:rsid w:val="00EB62CF"/>
    <w:rsid w:val="00EC6AEA"/>
    <w:rsid w:val="00EF4677"/>
    <w:rsid w:val="00F263F5"/>
    <w:rsid w:val="00F85B83"/>
    <w:rsid w:val="00FC3828"/>
    <w:rsid w:val="00FC6ED9"/>
    <w:rsid w:val="00FD71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4068"/>
  <w14:defaultImageDpi w14:val="32767"/>
  <w15:chartTrackingRefBased/>
  <w15:docId w15:val="{A30C7A64-CE07-4990-8436-5F744236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04D2"/>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D804D2"/>
    <w:pPr>
      <w:keepNext/>
      <w:keepLines/>
      <w:spacing w:before="240" w:after="240"/>
      <w:outlineLvl w:val="0"/>
    </w:pPr>
    <w:rPr>
      <w:rFonts w:asciiTheme="majorHAnsi" w:eastAsiaTheme="majorEastAsia" w:hAnsiTheme="majorHAnsi" w:cs="Times New Roman (Headings CS)"/>
      <w:bCs/>
      <w:color w:val="1F1646" w:themeColor="text1"/>
      <w:sz w:val="32"/>
      <w:szCs w:val="32"/>
    </w:rPr>
  </w:style>
  <w:style w:type="paragraph" w:styleId="Heading2">
    <w:name w:val="heading 2"/>
    <w:basedOn w:val="Normal"/>
    <w:next w:val="Normal"/>
    <w:link w:val="Heading2Char"/>
    <w:uiPriority w:val="9"/>
    <w:unhideWhenUsed/>
    <w:qFormat/>
    <w:rsid w:val="00D804D2"/>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D804D2"/>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D804D2"/>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D804D2"/>
    <w:rPr>
      <w:rFonts w:asciiTheme="majorHAnsi" w:eastAsiaTheme="majorEastAsia" w:hAnsiTheme="majorHAnsi" w:cs="Times New Roman (Headings CS)"/>
      <w:bCs/>
      <w:color w:val="1F1646" w:themeColor="text1"/>
      <w:sz w:val="32"/>
      <w:szCs w:val="32"/>
      <w:lang w:val="en-AU"/>
    </w:rPr>
  </w:style>
  <w:style w:type="paragraph" w:customStyle="1" w:styleId="Intro">
    <w:name w:val="Intro"/>
    <w:basedOn w:val="Normal"/>
    <w:qFormat/>
    <w:rsid w:val="00D804D2"/>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D804D2"/>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D804D2"/>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D804D2"/>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D804D2"/>
    <w:rPr>
      <w:rFonts w:cs="Times New Roman (Body CS)"/>
      <w:i/>
      <w:iCs/>
      <w:color w:val="1F1646" w:themeColor="text1"/>
      <w:sz w:val="28"/>
      <w:szCs w:val="28"/>
      <w:lang w:val="en-AU"/>
    </w:rPr>
  </w:style>
  <w:style w:type="paragraph" w:customStyle="1" w:styleId="Bullet1">
    <w:name w:val="Bullet 1"/>
    <w:aliases w:val="b1"/>
    <w:basedOn w:val="Normal"/>
    <w:next w:val="Normal"/>
    <w:link w:val="Bullet1Char"/>
    <w:qFormat/>
    <w:rsid w:val="00D804D2"/>
    <w:pPr>
      <w:numPr>
        <w:numId w:val="14"/>
      </w:numPr>
      <w:ind w:left="284" w:hanging="284"/>
    </w:pPr>
  </w:style>
  <w:style w:type="paragraph" w:customStyle="1" w:styleId="Bullet2">
    <w:name w:val="Bullet 2"/>
    <w:basedOn w:val="Bullet1"/>
    <w:qFormat/>
    <w:rsid w:val="00D804D2"/>
    <w:pPr>
      <w:numPr>
        <w:numId w:val="20"/>
      </w:numPr>
      <w:ind w:left="641" w:hanging="357"/>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D804D2"/>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D804D2"/>
    <w:pPr>
      <w:spacing w:before="240" w:after="180" w:line="460" w:lineRule="atLeas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D804D2"/>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character" w:customStyle="1" w:styleId="Bullet1Char">
    <w:name w:val="Bullet 1 Char"/>
    <w:aliases w:val="b1 Char"/>
    <w:basedOn w:val="DefaultParagraphFont"/>
    <w:link w:val="Bullet1"/>
    <w:rsid w:val="00E9758C"/>
    <w:rPr>
      <w:sz w:val="20"/>
      <w:szCs w:val="20"/>
      <w:lang w:val="en-AU"/>
    </w:rPr>
  </w:style>
  <w:style w:type="paragraph" w:styleId="Revision">
    <w:name w:val="Revision"/>
    <w:hidden/>
    <w:uiPriority w:val="99"/>
    <w:semiHidden/>
    <w:rsid w:val="005A4AE0"/>
    <w:rP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isability Inclusion">
      <a:dk1>
        <a:srgbClr val="1F1646"/>
      </a:dk1>
      <a:lt1>
        <a:srgbClr val="FFFFFF"/>
      </a:lt1>
      <a:dk2>
        <a:srgbClr val="B4DFD4"/>
      </a:dk2>
      <a:lt2>
        <a:srgbClr val="FFFFFF"/>
      </a:lt2>
      <a:accent1>
        <a:srgbClr val="1F1545"/>
      </a:accent1>
      <a:accent2>
        <a:srgbClr val="B6E9EA"/>
      </a:accent2>
      <a:accent3>
        <a:srgbClr val="84149C"/>
      </a:accent3>
      <a:accent4>
        <a:srgbClr val="06A8DF"/>
      </a:accent4>
      <a:accent5>
        <a:srgbClr val="500678"/>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84A36-FE65-4F03-B857-54BDA33C862B}">
  <ds:schemaRefs>
    <ds:schemaRef ds:uri="http://schemas.microsoft.com/sharepoint/v3/contenttype/forms"/>
  </ds:schemaRefs>
</ds:datastoreItem>
</file>

<file path=customXml/itemProps2.xml><?xml version="1.0" encoding="utf-8"?>
<ds:datastoreItem xmlns:ds="http://schemas.openxmlformats.org/officeDocument/2006/customXml" ds:itemID="{0225978C-A84C-4036-8E0D-8FCACB11EF91}"/>
</file>

<file path=customXml/itemProps3.xml><?xml version="1.0" encoding="utf-8"?>
<ds:datastoreItem xmlns:ds="http://schemas.openxmlformats.org/officeDocument/2006/customXml" ds:itemID="{D8CF8533-8E47-41F7-B96D-F3FA46A05721}"/>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52b50155-352a-429e-924c-8b01ed50ae02"/>
    <ds:schemaRef ds:uri="5213e011-3114-4681-8df7-9395099712a3"/>
  </ds:schemaRefs>
</ds:datastoreItem>
</file>

<file path=customXml/itemProps5.xml><?xml version="1.0" encoding="utf-8"?>
<ds:datastoreItem xmlns:ds="http://schemas.openxmlformats.org/officeDocument/2006/customXml" ds:itemID="{B2876DAE-A277-4C06-BDE2-A4C613186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558</Words>
  <Characters>3183</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QM Glenn</cp:lastModifiedBy>
  <cp:revision>19</cp:revision>
  <dcterms:created xsi:type="dcterms:W3CDTF">2025-05-19T06:21:00Z</dcterms:created>
  <dcterms:modified xsi:type="dcterms:W3CDTF">2025-06-25T03:55:00Z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mplianceAssetId">
    <vt:lpwstr/>
  </property>
  <property fmtid="{D5CDD505-2E9C-101B-9397-08002B2CF9AE}" pid="6" name="ContentTypeId">
    <vt:lpwstr>0x0101008840106FE30D4F50BC61A726A7CA6E3800A01D47DD30CBB54F95863B7DC80A2CEC</vt:lpwstr>
  </property>
  <property fmtid="{D5CDD505-2E9C-101B-9397-08002B2CF9AE}" pid="7" name="MediaServiceImageTags">
    <vt:lpwstr/>
  </property>
  <property fmtid="{D5CDD505-2E9C-101B-9397-08002B2CF9AE}" pid="8" name="Order">
    <vt:r8>11000</vt:r8>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cb317068-37f6-469a-bd0e-4030f7dfb4b7</vt:lpwstr>
  </property>
  <property fmtid="{D5CDD505-2E9C-101B-9397-08002B2CF9AE}" pid="14" name="_ExtendedDescription">
    <vt:lpwstr/>
  </property>
  <property fmtid="{D5CDD505-2E9C-101B-9397-08002B2CF9AE}" pid="15" name="DEECD_Author">
    <vt:lpwstr>94;#Education|5232e41c-5101-41fe-b638-7d41d1371531</vt:lpwstr>
  </property>
  <property fmtid="{D5CDD505-2E9C-101B-9397-08002B2CF9AE}" pid="16" name="DEECD_ItemType">
    <vt:lpwstr>101;#Page|eb523acf-a821-456c-a76b-7607578309d7</vt:lpwstr>
  </property>
</Properties>
</file>