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3B156" w14:textId="77777777" w:rsidR="00E9758C" w:rsidRPr="0068536B" w:rsidRDefault="00A97849" w:rsidP="00E9758C">
      <w:pPr>
        <w:pStyle w:val="Heading1"/>
        <w:rPr>
          <w:rFonts w:ascii="Nirmala UI" w:eastAsia="Times New Roman" w:hAnsi="Nirmala UI" w:cs="Nirmala UI"/>
          <w:b/>
          <w:bCs w:val="0"/>
          <w:sz w:val="44"/>
          <w:szCs w:val="44"/>
        </w:rPr>
      </w:pPr>
      <w:r w:rsidRPr="0068536B">
        <w:rPr>
          <w:rFonts w:ascii="Nirmala UI" w:eastAsia="Times New Roman" w:hAnsi="Nirmala UI" w:cs="Nirmala UI"/>
          <w:b/>
          <w:bCs w:val="0"/>
          <w:sz w:val="44"/>
          <w:szCs w:val="44"/>
          <w:lang w:val="pa"/>
        </w:rPr>
        <w:t>ਅਪੰਗਤਾ ਸ਼ਮੂਲੀਅਤ ਪ੍ਰੋਫਾਈਲ —ਮਾਪੇ ਦੀ ਰਾਏ ਜਾਣਨ ਲਈ ਇੱਕ ਟੂਲ</w:t>
      </w:r>
    </w:p>
    <w:p w14:paraId="7FF6FADE" w14:textId="77777777" w:rsidR="00E9758C" w:rsidRPr="0068536B" w:rsidRDefault="00A97849" w:rsidP="00E9758C">
      <w:pPr>
        <w:pStyle w:val="Bullet1"/>
        <w:spacing w:before="0" w:line="240" w:lineRule="auto"/>
        <w:ind w:left="360" w:hanging="360"/>
        <w:rPr>
          <w:rFonts w:ascii="Nirmala UI" w:hAnsi="Nirmala UI" w:cs="Nirmala UI"/>
          <w:sz w:val="22"/>
          <w:szCs w:val="22"/>
        </w:rPr>
      </w:pPr>
      <w:r w:rsidRPr="0068536B">
        <w:rPr>
          <w:rFonts w:ascii="Nirmala UI" w:hAnsi="Nirmala UI" w:cs="Nirmala UI"/>
          <w:sz w:val="22"/>
          <w:szCs w:val="22"/>
          <w:lang w:val="pa"/>
        </w:rPr>
        <w:t>ਮਾਪਿਆਂ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ਜਾਂ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ਦੇਖਭਾਲ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ਕਰਨ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ਵਾਲਿਆਂ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ਲਈ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ਇਹ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ਫਾਰਮ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ਨੂੰ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ਭਰਨਾ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ਲਾਜ਼ਮੀ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ਨਹੀਂ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ਹੈ</w:t>
      </w:r>
      <w:r w:rsidRPr="0068536B">
        <w:rPr>
          <w:rFonts w:ascii="Nirmala UI" w:hAnsi="Nirmala UI" w:cs="Nirmala UI"/>
          <w:sz w:val="22"/>
          <w:szCs w:val="22"/>
          <w:lang w:val="pa"/>
        </w:rPr>
        <w:t>।</w:t>
      </w:r>
    </w:p>
    <w:p w14:paraId="4103138E" w14:textId="77777777" w:rsidR="00E9758C" w:rsidRPr="0068536B" w:rsidRDefault="00A97849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22"/>
          <w:szCs w:val="22"/>
        </w:rPr>
      </w:pPr>
      <w:r w:rsidRPr="0068536B">
        <w:rPr>
          <w:rFonts w:ascii="Nirmala UI" w:hAnsi="Nirmala UI" w:cs="Nirmala UI"/>
          <w:sz w:val="22"/>
          <w:szCs w:val="22"/>
          <w:lang w:val="pa"/>
        </w:rPr>
        <w:t>ਤੁਹਾਡਾ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ਸਕੂਲ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, </w:t>
      </w:r>
      <w:r w:rsidRPr="0068536B">
        <w:rPr>
          <w:rFonts w:ascii="Nirmala UI" w:hAnsi="Nirmala UI" w:cs="Nirmala UI"/>
          <w:sz w:val="22"/>
          <w:szCs w:val="22"/>
          <w:lang w:val="pa"/>
        </w:rPr>
        <w:t>ਤੁਹਾਡੇ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ਅਤੇ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ਤੁਹਾਡੇ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ਬੱਚੇ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ਨਾਲ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ਮਿਲ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ਕੇ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ਅਪੰਗਤਾ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ਸ਼ਮੂਲੀਅਤ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ਪ੍ਰੋਫਾਈਲ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ਬਣਾਏਗਾ</w:t>
      </w:r>
      <w:r w:rsidRPr="0068536B">
        <w:rPr>
          <w:rFonts w:ascii="Nirmala UI" w:hAnsi="Nirmala UI" w:cs="Nirmala UI"/>
          <w:sz w:val="22"/>
          <w:szCs w:val="22"/>
          <w:lang w:val="pa"/>
        </w:rPr>
        <w:t>।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ਇਹ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ਪ੍ਰੋਫਾਈਲ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ਤੁਹਾਡੇ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ਬੱਚੇ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ਦੀਆਂ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ਖੂਬੀਆਂ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ਅਤੇ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ਸਕੂਲ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ਵਿੱਚ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ਜ਼ਰੂਰਤਾਂ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ਦਾ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ਲਿਖਤੀ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ਵਰਣਨ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ਹੁੰਦਾ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ਹੈ</w:t>
      </w:r>
      <w:r w:rsidRPr="0068536B">
        <w:rPr>
          <w:rFonts w:ascii="Nirmala UI" w:hAnsi="Nirmala UI" w:cs="Nirmala UI"/>
          <w:sz w:val="22"/>
          <w:szCs w:val="22"/>
          <w:lang w:val="pa"/>
        </w:rPr>
        <w:t>।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ਇਹ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ਸਕੂਲ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ਨੂੰ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ਤੁਹਾਡੇ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ਬੱਚੇ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ਨੂੰ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ਉਹ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ਸਹਾਇਤਾ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ਦੇਣ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ਵਿੱਚ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ਮੱਦਦ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ਕਰੇਗਾ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ਜਿਸਦੀ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ਉਨ੍ਹਾਂ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ਨੂੰ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ਲੋੜ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ਹੈ</w:t>
      </w:r>
      <w:r w:rsidRPr="0068536B">
        <w:rPr>
          <w:rFonts w:ascii="Nirmala UI" w:hAnsi="Nirmala UI" w:cs="Nirmala UI"/>
          <w:sz w:val="22"/>
          <w:szCs w:val="22"/>
          <w:lang w:val="pa"/>
        </w:rPr>
        <w:t>।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</w:p>
    <w:p w14:paraId="2E1200A2" w14:textId="77777777" w:rsidR="00E9758C" w:rsidRPr="0068536B" w:rsidRDefault="00A97849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22"/>
          <w:szCs w:val="22"/>
        </w:rPr>
      </w:pPr>
      <w:r w:rsidRPr="0068536B">
        <w:rPr>
          <w:rFonts w:ascii="Nirmala UI" w:hAnsi="Nirmala UI" w:cs="Nirmala UI"/>
          <w:sz w:val="22"/>
          <w:szCs w:val="22"/>
          <w:lang w:val="pa"/>
        </w:rPr>
        <w:t>ਤਾਂ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ਜੋ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ਵਿਦ</w:t>
      </w:r>
      <w:r w:rsidRPr="0068536B">
        <w:rPr>
          <w:rFonts w:ascii="Nirmala UI" w:hAnsi="Nirmala UI" w:cs="Nirmala UI"/>
          <w:sz w:val="22"/>
          <w:szCs w:val="22"/>
          <w:lang w:val="pa"/>
        </w:rPr>
        <w:t>ਿਆਰਥੀ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ਸਹਾਇਤਾ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ਸਮੂਹ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ਤੁਹਾਡੇ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ਬੱਚੇ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ਨੂੰ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ਚੰਗੀ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ਤਰ੍ਹਾਂ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ਸਮਝ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ਸਕੇ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ਅਤੇ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ਇਹ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ਜਾਣ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ਸਕੇ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ਕਿ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ਉਸਦੀ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ਮੱਦਦ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ਕਿਵੇਂ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ਹੋ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ਸਕਦੀ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ਹੈ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, </w:t>
      </w:r>
      <w:r w:rsidRPr="0068536B">
        <w:rPr>
          <w:rFonts w:ascii="Nirmala UI" w:hAnsi="Nirmala UI" w:cs="Nirmala UI"/>
          <w:sz w:val="22"/>
          <w:szCs w:val="22"/>
          <w:lang w:val="pa"/>
        </w:rPr>
        <w:t>ਤੁਹਾਨੂੰ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ਆਪਣੇ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ਬੱਚੇ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ਦੀ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ਅਪੰਗਤਾ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ਸ਼ਮੂਲੀਅਤ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ਪ੍ਰੋਫਾਈਲ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ਮੀਟਿੰਗ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ਵਿੱਚ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ਜ਼ਰੂਰ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ਭਾਗ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ਲੈਣਾ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ਚਾਹੀਦਾ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ਹੈ</w:t>
      </w:r>
      <w:r w:rsidRPr="0068536B">
        <w:rPr>
          <w:rFonts w:ascii="Nirmala UI" w:hAnsi="Nirmala UI" w:cs="Nirmala UI"/>
          <w:sz w:val="22"/>
          <w:szCs w:val="22"/>
          <w:lang w:val="pa"/>
        </w:rPr>
        <w:t>।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 </w:t>
      </w:r>
    </w:p>
    <w:p w14:paraId="03AF1CB9" w14:textId="77777777" w:rsidR="00E9758C" w:rsidRPr="0068536B" w:rsidRDefault="00A97849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22"/>
          <w:szCs w:val="22"/>
        </w:rPr>
      </w:pPr>
      <w:r w:rsidRPr="0068536B">
        <w:rPr>
          <w:rFonts w:ascii="Nirmala UI" w:hAnsi="Nirmala UI" w:cs="Nirmala UI"/>
          <w:sz w:val="22"/>
          <w:szCs w:val="22"/>
          <w:lang w:val="pa"/>
        </w:rPr>
        <w:t>ਇਸ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ਅਪੰਗਤਾ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ਸ਼ਮੂਲੀਅਤ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ਪ੍ਰੋਫਾਈਲ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ਮੀਟਿੰਗ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ਵਿੱਚ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ਇਹ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ਗੱਲ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ਕੀਤੀ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ਜਾਵੇਗੀ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ਕਿ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ਤੁਹਾਡੇ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ਬੱਚ</w:t>
      </w:r>
      <w:r w:rsidRPr="0068536B">
        <w:rPr>
          <w:rFonts w:ascii="Nirmala UI" w:hAnsi="Nirmala UI" w:cs="Nirmala UI"/>
          <w:sz w:val="22"/>
          <w:szCs w:val="22"/>
          <w:lang w:val="pa"/>
        </w:rPr>
        <w:t>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ਨੂੰ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ਇਨ੍ਹਾਂ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ਗਤੀਵਿਧੀਆਂ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ਵਿੱਚ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ਭਾਗ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ਲੈਣ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ਲਈ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ਕਿਸ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ਚੀਜ਼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ਦੀ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ਲੋੜ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ਹੈ</w:t>
      </w:r>
      <w:r w:rsidRPr="0068536B">
        <w:rPr>
          <w:rFonts w:ascii="Nirmala UI" w:hAnsi="Nirmala UI" w:cs="Nirmala UI"/>
          <w:sz w:val="22"/>
          <w:szCs w:val="22"/>
          <w:lang w:val="pa"/>
        </w:rPr>
        <w:t>।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</w:p>
    <w:p w14:paraId="09F2F8A5" w14:textId="0D39D4A3" w:rsidR="005D5809" w:rsidRPr="005A14FB" w:rsidRDefault="00A97849" w:rsidP="005A14FB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22"/>
          <w:szCs w:val="22"/>
        </w:rPr>
      </w:pPr>
      <w:r w:rsidRPr="0068536B">
        <w:rPr>
          <w:rFonts w:ascii="Nirmala UI" w:hAnsi="Nirmala UI" w:cs="Nirmala UI"/>
          <w:sz w:val="22"/>
          <w:szCs w:val="22"/>
          <w:lang w:val="pa"/>
        </w:rPr>
        <w:t>ਇਹ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ਫਾਰਮ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ਤੁਹਾਨੂੰ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ਅਪੰਗਤਾ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ਸ਼ਮੂਲੀਅਤ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ਪ੍ਰੋਫਾਈਲ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ਮੀਟਿੰਗ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ਲਈ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ਤਿਆਰੀ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ਕਰਨ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ਵਿੱਚ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ਮੱਦਦ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ਕਰ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ਸਕਦਾ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ਹੈ</w:t>
      </w:r>
      <w:r w:rsidRPr="0068536B">
        <w:rPr>
          <w:rFonts w:ascii="Nirmala UI" w:hAnsi="Nirmala UI" w:cs="Nirmala UI"/>
          <w:sz w:val="22"/>
          <w:szCs w:val="22"/>
          <w:lang w:val="pa"/>
        </w:rPr>
        <w:t>।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ਜਿੰਨੇ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ਵੀ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ਭਾਗ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ਤੁਹਾਨੂੰ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ਲਾਭਦਾਇਕ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ਲੱਗਦੇ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ਹਨ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, </w:t>
      </w:r>
      <w:r w:rsidRPr="0068536B">
        <w:rPr>
          <w:rFonts w:ascii="Nirmala UI" w:hAnsi="Nirmala UI" w:cs="Nirmala UI"/>
          <w:sz w:val="22"/>
          <w:szCs w:val="22"/>
          <w:lang w:val="pa"/>
        </w:rPr>
        <w:t>ਉਨ੍ਹਾਂ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ਦੀ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ਵਰਤੋਂ</w:t>
      </w:r>
      <w:r w:rsidRPr="0068536B">
        <w:rPr>
          <w:rFonts w:ascii="Nirmala UI" w:hAnsi="Nirmala UI" w:cs="Nirmala UI"/>
          <w:sz w:val="22"/>
          <w:szCs w:val="22"/>
          <w:lang w:val="pa"/>
        </w:rPr>
        <w:t xml:space="preserve"> </w:t>
      </w:r>
      <w:r w:rsidRPr="0068536B">
        <w:rPr>
          <w:rFonts w:ascii="Nirmala UI" w:hAnsi="Nirmala UI" w:cs="Nirmala UI"/>
          <w:sz w:val="22"/>
          <w:szCs w:val="22"/>
          <w:lang w:val="pa"/>
        </w:rPr>
        <w:t>ਕਰੋ</w:t>
      </w:r>
      <w:r w:rsidRPr="0068536B">
        <w:rPr>
          <w:rFonts w:ascii="Nirmala UI" w:hAnsi="Nirmala UI" w:cs="Nirmala UI"/>
          <w:sz w:val="22"/>
          <w:szCs w:val="22"/>
          <w:lang w:val="pa"/>
        </w:rPr>
        <w:t>।</w:t>
      </w: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AA3760" w:rsidRPr="0068536B" w14:paraId="0EA15AD4" w14:textId="77777777" w:rsidTr="005A14FB">
        <w:trPr>
          <w:trHeight w:val="2026"/>
        </w:trPr>
        <w:tc>
          <w:tcPr>
            <w:tcW w:w="5000" w:type="pct"/>
            <w:shd w:val="clear" w:color="auto" w:fill="E7F7F8" w:themeFill="accent6" w:themeFillTint="33"/>
          </w:tcPr>
          <w:p w14:paraId="3FC89FA5" w14:textId="4275015D" w:rsidR="005D5809" w:rsidRPr="005A14FB" w:rsidRDefault="00A97849" w:rsidP="005A14FB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ਸਕਦਾ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… </w:t>
            </w:r>
          </w:p>
        </w:tc>
      </w:tr>
      <w:tr w:rsidR="00AA3760" w:rsidRPr="0068536B" w14:paraId="59A5AE00" w14:textId="77777777" w:rsidTr="0072256A">
        <w:tc>
          <w:tcPr>
            <w:tcW w:w="5000" w:type="pct"/>
          </w:tcPr>
          <w:p w14:paraId="5F264158" w14:textId="77777777" w:rsidR="009C6B91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ਸਾਰੀਆਂ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ਚੀਜ਼ਾਂ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</w:t>
            </w:r>
            <w:r w:rsidRPr="0068536B">
              <w:rPr>
                <w:rFonts w:ascii="Nirmala UI" w:hAnsi="Nirmala UI" w:cs="Nirmala UI"/>
                <w:lang w:val="pa"/>
              </w:rPr>
              <w:t>ਡਾ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ਸਕਦਾ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  <w:r w:rsidRPr="0068536B">
              <w:rPr>
                <w:rFonts w:ascii="Nirmala UI" w:hAnsi="Nirmala UI" w:cs="Nirmala UI"/>
                <w:lang w:val="pa"/>
              </w:rPr>
              <w:t xml:space="preserve"> (...</w:t>
            </w:r>
            <w:r w:rsidRPr="0068536B">
              <w:rPr>
                <w:rFonts w:ascii="Nirmala UI" w:hAnsi="Nirmala UI" w:cs="Nirmala UI"/>
                <w:lang w:val="pa"/>
              </w:rPr>
              <w:t>ਤੈਰਾਕੀ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ਕਰਨਾ</w:t>
            </w:r>
            <w:r w:rsidRPr="0068536B">
              <w:rPr>
                <w:rFonts w:ascii="Nirmala UI" w:hAnsi="Nirmala UI" w:cs="Nirmala UI"/>
                <w:lang w:val="pa"/>
              </w:rPr>
              <w:t>, ...</w:t>
            </w:r>
            <w:r w:rsidRPr="0068536B">
              <w:rPr>
                <w:rFonts w:ascii="Nirmala UI" w:hAnsi="Nirmala UI" w:cs="Nirmala UI"/>
                <w:lang w:val="pa"/>
              </w:rPr>
              <w:t>ਇਤਿਹਾਸ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ਬਾਰੇ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ਚੰਗੇ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ਲੇਖ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ਲਿਖਣਾ</w:t>
            </w:r>
            <w:r w:rsidRPr="0068536B">
              <w:rPr>
                <w:rFonts w:ascii="Nirmala UI" w:hAnsi="Nirmala UI" w:cs="Nirmala UI"/>
                <w:lang w:val="pa"/>
              </w:rPr>
              <w:t>, ...</w:t>
            </w:r>
            <w:r w:rsidRPr="0068536B">
              <w:rPr>
                <w:rFonts w:ascii="Nirmala UI" w:hAnsi="Nirmala UI" w:cs="Nirmala UI"/>
                <w:lang w:val="pa"/>
              </w:rPr>
              <w:t>ਸਾਈਕਲ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ਚਲਾਉਣਾ</w:t>
            </w:r>
            <w:r w:rsidRPr="0068536B">
              <w:rPr>
                <w:rFonts w:ascii="Nirmala UI" w:hAnsi="Nirmala UI" w:cs="Nirmala UI"/>
                <w:lang w:val="pa"/>
              </w:rPr>
              <w:t>)</w:t>
            </w:r>
          </w:p>
        </w:tc>
      </w:tr>
      <w:tr w:rsidR="00AA3760" w:rsidRPr="0068536B" w14:paraId="5EE40DE7" w14:textId="77777777" w:rsidTr="005A14FB">
        <w:trPr>
          <w:trHeight w:val="2118"/>
        </w:trPr>
        <w:tc>
          <w:tcPr>
            <w:tcW w:w="5000" w:type="pct"/>
            <w:shd w:val="clear" w:color="auto" w:fill="E7F7F8" w:themeFill="accent6" w:themeFillTint="33"/>
          </w:tcPr>
          <w:p w14:paraId="44111875" w14:textId="77777777" w:rsidR="009C6B91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… </w:t>
            </w:r>
          </w:p>
        </w:tc>
      </w:tr>
      <w:tr w:rsidR="00AA3760" w:rsidRPr="0068536B" w14:paraId="1C5F8A1F" w14:textId="77777777" w:rsidTr="0072256A">
        <w:tc>
          <w:tcPr>
            <w:tcW w:w="5000" w:type="pct"/>
          </w:tcPr>
          <w:p w14:paraId="6DF6491B" w14:textId="77777777" w:rsidR="009C6B91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ਸਾਰੀਆਂ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ਇੱਕ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ਵਿਅਕਤੀ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ਵਜੋਂ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ਵਰਣਨ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  <w:r w:rsidRPr="0068536B">
              <w:rPr>
                <w:rFonts w:ascii="Nirmala UI" w:hAnsi="Nirmala UI" w:cs="Nirmala UI"/>
                <w:lang w:val="pa"/>
              </w:rPr>
              <w:t xml:space="preserve"> (</w:t>
            </w:r>
            <w:r w:rsidRPr="0068536B">
              <w:rPr>
                <w:rFonts w:ascii="Nirmala UI" w:hAnsi="Nirmala UI" w:cs="Nirmala UI"/>
                <w:lang w:val="pa"/>
              </w:rPr>
              <w:t>ਜਿਵੇਂ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ਕਿ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ਖੁਸ਼ਮਿਜਾਜ਼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ਸਫ਼ਾਈ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ਪਸੰਦ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ਮਿਲਣਸਾਰ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ਵਿਅਕਤੀ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  <w:r w:rsidRPr="0068536B">
              <w:rPr>
                <w:rFonts w:ascii="Nirmala UI" w:hAnsi="Nirmala UI" w:cs="Nirmala UI"/>
                <w:lang w:val="pa"/>
              </w:rPr>
              <w:t>)</w:t>
            </w:r>
          </w:p>
        </w:tc>
      </w:tr>
      <w:tr w:rsidR="00AA3760" w:rsidRPr="0068536B" w14:paraId="49DE7129" w14:textId="77777777" w:rsidTr="005A14FB">
        <w:trPr>
          <w:trHeight w:val="2002"/>
        </w:trPr>
        <w:tc>
          <w:tcPr>
            <w:tcW w:w="5000" w:type="pct"/>
            <w:shd w:val="clear" w:color="auto" w:fill="E7F7F8" w:themeFill="accent6" w:themeFillTint="33"/>
          </w:tcPr>
          <w:p w14:paraId="18427DBD" w14:textId="77777777" w:rsidR="009C6B91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ਕੋਲ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… </w:t>
            </w:r>
          </w:p>
        </w:tc>
      </w:tr>
      <w:tr w:rsidR="00AA3760" w:rsidRPr="0068536B" w14:paraId="4910D167" w14:textId="77777777" w:rsidTr="0072256A">
        <w:tc>
          <w:tcPr>
            <w:tcW w:w="5000" w:type="pct"/>
          </w:tcPr>
          <w:p w14:paraId="75A7FFE4" w14:textId="77777777" w:rsidR="009C6B91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ਜਿੰਨ੍ਹਾ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ਹੋਣ</w:t>
            </w:r>
            <w:r w:rsidRPr="0068536B">
              <w:rPr>
                <w:rFonts w:ascii="Nirmala UI" w:hAnsi="Nirmala UI" w:cs="Nirmala UI"/>
                <w:lang w:val="pa"/>
              </w:rPr>
              <w:t xml:space="preserve"> '</w:t>
            </w:r>
            <w:r w:rsidRPr="0068536B">
              <w:rPr>
                <w:rFonts w:ascii="Nirmala UI" w:hAnsi="Nirmala UI" w:cs="Nirmala UI"/>
                <w:lang w:val="pa"/>
              </w:rPr>
              <w:t>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ਜਾਂ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 '</w:t>
            </w:r>
            <w:r w:rsidRPr="0068536B">
              <w:rPr>
                <w:rFonts w:ascii="Nirmala UI" w:hAnsi="Nirmala UI" w:cs="Nirmala UI"/>
                <w:lang w:val="pa"/>
              </w:rPr>
              <w:t>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ਮਾਣ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  <w:r w:rsidRPr="0068536B">
              <w:rPr>
                <w:rFonts w:ascii="Nirmala UI" w:hAnsi="Nirmala UI" w:cs="Nirmala UI"/>
                <w:lang w:val="pa"/>
              </w:rPr>
              <w:t xml:space="preserve"> (…</w:t>
            </w:r>
            <w:r w:rsidRPr="0068536B">
              <w:rPr>
                <w:rFonts w:ascii="Nirmala UI" w:hAnsi="Nirmala UI" w:cs="Nirmala UI"/>
                <w:lang w:val="pa"/>
              </w:rPr>
              <w:t>ਚੰਗੇ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ਦੋਸਤ</w:t>
            </w:r>
            <w:r w:rsidRPr="0068536B">
              <w:rPr>
                <w:rFonts w:ascii="Nirmala UI" w:hAnsi="Nirmala UI" w:cs="Nirmala UI"/>
                <w:lang w:val="pa"/>
              </w:rPr>
              <w:t>, …</w:t>
            </w:r>
            <w:r w:rsidRPr="0068536B">
              <w:rPr>
                <w:rFonts w:ascii="Nirmala UI" w:hAnsi="Nirmala UI" w:cs="Nirmala UI"/>
                <w:lang w:val="pa"/>
              </w:rPr>
              <w:t>ਚੰਗੇ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ਗਰੇਡ</w:t>
            </w:r>
            <w:r w:rsidRPr="0068536B">
              <w:rPr>
                <w:rFonts w:ascii="Nirmala UI" w:hAnsi="Nirmala UI" w:cs="Nirmala UI"/>
                <w:lang w:val="pa"/>
              </w:rPr>
              <w:t xml:space="preserve">…) </w:t>
            </w:r>
          </w:p>
        </w:tc>
      </w:tr>
    </w:tbl>
    <w:p w14:paraId="253E34C3" w14:textId="77777777" w:rsidR="00E9758C" w:rsidRPr="0068536B" w:rsidRDefault="00E9758C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Nirmala UI" w:hAnsi="Nirmala UI" w:cs="Nirmala UI"/>
        </w:rPr>
      </w:pPr>
    </w:p>
    <w:p w14:paraId="29799AE2" w14:textId="77777777" w:rsidR="009C6B91" w:rsidRPr="0068536B" w:rsidRDefault="009C6B91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Nirmala UI" w:hAnsi="Nirmala UI" w:cs="Nirmala UI"/>
        </w:rPr>
        <w:sectPr w:rsidR="009C6B91" w:rsidRPr="0068536B" w:rsidSect="00566FB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AA3760" w:rsidRPr="0068536B" w14:paraId="24A2553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93796D6" w14:textId="77777777" w:rsidR="00895B38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lastRenderedPageBreak/>
              <w:t>ਤੁਹਾਡਾ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ਕਰੇਗਾ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…</w:t>
            </w:r>
          </w:p>
        </w:tc>
      </w:tr>
      <w:tr w:rsidR="00AA3760" w:rsidRPr="0068536B" w14:paraId="05A6F19B" w14:textId="77777777" w:rsidTr="0072256A">
        <w:tc>
          <w:tcPr>
            <w:tcW w:w="5000" w:type="pct"/>
          </w:tcPr>
          <w:p w14:paraId="02AB6DFB" w14:textId="77777777" w:rsidR="00895B38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lang w:val="pa"/>
              </w:rPr>
              <w:t>ਆਪਣੀਆਂ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ਇੱਛਾਵਾਂ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ਸੁਪਨੇ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ਆਪਣੇ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ਲਈ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ਟੀਚਿਆਂ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ਉਮੀਦ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ਕਿ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ਹਾਸਿਲ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ਕਰਨਗੇ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  <w:r w:rsidRPr="0068536B">
              <w:rPr>
                <w:rFonts w:ascii="Nirmala UI" w:hAnsi="Nirmala UI" w:cs="Nirmala UI"/>
                <w:lang w:val="pa"/>
              </w:rPr>
              <w:t xml:space="preserve"> (…</w:t>
            </w:r>
            <w:r w:rsidRPr="0068536B">
              <w:rPr>
                <w:rFonts w:ascii="Nirmala UI" w:hAnsi="Nirmala UI" w:cs="Nirmala UI"/>
                <w:lang w:val="pa"/>
              </w:rPr>
              <w:t>ਨਵੇਂ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ਦੋਸਤ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ਬਣਾਉਣਾ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ਆਪਣੇ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ਆਪ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ਟ੍ਰੇਨ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ਆਉਣਾ</w:t>
            </w:r>
            <w:r w:rsidRPr="0068536B">
              <w:rPr>
                <w:rFonts w:ascii="Nirmala UI" w:hAnsi="Nirmala UI" w:cs="Nirmala UI"/>
                <w:lang w:val="pa"/>
              </w:rPr>
              <w:t>-</w:t>
            </w:r>
            <w:r w:rsidRPr="0068536B">
              <w:rPr>
                <w:rFonts w:ascii="Nirmala UI" w:hAnsi="Nirmala UI" w:cs="Nirmala UI"/>
                <w:lang w:val="pa"/>
              </w:rPr>
              <w:t>ਜਾਣਾ</w:t>
            </w:r>
            <w:r w:rsidRPr="0068536B">
              <w:rPr>
                <w:rFonts w:ascii="Nirmala UI" w:hAnsi="Nirmala UI" w:cs="Nirmala UI"/>
                <w:lang w:val="pa"/>
              </w:rPr>
              <w:t xml:space="preserve">, …VCAL </w:t>
            </w:r>
            <w:r w:rsidRPr="0068536B">
              <w:rPr>
                <w:rFonts w:ascii="Nirmala UI" w:hAnsi="Nirmala UI" w:cs="Nirmala UI"/>
                <w:lang w:val="pa"/>
              </w:rPr>
              <w:t>ਪੂਰਾ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ਕਰਨਾ</w:t>
            </w:r>
            <w:r w:rsidRPr="0068536B">
              <w:rPr>
                <w:rFonts w:ascii="Nirmala UI" w:hAnsi="Nirmala UI" w:cs="Nirmala UI"/>
                <w:lang w:val="pa"/>
              </w:rPr>
              <w:t>)</w:t>
            </w:r>
          </w:p>
        </w:tc>
      </w:tr>
      <w:tr w:rsidR="00AA3760" w:rsidRPr="0068536B" w14:paraId="4BA2B6F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08F7C5C" w14:textId="77777777" w:rsidR="00895B38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ਸਿੱਖਣ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ਆਪਣੀ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ਸਿੱਖਿਆ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ਦੀ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ਵਰਤੋਂ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ਕਿਹੜੀ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ਚੀਜ਼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ਕਰਦੀ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? </w:t>
            </w:r>
          </w:p>
        </w:tc>
      </w:tr>
      <w:tr w:rsidR="00AA3760" w:rsidRPr="0068536B" w14:paraId="3D6149A0" w14:textId="77777777" w:rsidTr="0072256A">
        <w:tc>
          <w:tcPr>
            <w:tcW w:w="5000" w:type="pct"/>
          </w:tcPr>
          <w:p w14:paraId="3C5253B0" w14:textId="77777777" w:rsidR="00895B38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ਸਕੂਲ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ਸੁਣਨ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ਚੀਜ਼ਾਂ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ਦੇਖਣ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ਪੜ੍ਹਨ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ਲਿਖਣ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ਗਣਿਤ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ਪੜ੍ਹਨ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ਧਿਆਨ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ਕੇਂਦਰਿਤ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ਰੱਖਣ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ਸਮੱਸਿਆਵਾਂ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ਹੱਲ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</w:p>
        </w:tc>
      </w:tr>
      <w:tr w:rsidR="00AA3760" w:rsidRPr="0068536B" w14:paraId="6837A3E7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8524BED" w14:textId="77777777" w:rsidR="00895B38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ਸਿੱਖਣ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ਉਸਦੀ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ਸਿੱਖਿਆ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ਦੀ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ਵਰਤੋਂ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ਲਈ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ਸਕੂਲ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ਸਕਦਾ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?</w:t>
            </w:r>
          </w:p>
        </w:tc>
      </w:tr>
      <w:tr w:rsidR="00AA3760" w:rsidRPr="0068536B" w14:paraId="0F006D25" w14:textId="77777777" w:rsidTr="0072256A">
        <w:tc>
          <w:tcPr>
            <w:tcW w:w="5000" w:type="pct"/>
          </w:tcPr>
          <w:p w14:paraId="3997C8D5" w14:textId="77777777" w:rsidR="00895B38" w:rsidRPr="0068536B" w:rsidRDefault="00A97849" w:rsidP="00661BEF">
            <w:pPr>
              <w:pStyle w:val="Tablebody"/>
              <w:rPr>
                <w:rFonts w:ascii="Nirmala UI" w:hAnsi="Nirmala UI" w:cs="Nirmala UI"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ਲੱਗਦਾ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ਕਿ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ਸਕੂਲ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ਸੁਣਨ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ਚੀਜ਼ਾਂ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ਦੇਖਣ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ਪੜ੍ਹਨ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ਲਿਖਣ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ਗਣਿਤ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ਪੜ੍ਹਨ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ਧਿਆਨ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ਕੇਂਦਰਿਤ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ਰੱਖਣ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ਸਮੱਸਿਆਵਾਂ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ਹੱਲ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ਸਕਦੀਆਂ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ਉਨ੍ਹਾਂ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</w:t>
            </w:r>
            <w:r w:rsidRPr="0068536B">
              <w:rPr>
                <w:rFonts w:ascii="Nirmala UI" w:hAnsi="Nirmala UI" w:cs="Nirmala UI"/>
                <w:lang w:val="pa"/>
              </w:rPr>
              <w:t>ਿਖੋ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</w:p>
        </w:tc>
      </w:tr>
      <w:tr w:rsidR="00AA3760" w:rsidRPr="0068536B" w14:paraId="144E3BF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E67EF26" w14:textId="77777777" w:rsidR="00895B38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ਕੰਮ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ਕਿਹੜੀ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ਚੀਜ਼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ਕਰਦੀ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?</w:t>
            </w:r>
          </w:p>
        </w:tc>
      </w:tr>
      <w:tr w:rsidR="00AA3760" w:rsidRPr="0068536B" w14:paraId="07FE2A0D" w14:textId="77777777" w:rsidTr="0072256A">
        <w:tc>
          <w:tcPr>
            <w:tcW w:w="5000" w:type="pct"/>
          </w:tcPr>
          <w:p w14:paraId="185ECD7E" w14:textId="77777777" w:rsidR="00895B38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ਆਪਣੇ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ਰੋਜ਼ਾਨਾ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ਕੰਮਾਂ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ਪੂਰਾ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ਆਪਣੇ</w:t>
            </w:r>
            <w:r w:rsidRPr="0068536B">
              <w:rPr>
                <w:rFonts w:ascii="Nirmala UI" w:hAnsi="Nirmala UI" w:cs="Nirmala UI"/>
                <w:lang w:val="pa"/>
              </w:rPr>
              <w:t>-</w:t>
            </w:r>
            <w:r w:rsidRPr="0068536B">
              <w:rPr>
                <w:rFonts w:ascii="Nirmala UI" w:hAnsi="Nirmala UI" w:cs="Nirmala UI"/>
                <w:lang w:val="pa"/>
              </w:rPr>
              <w:t>ਆਪ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ਕੰਮ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ਸ਼ਾਂਤ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ਰਹਿਣ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</w:p>
        </w:tc>
      </w:tr>
    </w:tbl>
    <w:p w14:paraId="3C9FEEF1" w14:textId="77777777" w:rsidR="00D92704" w:rsidRPr="0068536B" w:rsidRDefault="00D92704" w:rsidP="00D92704">
      <w:pPr>
        <w:rPr>
          <w:rFonts w:ascii="Nirmala UI" w:hAnsi="Nirmala UI" w:cs="Nirmala UI"/>
        </w:rPr>
      </w:pPr>
    </w:p>
    <w:p w14:paraId="5E9E728F" w14:textId="77777777" w:rsidR="00D92704" w:rsidRPr="0068536B" w:rsidRDefault="00D92704" w:rsidP="00D92704">
      <w:pPr>
        <w:rPr>
          <w:rFonts w:ascii="Nirmala UI" w:hAnsi="Nirmala UI" w:cs="Nirmala UI"/>
        </w:rPr>
      </w:pPr>
    </w:p>
    <w:p w14:paraId="7F9DBE13" w14:textId="77777777" w:rsidR="00D92704" w:rsidRPr="0068536B" w:rsidRDefault="00D92704" w:rsidP="00D92704">
      <w:pPr>
        <w:rPr>
          <w:rFonts w:ascii="Nirmala UI" w:hAnsi="Nirmala UI" w:cs="Nirmala UI"/>
        </w:rPr>
      </w:pPr>
    </w:p>
    <w:p w14:paraId="6191CED8" w14:textId="77777777" w:rsidR="00D92704" w:rsidRPr="0068536B" w:rsidRDefault="00D92704" w:rsidP="00D92704">
      <w:pPr>
        <w:rPr>
          <w:rFonts w:ascii="Nirmala UI" w:hAnsi="Nirmala UI" w:cs="Nirmala UI"/>
        </w:rPr>
      </w:pPr>
    </w:p>
    <w:p w14:paraId="31B91C8C" w14:textId="77777777" w:rsidR="00D92704" w:rsidRPr="0068536B" w:rsidRDefault="00D92704" w:rsidP="00D92704">
      <w:pPr>
        <w:rPr>
          <w:rFonts w:ascii="Nirmala UI" w:hAnsi="Nirmala UI" w:cs="Nirmala UI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AA3760" w:rsidRPr="0068536B" w14:paraId="53B8C1AB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FE4B321" w14:textId="77777777" w:rsidR="00780159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lastRenderedPageBreak/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ਕੰਮ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ਲਈ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ਸਕੂਲ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ਸਕਦਾ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?</w:t>
            </w:r>
          </w:p>
        </w:tc>
      </w:tr>
      <w:tr w:rsidR="00AA3760" w:rsidRPr="0068536B" w14:paraId="50C7E05D" w14:textId="77777777" w:rsidTr="0072256A">
        <w:tc>
          <w:tcPr>
            <w:tcW w:w="5000" w:type="pct"/>
          </w:tcPr>
          <w:p w14:paraId="71EA9E4D" w14:textId="77777777" w:rsidR="00780159" w:rsidRPr="0068536B" w:rsidRDefault="00A97849" w:rsidP="00661BEF">
            <w:pPr>
              <w:pStyle w:val="Tablebody"/>
              <w:rPr>
                <w:rFonts w:ascii="Nirmala UI" w:hAnsi="Nirmala UI" w:cs="Nirmala UI"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ਲੱਗਦਾ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ਕਿ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ਆਪਣੇ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ਰੋਜ਼ਾਨਾ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ਕੰਮਾਂ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ਪੂਰਾ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ਆਪਣੇ</w:t>
            </w:r>
            <w:r w:rsidRPr="0068536B">
              <w:rPr>
                <w:rFonts w:ascii="Nirmala UI" w:hAnsi="Nirmala UI" w:cs="Nirmala UI"/>
                <w:lang w:val="pa"/>
              </w:rPr>
              <w:t>-</w:t>
            </w:r>
            <w:r w:rsidRPr="0068536B">
              <w:rPr>
                <w:rFonts w:ascii="Nirmala UI" w:hAnsi="Nirmala UI" w:cs="Nirmala UI"/>
                <w:lang w:val="pa"/>
              </w:rPr>
              <w:t>ਆਪ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ਕੰਮ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ਸ਼ਾਂਤ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ਰਹਿਣ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ਸਕਦੀਆਂ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ਉਨ੍ਹਾਂ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</w:p>
        </w:tc>
      </w:tr>
      <w:tr w:rsidR="00AA3760" w:rsidRPr="0068536B" w14:paraId="0DAB124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EF73B4F" w14:textId="77777777" w:rsidR="00780159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ਗੱਲਬਾਤ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ਕਿਹੜੀ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ਚੀਜ਼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ਕਰਦੀ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?</w:t>
            </w:r>
          </w:p>
        </w:tc>
      </w:tr>
      <w:tr w:rsidR="00AA3760" w:rsidRPr="0068536B" w14:paraId="62BFFB94" w14:textId="77777777" w:rsidTr="0072256A">
        <w:tc>
          <w:tcPr>
            <w:tcW w:w="5000" w:type="pct"/>
          </w:tcPr>
          <w:p w14:paraId="76E8F9B1" w14:textId="77777777" w:rsidR="00780159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ਦੂਜੇ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ਲੋਕਾਂ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ਨਾਲ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ਗੱਲ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ਉਨ੍ਹਾਂ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ਸਮਝਣ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</w:p>
        </w:tc>
      </w:tr>
      <w:tr w:rsidR="00AA3760" w:rsidRPr="0068536B" w14:paraId="33C4AC0D" w14:textId="77777777" w:rsidTr="00247A89">
        <w:trPr>
          <w:trHeight w:val="2010"/>
        </w:trPr>
        <w:tc>
          <w:tcPr>
            <w:tcW w:w="5000" w:type="pct"/>
            <w:shd w:val="clear" w:color="auto" w:fill="E7F7F8" w:themeFill="accent6" w:themeFillTint="33"/>
          </w:tcPr>
          <w:p w14:paraId="7A233567" w14:textId="77777777" w:rsidR="00780159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ਗੱਲਬਾਤ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ਲਈ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ਸਕੂਲ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ਸਕਦਾ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?</w:t>
            </w:r>
          </w:p>
        </w:tc>
      </w:tr>
      <w:tr w:rsidR="00AA3760" w:rsidRPr="0068536B" w14:paraId="4C826162" w14:textId="77777777" w:rsidTr="0072256A">
        <w:tc>
          <w:tcPr>
            <w:tcW w:w="5000" w:type="pct"/>
          </w:tcPr>
          <w:p w14:paraId="1B093D53" w14:textId="77777777" w:rsidR="00780159" w:rsidRPr="0068536B" w:rsidRDefault="00A97849" w:rsidP="00661BEF">
            <w:pPr>
              <w:pStyle w:val="Tablebody"/>
              <w:rPr>
                <w:rFonts w:ascii="Nirmala UI" w:hAnsi="Nirmala UI" w:cs="Nirmala UI"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ਲੱਗਦਾ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ਕਿ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ਦੂਜੇ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ਲੋਕਾਂ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ਨਾਲ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ਗੱਲ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ਉਨ੍ਹਾਂ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ਸਮਝਣ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ਸਕਦੀ</w:t>
            </w:r>
            <w:r w:rsidRPr="0068536B">
              <w:rPr>
                <w:rFonts w:ascii="Nirmala UI" w:hAnsi="Nirmala UI" w:cs="Nirmala UI"/>
                <w:lang w:val="pa"/>
              </w:rPr>
              <w:t>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ਉਨ੍ਹਾਂ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</w:p>
        </w:tc>
      </w:tr>
      <w:tr w:rsidR="00AA3760" w:rsidRPr="0068536B" w14:paraId="3E052800" w14:textId="77777777" w:rsidTr="00247A89">
        <w:trPr>
          <w:trHeight w:val="1875"/>
        </w:trPr>
        <w:tc>
          <w:tcPr>
            <w:tcW w:w="5000" w:type="pct"/>
            <w:shd w:val="clear" w:color="auto" w:fill="E7F7F8" w:themeFill="accent6" w:themeFillTint="33"/>
          </w:tcPr>
          <w:p w14:paraId="40DECA56" w14:textId="77777777" w:rsidR="00780159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ਆਪਣੀ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ਦੇਖਭਾਲ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ਖੁਦ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ਕਿਹੜੀ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ਚੀਜ਼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ਕਰਦੀ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?</w:t>
            </w:r>
          </w:p>
        </w:tc>
      </w:tr>
      <w:tr w:rsidR="00AA3760" w:rsidRPr="0068536B" w14:paraId="2C32AE5A" w14:textId="77777777" w:rsidTr="0072256A">
        <w:tc>
          <w:tcPr>
            <w:tcW w:w="5000" w:type="pct"/>
          </w:tcPr>
          <w:p w14:paraId="66DC4AE9" w14:textId="77777777" w:rsidR="00780159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ਖਾਣ</w:t>
            </w:r>
            <w:r w:rsidRPr="0068536B">
              <w:rPr>
                <w:rFonts w:ascii="Nirmala UI" w:hAnsi="Nirmala UI" w:cs="Nirmala UI"/>
                <w:lang w:val="pa"/>
              </w:rPr>
              <w:t>-</w:t>
            </w:r>
            <w:r w:rsidRPr="0068536B">
              <w:rPr>
                <w:rFonts w:ascii="Nirmala UI" w:hAnsi="Nirmala UI" w:cs="Nirmala UI"/>
                <w:lang w:val="pa"/>
              </w:rPr>
              <w:t>ਪੀਣ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ਨਹਾਉਣ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ਕੱਪੜੇ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ਪਾਉਣ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ਟਾਇਲਟ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ਵਰਤਣ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ਉਸਦੀ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ਸਿਹਤ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ਧਿਆਨ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ਰੱਖਣ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ਉਸਦੀ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ਸੁਰੱਖਿਆ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ਧਿਆਨ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ਰੱਖਣ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ਸਕਦੀਆਂ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</w:p>
        </w:tc>
      </w:tr>
      <w:tr w:rsidR="00AA3760" w:rsidRPr="0068536B" w14:paraId="7EE8E65F" w14:textId="77777777" w:rsidTr="00247A89">
        <w:trPr>
          <w:trHeight w:val="1623"/>
        </w:trPr>
        <w:tc>
          <w:tcPr>
            <w:tcW w:w="5000" w:type="pct"/>
            <w:shd w:val="clear" w:color="auto" w:fill="E7F7F8" w:themeFill="accent6" w:themeFillTint="33"/>
          </w:tcPr>
          <w:p w14:paraId="2F578724" w14:textId="77777777" w:rsidR="005D5809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ਆਪਣੀ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ਦੇਖਭਾਲ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ਖੁਦ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ਲਈ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ਸਕੂਲ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ਸਕਦਾ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?</w:t>
            </w:r>
          </w:p>
          <w:p w14:paraId="4BE83EC1" w14:textId="77777777" w:rsidR="005D5809" w:rsidRPr="0068536B" w:rsidRDefault="005D5809" w:rsidP="00661BEF">
            <w:pPr>
              <w:pStyle w:val="Tablebody"/>
              <w:rPr>
                <w:rFonts w:ascii="Nirmala UI" w:hAnsi="Nirmala UI" w:cs="Nirmala UI"/>
              </w:rPr>
            </w:pPr>
          </w:p>
          <w:p w14:paraId="27BC4150" w14:textId="77777777" w:rsidR="005D5809" w:rsidRPr="0068536B" w:rsidRDefault="005D5809" w:rsidP="00661BEF">
            <w:pPr>
              <w:pStyle w:val="Tablebody"/>
              <w:rPr>
                <w:rFonts w:ascii="Nirmala UI" w:hAnsi="Nirmala UI" w:cs="Nirmala UI"/>
              </w:rPr>
            </w:pPr>
          </w:p>
          <w:p w14:paraId="7C2273AC" w14:textId="77777777" w:rsidR="005D5809" w:rsidRPr="0068536B" w:rsidRDefault="005D5809" w:rsidP="00661BEF">
            <w:pPr>
              <w:pStyle w:val="Tablebody"/>
              <w:rPr>
                <w:rFonts w:ascii="Nirmala UI" w:hAnsi="Nirmala UI" w:cs="Nirmala UI"/>
              </w:rPr>
            </w:pPr>
          </w:p>
          <w:p w14:paraId="50BC96FA" w14:textId="77777777" w:rsidR="005D5809" w:rsidRPr="0068536B" w:rsidRDefault="005D5809" w:rsidP="00661BEF">
            <w:pPr>
              <w:pStyle w:val="Tablebody"/>
              <w:rPr>
                <w:rFonts w:ascii="Nirmala UI" w:hAnsi="Nirmala UI" w:cs="Nirmala UI"/>
              </w:rPr>
            </w:pPr>
          </w:p>
          <w:p w14:paraId="6DF8DAA5" w14:textId="77777777" w:rsidR="005D5809" w:rsidRPr="0068536B" w:rsidRDefault="005D5809" w:rsidP="00661BEF">
            <w:pPr>
              <w:pStyle w:val="Tablebody"/>
              <w:rPr>
                <w:rFonts w:ascii="Nirmala UI" w:hAnsi="Nirmala UI" w:cs="Nirmala UI"/>
              </w:rPr>
            </w:pPr>
          </w:p>
        </w:tc>
      </w:tr>
      <w:tr w:rsidR="00AA3760" w:rsidRPr="0068536B" w14:paraId="2E7A6D6B" w14:textId="77777777" w:rsidTr="0072256A">
        <w:tc>
          <w:tcPr>
            <w:tcW w:w="5000" w:type="pct"/>
          </w:tcPr>
          <w:p w14:paraId="47DAC312" w14:textId="77777777" w:rsidR="005D5809" w:rsidRPr="0068536B" w:rsidRDefault="00A97849" w:rsidP="00661BEF">
            <w:pPr>
              <w:pStyle w:val="Tablebody"/>
              <w:rPr>
                <w:rFonts w:ascii="Nirmala UI" w:hAnsi="Nirmala UI" w:cs="Nirmala UI"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ਲੱਗਦਾ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ਕਿ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ਖਾਣ</w:t>
            </w:r>
            <w:r w:rsidRPr="0068536B">
              <w:rPr>
                <w:rFonts w:ascii="Nirmala UI" w:hAnsi="Nirmala UI" w:cs="Nirmala UI"/>
                <w:lang w:val="pa"/>
              </w:rPr>
              <w:t>-</w:t>
            </w:r>
            <w:r w:rsidRPr="0068536B">
              <w:rPr>
                <w:rFonts w:ascii="Nirmala UI" w:hAnsi="Nirmala UI" w:cs="Nirmala UI"/>
                <w:lang w:val="pa"/>
              </w:rPr>
              <w:t>ਪੀਣ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ਨਹਾਉਣ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ਕੱਪੜੇ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ਪਾਉਣ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ਟਾਇਲਟ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ਵਰਤੋਂ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ਆਪਣੀ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ਸਿਹਤ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ਧਿਆਨ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ਰੱਖਣ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ਆਪਣੀ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ਸੁਰੱਖਿਆ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ਧਿਆਨ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ਰੱਖਣ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ਸਕਦੀਆਂ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ਉਨ੍ਹਾਂ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</w:p>
        </w:tc>
      </w:tr>
      <w:tr w:rsidR="00AA3760" w:rsidRPr="0068536B" w14:paraId="0B19EFAB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2859E61" w14:textId="77777777" w:rsidR="00407BB7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bookmarkStart w:id="0" w:name="_GoBack"/>
            <w:bookmarkEnd w:id="0"/>
            <w:r w:rsidRPr="0068536B">
              <w:rPr>
                <w:rFonts w:ascii="Nirmala UI" w:hAnsi="Nirmala UI" w:cs="Nirmala UI"/>
                <w:b/>
                <w:bCs/>
                <w:lang w:val="pa"/>
              </w:rPr>
              <w:lastRenderedPageBreak/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ਦੂਜੇ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ਲੋਕਾਂ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ਨਾਲ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ਮਿਲਣ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-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ਜੁਲਣ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ਕਿਹੜੀ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ਚੀਜ਼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ਕਰਦੀ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?</w:t>
            </w:r>
          </w:p>
        </w:tc>
      </w:tr>
      <w:tr w:rsidR="00AA3760" w:rsidRPr="0068536B" w14:paraId="581A3744" w14:textId="77777777" w:rsidTr="0072256A">
        <w:tc>
          <w:tcPr>
            <w:tcW w:w="5000" w:type="pct"/>
          </w:tcPr>
          <w:p w14:paraId="7D0C3355" w14:textId="77777777" w:rsidR="00407BB7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ਲੋਕਾਂ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ਭਾਵਨਾਵਾਂ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ਸਮਝਣ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ਦੋਸਤ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ਬਣਾਉਣ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ਲੋਕਾਂ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ਨਾਲ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ਮਿਲ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ਕੰਮ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ਆਦਰਦਾਇਕ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ਬਣਨ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</w:p>
        </w:tc>
      </w:tr>
      <w:tr w:rsidR="00AA3760" w:rsidRPr="0068536B" w14:paraId="7259C70E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0C7216B" w14:textId="77777777" w:rsidR="00407BB7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ਦੂਜੇ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ਲੋਕਾਂ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ਨਾਲ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ਜੁੜਨ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ਲਈ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ਸਕੂਲ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ਸਕਦਾ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?</w:t>
            </w:r>
          </w:p>
        </w:tc>
      </w:tr>
      <w:tr w:rsidR="00AA3760" w:rsidRPr="0068536B" w14:paraId="36DA8636" w14:textId="77777777" w:rsidTr="0072256A">
        <w:tc>
          <w:tcPr>
            <w:tcW w:w="5000" w:type="pct"/>
          </w:tcPr>
          <w:p w14:paraId="79366556" w14:textId="77777777" w:rsidR="00407BB7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ਲੱਗਦਾ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ਕਿ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ਲੋਕਾਂ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ਭਾਵਨਾਵਾਂ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ਸਮਝਣ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ਦੋਸਤ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ਬਣਾਉਣ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ਲੋਕਾਂ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ਨਾਲ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ਮਿਲ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ਕੰਮ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ਆਦਰਦਾਇਕ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ਬਣਨ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ਸਕਦੀਆਂ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ਉਨ੍ਹਾਂ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</w:p>
        </w:tc>
      </w:tr>
      <w:tr w:rsidR="00AA3760" w:rsidRPr="0068536B" w14:paraId="69D98D06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85B83BB" w14:textId="77777777" w:rsidR="00407BB7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ਆਸਾਨੀ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ਨਾਲ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ਚੱਲਣ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-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ਫਿਰਨ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ਆਪਣੇ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ਹੱਥਾਂ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ਦੀ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ਵਰਤੋਂ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ਕਿਹੜੀ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ਚੀਜ਼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ਕਰਦੀ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?</w:t>
            </w:r>
          </w:p>
        </w:tc>
      </w:tr>
      <w:tr w:rsidR="00AA3760" w:rsidRPr="0068536B" w14:paraId="69ADD5DC" w14:textId="77777777" w:rsidTr="0072256A">
        <w:tc>
          <w:tcPr>
            <w:tcW w:w="5000" w:type="pct"/>
          </w:tcPr>
          <w:p w14:paraId="5A041531" w14:textId="77777777" w:rsidR="00407BB7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ਇੱਕ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ਥਾਂ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ਤੋਂ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ਦੂਜੀ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ਥਾਂ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ਜਾਣ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ਚੀਜ਼ਾਂ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ਚੁੱਕਣ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ਪੈੱਨ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ਕੈਂਚੀ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ਛੁਰੀ</w:t>
            </w:r>
            <w:r w:rsidRPr="0068536B">
              <w:rPr>
                <w:rFonts w:ascii="Nirmala UI" w:hAnsi="Nirmala UI" w:cs="Nirmala UI"/>
                <w:lang w:val="pa"/>
              </w:rPr>
              <w:t>-</w:t>
            </w:r>
            <w:r w:rsidRPr="0068536B">
              <w:rPr>
                <w:rFonts w:ascii="Nirmala UI" w:hAnsi="Nirmala UI" w:cs="Nirmala UI"/>
                <w:lang w:val="pa"/>
              </w:rPr>
              <w:t>ਕਾਂਟੇ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ਵਰਗੀਆਂ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ਚੀਜ਼ਾਂ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ਵਰਤੋਂ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</w:p>
        </w:tc>
      </w:tr>
      <w:tr w:rsidR="00AA3760" w:rsidRPr="0068536B" w14:paraId="2AFBA0C4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4CF249B0" w14:textId="77777777" w:rsidR="00FC3828" w:rsidRPr="0068536B" w:rsidRDefault="00A97849" w:rsidP="00661BEF">
            <w:pPr>
              <w:pStyle w:val="Tablebody"/>
              <w:rPr>
                <w:rFonts w:ascii="Nirmala UI" w:hAnsi="Nirmala UI" w:cs="Nirmala UI"/>
                <w:b/>
                <w:bCs/>
              </w:rPr>
            </w:pP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ਆਸਾਨੀ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ਨਾਲ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ਚੱਲਣ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-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ਫਿਰਨ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ਆਪਣੇ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ਹੱਥਾਂ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ਦੀ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ਵਰਤੋਂ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ਲਈ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ਸਕੂਲ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ਸਕਦਾ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b/>
                <w:bCs/>
                <w:lang w:val="pa"/>
              </w:rPr>
              <w:t>?</w:t>
            </w:r>
          </w:p>
          <w:p w14:paraId="0601CCF1" w14:textId="77777777" w:rsidR="00FC3828" w:rsidRPr="0068536B" w:rsidRDefault="00FC3828" w:rsidP="00661BEF">
            <w:pPr>
              <w:pStyle w:val="Tablebody"/>
              <w:rPr>
                <w:rFonts w:ascii="Nirmala UI" w:hAnsi="Nirmala UI" w:cs="Nirmala UI"/>
              </w:rPr>
            </w:pPr>
          </w:p>
          <w:p w14:paraId="0E1FF187" w14:textId="77777777" w:rsidR="00FC3828" w:rsidRPr="0068536B" w:rsidRDefault="00FC3828" w:rsidP="00661BEF">
            <w:pPr>
              <w:pStyle w:val="Tablebody"/>
              <w:rPr>
                <w:rFonts w:ascii="Nirmala UI" w:hAnsi="Nirmala UI" w:cs="Nirmala UI"/>
              </w:rPr>
            </w:pPr>
          </w:p>
          <w:p w14:paraId="7A816F74" w14:textId="77777777" w:rsidR="005D5809" w:rsidRPr="0068536B" w:rsidRDefault="005D5809" w:rsidP="00661BEF">
            <w:pPr>
              <w:pStyle w:val="Tablebody"/>
              <w:rPr>
                <w:rFonts w:ascii="Nirmala UI" w:hAnsi="Nirmala UI" w:cs="Nirmala UI"/>
              </w:rPr>
            </w:pPr>
          </w:p>
          <w:p w14:paraId="529DA3CF" w14:textId="77777777" w:rsidR="005D5809" w:rsidRPr="0068536B" w:rsidRDefault="005D5809" w:rsidP="00661BEF">
            <w:pPr>
              <w:pStyle w:val="Tablebody"/>
              <w:rPr>
                <w:rFonts w:ascii="Nirmala UI" w:hAnsi="Nirmala UI" w:cs="Nirmala UI"/>
              </w:rPr>
            </w:pPr>
          </w:p>
          <w:p w14:paraId="5AD7FC6C" w14:textId="77777777" w:rsidR="00FC3828" w:rsidRPr="0068536B" w:rsidRDefault="00FC3828" w:rsidP="00661BEF">
            <w:pPr>
              <w:pStyle w:val="Tablebody"/>
              <w:rPr>
                <w:rFonts w:ascii="Nirmala UI" w:hAnsi="Nirmala UI" w:cs="Nirmala UI"/>
              </w:rPr>
            </w:pPr>
          </w:p>
        </w:tc>
      </w:tr>
      <w:tr w:rsidR="00AA3760" w:rsidRPr="0068536B" w14:paraId="1D8126BD" w14:textId="77777777" w:rsidTr="0072256A">
        <w:tc>
          <w:tcPr>
            <w:tcW w:w="5000" w:type="pct"/>
          </w:tcPr>
          <w:p w14:paraId="12533767" w14:textId="77777777" w:rsidR="00FC3828" w:rsidRPr="0068536B" w:rsidRDefault="00A97849" w:rsidP="00661BEF">
            <w:pPr>
              <w:pStyle w:val="Tablebody"/>
              <w:rPr>
                <w:rFonts w:ascii="Nirmala UI" w:hAnsi="Nirmala UI" w:cs="Nirmala UI"/>
              </w:rPr>
            </w:pPr>
            <w:r w:rsidRPr="0068536B">
              <w:rPr>
                <w:rFonts w:ascii="Nirmala UI" w:hAnsi="Nirmala UI" w:cs="Nirmala UI"/>
                <w:lang w:val="pa"/>
              </w:rPr>
              <w:t>ਉਹ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ਹੋਰ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ਚੀਜ਼ਾਂ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ਜੋ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ਲੱਗਦਾ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ਹੈ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ਕਿ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ਤੁਹਾਡੇ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ਬੱਚੇ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ਇੱਕ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ਥਾਂ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ਤੋਂ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ਦੂਜੀ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ਥਾਂ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ਜਾਣ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ਚੀਜ਼ਾਂ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ਚੁੱਕਣ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ਪੈੱਨ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ਕੈਂਚੀ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ਅਤੇ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ਛੁਰੀ</w:t>
            </w:r>
            <w:r w:rsidRPr="0068536B">
              <w:rPr>
                <w:rFonts w:ascii="Nirmala UI" w:hAnsi="Nirmala UI" w:cs="Nirmala UI"/>
                <w:lang w:val="pa"/>
              </w:rPr>
              <w:t>-</w:t>
            </w:r>
            <w:r w:rsidRPr="0068536B">
              <w:rPr>
                <w:rFonts w:ascii="Nirmala UI" w:hAnsi="Nirmala UI" w:cs="Nirmala UI"/>
                <w:lang w:val="pa"/>
              </w:rPr>
              <w:t>ਕਾਂਟੇ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ਵਰਗੀਆਂ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ਚੀਜ਼ਾਂ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ਦੀ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ਵਰਤੋਂ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ਕਰਨ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ਵਿੱਚ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ਮੱਦਦ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ਕਰ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ਸਕਦੀਆਂ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ਹਨ</w:t>
            </w:r>
            <w:r w:rsidRPr="0068536B">
              <w:rPr>
                <w:rFonts w:ascii="Nirmala UI" w:hAnsi="Nirmala UI" w:cs="Nirmala UI"/>
                <w:lang w:val="pa"/>
              </w:rPr>
              <w:t xml:space="preserve">, </w:t>
            </w:r>
            <w:r w:rsidRPr="0068536B">
              <w:rPr>
                <w:rFonts w:ascii="Nirmala UI" w:hAnsi="Nirmala UI" w:cs="Nirmala UI"/>
                <w:lang w:val="pa"/>
              </w:rPr>
              <w:t>ਉਨ੍ਹਾਂ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ਨੂੰ</w:t>
            </w:r>
            <w:r w:rsidRPr="0068536B">
              <w:rPr>
                <w:rFonts w:ascii="Nirmala UI" w:hAnsi="Nirmala UI" w:cs="Nirmala UI"/>
                <w:lang w:val="pa"/>
              </w:rPr>
              <w:t xml:space="preserve"> </w:t>
            </w:r>
            <w:r w:rsidRPr="0068536B">
              <w:rPr>
                <w:rFonts w:ascii="Nirmala UI" w:hAnsi="Nirmala UI" w:cs="Nirmala UI"/>
                <w:lang w:val="pa"/>
              </w:rPr>
              <w:t>ਲਿਖੋ</w:t>
            </w:r>
            <w:r w:rsidRPr="0068536B">
              <w:rPr>
                <w:rFonts w:ascii="Nirmala UI" w:hAnsi="Nirmala UI" w:cs="Nirmala UI"/>
                <w:lang w:val="pa"/>
              </w:rPr>
              <w:t>।</w:t>
            </w:r>
          </w:p>
        </w:tc>
      </w:tr>
    </w:tbl>
    <w:p w14:paraId="7EB7DC99" w14:textId="77777777" w:rsidR="00800CAE" w:rsidRPr="0068536B" w:rsidRDefault="00800CAE" w:rsidP="00B40CCD">
      <w:pPr>
        <w:rPr>
          <w:rStyle w:val="FootnoteReference"/>
          <w:rFonts w:ascii="Nirmala UI" w:hAnsi="Nirmala UI" w:cs="Nirmala UI"/>
          <w:color w:val="auto"/>
          <w:sz w:val="22"/>
          <w:szCs w:val="24"/>
          <w:vertAlign w:val="baseline"/>
        </w:rPr>
      </w:pPr>
    </w:p>
    <w:sectPr w:rsidR="00800CAE" w:rsidRPr="0068536B" w:rsidSect="0072256A">
      <w:headerReference w:type="default" r:id="rId17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92DB" w14:textId="77777777" w:rsidR="00A97849" w:rsidRDefault="00A97849">
      <w:pPr>
        <w:spacing w:before="0" w:after="0" w:line="240" w:lineRule="auto"/>
      </w:pPr>
      <w:r>
        <w:separator/>
      </w:r>
    </w:p>
  </w:endnote>
  <w:endnote w:type="continuationSeparator" w:id="0">
    <w:p w14:paraId="49440862" w14:textId="77777777" w:rsidR="00A97849" w:rsidRDefault="00A978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21A0B9" w14:textId="77777777" w:rsidR="003C0A6C" w:rsidRDefault="00A97849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1FA197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53C59CC5" w14:textId="77777777" w:rsidR="00DA5F30" w:rsidRPr="00B40CCD" w:rsidRDefault="00A97849" w:rsidP="00B40CCD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  <w:lang w:val="pa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Pr="00B40CCD">
          <w:rPr>
            <w:rStyle w:val="PageNumber"/>
            <w:b/>
            <w:bCs/>
            <w:sz w:val="16"/>
            <w:szCs w:val="16"/>
            <w:lang w:val="pa"/>
          </w:rPr>
          <w:t>6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="00730817" w:rsidRPr="00B40CCD">
          <w:rPr>
            <w:rStyle w:val="PageNumber"/>
            <w:sz w:val="16"/>
            <w:szCs w:val="16"/>
            <w:lang w:val="pa"/>
          </w:rPr>
          <w:t xml:space="preserve"> | ਸਿੱਖਿਆ ਵਿਭਾਗ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Nirmala UI" w:hAnsi="Nirmala UI" w:cs="Nirmala UI"/>
      </w:rPr>
      <w:id w:val="93071224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29BE606E" w14:textId="77777777" w:rsidR="00566FB1" w:rsidRPr="0068536B" w:rsidRDefault="00A97849">
        <w:pPr>
          <w:pStyle w:val="Footer"/>
          <w:rPr>
            <w:rFonts w:ascii="Nirmala UI" w:hAnsi="Nirmala UI" w:cs="Nirmala UI"/>
            <w:sz w:val="16"/>
            <w:szCs w:val="16"/>
          </w:rPr>
        </w:pPr>
        <w:r w:rsidRPr="0068536B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begin"/>
        </w:r>
        <w:r w:rsidRPr="0068536B">
          <w:rPr>
            <w:rStyle w:val="PageNumber"/>
            <w:rFonts w:ascii="Nirmala UI" w:hAnsi="Nirmala UI" w:cs="Nirmala UI"/>
            <w:b/>
            <w:bCs/>
            <w:sz w:val="16"/>
            <w:szCs w:val="16"/>
            <w:lang w:val="pa"/>
          </w:rPr>
          <w:instrText xml:space="preserve"> PAGE </w:instrText>
        </w:r>
        <w:r w:rsidRPr="0068536B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separate"/>
        </w:r>
        <w:r w:rsidRPr="0068536B">
          <w:rPr>
            <w:rStyle w:val="PageNumber"/>
            <w:rFonts w:ascii="Nirmala UI" w:hAnsi="Nirmala UI" w:cs="Nirmala UI"/>
            <w:b/>
            <w:bCs/>
            <w:sz w:val="16"/>
            <w:szCs w:val="16"/>
            <w:lang w:val="pa"/>
          </w:rPr>
          <w:t>1</w:t>
        </w:r>
        <w:r w:rsidRPr="0068536B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end"/>
        </w:r>
        <w:r w:rsidRPr="0068536B">
          <w:rPr>
            <w:rStyle w:val="PageNumber"/>
            <w:rFonts w:ascii="Nirmala UI" w:hAnsi="Nirmala UI" w:cs="Nirmala UI"/>
            <w:sz w:val="16"/>
            <w:szCs w:val="16"/>
            <w:lang w:val="pa"/>
          </w:rPr>
          <w:t xml:space="preserve"> | </w:t>
        </w:r>
        <w:r w:rsidRPr="0068536B">
          <w:rPr>
            <w:rStyle w:val="PageNumber"/>
            <w:rFonts w:ascii="Nirmala UI" w:hAnsi="Nirmala UI" w:cs="Nirmala UI"/>
            <w:sz w:val="16"/>
            <w:szCs w:val="16"/>
            <w:lang w:val="pa"/>
          </w:rPr>
          <w:t>ਸਿੱਖਿਆ</w:t>
        </w:r>
        <w:r w:rsidRPr="0068536B">
          <w:rPr>
            <w:rStyle w:val="PageNumber"/>
            <w:rFonts w:ascii="Nirmala UI" w:hAnsi="Nirmala UI" w:cs="Nirmala UI"/>
            <w:sz w:val="16"/>
            <w:szCs w:val="16"/>
            <w:lang w:val="pa"/>
          </w:rPr>
          <w:t xml:space="preserve"> </w:t>
        </w:r>
        <w:r w:rsidRPr="0068536B">
          <w:rPr>
            <w:rStyle w:val="PageNumber"/>
            <w:rFonts w:ascii="Nirmala UI" w:hAnsi="Nirmala UI" w:cs="Nirmala UI"/>
            <w:sz w:val="16"/>
            <w:szCs w:val="16"/>
            <w:lang w:val="pa"/>
          </w:rPr>
          <w:t>ਵਿਭਾਗ</w:t>
        </w:r>
        <w:r w:rsidRPr="0068536B">
          <w:rPr>
            <w:rStyle w:val="PageNumber"/>
            <w:rFonts w:ascii="Nirmala UI" w:hAnsi="Nirmala UI" w:cs="Nirmala UI"/>
            <w:sz w:val="16"/>
            <w:szCs w:val="16"/>
            <w:lang w:val="pa"/>
          </w:rPr>
          <w:t xml:space="preserve"> </w:t>
        </w:r>
        <w:r w:rsidRPr="0068536B">
          <w:rPr>
            <w:rStyle w:val="PageNumber"/>
            <w:rFonts w:ascii="Nirmala UI" w:hAnsi="Nirmala UI" w:cs="Nirmala UI"/>
            <w:sz w:val="16"/>
            <w:szCs w:val="16"/>
            <w:lang w:val="pa"/>
          </w:rPr>
          <w:tab/>
        </w:r>
        <w:r w:rsidRPr="0068536B">
          <w:rPr>
            <w:rStyle w:val="PageNumber"/>
            <w:rFonts w:ascii="Nirmala UI" w:hAnsi="Nirmala UI" w:cs="Nirmala UI"/>
            <w:sz w:val="16"/>
            <w:szCs w:val="16"/>
            <w:lang w:val="pa"/>
          </w:rPr>
          <w:tab/>
          <w:t xml:space="preserve">Punjabi | </w:t>
        </w:r>
        <w:r w:rsidRPr="0068536B">
          <w:rPr>
            <w:rStyle w:val="PageNumber"/>
            <w:rFonts w:ascii="Nirmala UI" w:hAnsi="Nirmala UI" w:cs="Nirmala UI"/>
            <w:sz w:val="16"/>
            <w:szCs w:val="16"/>
            <w:lang w:val="pa"/>
          </w:rPr>
          <w:t>ਪੰਜਾਬੀ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F5810" w14:textId="77777777" w:rsidR="00A97849" w:rsidRDefault="00A97849">
      <w:pPr>
        <w:spacing w:before="0" w:after="0" w:line="240" w:lineRule="auto"/>
      </w:pPr>
      <w:r>
        <w:separator/>
      </w:r>
    </w:p>
  </w:footnote>
  <w:footnote w:type="continuationSeparator" w:id="0">
    <w:p w14:paraId="7D3C4DA5" w14:textId="77777777" w:rsidR="00A97849" w:rsidRDefault="00A978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5629A" w14:textId="77777777" w:rsidR="003C0A6C" w:rsidRDefault="00A97849" w:rsidP="00B40CC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5D7952A" wp14:editId="3A822D39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</w:rPr>
      <w:drawing>
        <wp:anchor distT="0" distB="0" distL="114300" distR="114300" simplePos="0" relativeHeight="251660288" behindDoc="1" locked="0" layoutInCell="1" allowOverlap="1" wp14:anchorId="2F0DA9B1" wp14:editId="3A33B7CE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1F1EC4" wp14:editId="5DEC499A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B4A85" w14:textId="77777777" w:rsidR="00566FB1" w:rsidRDefault="00A97849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CD07149" wp14:editId="7396DD46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7DB3CBE0" wp14:editId="75A13D8B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5C2F05C" wp14:editId="628BE4CB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B5814" w14:textId="77777777" w:rsidR="0011005D" w:rsidRDefault="00A97849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D524C0" wp14:editId="2AEFADE5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ED16F840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71D6A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F8C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4A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C7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B66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40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C8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25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C9C4E2F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A3CEA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6E0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EE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C5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B0B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EC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AF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87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6CEE4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EF7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E8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848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AE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8C8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26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6A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A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C7D60732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72408B2C" w:tentative="1">
      <w:start w:val="1"/>
      <w:numFmt w:val="lowerLetter"/>
      <w:lvlText w:val="%2."/>
      <w:lvlJc w:val="left"/>
      <w:pPr>
        <w:ind w:left="1440" w:hanging="360"/>
      </w:pPr>
    </w:lvl>
    <w:lvl w:ilvl="2" w:tplc="90BAD9B2" w:tentative="1">
      <w:start w:val="1"/>
      <w:numFmt w:val="lowerRoman"/>
      <w:lvlText w:val="%3."/>
      <w:lvlJc w:val="right"/>
      <w:pPr>
        <w:ind w:left="2160" w:hanging="180"/>
      </w:pPr>
    </w:lvl>
    <w:lvl w:ilvl="3" w:tplc="0B08837E" w:tentative="1">
      <w:start w:val="1"/>
      <w:numFmt w:val="decimal"/>
      <w:lvlText w:val="%4."/>
      <w:lvlJc w:val="left"/>
      <w:pPr>
        <w:ind w:left="2880" w:hanging="360"/>
      </w:pPr>
    </w:lvl>
    <w:lvl w:ilvl="4" w:tplc="EF10C4A0" w:tentative="1">
      <w:start w:val="1"/>
      <w:numFmt w:val="lowerLetter"/>
      <w:lvlText w:val="%5."/>
      <w:lvlJc w:val="left"/>
      <w:pPr>
        <w:ind w:left="3600" w:hanging="360"/>
      </w:pPr>
    </w:lvl>
    <w:lvl w:ilvl="5" w:tplc="D9C2A98C" w:tentative="1">
      <w:start w:val="1"/>
      <w:numFmt w:val="lowerRoman"/>
      <w:lvlText w:val="%6."/>
      <w:lvlJc w:val="right"/>
      <w:pPr>
        <w:ind w:left="4320" w:hanging="180"/>
      </w:pPr>
    </w:lvl>
    <w:lvl w:ilvl="6" w:tplc="D6725E4A" w:tentative="1">
      <w:start w:val="1"/>
      <w:numFmt w:val="decimal"/>
      <w:lvlText w:val="%7."/>
      <w:lvlJc w:val="left"/>
      <w:pPr>
        <w:ind w:left="5040" w:hanging="360"/>
      </w:pPr>
    </w:lvl>
    <w:lvl w:ilvl="7" w:tplc="D9D08ED8" w:tentative="1">
      <w:start w:val="1"/>
      <w:numFmt w:val="lowerLetter"/>
      <w:lvlText w:val="%8."/>
      <w:lvlJc w:val="left"/>
      <w:pPr>
        <w:ind w:left="5760" w:hanging="360"/>
      </w:pPr>
    </w:lvl>
    <w:lvl w:ilvl="8" w:tplc="6A26C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7CFAE24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5FEC5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49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8E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2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88D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A6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09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D0E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AD66B31E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FA486EC" w:tentative="1">
      <w:start w:val="1"/>
      <w:numFmt w:val="lowerLetter"/>
      <w:lvlText w:val="%2."/>
      <w:lvlJc w:val="left"/>
      <w:pPr>
        <w:ind w:left="1724" w:hanging="360"/>
      </w:pPr>
    </w:lvl>
    <w:lvl w:ilvl="2" w:tplc="934A1F28" w:tentative="1">
      <w:start w:val="1"/>
      <w:numFmt w:val="lowerRoman"/>
      <w:lvlText w:val="%3."/>
      <w:lvlJc w:val="right"/>
      <w:pPr>
        <w:ind w:left="2444" w:hanging="180"/>
      </w:pPr>
    </w:lvl>
    <w:lvl w:ilvl="3" w:tplc="92765320" w:tentative="1">
      <w:start w:val="1"/>
      <w:numFmt w:val="decimal"/>
      <w:lvlText w:val="%4."/>
      <w:lvlJc w:val="left"/>
      <w:pPr>
        <w:ind w:left="3164" w:hanging="360"/>
      </w:pPr>
    </w:lvl>
    <w:lvl w:ilvl="4" w:tplc="48B49B44" w:tentative="1">
      <w:start w:val="1"/>
      <w:numFmt w:val="lowerLetter"/>
      <w:lvlText w:val="%5."/>
      <w:lvlJc w:val="left"/>
      <w:pPr>
        <w:ind w:left="3884" w:hanging="360"/>
      </w:pPr>
    </w:lvl>
    <w:lvl w:ilvl="5" w:tplc="2624BBC0" w:tentative="1">
      <w:start w:val="1"/>
      <w:numFmt w:val="lowerRoman"/>
      <w:lvlText w:val="%6."/>
      <w:lvlJc w:val="right"/>
      <w:pPr>
        <w:ind w:left="4604" w:hanging="180"/>
      </w:pPr>
    </w:lvl>
    <w:lvl w:ilvl="6" w:tplc="4E18781E" w:tentative="1">
      <w:start w:val="1"/>
      <w:numFmt w:val="decimal"/>
      <w:lvlText w:val="%7."/>
      <w:lvlJc w:val="left"/>
      <w:pPr>
        <w:ind w:left="5324" w:hanging="360"/>
      </w:pPr>
    </w:lvl>
    <w:lvl w:ilvl="7" w:tplc="8A0698A6" w:tentative="1">
      <w:start w:val="1"/>
      <w:numFmt w:val="lowerLetter"/>
      <w:lvlText w:val="%8."/>
      <w:lvlJc w:val="left"/>
      <w:pPr>
        <w:ind w:left="6044" w:hanging="360"/>
      </w:pPr>
    </w:lvl>
    <w:lvl w:ilvl="8" w:tplc="97B6873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624202E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69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27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A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A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2ED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2C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E6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2A0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18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6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7C73"/>
    <w:rsid w:val="000D31F6"/>
    <w:rsid w:val="000E0C6E"/>
    <w:rsid w:val="0011005D"/>
    <w:rsid w:val="00116376"/>
    <w:rsid w:val="0012067C"/>
    <w:rsid w:val="00122369"/>
    <w:rsid w:val="00124D09"/>
    <w:rsid w:val="00132164"/>
    <w:rsid w:val="00141F23"/>
    <w:rsid w:val="00142D82"/>
    <w:rsid w:val="00144FD5"/>
    <w:rsid w:val="001460B0"/>
    <w:rsid w:val="00194B33"/>
    <w:rsid w:val="00196FEF"/>
    <w:rsid w:val="001B236C"/>
    <w:rsid w:val="001F4B78"/>
    <w:rsid w:val="00207499"/>
    <w:rsid w:val="00214BAC"/>
    <w:rsid w:val="00240F30"/>
    <w:rsid w:val="002443BB"/>
    <w:rsid w:val="00247A89"/>
    <w:rsid w:val="0026384B"/>
    <w:rsid w:val="00296F61"/>
    <w:rsid w:val="002970D9"/>
    <w:rsid w:val="002A01B4"/>
    <w:rsid w:val="002A4A96"/>
    <w:rsid w:val="002A7261"/>
    <w:rsid w:val="002E3BED"/>
    <w:rsid w:val="00312720"/>
    <w:rsid w:val="00323DD1"/>
    <w:rsid w:val="00326E53"/>
    <w:rsid w:val="00336355"/>
    <w:rsid w:val="00343D7F"/>
    <w:rsid w:val="00345D4A"/>
    <w:rsid w:val="003507F4"/>
    <w:rsid w:val="003541C7"/>
    <w:rsid w:val="00381B9C"/>
    <w:rsid w:val="003967DD"/>
    <w:rsid w:val="003B2E0A"/>
    <w:rsid w:val="003C0374"/>
    <w:rsid w:val="003C0A6C"/>
    <w:rsid w:val="003C3186"/>
    <w:rsid w:val="003C3A17"/>
    <w:rsid w:val="003E6C06"/>
    <w:rsid w:val="003F044E"/>
    <w:rsid w:val="003F5764"/>
    <w:rsid w:val="003F67F1"/>
    <w:rsid w:val="00407BB7"/>
    <w:rsid w:val="00434E0A"/>
    <w:rsid w:val="0043727E"/>
    <w:rsid w:val="0045446B"/>
    <w:rsid w:val="0045687D"/>
    <w:rsid w:val="0047423F"/>
    <w:rsid w:val="00484054"/>
    <w:rsid w:val="004947BC"/>
    <w:rsid w:val="004B078F"/>
    <w:rsid w:val="00507148"/>
    <w:rsid w:val="00566FB1"/>
    <w:rsid w:val="00584366"/>
    <w:rsid w:val="005A14FB"/>
    <w:rsid w:val="005B4060"/>
    <w:rsid w:val="005B4AF7"/>
    <w:rsid w:val="005C62E8"/>
    <w:rsid w:val="005D5809"/>
    <w:rsid w:val="00624A55"/>
    <w:rsid w:val="0063067B"/>
    <w:rsid w:val="00635C65"/>
    <w:rsid w:val="00642AA8"/>
    <w:rsid w:val="00661BEF"/>
    <w:rsid w:val="006621B2"/>
    <w:rsid w:val="006632B1"/>
    <w:rsid w:val="0068536B"/>
    <w:rsid w:val="006A25AC"/>
    <w:rsid w:val="006C68CF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3988"/>
    <w:rsid w:val="007B3A5A"/>
    <w:rsid w:val="007B556E"/>
    <w:rsid w:val="007B5834"/>
    <w:rsid w:val="007C69AF"/>
    <w:rsid w:val="007D1C2A"/>
    <w:rsid w:val="007D1FB1"/>
    <w:rsid w:val="007D3E38"/>
    <w:rsid w:val="007F02BA"/>
    <w:rsid w:val="00800CAE"/>
    <w:rsid w:val="00886574"/>
    <w:rsid w:val="00895B38"/>
    <w:rsid w:val="00897FEE"/>
    <w:rsid w:val="008A38D0"/>
    <w:rsid w:val="008B5C45"/>
    <w:rsid w:val="008C6C2E"/>
    <w:rsid w:val="008C78AF"/>
    <w:rsid w:val="008D0A61"/>
    <w:rsid w:val="008E21CC"/>
    <w:rsid w:val="008F244E"/>
    <w:rsid w:val="008F494F"/>
    <w:rsid w:val="009231D4"/>
    <w:rsid w:val="009254B5"/>
    <w:rsid w:val="00930EFA"/>
    <w:rsid w:val="00973EE6"/>
    <w:rsid w:val="009A7C8E"/>
    <w:rsid w:val="009C5945"/>
    <w:rsid w:val="009C6B91"/>
    <w:rsid w:val="009D4957"/>
    <w:rsid w:val="009F05CF"/>
    <w:rsid w:val="009F4D23"/>
    <w:rsid w:val="00A045D2"/>
    <w:rsid w:val="00A14ACF"/>
    <w:rsid w:val="00A31926"/>
    <w:rsid w:val="00A40138"/>
    <w:rsid w:val="00A40B99"/>
    <w:rsid w:val="00A4368A"/>
    <w:rsid w:val="00A63D55"/>
    <w:rsid w:val="00A648C2"/>
    <w:rsid w:val="00A71967"/>
    <w:rsid w:val="00A724F4"/>
    <w:rsid w:val="00A97849"/>
    <w:rsid w:val="00AA3760"/>
    <w:rsid w:val="00AA76C6"/>
    <w:rsid w:val="00AC311C"/>
    <w:rsid w:val="00AE6D8A"/>
    <w:rsid w:val="00AE6E92"/>
    <w:rsid w:val="00AF0ED2"/>
    <w:rsid w:val="00AF3CFA"/>
    <w:rsid w:val="00B04CD2"/>
    <w:rsid w:val="00B14C5C"/>
    <w:rsid w:val="00B211E6"/>
    <w:rsid w:val="00B40CCD"/>
    <w:rsid w:val="00B54669"/>
    <w:rsid w:val="00B616EE"/>
    <w:rsid w:val="00B943AF"/>
    <w:rsid w:val="00BA3EF0"/>
    <w:rsid w:val="00BA4DAA"/>
    <w:rsid w:val="00BB0ABF"/>
    <w:rsid w:val="00BB5707"/>
    <w:rsid w:val="00BB7E9F"/>
    <w:rsid w:val="00BC3B18"/>
    <w:rsid w:val="00BE63CA"/>
    <w:rsid w:val="00BF05FD"/>
    <w:rsid w:val="00C071A6"/>
    <w:rsid w:val="00C739EF"/>
    <w:rsid w:val="00C82988"/>
    <w:rsid w:val="00C93A30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401B6"/>
    <w:rsid w:val="00E5453C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F85B83"/>
    <w:rsid w:val="00FC382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99BE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F506D7-38CC-4F2C-8448-D73C84FE92C7}"/>
</file>

<file path=customXml/itemProps2.xml><?xml version="1.0" encoding="utf-8"?>
<ds:datastoreItem xmlns:ds="http://schemas.openxmlformats.org/officeDocument/2006/customXml" ds:itemID="{456753A6-0E2B-4076-BE81-59A62A0B5BA9}"/>
</file>

<file path=customXml/itemProps3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4.xml><?xml version="1.0" encoding="utf-8"?>
<ds:datastoreItem xmlns:ds="http://schemas.openxmlformats.org/officeDocument/2006/customXml" ds:itemID="{2CE84A36-FE65-4F03-B857-54BDA33C86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6C630E-9B22-4984-B628-0DC4F6F8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QM Glenn</cp:lastModifiedBy>
  <cp:revision>17</cp:revision>
  <dcterms:created xsi:type="dcterms:W3CDTF">2025-05-19T06:21:00Z</dcterms:created>
  <dcterms:modified xsi:type="dcterms:W3CDTF">2025-07-04T02:57:00Z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