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70B5" w14:textId="77777777" w:rsidR="00E9758C" w:rsidRPr="00364635" w:rsidRDefault="00EE7811" w:rsidP="00E9758C">
      <w:pPr>
        <w:pStyle w:val="Heading1"/>
        <w:bidi/>
        <w:rPr>
          <w:rFonts w:ascii="Dubai" w:eastAsia="Times New Roman" w:hAnsi="Dubai" w:cs="Dubai"/>
          <w:sz w:val="44"/>
          <w:szCs w:val="44"/>
        </w:rPr>
      </w:pPr>
      <w:r w:rsidRPr="00364635">
        <w:rPr>
          <w:rFonts w:ascii="Dubai" w:eastAsia="Times New Roman" w:hAnsi="Dubai" w:cs="Dubai" w:hint="cs"/>
          <w:sz w:val="44"/>
          <w:szCs w:val="44"/>
          <w:rtl/>
          <w:lang w:val="ar"/>
        </w:rPr>
        <w:t>أداة صوت أولياء الأمور لملف دمج ذوي الإعاقة</w:t>
      </w:r>
    </w:p>
    <w:p w14:paraId="34A97837" w14:textId="7A9D70B0" w:rsidR="00E9758C" w:rsidRPr="00B43BEC" w:rsidRDefault="00EE7811" w:rsidP="00E9758C">
      <w:pPr>
        <w:pStyle w:val="Bullet1"/>
        <w:bidi/>
        <w:spacing w:before="0" w:line="240" w:lineRule="auto"/>
        <w:ind w:left="360" w:hanging="360"/>
        <w:rPr>
          <w:rFonts w:ascii="Dubai" w:hAnsi="Dubai" w:cs="Dubai"/>
          <w:sz w:val="22"/>
          <w:szCs w:val="22"/>
        </w:rPr>
      </w:pPr>
      <w:r w:rsidRPr="00B43BEC">
        <w:rPr>
          <w:rFonts w:ascii="Dubai" w:hAnsi="Dubai" w:cs="Dubai" w:hint="cs"/>
          <w:sz w:val="22"/>
          <w:szCs w:val="22"/>
          <w:rtl/>
          <w:lang w:val="ar"/>
        </w:rPr>
        <w:t>ليس من الملز</w:t>
      </w:r>
      <w:r w:rsidR="00EA2425">
        <w:rPr>
          <w:rFonts w:ascii="Dubai" w:hAnsi="Dubai" w:cs="Dubai" w:hint="cs"/>
          <w:sz w:val="22"/>
          <w:szCs w:val="22"/>
          <w:rtl/>
          <w:lang w:val="ar"/>
        </w:rPr>
        <w:t>ِ</w:t>
      </w:r>
      <w:r w:rsidRPr="00B43BEC">
        <w:rPr>
          <w:rFonts w:ascii="Dubai" w:hAnsi="Dubai" w:cs="Dubai" w:hint="cs"/>
          <w:sz w:val="22"/>
          <w:szCs w:val="22"/>
          <w:rtl/>
          <w:lang w:val="ar"/>
        </w:rPr>
        <w:t>م على أولياء الأمور / مقدمي الرعاية إكمال هذا النموذج كأداة.</w:t>
      </w:r>
    </w:p>
    <w:p w14:paraId="6475B31D" w14:textId="3B6BAACC" w:rsidR="00E9758C" w:rsidRPr="00B43BEC" w:rsidRDefault="00EE7811" w:rsidP="00E9758C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  <w:sz w:val="22"/>
          <w:szCs w:val="22"/>
        </w:rPr>
      </w:pPr>
      <w:r w:rsidRPr="00B43BEC">
        <w:rPr>
          <w:rFonts w:ascii="Dubai" w:hAnsi="Dubai" w:cs="Dubai" w:hint="cs"/>
          <w:sz w:val="22"/>
          <w:szCs w:val="22"/>
          <w:rtl/>
          <w:lang w:val="ar"/>
        </w:rPr>
        <w:t xml:space="preserve">ستعمل المدرسة بالتعاون معك ومع طفلك على إعداد ملف تعريفي لدمج ذوي الإعاقة. الملف هو وصف مكتوب لنقاط القوة والاحتياجات لدى طفلك في المدرسة. </w:t>
      </w:r>
      <w:r w:rsidR="00EA2425">
        <w:rPr>
          <w:rFonts w:ascii="Dubai" w:hAnsi="Dubai" w:cs="Dubai" w:hint="cs"/>
          <w:sz w:val="22"/>
          <w:szCs w:val="22"/>
          <w:rtl/>
          <w:lang w:val="ar"/>
        </w:rPr>
        <w:t>هذا</w:t>
      </w:r>
      <w:r w:rsidR="00EA2425" w:rsidRPr="00B43BEC">
        <w:rPr>
          <w:rFonts w:ascii="Dubai" w:hAnsi="Dubai" w:cs="Dubai" w:hint="cs"/>
          <w:sz w:val="22"/>
          <w:szCs w:val="22"/>
          <w:rtl/>
          <w:lang w:val="ar"/>
        </w:rPr>
        <w:t xml:space="preserve"> </w:t>
      </w:r>
      <w:r w:rsidRPr="00B43BEC">
        <w:rPr>
          <w:rFonts w:ascii="Dubai" w:hAnsi="Dubai" w:cs="Dubai" w:hint="cs"/>
          <w:sz w:val="22"/>
          <w:szCs w:val="22"/>
          <w:rtl/>
          <w:lang w:val="ar"/>
        </w:rPr>
        <w:t xml:space="preserve">سيساعد المدرسة في تقديم الدعم الذي يحتاج إليه الطفل. </w:t>
      </w:r>
    </w:p>
    <w:p w14:paraId="12655746" w14:textId="77777777" w:rsidR="00E9758C" w:rsidRPr="00B43BEC" w:rsidRDefault="00EE7811" w:rsidP="00E9758C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  <w:sz w:val="22"/>
          <w:szCs w:val="22"/>
        </w:rPr>
      </w:pPr>
      <w:r w:rsidRPr="00B43BEC">
        <w:rPr>
          <w:rFonts w:ascii="Dubai" w:hAnsi="Dubai" w:cs="Dubai" w:hint="cs"/>
          <w:sz w:val="22"/>
          <w:szCs w:val="22"/>
          <w:rtl/>
          <w:lang w:val="ar"/>
        </w:rPr>
        <w:t>لمساعدة مجموعة دعم الطلاب على فهم الطفل وما يساعده، يجب علي</w:t>
      </w:r>
      <w:r w:rsidRPr="00B43BEC">
        <w:rPr>
          <w:rFonts w:ascii="Dubai" w:hAnsi="Dubai" w:cs="Dubai" w:hint="cs"/>
          <w:sz w:val="22"/>
          <w:szCs w:val="22"/>
          <w:rtl/>
          <w:lang w:val="ar"/>
        </w:rPr>
        <w:t xml:space="preserve">ك المشاركة في اجتماع ملف دمج ذوي الإعاقة لطفلك.  </w:t>
      </w:r>
    </w:p>
    <w:p w14:paraId="54D1D5F2" w14:textId="77777777" w:rsidR="00E9758C" w:rsidRPr="00B43BEC" w:rsidRDefault="00EE7811" w:rsidP="00E9758C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  <w:sz w:val="22"/>
          <w:szCs w:val="22"/>
        </w:rPr>
      </w:pPr>
      <w:r w:rsidRPr="00B43BEC">
        <w:rPr>
          <w:rFonts w:ascii="Dubai" w:hAnsi="Dubai" w:cs="Dubai" w:hint="cs"/>
          <w:sz w:val="22"/>
          <w:szCs w:val="22"/>
          <w:rtl/>
          <w:lang w:val="ar"/>
        </w:rPr>
        <w:t xml:space="preserve">في اجتماع ملف دمج ذوي الإعاقة، ستتحدث مجموعة دعم الطلاب عما يحتاج إليه طفلك للمشاركة في هذه الأنشطة. </w:t>
      </w:r>
    </w:p>
    <w:p w14:paraId="110983A0" w14:textId="77777777" w:rsidR="0011005D" w:rsidRPr="00B43BEC" w:rsidRDefault="00EE7811" w:rsidP="00B40CCD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  <w:sz w:val="22"/>
          <w:szCs w:val="22"/>
        </w:rPr>
      </w:pPr>
      <w:r w:rsidRPr="00B43BEC">
        <w:rPr>
          <w:rFonts w:ascii="Dubai" w:hAnsi="Dubai" w:cs="Dubai" w:hint="cs"/>
          <w:sz w:val="22"/>
          <w:szCs w:val="22"/>
          <w:rtl/>
          <w:lang w:val="ar"/>
        </w:rPr>
        <w:t xml:space="preserve">يمكن أن يساعدك هذه النموذج في التحضير لاجتماع ملف دمج ذوي الإعاقة. استخدم أكبر عدد ممكن من الأقسام تشعر </w:t>
      </w:r>
      <w:r w:rsidRPr="00B43BEC">
        <w:rPr>
          <w:rFonts w:ascii="Dubai" w:hAnsi="Dubai" w:cs="Dubai" w:hint="cs"/>
          <w:sz w:val="22"/>
          <w:szCs w:val="22"/>
          <w:rtl/>
          <w:lang w:val="ar"/>
        </w:rPr>
        <w:t>أنه مفيد.</w:t>
      </w:r>
    </w:p>
    <w:p w14:paraId="350B5B61" w14:textId="77777777" w:rsidR="005D5809" w:rsidRPr="00B43BEC" w:rsidRDefault="005D5809" w:rsidP="005D5809">
      <w:pPr>
        <w:pStyle w:val="Bullet2"/>
        <w:numPr>
          <w:ilvl w:val="0"/>
          <w:numId w:val="0"/>
        </w:numPr>
        <w:spacing w:before="0" w:line="240" w:lineRule="auto"/>
        <w:ind w:left="644"/>
        <w:rPr>
          <w:rFonts w:ascii="Dubai" w:hAnsi="Dubai" w:cs="Dubai"/>
          <w:sz w:val="22"/>
          <w:szCs w:val="22"/>
        </w:rPr>
      </w:pP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3D548F" w:rsidRPr="00B43BEC" w14:paraId="5A8B203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BD724E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يمكن لطفلك… </w:t>
            </w:r>
          </w:p>
          <w:p w14:paraId="71D6DA8C" w14:textId="77777777" w:rsidR="005D5809" w:rsidRPr="00B43BEC" w:rsidRDefault="005D5809" w:rsidP="005D5809">
            <w:pPr>
              <w:ind w:firstLine="720"/>
              <w:rPr>
                <w:rFonts w:ascii="Dubai" w:hAnsi="Dubai" w:cs="Dubai"/>
              </w:rPr>
            </w:pPr>
          </w:p>
        </w:tc>
      </w:tr>
      <w:tr w:rsidR="003D548F" w:rsidRPr="00B43BEC" w14:paraId="73470321" w14:textId="77777777" w:rsidTr="0072256A">
        <w:tc>
          <w:tcPr>
            <w:tcW w:w="5000" w:type="pct"/>
          </w:tcPr>
          <w:p w14:paraId="2661069A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كل الأشياء التي يمكن لطفلك القيام بها. (…السباحة، …كتابة مقالات تاريخ جيدة، …ركوب الدراجة)</w:t>
            </w:r>
          </w:p>
        </w:tc>
      </w:tr>
      <w:tr w:rsidR="003D548F" w:rsidRPr="00B43BEC" w14:paraId="47A5ACBD" w14:textId="77777777" w:rsidTr="00B43BEC">
        <w:trPr>
          <w:trHeight w:val="1854"/>
        </w:trPr>
        <w:tc>
          <w:tcPr>
            <w:tcW w:w="5000" w:type="pct"/>
            <w:shd w:val="clear" w:color="auto" w:fill="E7F7F8" w:themeFill="accent6" w:themeFillTint="33"/>
          </w:tcPr>
          <w:p w14:paraId="06500A3E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طفلك هو… </w:t>
            </w:r>
          </w:p>
        </w:tc>
      </w:tr>
      <w:tr w:rsidR="003D548F" w:rsidRPr="00B43BEC" w14:paraId="78C17E49" w14:textId="77777777" w:rsidTr="0072256A">
        <w:tc>
          <w:tcPr>
            <w:tcW w:w="5000" w:type="pct"/>
          </w:tcPr>
          <w:p w14:paraId="39E09BB0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كل ما يصف طفلك كشخص. (…شخص سعيد، …منظم، …ثرثار)</w:t>
            </w:r>
          </w:p>
        </w:tc>
      </w:tr>
      <w:tr w:rsidR="003D548F" w:rsidRPr="00B43BEC" w14:paraId="28BAF36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2169E12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طفلك لديه… </w:t>
            </w:r>
          </w:p>
        </w:tc>
      </w:tr>
      <w:tr w:rsidR="003D548F" w:rsidRPr="00B43BEC" w14:paraId="18C74282" w14:textId="77777777" w:rsidTr="0072256A">
        <w:tc>
          <w:tcPr>
            <w:tcW w:w="5000" w:type="pct"/>
          </w:tcPr>
          <w:p w14:paraId="2719831A" w14:textId="77777777" w:rsidR="009C6B91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أي شيء يفتخر به طفلك في القيام به أو امتلاكه. (…أصدقاء جَيّدين، …درجات جيدة…) </w:t>
            </w:r>
          </w:p>
        </w:tc>
      </w:tr>
    </w:tbl>
    <w:p w14:paraId="30F33D7F" w14:textId="77777777" w:rsidR="009C6B91" w:rsidRPr="00B43BEC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Dubai" w:hAnsi="Dubai" w:cs="Dubai"/>
        </w:rPr>
        <w:sectPr w:rsidR="009C6B91" w:rsidRPr="00B43BEC" w:rsidSect="00566F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3D548F" w:rsidRPr="00B43BEC" w14:paraId="366D734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E8B05E1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lastRenderedPageBreak/>
              <w:t>طفلك سوف…</w:t>
            </w:r>
          </w:p>
        </w:tc>
      </w:tr>
      <w:tr w:rsidR="003D548F" w:rsidRPr="00B43BEC" w14:paraId="534074B2" w14:textId="77777777" w:rsidTr="0072256A">
        <w:tc>
          <w:tcPr>
            <w:tcW w:w="5000" w:type="pct"/>
          </w:tcPr>
          <w:p w14:paraId="1FEC9C9A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أمنياتك وأحلامك والأهداف لطفلك، وما تأمل أن يحققه. (…يكوّن صداقات جديدة، يركب القطار بمفرده، …ينهي شهادة فيكتوريا للتعليم التطبيقي VCAL)</w:t>
            </w:r>
          </w:p>
        </w:tc>
      </w:tr>
      <w:tr w:rsidR="003D548F" w:rsidRPr="00B43BEC" w14:paraId="54E6F0D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AC9A5B5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ما الذي يساعد طفلك على التعلم وتطبيق ما تعلمه؟ </w:t>
            </w:r>
          </w:p>
        </w:tc>
      </w:tr>
      <w:tr w:rsidR="003D548F" w:rsidRPr="00B43BEC" w14:paraId="3A914B25" w14:textId="77777777" w:rsidTr="0072256A">
        <w:tc>
          <w:tcPr>
            <w:tcW w:w="5000" w:type="pct"/>
          </w:tcPr>
          <w:p w14:paraId="3AB13028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ما يساعد طفلك على </w:t>
            </w:r>
            <w:r w:rsidRPr="00B43BEC">
              <w:rPr>
                <w:rFonts w:ascii="Dubai" w:hAnsi="Dubai" w:cs="Dubai" w:hint="cs"/>
                <w:rtl/>
                <w:lang w:val="ar"/>
              </w:rPr>
              <w:t>الاستماع في المدرسة ومشاهدة الأشياء والقراءة والكتابة وحل الرياضيات والتركيز وحل المشكلات</w:t>
            </w:r>
          </w:p>
        </w:tc>
      </w:tr>
      <w:tr w:rsidR="003D548F" w:rsidRPr="00B43BEC" w14:paraId="5E62D06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2FC9165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يمكن للمدرسة القيام به من إجراءات إضافية لمساعدة طفلك على التعلم وتطبيق ما تعلمه؟</w:t>
            </w:r>
          </w:p>
        </w:tc>
      </w:tr>
      <w:tr w:rsidR="003D548F" w:rsidRPr="00B43BEC" w14:paraId="7DADBDE8" w14:textId="77777777" w:rsidTr="0072256A">
        <w:tc>
          <w:tcPr>
            <w:tcW w:w="5000" w:type="pct"/>
          </w:tcPr>
          <w:p w14:paraId="0FE274F6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أي أفكار أخرى لديك تعتقد أنها قد تساعد طفلك على الاستماع في المدرسة وم</w:t>
            </w:r>
            <w:r w:rsidRPr="00B43BEC">
              <w:rPr>
                <w:rFonts w:ascii="Dubai" w:hAnsi="Dubai" w:cs="Dubai" w:hint="cs"/>
                <w:rtl/>
                <w:lang w:val="ar"/>
              </w:rPr>
              <w:t>شاهدة الأشياء والقراءة والكتابة وحل الرياضيات والتركيز وحل المشكلات</w:t>
            </w:r>
          </w:p>
        </w:tc>
      </w:tr>
      <w:tr w:rsidR="003D548F" w:rsidRPr="00B43BEC" w14:paraId="062B0F5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D5B647F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يساعد طفلك على أداء المهام؟</w:t>
            </w:r>
          </w:p>
        </w:tc>
      </w:tr>
      <w:tr w:rsidR="003D548F" w:rsidRPr="00B43BEC" w14:paraId="76341094" w14:textId="77777777" w:rsidTr="0072256A">
        <w:tc>
          <w:tcPr>
            <w:tcW w:w="5000" w:type="pct"/>
          </w:tcPr>
          <w:p w14:paraId="3CF74C3A" w14:textId="77777777" w:rsidR="00895B3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ما يساعد طفلك على إكمال الروتين اليومي والقيام بالأشياء بشكل مستقل والبقاء هادئًا </w:t>
            </w:r>
          </w:p>
        </w:tc>
      </w:tr>
    </w:tbl>
    <w:p w14:paraId="336D76F9" w14:textId="77777777" w:rsidR="00D92704" w:rsidRPr="00B43BEC" w:rsidRDefault="00D92704" w:rsidP="00D92704">
      <w:pPr>
        <w:rPr>
          <w:rFonts w:ascii="Dubai" w:hAnsi="Dubai" w:cs="Duba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3D548F" w:rsidRPr="00B43BEC" w14:paraId="278C351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979FA83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lastRenderedPageBreak/>
              <w:t>ما الذي يمكن للمدرسة القيام به من إجراءات إضافية لمساعدة طفلك</w:t>
            </w: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 على أداء المهام؟</w:t>
            </w:r>
          </w:p>
        </w:tc>
      </w:tr>
      <w:tr w:rsidR="003D548F" w:rsidRPr="00B43BEC" w14:paraId="63D51FC6" w14:textId="77777777" w:rsidTr="0072256A">
        <w:tc>
          <w:tcPr>
            <w:tcW w:w="5000" w:type="pct"/>
          </w:tcPr>
          <w:p w14:paraId="48DD10AA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أي أفكار أخرى لديك تعتقد أنها قد تساعد طفلك على إكمال الروتين اليومي والقيام بالأشياء بشكل مستقل والبقاء هادئًا </w:t>
            </w:r>
          </w:p>
        </w:tc>
      </w:tr>
      <w:tr w:rsidR="003D548F" w:rsidRPr="00B43BEC" w14:paraId="27955C9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230DCDB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يساعد طفلك على التواصل؟</w:t>
            </w:r>
          </w:p>
        </w:tc>
      </w:tr>
      <w:tr w:rsidR="003D548F" w:rsidRPr="00B43BEC" w14:paraId="283E1CCB" w14:textId="77777777" w:rsidTr="0072256A">
        <w:tc>
          <w:tcPr>
            <w:tcW w:w="5000" w:type="pct"/>
          </w:tcPr>
          <w:p w14:paraId="280D7B40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ما يساعد طفلك على التحدث مع الآخرين وفهمهم</w:t>
            </w:r>
          </w:p>
        </w:tc>
      </w:tr>
      <w:tr w:rsidR="003D548F" w:rsidRPr="00B43BEC" w14:paraId="3C5B86B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1E369B7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ما الذي يمكن للمدرسة القيام به من </w:t>
            </w: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إجراءات إضافية لمساعدة طفلك على التواصل؟</w:t>
            </w:r>
          </w:p>
        </w:tc>
      </w:tr>
      <w:tr w:rsidR="003D548F" w:rsidRPr="00B43BEC" w14:paraId="0CB39E1D" w14:textId="77777777" w:rsidTr="0072256A">
        <w:tc>
          <w:tcPr>
            <w:tcW w:w="5000" w:type="pct"/>
          </w:tcPr>
          <w:p w14:paraId="1E4D0B34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أي أفكار أخرى لديك تعتقد أنها قد تساعد طفلك على التحدث مع الآخرين وفهمهم</w:t>
            </w:r>
          </w:p>
        </w:tc>
      </w:tr>
      <w:tr w:rsidR="003D548F" w:rsidRPr="00B43BEC" w14:paraId="6FA523E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1C5784E" w14:textId="77777777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يساعد طفلك على العناية بنفسه؟</w:t>
            </w:r>
          </w:p>
        </w:tc>
      </w:tr>
      <w:tr w:rsidR="003D548F" w:rsidRPr="00B43BEC" w14:paraId="319E1EC4" w14:textId="77777777" w:rsidTr="0072256A">
        <w:tc>
          <w:tcPr>
            <w:tcW w:w="5000" w:type="pct"/>
          </w:tcPr>
          <w:p w14:paraId="2D5F070C" w14:textId="2C842C61" w:rsidR="0078015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ما يساعد طفلك على الأكل والشرب والاغتسال </w:t>
            </w:r>
            <w:r w:rsidR="00EA2425">
              <w:rPr>
                <w:rFonts w:ascii="Dubai" w:hAnsi="Dubai" w:cs="Dubai" w:hint="cs"/>
                <w:rtl/>
                <w:lang w:val="ar"/>
              </w:rPr>
              <w:t>وارتداء الملابس</w:t>
            </w:r>
            <w:r w:rsidR="00EA2425" w:rsidRPr="00B43BEC">
              <w:rPr>
                <w:rFonts w:ascii="Dubai" w:hAnsi="Dubai" w:cs="Dubai" w:hint="cs"/>
                <w:rtl/>
                <w:lang w:val="ar"/>
              </w:rPr>
              <w:t xml:space="preserve"> </w:t>
            </w:r>
            <w:r w:rsidRPr="00B43BEC">
              <w:rPr>
                <w:rFonts w:ascii="Dubai" w:hAnsi="Dubai" w:cs="Dubai" w:hint="cs"/>
                <w:rtl/>
                <w:lang w:val="ar"/>
              </w:rPr>
              <w:t xml:space="preserve">واستخدام المرحاض والعناية بصحته </w:t>
            </w:r>
            <w:r w:rsidRPr="00B43BEC">
              <w:rPr>
                <w:rFonts w:ascii="Dubai" w:hAnsi="Dubai" w:cs="Dubai" w:hint="cs"/>
                <w:rtl/>
                <w:lang w:val="ar"/>
              </w:rPr>
              <w:t>والعناية بسلامته</w:t>
            </w:r>
          </w:p>
        </w:tc>
      </w:tr>
      <w:tr w:rsidR="003D548F" w:rsidRPr="00B43BEC" w14:paraId="6088C881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1A0F2304" w14:textId="77777777" w:rsidR="005D5809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يمكن للمدرسة القيام به من إجراءات إضافية لمساعدة طفلك على العناية بنفسه؟</w:t>
            </w:r>
          </w:p>
          <w:p w14:paraId="51BF13D0" w14:textId="77777777" w:rsidR="005D5809" w:rsidRPr="00B43BEC" w:rsidRDefault="005D5809" w:rsidP="00661BEF">
            <w:pPr>
              <w:pStyle w:val="Tablebody"/>
              <w:rPr>
                <w:rFonts w:ascii="Dubai" w:hAnsi="Dubai" w:cs="Dubai"/>
              </w:rPr>
            </w:pPr>
          </w:p>
          <w:p w14:paraId="329D173C" w14:textId="77777777" w:rsidR="005D5809" w:rsidRDefault="005D5809" w:rsidP="00661BEF">
            <w:pPr>
              <w:pStyle w:val="Tablebody"/>
              <w:rPr>
                <w:rFonts w:ascii="Dubai" w:hAnsi="Dubai" w:cs="Dubai"/>
              </w:rPr>
            </w:pPr>
          </w:p>
          <w:p w14:paraId="79CDA03A" w14:textId="77777777" w:rsidR="00B43BEC" w:rsidRPr="00B43BEC" w:rsidRDefault="00B43BEC" w:rsidP="00661BEF">
            <w:pPr>
              <w:pStyle w:val="Tablebody"/>
              <w:rPr>
                <w:rFonts w:ascii="Dubai" w:hAnsi="Dubai" w:cs="Dubai"/>
              </w:rPr>
            </w:pPr>
          </w:p>
        </w:tc>
      </w:tr>
      <w:tr w:rsidR="003D548F" w:rsidRPr="00B43BEC" w14:paraId="3ECD25A1" w14:textId="77777777" w:rsidTr="0072256A">
        <w:tc>
          <w:tcPr>
            <w:tcW w:w="5000" w:type="pct"/>
          </w:tcPr>
          <w:p w14:paraId="7A80EB3B" w14:textId="65A74EAB" w:rsidR="005D5809" w:rsidRPr="00B43BEC" w:rsidRDefault="00EE7811" w:rsidP="00661BEF">
            <w:pPr>
              <w:pStyle w:val="Tablebody"/>
              <w:bidi/>
              <w:rPr>
                <w:rFonts w:ascii="Dubai" w:hAnsi="Dubai" w:cs="Dubai"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أي أفكار أخرى لديك تعتقد أنها قد تساعد طفلك على الأكل والشرب والاغتسال </w:t>
            </w:r>
            <w:r w:rsidR="00EA2425">
              <w:rPr>
                <w:rFonts w:ascii="Dubai" w:hAnsi="Dubai" w:cs="Dubai" w:hint="cs"/>
                <w:rtl/>
                <w:lang w:val="ar"/>
              </w:rPr>
              <w:t>وارتداء الملابس</w:t>
            </w:r>
            <w:r w:rsidR="00EA2425" w:rsidRPr="00B43BEC">
              <w:rPr>
                <w:rFonts w:ascii="Dubai" w:hAnsi="Dubai" w:cs="Dubai" w:hint="cs"/>
                <w:rtl/>
                <w:lang w:val="ar"/>
              </w:rPr>
              <w:t xml:space="preserve"> </w:t>
            </w:r>
            <w:r w:rsidRPr="00B43BEC">
              <w:rPr>
                <w:rFonts w:ascii="Dubai" w:hAnsi="Dubai" w:cs="Dubai" w:hint="cs"/>
                <w:rtl/>
                <w:lang w:val="ar"/>
              </w:rPr>
              <w:t>واستخدام المرحاض والعناية بصحته والعناية بسلامته</w:t>
            </w:r>
          </w:p>
        </w:tc>
      </w:tr>
      <w:tr w:rsidR="003D548F" w:rsidRPr="00B43BEC" w14:paraId="228C86C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077E4AC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bookmarkStart w:id="0" w:name="_GoBack"/>
            <w:bookmarkEnd w:id="0"/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lastRenderedPageBreak/>
              <w:t xml:space="preserve">ما الذي </w:t>
            </w: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يساعد طفلك على التفاعل مع الآخرين؟</w:t>
            </w:r>
          </w:p>
        </w:tc>
      </w:tr>
      <w:tr w:rsidR="003D548F" w:rsidRPr="00B43BEC" w14:paraId="0893EA26" w14:textId="77777777" w:rsidTr="0072256A">
        <w:tc>
          <w:tcPr>
            <w:tcW w:w="5000" w:type="pct"/>
          </w:tcPr>
          <w:p w14:paraId="041A8604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ما يساعد طفلك على فهم مشاعر الآخرين وتكوين صداقات والعمل مع الآخرين واحترامهم </w:t>
            </w:r>
          </w:p>
        </w:tc>
      </w:tr>
      <w:tr w:rsidR="003D548F" w:rsidRPr="00B43BEC" w14:paraId="323BA03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D8A6B1A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 ما الذي يمكن للمدرسة القيام به من إجراءات إضافية لمساعدة طفلك على التفاعل مع الآخرين؟</w:t>
            </w:r>
          </w:p>
        </w:tc>
      </w:tr>
      <w:tr w:rsidR="003D548F" w:rsidRPr="00B43BEC" w14:paraId="031D7A5A" w14:textId="77777777" w:rsidTr="0072256A">
        <w:tc>
          <w:tcPr>
            <w:tcW w:w="5000" w:type="pct"/>
          </w:tcPr>
          <w:p w14:paraId="347EE4D4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 xml:space="preserve">سجل أي أفكار أخرى لديك تعتقد أنها قد تساعد طفلك </w:t>
            </w:r>
            <w:r w:rsidRPr="00B43BEC">
              <w:rPr>
                <w:rFonts w:ascii="Dubai" w:hAnsi="Dubai" w:cs="Dubai" w:hint="cs"/>
                <w:rtl/>
                <w:lang w:val="ar"/>
              </w:rPr>
              <w:t>على فهم مشاعر الآخرين وتكوين صداقات والعمل مع الآخرين واحترامهم</w:t>
            </w:r>
          </w:p>
        </w:tc>
      </w:tr>
      <w:tr w:rsidR="003D548F" w:rsidRPr="00B43BEC" w14:paraId="11A5C6E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CEB804D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ما الذي يساعد طفلك على التحرك واستخدام يديه؟</w:t>
            </w:r>
          </w:p>
        </w:tc>
      </w:tr>
      <w:tr w:rsidR="003D548F" w:rsidRPr="00B43BEC" w14:paraId="6FBBC9AF" w14:textId="77777777" w:rsidTr="0072256A">
        <w:tc>
          <w:tcPr>
            <w:tcW w:w="5000" w:type="pct"/>
          </w:tcPr>
          <w:p w14:paraId="1FCBFD29" w14:textId="77777777" w:rsidR="00407BB7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ما يساعد طفلك على الانتقال من مكان إلى آخر ورفع الأشياء واستخدام أشياء مثل الأقلام والمقصات والشوكات</w:t>
            </w:r>
          </w:p>
        </w:tc>
      </w:tr>
      <w:tr w:rsidR="003D548F" w:rsidRPr="00B43BEC" w14:paraId="563DA6FA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12353CD5" w14:textId="77777777" w:rsidR="00FC3828" w:rsidRPr="00B43BEC" w:rsidRDefault="00EE7811" w:rsidP="00661BEF">
            <w:pPr>
              <w:pStyle w:val="Tablebody"/>
              <w:bidi/>
              <w:rPr>
                <w:rFonts w:ascii="Dubai" w:hAnsi="Dubai" w:cs="Dubai"/>
                <w:b/>
                <w:bCs/>
              </w:rPr>
            </w:pP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 xml:space="preserve"> ما الذي يمكن للمدرسة القيام به من إجرا</w:t>
            </w:r>
            <w:r w:rsidRPr="00B43BEC">
              <w:rPr>
                <w:rFonts w:ascii="Dubai" w:hAnsi="Dubai" w:cs="Dubai" w:hint="cs"/>
                <w:b/>
                <w:bCs/>
                <w:rtl/>
                <w:lang w:val="ar"/>
              </w:rPr>
              <w:t>ءات إضافية المدرسة لمساعدة طفلك على التحرك واستخدام يديه؟</w:t>
            </w:r>
          </w:p>
          <w:p w14:paraId="1F6B6D68" w14:textId="77777777" w:rsidR="00FC3828" w:rsidRPr="00B43BEC" w:rsidRDefault="00FC3828" w:rsidP="00661BEF">
            <w:pPr>
              <w:pStyle w:val="Tablebody"/>
              <w:rPr>
                <w:rFonts w:ascii="Dubai" w:hAnsi="Dubai" w:cs="Dubai"/>
              </w:rPr>
            </w:pPr>
          </w:p>
          <w:p w14:paraId="7750E0D5" w14:textId="77777777" w:rsidR="00FC3828" w:rsidRPr="00B43BEC" w:rsidRDefault="00FC3828" w:rsidP="00661BEF">
            <w:pPr>
              <w:pStyle w:val="Tablebody"/>
              <w:rPr>
                <w:rFonts w:ascii="Dubai" w:hAnsi="Dubai" w:cs="Dubai"/>
              </w:rPr>
            </w:pPr>
          </w:p>
          <w:p w14:paraId="74CE321A" w14:textId="77777777" w:rsidR="005D5809" w:rsidRPr="00B43BEC" w:rsidRDefault="005D5809" w:rsidP="00661BEF">
            <w:pPr>
              <w:pStyle w:val="Tablebody"/>
              <w:rPr>
                <w:rFonts w:ascii="Dubai" w:hAnsi="Dubai" w:cs="Dubai"/>
              </w:rPr>
            </w:pPr>
          </w:p>
          <w:p w14:paraId="256510D9" w14:textId="77777777" w:rsidR="005D5809" w:rsidRPr="00B43BEC" w:rsidRDefault="005D5809" w:rsidP="00661BEF">
            <w:pPr>
              <w:pStyle w:val="Tablebody"/>
              <w:rPr>
                <w:rFonts w:ascii="Dubai" w:hAnsi="Dubai" w:cs="Dubai"/>
              </w:rPr>
            </w:pPr>
          </w:p>
          <w:p w14:paraId="314422FC" w14:textId="77777777" w:rsidR="00FC3828" w:rsidRPr="00B43BEC" w:rsidRDefault="00FC3828" w:rsidP="00661BEF">
            <w:pPr>
              <w:pStyle w:val="Tablebody"/>
              <w:rPr>
                <w:rFonts w:ascii="Dubai" w:hAnsi="Dubai" w:cs="Dubai"/>
              </w:rPr>
            </w:pPr>
          </w:p>
          <w:p w14:paraId="1DFEE255" w14:textId="77777777" w:rsidR="00FC3828" w:rsidRPr="00B43BEC" w:rsidRDefault="00FC3828" w:rsidP="00661BEF">
            <w:pPr>
              <w:pStyle w:val="Tablebody"/>
              <w:rPr>
                <w:rFonts w:ascii="Dubai" w:hAnsi="Dubai" w:cs="Dubai"/>
              </w:rPr>
            </w:pPr>
          </w:p>
        </w:tc>
      </w:tr>
      <w:tr w:rsidR="003D548F" w:rsidRPr="00B43BEC" w14:paraId="09425F8F" w14:textId="77777777" w:rsidTr="0072256A">
        <w:tc>
          <w:tcPr>
            <w:tcW w:w="5000" w:type="pct"/>
          </w:tcPr>
          <w:p w14:paraId="163BA555" w14:textId="77777777" w:rsidR="00FC3828" w:rsidRPr="00B43BEC" w:rsidRDefault="00EE7811" w:rsidP="00661BEF">
            <w:pPr>
              <w:pStyle w:val="Tablebody"/>
              <w:bidi/>
              <w:rPr>
                <w:rFonts w:ascii="Dubai" w:hAnsi="Dubai" w:cs="Dubai"/>
              </w:rPr>
            </w:pPr>
            <w:r w:rsidRPr="00B43BEC">
              <w:rPr>
                <w:rFonts w:ascii="Dubai" w:hAnsi="Dubai" w:cs="Dubai" w:hint="cs"/>
                <w:rtl/>
                <w:lang w:val="ar"/>
              </w:rPr>
              <w:t>سجل أي أفكار أخرى لديك تعتقد أنها قد تساعد طفلك على الانتقال من مكان إلى آخر ورفع الأشياء واستخدام أشياء مثل الأقلام والمقصات والشوكات</w:t>
            </w:r>
          </w:p>
        </w:tc>
      </w:tr>
    </w:tbl>
    <w:p w14:paraId="5258B4D5" w14:textId="77777777" w:rsidR="00800CAE" w:rsidRPr="00B43BEC" w:rsidRDefault="00800CAE" w:rsidP="00B40CCD">
      <w:pPr>
        <w:rPr>
          <w:rStyle w:val="FootnoteReference"/>
          <w:rFonts w:ascii="Dubai" w:hAnsi="Dubai" w:cs="Dubai"/>
          <w:color w:val="auto"/>
          <w:sz w:val="22"/>
          <w:szCs w:val="24"/>
          <w:vertAlign w:val="baseline"/>
        </w:rPr>
      </w:pPr>
    </w:p>
    <w:sectPr w:rsidR="00800CAE" w:rsidRPr="00B43BEC" w:rsidSect="0072256A">
      <w:headerReference w:type="default" r:id="rId18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2B7DA" w14:textId="77777777" w:rsidR="00EE7811" w:rsidRDefault="00EE7811">
      <w:pPr>
        <w:spacing w:before="0" w:after="0" w:line="240" w:lineRule="auto"/>
      </w:pPr>
      <w:r>
        <w:separator/>
      </w:r>
    </w:p>
  </w:endnote>
  <w:endnote w:type="continuationSeparator" w:id="0">
    <w:p w14:paraId="554DA46C" w14:textId="77777777" w:rsidR="00EE7811" w:rsidRDefault="00EE78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10E73" w14:textId="77777777" w:rsidR="003C0A6C" w:rsidRDefault="00EE7811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D44970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Dubai" w:hAnsi="Dubai" w:cs="Dubai" w:hint="cs"/>
        <w:rtl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3EFBF249" w14:textId="77777777" w:rsidR="00DA5F30" w:rsidRPr="006A3126" w:rsidRDefault="00EE7811" w:rsidP="00B40CCD">
        <w:pPr>
          <w:pStyle w:val="Footer"/>
          <w:bidi/>
          <w:rPr>
            <w:rFonts w:ascii="Dubai" w:hAnsi="Dubai" w:cs="Dubai"/>
            <w:sz w:val="16"/>
            <w:szCs w:val="16"/>
          </w:rPr>
        </w:pPr>
        <w:r w:rsidRPr="006A3126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begin"/>
        </w:r>
        <w:r w:rsidRPr="006A3126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ar"/>
          </w:rPr>
          <w:instrText xml:space="preserve"> PAGE </w:instrText>
        </w:r>
        <w:r w:rsidRPr="006A3126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separate"/>
        </w:r>
        <w:r w:rsidRPr="006A3126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ar"/>
          </w:rPr>
          <w:t>5</w:t>
        </w:r>
        <w:r w:rsidRPr="006A3126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end"/>
        </w:r>
        <w:r w:rsidR="00730817" w:rsidRPr="006A3126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 xml:space="preserve"> | </w:t>
        </w:r>
        <w:r w:rsidR="00730817" w:rsidRPr="006A3126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 xml:space="preserve">وزارة التعليم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Dubai" w:hAnsi="Dubai" w:cs="Dubai" w:hint="cs"/>
        <w:rtl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3BAAB22" w14:textId="77777777" w:rsidR="00566FB1" w:rsidRPr="00B43BEC" w:rsidRDefault="00EE7811">
        <w:pPr>
          <w:pStyle w:val="Footer"/>
          <w:bidi/>
          <w:rPr>
            <w:rFonts w:ascii="Dubai" w:hAnsi="Dubai" w:cs="Dubai"/>
            <w:sz w:val="16"/>
            <w:szCs w:val="16"/>
          </w:rPr>
        </w:pPr>
        <w:r w:rsidRPr="00B43BEC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begin"/>
        </w:r>
        <w:r w:rsidRPr="00B43BEC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ar"/>
          </w:rPr>
          <w:instrText xml:space="preserve"> PAGE </w:instrText>
        </w:r>
        <w:r w:rsidRPr="00B43BEC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separate"/>
        </w:r>
        <w:r w:rsidRPr="00B43BEC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ar"/>
          </w:rPr>
          <w:t>1</w:t>
        </w:r>
        <w:r w:rsidRPr="00B43BEC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end"/>
        </w:r>
        <w:r w:rsidRPr="00B43BEC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 xml:space="preserve"> </w:t>
        </w:r>
        <w:r w:rsidRPr="00B43BEC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 xml:space="preserve">| وزارة التعليم </w:t>
        </w:r>
        <w:r w:rsidRPr="00B43BEC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ab/>
        </w:r>
        <w:r w:rsidRPr="00B43BEC">
          <w:rPr>
            <w:rStyle w:val="PageNumber"/>
            <w:rFonts w:ascii="Dubai" w:hAnsi="Dubai" w:cs="Dubai" w:hint="cs"/>
            <w:sz w:val="16"/>
            <w:szCs w:val="16"/>
            <w:rtl/>
            <w:lang w:val="ar"/>
          </w:rPr>
          <w:tab/>
          <w:t>Arabic | العربية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7956" w14:textId="77777777" w:rsidR="00EE7811" w:rsidRDefault="00EE7811">
      <w:pPr>
        <w:spacing w:before="0" w:after="0" w:line="240" w:lineRule="auto"/>
      </w:pPr>
      <w:r>
        <w:separator/>
      </w:r>
    </w:p>
  </w:footnote>
  <w:footnote w:type="continuationSeparator" w:id="0">
    <w:p w14:paraId="7B97B6E9" w14:textId="77777777" w:rsidR="00EE7811" w:rsidRDefault="00EE78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4B34D" w14:textId="77777777" w:rsidR="006A3126" w:rsidRDefault="006A3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56E3" w14:textId="77777777" w:rsidR="003C0A6C" w:rsidRDefault="00EE7811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958360" wp14:editId="18DDB658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0CA917DA" wp14:editId="4E04BD6B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E386B1" wp14:editId="01B2FF75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A1C0" w14:textId="77777777" w:rsidR="00566FB1" w:rsidRDefault="00EE781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AFEE619" wp14:editId="2FCE2893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12F75191" wp14:editId="3500EA10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203F1A" wp14:editId="1321B9BD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DD25" w14:textId="77777777" w:rsidR="0011005D" w:rsidRDefault="00EE7811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DF53B7" wp14:editId="059B54F9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BF4EC0B2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0F6AC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89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8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C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41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8D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1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A7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188C387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8F449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4B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C4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0B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22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0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69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C1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2048A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60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2B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29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5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A2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B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E4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85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25BA9A2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B2E0618" w:tentative="1">
      <w:start w:val="1"/>
      <w:numFmt w:val="lowerLetter"/>
      <w:lvlText w:val="%2."/>
      <w:lvlJc w:val="left"/>
      <w:pPr>
        <w:ind w:left="1440" w:hanging="360"/>
      </w:pPr>
    </w:lvl>
    <w:lvl w:ilvl="2" w:tplc="45EE3C5A" w:tentative="1">
      <w:start w:val="1"/>
      <w:numFmt w:val="lowerRoman"/>
      <w:lvlText w:val="%3."/>
      <w:lvlJc w:val="right"/>
      <w:pPr>
        <w:ind w:left="2160" w:hanging="180"/>
      </w:pPr>
    </w:lvl>
    <w:lvl w:ilvl="3" w:tplc="BD68F886" w:tentative="1">
      <w:start w:val="1"/>
      <w:numFmt w:val="decimal"/>
      <w:lvlText w:val="%4."/>
      <w:lvlJc w:val="left"/>
      <w:pPr>
        <w:ind w:left="2880" w:hanging="360"/>
      </w:pPr>
    </w:lvl>
    <w:lvl w:ilvl="4" w:tplc="E15C08CE" w:tentative="1">
      <w:start w:val="1"/>
      <w:numFmt w:val="lowerLetter"/>
      <w:lvlText w:val="%5."/>
      <w:lvlJc w:val="left"/>
      <w:pPr>
        <w:ind w:left="3600" w:hanging="360"/>
      </w:pPr>
    </w:lvl>
    <w:lvl w:ilvl="5" w:tplc="0BF4F824" w:tentative="1">
      <w:start w:val="1"/>
      <w:numFmt w:val="lowerRoman"/>
      <w:lvlText w:val="%6."/>
      <w:lvlJc w:val="right"/>
      <w:pPr>
        <w:ind w:left="4320" w:hanging="180"/>
      </w:pPr>
    </w:lvl>
    <w:lvl w:ilvl="6" w:tplc="2F287210" w:tentative="1">
      <w:start w:val="1"/>
      <w:numFmt w:val="decimal"/>
      <w:lvlText w:val="%7."/>
      <w:lvlJc w:val="left"/>
      <w:pPr>
        <w:ind w:left="5040" w:hanging="360"/>
      </w:pPr>
    </w:lvl>
    <w:lvl w:ilvl="7" w:tplc="59741B80" w:tentative="1">
      <w:start w:val="1"/>
      <w:numFmt w:val="lowerLetter"/>
      <w:lvlText w:val="%8."/>
      <w:lvlJc w:val="left"/>
      <w:pPr>
        <w:ind w:left="5760" w:hanging="360"/>
      </w:pPr>
    </w:lvl>
    <w:lvl w:ilvl="8" w:tplc="770ED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FE84C53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8B969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C3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3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C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A9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09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C2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4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AFBA0EE4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8DD2418A" w:tentative="1">
      <w:start w:val="1"/>
      <w:numFmt w:val="lowerLetter"/>
      <w:lvlText w:val="%2."/>
      <w:lvlJc w:val="left"/>
      <w:pPr>
        <w:ind w:left="1724" w:hanging="360"/>
      </w:pPr>
    </w:lvl>
    <w:lvl w:ilvl="2" w:tplc="D14A9DDC" w:tentative="1">
      <w:start w:val="1"/>
      <w:numFmt w:val="lowerRoman"/>
      <w:lvlText w:val="%3."/>
      <w:lvlJc w:val="right"/>
      <w:pPr>
        <w:ind w:left="2444" w:hanging="180"/>
      </w:pPr>
    </w:lvl>
    <w:lvl w:ilvl="3" w:tplc="A790E530" w:tentative="1">
      <w:start w:val="1"/>
      <w:numFmt w:val="decimal"/>
      <w:lvlText w:val="%4."/>
      <w:lvlJc w:val="left"/>
      <w:pPr>
        <w:ind w:left="3164" w:hanging="360"/>
      </w:pPr>
    </w:lvl>
    <w:lvl w:ilvl="4" w:tplc="F9421EB2" w:tentative="1">
      <w:start w:val="1"/>
      <w:numFmt w:val="lowerLetter"/>
      <w:lvlText w:val="%5."/>
      <w:lvlJc w:val="left"/>
      <w:pPr>
        <w:ind w:left="3884" w:hanging="360"/>
      </w:pPr>
    </w:lvl>
    <w:lvl w:ilvl="5" w:tplc="EA22E17C" w:tentative="1">
      <w:start w:val="1"/>
      <w:numFmt w:val="lowerRoman"/>
      <w:lvlText w:val="%6."/>
      <w:lvlJc w:val="right"/>
      <w:pPr>
        <w:ind w:left="4604" w:hanging="180"/>
      </w:pPr>
    </w:lvl>
    <w:lvl w:ilvl="6" w:tplc="DE64456A" w:tentative="1">
      <w:start w:val="1"/>
      <w:numFmt w:val="decimal"/>
      <w:lvlText w:val="%7."/>
      <w:lvlJc w:val="left"/>
      <w:pPr>
        <w:ind w:left="5324" w:hanging="360"/>
      </w:pPr>
    </w:lvl>
    <w:lvl w:ilvl="7" w:tplc="81C4AB7A" w:tentative="1">
      <w:start w:val="1"/>
      <w:numFmt w:val="lowerLetter"/>
      <w:lvlText w:val="%8."/>
      <w:lvlJc w:val="left"/>
      <w:pPr>
        <w:ind w:left="6044" w:hanging="360"/>
      </w:pPr>
    </w:lvl>
    <w:lvl w:ilvl="8" w:tplc="0C52E81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A872BDD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E7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2C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28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EC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8C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6E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45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070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64635"/>
    <w:rsid w:val="003924C4"/>
    <w:rsid w:val="003967DD"/>
    <w:rsid w:val="003B2E0A"/>
    <w:rsid w:val="003C0374"/>
    <w:rsid w:val="003C0A6C"/>
    <w:rsid w:val="003C3186"/>
    <w:rsid w:val="003C3A17"/>
    <w:rsid w:val="003D0C5E"/>
    <w:rsid w:val="003D548F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66FB1"/>
    <w:rsid w:val="00584366"/>
    <w:rsid w:val="005B4060"/>
    <w:rsid w:val="005B4AF7"/>
    <w:rsid w:val="005C62E8"/>
    <w:rsid w:val="005D5809"/>
    <w:rsid w:val="00624A55"/>
    <w:rsid w:val="0063067B"/>
    <w:rsid w:val="00635C65"/>
    <w:rsid w:val="00642AA8"/>
    <w:rsid w:val="006500ED"/>
    <w:rsid w:val="00661BEF"/>
    <w:rsid w:val="006621B2"/>
    <w:rsid w:val="006632B1"/>
    <w:rsid w:val="006A25AC"/>
    <w:rsid w:val="006A3126"/>
    <w:rsid w:val="006A7C9C"/>
    <w:rsid w:val="006C68CF"/>
    <w:rsid w:val="006C7DBD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D37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00DEC"/>
    <w:rsid w:val="009231D4"/>
    <w:rsid w:val="009254B5"/>
    <w:rsid w:val="00973EE6"/>
    <w:rsid w:val="0097639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93EB0"/>
    <w:rsid w:val="00AA76C6"/>
    <w:rsid w:val="00AC311C"/>
    <w:rsid w:val="00AE6D8A"/>
    <w:rsid w:val="00AE6E92"/>
    <w:rsid w:val="00AF0ED2"/>
    <w:rsid w:val="00AF3CFA"/>
    <w:rsid w:val="00B04CD2"/>
    <w:rsid w:val="00B14C5C"/>
    <w:rsid w:val="00B211E6"/>
    <w:rsid w:val="00B40CCD"/>
    <w:rsid w:val="00B43BEC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10AC8"/>
    <w:rsid w:val="00E401B6"/>
    <w:rsid w:val="00E5453C"/>
    <w:rsid w:val="00E6616E"/>
    <w:rsid w:val="00E76670"/>
    <w:rsid w:val="00E8052D"/>
    <w:rsid w:val="00E905D7"/>
    <w:rsid w:val="00E9324D"/>
    <w:rsid w:val="00E9758C"/>
    <w:rsid w:val="00EA2425"/>
    <w:rsid w:val="00EA2FCB"/>
    <w:rsid w:val="00EA3421"/>
    <w:rsid w:val="00EB027C"/>
    <w:rsid w:val="00EB0B20"/>
    <w:rsid w:val="00EB238E"/>
    <w:rsid w:val="00EB62CF"/>
    <w:rsid w:val="00EC6AEA"/>
    <w:rsid w:val="00EE7811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7DCB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A2425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2A396-BF11-4816-BD11-F00EA422FC3B}"/>
</file>

<file path=customXml/itemProps2.xml><?xml version="1.0" encoding="utf-8"?>
<ds:datastoreItem xmlns:ds="http://schemas.openxmlformats.org/officeDocument/2006/customXml" ds:itemID="{30944CCA-4000-4922-8BD0-22AD77249FB5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4.xml><?xml version="1.0" encoding="utf-8"?>
<ds:datastoreItem xmlns:ds="http://schemas.openxmlformats.org/officeDocument/2006/customXml" ds:itemID="{2CE84A36-FE65-4F03-B857-54BDA33C8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1504E-945E-47D2-A533-2AA9D39F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21</cp:revision>
  <dcterms:created xsi:type="dcterms:W3CDTF">2025-05-19T06:21:00Z</dcterms:created>
  <dcterms:modified xsi:type="dcterms:W3CDTF">2025-07-04T07:02:00Z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