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6B4E" w14:textId="521775A5" w:rsidR="00624A55" w:rsidRPr="00353893" w:rsidRDefault="00D66671" w:rsidP="00E67855">
      <w:pPr>
        <w:pStyle w:val="Heading1"/>
        <w:spacing w:before="0" w:after="120"/>
        <w:rPr>
          <w:rFonts w:ascii="VIC" w:hAnsi="VIC"/>
          <w:szCs w:val="48"/>
        </w:rPr>
      </w:pPr>
      <w:r w:rsidRPr="00353893">
        <w:rPr>
          <w:rFonts w:ascii="VIC" w:eastAsia="VIC" w:hAnsi="VIC" w:cs="VIC"/>
          <w:b/>
          <w:szCs w:val="48"/>
          <w:lang w:val="tr-TR" w:bidi="tr-TR"/>
        </w:rPr>
        <w:t>Ebeveynler ve bakıcılar için</w:t>
      </w:r>
      <w:r w:rsidRPr="00353893">
        <w:rPr>
          <w:rFonts w:ascii="VIC" w:eastAsia="VIC" w:hAnsi="VIC" w:cs="VIC"/>
          <w:szCs w:val="48"/>
          <w:lang w:val="tr-TR" w:bidi="tr-TR"/>
        </w:rPr>
        <w:br/>
        <w:t>Okul tatillerinde öğrenciler için esenlik desteği</w:t>
      </w:r>
    </w:p>
    <w:p w14:paraId="794CAF02" w14:textId="1FC77A64" w:rsidR="00D66671" w:rsidRPr="00954181" w:rsidRDefault="00D66671" w:rsidP="00612CC5">
      <w:pPr>
        <w:pStyle w:val="Intro"/>
        <w:rPr>
          <w:rFonts w:ascii="VIC" w:hAnsi="VIC"/>
          <w:sz w:val="22"/>
          <w:szCs w:val="22"/>
        </w:rPr>
        <w:sectPr w:rsidR="00D66671" w:rsidRPr="00954181" w:rsidSect="00FC7702">
          <w:headerReference w:type="even" r:id="rId11"/>
          <w:headerReference w:type="default" r:id="rId12"/>
          <w:footerReference w:type="even" r:id="rId13"/>
          <w:footerReference w:type="default" r:id="rId14"/>
          <w:headerReference w:type="first" r:id="rId15"/>
          <w:footerReference w:type="first" r:id="rId16"/>
          <w:pgSz w:w="11900" w:h="16840"/>
          <w:pgMar w:top="2155" w:right="1134" w:bottom="1361" w:left="1134" w:header="284" w:footer="709" w:gutter="0"/>
          <w:cols w:space="708"/>
          <w:docGrid w:linePitch="360"/>
        </w:sectPr>
      </w:pPr>
      <w:r w:rsidRPr="00954181">
        <w:rPr>
          <w:rFonts w:ascii="VIC" w:eastAsia="VIC" w:hAnsi="VIC" w:cs="VIC"/>
          <w:sz w:val="22"/>
          <w:szCs w:val="22"/>
          <w:lang w:val="tr-TR" w:bidi="tr-TR"/>
        </w:rPr>
        <w:t xml:space="preserve">Bu kılavuz, okul tatillerinde ebeveynler, bakıcılar ve aileler için çocukların ve gençlerin akıl sağlığı ve esenliğini desteklemek için ipuçları ve kaynaklar sunar.  Bu kılavuz daha fazla desteğe ihtiyaç duyulması halinde ulaşabileceğiniz hizmetleri de kapsar. </w:t>
      </w:r>
    </w:p>
    <w:p w14:paraId="365E8236" w14:textId="24ED2750" w:rsidR="00624A55" w:rsidRPr="00954181" w:rsidRDefault="00D66671" w:rsidP="009D259B">
      <w:pPr>
        <w:pStyle w:val="Heading3"/>
        <w:spacing w:after="40" w:line="240" w:lineRule="auto"/>
        <w:rPr>
          <w:rFonts w:ascii="VIC" w:hAnsi="VIC" w:cs="Times New Roman (Headings CS)"/>
          <w:color w:val="1F1546" w:themeColor="text2"/>
          <w:sz w:val="28"/>
          <w:szCs w:val="28"/>
        </w:rPr>
      </w:pPr>
      <w:r w:rsidRPr="00954181">
        <w:rPr>
          <w:rFonts w:ascii="VIC" w:eastAsia="VIC" w:hAnsi="VIC" w:cs="Times New Roman (Headings CS)"/>
          <w:color w:val="1F1546" w:themeColor="text2"/>
          <w:sz w:val="28"/>
          <w:szCs w:val="28"/>
          <w:lang w:val="tr-TR" w:bidi="tr-TR"/>
        </w:rPr>
        <w:t>Olumlu akıl sağlığını destekleyen eylemler</w:t>
      </w:r>
    </w:p>
    <w:p w14:paraId="39B14D1E" w14:textId="73B96B32" w:rsidR="00D66671" w:rsidRPr="00954181" w:rsidRDefault="00D66671" w:rsidP="009D259B">
      <w:pPr>
        <w:spacing w:after="40" w:line="240" w:lineRule="auto"/>
        <w:rPr>
          <w:rFonts w:ascii="VIC" w:hAnsi="VIC"/>
        </w:rPr>
      </w:pPr>
      <w:r w:rsidRPr="00954181">
        <w:rPr>
          <w:rFonts w:ascii="VIC" w:eastAsia="VIC" w:hAnsi="VIC" w:cs="VIC"/>
          <w:lang w:val="tr-TR" w:bidi="tr-TR"/>
        </w:rPr>
        <w:t>Çocuğunuzu veya gencinizi şu konularda teşvik edin.</w:t>
      </w:r>
    </w:p>
    <w:p w14:paraId="61E83AA8" w14:textId="6C3A64B9" w:rsidR="00D66671" w:rsidRPr="00954181" w:rsidRDefault="00D66671" w:rsidP="009D259B">
      <w:pPr>
        <w:pStyle w:val="Bullet1"/>
        <w:spacing w:after="40" w:line="240" w:lineRule="auto"/>
        <w:ind w:left="714" w:hanging="357"/>
        <w:rPr>
          <w:rFonts w:ascii="VIC" w:hAnsi="VIC"/>
        </w:rPr>
      </w:pPr>
      <w:r w:rsidRPr="00954181">
        <w:rPr>
          <w:rFonts w:ascii="VIC" w:eastAsia="VIC" w:hAnsi="VIC" w:cs="VIC"/>
          <w:lang w:val="tr-TR" w:bidi="tr-TR"/>
        </w:rPr>
        <w:t>Ruh halini iyileştirmek için egzersiz yapmak ve sağlıklı beslenmek</w:t>
      </w:r>
    </w:p>
    <w:p w14:paraId="251F392B" w14:textId="31951A4F" w:rsidR="00D66671" w:rsidRPr="00954181" w:rsidRDefault="00D66671" w:rsidP="009D259B">
      <w:pPr>
        <w:pStyle w:val="Bullet1"/>
        <w:spacing w:after="40" w:line="240" w:lineRule="auto"/>
        <w:ind w:left="714" w:hanging="357"/>
        <w:rPr>
          <w:rFonts w:ascii="VIC" w:hAnsi="VIC"/>
        </w:rPr>
      </w:pPr>
      <w:r w:rsidRPr="00954181">
        <w:rPr>
          <w:rFonts w:ascii="VIC" w:eastAsia="VIC" w:hAnsi="VIC" w:cs="VIC"/>
          <w:lang w:val="tr-TR" w:bidi="tr-TR"/>
        </w:rPr>
        <w:t>Zihinsel ve duygusal esenliği desteklemek için uykuya öncelik vermek</w:t>
      </w:r>
    </w:p>
    <w:p w14:paraId="39E0DCF2" w14:textId="0579F9F0" w:rsidR="00D66671" w:rsidRPr="00954181" w:rsidRDefault="00D66671" w:rsidP="009D259B">
      <w:pPr>
        <w:pStyle w:val="Bullet1"/>
        <w:spacing w:after="40" w:line="240" w:lineRule="auto"/>
        <w:ind w:left="714" w:hanging="357"/>
        <w:rPr>
          <w:rFonts w:ascii="VIC" w:hAnsi="VIC"/>
        </w:rPr>
      </w:pPr>
      <w:r w:rsidRPr="00954181">
        <w:rPr>
          <w:rFonts w:ascii="VIC" w:eastAsia="VIC" w:hAnsi="VIC" w:cs="VIC"/>
          <w:lang w:val="tr-TR" w:bidi="tr-TR"/>
        </w:rPr>
        <w:t>Rahatlama tekniklerini ve başa çıkma stratejilerini keşfetmek</w:t>
      </w:r>
    </w:p>
    <w:p w14:paraId="0288FDD8" w14:textId="56366817" w:rsidR="00D66671" w:rsidRPr="0040286F" w:rsidRDefault="00D66671" w:rsidP="009D259B">
      <w:pPr>
        <w:pStyle w:val="Bullet1"/>
        <w:spacing w:after="40" w:line="240" w:lineRule="auto"/>
        <w:ind w:left="714" w:hanging="357"/>
        <w:rPr>
          <w:rFonts w:ascii="VIC" w:hAnsi="VIC"/>
        </w:rPr>
      </w:pPr>
      <w:r w:rsidRPr="0040286F">
        <w:rPr>
          <w:rFonts w:ascii="VIC" w:eastAsia="VIC" w:hAnsi="VIC" w:cs="VIC"/>
          <w:lang w:val="tr-TR" w:bidi="tr-TR"/>
        </w:rPr>
        <w:t>Arkadaşları ve sevdikleri ile iletişimi sürdürmek ve hasret gidermek</w:t>
      </w:r>
    </w:p>
    <w:p w14:paraId="15DA8518" w14:textId="77777777" w:rsidR="00D66671" w:rsidRPr="0040286F" w:rsidRDefault="00D66671" w:rsidP="009D259B">
      <w:pPr>
        <w:pStyle w:val="Bullet1"/>
        <w:spacing w:after="40" w:line="240" w:lineRule="auto"/>
        <w:ind w:left="714" w:hanging="357"/>
        <w:rPr>
          <w:rFonts w:ascii="VIC" w:hAnsi="VIC"/>
        </w:rPr>
      </w:pPr>
      <w:r w:rsidRPr="0040286F">
        <w:rPr>
          <w:rFonts w:ascii="VIC" w:eastAsia="VIC" w:hAnsi="VIC" w:cs="VIC"/>
          <w:lang w:val="tr-TR" w:bidi="tr-TR"/>
        </w:rPr>
        <w:t>Hoşlandıkları şeyleri yapmak için zaman ayırmak</w:t>
      </w:r>
    </w:p>
    <w:p w14:paraId="5ECE3B04" w14:textId="77777777" w:rsidR="00D66671" w:rsidRPr="0040286F" w:rsidRDefault="00D66671" w:rsidP="009D259B">
      <w:pPr>
        <w:pStyle w:val="Bullet1"/>
        <w:spacing w:after="40" w:line="240" w:lineRule="auto"/>
        <w:ind w:left="714" w:hanging="357"/>
        <w:rPr>
          <w:rFonts w:ascii="VIC" w:hAnsi="VIC"/>
        </w:rPr>
      </w:pPr>
      <w:r w:rsidRPr="0040286F">
        <w:rPr>
          <w:rFonts w:ascii="VIC" w:eastAsia="VIC" w:hAnsi="VIC" w:cs="VIC"/>
          <w:lang w:val="tr-TR" w:bidi="tr-TR"/>
        </w:rPr>
        <w:t>Olumlu kişisel konuşma pratiği yapmak ve onlara yalnız olmadıklarını hatırlatmak</w:t>
      </w:r>
    </w:p>
    <w:p w14:paraId="727E423E" w14:textId="4BA1665A" w:rsidR="00C163C9" w:rsidRPr="0040286F" w:rsidRDefault="002562E9" w:rsidP="00C163C9">
      <w:pPr>
        <w:pStyle w:val="Bullet1"/>
        <w:rPr>
          <w:rFonts w:ascii="VIC" w:hAnsi="VIC"/>
        </w:rPr>
      </w:pPr>
      <w:r w:rsidRPr="0040286F">
        <w:rPr>
          <w:rFonts w:ascii="VIC" w:eastAsia="VIC" w:hAnsi="VIC" w:cs="VIC"/>
          <w:lang w:val="tr-TR" w:bidi="tr-TR"/>
        </w:rPr>
        <w:t>Sağlıklı çevrimiçi alışkanlıklar edinmek</w:t>
      </w:r>
    </w:p>
    <w:p w14:paraId="7C267B21" w14:textId="1C6CE224" w:rsidR="00D66671" w:rsidRPr="0040286F" w:rsidRDefault="00D66671" w:rsidP="009D259B">
      <w:pPr>
        <w:pStyle w:val="Bullet1"/>
        <w:spacing w:after="40" w:line="240" w:lineRule="auto"/>
        <w:rPr>
          <w:rFonts w:ascii="VIC" w:hAnsi="VIC"/>
        </w:rPr>
      </w:pPr>
      <w:r w:rsidRPr="0040286F">
        <w:rPr>
          <w:rFonts w:ascii="VIC" w:eastAsia="VIC" w:hAnsi="VIC" w:cs="VIC"/>
          <w:lang w:val="tr-TR" w:bidi="tr-TR"/>
        </w:rPr>
        <w:t>Gerekirse profesyonel yardım almak</w:t>
      </w:r>
      <w:r w:rsidR="002B54E2" w:rsidRPr="0040286F">
        <w:rPr>
          <w:rStyle w:val="FootnoteReference"/>
          <w:rFonts w:ascii="VIC" w:eastAsia="VIC" w:hAnsi="VIC" w:cs="VIC"/>
          <w:lang w:val="tr-TR" w:bidi="tr-TR"/>
        </w:rPr>
        <w:footnoteReference w:id="1"/>
      </w:r>
      <w:r w:rsidR="002B54E2" w:rsidRPr="0040286F">
        <w:rPr>
          <w:rStyle w:val="CommentReference"/>
          <w:rFonts w:ascii="VIC" w:eastAsia="VIC" w:hAnsi="VIC" w:cs="VIC"/>
          <w:sz w:val="20"/>
          <w:szCs w:val="20"/>
          <w:lang w:val="tr-TR" w:bidi="tr-TR"/>
        </w:rPr>
        <w:t xml:space="preserve"> </w:t>
      </w:r>
    </w:p>
    <w:p w14:paraId="230A81BB" w14:textId="3241DF31" w:rsidR="00D66671" w:rsidRPr="0040286F" w:rsidRDefault="00D66671" w:rsidP="009D259B">
      <w:pPr>
        <w:spacing w:after="40" w:line="240" w:lineRule="auto"/>
        <w:rPr>
          <w:rFonts w:ascii="VIC" w:hAnsi="VIC"/>
        </w:rPr>
      </w:pPr>
      <w:r w:rsidRPr="0040286F">
        <w:rPr>
          <w:rFonts w:ascii="VIC" w:eastAsia="VIC" w:hAnsi="VIC" w:cs="VIC"/>
          <w:lang w:val="tr-TR" w:bidi="tr-TR"/>
        </w:rPr>
        <w:t xml:space="preserve">Bakanlık </w:t>
      </w:r>
      <w:hyperlink r:id="rId17">
        <w:r w:rsidR="001B1DA7" w:rsidRPr="0040286F">
          <w:rPr>
            <w:rStyle w:val="Hyperlink"/>
            <w:rFonts w:ascii="VIC" w:eastAsia="VIC" w:hAnsi="VIC" w:cs="VIC"/>
            <w:lang w:val="tr-TR" w:bidi="tr-TR"/>
          </w:rPr>
          <w:t>ilkokul</w:t>
        </w:r>
      </w:hyperlink>
      <w:r w:rsidRPr="0040286F">
        <w:rPr>
          <w:rFonts w:ascii="VIC" w:eastAsia="VIC" w:hAnsi="VIC" w:cs="VIC"/>
          <w:lang w:val="tr-TR" w:bidi="tr-TR"/>
        </w:rPr>
        <w:t xml:space="preserve"> ve </w:t>
      </w:r>
      <w:hyperlink r:id="rId18">
        <w:r w:rsidR="001B1DA7" w:rsidRPr="0040286F">
          <w:rPr>
            <w:rStyle w:val="Hyperlink"/>
            <w:rFonts w:ascii="VIC" w:eastAsia="VIC" w:hAnsi="VIC" w:cs="VIC"/>
            <w:lang w:val="tr-TR" w:bidi="tr-TR"/>
          </w:rPr>
          <w:t>ortaokul çağındaki çocukların</w:t>
        </w:r>
      </w:hyperlink>
      <w:r w:rsidRPr="0040286F">
        <w:rPr>
          <w:rFonts w:ascii="VIC" w:eastAsia="VIC" w:hAnsi="VIC" w:cs="VIC"/>
          <w:lang w:val="tr-TR" w:bidi="tr-TR"/>
        </w:rPr>
        <w:t xml:space="preserve"> ebeveynleri ve bakıcıları için esenlik etkinlikleri ve sohbet başlatıcıları geliştirmiştir.</w:t>
      </w:r>
    </w:p>
    <w:p w14:paraId="03E70A37" w14:textId="6A7B3CC5" w:rsidR="00353893" w:rsidRPr="0040286F" w:rsidRDefault="00D66671" w:rsidP="00612CC5">
      <w:pPr>
        <w:spacing w:after="240" w:line="240" w:lineRule="auto"/>
        <w:rPr>
          <w:rFonts w:ascii="VIC" w:hAnsi="VIC"/>
        </w:rPr>
      </w:pPr>
      <w:r w:rsidRPr="0040286F">
        <w:rPr>
          <w:rFonts w:ascii="VIC" w:eastAsia="VIC" w:hAnsi="VIC" w:cs="VIC"/>
          <w:b/>
          <w:lang w:val="tr-TR" w:bidi="tr-TR"/>
        </w:rPr>
        <w:t>Feeling it</w:t>
      </w:r>
      <w:r w:rsidRPr="0040286F">
        <w:rPr>
          <w:rFonts w:ascii="VIC" w:eastAsia="VIC" w:hAnsi="VIC" w:cs="VIC"/>
          <w:lang w:val="tr-TR" w:bidi="tr-TR"/>
        </w:rPr>
        <w:t>:</w:t>
      </w:r>
      <w:r w:rsidR="001B1DA7" w:rsidRPr="0040286F">
        <w:rPr>
          <w:rFonts w:ascii="VIC" w:eastAsia="Lucida Sans" w:hAnsi="VIC" w:cs="Lucida Sans"/>
          <w:sz w:val="22"/>
          <w:szCs w:val="22"/>
          <w:lang w:val="tr-TR" w:bidi="tr-TR"/>
        </w:rPr>
        <w:t xml:space="preserve"> </w:t>
      </w:r>
      <w:hyperlink r:id="rId19" w:history="1">
        <w:r w:rsidR="008532BA" w:rsidRPr="0040286F">
          <w:rPr>
            <w:rStyle w:val="Hyperlink"/>
            <w:rFonts w:ascii="VIC" w:eastAsia="VIC" w:hAnsi="VIC" w:cs="VIC"/>
            <w:lang w:val="tr-TR" w:bidi="tr-TR"/>
          </w:rPr>
          <w:t>ortaöğretim öğrencileri için farkındalık kaynakları ve etkinlikleri</w:t>
        </w:r>
      </w:hyperlink>
      <w:r w:rsidRPr="0040286F">
        <w:rPr>
          <w:rFonts w:ascii="VIC" w:eastAsia="VIC" w:hAnsi="VIC" w:cs="VIC"/>
          <w:lang w:val="tr-TR" w:bidi="tr-TR"/>
        </w:rPr>
        <w:t>. Smiling Mind öz bakım, duyguları anlama ve yönetme, dikkatli olma, kendine karşı hoşgörülü olma, belirsizlikle başa çıkma ve değişime hazırlanma konularında ipuçları vermektedir.</w:t>
      </w:r>
    </w:p>
    <w:p w14:paraId="3756DC3B" w14:textId="77777777" w:rsidR="00D66671" w:rsidRPr="0040286F" w:rsidRDefault="00D66671" w:rsidP="009D259B">
      <w:pPr>
        <w:pStyle w:val="Heading3"/>
        <w:spacing w:after="40" w:line="240" w:lineRule="auto"/>
        <w:rPr>
          <w:rFonts w:ascii="VIC" w:hAnsi="VIC" w:cs="Times New Roman (Headings CS)"/>
          <w:color w:val="1F1546" w:themeColor="text2"/>
          <w:sz w:val="28"/>
          <w:szCs w:val="28"/>
        </w:rPr>
      </w:pPr>
      <w:r w:rsidRPr="0040286F">
        <w:rPr>
          <w:rFonts w:ascii="VIC" w:eastAsia="VIC" w:hAnsi="VIC" w:cs="Times New Roman (Headings CS)"/>
          <w:color w:val="1F1546" w:themeColor="text2"/>
          <w:sz w:val="28"/>
          <w:szCs w:val="28"/>
          <w:lang w:val="tr-TR" w:bidi="tr-TR"/>
        </w:rPr>
        <w:t xml:space="preserve">Bir çocuğun veya gencin akıl sağlığı desteğine ihtiyaç duyabileceğine dair işaretler </w:t>
      </w:r>
    </w:p>
    <w:p w14:paraId="0779922A" w14:textId="77777777" w:rsidR="00D66671" w:rsidRPr="0040286F" w:rsidRDefault="00D66671" w:rsidP="009D259B">
      <w:pPr>
        <w:spacing w:after="40" w:line="240" w:lineRule="auto"/>
        <w:rPr>
          <w:rFonts w:ascii="VIC" w:hAnsi="VIC"/>
        </w:rPr>
      </w:pPr>
      <w:r w:rsidRPr="0040286F">
        <w:rPr>
          <w:rFonts w:ascii="VIC" w:eastAsia="VIC" w:hAnsi="VIC" w:cs="VIC"/>
          <w:lang w:val="tr-TR" w:bidi="tr-TR"/>
        </w:rPr>
        <w:t>Bazı durumlarda, bu eylemler olumlu akıl sağlığını desteklemek için yeterli olmayacaktır.</w:t>
      </w:r>
    </w:p>
    <w:p w14:paraId="5DE90F7A" w14:textId="77777777" w:rsidR="00D66671" w:rsidRPr="0040286F" w:rsidRDefault="00D66671" w:rsidP="009D259B">
      <w:pPr>
        <w:spacing w:after="40" w:line="240" w:lineRule="auto"/>
        <w:rPr>
          <w:rFonts w:ascii="VIC" w:hAnsi="VIC"/>
        </w:rPr>
      </w:pPr>
      <w:r w:rsidRPr="0040286F">
        <w:rPr>
          <w:rFonts w:ascii="VIC" w:eastAsia="VIC" w:hAnsi="VIC" w:cs="VIC"/>
          <w:lang w:val="tr-TR" w:bidi="tr-TR"/>
        </w:rPr>
        <w:t>İki hafta veya daha fazla süren değişiklikler için dikkatli olun ve profesyonel yardım alın, örneğin:</w:t>
      </w:r>
    </w:p>
    <w:p w14:paraId="51039A54" w14:textId="77777777" w:rsidR="00D66671" w:rsidRPr="0040286F" w:rsidRDefault="00D66671" w:rsidP="009D259B">
      <w:pPr>
        <w:pStyle w:val="Bullet1"/>
        <w:spacing w:after="40" w:line="240" w:lineRule="auto"/>
        <w:ind w:left="714" w:hanging="357"/>
        <w:rPr>
          <w:rFonts w:ascii="VIC" w:hAnsi="VIC"/>
        </w:rPr>
      </w:pPr>
      <w:r w:rsidRPr="0040286F">
        <w:rPr>
          <w:rFonts w:ascii="VIC" w:eastAsia="VIC" w:hAnsi="VIC" w:cs="VIC"/>
          <w:lang w:val="tr-TR" w:bidi="tr-TR"/>
        </w:rPr>
        <w:t>Normalde keyif alınan faaliyetlere ilgi veya katılımın kaybı</w:t>
      </w:r>
    </w:p>
    <w:p w14:paraId="12446EA5" w14:textId="77777777" w:rsidR="00D66671" w:rsidRPr="0040286F" w:rsidRDefault="00D66671" w:rsidP="009D259B">
      <w:pPr>
        <w:pStyle w:val="Bullet1"/>
        <w:spacing w:after="40" w:line="240" w:lineRule="auto"/>
        <w:ind w:left="714" w:hanging="357"/>
        <w:rPr>
          <w:rFonts w:ascii="VIC" w:hAnsi="VIC"/>
        </w:rPr>
      </w:pPr>
      <w:r w:rsidRPr="0040286F">
        <w:rPr>
          <w:rFonts w:ascii="VIC" w:eastAsia="VIC" w:hAnsi="VIC" w:cs="VIC"/>
          <w:lang w:val="tr-TR" w:bidi="tr-TR"/>
        </w:rPr>
        <w:t>Morali düşük, alışılmadık derecede stresli veya endişeli hissetmek</w:t>
      </w:r>
    </w:p>
    <w:p w14:paraId="66557985" w14:textId="4E6DB5E4" w:rsidR="00D66671" w:rsidRPr="0040286F" w:rsidRDefault="00B0647F" w:rsidP="009D259B">
      <w:pPr>
        <w:pStyle w:val="Bullet1"/>
        <w:spacing w:after="40" w:line="240" w:lineRule="auto"/>
        <w:ind w:left="714" w:hanging="357"/>
        <w:rPr>
          <w:rFonts w:ascii="VIC" w:hAnsi="VIC"/>
        </w:rPr>
      </w:pPr>
      <w:r w:rsidRPr="0040286F">
        <w:rPr>
          <w:rFonts w:ascii="VIC" w:eastAsia="VIC" w:hAnsi="VIC" w:cs="VIC"/>
          <w:lang w:val="tr-TR" w:bidi="tr-TR"/>
        </w:rPr>
        <w:t>Sıradan şeylerin yapılmasının daha da zorlaşması</w:t>
      </w:r>
    </w:p>
    <w:p w14:paraId="7823CB64" w14:textId="4AC197E5" w:rsidR="00D66671" w:rsidRPr="0040286F" w:rsidRDefault="00D66671" w:rsidP="009D259B">
      <w:pPr>
        <w:pStyle w:val="Bullet1"/>
        <w:spacing w:after="40" w:line="240" w:lineRule="auto"/>
        <w:ind w:left="714" w:hanging="357"/>
        <w:rPr>
          <w:rFonts w:ascii="VIC" w:hAnsi="VIC"/>
        </w:rPr>
      </w:pPr>
      <w:r w:rsidRPr="0040286F">
        <w:rPr>
          <w:rFonts w:ascii="VIC" w:eastAsia="VIC" w:hAnsi="VIC" w:cs="VIC"/>
          <w:lang w:val="tr-TR" w:bidi="tr-TR"/>
        </w:rPr>
        <w:t>Kolayca sinirlenmek ve öfkelenmek</w:t>
      </w:r>
    </w:p>
    <w:p w14:paraId="103EA0A2" w14:textId="1B34EE2C" w:rsidR="00D66671" w:rsidRPr="0040286F" w:rsidRDefault="00D66671" w:rsidP="009D259B">
      <w:pPr>
        <w:pStyle w:val="Bullet1"/>
        <w:spacing w:after="40" w:line="240" w:lineRule="auto"/>
        <w:ind w:left="714" w:hanging="357"/>
        <w:rPr>
          <w:rFonts w:ascii="VIC" w:hAnsi="VIC"/>
        </w:rPr>
      </w:pPr>
      <w:r w:rsidRPr="0040286F">
        <w:rPr>
          <w:rFonts w:ascii="VIC" w:eastAsia="VIC" w:hAnsi="VIC" w:cs="VIC"/>
          <w:lang w:val="tr-TR" w:bidi="tr-TR"/>
        </w:rPr>
        <w:t>Alkol ve uyuşturucu kullanmak gibi daha tehlikeli riskler almak</w:t>
      </w:r>
    </w:p>
    <w:p w14:paraId="4DA53081" w14:textId="05C344F6" w:rsidR="00D66671" w:rsidRPr="0040286F" w:rsidRDefault="00D66671" w:rsidP="009D259B">
      <w:pPr>
        <w:pStyle w:val="Bullet1"/>
        <w:spacing w:after="40" w:line="240" w:lineRule="auto"/>
        <w:rPr>
          <w:rFonts w:ascii="VIC" w:hAnsi="VIC"/>
        </w:rPr>
      </w:pPr>
      <w:r w:rsidRPr="0040286F">
        <w:rPr>
          <w:rFonts w:ascii="VIC" w:eastAsia="VIC" w:hAnsi="VIC" w:cs="VIC"/>
          <w:lang w:val="tr-TR" w:bidi="tr-TR"/>
        </w:rPr>
        <w:t>İçine kapanma ve bunalmış hissetme</w:t>
      </w:r>
    </w:p>
    <w:p w14:paraId="5542B3E8" w14:textId="41F98C9D" w:rsidR="00D66671" w:rsidRPr="0040286F" w:rsidRDefault="00D66671" w:rsidP="009D259B">
      <w:pPr>
        <w:pStyle w:val="Bullet1"/>
        <w:spacing w:after="40" w:line="240" w:lineRule="auto"/>
        <w:rPr>
          <w:rFonts w:ascii="VIC" w:hAnsi="VIC"/>
        </w:rPr>
      </w:pPr>
      <w:r w:rsidRPr="0040286F">
        <w:rPr>
          <w:rFonts w:ascii="VIC" w:eastAsia="VIC" w:hAnsi="VIC" w:cs="VIC"/>
          <w:lang w:val="tr-TR" w:bidi="tr-TR"/>
        </w:rPr>
        <w:t>Dikkatini verme ve motivasyon konularında zorluklar</w:t>
      </w:r>
    </w:p>
    <w:p w14:paraId="7AFCAC76" w14:textId="108F5BFB" w:rsidR="00D66671" w:rsidRPr="0040286F" w:rsidRDefault="00D66671" w:rsidP="009D259B">
      <w:pPr>
        <w:pStyle w:val="Bullet1"/>
        <w:spacing w:after="40" w:line="240" w:lineRule="auto"/>
        <w:rPr>
          <w:rFonts w:ascii="VIC" w:hAnsi="VIC"/>
        </w:rPr>
      </w:pPr>
      <w:r w:rsidRPr="0040286F">
        <w:rPr>
          <w:rFonts w:ascii="VIC" w:eastAsia="VIC" w:hAnsi="VIC" w:cs="VIC"/>
          <w:lang w:val="tr-TR" w:bidi="tr-TR"/>
        </w:rPr>
        <w:t>Çok fazla olumsuz düşünceye sahip olmak</w:t>
      </w:r>
    </w:p>
    <w:p w14:paraId="528975C7" w14:textId="77D671C2" w:rsidR="00E03D31" w:rsidRPr="0040286F" w:rsidRDefault="00E03D31" w:rsidP="009D259B">
      <w:pPr>
        <w:pStyle w:val="Bullet1"/>
        <w:spacing w:after="40" w:line="240" w:lineRule="auto"/>
        <w:rPr>
          <w:rFonts w:ascii="VIC" w:hAnsi="VIC"/>
        </w:rPr>
      </w:pPr>
      <w:r w:rsidRPr="0040286F">
        <w:rPr>
          <w:rFonts w:ascii="VIC" w:eastAsia="VIC" w:hAnsi="VIC" w:cs="VIC"/>
          <w:lang w:val="tr-TR" w:bidi="tr-TR"/>
        </w:rPr>
        <w:lastRenderedPageBreak/>
        <w:t>Değişen uyku ve yeme alışkanlıkları</w:t>
      </w:r>
      <w:r w:rsidR="0040286F" w:rsidRPr="0040286F">
        <w:rPr>
          <w:rFonts w:ascii="VIC" w:eastAsia="VIC" w:hAnsi="VIC" w:cs="VIC"/>
          <w:lang w:val="tr-TR" w:bidi="tr-TR"/>
        </w:rPr>
        <w:t>nı değiştirmek</w:t>
      </w:r>
      <w:r w:rsidRPr="0040286F">
        <w:rPr>
          <w:rStyle w:val="FootnoteReference"/>
          <w:rFonts w:ascii="VIC" w:eastAsia="VIC" w:hAnsi="VIC" w:cs="VIC"/>
          <w:lang w:val="tr-TR" w:bidi="tr-TR"/>
        </w:rPr>
        <w:footnoteReference w:id="2"/>
      </w:r>
      <w:r w:rsidRPr="0040286F">
        <w:rPr>
          <w:rStyle w:val="CommentReference"/>
          <w:rFonts w:ascii="VIC" w:eastAsia="VIC" w:hAnsi="VIC" w:cs="VIC"/>
          <w:sz w:val="20"/>
          <w:szCs w:val="20"/>
          <w:lang w:val="tr-TR" w:bidi="tr-TR"/>
        </w:rPr>
        <w:t xml:space="preserve"> </w:t>
      </w:r>
    </w:p>
    <w:p w14:paraId="1FFDCC7B" w14:textId="68A1335C" w:rsidR="00E67855" w:rsidRPr="0040286F" w:rsidRDefault="00E67855" w:rsidP="006B144F">
      <w:pPr>
        <w:pStyle w:val="Heading3"/>
        <w:spacing w:line="238" w:lineRule="auto"/>
        <w:rPr>
          <w:rFonts w:ascii="VIC" w:hAnsi="VIC" w:cs="Times New Roman (Headings CS)"/>
          <w:color w:val="1F1546" w:themeColor="text2"/>
          <w:sz w:val="28"/>
          <w:szCs w:val="28"/>
        </w:rPr>
      </w:pPr>
      <w:r w:rsidRPr="0040286F">
        <w:rPr>
          <w:rFonts w:ascii="VIC" w:eastAsia="VIC" w:hAnsi="VIC" w:cs="Times New Roman (Headings CS)"/>
          <w:color w:val="1F1546" w:themeColor="text2"/>
          <w:sz w:val="28"/>
          <w:szCs w:val="28"/>
          <w:lang w:val="tr-TR" w:bidi="tr-TR"/>
        </w:rPr>
        <w:t>Gençlerin birbirlerini desteklemesi</w:t>
      </w:r>
    </w:p>
    <w:p w14:paraId="669A529D" w14:textId="77777777" w:rsidR="00E67855" w:rsidRPr="0040286F" w:rsidRDefault="00E67855" w:rsidP="00E27A34">
      <w:pPr>
        <w:spacing w:after="40" w:line="240" w:lineRule="auto"/>
        <w:rPr>
          <w:rFonts w:ascii="VIC" w:hAnsi="VIC"/>
        </w:rPr>
      </w:pPr>
      <w:r w:rsidRPr="0040286F">
        <w:rPr>
          <w:rFonts w:ascii="VIC" w:eastAsia="VIC" w:hAnsi="VIC" w:cs="VIC"/>
          <w:lang w:val="tr-TR" w:bidi="tr-TR"/>
        </w:rPr>
        <w:t xml:space="preserve">Gençlerin bir yetişkine veya hizmet sağlayıcıya başvurmadan önce </w:t>
      </w:r>
      <w:r w:rsidRPr="0040286F">
        <w:rPr>
          <w:rFonts w:ascii="VIC" w:eastAsia="VIC" w:hAnsi="VIC" w:cs="VIC"/>
          <w:b/>
          <w:lang w:val="tr-TR" w:bidi="tr-TR"/>
        </w:rPr>
        <w:t xml:space="preserve">destek için birbirlerine başvurma olasılığı </w:t>
      </w:r>
      <w:r w:rsidRPr="0040286F">
        <w:rPr>
          <w:rFonts w:ascii="VIC" w:eastAsia="VIC" w:hAnsi="VIC" w:cs="VIC"/>
          <w:lang w:val="tr-TR" w:bidi="tr-TR"/>
        </w:rPr>
        <w:t>çok yüksektir.</w:t>
      </w:r>
    </w:p>
    <w:p w14:paraId="49603943" w14:textId="77777777" w:rsidR="00E67855" w:rsidRPr="0040286F" w:rsidRDefault="00E67855" w:rsidP="00E27A34">
      <w:pPr>
        <w:spacing w:after="40" w:line="240" w:lineRule="auto"/>
        <w:rPr>
          <w:rFonts w:ascii="VIC" w:hAnsi="VIC"/>
        </w:rPr>
      </w:pPr>
      <w:r w:rsidRPr="0040286F">
        <w:rPr>
          <w:rFonts w:ascii="VIC" w:eastAsia="VIC" w:hAnsi="VIC" w:cs="VIC"/>
          <w:lang w:val="tr-TR" w:bidi="tr-TR"/>
        </w:rPr>
        <w:t>Gençler birbirlerine şu yollarla destek olabilir:</w:t>
      </w:r>
    </w:p>
    <w:p w14:paraId="0B818C38" w14:textId="669C3BB2" w:rsidR="00E67855" w:rsidRPr="0040286F" w:rsidRDefault="00E67855" w:rsidP="009D2E3C">
      <w:pPr>
        <w:pStyle w:val="Bullet1"/>
        <w:spacing w:after="40" w:line="240" w:lineRule="auto"/>
        <w:ind w:hanging="357"/>
        <w:rPr>
          <w:rFonts w:ascii="VIC" w:hAnsi="VIC"/>
        </w:rPr>
      </w:pPr>
      <w:r w:rsidRPr="0040286F">
        <w:rPr>
          <w:rFonts w:ascii="VIC" w:eastAsia="VIC" w:hAnsi="VIC" w:cs="VIC"/>
          <w:b/>
          <w:lang w:val="tr-TR" w:bidi="tr-TR"/>
        </w:rPr>
        <w:t xml:space="preserve">Bir arkadaşınızın acil yardıma ihtiyacı </w:t>
      </w:r>
      <w:r w:rsidRPr="0040286F">
        <w:rPr>
          <w:rFonts w:ascii="VIC" w:eastAsia="VIC" w:hAnsi="VIC" w:cs="VIC"/>
          <w:lang w:val="tr-TR" w:bidi="tr-TR"/>
        </w:rPr>
        <w:t>veya</w:t>
      </w:r>
      <w:r w:rsidRPr="0040286F">
        <w:rPr>
          <w:rFonts w:ascii="VIC" w:eastAsia="VIC" w:hAnsi="VIC" w:cs="VIC"/>
          <w:b/>
          <w:lang w:val="tr-TR" w:bidi="tr-TR"/>
        </w:rPr>
        <w:t xml:space="preserve"> </w:t>
      </w:r>
      <w:r w:rsidRPr="0040286F">
        <w:rPr>
          <w:rFonts w:ascii="VIC" w:eastAsia="VIC" w:hAnsi="VIC" w:cs="VIC"/>
          <w:lang w:val="tr-TR" w:bidi="tr-TR"/>
        </w:rPr>
        <w:t>kendisine ya da başkalarına zarar verme riski</w:t>
      </w:r>
      <w:r w:rsidRPr="0040286F">
        <w:rPr>
          <w:rFonts w:ascii="VIC" w:eastAsia="VIC" w:hAnsi="VIC" w:cs="VIC"/>
          <w:b/>
          <w:lang w:val="tr-TR" w:bidi="tr-TR"/>
        </w:rPr>
        <w:t xml:space="preserve"> varsa 000 numaralı telefonu aramak</w:t>
      </w:r>
    </w:p>
    <w:p w14:paraId="03ED01C3" w14:textId="7CBC8933" w:rsidR="00E67855" w:rsidRPr="0040286F" w:rsidRDefault="00E67855" w:rsidP="009D2E3C">
      <w:pPr>
        <w:pStyle w:val="Bullet1"/>
        <w:spacing w:after="40" w:line="240" w:lineRule="auto"/>
        <w:ind w:hanging="357"/>
        <w:rPr>
          <w:rFonts w:ascii="VIC" w:hAnsi="VIC"/>
        </w:rPr>
      </w:pPr>
      <w:r w:rsidRPr="0040286F">
        <w:rPr>
          <w:rFonts w:ascii="VIC" w:eastAsia="VIC" w:hAnsi="VIC" w:cs="VIC"/>
          <w:lang w:val="tr-TR" w:bidi="tr-TR"/>
        </w:rPr>
        <w:t>bir arkadaşınıza ulaşmak, destek sunmak ve ona değer verdiğinizi hissettirmek</w:t>
      </w:r>
    </w:p>
    <w:p w14:paraId="366938E8" w14:textId="67E8709F" w:rsidR="00E67855" w:rsidRPr="0040286F" w:rsidRDefault="00E67855" w:rsidP="009D2E3C">
      <w:pPr>
        <w:pStyle w:val="Bullet1"/>
        <w:spacing w:after="40" w:line="240" w:lineRule="auto"/>
        <w:ind w:hanging="357"/>
        <w:rPr>
          <w:rFonts w:ascii="VIC" w:hAnsi="VIC"/>
        </w:rPr>
      </w:pPr>
      <w:r w:rsidRPr="0040286F">
        <w:rPr>
          <w:rFonts w:ascii="VIC" w:eastAsia="VIC" w:hAnsi="VIC" w:cs="VIC"/>
          <w:lang w:val="tr-TR" w:bidi="tr-TR"/>
        </w:rPr>
        <w:t>arkadaşlarına endişelerini güvendikleri bir yetişkine anlatmaları gerekebileceğini bildirmek</w:t>
      </w:r>
    </w:p>
    <w:p w14:paraId="5ED36D52" w14:textId="6EE86F54" w:rsidR="00464AD5" w:rsidRPr="0040286F" w:rsidRDefault="00E67855" w:rsidP="00E27A34">
      <w:pPr>
        <w:spacing w:after="40" w:line="240" w:lineRule="auto"/>
        <w:rPr>
          <w:rFonts w:ascii="VIC" w:hAnsi="VIC"/>
        </w:rPr>
      </w:pPr>
      <w:r w:rsidRPr="0040286F">
        <w:rPr>
          <w:rFonts w:ascii="VIC" w:eastAsia="VIC" w:hAnsi="VIC" w:cs="VIC"/>
          <w:lang w:val="tr-TR" w:bidi="tr-TR"/>
        </w:rPr>
        <w:t>Bu tür konuşmalar yapmak gençler için zor olabilir. Gençlerin arkadaşlarına nasıl destek olabileceklerine ilişkin bilgilere şu adresten ulaşabilirsiniz:</w:t>
      </w:r>
    </w:p>
    <w:p w14:paraId="7DB8F66B" w14:textId="6AECA584" w:rsidR="00E67855" w:rsidRPr="0040286F" w:rsidRDefault="00E67855" w:rsidP="009D2E3C">
      <w:pPr>
        <w:pStyle w:val="Bullet1"/>
        <w:spacing w:after="40" w:line="240" w:lineRule="auto"/>
        <w:ind w:left="723"/>
        <w:rPr>
          <w:rFonts w:ascii="VIC" w:hAnsi="VIC"/>
        </w:rPr>
      </w:pPr>
      <w:r w:rsidRPr="0040286F">
        <w:rPr>
          <w:rFonts w:ascii="VIC" w:eastAsia="VIC" w:hAnsi="VIC" w:cs="VIC"/>
          <w:lang w:val="tr-TR" w:bidi="tr-TR"/>
        </w:rPr>
        <w:t xml:space="preserve">headspace: </w:t>
      </w:r>
      <w:hyperlink r:id="rId20">
        <w:r w:rsidR="001B1DA7" w:rsidRPr="0040286F">
          <w:rPr>
            <w:rStyle w:val="Hyperlink"/>
            <w:rFonts w:ascii="VIC" w:eastAsia="VIC" w:hAnsi="VIC" w:cs="VIC"/>
            <w:lang w:val="tr-TR" w:bidi="tr-TR"/>
          </w:rPr>
          <w:t xml:space="preserve">Zor bir dönemden geçen </w:t>
        </w:r>
      </w:hyperlink>
      <w:hyperlink r:id="rId21">
        <w:r w:rsidR="001B1DA7" w:rsidRPr="0040286F">
          <w:rPr>
            <w:rStyle w:val="Hyperlink"/>
            <w:rFonts w:ascii="VIC" w:eastAsia="VIC" w:hAnsi="VIC" w:cs="VIC"/>
            <w:lang w:val="tr-TR" w:bidi="tr-TR"/>
          </w:rPr>
          <w:t>bir arkadaşınıza nasıl yardım edebilirsiniz?</w:t>
        </w:r>
      </w:hyperlink>
    </w:p>
    <w:p w14:paraId="331091CC" w14:textId="12558334" w:rsidR="008B4D0B" w:rsidRPr="0040286F" w:rsidRDefault="000C68B3" w:rsidP="009D2E3C">
      <w:pPr>
        <w:pStyle w:val="Bullet1"/>
        <w:spacing w:after="40" w:line="240" w:lineRule="auto"/>
        <w:ind w:left="723"/>
        <w:rPr>
          <w:rFonts w:ascii="VIC" w:hAnsi="VIC"/>
        </w:rPr>
      </w:pPr>
      <w:r w:rsidRPr="000C68B3">
        <w:rPr>
          <w:rFonts w:ascii="VIC" w:eastAsia="VIC" w:hAnsi="VIC" w:cs="VIC"/>
          <w:lang w:val="tr-TR" w:bidi="tr-TR"/>
        </w:rPr>
        <w:t>Akıl Sağlığı ve Esenliği Araç Kiti (Mental Health and Wellbeing Tool Kit)</w:t>
      </w:r>
      <w:r>
        <w:t xml:space="preserve">: </w:t>
      </w:r>
      <w:hyperlink r:id="rId22" w:history="1">
        <w:r w:rsidR="00646D44" w:rsidRPr="000C68B3">
          <w:rPr>
            <w:rStyle w:val="Hyperlink"/>
            <w:rFonts w:ascii="VIC" w:eastAsia="VIC" w:hAnsi="VIC" w:cs="VIC"/>
            <w:lang w:val="tr-TR" w:bidi="tr-TR"/>
          </w:rPr>
          <w:t>Sizin veya bir arkadaşınızın akıl sağlığı konusunda yardıma ihtiyacı varsa</w:t>
        </w:r>
      </w:hyperlink>
    </w:p>
    <w:p w14:paraId="42040D97" w14:textId="77777777" w:rsidR="00F848D7" w:rsidRPr="0040286F" w:rsidRDefault="00F848D7" w:rsidP="00074951">
      <w:pPr>
        <w:pStyle w:val="Heading3"/>
        <w:spacing w:before="240" w:after="40" w:line="238" w:lineRule="auto"/>
        <w:rPr>
          <w:rFonts w:ascii="VIC" w:hAnsi="VIC" w:cs="Times New Roman (Headings CS)"/>
          <w:color w:val="1F1546" w:themeColor="text2"/>
          <w:sz w:val="28"/>
          <w:szCs w:val="28"/>
        </w:rPr>
      </w:pPr>
      <w:r w:rsidRPr="0040286F">
        <w:rPr>
          <w:rFonts w:ascii="VIC" w:eastAsia="VIC" w:hAnsi="VIC" w:cs="Times New Roman (Headings CS)"/>
          <w:color w:val="1F1546" w:themeColor="text2"/>
          <w:sz w:val="28"/>
          <w:szCs w:val="28"/>
          <w:lang w:val="tr-TR" w:bidi="tr-TR"/>
        </w:rPr>
        <w:t>Akıl sağlığı kaynakları</w:t>
      </w:r>
    </w:p>
    <w:p w14:paraId="07A95C76" w14:textId="7AA4C3B3" w:rsidR="00CE1EB9" w:rsidRPr="0040286F" w:rsidRDefault="00CE1EB9" w:rsidP="00CE1EB9">
      <w:pPr>
        <w:pStyle w:val="Bullet1"/>
        <w:numPr>
          <w:ilvl w:val="0"/>
          <w:numId w:val="34"/>
        </w:numPr>
        <w:spacing w:after="40" w:line="240" w:lineRule="auto"/>
        <w:rPr>
          <w:rFonts w:ascii="VIC" w:hAnsi="VIC"/>
        </w:rPr>
      </w:pPr>
      <w:r w:rsidRPr="0040286F">
        <w:rPr>
          <w:rStyle w:val="Hyperlink"/>
          <w:rFonts w:ascii="VIC" w:eastAsia="VIC" w:hAnsi="VIC" w:cs="VIC"/>
          <w:lang w:val="tr-TR" w:bidi="tr-TR"/>
        </w:rPr>
        <w:t xml:space="preserve">Tatillerde genç bireyinize destek olmak </w:t>
      </w:r>
      <w:r w:rsidRPr="0040286F">
        <w:rPr>
          <w:rFonts w:ascii="VIC" w:eastAsia="VIC" w:hAnsi="VIC" w:cs="VIC"/>
          <w:lang w:val="tr-TR" w:bidi="tr-TR"/>
        </w:rPr>
        <w:t xml:space="preserve"> (</w:t>
      </w:r>
      <w:r w:rsidRPr="0040286F">
        <w:rPr>
          <w:rFonts w:ascii="VIC" w:eastAsia="VIC" w:hAnsi="VIC" w:cs="VIC"/>
          <w:b/>
          <w:lang w:val="tr-TR" w:bidi="tr-TR"/>
        </w:rPr>
        <w:t>headspace</w:t>
      </w:r>
      <w:r w:rsidRPr="0040286F">
        <w:rPr>
          <w:rFonts w:ascii="VIC" w:eastAsia="VIC" w:hAnsi="VIC" w:cs="VIC"/>
          <w:lang w:val="tr-TR" w:bidi="tr-TR"/>
        </w:rPr>
        <w:t>)</w:t>
      </w:r>
    </w:p>
    <w:p w14:paraId="40782AA3" w14:textId="1129B249" w:rsidR="00F848D7" w:rsidRPr="0040286F" w:rsidRDefault="00F848D7" w:rsidP="009D2E3C">
      <w:pPr>
        <w:pStyle w:val="Bullet1"/>
        <w:spacing w:after="40" w:line="240" w:lineRule="auto"/>
        <w:ind w:hanging="357"/>
        <w:rPr>
          <w:rFonts w:ascii="VIC" w:hAnsi="VIC"/>
        </w:rPr>
      </w:pPr>
      <w:hyperlink r:id="rId23" w:history="1">
        <w:r w:rsidRPr="0040286F">
          <w:rPr>
            <w:rStyle w:val="Hyperlink"/>
            <w:rFonts w:ascii="VIC" w:eastAsia="VIC" w:hAnsi="VIC" w:cs="VIC"/>
            <w:lang w:val="tr-TR" w:bidi="tr-TR"/>
          </w:rPr>
          <w:t>Akıl Sağlığı ve Esenliği Araç Kiti</w:t>
        </w:r>
      </w:hyperlink>
      <w:r w:rsidR="00744760" w:rsidRPr="0040286F">
        <w:rPr>
          <w:rFonts w:ascii="VIC" w:eastAsia="VIC" w:hAnsi="VIC" w:cs="VIC"/>
          <w:lang w:val="tr-TR" w:bidi="tr-TR"/>
        </w:rPr>
        <w:t xml:space="preserve"> (</w:t>
      </w:r>
      <w:r w:rsidR="00744760" w:rsidRPr="0040286F">
        <w:rPr>
          <w:rFonts w:ascii="VIC" w:eastAsia="VIC" w:hAnsi="VIC" w:cs="VIC"/>
          <w:b/>
          <w:lang w:val="tr-TR" w:bidi="tr-TR"/>
        </w:rPr>
        <w:t>Eğitim Bakanlığı)</w:t>
      </w:r>
    </w:p>
    <w:p w14:paraId="5D08981D" w14:textId="77777777" w:rsidR="00F848D7" w:rsidRPr="0040286F" w:rsidRDefault="00F848D7" w:rsidP="009D2E3C">
      <w:pPr>
        <w:pStyle w:val="Bullet1"/>
        <w:numPr>
          <w:ilvl w:val="1"/>
          <w:numId w:val="20"/>
        </w:numPr>
        <w:spacing w:after="40" w:line="240" w:lineRule="auto"/>
        <w:rPr>
          <w:rFonts w:ascii="VIC" w:hAnsi="VIC"/>
        </w:rPr>
      </w:pPr>
      <w:hyperlink r:id="rId24" w:history="1">
        <w:r w:rsidRPr="0040286F">
          <w:rPr>
            <w:rStyle w:val="Hyperlink"/>
            <w:rFonts w:ascii="VIC" w:eastAsia="VIC" w:hAnsi="VIC" w:cs="VIC"/>
            <w:lang w:val="tr-TR" w:bidi="tr-TR"/>
          </w:rPr>
          <w:t>Raising Learners Sesli Blog Serisi</w:t>
        </w:r>
      </w:hyperlink>
      <w:r w:rsidRPr="0040286F">
        <w:rPr>
          <w:rFonts w:ascii="VIC" w:eastAsia="VIC" w:hAnsi="VIC" w:cs="VIC"/>
          <w:lang w:val="tr-TR" w:bidi="tr-TR"/>
        </w:rPr>
        <w:t>: Çocuğunuzu  çevrimiçi ortamda nasıl güvende tutacağınız gibi konularda ebeveynlere ve bakıcılara uzman tavsiyesi ve bilgi sağlar.</w:t>
      </w:r>
    </w:p>
    <w:p w14:paraId="2DC075C4" w14:textId="77777777" w:rsidR="00F848D7" w:rsidRPr="0040286F" w:rsidRDefault="00F848D7" w:rsidP="009D2E3C">
      <w:pPr>
        <w:pStyle w:val="Bullet1"/>
        <w:numPr>
          <w:ilvl w:val="1"/>
          <w:numId w:val="20"/>
        </w:numPr>
        <w:spacing w:after="40" w:line="240" w:lineRule="auto"/>
        <w:rPr>
          <w:rFonts w:ascii="VIC" w:hAnsi="VIC"/>
        </w:rPr>
      </w:pPr>
      <w:hyperlink r:id="rId25" w:history="1">
        <w:r w:rsidRPr="0040286F">
          <w:rPr>
            <w:rStyle w:val="Hyperlink"/>
            <w:rFonts w:ascii="VIC" w:eastAsia="VIC" w:hAnsi="VIC" w:cs="VIC"/>
            <w:lang w:val="tr-TR" w:bidi="tr-TR"/>
          </w:rPr>
          <w:t>Akıl sağlığını anlamak – bilgi formu</w:t>
        </w:r>
      </w:hyperlink>
      <w:r w:rsidRPr="0040286F">
        <w:rPr>
          <w:rFonts w:ascii="VIC" w:eastAsia="VIC" w:hAnsi="VIC" w:cs="VIC"/>
          <w:lang w:val="tr-TR" w:bidi="tr-TR"/>
        </w:rPr>
        <w:t xml:space="preserve"> (</w:t>
      </w:r>
      <w:r w:rsidRPr="0040286F">
        <w:rPr>
          <w:rFonts w:ascii="VIC" w:eastAsia="VIC" w:hAnsi="VIC" w:cs="VIC"/>
          <w:b/>
          <w:lang w:val="tr-TR" w:bidi="tr-TR"/>
        </w:rPr>
        <w:t>Orygen</w:t>
      </w:r>
      <w:r w:rsidRPr="0040286F">
        <w:rPr>
          <w:rFonts w:ascii="VIC" w:eastAsia="VIC" w:hAnsi="VIC" w:cs="VIC"/>
          <w:lang w:val="tr-TR" w:bidi="tr-TR"/>
        </w:rPr>
        <w:t>)</w:t>
      </w:r>
    </w:p>
    <w:p w14:paraId="4B72A2E4" w14:textId="77777777" w:rsidR="00F848D7" w:rsidRPr="0040286F" w:rsidRDefault="00F848D7" w:rsidP="009D2E3C">
      <w:pPr>
        <w:pStyle w:val="Bullet1"/>
        <w:numPr>
          <w:ilvl w:val="1"/>
          <w:numId w:val="20"/>
        </w:numPr>
        <w:spacing w:after="40" w:line="240" w:lineRule="auto"/>
        <w:rPr>
          <w:rFonts w:ascii="VIC" w:hAnsi="VIC"/>
        </w:rPr>
      </w:pPr>
      <w:hyperlink r:id="rId26" w:history="1">
        <w:r w:rsidRPr="0040286F">
          <w:rPr>
            <w:rStyle w:val="Hyperlink"/>
            <w:rFonts w:ascii="VIC" w:eastAsia="VIC" w:hAnsi="VIC" w:cs="VIC"/>
            <w:lang w:val="tr-TR" w:bidi="tr-TR"/>
          </w:rPr>
          <w:t>Zor zamanlarla nasıl başa çıkılacağını öğrenmek</w:t>
        </w:r>
      </w:hyperlink>
      <w:r w:rsidRPr="0040286F">
        <w:rPr>
          <w:rFonts w:ascii="VIC" w:eastAsia="VIC" w:hAnsi="VIC" w:cs="VIC"/>
          <w:lang w:val="tr-TR" w:bidi="tr-TR"/>
        </w:rPr>
        <w:t xml:space="preserve"> (</w:t>
      </w:r>
      <w:r w:rsidRPr="0040286F">
        <w:rPr>
          <w:rFonts w:ascii="VIC" w:eastAsia="VIC" w:hAnsi="VIC" w:cs="VIC"/>
          <w:b/>
          <w:lang w:val="tr-TR" w:bidi="tr-TR"/>
        </w:rPr>
        <w:t>headspace</w:t>
      </w:r>
      <w:r w:rsidRPr="0040286F">
        <w:rPr>
          <w:rFonts w:ascii="VIC" w:eastAsia="VIC" w:hAnsi="VIC" w:cs="VIC"/>
          <w:lang w:val="tr-TR" w:bidi="tr-TR"/>
        </w:rPr>
        <w:t>)</w:t>
      </w:r>
    </w:p>
    <w:p w14:paraId="3079EE4C" w14:textId="7C73D5DC" w:rsidR="00F848D7" w:rsidRPr="0040286F" w:rsidRDefault="00F848D7" w:rsidP="009D2E3C">
      <w:pPr>
        <w:pStyle w:val="Bullet1"/>
        <w:numPr>
          <w:ilvl w:val="1"/>
          <w:numId w:val="20"/>
        </w:numPr>
        <w:spacing w:after="40" w:line="240" w:lineRule="auto"/>
        <w:rPr>
          <w:rFonts w:ascii="VIC" w:hAnsi="VIC"/>
        </w:rPr>
      </w:pPr>
      <w:hyperlink r:id="rId27" w:history="1">
        <w:r w:rsidRPr="0040286F">
          <w:rPr>
            <w:rStyle w:val="Hyperlink"/>
            <w:rFonts w:ascii="VIC" w:eastAsia="VIC" w:hAnsi="VIC" w:cs="VIC"/>
            <w:lang w:val="tr-TR" w:bidi="tr-TR"/>
          </w:rPr>
          <w:t>Yaşama katılmak (aklınızı sağlıklı tutmak için)</w:t>
        </w:r>
      </w:hyperlink>
      <w:r w:rsidRPr="0040286F">
        <w:rPr>
          <w:rFonts w:ascii="VIC" w:eastAsia="VIC" w:hAnsi="VIC" w:cs="VIC"/>
          <w:lang w:val="tr-TR" w:bidi="tr-TR"/>
        </w:rPr>
        <w:t xml:space="preserve"> (</w:t>
      </w:r>
      <w:r w:rsidRPr="0040286F">
        <w:rPr>
          <w:rFonts w:ascii="VIC" w:eastAsia="VIC" w:hAnsi="VIC" w:cs="VIC"/>
          <w:b/>
          <w:lang w:val="tr-TR" w:bidi="tr-TR"/>
        </w:rPr>
        <w:t>headspace</w:t>
      </w:r>
      <w:r w:rsidRPr="0040286F">
        <w:rPr>
          <w:rFonts w:ascii="VIC" w:eastAsia="VIC" w:hAnsi="VIC" w:cs="VIC"/>
          <w:lang w:val="tr-TR" w:bidi="tr-TR"/>
        </w:rPr>
        <w:t>)</w:t>
      </w:r>
    </w:p>
    <w:p w14:paraId="028E4B4A" w14:textId="77777777" w:rsidR="00254038" w:rsidRPr="0040286F" w:rsidRDefault="00254038" w:rsidP="00254038">
      <w:pPr>
        <w:pStyle w:val="Heading3"/>
        <w:spacing w:before="240" w:after="40" w:line="238" w:lineRule="auto"/>
        <w:rPr>
          <w:rStyle w:val="Hyperlink"/>
          <w:rFonts w:ascii="VIC" w:eastAsia="Verdana" w:hAnsi="VIC" w:cs="Verdana"/>
          <w:b/>
          <w:color w:val="1F1546" w:themeColor="text2"/>
          <w:sz w:val="20"/>
          <w:szCs w:val="20"/>
          <w:u w:val="none"/>
          <w:lang w:val="en-US"/>
        </w:rPr>
      </w:pPr>
      <w:r w:rsidRPr="0040286F">
        <w:rPr>
          <w:rFonts w:ascii="VIC" w:eastAsia="Verdana" w:hAnsi="VIC" w:cs="Verdana"/>
          <w:color w:val="1F1546" w:themeColor="text2"/>
          <w:sz w:val="28"/>
          <w:szCs w:val="28"/>
          <w:lang w:val="tr-TR" w:bidi="tr-TR"/>
        </w:rPr>
        <w:t>Çevrimiçi esenlik ve güvenlik</w:t>
      </w:r>
    </w:p>
    <w:p w14:paraId="27EAFF9F" w14:textId="77777777" w:rsidR="00254038" w:rsidRPr="0040286F" w:rsidRDefault="00254038" w:rsidP="00254038">
      <w:pPr>
        <w:pStyle w:val="ListParagraph"/>
        <w:numPr>
          <w:ilvl w:val="0"/>
          <w:numId w:val="5"/>
        </w:numPr>
        <w:rPr>
          <w:rFonts w:ascii="VIC" w:eastAsia="Verdana" w:hAnsi="VIC" w:cs="Verdana"/>
          <w:color w:val="D13438"/>
          <w:sz w:val="20"/>
          <w:szCs w:val="20"/>
        </w:rPr>
      </w:pPr>
      <w:hyperlink r:id="rId28">
        <w:r w:rsidRPr="0040286F">
          <w:rPr>
            <w:rStyle w:val="Hyperlink"/>
            <w:rFonts w:ascii="VIC" w:eastAsia="Verdana" w:hAnsi="VIC" w:cs="Verdana"/>
            <w:sz w:val="20"/>
            <w:szCs w:val="20"/>
            <w:lang w:val="tr-TR" w:bidi="tr-TR"/>
          </w:rPr>
          <w:t>Safe Socials</w:t>
        </w:r>
      </w:hyperlink>
      <w:r w:rsidRPr="0040286F">
        <w:rPr>
          <w:rFonts w:ascii="VIC" w:eastAsia="Verdana" w:hAnsi="VIC" w:cs="Verdana"/>
          <w:color w:val="000000"/>
          <w:sz w:val="20"/>
          <w:szCs w:val="20"/>
          <w:lang w:val="tr-TR" w:bidi="tr-TR"/>
        </w:rPr>
        <w:t xml:space="preserve"> (</w:t>
      </w:r>
      <w:r w:rsidRPr="0040286F">
        <w:rPr>
          <w:rFonts w:ascii="VIC" w:eastAsia="Verdana" w:hAnsi="VIC" w:cs="Verdana"/>
          <w:b/>
          <w:color w:val="000000"/>
          <w:sz w:val="20"/>
          <w:szCs w:val="20"/>
          <w:lang w:val="tr-TR" w:bidi="tr-TR"/>
        </w:rPr>
        <w:t>Eğitim Bakanlığı</w:t>
      </w:r>
      <w:r w:rsidRPr="0040286F">
        <w:rPr>
          <w:rFonts w:ascii="VIC" w:eastAsia="Verdana" w:hAnsi="VIC" w:cs="Verdana"/>
          <w:color w:val="000000"/>
          <w:sz w:val="20"/>
          <w:szCs w:val="20"/>
          <w:lang w:val="tr-TR" w:bidi="tr-TR"/>
        </w:rPr>
        <w:t>)</w:t>
      </w:r>
    </w:p>
    <w:p w14:paraId="7D5D30E8" w14:textId="77777777" w:rsidR="00254038" w:rsidRPr="0040286F" w:rsidRDefault="00254038" w:rsidP="00254038">
      <w:pPr>
        <w:pStyle w:val="ListParagraph"/>
        <w:numPr>
          <w:ilvl w:val="1"/>
          <w:numId w:val="5"/>
        </w:numPr>
        <w:rPr>
          <w:rFonts w:ascii="VIC" w:eastAsia="Verdana" w:hAnsi="VIC" w:cs="Verdana"/>
          <w:color w:val="D13438"/>
          <w:sz w:val="20"/>
          <w:szCs w:val="20"/>
        </w:rPr>
      </w:pPr>
      <w:hyperlink r:id="rId29">
        <w:r w:rsidRPr="0040286F">
          <w:rPr>
            <w:rStyle w:val="Hyperlink"/>
            <w:rFonts w:ascii="VIC" w:eastAsia="Verdana" w:hAnsi="VIC" w:cs="Verdana"/>
            <w:sz w:val="20"/>
            <w:szCs w:val="20"/>
            <w:lang w:val="tr-TR" w:bidi="tr-TR"/>
          </w:rPr>
          <w:t>Bilgi formu -ilköğretim öğrencilerinin ebeveynleri</w:t>
        </w:r>
      </w:hyperlink>
    </w:p>
    <w:p w14:paraId="7B2A2352" w14:textId="77777777" w:rsidR="00254038" w:rsidRPr="0040286F" w:rsidRDefault="00254038" w:rsidP="00254038">
      <w:pPr>
        <w:pStyle w:val="ListParagraph"/>
        <w:numPr>
          <w:ilvl w:val="1"/>
          <w:numId w:val="5"/>
        </w:numPr>
        <w:rPr>
          <w:rFonts w:ascii="VIC" w:eastAsia="Verdana" w:hAnsi="VIC" w:cs="Verdana"/>
          <w:color w:val="881798"/>
          <w:sz w:val="20"/>
          <w:szCs w:val="20"/>
        </w:rPr>
      </w:pPr>
      <w:hyperlink r:id="rId30">
        <w:r w:rsidRPr="0040286F">
          <w:rPr>
            <w:rStyle w:val="Hyperlink"/>
            <w:rFonts w:ascii="VIC" w:eastAsia="Verdana" w:hAnsi="VIC" w:cs="Verdana"/>
            <w:sz w:val="20"/>
            <w:szCs w:val="20"/>
            <w:lang w:val="tr-TR" w:bidi="tr-TR"/>
          </w:rPr>
          <w:t>Bilgi formu - ortaöğretim öğrencilerinin ebeveynleri</w:t>
        </w:r>
      </w:hyperlink>
    </w:p>
    <w:p w14:paraId="1A9A087D" w14:textId="77777777" w:rsidR="00254038" w:rsidRPr="0040286F" w:rsidRDefault="00254038" w:rsidP="00254038">
      <w:pPr>
        <w:pStyle w:val="ListParagraph"/>
        <w:numPr>
          <w:ilvl w:val="0"/>
          <w:numId w:val="5"/>
        </w:numPr>
        <w:rPr>
          <w:rFonts w:ascii="VIC" w:eastAsia="Verdana" w:hAnsi="VIC" w:cs="Verdana"/>
          <w:color w:val="000000"/>
          <w:sz w:val="20"/>
          <w:szCs w:val="20"/>
        </w:rPr>
      </w:pPr>
      <w:hyperlink r:id="rId31">
        <w:r w:rsidRPr="0040286F">
          <w:rPr>
            <w:rStyle w:val="Hyperlink"/>
            <w:rFonts w:ascii="VIC" w:eastAsia="Verdana" w:hAnsi="VIC" w:cs="Verdana"/>
            <w:sz w:val="20"/>
            <w:szCs w:val="20"/>
            <w:lang w:val="tr-TR" w:bidi="tr-TR"/>
          </w:rPr>
          <w:t>ScrollSafe</w:t>
        </w:r>
      </w:hyperlink>
      <w:r w:rsidRPr="0040286F">
        <w:rPr>
          <w:rFonts w:ascii="VIC" w:eastAsia="Verdana" w:hAnsi="VIC" w:cs="Verdana"/>
          <w:color w:val="000000"/>
          <w:sz w:val="20"/>
          <w:szCs w:val="20"/>
          <w:lang w:val="tr-TR" w:bidi="tr-TR"/>
        </w:rPr>
        <w:t xml:space="preserve"> (</w:t>
      </w:r>
      <w:r w:rsidRPr="0040286F">
        <w:rPr>
          <w:rFonts w:ascii="VIC" w:eastAsia="Verdana" w:hAnsi="VIC" w:cs="Verdana"/>
          <w:b/>
          <w:color w:val="000000"/>
          <w:sz w:val="20"/>
          <w:szCs w:val="20"/>
          <w:lang w:val="tr-TR" w:bidi="tr-TR"/>
        </w:rPr>
        <w:t>Orygen</w:t>
      </w:r>
      <w:r w:rsidRPr="0040286F">
        <w:rPr>
          <w:rFonts w:ascii="VIC" w:eastAsia="Verdana" w:hAnsi="VIC" w:cs="Verdana"/>
          <w:color w:val="000000"/>
          <w:sz w:val="20"/>
          <w:szCs w:val="20"/>
          <w:lang w:val="tr-TR" w:bidi="tr-TR"/>
        </w:rPr>
        <w:t>)</w:t>
      </w:r>
    </w:p>
    <w:p w14:paraId="22445517" w14:textId="77777777" w:rsidR="00254038" w:rsidRPr="0040286F" w:rsidRDefault="00254038" w:rsidP="00254038">
      <w:pPr>
        <w:pStyle w:val="ListParagraph"/>
        <w:numPr>
          <w:ilvl w:val="1"/>
          <w:numId w:val="5"/>
        </w:numPr>
        <w:rPr>
          <w:rFonts w:ascii="VIC" w:eastAsia="Verdana" w:hAnsi="VIC" w:cs="Verdana"/>
          <w:color w:val="D13438"/>
          <w:sz w:val="20"/>
          <w:szCs w:val="20"/>
        </w:rPr>
      </w:pPr>
      <w:hyperlink r:id="rId32">
        <w:r w:rsidRPr="0040286F">
          <w:rPr>
            <w:rStyle w:val="Hyperlink"/>
            <w:rFonts w:ascii="VIC" w:eastAsia="Verdana" w:hAnsi="VIC" w:cs="Verdana"/>
            <w:sz w:val="20"/>
            <w:szCs w:val="20"/>
            <w:lang w:val="tr-TR" w:bidi="tr-TR"/>
          </w:rPr>
          <w:t>Ebeveynler ve bakıcılar merkezi</w:t>
        </w:r>
      </w:hyperlink>
    </w:p>
    <w:p w14:paraId="3281173E" w14:textId="77777777" w:rsidR="00254038" w:rsidRPr="0040286F" w:rsidRDefault="00254038" w:rsidP="00254038">
      <w:pPr>
        <w:pStyle w:val="ListParagraph"/>
        <w:numPr>
          <w:ilvl w:val="0"/>
          <w:numId w:val="5"/>
        </w:numPr>
        <w:rPr>
          <w:rFonts w:ascii="VIC" w:eastAsia="Verdana" w:hAnsi="VIC" w:cs="Verdana"/>
          <w:color w:val="D13438"/>
          <w:sz w:val="20"/>
          <w:szCs w:val="20"/>
        </w:rPr>
      </w:pPr>
      <w:hyperlink r:id="rId33">
        <w:r w:rsidRPr="0040286F">
          <w:rPr>
            <w:rStyle w:val="Hyperlink"/>
            <w:rFonts w:ascii="VIC" w:eastAsia="Verdana" w:hAnsi="VIC" w:cs="Verdana"/>
            <w:sz w:val="20"/>
            <w:szCs w:val="20"/>
            <w:lang w:val="tr-TR" w:bidi="tr-TR"/>
          </w:rPr>
          <w:t>Sosyal medya yaş sınırlamaları</w:t>
        </w:r>
        <w:r w:rsidRPr="0040286F">
          <w:rPr>
            <w:rStyle w:val="Hyperlink"/>
            <w:rFonts w:ascii="VIC" w:eastAsia="Verdana" w:hAnsi="VIC" w:cs="Verdana"/>
            <w:color w:val="auto"/>
            <w:sz w:val="20"/>
            <w:szCs w:val="20"/>
            <w:u w:val="none"/>
            <w:lang w:val="tr-TR" w:bidi="tr-TR"/>
          </w:rPr>
          <w:t xml:space="preserve"> (</w:t>
        </w:r>
        <w:r w:rsidRPr="0040286F">
          <w:rPr>
            <w:rStyle w:val="Hyperlink"/>
            <w:rFonts w:ascii="VIC" w:eastAsia="Verdana" w:hAnsi="VIC" w:cs="Verdana"/>
            <w:b/>
            <w:color w:val="auto"/>
            <w:sz w:val="20"/>
            <w:szCs w:val="20"/>
            <w:u w:val="none"/>
            <w:lang w:val="tr-TR" w:bidi="tr-TR"/>
          </w:rPr>
          <w:t>eSafety Commissioner</w:t>
        </w:r>
        <w:r w:rsidRPr="0040286F">
          <w:rPr>
            <w:rStyle w:val="Hyperlink"/>
            <w:rFonts w:ascii="VIC" w:eastAsia="Verdana" w:hAnsi="VIC" w:cs="Verdana"/>
            <w:color w:val="auto"/>
            <w:sz w:val="20"/>
            <w:szCs w:val="20"/>
            <w:u w:val="none"/>
            <w:lang w:val="tr-TR" w:bidi="tr-TR"/>
          </w:rPr>
          <w:t>)</w:t>
        </w:r>
      </w:hyperlink>
    </w:p>
    <w:p w14:paraId="7FCB4454" w14:textId="77777777" w:rsidR="00FA2AAB" w:rsidRPr="0040286F" w:rsidRDefault="00FA2AAB" w:rsidP="00074951">
      <w:pPr>
        <w:pStyle w:val="Heading3"/>
        <w:spacing w:before="240" w:after="40" w:line="238" w:lineRule="auto"/>
        <w:rPr>
          <w:rFonts w:ascii="VIC" w:hAnsi="VIC" w:cs="Times New Roman (Headings CS)"/>
          <w:color w:val="1F1546" w:themeColor="text2"/>
          <w:sz w:val="28"/>
          <w:szCs w:val="28"/>
        </w:rPr>
      </w:pPr>
      <w:r w:rsidRPr="0040286F">
        <w:rPr>
          <w:rFonts w:ascii="VIC" w:eastAsia="VIC" w:hAnsi="VIC" w:cs="Times New Roman (Headings CS)"/>
          <w:color w:val="1F1546" w:themeColor="text2"/>
          <w:sz w:val="28"/>
          <w:szCs w:val="28"/>
          <w:lang w:val="tr-TR" w:bidi="tr-TR"/>
        </w:rPr>
        <w:t>Akıl sağlığı desteği</w:t>
      </w:r>
    </w:p>
    <w:p w14:paraId="4B151D5E" w14:textId="4C4BC9F2" w:rsidR="00ED34D0" w:rsidRPr="0040286F" w:rsidRDefault="00ED34D0" w:rsidP="009D2E3C">
      <w:pPr>
        <w:pStyle w:val="Bullet1"/>
        <w:spacing w:after="40" w:line="238" w:lineRule="auto"/>
        <w:ind w:hanging="357"/>
        <w:rPr>
          <w:rFonts w:ascii="VIC" w:hAnsi="VIC"/>
        </w:rPr>
      </w:pPr>
      <w:r w:rsidRPr="0040286F">
        <w:rPr>
          <w:rFonts w:ascii="VIC" w:eastAsia="VIC" w:hAnsi="VIC" w:cs="VIC"/>
          <w:lang w:val="tr-TR" w:bidi="tr-TR"/>
        </w:rPr>
        <w:t xml:space="preserve">Acil yardım için </w:t>
      </w:r>
      <w:r w:rsidRPr="0040286F">
        <w:rPr>
          <w:rFonts w:ascii="VIC" w:eastAsia="VIC" w:hAnsi="VIC" w:cs="VIC"/>
          <w:b/>
          <w:lang w:val="tr-TR" w:bidi="tr-TR"/>
        </w:rPr>
        <w:t>000</w:t>
      </w:r>
      <w:r w:rsidRPr="0040286F">
        <w:rPr>
          <w:rFonts w:ascii="VIC" w:eastAsia="VIC" w:hAnsi="VIC" w:cs="VIC"/>
          <w:lang w:val="tr-TR" w:bidi="tr-TR"/>
        </w:rPr>
        <w:t xml:space="preserve"> ile </w:t>
      </w:r>
      <w:r w:rsidRPr="0040286F">
        <w:rPr>
          <w:rFonts w:ascii="VIC" w:eastAsia="VIC" w:hAnsi="VIC" w:cs="VIC"/>
          <w:b/>
          <w:lang w:val="tr-TR" w:bidi="tr-TR"/>
        </w:rPr>
        <w:t>iletişime geçme</w:t>
      </w:r>
    </w:p>
    <w:p w14:paraId="340940E7" w14:textId="7D332B7C" w:rsidR="00FA2AAB" w:rsidRPr="0040286F" w:rsidRDefault="00FA2AAB" w:rsidP="009D2E3C">
      <w:pPr>
        <w:pStyle w:val="Bullet1"/>
        <w:spacing w:after="40" w:line="238" w:lineRule="auto"/>
        <w:ind w:hanging="357"/>
        <w:rPr>
          <w:rFonts w:ascii="VIC" w:hAnsi="VIC"/>
          <w:b/>
          <w:bCs/>
        </w:rPr>
      </w:pPr>
      <w:r w:rsidRPr="0040286F">
        <w:rPr>
          <w:rFonts w:ascii="VIC" w:eastAsia="VIC" w:hAnsi="VIC" w:cs="VIC"/>
          <w:lang w:val="tr-TR" w:bidi="tr-TR"/>
        </w:rPr>
        <w:t xml:space="preserve">Akıl sağlığı planı ve sevkler için </w:t>
      </w:r>
      <w:r w:rsidRPr="0040286F">
        <w:rPr>
          <w:rFonts w:ascii="VIC" w:eastAsia="VIC" w:hAnsi="VIC" w:cs="VIC"/>
          <w:b/>
          <w:lang w:val="tr-TR" w:bidi="tr-TR"/>
        </w:rPr>
        <w:t>yerel</w:t>
      </w:r>
      <w:r w:rsidR="009C5A56" w:rsidRPr="0040286F">
        <w:rPr>
          <w:rFonts w:ascii="VIC" w:eastAsia="VIC" w:hAnsi="VIC" w:cs="VIC"/>
          <w:b/>
          <w:lang w:val="tr-TR" w:bidi="tr-TR"/>
        </w:rPr>
        <w:t xml:space="preserve"> </w:t>
      </w:r>
      <w:r w:rsidRPr="0040286F">
        <w:rPr>
          <w:rFonts w:ascii="VIC" w:eastAsia="VIC" w:hAnsi="VIC" w:cs="VIC"/>
          <w:b/>
          <w:lang w:val="tr-TR" w:bidi="tr-TR"/>
        </w:rPr>
        <w:t xml:space="preserve">aile doktorunuz </w:t>
      </w:r>
      <w:r w:rsidR="000C68B3">
        <w:rPr>
          <w:rFonts w:ascii="VIC" w:hAnsi="VIC"/>
          <w:b/>
          <w:bCs/>
        </w:rPr>
        <w:t>(GP)</w:t>
      </w:r>
    </w:p>
    <w:p w14:paraId="620BB775" w14:textId="180439FD" w:rsidR="00FA2AAB" w:rsidRPr="0040286F" w:rsidRDefault="00FA2AAB" w:rsidP="009D2E3C">
      <w:pPr>
        <w:pStyle w:val="Bullet1"/>
        <w:spacing w:after="40" w:line="238" w:lineRule="auto"/>
        <w:ind w:hanging="357"/>
        <w:rPr>
          <w:rFonts w:ascii="VIC" w:hAnsi="VIC"/>
        </w:rPr>
      </w:pPr>
      <w:r w:rsidRPr="0040286F">
        <w:rPr>
          <w:rFonts w:ascii="VIC" w:eastAsia="VIC" w:hAnsi="VIC" w:cs="VIC"/>
          <w:b/>
          <w:lang w:val="tr-TR" w:bidi="tr-TR"/>
        </w:rPr>
        <w:t>headspace Danışmanlığı</w:t>
      </w:r>
      <w:r w:rsidRPr="0040286F">
        <w:rPr>
          <w:rFonts w:ascii="VIC" w:eastAsia="VIC" w:hAnsi="VIC" w:cs="VIC"/>
          <w:lang w:val="tr-TR" w:bidi="tr-TR"/>
        </w:rPr>
        <w:t xml:space="preserve">: </w:t>
      </w:r>
      <w:r w:rsidR="002E06AE" w:rsidRPr="0040286F">
        <w:rPr>
          <w:rFonts w:ascii="VIC" w:eastAsia="VIC" w:hAnsi="VIC" w:cs="VIC"/>
          <w:lang w:val="tr-TR" w:bidi="tr-TR"/>
        </w:rPr>
        <w:t>12-25</w:t>
      </w:r>
      <w:r w:rsidRPr="0040286F">
        <w:rPr>
          <w:rFonts w:ascii="VIC" w:eastAsia="VIC" w:hAnsi="VIC" w:cs="VIC"/>
          <w:lang w:val="tr-TR" w:bidi="tr-TR"/>
        </w:rPr>
        <w:t xml:space="preserve"> yaş arası gençler headspace’den danışmanlık hizmetlerine erişebilirler. Tatiller sırasında öğrenciler kendi </w:t>
      </w:r>
      <w:hyperlink r:id="rId34">
        <w:r w:rsidRPr="0040286F">
          <w:rPr>
            <w:rStyle w:val="Hyperlink"/>
            <w:rFonts w:ascii="VIC" w:eastAsia="VIC" w:hAnsi="VIC" w:cs="VIC"/>
            <w:lang w:val="tr-TR" w:bidi="tr-TR"/>
          </w:rPr>
          <w:t>yerelheadspace merkezini</w:t>
        </w:r>
      </w:hyperlink>
      <w:r w:rsidRPr="0040286F">
        <w:rPr>
          <w:rFonts w:ascii="VIC" w:eastAsia="VIC" w:hAnsi="VIC" w:cs="VIC"/>
          <w:lang w:val="tr-TR" w:bidi="tr-TR"/>
        </w:rPr>
        <w:t xml:space="preserve"> arayabilirler. </w:t>
      </w:r>
    </w:p>
    <w:p w14:paraId="7689DFAA" w14:textId="75314B44" w:rsidR="00E67855" w:rsidRPr="0040286F" w:rsidRDefault="00E67855" w:rsidP="009D2E3C">
      <w:pPr>
        <w:pStyle w:val="Bullet1"/>
        <w:spacing w:after="40" w:line="238" w:lineRule="auto"/>
        <w:ind w:hanging="357"/>
        <w:rPr>
          <w:rFonts w:ascii="VIC" w:hAnsi="VIC"/>
        </w:rPr>
      </w:pPr>
      <w:r w:rsidRPr="0040286F">
        <w:rPr>
          <w:rFonts w:ascii="VIC" w:eastAsia="VIC" w:hAnsi="VIC" w:cs="VIC"/>
          <w:b/>
          <w:lang w:val="tr-TR" w:bidi="tr-TR"/>
        </w:rPr>
        <w:t>eheadspace</w:t>
      </w:r>
      <w:r w:rsidRPr="0040286F">
        <w:rPr>
          <w:rFonts w:ascii="VIC" w:eastAsia="VIC" w:hAnsi="VIC" w:cs="VIC"/>
          <w:lang w:val="tr-TR" w:bidi="tr-TR"/>
        </w:rPr>
        <w:t xml:space="preserve">: 1800 650 890 </w:t>
      </w:r>
      <w:hyperlink r:id="rId35" w:history="1">
        <w:r w:rsidR="00D21149" w:rsidRPr="0040286F">
          <w:rPr>
            <w:rStyle w:val="Hyperlink"/>
            <w:rFonts w:ascii="VIC" w:eastAsia="VIC" w:hAnsi="VIC" w:cs="VIC"/>
            <w:lang w:val="tr-TR" w:bidi="tr-TR"/>
          </w:rPr>
          <w:t>www.headspace.org.au/eheadspace</w:t>
        </w:r>
      </w:hyperlink>
      <w:r w:rsidR="00D21149" w:rsidRPr="0040286F">
        <w:rPr>
          <w:rFonts w:ascii="VIC" w:eastAsia="VIC" w:hAnsi="VIC" w:cs="VIC"/>
          <w:lang w:val="tr-TR" w:bidi="tr-TR"/>
        </w:rPr>
        <w:t xml:space="preserve"> </w:t>
      </w:r>
    </w:p>
    <w:p w14:paraId="225666A2" w14:textId="7F215DEB" w:rsidR="00E67855" w:rsidRPr="0040286F" w:rsidRDefault="00E67855" w:rsidP="009D2E3C">
      <w:pPr>
        <w:pStyle w:val="Bullet1"/>
        <w:spacing w:after="40" w:line="238" w:lineRule="auto"/>
        <w:ind w:hanging="357"/>
        <w:rPr>
          <w:rFonts w:ascii="VIC" w:hAnsi="VIC"/>
        </w:rPr>
      </w:pPr>
      <w:r w:rsidRPr="0040286F">
        <w:rPr>
          <w:rFonts w:ascii="VIC" w:eastAsia="VIC" w:hAnsi="VIC" w:cs="VIC"/>
          <w:b/>
          <w:lang w:val="tr-TR" w:bidi="tr-TR"/>
        </w:rPr>
        <w:t>Kids Helpline</w:t>
      </w:r>
      <w:r w:rsidRPr="0040286F">
        <w:rPr>
          <w:rFonts w:ascii="VIC" w:eastAsia="VIC" w:hAnsi="VIC" w:cs="VIC"/>
          <w:lang w:val="tr-TR" w:bidi="tr-TR"/>
        </w:rPr>
        <w:t xml:space="preserve">: 1800 551 800 </w:t>
      </w:r>
      <w:hyperlink r:id="rId36" w:history="1">
        <w:r w:rsidR="00D21149" w:rsidRPr="0040286F">
          <w:rPr>
            <w:rStyle w:val="Hyperlink"/>
            <w:rFonts w:ascii="VIC" w:eastAsia="VIC" w:hAnsi="VIC" w:cs="VIC"/>
            <w:lang w:val="tr-TR" w:bidi="tr-TR"/>
          </w:rPr>
          <w:t>www.kidshelpline.com.au</w:t>
        </w:r>
      </w:hyperlink>
      <w:r w:rsidRPr="0040286F">
        <w:rPr>
          <w:rFonts w:ascii="VIC" w:eastAsia="VIC" w:hAnsi="VIC" w:cs="VIC"/>
          <w:lang w:val="tr-TR" w:bidi="tr-TR"/>
        </w:rPr>
        <w:t xml:space="preserve"> </w:t>
      </w:r>
    </w:p>
    <w:p w14:paraId="5193E479" w14:textId="3E1D0811" w:rsidR="00E67855" w:rsidRPr="0040286F" w:rsidRDefault="00E67855" w:rsidP="009D2E3C">
      <w:pPr>
        <w:pStyle w:val="Bullet1"/>
        <w:spacing w:after="40" w:line="238" w:lineRule="auto"/>
        <w:ind w:hanging="357"/>
        <w:rPr>
          <w:rFonts w:ascii="VIC" w:hAnsi="VIC"/>
        </w:rPr>
      </w:pPr>
      <w:r w:rsidRPr="0040286F">
        <w:rPr>
          <w:rFonts w:ascii="VIC" w:eastAsia="VIC" w:hAnsi="VIC" w:cs="VIC"/>
          <w:b/>
          <w:lang w:val="tr-TR" w:bidi="tr-TR"/>
        </w:rPr>
        <w:t>Lifeline</w:t>
      </w:r>
      <w:r w:rsidRPr="0040286F">
        <w:rPr>
          <w:rFonts w:ascii="VIC" w:eastAsia="VIC" w:hAnsi="VIC" w:cs="VIC"/>
          <w:lang w:val="tr-TR" w:bidi="tr-TR"/>
        </w:rPr>
        <w:t xml:space="preserve">: 13 11 14 </w:t>
      </w:r>
      <w:hyperlink r:id="rId37" w:history="1">
        <w:r w:rsidR="00D21149" w:rsidRPr="0040286F">
          <w:rPr>
            <w:rStyle w:val="Hyperlink"/>
            <w:rFonts w:ascii="VIC" w:eastAsia="VIC" w:hAnsi="VIC" w:cs="VIC"/>
            <w:lang w:val="tr-TR" w:bidi="tr-TR"/>
          </w:rPr>
          <w:t>www.lifeline.org.au</w:t>
        </w:r>
      </w:hyperlink>
      <w:r w:rsidRPr="0040286F">
        <w:rPr>
          <w:rFonts w:ascii="VIC" w:eastAsia="VIC" w:hAnsi="VIC" w:cs="VIC"/>
          <w:lang w:val="tr-TR" w:bidi="tr-TR"/>
        </w:rPr>
        <w:t xml:space="preserve"> </w:t>
      </w:r>
    </w:p>
    <w:p w14:paraId="31B0E9DF" w14:textId="7ACB4C37" w:rsidR="00E67855" w:rsidRPr="0040286F" w:rsidRDefault="00E67855" w:rsidP="009D2E3C">
      <w:pPr>
        <w:pStyle w:val="Bullet1"/>
        <w:spacing w:after="40" w:line="238" w:lineRule="auto"/>
        <w:ind w:hanging="357"/>
        <w:rPr>
          <w:rFonts w:ascii="VIC" w:hAnsi="VIC"/>
        </w:rPr>
      </w:pPr>
      <w:r w:rsidRPr="0040286F">
        <w:rPr>
          <w:rFonts w:ascii="VIC" w:eastAsia="VIC" w:hAnsi="VIC" w:cs="VIC"/>
          <w:b/>
          <w:lang w:val="tr-TR" w:bidi="tr-TR"/>
        </w:rPr>
        <w:t>Beyond Blue</w:t>
      </w:r>
      <w:r w:rsidRPr="0040286F">
        <w:rPr>
          <w:rFonts w:ascii="VIC" w:eastAsia="VIC" w:hAnsi="VIC" w:cs="VIC"/>
          <w:lang w:val="tr-TR" w:bidi="tr-TR"/>
        </w:rPr>
        <w:t xml:space="preserve">: 1300 224 636 </w:t>
      </w:r>
      <w:hyperlink r:id="rId38" w:history="1">
        <w:r w:rsidR="00D21149" w:rsidRPr="0040286F">
          <w:rPr>
            <w:rStyle w:val="Hyperlink"/>
            <w:rFonts w:ascii="VIC" w:eastAsia="VIC" w:hAnsi="VIC" w:cs="VIC"/>
            <w:lang w:val="tr-TR" w:bidi="tr-TR"/>
          </w:rPr>
          <w:t>www.beyondblue.org.au</w:t>
        </w:r>
      </w:hyperlink>
      <w:r w:rsidRPr="0040286F">
        <w:rPr>
          <w:rFonts w:ascii="VIC" w:eastAsia="VIC" w:hAnsi="VIC" w:cs="VIC"/>
          <w:lang w:val="tr-TR" w:bidi="tr-TR"/>
        </w:rPr>
        <w:t xml:space="preserve"> </w:t>
      </w:r>
    </w:p>
    <w:p w14:paraId="6B08E9C6" w14:textId="6437C43A" w:rsidR="00FA2AAB" w:rsidRPr="0040286F" w:rsidRDefault="00FA2AAB" w:rsidP="009D2E3C">
      <w:pPr>
        <w:pStyle w:val="Bullet1"/>
        <w:spacing w:after="40" w:line="238" w:lineRule="auto"/>
        <w:ind w:hanging="357"/>
        <w:rPr>
          <w:rFonts w:ascii="VIC" w:hAnsi="VIC"/>
        </w:rPr>
      </w:pPr>
      <w:r w:rsidRPr="0040286F">
        <w:rPr>
          <w:rFonts w:ascii="VIC" w:eastAsia="VIC" w:hAnsi="VIC" w:cs="VIC"/>
          <w:b/>
          <w:lang w:val="tr-TR" w:bidi="tr-TR"/>
        </w:rPr>
        <w:lastRenderedPageBreak/>
        <w:t>Head to Health</w:t>
      </w:r>
      <w:r w:rsidRPr="0040286F">
        <w:rPr>
          <w:rFonts w:ascii="VIC" w:eastAsia="VIC" w:hAnsi="VIC" w:cs="VIC"/>
          <w:lang w:val="tr-TR" w:bidi="tr-TR"/>
        </w:rPr>
        <w:t xml:space="preserve">: 1800 595 212 </w:t>
      </w:r>
      <w:hyperlink r:id="rId39" w:history="1">
        <w:r w:rsidR="00BE3B68" w:rsidRPr="0040286F">
          <w:rPr>
            <w:rStyle w:val="Hyperlink"/>
            <w:rFonts w:ascii="VIC" w:eastAsia="VIC" w:hAnsi="VIC" w:cs="VIC"/>
            <w:lang w:val="tr-TR" w:bidi="tr-TR"/>
          </w:rPr>
          <w:t>www.medicarementalhealth.gov.au/head-to-health-clinics-victoria</w:t>
        </w:r>
      </w:hyperlink>
      <w:r w:rsidRPr="0040286F">
        <w:rPr>
          <w:rFonts w:ascii="VIC" w:eastAsia="VIC" w:hAnsi="VIC" w:cs="VIC"/>
          <w:lang w:val="tr-TR" w:bidi="tr-TR"/>
        </w:rPr>
        <w:t xml:space="preserve"> </w:t>
      </w:r>
    </w:p>
    <w:p w14:paraId="4FFD41FF" w14:textId="4A6FD4CA" w:rsidR="00E67855" w:rsidRPr="0040286F" w:rsidRDefault="39904A3C" w:rsidP="009D2E3C">
      <w:pPr>
        <w:pStyle w:val="Bullet1"/>
        <w:spacing w:after="40" w:line="238" w:lineRule="auto"/>
        <w:ind w:hanging="357"/>
        <w:rPr>
          <w:rFonts w:ascii="VIC" w:hAnsi="VIC"/>
        </w:rPr>
      </w:pPr>
      <w:r w:rsidRPr="0040286F">
        <w:rPr>
          <w:rFonts w:ascii="VIC" w:eastAsia="VIC" w:hAnsi="VIC" w:cs="VIC"/>
          <w:b/>
          <w:lang w:val="tr-TR" w:bidi="tr-TR"/>
        </w:rPr>
        <w:t>Suicide Call Back Service</w:t>
      </w:r>
      <w:r w:rsidRPr="0040286F">
        <w:rPr>
          <w:rFonts w:ascii="VIC" w:eastAsia="VIC" w:hAnsi="VIC" w:cs="VIC"/>
          <w:lang w:val="tr-TR" w:bidi="tr-TR"/>
        </w:rPr>
        <w:t xml:space="preserve">: 1300 659 467 </w:t>
      </w:r>
      <w:hyperlink r:id="rId40" w:history="1">
        <w:r w:rsidR="686BF559" w:rsidRPr="0040286F">
          <w:rPr>
            <w:rStyle w:val="Hyperlink"/>
            <w:rFonts w:ascii="VIC" w:eastAsia="VIC" w:hAnsi="VIC" w:cs="VIC"/>
            <w:lang w:val="tr-TR" w:bidi="tr-TR"/>
          </w:rPr>
          <w:t>www.suicidecallbackservice.org.au</w:t>
        </w:r>
      </w:hyperlink>
      <w:r w:rsidR="686BF559" w:rsidRPr="0040286F">
        <w:rPr>
          <w:rFonts w:ascii="VIC" w:eastAsia="VIC" w:hAnsi="VIC" w:cs="VIC"/>
          <w:lang w:val="tr-TR" w:bidi="tr-TR"/>
        </w:rPr>
        <w:t xml:space="preserve"> </w:t>
      </w:r>
    </w:p>
    <w:p w14:paraId="59F97808" w14:textId="185C05D8" w:rsidR="00FD523B" w:rsidRPr="0040286F" w:rsidRDefault="00FD523B" w:rsidP="007A4C13">
      <w:pPr>
        <w:pStyle w:val="Heading3"/>
        <w:spacing w:before="200" w:after="40" w:line="238" w:lineRule="auto"/>
        <w:rPr>
          <w:rFonts w:ascii="VIC" w:hAnsi="VIC" w:cs="Times New Roman (Headings CS)"/>
          <w:color w:val="1F1546" w:themeColor="text2"/>
          <w:sz w:val="28"/>
          <w:szCs w:val="28"/>
        </w:rPr>
      </w:pPr>
      <w:r w:rsidRPr="0040286F">
        <w:rPr>
          <w:rFonts w:ascii="VIC" w:eastAsia="VIC" w:hAnsi="VIC" w:cs="Times New Roman (Headings CS)"/>
          <w:color w:val="1F1546" w:themeColor="text2"/>
          <w:sz w:val="28"/>
          <w:szCs w:val="28"/>
          <w:lang w:val="tr-TR" w:bidi="tr-TR"/>
        </w:rPr>
        <w:t xml:space="preserve">Kendine </w:t>
      </w:r>
      <w:r w:rsidRPr="0040286F">
        <w:rPr>
          <w:rFonts w:ascii="Cambria Math" w:eastAsia="Cambria Math" w:hAnsi="Cambria Math" w:cs="Cambria Math"/>
          <w:color w:val="1F1546" w:themeColor="text2"/>
          <w:sz w:val="28"/>
          <w:szCs w:val="28"/>
          <w:lang w:val="tr-TR" w:bidi="tr-TR"/>
        </w:rPr>
        <w:t>-</w:t>
      </w:r>
      <w:r w:rsidRPr="0040286F">
        <w:rPr>
          <w:rFonts w:ascii="VIC" w:eastAsia="VIC" w:hAnsi="VIC" w:cs="Times New Roman (Headings CS)"/>
          <w:color w:val="1F1546" w:themeColor="text2"/>
          <w:sz w:val="28"/>
          <w:szCs w:val="28"/>
          <w:lang w:val="tr-TR" w:bidi="tr-TR"/>
        </w:rPr>
        <w:t xml:space="preserve"> zarar verme ve intiharı önleme kaynakları</w:t>
      </w:r>
    </w:p>
    <w:p w14:paraId="527EB0F5" w14:textId="77777777" w:rsidR="00FD523B" w:rsidRPr="0040286F" w:rsidRDefault="00FD523B" w:rsidP="00E27A34">
      <w:pPr>
        <w:pStyle w:val="Bullet1"/>
        <w:spacing w:after="40" w:line="240" w:lineRule="auto"/>
        <w:ind w:left="714" w:hanging="357"/>
        <w:rPr>
          <w:rFonts w:ascii="VIC" w:hAnsi="VIC"/>
        </w:rPr>
      </w:pPr>
      <w:hyperlink r:id="rId41" w:history="1">
        <w:r w:rsidRPr="0040286F">
          <w:rPr>
            <w:rStyle w:val="Hyperlink"/>
            <w:rFonts w:ascii="VIC" w:eastAsia="VIC" w:hAnsi="VIC" w:cs="VIC"/>
            <w:lang w:val="tr-TR" w:bidi="tr-TR"/>
          </w:rPr>
          <w:tab/>
          <w:t>Akıl sağlığı bakım planı almak</w:t>
        </w:r>
      </w:hyperlink>
      <w:r w:rsidRPr="0040286F">
        <w:rPr>
          <w:rFonts w:ascii="VIC" w:eastAsia="VIC" w:hAnsi="VIC" w:cs="VIC"/>
          <w:lang w:val="tr-TR" w:bidi="tr-TR"/>
        </w:rPr>
        <w:t xml:space="preserve"> (</w:t>
      </w:r>
      <w:r w:rsidRPr="0040286F">
        <w:rPr>
          <w:rFonts w:ascii="VIC" w:eastAsia="VIC" w:hAnsi="VIC" w:cs="VIC"/>
          <w:b/>
          <w:lang w:val="tr-TR" w:bidi="tr-TR"/>
        </w:rPr>
        <w:t>ReachOut</w:t>
      </w:r>
      <w:r w:rsidRPr="0040286F">
        <w:rPr>
          <w:rFonts w:ascii="VIC" w:eastAsia="VIC" w:hAnsi="VIC" w:cs="VIC"/>
          <w:lang w:val="tr-TR" w:bidi="tr-TR"/>
        </w:rPr>
        <w:t>)</w:t>
      </w:r>
    </w:p>
    <w:p w14:paraId="61578FFA" w14:textId="3976CD7A" w:rsidR="00FD523B" w:rsidRPr="0040286F" w:rsidRDefault="00FD523B" w:rsidP="00E27A34">
      <w:pPr>
        <w:pStyle w:val="Bullet1"/>
        <w:spacing w:after="40" w:line="240" w:lineRule="auto"/>
        <w:ind w:left="714" w:hanging="357"/>
        <w:rPr>
          <w:rFonts w:ascii="VIC" w:hAnsi="VIC"/>
        </w:rPr>
      </w:pPr>
      <w:hyperlink r:id="rId42" w:history="1">
        <w:r w:rsidRPr="0040286F">
          <w:rPr>
            <w:rStyle w:val="Hyperlink"/>
            <w:rFonts w:ascii="VIC" w:eastAsia="VIC" w:hAnsi="VIC" w:cs="VIC"/>
            <w:lang w:val="tr-TR" w:bidi="tr-TR"/>
          </w:rPr>
          <w:tab/>
          <w:t>Kendine zarar verme hakkında bilmeniz gerekenler</w:t>
        </w:r>
      </w:hyperlink>
      <w:r w:rsidRPr="0040286F">
        <w:rPr>
          <w:rFonts w:ascii="VIC" w:eastAsia="VIC" w:hAnsi="VIC" w:cs="VIC"/>
          <w:lang w:val="tr-TR" w:bidi="tr-TR"/>
        </w:rPr>
        <w:t xml:space="preserve"> </w:t>
      </w:r>
      <w:r w:rsidR="000C68B3">
        <w:rPr>
          <w:rFonts w:ascii="VIC" w:eastAsia="VIC" w:hAnsi="VIC" w:cs="VIC"/>
          <w:b/>
          <w:lang w:val="tr-TR" w:bidi="tr-TR"/>
        </w:rPr>
        <w:t>(</w:t>
      </w:r>
      <w:r w:rsidRPr="0040286F">
        <w:rPr>
          <w:rFonts w:ascii="VIC" w:eastAsia="VIC" w:hAnsi="VIC" w:cs="VIC"/>
          <w:b/>
          <w:lang w:val="tr-TR" w:bidi="tr-TR"/>
        </w:rPr>
        <w:t>headspace</w:t>
      </w:r>
      <w:r w:rsidR="000C68B3">
        <w:rPr>
          <w:rFonts w:ascii="VIC" w:hAnsi="VIC"/>
        </w:rPr>
        <w:t>)</w:t>
      </w:r>
    </w:p>
    <w:p w14:paraId="257BF06C" w14:textId="3194D749" w:rsidR="006A4513" w:rsidRPr="0040286F" w:rsidRDefault="00FD523B" w:rsidP="00E27A34">
      <w:pPr>
        <w:pStyle w:val="Bullet1"/>
        <w:spacing w:after="40" w:line="240" w:lineRule="auto"/>
        <w:ind w:left="714" w:hanging="357"/>
        <w:rPr>
          <w:rFonts w:ascii="VIC" w:hAnsi="VIC" w:cstheme="minorHAnsi"/>
        </w:rPr>
      </w:pPr>
      <w:hyperlink r:id="rId43" w:history="1">
        <w:r w:rsidRPr="0040286F">
          <w:rPr>
            <w:rStyle w:val="Hyperlink"/>
            <w:rFonts w:ascii="VIC" w:eastAsia="VIC" w:hAnsi="VIC" w:cs="VIC"/>
            <w:lang w:val="tr-TR" w:bidi="tr-TR"/>
          </w:rPr>
          <w:tab/>
        </w:r>
      </w:hyperlink>
      <w:r w:rsidRPr="0040286F">
        <w:rPr>
          <w:rStyle w:val="Hyperlink"/>
          <w:rFonts w:ascii="VIC" w:eastAsia="VIC" w:hAnsi="VIC" w:cs="VIC"/>
          <w:lang w:val="tr-TR" w:bidi="tr-TR"/>
        </w:rPr>
        <w:t>İntihara meyilli birine nasıl yardım edilir</w:t>
      </w:r>
      <w:r w:rsidR="0040286F" w:rsidRPr="0040286F">
        <w:rPr>
          <w:rStyle w:val="Hyperlink"/>
          <w:rFonts w:ascii="VIC" w:eastAsia="VIC" w:hAnsi="VIC" w:cs="VIC"/>
          <w:lang w:val="tr-TR" w:bidi="tr-TR"/>
        </w:rPr>
        <w:t xml:space="preserve"> </w:t>
      </w:r>
      <w:hyperlink r:id="rId44" w:history="1">
        <w:r w:rsidR="000C68B3" w:rsidRPr="000C68B3">
          <w:rPr>
            <w:rStyle w:val="Hyperlink"/>
            <w:rFonts w:ascii="VIC" w:eastAsia="VIC" w:hAnsi="VIC" w:cs="VIC"/>
            <w:color w:val="auto"/>
            <w:u w:val="none"/>
            <w:lang w:val="tr-TR" w:bidi="tr-TR"/>
          </w:rPr>
          <w:t>(</w:t>
        </w:r>
        <w:r w:rsidRPr="000C68B3">
          <w:rPr>
            <w:rFonts w:ascii="VIC" w:eastAsia="VIC" w:hAnsi="VIC" w:cs="VIC"/>
            <w:b/>
            <w:lang w:val="tr-TR" w:bidi="tr-TR"/>
          </w:rPr>
          <w:t>SANE Australia</w:t>
        </w:r>
        <w:r w:rsidRPr="000C68B3">
          <w:rPr>
            <w:rStyle w:val="Hyperlink"/>
            <w:rFonts w:ascii="VIC" w:eastAsia="VIC" w:hAnsi="VIC" w:cs="VIC"/>
            <w:color w:val="auto"/>
            <w:u w:val="none"/>
            <w:lang w:val="tr-TR" w:bidi="tr-TR"/>
          </w:rPr>
          <w:t>)</w:t>
        </w:r>
      </w:hyperlink>
    </w:p>
    <w:p w14:paraId="2396CEFF" w14:textId="77777777" w:rsidR="00E67855" w:rsidRPr="0040286F" w:rsidRDefault="00E67855" w:rsidP="00074951">
      <w:pPr>
        <w:pStyle w:val="Heading3"/>
        <w:spacing w:before="240" w:after="40" w:line="238" w:lineRule="auto"/>
        <w:rPr>
          <w:rFonts w:ascii="VIC" w:hAnsi="VIC" w:cs="Times New Roman (Headings CS)"/>
          <w:color w:val="1F1546" w:themeColor="text2"/>
          <w:sz w:val="28"/>
          <w:szCs w:val="28"/>
        </w:rPr>
      </w:pPr>
      <w:r w:rsidRPr="0040286F">
        <w:rPr>
          <w:rFonts w:ascii="VIC" w:eastAsia="VIC" w:hAnsi="VIC" w:cs="Times New Roman (Headings CS)"/>
          <w:color w:val="1F1546" w:themeColor="text2"/>
          <w:sz w:val="28"/>
          <w:szCs w:val="28"/>
          <w:lang w:val="tr-TR" w:bidi="tr-TR"/>
        </w:rPr>
        <w:t>Aile içi şiddete karşı destek kaynakları</w:t>
      </w:r>
    </w:p>
    <w:p w14:paraId="6B8FBF70" w14:textId="014D1B9A" w:rsidR="00E67855" w:rsidRPr="0040286F" w:rsidRDefault="00E67855" w:rsidP="00E27A34">
      <w:pPr>
        <w:pStyle w:val="Bullet1"/>
        <w:spacing w:after="40" w:line="240" w:lineRule="auto"/>
        <w:ind w:left="714" w:hanging="357"/>
        <w:rPr>
          <w:rFonts w:ascii="VIC" w:hAnsi="VIC"/>
        </w:rPr>
      </w:pPr>
      <w:r w:rsidRPr="0040286F">
        <w:rPr>
          <w:rFonts w:ascii="VIC" w:eastAsia="VIC" w:hAnsi="VIC" w:cs="VIC"/>
          <w:b/>
          <w:lang w:val="tr-TR" w:bidi="tr-TR"/>
        </w:rPr>
        <w:tab/>
        <w:t>Safe Steps</w:t>
      </w:r>
      <w:r w:rsidRPr="0040286F">
        <w:rPr>
          <w:rFonts w:ascii="VIC" w:eastAsia="VIC" w:hAnsi="VIC" w:cs="VIC"/>
          <w:lang w:val="tr-TR" w:bidi="tr-TR"/>
        </w:rPr>
        <w:t xml:space="preserve">: 1800 015 188 </w:t>
      </w:r>
      <w:hyperlink r:id="rId45" w:history="1">
        <w:r w:rsidR="00D21149" w:rsidRPr="0040286F">
          <w:rPr>
            <w:rStyle w:val="Hyperlink"/>
            <w:rFonts w:ascii="VIC" w:eastAsia="VIC" w:hAnsi="VIC" w:cs="VIC"/>
            <w:lang w:val="tr-TR" w:bidi="tr-TR"/>
          </w:rPr>
          <w:t>www.safesteps.org.au</w:t>
        </w:r>
      </w:hyperlink>
      <w:r w:rsidRPr="0040286F">
        <w:rPr>
          <w:rFonts w:ascii="VIC" w:eastAsia="VIC" w:hAnsi="VIC" w:cs="VIC"/>
          <w:lang w:val="tr-TR" w:bidi="tr-TR"/>
        </w:rPr>
        <w:t xml:space="preserve"> </w:t>
      </w:r>
    </w:p>
    <w:p w14:paraId="70B113B3" w14:textId="10C3FD8C" w:rsidR="00E67855" w:rsidRPr="0040286F" w:rsidRDefault="00E67855" w:rsidP="00E27A34">
      <w:pPr>
        <w:pStyle w:val="Bullet1"/>
        <w:spacing w:after="40" w:line="240" w:lineRule="auto"/>
        <w:ind w:left="714" w:hanging="357"/>
        <w:rPr>
          <w:rFonts w:ascii="VIC" w:hAnsi="VIC"/>
        </w:rPr>
      </w:pPr>
      <w:r w:rsidRPr="0040286F">
        <w:rPr>
          <w:rFonts w:ascii="VIC" w:eastAsia="VIC" w:hAnsi="VIC" w:cs="VIC"/>
          <w:b/>
          <w:lang w:val="tr-TR" w:bidi="tr-TR"/>
        </w:rPr>
        <w:tab/>
        <w:t>1800RESPECT</w:t>
      </w:r>
      <w:r w:rsidRPr="0040286F">
        <w:rPr>
          <w:rFonts w:ascii="VIC" w:eastAsia="VIC" w:hAnsi="VIC" w:cs="VIC"/>
          <w:lang w:val="tr-TR" w:bidi="tr-TR"/>
        </w:rPr>
        <w:t xml:space="preserve">: 1800 737 732 </w:t>
      </w:r>
      <w:hyperlink r:id="rId46" w:history="1">
        <w:r w:rsidR="00D21149" w:rsidRPr="0040286F">
          <w:rPr>
            <w:rStyle w:val="Hyperlink"/>
            <w:rFonts w:ascii="VIC" w:eastAsia="VIC" w:hAnsi="VIC" w:cs="VIC"/>
            <w:lang w:val="tr-TR" w:bidi="tr-TR"/>
          </w:rPr>
          <w:t>www.1800respect.org.au</w:t>
        </w:r>
      </w:hyperlink>
      <w:r w:rsidRPr="0040286F">
        <w:rPr>
          <w:rFonts w:ascii="VIC" w:eastAsia="VIC" w:hAnsi="VIC" w:cs="VIC"/>
          <w:lang w:val="tr-TR" w:bidi="tr-TR"/>
        </w:rPr>
        <w:t xml:space="preserve"> </w:t>
      </w:r>
    </w:p>
    <w:p w14:paraId="43BAA8F2" w14:textId="205F594F" w:rsidR="00E67855" w:rsidRPr="0040286F" w:rsidRDefault="00E67855" w:rsidP="00E27A34">
      <w:pPr>
        <w:pStyle w:val="Bullet1"/>
        <w:spacing w:after="40" w:line="240" w:lineRule="auto"/>
        <w:ind w:left="714" w:hanging="357"/>
        <w:rPr>
          <w:rFonts w:ascii="VIC" w:hAnsi="VIC"/>
        </w:rPr>
      </w:pPr>
      <w:r w:rsidRPr="0040286F">
        <w:rPr>
          <w:rFonts w:ascii="VIC" w:eastAsia="VIC" w:hAnsi="VIC" w:cs="VIC"/>
          <w:b/>
          <w:lang w:val="tr-TR" w:bidi="tr-TR"/>
        </w:rPr>
        <w:tab/>
        <w:t>What’s okay at home</w:t>
      </w:r>
      <w:r w:rsidRPr="0040286F">
        <w:rPr>
          <w:rFonts w:ascii="VIC" w:eastAsia="VIC" w:hAnsi="VIC" w:cs="VIC"/>
          <w:lang w:val="tr-TR" w:bidi="tr-TR"/>
        </w:rPr>
        <w:t xml:space="preserve">: </w:t>
      </w:r>
      <w:hyperlink r:id="rId47" w:history="1">
        <w:r w:rsidR="00D21149" w:rsidRPr="0040286F">
          <w:rPr>
            <w:rStyle w:val="Hyperlink"/>
            <w:rFonts w:ascii="VIC" w:eastAsia="VIC" w:hAnsi="VIC" w:cs="VIC"/>
            <w:lang w:val="tr-TR" w:bidi="tr-TR"/>
          </w:rPr>
          <w:t>www.woah.org.au</w:t>
        </w:r>
      </w:hyperlink>
      <w:r w:rsidR="00D21149" w:rsidRPr="0040286F">
        <w:rPr>
          <w:rFonts w:ascii="VIC" w:eastAsia="VIC" w:hAnsi="VIC" w:cs="VIC"/>
          <w:lang w:val="tr-TR" w:bidi="tr-TR"/>
        </w:rPr>
        <w:t xml:space="preserve"> </w:t>
      </w:r>
    </w:p>
    <w:p w14:paraId="5501295F" w14:textId="105BB6A1" w:rsidR="00122369" w:rsidRPr="0040286F" w:rsidRDefault="00B14F45" w:rsidP="00E27A34">
      <w:pPr>
        <w:pStyle w:val="Bullet1"/>
        <w:spacing w:after="0" w:line="240" w:lineRule="auto"/>
        <w:rPr>
          <w:rFonts w:ascii="VIC" w:hAnsi="VIC"/>
          <w:lang w:val="en-US"/>
        </w:rPr>
      </w:pPr>
      <w:hyperlink r:id="rId48">
        <w:r w:rsidRPr="0040286F">
          <w:rPr>
            <w:rStyle w:val="Hyperlink"/>
            <w:rFonts w:ascii="VIC" w:eastAsia="VIC" w:hAnsi="VIC" w:cs="VIC"/>
            <w:lang w:val="tr-TR" w:bidi="tr-TR"/>
          </w:rPr>
          <w:t>Aile içi şiddete karşı destek kaynakları</w:t>
        </w:r>
      </w:hyperlink>
      <w:r w:rsidRPr="0040286F">
        <w:rPr>
          <w:rFonts w:ascii="VIC" w:eastAsia="VIC" w:hAnsi="VIC" w:cs="VIC"/>
          <w:lang w:val="tr-TR" w:bidi="tr-TR"/>
        </w:rPr>
        <w:t xml:space="preserve"> </w:t>
      </w:r>
    </w:p>
    <w:sectPr w:rsidR="00122369" w:rsidRPr="0040286F" w:rsidSect="00074951">
      <w:type w:val="continuous"/>
      <w:pgSz w:w="11900" w:h="16840"/>
      <w:pgMar w:top="1985" w:right="1134" w:bottom="1134" w:left="1134" w:header="284" w:footer="709" w:gutter="0"/>
      <w:cols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D502" w14:textId="77777777" w:rsidR="00F0094D" w:rsidRDefault="00F0094D" w:rsidP="00777667">
      <w:r>
        <w:separator/>
      </w:r>
    </w:p>
  </w:endnote>
  <w:endnote w:type="continuationSeparator" w:id="0">
    <w:p w14:paraId="0EC0BFDF" w14:textId="77777777" w:rsidR="00F0094D" w:rsidRDefault="00F0094D" w:rsidP="007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VIC">
    <w:altName w:val="Calibri"/>
    <w:panose1 w:val="000005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ED84" w14:textId="77777777" w:rsidR="00A31926" w:rsidRDefault="00A31926" w:rsidP="00777667">
    <w:pPr>
      <w:pStyle w:val="Footer"/>
      <w:rPr>
        <w:rStyle w:val="PageNumber"/>
      </w:rPr>
    </w:pPr>
    <w:r>
      <w:rPr>
        <w:rStyle w:val="PageNumber"/>
        <w:lang w:val="tr-TR" w:bidi="tr-TR"/>
      </w:rPr>
      <w:fldChar w:fldCharType="begin"/>
    </w:r>
    <w:r>
      <w:rPr>
        <w:rStyle w:val="PageNumber"/>
        <w:lang w:val="tr-TR" w:bidi="tr-TR"/>
      </w:rPr>
      <w:instrText xml:space="preserve">PAGE  </w:instrText>
    </w:r>
    <w:r>
      <w:rPr>
        <w:rStyle w:val="PageNumber"/>
        <w:lang w:val="tr-TR" w:bidi="tr-TR"/>
      </w:rPr>
      <w:fldChar w:fldCharType="end"/>
    </w:r>
  </w:p>
  <w:p w14:paraId="52B5CB93" w14:textId="77777777" w:rsidR="00A31926" w:rsidRDefault="00A31926" w:rsidP="0077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BCC5" w14:textId="77777777" w:rsidR="00A31926" w:rsidRDefault="00A31926" w:rsidP="00777667">
    <w:pPr>
      <w:pStyle w:val="Footer"/>
    </w:pPr>
    <w:r>
      <w:rPr>
        <w:rStyle w:val="PageNumber"/>
        <w:lang w:val="tr-TR" w:bidi="tr-TR"/>
      </w:rPr>
      <w:fldChar w:fldCharType="begin"/>
    </w:r>
    <w:r>
      <w:rPr>
        <w:rStyle w:val="PageNumber"/>
        <w:lang w:val="tr-TR" w:bidi="tr-TR"/>
      </w:rPr>
      <w:instrText xml:space="preserve">PAGE  </w:instrText>
    </w:r>
    <w:r>
      <w:rPr>
        <w:rStyle w:val="PageNumber"/>
        <w:lang w:val="tr-TR" w:bidi="tr-TR"/>
      </w:rPr>
      <w:fldChar w:fldCharType="separate"/>
    </w:r>
    <w:r w:rsidR="008065DA">
      <w:rPr>
        <w:rStyle w:val="PageNumber"/>
        <w:noProof/>
        <w:lang w:val="tr-TR" w:bidi="tr-TR"/>
      </w:rPr>
      <w:t>1</w:t>
    </w:r>
    <w:r>
      <w:rPr>
        <w:rStyle w:val="PageNumber"/>
        <w:lang w:val="tr-TR" w:bidi="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C680" w14:textId="77777777" w:rsidR="00EB5DEA" w:rsidRDefault="00EB5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BD8D" w14:textId="77777777" w:rsidR="00F0094D" w:rsidRDefault="00F0094D" w:rsidP="00777667">
      <w:r>
        <w:separator/>
      </w:r>
    </w:p>
  </w:footnote>
  <w:footnote w:type="continuationSeparator" w:id="0">
    <w:p w14:paraId="155625CD" w14:textId="77777777" w:rsidR="00F0094D" w:rsidRDefault="00F0094D" w:rsidP="00777667">
      <w:r>
        <w:continuationSeparator/>
      </w:r>
    </w:p>
  </w:footnote>
  <w:footnote w:id="1">
    <w:p w14:paraId="57F9F175" w14:textId="5B3CDAAE" w:rsidR="002B54E2" w:rsidRPr="002B54E2" w:rsidRDefault="002B54E2" w:rsidP="002B54E2">
      <w:pPr>
        <w:pStyle w:val="FootnoteText"/>
        <w:rPr>
          <w:rFonts w:ascii="VIC" w:eastAsia="VIC" w:hAnsi="VIC" w:cs="VIC"/>
          <w:sz w:val="16"/>
          <w:szCs w:val="16"/>
          <w:lang w:bidi="tr-TR"/>
        </w:rPr>
      </w:pPr>
      <w:r w:rsidRPr="0040286F">
        <w:rPr>
          <w:rStyle w:val="FootnoteReference"/>
          <w:rFonts w:ascii="VIC" w:eastAsia="VIC" w:hAnsi="VIC" w:cs="VIC"/>
          <w:sz w:val="16"/>
          <w:szCs w:val="16"/>
          <w:lang w:val="tr-TR" w:bidi="tr-TR"/>
        </w:rPr>
        <w:footnoteRef/>
      </w:r>
      <w:r w:rsidRPr="0040286F">
        <w:rPr>
          <w:rFonts w:ascii="VIC" w:eastAsia="VIC" w:hAnsi="VIC" w:cs="VIC"/>
          <w:sz w:val="16"/>
          <w:szCs w:val="16"/>
          <w:lang w:val="tr-TR" w:bidi="tr-TR"/>
        </w:rPr>
        <w:t xml:space="preserve"> headspace –</w:t>
      </w:r>
      <w:r w:rsidRPr="002B54E2">
        <w:rPr>
          <w:rFonts w:ascii="VIC" w:eastAsia="VIC" w:hAnsi="VIC" w:cs="VIC"/>
          <w:sz w:val="16"/>
          <w:szCs w:val="16"/>
          <w:lang w:bidi="tr-TR"/>
        </w:rPr>
        <w:t>okul stresi altındaki gençlere destek verme</w:t>
      </w:r>
    </w:p>
    <w:p w14:paraId="182C2FA2" w14:textId="633DDD81" w:rsidR="002B54E2" w:rsidRPr="002B54E2" w:rsidRDefault="002B54E2" w:rsidP="002B54E2">
      <w:pPr>
        <w:pStyle w:val="FootnoteText"/>
        <w:rPr>
          <w:rFonts w:ascii="VIC" w:hAnsi="VIC"/>
          <w:sz w:val="16"/>
          <w:szCs w:val="16"/>
          <w:lang w:val="es-MX"/>
        </w:rPr>
      </w:pPr>
      <w:hyperlink r:id="rId1" w:history="1">
        <w:r w:rsidRPr="002B54E2">
          <w:rPr>
            <w:rStyle w:val="Hyperlink"/>
            <w:rFonts w:ascii="VIC" w:hAnsi="VIC"/>
            <w:sz w:val="16"/>
            <w:szCs w:val="16"/>
          </w:rPr>
          <w:t>https://headspace.org.au/friends-and-family/parents-guide- tips-for-managing-stress-and-problems-at-school/</w:t>
        </w:r>
      </w:hyperlink>
      <w:r w:rsidRPr="002B54E2">
        <w:rPr>
          <w:rFonts w:ascii="VIC" w:hAnsi="VIC"/>
          <w:sz w:val="16"/>
          <w:szCs w:val="16"/>
        </w:rPr>
        <w:t xml:space="preserve"> </w:t>
      </w:r>
      <w:hyperlink r:id="rId2" w:history="1">
        <w:r w:rsidRPr="002B54E2">
          <w:rPr>
            <w:rStyle w:val="Hyperlink"/>
            <w:rFonts w:ascii="VIC" w:hAnsi="VIC"/>
            <w:sz w:val="16"/>
            <w:szCs w:val="16"/>
          </w:rPr>
          <w:t>https://headspace.org.au/explore-topics/supporting-a-young-person/school-stress/</w:t>
        </w:r>
      </w:hyperlink>
      <w:r w:rsidRPr="002B2971">
        <w:rPr>
          <w:rFonts w:ascii="VIC" w:hAnsi="VIC"/>
          <w:sz w:val="16"/>
          <w:szCs w:val="16"/>
        </w:rPr>
        <w:t xml:space="preserve"> </w:t>
      </w:r>
    </w:p>
  </w:footnote>
  <w:footnote w:id="2">
    <w:p w14:paraId="2EF23C58" w14:textId="7FFFCF1C" w:rsidR="00E03D31" w:rsidRPr="001549BA" w:rsidRDefault="00E03D31" w:rsidP="00E03D31">
      <w:pPr>
        <w:pStyle w:val="FootnoteText"/>
        <w:rPr>
          <w:rFonts w:ascii="VIC" w:hAnsi="VIC"/>
          <w:sz w:val="16"/>
          <w:szCs w:val="16"/>
        </w:rPr>
      </w:pPr>
      <w:r w:rsidRPr="0040286F">
        <w:rPr>
          <w:rStyle w:val="FootnoteReference"/>
          <w:rFonts w:ascii="VIC" w:eastAsia="VIC" w:hAnsi="VIC" w:cs="VIC"/>
          <w:sz w:val="16"/>
          <w:szCs w:val="16"/>
          <w:lang w:val="tr-TR" w:bidi="tr-TR"/>
        </w:rPr>
        <w:footnoteRef/>
      </w:r>
      <w:r w:rsidRPr="0040286F">
        <w:rPr>
          <w:rFonts w:ascii="VIC" w:eastAsia="VIC" w:hAnsi="VIC" w:cs="VIC"/>
          <w:sz w:val="16"/>
          <w:szCs w:val="16"/>
          <w:lang w:val="tr-TR" w:bidi="tr-TR"/>
        </w:rPr>
        <w:t xml:space="preserve"> headspace ‘</w:t>
      </w:r>
      <w:r w:rsidR="002B54E2">
        <w:rPr>
          <w:rFonts w:ascii="VIC" w:eastAsia="VIC" w:hAnsi="VIC" w:cs="VIC"/>
          <w:sz w:val="16"/>
          <w:szCs w:val="16"/>
          <w:lang w:val="tr-TR" w:bidi="tr-TR"/>
        </w:rPr>
        <w:t>mental health and you'</w:t>
      </w:r>
      <w:r w:rsidRPr="0040286F">
        <w:rPr>
          <w:rFonts w:ascii="VIC" w:eastAsia="VIC" w:hAnsi="VIC" w:cs="VIC"/>
          <w:sz w:val="16"/>
          <w:szCs w:val="16"/>
          <w:lang w:val="tr-TR" w:bidi="tr-TR"/>
        </w:rPr>
        <w:t xml:space="preserve"> afişi </w:t>
      </w:r>
      <w:hyperlink r:id="rId3" w:history="1">
        <w:r w:rsidRPr="0040286F">
          <w:rPr>
            <w:rStyle w:val="Hyperlink"/>
            <w:rFonts w:ascii="VIC" w:eastAsia="VIC" w:hAnsi="VIC" w:cs="VIC"/>
            <w:sz w:val="16"/>
            <w:szCs w:val="16"/>
            <w:lang w:val="tr-TR" w:bidi="tr-TR"/>
          </w:rPr>
          <w:t>https://headspace.org.au/assets/Uploads/Mental-Health-Posters-mgpdf.pdf</w:t>
        </w:r>
      </w:hyperlink>
      <w:r w:rsidRPr="0040286F">
        <w:rPr>
          <w:rFonts w:ascii="VIC" w:eastAsia="VIC" w:hAnsi="VIC" w:cs="VIC"/>
          <w:sz w:val="16"/>
          <w:szCs w:val="16"/>
          <w:lang w:val="tr-TR" w:bidi="tr-TR"/>
        </w:rPr>
        <w:t xml:space="preserve">  ve headspace – çocuklarınızla akıl sağlığı hakkında nasıl konuşursunuz </w:t>
      </w:r>
      <w:hyperlink r:id="rId4" w:history="1">
        <w:r w:rsidRPr="0040286F">
          <w:rPr>
            <w:rStyle w:val="Hyperlink"/>
            <w:rFonts w:ascii="VIC" w:eastAsia="VIC" w:hAnsi="VIC" w:cs="VIC"/>
            <w:sz w:val="16"/>
            <w:szCs w:val="16"/>
            <w:lang w:val="tr-TR" w:bidi="tr-TR"/>
          </w:rPr>
          <w:t>https://headspace.org.au/dads/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2483" w14:textId="77777777" w:rsidR="00EB5DEA" w:rsidRDefault="00EB5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4B8F" w14:textId="77777777" w:rsidR="003967DD" w:rsidRDefault="00777667" w:rsidP="00777667">
    <w:pPr>
      <w:pStyle w:val="Header"/>
    </w:pPr>
    <w:r>
      <w:rPr>
        <w:noProof/>
        <w:lang w:val="tr-TR" w:bidi="tr-TR"/>
      </w:rPr>
      <w:drawing>
        <wp:anchor distT="0" distB="0" distL="114300" distR="114300" simplePos="0" relativeHeight="251658240" behindDoc="1" locked="0" layoutInCell="1" allowOverlap="1" wp14:anchorId="3F3B81FB" wp14:editId="4911DB10">
          <wp:simplePos x="0" y="0"/>
          <wp:positionH relativeFrom="page">
            <wp:align>left</wp:align>
          </wp:positionH>
          <wp:positionV relativeFrom="page">
            <wp:align>top</wp:align>
          </wp:positionV>
          <wp:extent cx="7559400" cy="10684800"/>
          <wp:effectExtent l="0" t="0" r="0" b="0"/>
          <wp:wrapNone/>
          <wp:docPr id="1806711614" name="Picture 1" descr="Department of Education, Schools Mental Health bann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11614" name="Picture 1" descr="Department of Education, Schools Mental Health banner">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8C46" w14:textId="77777777" w:rsidR="00EB5DEA" w:rsidRDefault="00EB5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4F0DB2"/>
    <w:multiLevelType w:val="hybridMultilevel"/>
    <w:tmpl w:val="70560B2C"/>
    <w:lvl w:ilvl="0" w:tplc="AE2A104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52B0C7"/>
    <w:multiLevelType w:val="hybridMultilevel"/>
    <w:tmpl w:val="BD72328A"/>
    <w:lvl w:ilvl="0" w:tplc="974A6E2A">
      <w:start w:val="1"/>
      <w:numFmt w:val="bullet"/>
      <w:lvlText w:val=""/>
      <w:lvlJc w:val="left"/>
      <w:pPr>
        <w:ind w:left="720" w:hanging="360"/>
      </w:pPr>
      <w:rPr>
        <w:rFonts w:ascii="Symbol" w:hAnsi="Symbol" w:hint="default"/>
        <w:color w:val="1F1546" w:themeColor="text1"/>
      </w:rPr>
    </w:lvl>
    <w:lvl w:ilvl="1" w:tplc="D0502E7A">
      <w:start w:val="1"/>
      <w:numFmt w:val="bullet"/>
      <w:lvlText w:val="o"/>
      <w:lvlJc w:val="left"/>
      <w:pPr>
        <w:ind w:left="1080" w:hanging="360"/>
      </w:pPr>
      <w:rPr>
        <w:rFonts w:ascii="Courier New" w:hAnsi="Courier New" w:hint="default"/>
        <w:color w:val="auto"/>
      </w:rPr>
    </w:lvl>
    <w:lvl w:ilvl="2" w:tplc="170ECF06">
      <w:start w:val="1"/>
      <w:numFmt w:val="bullet"/>
      <w:lvlText w:val=""/>
      <w:lvlJc w:val="left"/>
      <w:pPr>
        <w:ind w:left="2160" w:hanging="360"/>
      </w:pPr>
      <w:rPr>
        <w:rFonts w:ascii="Wingdings" w:hAnsi="Wingdings" w:hint="default"/>
      </w:rPr>
    </w:lvl>
    <w:lvl w:ilvl="3" w:tplc="D4B006E4">
      <w:start w:val="1"/>
      <w:numFmt w:val="bullet"/>
      <w:lvlText w:val=""/>
      <w:lvlJc w:val="left"/>
      <w:pPr>
        <w:ind w:left="2880" w:hanging="360"/>
      </w:pPr>
      <w:rPr>
        <w:rFonts w:ascii="Symbol" w:hAnsi="Symbol" w:hint="default"/>
      </w:rPr>
    </w:lvl>
    <w:lvl w:ilvl="4" w:tplc="9428381E">
      <w:start w:val="1"/>
      <w:numFmt w:val="bullet"/>
      <w:lvlText w:val="o"/>
      <w:lvlJc w:val="left"/>
      <w:pPr>
        <w:ind w:left="3600" w:hanging="360"/>
      </w:pPr>
      <w:rPr>
        <w:rFonts w:ascii="Courier New" w:hAnsi="Courier New" w:hint="default"/>
      </w:rPr>
    </w:lvl>
    <w:lvl w:ilvl="5" w:tplc="1FB6C91C">
      <w:start w:val="1"/>
      <w:numFmt w:val="bullet"/>
      <w:lvlText w:val=""/>
      <w:lvlJc w:val="left"/>
      <w:pPr>
        <w:ind w:left="4320" w:hanging="360"/>
      </w:pPr>
      <w:rPr>
        <w:rFonts w:ascii="Wingdings" w:hAnsi="Wingdings" w:hint="default"/>
      </w:rPr>
    </w:lvl>
    <w:lvl w:ilvl="6" w:tplc="C4129D26">
      <w:start w:val="1"/>
      <w:numFmt w:val="bullet"/>
      <w:lvlText w:val=""/>
      <w:lvlJc w:val="left"/>
      <w:pPr>
        <w:ind w:left="5040" w:hanging="360"/>
      </w:pPr>
      <w:rPr>
        <w:rFonts w:ascii="Symbol" w:hAnsi="Symbol" w:hint="default"/>
      </w:rPr>
    </w:lvl>
    <w:lvl w:ilvl="7" w:tplc="4A340FA6">
      <w:start w:val="1"/>
      <w:numFmt w:val="bullet"/>
      <w:lvlText w:val="o"/>
      <w:lvlJc w:val="left"/>
      <w:pPr>
        <w:ind w:left="5760" w:hanging="360"/>
      </w:pPr>
      <w:rPr>
        <w:rFonts w:ascii="Courier New" w:hAnsi="Courier New" w:hint="default"/>
      </w:rPr>
    </w:lvl>
    <w:lvl w:ilvl="8" w:tplc="AE5CB196">
      <w:start w:val="1"/>
      <w:numFmt w:val="bullet"/>
      <w:lvlText w:val=""/>
      <w:lvlJc w:val="left"/>
      <w:pPr>
        <w:ind w:left="6480" w:hanging="360"/>
      </w:pPr>
      <w:rPr>
        <w:rFonts w:ascii="Wingdings" w:hAnsi="Wingdings" w:hint="default"/>
      </w:rPr>
    </w:lvl>
  </w:abstractNum>
  <w:abstractNum w:abstractNumId="13" w15:restartNumberingAfterBreak="0">
    <w:nsid w:val="10DE3EF4"/>
    <w:multiLevelType w:val="hybridMultilevel"/>
    <w:tmpl w:val="98F6B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D4E15"/>
    <w:multiLevelType w:val="hybridMultilevel"/>
    <w:tmpl w:val="4C2E19E4"/>
    <w:lvl w:ilvl="0" w:tplc="9C52A2EA">
      <w:start w:val="1"/>
      <w:numFmt w:val="bullet"/>
      <w:lvlText w:val=""/>
      <w:lvlJc w:val="left"/>
      <w:pPr>
        <w:ind w:left="720" w:hanging="360"/>
      </w:pPr>
      <w:rPr>
        <w:rFonts w:ascii="Symbol" w:hAnsi="Symbol" w:hint="default"/>
      </w:rPr>
    </w:lvl>
    <w:lvl w:ilvl="1" w:tplc="8C1227D6">
      <w:start w:val="1"/>
      <w:numFmt w:val="bullet"/>
      <w:lvlText w:val="o"/>
      <w:lvlJc w:val="left"/>
      <w:pPr>
        <w:ind w:left="1440" w:hanging="360"/>
      </w:pPr>
      <w:rPr>
        <w:rFonts w:ascii="Courier New" w:hAnsi="Courier New" w:hint="default"/>
      </w:rPr>
    </w:lvl>
    <w:lvl w:ilvl="2" w:tplc="9B76893E">
      <w:start w:val="1"/>
      <w:numFmt w:val="bullet"/>
      <w:lvlText w:val=""/>
      <w:lvlJc w:val="left"/>
      <w:pPr>
        <w:ind w:left="2160" w:hanging="360"/>
      </w:pPr>
      <w:rPr>
        <w:rFonts w:ascii="Wingdings" w:hAnsi="Wingdings" w:hint="default"/>
      </w:rPr>
    </w:lvl>
    <w:lvl w:ilvl="3" w:tplc="7EC4B866">
      <w:start w:val="1"/>
      <w:numFmt w:val="bullet"/>
      <w:lvlText w:val=""/>
      <w:lvlJc w:val="left"/>
      <w:pPr>
        <w:ind w:left="2880" w:hanging="360"/>
      </w:pPr>
      <w:rPr>
        <w:rFonts w:ascii="Symbol" w:hAnsi="Symbol" w:hint="default"/>
      </w:rPr>
    </w:lvl>
    <w:lvl w:ilvl="4" w:tplc="9782DF2C">
      <w:start w:val="1"/>
      <w:numFmt w:val="bullet"/>
      <w:lvlText w:val="o"/>
      <w:lvlJc w:val="left"/>
      <w:pPr>
        <w:ind w:left="3600" w:hanging="360"/>
      </w:pPr>
      <w:rPr>
        <w:rFonts w:ascii="Courier New" w:hAnsi="Courier New" w:hint="default"/>
      </w:rPr>
    </w:lvl>
    <w:lvl w:ilvl="5" w:tplc="557A9D32">
      <w:start w:val="1"/>
      <w:numFmt w:val="bullet"/>
      <w:lvlText w:val=""/>
      <w:lvlJc w:val="left"/>
      <w:pPr>
        <w:ind w:left="4320" w:hanging="360"/>
      </w:pPr>
      <w:rPr>
        <w:rFonts w:ascii="Wingdings" w:hAnsi="Wingdings" w:hint="default"/>
      </w:rPr>
    </w:lvl>
    <w:lvl w:ilvl="6" w:tplc="1DB03220">
      <w:start w:val="1"/>
      <w:numFmt w:val="bullet"/>
      <w:lvlText w:val=""/>
      <w:lvlJc w:val="left"/>
      <w:pPr>
        <w:ind w:left="5040" w:hanging="360"/>
      </w:pPr>
      <w:rPr>
        <w:rFonts w:ascii="Symbol" w:hAnsi="Symbol" w:hint="default"/>
      </w:rPr>
    </w:lvl>
    <w:lvl w:ilvl="7" w:tplc="6AF6C240">
      <w:start w:val="1"/>
      <w:numFmt w:val="bullet"/>
      <w:lvlText w:val="o"/>
      <w:lvlJc w:val="left"/>
      <w:pPr>
        <w:ind w:left="5760" w:hanging="360"/>
      </w:pPr>
      <w:rPr>
        <w:rFonts w:ascii="Courier New" w:hAnsi="Courier New" w:hint="default"/>
      </w:rPr>
    </w:lvl>
    <w:lvl w:ilvl="8" w:tplc="95EE5CDA">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CB0D88"/>
    <w:multiLevelType w:val="hybridMultilevel"/>
    <w:tmpl w:val="96027360"/>
    <w:lvl w:ilvl="0" w:tplc="BBB6D526">
      <w:numFmt w:val="bullet"/>
      <w:lvlText w:val="•"/>
      <w:lvlJc w:val="left"/>
      <w:pPr>
        <w:ind w:left="393" w:hanging="284"/>
      </w:pPr>
      <w:rPr>
        <w:rFonts w:ascii="Lucida Sans" w:eastAsia="Lucida Sans" w:hAnsi="Lucida Sans" w:cs="Lucida Sans" w:hint="default"/>
        <w:b w:val="0"/>
        <w:bCs w:val="0"/>
        <w:i w:val="0"/>
        <w:iCs w:val="0"/>
        <w:spacing w:val="0"/>
        <w:w w:val="62"/>
        <w:sz w:val="20"/>
        <w:szCs w:val="20"/>
        <w:lang w:val="en-US" w:eastAsia="en-US" w:bidi="ar-SA"/>
      </w:rPr>
    </w:lvl>
    <w:lvl w:ilvl="1" w:tplc="9CBEAE14">
      <w:numFmt w:val="bullet"/>
      <w:lvlText w:val="o"/>
      <w:lvlJc w:val="left"/>
      <w:pPr>
        <w:ind w:left="677" w:hanging="284"/>
      </w:pPr>
      <w:rPr>
        <w:rFonts w:ascii="Lucida Sans" w:eastAsia="Lucida Sans" w:hAnsi="Lucida Sans" w:cs="Lucida Sans" w:hint="default"/>
        <w:b w:val="0"/>
        <w:bCs w:val="0"/>
        <w:i w:val="0"/>
        <w:iCs w:val="0"/>
        <w:spacing w:val="0"/>
        <w:w w:val="98"/>
        <w:sz w:val="20"/>
        <w:szCs w:val="20"/>
        <w:lang w:val="en-US" w:eastAsia="en-US" w:bidi="ar-SA"/>
      </w:rPr>
    </w:lvl>
    <w:lvl w:ilvl="2" w:tplc="D23CF538">
      <w:numFmt w:val="bullet"/>
      <w:lvlText w:val="•"/>
      <w:lvlJc w:val="left"/>
      <w:pPr>
        <w:ind w:left="586" w:hanging="284"/>
      </w:pPr>
      <w:rPr>
        <w:rFonts w:hint="default"/>
        <w:lang w:val="en-US" w:eastAsia="en-US" w:bidi="ar-SA"/>
      </w:rPr>
    </w:lvl>
    <w:lvl w:ilvl="3" w:tplc="21901B5E">
      <w:numFmt w:val="bullet"/>
      <w:lvlText w:val="•"/>
      <w:lvlJc w:val="left"/>
      <w:pPr>
        <w:ind w:left="493" w:hanging="284"/>
      </w:pPr>
      <w:rPr>
        <w:rFonts w:hint="default"/>
        <w:lang w:val="en-US" w:eastAsia="en-US" w:bidi="ar-SA"/>
      </w:rPr>
    </w:lvl>
    <w:lvl w:ilvl="4" w:tplc="3342DCB0">
      <w:numFmt w:val="bullet"/>
      <w:lvlText w:val="•"/>
      <w:lvlJc w:val="left"/>
      <w:pPr>
        <w:ind w:left="399" w:hanging="284"/>
      </w:pPr>
      <w:rPr>
        <w:rFonts w:hint="default"/>
        <w:lang w:val="en-US" w:eastAsia="en-US" w:bidi="ar-SA"/>
      </w:rPr>
    </w:lvl>
    <w:lvl w:ilvl="5" w:tplc="DB46A348">
      <w:numFmt w:val="bullet"/>
      <w:lvlText w:val="•"/>
      <w:lvlJc w:val="left"/>
      <w:pPr>
        <w:ind w:left="306" w:hanging="284"/>
      </w:pPr>
      <w:rPr>
        <w:rFonts w:hint="default"/>
        <w:lang w:val="en-US" w:eastAsia="en-US" w:bidi="ar-SA"/>
      </w:rPr>
    </w:lvl>
    <w:lvl w:ilvl="6" w:tplc="704A51B0">
      <w:numFmt w:val="bullet"/>
      <w:lvlText w:val="•"/>
      <w:lvlJc w:val="left"/>
      <w:pPr>
        <w:ind w:left="212" w:hanging="284"/>
      </w:pPr>
      <w:rPr>
        <w:rFonts w:hint="default"/>
        <w:lang w:val="en-US" w:eastAsia="en-US" w:bidi="ar-SA"/>
      </w:rPr>
    </w:lvl>
    <w:lvl w:ilvl="7" w:tplc="4B460F0C">
      <w:numFmt w:val="bullet"/>
      <w:lvlText w:val="•"/>
      <w:lvlJc w:val="left"/>
      <w:pPr>
        <w:ind w:left="119" w:hanging="284"/>
      </w:pPr>
      <w:rPr>
        <w:rFonts w:hint="default"/>
        <w:lang w:val="en-US" w:eastAsia="en-US" w:bidi="ar-SA"/>
      </w:rPr>
    </w:lvl>
    <w:lvl w:ilvl="8" w:tplc="8266F796">
      <w:numFmt w:val="bullet"/>
      <w:lvlText w:val="•"/>
      <w:lvlJc w:val="left"/>
      <w:pPr>
        <w:ind w:left="25" w:hanging="284"/>
      </w:pPr>
      <w:rPr>
        <w:rFonts w:hint="default"/>
        <w:lang w:val="en-US" w:eastAsia="en-US" w:bidi="ar-SA"/>
      </w:rPr>
    </w:lvl>
  </w:abstractNum>
  <w:abstractNum w:abstractNumId="20" w15:restartNumberingAfterBreak="0">
    <w:nsid w:val="5D567593"/>
    <w:multiLevelType w:val="hybridMultilevel"/>
    <w:tmpl w:val="91BEA5E8"/>
    <w:lvl w:ilvl="0" w:tplc="5656B01A">
      <w:start w:val="1"/>
      <w:numFmt w:val="bullet"/>
      <w:lvlText w:val=""/>
      <w:lvlJc w:val="left"/>
      <w:pPr>
        <w:ind w:left="1440" w:hanging="360"/>
      </w:pPr>
      <w:rPr>
        <w:rFonts w:ascii="Symbol" w:hAnsi="Symbol"/>
      </w:rPr>
    </w:lvl>
    <w:lvl w:ilvl="1" w:tplc="87762CC4">
      <w:start w:val="1"/>
      <w:numFmt w:val="bullet"/>
      <w:lvlText w:val=""/>
      <w:lvlJc w:val="left"/>
      <w:pPr>
        <w:ind w:left="1440" w:hanging="360"/>
      </w:pPr>
      <w:rPr>
        <w:rFonts w:ascii="Symbol" w:hAnsi="Symbol"/>
      </w:rPr>
    </w:lvl>
    <w:lvl w:ilvl="2" w:tplc="D328369C">
      <w:start w:val="1"/>
      <w:numFmt w:val="bullet"/>
      <w:lvlText w:val=""/>
      <w:lvlJc w:val="left"/>
      <w:pPr>
        <w:ind w:left="1440" w:hanging="360"/>
      </w:pPr>
      <w:rPr>
        <w:rFonts w:ascii="Symbol" w:hAnsi="Symbol"/>
      </w:rPr>
    </w:lvl>
    <w:lvl w:ilvl="3" w:tplc="5D2E2FA2">
      <w:start w:val="1"/>
      <w:numFmt w:val="bullet"/>
      <w:lvlText w:val=""/>
      <w:lvlJc w:val="left"/>
      <w:pPr>
        <w:ind w:left="1440" w:hanging="360"/>
      </w:pPr>
      <w:rPr>
        <w:rFonts w:ascii="Symbol" w:hAnsi="Symbol"/>
      </w:rPr>
    </w:lvl>
    <w:lvl w:ilvl="4" w:tplc="EAD0B302">
      <w:start w:val="1"/>
      <w:numFmt w:val="bullet"/>
      <w:lvlText w:val=""/>
      <w:lvlJc w:val="left"/>
      <w:pPr>
        <w:ind w:left="1440" w:hanging="360"/>
      </w:pPr>
      <w:rPr>
        <w:rFonts w:ascii="Symbol" w:hAnsi="Symbol"/>
      </w:rPr>
    </w:lvl>
    <w:lvl w:ilvl="5" w:tplc="F37EADB6">
      <w:start w:val="1"/>
      <w:numFmt w:val="bullet"/>
      <w:lvlText w:val=""/>
      <w:lvlJc w:val="left"/>
      <w:pPr>
        <w:ind w:left="1440" w:hanging="360"/>
      </w:pPr>
      <w:rPr>
        <w:rFonts w:ascii="Symbol" w:hAnsi="Symbol"/>
      </w:rPr>
    </w:lvl>
    <w:lvl w:ilvl="6" w:tplc="B5506BAE">
      <w:start w:val="1"/>
      <w:numFmt w:val="bullet"/>
      <w:lvlText w:val=""/>
      <w:lvlJc w:val="left"/>
      <w:pPr>
        <w:ind w:left="1440" w:hanging="360"/>
      </w:pPr>
      <w:rPr>
        <w:rFonts w:ascii="Symbol" w:hAnsi="Symbol"/>
      </w:rPr>
    </w:lvl>
    <w:lvl w:ilvl="7" w:tplc="82FA2DA6">
      <w:start w:val="1"/>
      <w:numFmt w:val="bullet"/>
      <w:lvlText w:val=""/>
      <w:lvlJc w:val="left"/>
      <w:pPr>
        <w:ind w:left="1440" w:hanging="360"/>
      </w:pPr>
      <w:rPr>
        <w:rFonts w:ascii="Symbol" w:hAnsi="Symbol"/>
      </w:rPr>
    </w:lvl>
    <w:lvl w:ilvl="8" w:tplc="9D22CC54">
      <w:start w:val="1"/>
      <w:numFmt w:val="bullet"/>
      <w:lvlText w:val=""/>
      <w:lvlJc w:val="left"/>
      <w:pPr>
        <w:ind w:left="1440" w:hanging="360"/>
      </w:pPr>
      <w:rPr>
        <w:rFonts w:ascii="Symbol" w:hAnsi="Symbol"/>
      </w:rPr>
    </w:lvl>
  </w:abstractNum>
  <w:abstractNum w:abstractNumId="2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90CAF708"/>
    <w:lvl w:ilvl="0" w:tplc="9A0C54C0">
      <w:start w:val="1"/>
      <w:numFmt w:val="bullet"/>
      <w:pStyle w:val="Bullet1"/>
      <w:lvlText w:val=""/>
      <w:lvlJc w:val="left"/>
      <w:pPr>
        <w:ind w:left="720" w:hanging="360"/>
      </w:pPr>
      <w:rPr>
        <w:rFonts w:ascii="Symbol" w:hAnsi="Symbol" w:hint="default"/>
      </w:rPr>
    </w:lvl>
    <w:lvl w:ilvl="1" w:tplc="D9680C02">
      <w:start w:val="1"/>
      <w:numFmt w:val="bullet"/>
      <w:lvlText w:val="o"/>
      <w:lvlJc w:val="left"/>
      <w:pPr>
        <w:ind w:left="1077" w:hanging="3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263EE"/>
    <w:multiLevelType w:val="hybridMultilevel"/>
    <w:tmpl w:val="A2C0524A"/>
    <w:lvl w:ilvl="0" w:tplc="4B0467D8">
      <w:start w:val="1"/>
      <w:numFmt w:val="bullet"/>
      <w:lvlText w:val="o"/>
      <w:lvlJc w:val="left"/>
      <w:pPr>
        <w:ind w:left="1440" w:hanging="360"/>
      </w:pPr>
      <w:rPr>
        <w:rFonts w:ascii="Courier New" w:hAnsi="Courier New" w:hint="default"/>
      </w:rPr>
    </w:lvl>
    <w:lvl w:ilvl="1" w:tplc="4A669354">
      <w:start w:val="1"/>
      <w:numFmt w:val="bullet"/>
      <w:lvlText w:val="o"/>
      <w:lvlJc w:val="left"/>
      <w:pPr>
        <w:ind w:left="1440" w:hanging="360"/>
      </w:pPr>
      <w:rPr>
        <w:rFonts w:ascii="Courier New" w:hAnsi="Courier New" w:hint="default"/>
      </w:rPr>
    </w:lvl>
    <w:lvl w:ilvl="2" w:tplc="8BEA1F12">
      <w:start w:val="1"/>
      <w:numFmt w:val="bullet"/>
      <w:lvlText w:val=""/>
      <w:lvlJc w:val="left"/>
      <w:pPr>
        <w:ind w:left="2160" w:hanging="360"/>
      </w:pPr>
      <w:rPr>
        <w:rFonts w:ascii="Wingdings" w:hAnsi="Wingdings" w:hint="default"/>
      </w:rPr>
    </w:lvl>
    <w:lvl w:ilvl="3" w:tplc="4B4ABB54">
      <w:start w:val="1"/>
      <w:numFmt w:val="bullet"/>
      <w:lvlText w:val=""/>
      <w:lvlJc w:val="left"/>
      <w:pPr>
        <w:ind w:left="2880" w:hanging="360"/>
      </w:pPr>
      <w:rPr>
        <w:rFonts w:ascii="Symbol" w:hAnsi="Symbol" w:hint="default"/>
      </w:rPr>
    </w:lvl>
    <w:lvl w:ilvl="4" w:tplc="1EA4C136">
      <w:start w:val="1"/>
      <w:numFmt w:val="bullet"/>
      <w:lvlText w:val="o"/>
      <w:lvlJc w:val="left"/>
      <w:pPr>
        <w:ind w:left="3600" w:hanging="360"/>
      </w:pPr>
      <w:rPr>
        <w:rFonts w:ascii="Courier New" w:hAnsi="Courier New" w:hint="default"/>
      </w:rPr>
    </w:lvl>
    <w:lvl w:ilvl="5" w:tplc="EF426992">
      <w:start w:val="1"/>
      <w:numFmt w:val="bullet"/>
      <w:lvlText w:val=""/>
      <w:lvlJc w:val="left"/>
      <w:pPr>
        <w:ind w:left="4320" w:hanging="360"/>
      </w:pPr>
      <w:rPr>
        <w:rFonts w:ascii="Wingdings" w:hAnsi="Wingdings" w:hint="default"/>
      </w:rPr>
    </w:lvl>
    <w:lvl w:ilvl="6" w:tplc="66787D16">
      <w:start w:val="1"/>
      <w:numFmt w:val="bullet"/>
      <w:lvlText w:val=""/>
      <w:lvlJc w:val="left"/>
      <w:pPr>
        <w:ind w:left="5040" w:hanging="360"/>
      </w:pPr>
      <w:rPr>
        <w:rFonts w:ascii="Symbol" w:hAnsi="Symbol" w:hint="default"/>
      </w:rPr>
    </w:lvl>
    <w:lvl w:ilvl="7" w:tplc="27A2F506">
      <w:start w:val="1"/>
      <w:numFmt w:val="bullet"/>
      <w:lvlText w:val="o"/>
      <w:lvlJc w:val="left"/>
      <w:pPr>
        <w:ind w:left="5760" w:hanging="360"/>
      </w:pPr>
      <w:rPr>
        <w:rFonts w:ascii="Courier New" w:hAnsi="Courier New" w:hint="default"/>
      </w:rPr>
    </w:lvl>
    <w:lvl w:ilvl="8" w:tplc="AE600AD2">
      <w:start w:val="1"/>
      <w:numFmt w:val="bullet"/>
      <w:lvlText w:val=""/>
      <w:lvlJc w:val="left"/>
      <w:pPr>
        <w:ind w:left="6480" w:hanging="360"/>
      </w:pPr>
      <w:rPr>
        <w:rFonts w:ascii="Wingdings" w:hAnsi="Wingdings" w:hint="default"/>
      </w:rPr>
    </w:lvl>
  </w:abstractNum>
  <w:abstractNum w:abstractNumId="24" w15:restartNumberingAfterBreak="0">
    <w:nsid w:val="70E7419F"/>
    <w:multiLevelType w:val="hybridMultilevel"/>
    <w:tmpl w:val="86784AAA"/>
    <w:lvl w:ilvl="0" w:tplc="E0C2FFA6">
      <w:start w:val="1"/>
      <w:numFmt w:val="bullet"/>
      <w:lvlText w:val=""/>
      <w:lvlJc w:val="left"/>
      <w:pPr>
        <w:ind w:left="720" w:hanging="360"/>
      </w:pPr>
      <w:rPr>
        <w:rFonts w:ascii="Symbol" w:hAnsi="Symbol" w:hint="default"/>
      </w:rPr>
    </w:lvl>
    <w:lvl w:ilvl="1" w:tplc="326A92FE">
      <w:start w:val="1"/>
      <w:numFmt w:val="bullet"/>
      <w:lvlText w:val="o"/>
      <w:lvlJc w:val="left"/>
      <w:pPr>
        <w:ind w:left="1440" w:hanging="360"/>
      </w:pPr>
      <w:rPr>
        <w:rFonts w:ascii="Courier New" w:hAnsi="Courier New" w:hint="default"/>
      </w:rPr>
    </w:lvl>
    <w:lvl w:ilvl="2" w:tplc="B8F65E1A">
      <w:start w:val="1"/>
      <w:numFmt w:val="bullet"/>
      <w:lvlText w:val=""/>
      <w:lvlJc w:val="left"/>
      <w:pPr>
        <w:ind w:left="2160" w:hanging="360"/>
      </w:pPr>
      <w:rPr>
        <w:rFonts w:ascii="Wingdings" w:hAnsi="Wingdings" w:hint="default"/>
      </w:rPr>
    </w:lvl>
    <w:lvl w:ilvl="3" w:tplc="7BD61EEA">
      <w:start w:val="1"/>
      <w:numFmt w:val="bullet"/>
      <w:lvlText w:val=""/>
      <w:lvlJc w:val="left"/>
      <w:pPr>
        <w:ind w:left="2880" w:hanging="360"/>
      </w:pPr>
      <w:rPr>
        <w:rFonts w:ascii="Symbol" w:hAnsi="Symbol" w:hint="default"/>
      </w:rPr>
    </w:lvl>
    <w:lvl w:ilvl="4" w:tplc="4E823F72">
      <w:start w:val="1"/>
      <w:numFmt w:val="bullet"/>
      <w:lvlText w:val="o"/>
      <w:lvlJc w:val="left"/>
      <w:pPr>
        <w:ind w:left="3600" w:hanging="360"/>
      </w:pPr>
      <w:rPr>
        <w:rFonts w:ascii="Courier New" w:hAnsi="Courier New" w:hint="default"/>
      </w:rPr>
    </w:lvl>
    <w:lvl w:ilvl="5" w:tplc="6F60186E">
      <w:start w:val="1"/>
      <w:numFmt w:val="bullet"/>
      <w:lvlText w:val=""/>
      <w:lvlJc w:val="left"/>
      <w:pPr>
        <w:ind w:left="4320" w:hanging="360"/>
      </w:pPr>
      <w:rPr>
        <w:rFonts w:ascii="Wingdings" w:hAnsi="Wingdings" w:hint="default"/>
      </w:rPr>
    </w:lvl>
    <w:lvl w:ilvl="6" w:tplc="7F22CF76">
      <w:start w:val="1"/>
      <w:numFmt w:val="bullet"/>
      <w:lvlText w:val=""/>
      <w:lvlJc w:val="left"/>
      <w:pPr>
        <w:ind w:left="5040" w:hanging="360"/>
      </w:pPr>
      <w:rPr>
        <w:rFonts w:ascii="Symbol" w:hAnsi="Symbol" w:hint="default"/>
      </w:rPr>
    </w:lvl>
    <w:lvl w:ilvl="7" w:tplc="6D688E40">
      <w:start w:val="1"/>
      <w:numFmt w:val="bullet"/>
      <w:lvlText w:val="o"/>
      <w:lvlJc w:val="left"/>
      <w:pPr>
        <w:ind w:left="5760" w:hanging="360"/>
      </w:pPr>
      <w:rPr>
        <w:rFonts w:ascii="Courier New" w:hAnsi="Courier New" w:hint="default"/>
      </w:rPr>
    </w:lvl>
    <w:lvl w:ilvl="8" w:tplc="8F44A4F6">
      <w:start w:val="1"/>
      <w:numFmt w:val="bullet"/>
      <w:lvlText w:val=""/>
      <w:lvlJc w:val="left"/>
      <w:pPr>
        <w:ind w:left="6480" w:hanging="360"/>
      </w:pPr>
      <w:rPr>
        <w:rFonts w:ascii="Wingdings" w:hAnsi="Wingdings" w:hint="default"/>
      </w:rPr>
    </w:lvl>
  </w:abstractNum>
  <w:abstractNum w:abstractNumId="25" w15:restartNumberingAfterBreak="0">
    <w:nsid w:val="7639125E"/>
    <w:multiLevelType w:val="hybridMultilevel"/>
    <w:tmpl w:val="DAC077F6"/>
    <w:lvl w:ilvl="0" w:tplc="7430AFD4">
      <w:start w:val="1"/>
      <w:numFmt w:val="bullet"/>
      <w:lvlText w:val=""/>
      <w:lvlJc w:val="left"/>
      <w:pPr>
        <w:ind w:left="720" w:hanging="360"/>
      </w:pPr>
      <w:rPr>
        <w:rFonts w:ascii="Symbol" w:hAnsi="Symbol" w:hint="default"/>
      </w:rPr>
    </w:lvl>
    <w:lvl w:ilvl="1" w:tplc="C3226296">
      <w:start w:val="1"/>
      <w:numFmt w:val="bullet"/>
      <w:lvlText w:val="o"/>
      <w:lvlJc w:val="left"/>
      <w:pPr>
        <w:ind w:left="1440" w:hanging="360"/>
      </w:pPr>
      <w:rPr>
        <w:rFonts w:ascii="Courier New" w:hAnsi="Courier New" w:hint="default"/>
      </w:rPr>
    </w:lvl>
    <w:lvl w:ilvl="2" w:tplc="B4B661A8">
      <w:start w:val="1"/>
      <w:numFmt w:val="bullet"/>
      <w:lvlText w:val=""/>
      <w:lvlJc w:val="left"/>
      <w:pPr>
        <w:ind w:left="2160" w:hanging="360"/>
      </w:pPr>
      <w:rPr>
        <w:rFonts w:ascii="Wingdings" w:hAnsi="Wingdings" w:hint="default"/>
      </w:rPr>
    </w:lvl>
    <w:lvl w:ilvl="3" w:tplc="ED5A4F00">
      <w:start w:val="1"/>
      <w:numFmt w:val="bullet"/>
      <w:lvlText w:val=""/>
      <w:lvlJc w:val="left"/>
      <w:pPr>
        <w:ind w:left="2880" w:hanging="360"/>
      </w:pPr>
      <w:rPr>
        <w:rFonts w:ascii="Symbol" w:hAnsi="Symbol" w:hint="default"/>
      </w:rPr>
    </w:lvl>
    <w:lvl w:ilvl="4" w:tplc="4322F99E">
      <w:start w:val="1"/>
      <w:numFmt w:val="bullet"/>
      <w:lvlText w:val="o"/>
      <w:lvlJc w:val="left"/>
      <w:pPr>
        <w:ind w:left="3600" w:hanging="360"/>
      </w:pPr>
      <w:rPr>
        <w:rFonts w:ascii="Courier New" w:hAnsi="Courier New" w:hint="default"/>
      </w:rPr>
    </w:lvl>
    <w:lvl w:ilvl="5" w:tplc="C00616B2">
      <w:start w:val="1"/>
      <w:numFmt w:val="bullet"/>
      <w:lvlText w:val=""/>
      <w:lvlJc w:val="left"/>
      <w:pPr>
        <w:ind w:left="4320" w:hanging="360"/>
      </w:pPr>
      <w:rPr>
        <w:rFonts w:ascii="Wingdings" w:hAnsi="Wingdings" w:hint="default"/>
      </w:rPr>
    </w:lvl>
    <w:lvl w:ilvl="6" w:tplc="24AA15D2">
      <w:start w:val="1"/>
      <w:numFmt w:val="bullet"/>
      <w:lvlText w:val=""/>
      <w:lvlJc w:val="left"/>
      <w:pPr>
        <w:ind w:left="5040" w:hanging="360"/>
      </w:pPr>
      <w:rPr>
        <w:rFonts w:ascii="Symbol" w:hAnsi="Symbol" w:hint="default"/>
      </w:rPr>
    </w:lvl>
    <w:lvl w:ilvl="7" w:tplc="9D8A5B8C">
      <w:start w:val="1"/>
      <w:numFmt w:val="bullet"/>
      <w:lvlText w:val="o"/>
      <w:lvlJc w:val="left"/>
      <w:pPr>
        <w:ind w:left="5760" w:hanging="360"/>
      </w:pPr>
      <w:rPr>
        <w:rFonts w:ascii="Courier New" w:hAnsi="Courier New" w:hint="default"/>
      </w:rPr>
    </w:lvl>
    <w:lvl w:ilvl="8" w:tplc="6FEAF87A">
      <w:start w:val="1"/>
      <w:numFmt w:val="bullet"/>
      <w:lvlText w:val=""/>
      <w:lvlJc w:val="left"/>
      <w:pPr>
        <w:ind w:left="6480" w:hanging="360"/>
      </w:pPr>
      <w:rPr>
        <w:rFonts w:ascii="Wingdings" w:hAnsi="Wingdings" w:hint="default"/>
      </w:rPr>
    </w:lvl>
  </w:abstractNum>
  <w:abstractNum w:abstractNumId="26" w15:restartNumberingAfterBreak="0">
    <w:nsid w:val="79CD1BC9"/>
    <w:multiLevelType w:val="hybridMultilevel"/>
    <w:tmpl w:val="40E85BFA"/>
    <w:lvl w:ilvl="0" w:tplc="FEBAAE88">
      <w:start w:val="1"/>
      <w:numFmt w:val="bullet"/>
      <w:lvlText w:val="o"/>
      <w:lvlJc w:val="left"/>
      <w:pPr>
        <w:ind w:left="1440" w:hanging="360"/>
      </w:pPr>
      <w:rPr>
        <w:rFonts w:ascii="Courier New" w:hAnsi="Courier New" w:hint="default"/>
      </w:rPr>
    </w:lvl>
    <w:lvl w:ilvl="1" w:tplc="24CE3B94">
      <w:start w:val="1"/>
      <w:numFmt w:val="bullet"/>
      <w:lvlText w:val="o"/>
      <w:lvlJc w:val="left"/>
      <w:pPr>
        <w:ind w:left="1440" w:hanging="360"/>
      </w:pPr>
      <w:rPr>
        <w:rFonts w:ascii="Courier New" w:hAnsi="Courier New" w:hint="default"/>
      </w:rPr>
    </w:lvl>
    <w:lvl w:ilvl="2" w:tplc="1996E5FA">
      <w:start w:val="1"/>
      <w:numFmt w:val="bullet"/>
      <w:lvlText w:val=""/>
      <w:lvlJc w:val="left"/>
      <w:pPr>
        <w:ind w:left="2160" w:hanging="360"/>
      </w:pPr>
      <w:rPr>
        <w:rFonts w:ascii="Wingdings" w:hAnsi="Wingdings" w:hint="default"/>
      </w:rPr>
    </w:lvl>
    <w:lvl w:ilvl="3" w:tplc="24DC9996">
      <w:start w:val="1"/>
      <w:numFmt w:val="bullet"/>
      <w:lvlText w:val=""/>
      <w:lvlJc w:val="left"/>
      <w:pPr>
        <w:ind w:left="2880" w:hanging="360"/>
      </w:pPr>
      <w:rPr>
        <w:rFonts w:ascii="Symbol" w:hAnsi="Symbol" w:hint="default"/>
      </w:rPr>
    </w:lvl>
    <w:lvl w:ilvl="4" w:tplc="9A6EDD82">
      <w:start w:val="1"/>
      <w:numFmt w:val="bullet"/>
      <w:lvlText w:val="o"/>
      <w:lvlJc w:val="left"/>
      <w:pPr>
        <w:ind w:left="3600" w:hanging="360"/>
      </w:pPr>
      <w:rPr>
        <w:rFonts w:ascii="Courier New" w:hAnsi="Courier New" w:hint="default"/>
      </w:rPr>
    </w:lvl>
    <w:lvl w:ilvl="5" w:tplc="62D8697E">
      <w:start w:val="1"/>
      <w:numFmt w:val="bullet"/>
      <w:lvlText w:val=""/>
      <w:lvlJc w:val="left"/>
      <w:pPr>
        <w:ind w:left="4320" w:hanging="360"/>
      </w:pPr>
      <w:rPr>
        <w:rFonts w:ascii="Wingdings" w:hAnsi="Wingdings" w:hint="default"/>
      </w:rPr>
    </w:lvl>
    <w:lvl w:ilvl="6" w:tplc="A05ED906">
      <w:start w:val="1"/>
      <w:numFmt w:val="bullet"/>
      <w:lvlText w:val=""/>
      <w:lvlJc w:val="left"/>
      <w:pPr>
        <w:ind w:left="5040" w:hanging="360"/>
      </w:pPr>
      <w:rPr>
        <w:rFonts w:ascii="Symbol" w:hAnsi="Symbol" w:hint="default"/>
      </w:rPr>
    </w:lvl>
    <w:lvl w:ilvl="7" w:tplc="76CE3254">
      <w:start w:val="1"/>
      <w:numFmt w:val="bullet"/>
      <w:lvlText w:val="o"/>
      <w:lvlJc w:val="left"/>
      <w:pPr>
        <w:ind w:left="5760" w:hanging="360"/>
      </w:pPr>
      <w:rPr>
        <w:rFonts w:ascii="Courier New" w:hAnsi="Courier New" w:hint="default"/>
      </w:rPr>
    </w:lvl>
    <w:lvl w:ilvl="8" w:tplc="4926BBF0">
      <w:start w:val="1"/>
      <w:numFmt w:val="bullet"/>
      <w:lvlText w:val=""/>
      <w:lvlJc w:val="left"/>
      <w:pPr>
        <w:ind w:left="6480" w:hanging="360"/>
      </w:pPr>
      <w:rPr>
        <w:rFonts w:ascii="Wingdings" w:hAnsi="Wingdings" w:hint="default"/>
      </w:rPr>
    </w:lvl>
  </w:abstractNum>
  <w:num w:numId="1" w16cid:durableId="1211649385">
    <w:abstractNumId w:val="24"/>
  </w:num>
  <w:num w:numId="2" w16cid:durableId="586034469">
    <w:abstractNumId w:val="23"/>
  </w:num>
  <w:num w:numId="3" w16cid:durableId="522668490">
    <w:abstractNumId w:val="25"/>
  </w:num>
  <w:num w:numId="4" w16cid:durableId="169829769">
    <w:abstractNumId w:val="26"/>
  </w:num>
  <w:num w:numId="5" w16cid:durableId="686714388">
    <w:abstractNumId w:val="12"/>
  </w:num>
  <w:num w:numId="6" w16cid:durableId="548998324">
    <w:abstractNumId w:val="17"/>
  </w:num>
  <w:num w:numId="7" w16cid:durableId="1692761322">
    <w:abstractNumId w:val="0"/>
  </w:num>
  <w:num w:numId="8" w16cid:durableId="2112698368">
    <w:abstractNumId w:val="1"/>
  </w:num>
  <w:num w:numId="9" w16cid:durableId="1004555049">
    <w:abstractNumId w:val="2"/>
  </w:num>
  <w:num w:numId="10" w16cid:durableId="1727412203">
    <w:abstractNumId w:val="3"/>
  </w:num>
  <w:num w:numId="11" w16cid:durableId="997733528">
    <w:abstractNumId w:val="4"/>
  </w:num>
  <w:num w:numId="12" w16cid:durableId="776868332">
    <w:abstractNumId w:val="9"/>
  </w:num>
  <w:num w:numId="13" w16cid:durableId="1070888293">
    <w:abstractNumId w:val="5"/>
  </w:num>
  <w:num w:numId="14" w16cid:durableId="1398359643">
    <w:abstractNumId w:val="6"/>
  </w:num>
  <w:num w:numId="15" w16cid:durableId="1444183431">
    <w:abstractNumId w:val="7"/>
  </w:num>
  <w:num w:numId="16" w16cid:durableId="1036781693">
    <w:abstractNumId w:val="8"/>
  </w:num>
  <w:num w:numId="17" w16cid:durableId="1330254806">
    <w:abstractNumId w:val="10"/>
  </w:num>
  <w:num w:numId="18" w16cid:durableId="200555968">
    <w:abstractNumId w:val="16"/>
  </w:num>
  <w:num w:numId="19" w16cid:durableId="1838034210">
    <w:abstractNumId w:val="21"/>
  </w:num>
  <w:num w:numId="20" w16cid:durableId="1297906892">
    <w:abstractNumId w:val="22"/>
  </w:num>
  <w:num w:numId="21" w16cid:durableId="1309285767">
    <w:abstractNumId w:val="14"/>
  </w:num>
  <w:num w:numId="22" w16cid:durableId="1078794174">
    <w:abstractNumId w:val="18"/>
  </w:num>
  <w:num w:numId="23" w16cid:durableId="1611740289">
    <w:abstractNumId w:val="15"/>
  </w:num>
  <w:num w:numId="24" w16cid:durableId="1353654627">
    <w:abstractNumId w:val="22"/>
  </w:num>
  <w:num w:numId="25" w16cid:durableId="1098868906">
    <w:abstractNumId w:val="22"/>
  </w:num>
  <w:num w:numId="26" w16cid:durableId="2051109475">
    <w:abstractNumId w:val="19"/>
  </w:num>
  <w:num w:numId="27" w16cid:durableId="528420524">
    <w:abstractNumId w:val="22"/>
  </w:num>
  <w:num w:numId="28" w16cid:durableId="1210649451">
    <w:abstractNumId w:val="22"/>
  </w:num>
  <w:num w:numId="29" w16cid:durableId="1037004225">
    <w:abstractNumId w:val="22"/>
  </w:num>
  <w:num w:numId="30" w16cid:durableId="889461566">
    <w:abstractNumId w:val="22"/>
  </w:num>
  <w:num w:numId="31" w16cid:durableId="1576084423">
    <w:abstractNumId w:val="22"/>
  </w:num>
  <w:num w:numId="32" w16cid:durableId="749736779">
    <w:abstractNumId w:val="22"/>
  </w:num>
  <w:num w:numId="33" w16cid:durableId="1168132407">
    <w:abstractNumId w:val="13"/>
  </w:num>
  <w:num w:numId="34" w16cid:durableId="1995791231">
    <w:abstractNumId w:val="11"/>
  </w:num>
  <w:num w:numId="35" w16cid:durableId="5973708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NDIyMjAwMTEwMzRQ0lEKTi0uzszPAykwrAUAdW4z8CwAAAA="/>
  </w:docVars>
  <w:rsids>
    <w:rsidRoot w:val="0070770E"/>
    <w:rsid w:val="000104A1"/>
    <w:rsid w:val="00011F31"/>
    <w:rsid w:val="00013339"/>
    <w:rsid w:val="00025656"/>
    <w:rsid w:val="000256E2"/>
    <w:rsid w:val="00032C79"/>
    <w:rsid w:val="000508CE"/>
    <w:rsid w:val="00062054"/>
    <w:rsid w:val="00070B68"/>
    <w:rsid w:val="0007325E"/>
    <w:rsid w:val="00074951"/>
    <w:rsid w:val="00080DA9"/>
    <w:rsid w:val="000861DD"/>
    <w:rsid w:val="000A47D4"/>
    <w:rsid w:val="000B66A0"/>
    <w:rsid w:val="000C03E5"/>
    <w:rsid w:val="000C600E"/>
    <w:rsid w:val="000C68B3"/>
    <w:rsid w:val="000D4C5F"/>
    <w:rsid w:val="000D5B01"/>
    <w:rsid w:val="000D7425"/>
    <w:rsid w:val="000E3AC2"/>
    <w:rsid w:val="00122369"/>
    <w:rsid w:val="00150E0F"/>
    <w:rsid w:val="001549BA"/>
    <w:rsid w:val="00154DFC"/>
    <w:rsid w:val="00157212"/>
    <w:rsid w:val="00157222"/>
    <w:rsid w:val="0016148F"/>
    <w:rsid w:val="0016287D"/>
    <w:rsid w:val="00175484"/>
    <w:rsid w:val="00181F0F"/>
    <w:rsid w:val="0018231D"/>
    <w:rsid w:val="001A43E0"/>
    <w:rsid w:val="001B0051"/>
    <w:rsid w:val="001B1DA7"/>
    <w:rsid w:val="001C21F0"/>
    <w:rsid w:val="001C435A"/>
    <w:rsid w:val="001D0D94"/>
    <w:rsid w:val="001D13F9"/>
    <w:rsid w:val="001D1DE4"/>
    <w:rsid w:val="001F39DD"/>
    <w:rsid w:val="00206A60"/>
    <w:rsid w:val="00226466"/>
    <w:rsid w:val="002372C3"/>
    <w:rsid w:val="002375DE"/>
    <w:rsid w:val="00237D93"/>
    <w:rsid w:val="0024438F"/>
    <w:rsid w:val="002512BE"/>
    <w:rsid w:val="00254038"/>
    <w:rsid w:val="002562E9"/>
    <w:rsid w:val="00256B0A"/>
    <w:rsid w:val="002717EF"/>
    <w:rsid w:val="00275FB8"/>
    <w:rsid w:val="002847FD"/>
    <w:rsid w:val="0029230C"/>
    <w:rsid w:val="002A4A96"/>
    <w:rsid w:val="002B21A4"/>
    <w:rsid w:val="002B2971"/>
    <w:rsid w:val="002B54E2"/>
    <w:rsid w:val="002B573A"/>
    <w:rsid w:val="002C67D6"/>
    <w:rsid w:val="002D229A"/>
    <w:rsid w:val="002E06AE"/>
    <w:rsid w:val="002E3BED"/>
    <w:rsid w:val="002E3C93"/>
    <w:rsid w:val="002F6115"/>
    <w:rsid w:val="00312720"/>
    <w:rsid w:val="00317B87"/>
    <w:rsid w:val="00333DCC"/>
    <w:rsid w:val="00333E4F"/>
    <w:rsid w:val="00341942"/>
    <w:rsid w:val="00343AFC"/>
    <w:rsid w:val="0034745C"/>
    <w:rsid w:val="00351A73"/>
    <w:rsid w:val="00353893"/>
    <w:rsid w:val="003675DD"/>
    <w:rsid w:val="00372E66"/>
    <w:rsid w:val="003967DD"/>
    <w:rsid w:val="00397D2D"/>
    <w:rsid w:val="003A2DD7"/>
    <w:rsid w:val="003A4C39"/>
    <w:rsid w:val="003B0E51"/>
    <w:rsid w:val="0040286F"/>
    <w:rsid w:val="0040430E"/>
    <w:rsid w:val="00414362"/>
    <w:rsid w:val="0042333B"/>
    <w:rsid w:val="00427E7D"/>
    <w:rsid w:val="0043626A"/>
    <w:rsid w:val="00450D5F"/>
    <w:rsid w:val="00455B93"/>
    <w:rsid w:val="0046133D"/>
    <w:rsid w:val="00464AD5"/>
    <w:rsid w:val="004811CD"/>
    <w:rsid w:val="00482F2A"/>
    <w:rsid w:val="00484A6D"/>
    <w:rsid w:val="004869DF"/>
    <w:rsid w:val="00487018"/>
    <w:rsid w:val="004A10D1"/>
    <w:rsid w:val="004A40F5"/>
    <w:rsid w:val="004B2ED6"/>
    <w:rsid w:val="004C1508"/>
    <w:rsid w:val="004C274D"/>
    <w:rsid w:val="004C387B"/>
    <w:rsid w:val="004C3881"/>
    <w:rsid w:val="004C59C7"/>
    <w:rsid w:val="004D6C61"/>
    <w:rsid w:val="004E4E7E"/>
    <w:rsid w:val="00500ADA"/>
    <w:rsid w:val="00512BBA"/>
    <w:rsid w:val="005261F5"/>
    <w:rsid w:val="0055052E"/>
    <w:rsid w:val="00555277"/>
    <w:rsid w:val="005624F5"/>
    <w:rsid w:val="0056616B"/>
    <w:rsid w:val="00567CF0"/>
    <w:rsid w:val="00577962"/>
    <w:rsid w:val="00581D84"/>
    <w:rsid w:val="005837FE"/>
    <w:rsid w:val="00584366"/>
    <w:rsid w:val="00584494"/>
    <w:rsid w:val="005A0AC1"/>
    <w:rsid w:val="005A2920"/>
    <w:rsid w:val="005A3E03"/>
    <w:rsid w:val="005A4F12"/>
    <w:rsid w:val="005A57EA"/>
    <w:rsid w:val="005B331B"/>
    <w:rsid w:val="005E0713"/>
    <w:rsid w:val="006103EC"/>
    <w:rsid w:val="006124AA"/>
    <w:rsid w:val="00612CC5"/>
    <w:rsid w:val="006137F4"/>
    <w:rsid w:val="00624A55"/>
    <w:rsid w:val="0064372D"/>
    <w:rsid w:val="00646D44"/>
    <w:rsid w:val="006671CE"/>
    <w:rsid w:val="00670CAE"/>
    <w:rsid w:val="00681DC9"/>
    <w:rsid w:val="006A1F8A"/>
    <w:rsid w:val="006A1FBD"/>
    <w:rsid w:val="006A25AC"/>
    <w:rsid w:val="006A4513"/>
    <w:rsid w:val="006B144F"/>
    <w:rsid w:val="006B4393"/>
    <w:rsid w:val="006B4FF0"/>
    <w:rsid w:val="006C45C0"/>
    <w:rsid w:val="006E0BF5"/>
    <w:rsid w:val="006E2B9A"/>
    <w:rsid w:val="0070770E"/>
    <w:rsid w:val="00710CED"/>
    <w:rsid w:val="00715BFA"/>
    <w:rsid w:val="007168DE"/>
    <w:rsid w:val="007274CE"/>
    <w:rsid w:val="00735566"/>
    <w:rsid w:val="00742207"/>
    <w:rsid w:val="00744760"/>
    <w:rsid w:val="0074562D"/>
    <w:rsid w:val="0074637B"/>
    <w:rsid w:val="00767573"/>
    <w:rsid w:val="00777667"/>
    <w:rsid w:val="00777C20"/>
    <w:rsid w:val="007842C5"/>
    <w:rsid w:val="007916D4"/>
    <w:rsid w:val="007A4C13"/>
    <w:rsid w:val="007B0AE7"/>
    <w:rsid w:val="007B556E"/>
    <w:rsid w:val="007C2F3B"/>
    <w:rsid w:val="007C4A90"/>
    <w:rsid w:val="007D3E38"/>
    <w:rsid w:val="007E49EF"/>
    <w:rsid w:val="007E4D3C"/>
    <w:rsid w:val="00804571"/>
    <w:rsid w:val="008064F2"/>
    <w:rsid w:val="008065DA"/>
    <w:rsid w:val="00806FFF"/>
    <w:rsid w:val="00846133"/>
    <w:rsid w:val="008532BA"/>
    <w:rsid w:val="00855490"/>
    <w:rsid w:val="00855DD0"/>
    <w:rsid w:val="00866494"/>
    <w:rsid w:val="00880A10"/>
    <w:rsid w:val="0088474D"/>
    <w:rsid w:val="00890680"/>
    <w:rsid w:val="00890CB4"/>
    <w:rsid w:val="00892E24"/>
    <w:rsid w:val="008B1737"/>
    <w:rsid w:val="008B4D0B"/>
    <w:rsid w:val="008B6878"/>
    <w:rsid w:val="008D1070"/>
    <w:rsid w:val="008E6694"/>
    <w:rsid w:val="008F3D35"/>
    <w:rsid w:val="00906022"/>
    <w:rsid w:val="00916BAB"/>
    <w:rsid w:val="00921A3B"/>
    <w:rsid w:val="00927DA5"/>
    <w:rsid w:val="00934AF6"/>
    <w:rsid w:val="009408B0"/>
    <w:rsid w:val="00941588"/>
    <w:rsid w:val="00944CB0"/>
    <w:rsid w:val="00952690"/>
    <w:rsid w:val="00954181"/>
    <w:rsid w:val="00955985"/>
    <w:rsid w:val="009573B4"/>
    <w:rsid w:val="00963B7F"/>
    <w:rsid w:val="00972419"/>
    <w:rsid w:val="009852FF"/>
    <w:rsid w:val="009878A0"/>
    <w:rsid w:val="009A531E"/>
    <w:rsid w:val="009B0CC6"/>
    <w:rsid w:val="009C5A56"/>
    <w:rsid w:val="009D18C1"/>
    <w:rsid w:val="009D259B"/>
    <w:rsid w:val="009D2E3C"/>
    <w:rsid w:val="009D7DE4"/>
    <w:rsid w:val="009E1A3B"/>
    <w:rsid w:val="009F6A77"/>
    <w:rsid w:val="00A02D82"/>
    <w:rsid w:val="00A10CA4"/>
    <w:rsid w:val="00A31768"/>
    <w:rsid w:val="00A31926"/>
    <w:rsid w:val="00A32DF0"/>
    <w:rsid w:val="00A40502"/>
    <w:rsid w:val="00A42358"/>
    <w:rsid w:val="00A51B61"/>
    <w:rsid w:val="00A561C2"/>
    <w:rsid w:val="00A710DF"/>
    <w:rsid w:val="00A749AE"/>
    <w:rsid w:val="00A95179"/>
    <w:rsid w:val="00AB0DF5"/>
    <w:rsid w:val="00AB31BD"/>
    <w:rsid w:val="00AB375A"/>
    <w:rsid w:val="00AC68CC"/>
    <w:rsid w:val="00AC77D2"/>
    <w:rsid w:val="00AE2DFA"/>
    <w:rsid w:val="00B0647F"/>
    <w:rsid w:val="00B11AEE"/>
    <w:rsid w:val="00B14F45"/>
    <w:rsid w:val="00B20F62"/>
    <w:rsid w:val="00B21562"/>
    <w:rsid w:val="00B430E4"/>
    <w:rsid w:val="00B53C01"/>
    <w:rsid w:val="00B66DF6"/>
    <w:rsid w:val="00B71428"/>
    <w:rsid w:val="00B867DB"/>
    <w:rsid w:val="00B91C1B"/>
    <w:rsid w:val="00BD1135"/>
    <w:rsid w:val="00BD6634"/>
    <w:rsid w:val="00BE3B68"/>
    <w:rsid w:val="00BE5458"/>
    <w:rsid w:val="00BE5DE7"/>
    <w:rsid w:val="00BE7984"/>
    <w:rsid w:val="00BF6C58"/>
    <w:rsid w:val="00C05932"/>
    <w:rsid w:val="00C163C9"/>
    <w:rsid w:val="00C217B6"/>
    <w:rsid w:val="00C37418"/>
    <w:rsid w:val="00C420E2"/>
    <w:rsid w:val="00C473BF"/>
    <w:rsid w:val="00C5351B"/>
    <w:rsid w:val="00C539BB"/>
    <w:rsid w:val="00C53C71"/>
    <w:rsid w:val="00C71544"/>
    <w:rsid w:val="00C97414"/>
    <w:rsid w:val="00C975F7"/>
    <w:rsid w:val="00CA044C"/>
    <w:rsid w:val="00CB0BA1"/>
    <w:rsid w:val="00CB7D26"/>
    <w:rsid w:val="00CC112D"/>
    <w:rsid w:val="00CC1A18"/>
    <w:rsid w:val="00CC5AA8"/>
    <w:rsid w:val="00CC71A4"/>
    <w:rsid w:val="00CD5993"/>
    <w:rsid w:val="00CD7095"/>
    <w:rsid w:val="00CE1EB9"/>
    <w:rsid w:val="00CE2EBF"/>
    <w:rsid w:val="00D1362A"/>
    <w:rsid w:val="00D14311"/>
    <w:rsid w:val="00D21149"/>
    <w:rsid w:val="00D41053"/>
    <w:rsid w:val="00D66671"/>
    <w:rsid w:val="00D7004C"/>
    <w:rsid w:val="00D80B31"/>
    <w:rsid w:val="00D81B8C"/>
    <w:rsid w:val="00D8222F"/>
    <w:rsid w:val="00D83A29"/>
    <w:rsid w:val="00D85F73"/>
    <w:rsid w:val="00D9777A"/>
    <w:rsid w:val="00DA177B"/>
    <w:rsid w:val="00DA31F9"/>
    <w:rsid w:val="00DC0262"/>
    <w:rsid w:val="00DC0C8D"/>
    <w:rsid w:val="00DC4D0D"/>
    <w:rsid w:val="00DD50D5"/>
    <w:rsid w:val="00DE0587"/>
    <w:rsid w:val="00DF13BD"/>
    <w:rsid w:val="00DF43A6"/>
    <w:rsid w:val="00DF45FE"/>
    <w:rsid w:val="00DF4D53"/>
    <w:rsid w:val="00E03D31"/>
    <w:rsid w:val="00E133C3"/>
    <w:rsid w:val="00E25389"/>
    <w:rsid w:val="00E27A34"/>
    <w:rsid w:val="00E33D0F"/>
    <w:rsid w:val="00E34263"/>
    <w:rsid w:val="00E34721"/>
    <w:rsid w:val="00E4317E"/>
    <w:rsid w:val="00E5030B"/>
    <w:rsid w:val="00E56210"/>
    <w:rsid w:val="00E64758"/>
    <w:rsid w:val="00E67855"/>
    <w:rsid w:val="00E77EB9"/>
    <w:rsid w:val="00E91B48"/>
    <w:rsid w:val="00EA2167"/>
    <w:rsid w:val="00EB13D3"/>
    <w:rsid w:val="00EB5DEA"/>
    <w:rsid w:val="00EB6893"/>
    <w:rsid w:val="00EB6B41"/>
    <w:rsid w:val="00EC46C5"/>
    <w:rsid w:val="00ED34D0"/>
    <w:rsid w:val="00EE2839"/>
    <w:rsid w:val="00F0094D"/>
    <w:rsid w:val="00F01A1D"/>
    <w:rsid w:val="00F03795"/>
    <w:rsid w:val="00F05099"/>
    <w:rsid w:val="00F244E9"/>
    <w:rsid w:val="00F40C1F"/>
    <w:rsid w:val="00F5271F"/>
    <w:rsid w:val="00F545D5"/>
    <w:rsid w:val="00F60D5C"/>
    <w:rsid w:val="00F6180B"/>
    <w:rsid w:val="00F848D7"/>
    <w:rsid w:val="00F94715"/>
    <w:rsid w:val="00FA2AAB"/>
    <w:rsid w:val="00FA5B35"/>
    <w:rsid w:val="00FB0091"/>
    <w:rsid w:val="00FC018C"/>
    <w:rsid w:val="00FC7702"/>
    <w:rsid w:val="00FD2DDA"/>
    <w:rsid w:val="00FD3A4E"/>
    <w:rsid w:val="00FD523B"/>
    <w:rsid w:val="014B43CC"/>
    <w:rsid w:val="03836709"/>
    <w:rsid w:val="057C70FD"/>
    <w:rsid w:val="0BC69EFB"/>
    <w:rsid w:val="0D16EB92"/>
    <w:rsid w:val="17773407"/>
    <w:rsid w:val="197BDBF9"/>
    <w:rsid w:val="1AA1C786"/>
    <w:rsid w:val="1C42A997"/>
    <w:rsid w:val="1D761293"/>
    <w:rsid w:val="1E97BB08"/>
    <w:rsid w:val="204F740E"/>
    <w:rsid w:val="2565C790"/>
    <w:rsid w:val="268CE5AF"/>
    <w:rsid w:val="2ACDB2E1"/>
    <w:rsid w:val="3227626F"/>
    <w:rsid w:val="34FDD27B"/>
    <w:rsid w:val="389DAF36"/>
    <w:rsid w:val="39904A3C"/>
    <w:rsid w:val="3F5A21DC"/>
    <w:rsid w:val="41458B7E"/>
    <w:rsid w:val="435A44BF"/>
    <w:rsid w:val="46BE70D1"/>
    <w:rsid w:val="4D7C09BE"/>
    <w:rsid w:val="4EB631A3"/>
    <w:rsid w:val="4FC7849A"/>
    <w:rsid w:val="53E869FA"/>
    <w:rsid w:val="54179A3C"/>
    <w:rsid w:val="56A7699E"/>
    <w:rsid w:val="588CBDF3"/>
    <w:rsid w:val="5F246134"/>
    <w:rsid w:val="5FC67B9D"/>
    <w:rsid w:val="6006AE8A"/>
    <w:rsid w:val="6114557B"/>
    <w:rsid w:val="686BF559"/>
    <w:rsid w:val="6D69F410"/>
    <w:rsid w:val="7302E867"/>
    <w:rsid w:val="74674507"/>
    <w:rsid w:val="764C26EC"/>
    <w:rsid w:val="7716C71C"/>
    <w:rsid w:val="7B51EA0D"/>
    <w:rsid w:val="7C057A65"/>
    <w:rsid w:val="7C4BFD01"/>
    <w:rsid w:val="7CB675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98CF"/>
  <w14:defaultImageDpi w14:val="32767"/>
  <w15:chartTrackingRefBased/>
  <w15:docId w15:val="{BDA28FA4-2780-459A-B14B-440E1C43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7667"/>
    <w:pPr>
      <w:spacing w:after="120" w:line="240" w:lineRule="exact"/>
    </w:pPr>
    <w:rPr>
      <w:sz w:val="20"/>
      <w:szCs w:val="20"/>
      <w:lang w:val="en-AU"/>
    </w:rPr>
  </w:style>
  <w:style w:type="paragraph" w:styleId="Heading1">
    <w:name w:val="heading 1"/>
    <w:basedOn w:val="Normal"/>
    <w:next w:val="Normal"/>
    <w:link w:val="Heading1Char"/>
    <w:uiPriority w:val="9"/>
    <w:qFormat/>
    <w:rsid w:val="00A51B61"/>
    <w:pPr>
      <w:keepNext/>
      <w:keepLines/>
      <w:spacing w:before="240" w:after="360" w:line="500" w:lineRule="exact"/>
      <w:outlineLvl w:val="0"/>
    </w:pPr>
    <w:rPr>
      <w:rFonts w:asciiTheme="majorHAnsi" w:eastAsiaTheme="majorEastAsia" w:hAnsiTheme="majorHAnsi" w:cs="Times New Roman (Headings CS)"/>
      <w:bCs/>
      <w:color w:val="EE4A82" w:themeColor="accent1"/>
      <w:sz w:val="48"/>
      <w:szCs w:val="32"/>
    </w:rPr>
  </w:style>
  <w:style w:type="paragraph" w:styleId="Heading2">
    <w:name w:val="heading 2"/>
    <w:basedOn w:val="Normal"/>
    <w:next w:val="Normal"/>
    <w:link w:val="Heading2Char"/>
    <w:uiPriority w:val="9"/>
    <w:unhideWhenUsed/>
    <w:qFormat/>
    <w:rsid w:val="00A51B61"/>
    <w:pPr>
      <w:keepNext/>
      <w:keepLines/>
      <w:spacing w:before="120" w:line="300" w:lineRule="exact"/>
      <w:outlineLvl w:val="1"/>
    </w:pPr>
    <w:rPr>
      <w:rFonts w:asciiTheme="majorHAnsi" w:eastAsiaTheme="majorEastAsia" w:hAnsiTheme="majorHAnsi" w:cs="Times New Roman (Headings CS)"/>
      <w:bCs/>
      <w:color w:val="1F1546" w:themeColor="text2"/>
      <w:sz w:val="28"/>
      <w:szCs w:val="28"/>
    </w:rPr>
  </w:style>
  <w:style w:type="paragraph" w:styleId="Heading3">
    <w:name w:val="heading 3"/>
    <w:basedOn w:val="Normal"/>
    <w:next w:val="Normal"/>
    <w:link w:val="Heading3Char"/>
    <w:uiPriority w:val="9"/>
    <w:unhideWhenUsed/>
    <w:qFormat/>
    <w:rsid w:val="007C2F3B"/>
    <w:pPr>
      <w:keepNext/>
      <w:keepLines/>
      <w:spacing w:before="120"/>
      <w:outlineLvl w:val="2"/>
    </w:pPr>
    <w:rPr>
      <w:rFonts w:asciiTheme="majorHAnsi" w:eastAsiaTheme="majorEastAsia" w:hAnsiTheme="majorHAnsi" w:cstheme="majorBidi"/>
      <w:bCs/>
      <w:color w:val="1F1546" w:themeColor="text1"/>
      <w:sz w:val="22"/>
      <w:szCs w:val="22"/>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1F154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A51B61"/>
    <w:rPr>
      <w:rFonts w:asciiTheme="majorHAnsi" w:eastAsiaTheme="majorEastAsia" w:hAnsiTheme="majorHAnsi" w:cs="Times New Roman (Headings CS)"/>
      <w:bCs/>
      <w:color w:val="EE4A82" w:themeColor="accent1"/>
      <w:sz w:val="48"/>
      <w:szCs w:val="32"/>
      <w:lang w:val="en-AU"/>
    </w:rPr>
  </w:style>
  <w:style w:type="paragraph" w:customStyle="1" w:styleId="Intro">
    <w:name w:val="Intro"/>
    <w:basedOn w:val="Normal"/>
    <w:qFormat/>
    <w:rsid w:val="00777667"/>
    <w:pPr>
      <w:pBdr>
        <w:top w:val="single" w:sz="4" w:space="3" w:color="EE4A82" w:themeColor="accent1"/>
      </w:pBdr>
      <w:spacing w:after="240" w:line="300" w:lineRule="exact"/>
    </w:pPr>
    <w:rPr>
      <w:bCs/>
      <w:color w:val="1F1546" w:themeColor="text1"/>
      <w:sz w:val="28"/>
      <w:szCs w:val="28"/>
    </w:rPr>
  </w:style>
  <w:style w:type="character" w:customStyle="1" w:styleId="Heading2Char">
    <w:name w:val="Heading 2 Char"/>
    <w:basedOn w:val="DefaultParagraphFont"/>
    <w:link w:val="Heading2"/>
    <w:uiPriority w:val="9"/>
    <w:rsid w:val="00A51B61"/>
    <w:rPr>
      <w:rFonts w:asciiTheme="majorHAnsi" w:eastAsiaTheme="majorEastAsia" w:hAnsiTheme="majorHAnsi" w:cs="Times New Roman (Headings CS)"/>
      <w:bCs/>
      <w:color w:val="1F1546" w:themeColor="text2"/>
      <w:sz w:val="28"/>
      <w:szCs w:val="28"/>
      <w:lang w:val="en-AU"/>
    </w:rPr>
  </w:style>
  <w:style w:type="character" w:customStyle="1" w:styleId="Heading3Char">
    <w:name w:val="Heading 3 Char"/>
    <w:basedOn w:val="DefaultParagraphFont"/>
    <w:link w:val="Heading3"/>
    <w:uiPriority w:val="9"/>
    <w:rsid w:val="007C2F3B"/>
    <w:rPr>
      <w:rFonts w:asciiTheme="majorHAnsi" w:eastAsiaTheme="majorEastAsia" w:hAnsiTheme="majorHAnsi" w:cstheme="majorBidi"/>
      <w:bCs/>
      <w:color w:val="1F1546" w:themeColor="text1"/>
      <w:sz w:val="22"/>
      <w:szCs w:val="22"/>
      <w:lang w:val="en-AU"/>
    </w:rPr>
  </w:style>
  <w:style w:type="paragraph" w:styleId="Quote">
    <w:name w:val="Quote"/>
    <w:basedOn w:val="Normal"/>
    <w:next w:val="Normal"/>
    <w:link w:val="QuoteChar"/>
    <w:uiPriority w:val="29"/>
    <w:qFormat/>
    <w:rsid w:val="002E3BED"/>
    <w:pPr>
      <w:spacing w:before="120"/>
      <w:ind w:left="284" w:right="284"/>
    </w:pPr>
    <w:rPr>
      <w:i/>
      <w:iCs/>
      <w:color w:val="1F1546" w:themeColor="text2"/>
    </w:rPr>
  </w:style>
  <w:style w:type="character" w:customStyle="1" w:styleId="QuoteChar">
    <w:name w:val="Quote Char"/>
    <w:basedOn w:val="DefaultParagraphFont"/>
    <w:link w:val="Quote"/>
    <w:uiPriority w:val="29"/>
    <w:rsid w:val="002E3BED"/>
    <w:rPr>
      <w:i/>
      <w:iCs/>
      <w:color w:val="1F1546" w:themeColor="text2"/>
    </w:rPr>
  </w:style>
  <w:style w:type="paragraph" w:customStyle="1" w:styleId="Bullet1">
    <w:name w:val="Bullet 1"/>
    <w:basedOn w:val="Normal"/>
    <w:next w:val="Normal"/>
    <w:qFormat/>
    <w:rsid w:val="002E3BED"/>
    <w:pPr>
      <w:numPr>
        <w:numId w:val="20"/>
      </w:numPr>
    </w:pPr>
  </w:style>
  <w:style w:type="paragraph" w:customStyle="1" w:styleId="Bullet2">
    <w:name w:val="Bullet 2"/>
    <w:basedOn w:val="Bullet1"/>
    <w:qFormat/>
    <w:rsid w:val="002E3BED"/>
    <w:pPr>
      <w:numPr>
        <w:numId w:val="18"/>
      </w:numPr>
    </w:pPr>
  </w:style>
  <w:style w:type="paragraph" w:customStyle="1" w:styleId="Numberlist">
    <w:name w:val="Number list"/>
    <w:basedOn w:val="Normal"/>
    <w:next w:val="Normal"/>
    <w:qFormat/>
    <w:rsid w:val="008B1737"/>
    <w:pPr>
      <w:numPr>
        <w:numId w:val="23"/>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F89C23" w:themeFill="accent2"/>
      </w:tcPr>
    </w:tblStylePr>
    <w:tblStylePr w:type="firstCol">
      <w:rPr>
        <w:color w:val="1F1546" w:themeColor="text1"/>
      </w:rPr>
    </w:tblStylePr>
  </w:style>
  <w:style w:type="paragraph" w:customStyle="1" w:styleId="TableHead">
    <w:name w:val="Table Head"/>
    <w:basedOn w:val="Normal"/>
    <w:qFormat/>
    <w:rsid w:val="00A51B61"/>
    <w:rPr>
      <w:b/>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21"/>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1F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1F1546"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6" w:themeColor="text1"/>
      <w:spacing w:val="15"/>
      <w:sz w:val="22"/>
      <w:szCs w:val="22"/>
    </w:rPr>
  </w:style>
  <w:style w:type="character" w:styleId="SubtleEmphasis">
    <w:name w:val="Subtle Emphasis"/>
    <w:basedOn w:val="DefaultParagraphFont"/>
    <w:uiPriority w:val="19"/>
    <w:qFormat/>
    <w:rsid w:val="00F94715"/>
    <w:rPr>
      <w:i/>
      <w:iCs/>
      <w:color w:val="1F1546" w:themeColor="text1"/>
    </w:rPr>
  </w:style>
  <w:style w:type="character" w:styleId="IntenseEmphasis">
    <w:name w:val="Intense Emphasis"/>
    <w:basedOn w:val="DefaultParagraphFont"/>
    <w:uiPriority w:val="21"/>
    <w:qFormat/>
    <w:rsid w:val="00F94715"/>
    <w:rPr>
      <w:i/>
      <w:iCs/>
      <w:color w:val="1F1546" w:themeColor="text1"/>
    </w:rPr>
  </w:style>
  <w:style w:type="paragraph" w:styleId="IntenseQuote">
    <w:name w:val="Intense Quote"/>
    <w:basedOn w:val="Normal"/>
    <w:next w:val="Normal"/>
    <w:link w:val="IntenseQuoteChar"/>
    <w:uiPriority w:val="30"/>
    <w:qFormat/>
    <w:rsid w:val="00D9777A"/>
    <w:pPr>
      <w:pBdr>
        <w:top w:val="single" w:sz="4" w:space="10" w:color="F89C23" w:themeColor="accent2"/>
        <w:bottom w:val="single" w:sz="4" w:space="10" w:color="F89C23" w:themeColor="accent2"/>
      </w:pBdr>
      <w:spacing w:before="360" w:after="360"/>
    </w:pPr>
    <w:rPr>
      <w:b/>
      <w:iCs/>
      <w:color w:val="F89C23" w:themeColor="accent2"/>
    </w:rPr>
  </w:style>
  <w:style w:type="character" w:customStyle="1" w:styleId="IntenseQuoteChar">
    <w:name w:val="Intense Quote Char"/>
    <w:basedOn w:val="DefaultParagraphFont"/>
    <w:link w:val="IntenseQuote"/>
    <w:uiPriority w:val="30"/>
    <w:rsid w:val="00D9777A"/>
    <w:rPr>
      <w:b/>
      <w:iCs/>
      <w:color w:val="F89C23" w:themeColor="accent2"/>
      <w:sz w:val="22"/>
    </w:rPr>
  </w:style>
  <w:style w:type="paragraph" w:customStyle="1" w:styleId="Copyrighttext">
    <w:name w:val="Copyright text"/>
    <w:basedOn w:val="Normal"/>
    <w:qFormat/>
    <w:rsid w:val="00C975F7"/>
    <w:pPr>
      <w:spacing w:after="40"/>
    </w:pPr>
    <w:rPr>
      <w:sz w:val="12"/>
      <w:szCs w:val="12"/>
    </w:rPr>
  </w:style>
  <w:style w:type="character" w:styleId="FootnoteReference">
    <w:name w:val="footnote reference"/>
    <w:basedOn w:val="DefaultParagraphFont"/>
    <w:uiPriority w:val="99"/>
    <w:semiHidden/>
    <w:unhideWhenUsed/>
    <w:rsid w:val="00D66671"/>
    <w:rPr>
      <w:vertAlign w:val="superscript"/>
    </w:rPr>
  </w:style>
  <w:style w:type="paragraph" w:styleId="BodyText">
    <w:name w:val="Body Text"/>
    <w:basedOn w:val="Normal"/>
    <w:link w:val="BodyTextChar"/>
    <w:uiPriority w:val="1"/>
    <w:qFormat/>
    <w:rsid w:val="00D66671"/>
    <w:pPr>
      <w:widowControl w:val="0"/>
      <w:autoSpaceDE w:val="0"/>
      <w:autoSpaceDN w:val="0"/>
      <w:spacing w:after="0" w:line="240" w:lineRule="auto"/>
      <w:ind w:left="393"/>
    </w:pPr>
    <w:rPr>
      <w:rFonts w:ascii="Lucida Sans" w:eastAsia="Lucida Sans" w:hAnsi="Lucida Sans" w:cs="Lucida Sans"/>
      <w:lang w:val="en-US"/>
    </w:rPr>
  </w:style>
  <w:style w:type="character" w:customStyle="1" w:styleId="BodyTextChar">
    <w:name w:val="Body Text Char"/>
    <w:basedOn w:val="DefaultParagraphFont"/>
    <w:link w:val="BodyText"/>
    <w:uiPriority w:val="1"/>
    <w:rsid w:val="00D66671"/>
    <w:rPr>
      <w:rFonts w:ascii="Lucida Sans" w:eastAsia="Lucida Sans" w:hAnsi="Lucida Sans" w:cs="Lucida Sans"/>
      <w:sz w:val="20"/>
      <w:szCs w:val="20"/>
      <w:lang w:val="en-US"/>
    </w:rPr>
  </w:style>
  <w:style w:type="paragraph" w:styleId="ListParagraph">
    <w:name w:val="List Paragraph"/>
    <w:basedOn w:val="Normal"/>
    <w:uiPriority w:val="1"/>
    <w:qFormat/>
    <w:rsid w:val="00D66671"/>
    <w:pPr>
      <w:widowControl w:val="0"/>
      <w:autoSpaceDE w:val="0"/>
      <w:autoSpaceDN w:val="0"/>
      <w:spacing w:before="56" w:after="0" w:line="240" w:lineRule="auto"/>
      <w:ind w:left="393" w:hanging="284"/>
    </w:pPr>
    <w:rPr>
      <w:rFonts w:ascii="Lucida Sans" w:eastAsia="Lucida Sans" w:hAnsi="Lucida Sans" w:cs="Lucida Sans"/>
      <w:sz w:val="22"/>
      <w:szCs w:val="22"/>
      <w:lang w:val="en-US"/>
    </w:rPr>
  </w:style>
  <w:style w:type="paragraph" w:styleId="Revision">
    <w:name w:val="Revision"/>
    <w:hidden/>
    <w:uiPriority w:val="99"/>
    <w:semiHidden/>
    <w:rsid w:val="001B1DA7"/>
    <w:rPr>
      <w:sz w:val="20"/>
      <w:szCs w:val="20"/>
      <w:lang w:val="en-AU"/>
    </w:rPr>
  </w:style>
  <w:style w:type="character" w:styleId="CommentReference">
    <w:name w:val="annotation reference"/>
    <w:basedOn w:val="DefaultParagraphFont"/>
    <w:uiPriority w:val="99"/>
    <w:semiHidden/>
    <w:unhideWhenUsed/>
    <w:rsid w:val="00963B7F"/>
    <w:rPr>
      <w:sz w:val="16"/>
      <w:szCs w:val="16"/>
    </w:rPr>
  </w:style>
  <w:style w:type="paragraph" w:styleId="CommentText">
    <w:name w:val="annotation text"/>
    <w:basedOn w:val="Normal"/>
    <w:link w:val="CommentTextChar"/>
    <w:uiPriority w:val="99"/>
    <w:unhideWhenUsed/>
    <w:rsid w:val="00963B7F"/>
    <w:pPr>
      <w:spacing w:line="240" w:lineRule="auto"/>
    </w:pPr>
  </w:style>
  <w:style w:type="character" w:customStyle="1" w:styleId="CommentTextChar">
    <w:name w:val="Comment Text Char"/>
    <w:basedOn w:val="DefaultParagraphFont"/>
    <w:link w:val="CommentText"/>
    <w:uiPriority w:val="99"/>
    <w:rsid w:val="00963B7F"/>
    <w:rPr>
      <w:sz w:val="20"/>
      <w:szCs w:val="20"/>
      <w:lang w:val="en-AU"/>
    </w:rPr>
  </w:style>
  <w:style w:type="paragraph" w:styleId="CommentSubject">
    <w:name w:val="annotation subject"/>
    <w:basedOn w:val="CommentText"/>
    <w:next w:val="CommentText"/>
    <w:link w:val="CommentSubjectChar"/>
    <w:uiPriority w:val="99"/>
    <w:semiHidden/>
    <w:unhideWhenUsed/>
    <w:rsid w:val="00963B7F"/>
    <w:rPr>
      <w:b/>
      <w:bCs/>
    </w:rPr>
  </w:style>
  <w:style w:type="character" w:customStyle="1" w:styleId="CommentSubjectChar">
    <w:name w:val="Comment Subject Char"/>
    <w:basedOn w:val="CommentTextChar"/>
    <w:link w:val="CommentSubject"/>
    <w:uiPriority w:val="99"/>
    <w:semiHidden/>
    <w:rsid w:val="00963B7F"/>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2220216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56647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ducation.vic.gov.au/Documents/parents/family-health/parents-wellbeing-activities-secondary.pdf" TargetMode="External"/><Relationship Id="rId26" Type="http://schemas.openxmlformats.org/officeDocument/2006/relationships/hyperlink" Target="https://headspace.org.au/young-people/learn-how-to-handle-tough-times-to-help-your-headspace/" TargetMode="External"/><Relationship Id="rId39" Type="http://schemas.openxmlformats.org/officeDocument/2006/relationships/hyperlink" Target="https://www.medicarementalhealth.gov.au/head-to-health-clinics-victoria" TargetMode="External"/><Relationship Id="rId21" Type="http://schemas.openxmlformats.org/officeDocument/2006/relationships/hyperlink" Target="https://headspace.org.au/young-people/how-to-help-a-friend/" TargetMode="External"/><Relationship Id="rId34" Type="http://schemas.openxmlformats.org/officeDocument/2006/relationships/hyperlink" Target="https://headspace.org.au/headspace-centres/" TargetMode="External"/><Relationship Id="rId42" Type="http://schemas.openxmlformats.org/officeDocument/2006/relationships/hyperlink" Target="https://headspace.org.au/young-people/understanding-self-harm-for-young-people/" TargetMode="External"/><Relationship Id="rId47" Type="http://schemas.openxmlformats.org/officeDocument/2006/relationships/hyperlink" Target="http://www.woah.org.au"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vic.gov.au/safe-socials-parents-and-carers-primary" TargetMode="External"/><Relationship Id="rId11" Type="http://schemas.openxmlformats.org/officeDocument/2006/relationships/header" Target="header1.xml"/><Relationship Id="rId24" Type="http://schemas.openxmlformats.org/officeDocument/2006/relationships/hyperlink" Target="https://raisingchildren.net.au/guides/podcasts-and-webinars/podcasts" TargetMode="External"/><Relationship Id="rId32" Type="http://schemas.openxmlformats.org/officeDocument/2006/relationships/hyperlink" Target="https://www.orygen.org.au/Training/Resources/digital-technology/ScrollSafe/PARENTS-AND-CARERS" TargetMode="External"/><Relationship Id="rId37" Type="http://schemas.openxmlformats.org/officeDocument/2006/relationships/hyperlink" Target="http://www.lifeline.org.au" TargetMode="External"/><Relationship Id="rId40" Type="http://schemas.openxmlformats.org/officeDocument/2006/relationships/hyperlink" Target="http://www.suicidecallbackservice.org.au" TargetMode="External"/><Relationship Id="rId45" Type="http://schemas.openxmlformats.org/officeDocument/2006/relationships/hyperlink" Target="http://www.safesteps.org.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education.vic.gov.au/school/teachers/health/mentalhealth/Pages/mentalhealthtoolkit.aspx" TargetMode="External"/><Relationship Id="rId28" Type="http://schemas.openxmlformats.org/officeDocument/2006/relationships/hyperlink" Target="https://www.vic.gov.au/safe-socials" TargetMode="External"/><Relationship Id="rId36" Type="http://schemas.openxmlformats.org/officeDocument/2006/relationships/hyperlink" Target="http://www.kidshelpline.com.au"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milingmind.com.au/secondary-school-program-feeling-it" TargetMode="External"/><Relationship Id="rId31" Type="http://schemas.openxmlformats.org/officeDocument/2006/relationships/hyperlink" Target="https://www.orygen.org.au/Training/Resources/digital-technology/ScrollSafe/CLINICIANS/ScrollSafe-and-Youth-Mental-Health" TargetMode="External"/><Relationship Id="rId44" Type="http://schemas.openxmlformats.org/officeDocument/2006/relationships/hyperlink" Target="https://www.sane.org/information-and-resources/facts-and-guides/sane-steps-how-to-help-when-someone-is-suicid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ic.gov.au/if-you-or-friend-need-help-mental-health" TargetMode="External"/><Relationship Id="rId27" Type="http://schemas.openxmlformats.org/officeDocument/2006/relationships/hyperlink" Target="https://headspace.org.au/young-people/get-in-to-life-to-keep-your-headspace-healthy/" TargetMode="External"/><Relationship Id="rId30" Type="http://schemas.openxmlformats.org/officeDocument/2006/relationships/hyperlink" Target="https://www.vic.gov.au/safe-socials-parents-and-carers-secondary" TargetMode="External"/><Relationship Id="rId35" Type="http://schemas.openxmlformats.org/officeDocument/2006/relationships/hyperlink" Target="http://www.headspace.org.au/eheadspace" TargetMode="External"/><Relationship Id="rId43" Type="http://schemas.openxmlformats.org/officeDocument/2006/relationships/hyperlink" Target="https://www.sane.org/information-and-resources/facts-and-guides/sane-steps-how-to-help-when-someone-is-suicidal" TargetMode="External"/><Relationship Id="rId48" Type="http://schemas.openxmlformats.org/officeDocument/2006/relationships/hyperlink" Target="https://www2.education.vic.gov.au/pal/family-violence-support/resourc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education.vic.gov.au/Documents/parents/family-health/parents-wellbeing-activities-primary.pdf" TargetMode="External"/><Relationship Id="rId25" Type="http://schemas.openxmlformats.org/officeDocument/2006/relationships/hyperlink" Target="https://www.orygen.org.au/Training/Resources/General-resources/Fact-sheets/Understanding-Mental-Health/Factsheet_understanding_mental_health?ext" TargetMode="External"/><Relationship Id="rId33" Type="http://schemas.openxmlformats.org/officeDocument/2006/relationships/hyperlink" Target="https://www.esafety.gov.au/about-us/industry-regulation/social-media-age-restrictions" TargetMode="External"/><Relationship Id="rId38" Type="http://schemas.openxmlformats.org/officeDocument/2006/relationships/hyperlink" Target="http://www.beyondblue.org.au" TargetMode="External"/><Relationship Id="rId46" Type="http://schemas.openxmlformats.org/officeDocument/2006/relationships/hyperlink" Target="http://www.1800respect.org.au" TargetMode="External"/><Relationship Id="rId20" Type="http://schemas.openxmlformats.org/officeDocument/2006/relationships/hyperlink" Target="https://headspace.org.au/young-people/how-to-help-a-friend/" TargetMode="External"/><Relationship Id="rId41" Type="http://schemas.openxmlformats.org/officeDocument/2006/relationships/hyperlink" Target="https://au.reachout.com/articles/part-1-getting-yourself-a-mental-health-care-plan"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headspace.org.au/assets/Uploads/Mental-Health-Posters-mgpdf.pdf" TargetMode="External"/><Relationship Id="rId2" Type="http://schemas.openxmlformats.org/officeDocument/2006/relationships/hyperlink" Target="https://headspace.org.au/explore-topics/supporting-a-young-person/school-stress/" TargetMode="External"/><Relationship Id="rId1" Type="http://schemas.openxmlformats.org/officeDocument/2006/relationships/hyperlink" Target="https://headspace.org.au/friends-and-family/parents-guide-%20tips-for-managing-stress-and-problems-at-school/" TargetMode="External"/><Relationship Id="rId4" Type="http://schemas.openxmlformats.org/officeDocument/2006/relationships/hyperlink" Target="https://headspace.org.au/da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MH Colour Theme">
  <a:themeElements>
    <a:clrScheme name="SMH">
      <a:dk1>
        <a:srgbClr val="1F1546"/>
      </a:dk1>
      <a:lt1>
        <a:srgbClr val="FFFFFF"/>
      </a:lt1>
      <a:dk2>
        <a:srgbClr val="1F1546"/>
      </a:dk2>
      <a:lt2>
        <a:srgbClr val="E7E6E6"/>
      </a:lt2>
      <a:accent1>
        <a:srgbClr val="EE4A82"/>
      </a:accent1>
      <a:accent2>
        <a:srgbClr val="F89C23"/>
      </a:accent2>
      <a:accent3>
        <a:srgbClr val="CEDB28"/>
      </a:accent3>
      <a:accent4>
        <a:srgbClr val="C0486F"/>
      </a:accent4>
      <a:accent5>
        <a:srgbClr val="B5BD3E"/>
      </a:accent5>
      <a:accent6>
        <a:srgbClr val="CC893C"/>
      </a:accent6>
      <a:hlink>
        <a:srgbClr val="1F1546"/>
      </a:hlink>
      <a:folHlink>
        <a:srgbClr val="1F15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MH Colour Theme" id="{8B8D3221-C615-9344-842B-BC4468FABC84}" vid="{E34B9979-A1FB-5A4C-AA97-CD415B949A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E3834-E02B-42A3-B622-05F4BF43DB1B}"/>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7e50ce8-b6c5-47f9-a4c3-184a94d8adee"/>
    <ds:schemaRef ds:uri="1f7cc479-486e-4ae4-bf8e-277a67cfce00"/>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F3BCB405-FC81-4CAE-9FAC-1CFB770369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Nadzieja Powlett-Jones</cp:lastModifiedBy>
  <cp:revision>6</cp:revision>
  <dcterms:created xsi:type="dcterms:W3CDTF">2025-12-16T19:41:00Z</dcterms:created>
  <dcterms:modified xsi:type="dcterms:W3CDTF">2025-12-22T22:57:00Z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GrammarlyDocumentId">
    <vt:lpwstr>23c4227f-68cd-4402-9fdd-226fddce3e12</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