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2150FC84" w:rsidR="002C5C4E" w:rsidRPr="002F20CE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2F20CE">
        <w:rPr>
          <w:rFonts w:ascii="VIC" w:eastAsia="VIC" w:hAnsi="VIC" w:cs="VIC"/>
          <w:b/>
          <w:szCs w:val="48"/>
          <w:lang w:val="si-LK" w:bidi="si-LK"/>
        </w:rPr>
        <w:t xml:space="preserve">සිසුන් සඳහා  </w:t>
      </w:r>
      <w:r w:rsidRPr="002F20CE">
        <w:rPr>
          <w:rFonts w:ascii="VIC" w:eastAsia="VIC" w:hAnsi="VIC" w:cs="VIC"/>
          <w:b/>
          <w:szCs w:val="48"/>
          <w:lang w:val="si-LK" w:bidi="si-LK"/>
        </w:rPr>
        <w:br/>
      </w:r>
      <w:r w:rsidRPr="002F20CE">
        <w:rPr>
          <w:rFonts w:ascii="VIC" w:eastAsia="VIC" w:hAnsi="VIC" w:cs="VIC"/>
          <w:szCs w:val="48"/>
          <w:lang w:val="si-LK" w:bidi="si-LK"/>
        </w:rPr>
        <w:t>පාසල් නිවාඩු කාලය තුළ යහපැවැත්ම සඳහා සහාය</w:t>
      </w:r>
    </w:p>
    <w:p w14:paraId="0C446189" w14:textId="46998989" w:rsidR="00624A55" w:rsidRPr="002F20CE" w:rsidRDefault="004413CF" w:rsidP="007C2E4F">
      <w:pPr>
        <w:pStyle w:val="Intro"/>
        <w:rPr>
          <w:rFonts w:ascii="VIC" w:hAnsi="VIC"/>
          <w:sz w:val="22"/>
          <w:szCs w:val="22"/>
        </w:rPr>
      </w:pPr>
      <w:r w:rsidRPr="002F20CE">
        <w:rPr>
          <w:rFonts w:ascii="VIC" w:eastAsia="VIC" w:hAnsi="VIC" w:cs="VIC"/>
          <w:sz w:val="22"/>
          <w:szCs w:val="22"/>
          <w:lang w:val="si-LK" w:bidi="si-LK"/>
        </w:rPr>
        <w:t>පාසල් නිවාඩු කාලය තුළ ඔබේ මානසික සෞඛ්‍යය සහ යහපැවැත්ම දිගටම පවත්වා ගැනීමට මෙම මාර්ගෝපදේශය මගින් මග පෙන්වීමක් ලබා දෙයි. ඔබට සහාය අවශ්‍ය නම් සම්බන්ධ කර ගැනීමට සේවාවන් එයට ඇතුළත් වේ.</w:t>
      </w:r>
    </w:p>
    <w:p w14:paraId="06F3EB9E" w14:textId="77777777" w:rsidR="004413CF" w:rsidRPr="002F20CE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2F20CE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2F20CE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 xml:space="preserve">යහපත් මානසික සෞඛ්‍යයට උපකාරී වන ක්‍රියාමාර්ග </w:t>
      </w:r>
    </w:p>
    <w:p w14:paraId="1E616E2E" w14:textId="69CD8274" w:rsidR="004413CF" w:rsidRPr="002F20CE" w:rsidRDefault="004413CF" w:rsidP="00290E8A">
      <w:pPr>
        <w:spacing w:after="40" w:line="264" w:lineRule="auto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පහත දැක්වෙන දේ කිරීමට තමාව මෙන් ම අනෙක් යොවුන් පුද්ගලයන්  දිරිමත් කරන්න:</w:t>
      </w:r>
    </w:p>
    <w:p w14:paraId="1ACC9F93" w14:textId="49CFAA9D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ව්‍යායාම කරන්න, එය මනෝභාවය සහ මානසික සෞඛ්‍යය වැඩි දියුණු කරයි - එමගින් විනෝදවන්න!</w:t>
      </w:r>
    </w:p>
    <w:p w14:paraId="37127B1B" w14:textId="07060EE3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සෞඛ්‍ය සම්පන්නව ආහාර ගෙන ඔබේ මොළය පෝෂණය කරන්න - එය ඔබේ මනෝභාවයද වැඩි දියුණු කරයි.</w:t>
      </w:r>
    </w:p>
    <w:p w14:paraId="5B099732" w14:textId="02E227A5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මානසික සහ චිත්තවේගීය යහපැවැත්මට සහාය වීම සඳහා නින්දට ප්‍රමුඛත්වය දෙන්න.</w:t>
      </w:r>
    </w:p>
    <w:p w14:paraId="19FA3195" w14:textId="0F008273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සැහැල්ලු වීමේ ශිල්පීය ක්‍රම සහ යම් යම් දේ සම්බන්ධයෙන් කටයුතු කිරීමේ උපාය</w:t>
      </w:r>
      <w:r w:rsidR="00F20B0B" w:rsidRPr="002F20CE">
        <w:rPr>
          <w:rFonts w:ascii="VIC" w:eastAsia="VIC" w:hAnsi="VIC" w:cs="Iskoola Pota" w:hint="cs"/>
          <w:cs/>
          <w:lang w:val="si-LK" w:bidi="si-LK"/>
        </w:rPr>
        <w:t>මාර්ග</w:t>
      </w:r>
      <w:r w:rsidRPr="002F20CE">
        <w:rPr>
          <w:rFonts w:ascii="VIC" w:eastAsia="VIC" w:hAnsi="VIC" w:cs="VIC"/>
          <w:lang w:val="si-LK" w:bidi="si-LK"/>
        </w:rPr>
        <w:t xml:space="preserve"> සොයා බලන්න</w:t>
      </w:r>
    </w:p>
    <w:p w14:paraId="2E4CE17E" w14:textId="1BB61923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මිතුරන් හා ආදරණීයයන් සමග එක්ව සහ සම්බන්ධව සිටින්න</w:t>
      </w:r>
    </w:p>
    <w:p w14:paraId="7ACD5D80" w14:textId="56CFCAB8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ab/>
        <w:t>ඔබ කැමති දේවල් කිරීමට කාලය වෙන් කර ගන්න.</w:t>
      </w:r>
    </w:p>
    <w:p w14:paraId="21094872" w14:textId="64AB1803" w:rsidR="004413CF" w:rsidRPr="002F20CE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ධනාත්මක ස්වයං-කතා පුහුණු වන්න - ඔබ තනිව නැති බව මතක තබා ගන්න.</w:t>
      </w:r>
    </w:p>
    <w:p w14:paraId="2BB4DFC1" w14:textId="2166DECE" w:rsidR="00BB7678" w:rsidRPr="002F20CE" w:rsidRDefault="00CD74AB" w:rsidP="007C2E4F">
      <w:pPr>
        <w:pStyle w:val="Bullet1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 xml:space="preserve">සෞඛ්‍ය සම්පන්න මාර්ගගත පුරුදුවල නිරත වන්න </w:t>
      </w:r>
    </w:p>
    <w:p w14:paraId="7058F755" w14:textId="1946917C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2F20CE">
        <w:rPr>
          <w:rFonts w:ascii="VIC" w:eastAsia="VIC" w:hAnsi="VIC" w:cs="VIC"/>
          <w:lang w:val="si-LK" w:bidi="si-LK"/>
        </w:rPr>
        <w:tab/>
        <w:t>අවශ්‍ය නම් වෘත්තීය සහාය ලබා ගන්න.</w:t>
      </w:r>
      <w:r w:rsidRPr="002F20CE">
        <w:rPr>
          <w:rStyle w:val="FootnoteReference"/>
          <w:rFonts w:ascii="VIC" w:eastAsia="VIC" w:hAnsi="VIC" w:cs="VIC"/>
          <w:lang w:val="si-LK" w:bidi="si-LK"/>
        </w:rPr>
        <w:footnoteReference w:id="1"/>
      </w:r>
      <w:r w:rsidRPr="002F20CE">
        <w:rPr>
          <w:rFonts w:ascii="VIC" w:eastAsia="VIC" w:hAnsi="VIC" w:cs="VIC"/>
          <w:b/>
          <w:lang w:val="si-LK" w:bidi="si-LK"/>
        </w:rPr>
        <w:t xml:space="preserve"> </w:t>
      </w:r>
    </w:p>
    <w:p w14:paraId="34D1B05B" w14:textId="6591D45D" w:rsidR="00670BA8" w:rsidRPr="002F20CE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hyperlink r:id="rId14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රාථමික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පාසල්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දරුවන්ගේ</w:t>
        </w:r>
      </w:hyperlink>
      <w:r w:rsidRPr="002F20CE">
        <w:rPr>
          <w:rFonts w:ascii="VIC" w:eastAsia="VIC" w:hAnsi="VIC" w:cs="VIC"/>
          <w:lang w:val="si-LK" w:bidi="si-LK"/>
        </w:rPr>
        <w:t xml:space="preserve"> සහ </w:t>
      </w:r>
      <w:hyperlink r:id="rId15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ද්විතීයික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පාසල්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දරුවන්ගේ</w:t>
        </w:r>
      </w:hyperlink>
      <w:r w:rsidRPr="002F20CE">
        <w:rPr>
          <w:rFonts w:ascii="VIC" w:eastAsia="VIC" w:hAnsi="VIC" w:cs="VIC"/>
          <w:lang w:val="si-LK" w:bidi="si-LK"/>
        </w:rPr>
        <w:t>දෙමාපියන් සහ රැකබලා ගන්නන් වෙනුවෙන් දෙපාර්තමේන්තුව විසින් යහපැවැත්ම පිළිබඳ ක්‍රියාකාරකම් සහ සංවාද ආරම්භක වැඩසටහන් සකස් කර ඇත.</w:t>
      </w:r>
    </w:p>
    <w:p w14:paraId="030DA490" w14:textId="5774F4D8" w:rsidR="004413CF" w:rsidRPr="002F20CE" w:rsidRDefault="004413CF" w:rsidP="00E81378">
      <w:pPr>
        <w:spacing w:after="240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Feeling it</w:t>
      </w:r>
      <w:r w:rsidRPr="002F20CE">
        <w:rPr>
          <w:rFonts w:ascii="VIC" w:eastAsia="VIC" w:hAnsi="VIC" w:cs="VIC"/>
          <w:lang w:val="si-LK" w:bidi="si-LK"/>
        </w:rPr>
        <w:t>:</w:t>
      </w:r>
      <w:r w:rsidR="003F4902" w:rsidRPr="002F20CE">
        <w:rPr>
          <w:rFonts w:ascii="VIC" w:eastAsia="Lucida Sans" w:hAnsi="VIC" w:cs="Lucida Sans"/>
          <w:sz w:val="22"/>
          <w:szCs w:val="22"/>
          <w:lang w:val="si-LK" w:bidi="si-LK"/>
        </w:rPr>
        <w:t xml:space="preserve"> </w:t>
      </w:r>
      <w:hyperlink r:id="rId16"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සිසුන්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සඳහා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මනා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සිහිය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පිළිබඳ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සම්පත්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සහ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ක්</w:t>
        </w:r>
        <w:r w:rsidR="00E154C5"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="00E154C5" w:rsidRPr="002F20CE">
          <w:rPr>
            <w:rStyle w:val="Hyperlink"/>
            <w:rFonts w:ascii="Iskoola Pota" w:eastAsia="VIC" w:hAnsi="Iskoola Pota" w:cs="Iskoola Pota"/>
            <w:lang w:val="si-LK" w:bidi="si-LK"/>
          </w:rPr>
          <w:t>රියාකාරකම්</w:t>
        </w:r>
      </w:hyperlink>
      <w:r w:rsidRPr="002F20CE">
        <w:rPr>
          <w:rFonts w:ascii="VIC" w:eastAsia="VIC" w:hAnsi="VIC" w:cs="VIC"/>
          <w:lang w:val="si-LK" w:bidi="si-LK"/>
        </w:rPr>
        <w:t>. Smiling Mind ඔබට තමාවම රැකබලා ගැනීම, හැඟීම් තේරුම් ගැනීම සහ කළමනාකරණය කිරීම, මනා සිහියෙන් සිටීම, තමාට ම කරුණාවන්ත වීම, අවිනිශ්චිතතාවයෙන් මිදීම සහ වෙනසකට සූදානම් වීම සම්බන්ධයෙන් උපදෙස් ලබා දෙයි.</w:t>
      </w:r>
    </w:p>
    <w:p w14:paraId="5CFD7706" w14:textId="75605B30" w:rsidR="007C2F3B" w:rsidRPr="002F20CE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 xml:space="preserve">ඔබට හෝ මිතුරෙකුට මානසික සෞඛ්‍ය සහාය අවශ්‍ය විය හැකි බවට වන සළකුණු </w:t>
      </w:r>
    </w:p>
    <w:p w14:paraId="6591341A" w14:textId="6E062322" w:rsidR="00F277AC" w:rsidRPr="002F20CE" w:rsidRDefault="00F277AC" w:rsidP="00290E8A">
      <w:pPr>
        <w:spacing w:after="40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ඔබේ මානසික සෞඛ්‍යය රැක ගැනීමට මෙම ක්‍රියාමාර්ග ප්‍රමාණවත් නොවන බව ඔබට පෙනී යා හැකිය</w:t>
      </w:r>
      <w:r w:rsidR="00F20B0B" w:rsidRPr="002F20CE">
        <w:rPr>
          <w:rFonts w:ascii="VIC" w:eastAsia="VIC" w:hAnsi="VIC" w:cs="VIC" w:hint="cs"/>
          <w:cs/>
          <w:lang w:val="si-LK" w:bidi="si-LK"/>
        </w:rPr>
        <w:t>.</w:t>
      </w:r>
      <w:r w:rsidRPr="002F20CE">
        <w:rPr>
          <w:rFonts w:ascii="VIC" w:eastAsia="VIC" w:hAnsi="VIC" w:cs="VIC"/>
          <w:lang w:val="si-LK" w:bidi="si-LK"/>
        </w:rPr>
        <w:t xml:space="preserve"> ඔබට හෝ මිතුරෙකුට යම් සහයෝගයක් අවශ්‍ය විය හැකි බවට සළකුණු කිහිපයක් මෙන්න:</w:t>
      </w:r>
    </w:p>
    <w:p w14:paraId="2A748202" w14:textId="1E457A1A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සාමාන්‍යයෙන් භුක්ති විඳින ක්‍රියාකාරකම් කෙරෙහි උනන්දුව නැතිවීම හෝ සම්බන්ධ වීම</w:t>
      </w:r>
    </w:p>
    <w:p w14:paraId="52AC5D31" w14:textId="6A69EB5E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'උදාසීම' බවක් දැනීම, අසාමාන්‍ය ලෙස ආතතියට පත්වීම හෝ කනස්සල්ලට පත්වීම</w:t>
      </w:r>
    </w:p>
    <w:p w14:paraId="3980122B" w14:textId="4078DCA1" w:rsidR="004413CF" w:rsidRPr="002F20CE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සාමාන්‍ය දේවල් කිරීම දුෂ්කර වීම.</w:t>
      </w:r>
    </w:p>
    <w:p w14:paraId="0145CEA5" w14:textId="77B4E6B3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පහසුවෙන් නොරිස්සුමට හෝ කෝපයට පත්වීම</w:t>
      </w:r>
    </w:p>
    <w:p w14:paraId="6E154D4E" w14:textId="6E151380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lastRenderedPageBreak/>
        <w:t>මත්පැන් හෝ මත්ද්‍රව්‍ය භාවිතය වැනි වඩාත් භයානක අවදානම් ගැනීම</w:t>
      </w:r>
    </w:p>
    <w:p w14:paraId="4243A079" w14:textId="45D0248F" w:rsidR="004413CF" w:rsidRPr="002F20CE" w:rsidRDefault="00FE33F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Iskoola Pota" w:hint="cs"/>
          <w:cs/>
          <w:lang w:val="si-LK" w:bidi="si-LK"/>
        </w:rPr>
        <w:t>ඉවත් වීම</w:t>
      </w:r>
      <w:r w:rsidR="004413CF" w:rsidRPr="002F20CE">
        <w:rPr>
          <w:rFonts w:ascii="VIC" w:eastAsia="VIC" w:hAnsi="VIC" w:cs="VIC"/>
          <w:lang w:val="si-LK" w:bidi="si-LK"/>
        </w:rPr>
        <w:t xml:space="preserve"> හෝ අධික වෙහෙසකාරී බවක් දැනීම</w:t>
      </w:r>
    </w:p>
    <w:p w14:paraId="37701FFE" w14:textId="2134AD98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අවධාරණය සහ අභිප්‍රේරණය අසීරු වීම</w:t>
      </w:r>
    </w:p>
    <w:p w14:paraId="1B8691D8" w14:textId="2156FA4B" w:rsidR="001C66E9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බොහෝ සෘණාත්මක සිතුවිලි තිබීම</w:t>
      </w:r>
    </w:p>
    <w:p w14:paraId="3B2D845F" w14:textId="7F480E92" w:rsidR="004413CF" w:rsidRPr="002F20CE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නින්දේ සහ ආහාර ගැනීමේ පුරුදුවල වෙනස්කම්.</w:t>
      </w:r>
      <w:r w:rsidRPr="002F20CE">
        <w:rPr>
          <w:rStyle w:val="FootnoteReference"/>
          <w:rFonts w:ascii="VIC" w:eastAsia="VIC" w:hAnsi="VIC" w:cs="VIC"/>
          <w:lang w:val="si-LK" w:bidi="si-LK"/>
        </w:rPr>
        <w:footnoteReference w:id="2"/>
      </w:r>
    </w:p>
    <w:p w14:paraId="573BA8EF" w14:textId="77777777" w:rsidR="004413CF" w:rsidRPr="002F20CE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>ඔබේ මිතුරන්ට සහාය වීම</w:t>
      </w:r>
    </w:p>
    <w:p w14:paraId="16B82C61" w14:textId="4C075E61" w:rsidR="004413CF" w:rsidRPr="002F20CE" w:rsidRDefault="004413CF" w:rsidP="00D23C68">
      <w:pPr>
        <w:spacing w:after="40" w:line="240" w:lineRule="auto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 xml:space="preserve">වැඩිහිටියෙකු හෝ සේවා සපයන්නෙකු සොයා යාමට පෙර ඔබ සහ ඔබේ මිතුරන් </w:t>
      </w:r>
      <w:r w:rsidRPr="002F20CE">
        <w:rPr>
          <w:rFonts w:ascii="VIC" w:eastAsia="VIC" w:hAnsi="VIC" w:cs="VIC"/>
          <w:b/>
          <w:lang w:val="si-LK" w:bidi="si-LK"/>
        </w:rPr>
        <w:t>එකිනෙකාගෙන් සහයෝගය ලබා ගැනීමට බොහෝ දුරට ඉඩ ඇත</w:t>
      </w:r>
      <w:r w:rsidRPr="002F20CE">
        <w:rPr>
          <w:rFonts w:ascii="VIC" w:eastAsia="VIC" w:hAnsi="VIC" w:cs="VIC"/>
          <w:lang w:val="si-LK" w:bidi="si-LK"/>
        </w:rPr>
        <w:t>. ඔබට සහ ඔබේ මිතුරන්ට එකිනෙකාට සහයෝගය දැක්විය හැක්කේ:</w:t>
      </w:r>
    </w:p>
    <w:p w14:paraId="328B4AB3" w14:textId="52C674A2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යමෙකුට හදිසි උදව් අවශ්‍ය නම් හෝ තමන්ටම හෝ අන් අයට හානි කිරීමේ අවදානමක් ඇත්නම්</w:t>
      </w:r>
      <w:r w:rsidR="00F20B0B" w:rsidRPr="002F20CE">
        <w:rPr>
          <w:rFonts w:ascii="VIC" w:eastAsia="VIC" w:hAnsi="VIC" w:cs="VIC" w:hint="cs"/>
          <w:cs/>
          <w:lang w:val="si-LK" w:bidi="si-LK"/>
        </w:rPr>
        <w:t xml:space="preserve"> </w:t>
      </w:r>
      <w:r w:rsidRPr="002F20CE">
        <w:rPr>
          <w:rFonts w:ascii="VIC" w:eastAsia="VIC" w:hAnsi="VIC" w:cs="VIC"/>
          <w:b/>
          <w:lang w:val="si-LK" w:bidi="si-LK"/>
        </w:rPr>
        <w:t xml:space="preserve">000 අමතන්න </w:t>
      </w:r>
      <w:r w:rsidRPr="002F20CE">
        <w:rPr>
          <w:rFonts w:ascii="VIC" w:eastAsia="VIC" w:hAnsi="VIC" w:cs="VIC"/>
          <w:lang w:val="si-LK" w:bidi="si-LK"/>
        </w:rPr>
        <w:t>.</w:t>
      </w:r>
    </w:p>
    <w:p w14:paraId="24BD771E" w14:textId="3BF73345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මිතුරෙකු සමග කතා කිරීම, සහයෝගය ලබා දීම සහ ඔබ සැලකිලිමත් බව ඔවුන්ට දැන ගැනීමට සැලැස්වීම</w:t>
      </w:r>
    </w:p>
    <w:p w14:paraId="138F7552" w14:textId="03639486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මේ  ගැටලු ගැන විශ්වාසවන්ත වැඩිහිටියෙකුට පැවසීමට ඔබට අවශ්‍ය විය හැකි බව මිතුරාට දන්වා සිටිම.</w:t>
      </w:r>
    </w:p>
    <w:p w14:paraId="28702733" w14:textId="1359E4A0" w:rsidR="008922CC" w:rsidRPr="002F20CE" w:rsidRDefault="004413CF" w:rsidP="00D23C68">
      <w:pPr>
        <w:spacing w:after="40" w:line="240" w:lineRule="auto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මෙවැනි කතාබහ සිදු කිරීම  දුෂ්කර විය හැකිය. මිතුරෙකුට සහාය වන ආකාරය පිළිබඳ තොරතුරු ලබා ගත හැක්කේ:</w:t>
      </w:r>
    </w:p>
    <w:p w14:paraId="719C9369" w14:textId="49507464" w:rsidR="008922CC" w:rsidRPr="002F20CE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දුෂ්කර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කාලයක්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ගතකරමින්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සිටින</w:t>
        </w:r>
      </w:hyperlink>
      <w:r w:rsidRPr="002F20CE">
        <w:rPr>
          <w:lang w:val="si-LK" w:bidi="si-LK"/>
        </w:rPr>
        <w:t xml:space="preserve"> </w:t>
      </w:r>
      <w:hyperlink r:id="rId18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මිතුරෙකුට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උදව්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කරන්නේ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කෙසේද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? </w:t>
        </w:r>
      </w:hyperlink>
    </w:p>
    <w:p w14:paraId="1ED012B7" w14:textId="5A2FFFDB" w:rsidR="008922CC" w:rsidRPr="002F20CE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ඔබට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හෝ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මිතුරෙකුට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මානසික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සෞඛ්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සම්බන්ධයෙන්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උදව්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අවශ්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නම්</w:t>
        </w:r>
      </w:hyperlink>
    </w:p>
    <w:p w14:paraId="043A454F" w14:textId="77777777" w:rsidR="00B55C1E" w:rsidRPr="002F20CE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>මානසික සෞඛ්‍ය සම්පත්</w:t>
      </w:r>
    </w:p>
    <w:p w14:paraId="694D5D77" w14:textId="435D8156" w:rsidR="00B55C1E" w:rsidRPr="002F20CE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මානසික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සෞඛ්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සහ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යහපැවැත්ම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මෙවලම්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කට්ටලය</w:t>
        </w:r>
      </w:hyperlink>
      <w:r w:rsidR="00EF5D72" w:rsidRPr="002F20CE">
        <w:rPr>
          <w:rFonts w:ascii="VIC" w:eastAsia="VIC" w:hAnsi="VIC" w:cs="VIC"/>
          <w:lang w:val="si-LK" w:bidi="si-LK"/>
        </w:rPr>
        <w:t xml:space="preserve"> (</w:t>
      </w:r>
      <w:r w:rsidR="00EF5D72" w:rsidRPr="002F20CE">
        <w:rPr>
          <w:rFonts w:ascii="VIC" w:eastAsia="VIC" w:hAnsi="VIC" w:cs="VIC"/>
          <w:b/>
          <w:lang w:val="si-LK" w:bidi="si-LK"/>
        </w:rPr>
        <w:t>අධ්‍යාපන දෙපාර්තමේන්තුව</w:t>
      </w:r>
      <w:r w:rsidR="00EF5D72" w:rsidRPr="002F20CE">
        <w:rPr>
          <w:rFonts w:ascii="VIC" w:eastAsia="VIC" w:hAnsi="VIC" w:cs="VIC"/>
          <w:lang w:val="si-LK" w:bidi="si-LK"/>
        </w:rPr>
        <w:t>) ඔබේම මානසික සෞඛ්‍යය සහ යහපැවැත්ම රැකබලා ගන්නේ කෙසේද, මිතුරෙකුට සහාය වීම සහ උපකාර ලබා ගත හැකි ස්ථාන පිළිබඳව යොවුන් පුද්ගලයන් සඳහා වන උපදෙස්.</w:t>
      </w:r>
    </w:p>
    <w:p w14:paraId="580792E5" w14:textId="724F9B97" w:rsidR="00B55C1E" w:rsidRPr="002F20CE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මානසික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සෞඛ්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අවබෝධ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කර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ගැනීම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-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කරුණු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පත්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රිකාව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Orygen</w:t>
      </w:r>
      <w:r w:rsidRPr="002F20CE">
        <w:rPr>
          <w:rFonts w:ascii="VIC" w:eastAsia="VIC" w:hAnsi="VIC" w:cs="VIC"/>
          <w:lang w:val="si-LK" w:bidi="si-LK"/>
        </w:rPr>
        <w:t>)</w:t>
      </w:r>
    </w:p>
    <w:p w14:paraId="359B2DEA" w14:textId="4BDB4A10" w:rsidR="00B55C1E" w:rsidRPr="002F20CE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දුෂ්කර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කාලයන්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හසුරුවන්නේ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කෙසේදැයි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ඉගෙන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ගන්න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headspace</w:t>
      </w:r>
      <w:r w:rsidRPr="002F20CE">
        <w:rPr>
          <w:rFonts w:ascii="VIC" w:eastAsia="VIC" w:hAnsi="VIC" w:cs="VIC"/>
          <w:lang w:val="si-LK" w:bidi="si-LK"/>
        </w:rPr>
        <w:t>)</w:t>
      </w:r>
    </w:p>
    <w:p w14:paraId="1D3D31DE" w14:textId="2EE4044B" w:rsidR="00B55C1E" w:rsidRPr="002F20CE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ජීවිතයට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පිවිසෙන්න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(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ඔබේ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මනස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නිරෝගීව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තබා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ගැනීමට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)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headspace</w:t>
      </w:r>
      <w:r w:rsidRPr="002F20CE">
        <w:rPr>
          <w:rFonts w:ascii="VIC" w:eastAsia="VIC" w:hAnsi="VIC" w:cs="VIC"/>
          <w:lang w:val="si-LK" w:bidi="si-LK"/>
        </w:rPr>
        <w:t>)</w:t>
      </w:r>
    </w:p>
    <w:p w14:paraId="4FAECC8B" w14:textId="25F70D8D" w:rsidR="00B55C1E" w:rsidRPr="002F20CE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මානසික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සෞඛ්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සහ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යහපැවැත්ම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සඳහා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මාර්ගෝපදේශය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Youth Centra</w:t>
      </w:r>
      <w:r w:rsidRPr="002F20CE">
        <w:rPr>
          <w:rFonts w:ascii="VIC" w:eastAsia="VIC" w:hAnsi="VIC" w:cs="VIC"/>
          <w:lang w:val="si-LK" w:bidi="si-LK"/>
        </w:rPr>
        <w:t>)</w:t>
      </w:r>
    </w:p>
    <w:p w14:paraId="282E6D6E" w14:textId="77777777" w:rsidR="00894DA1" w:rsidRPr="002F20CE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>මානසික සෞඛ්‍ය සහාය</w:t>
      </w:r>
    </w:p>
    <w:p w14:paraId="1828E7AF" w14:textId="5682089C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lang w:val="si-LK" w:bidi="si-LK"/>
        </w:rPr>
        <w:t>හදිසි ආධාර සඳහා</w:t>
      </w:r>
      <w:r w:rsidR="00B96F58" w:rsidRPr="002F20CE">
        <w:rPr>
          <w:rFonts w:ascii="VIC" w:eastAsia="VIC" w:hAnsi="VIC" w:cs="VIC" w:hint="cs"/>
          <w:cs/>
          <w:lang w:val="si-LK" w:bidi="si-LK"/>
        </w:rPr>
        <w:t xml:space="preserve"> </w:t>
      </w:r>
      <w:r w:rsidRPr="002F20CE">
        <w:rPr>
          <w:rFonts w:ascii="VIC" w:eastAsia="VIC" w:hAnsi="VIC" w:cs="VIC"/>
          <w:b/>
          <w:lang w:val="si-LK" w:bidi="si-LK"/>
        </w:rPr>
        <w:t>000</w:t>
      </w:r>
      <w:r w:rsidRPr="002F20CE">
        <w:rPr>
          <w:rFonts w:ascii="VIC" w:eastAsia="VIC" w:hAnsi="VIC" w:cs="VIC"/>
          <w:lang w:val="si-LK" w:bidi="si-LK"/>
        </w:rPr>
        <w:t xml:space="preserve"> </w:t>
      </w:r>
      <w:r w:rsidRPr="002F20CE">
        <w:rPr>
          <w:rFonts w:ascii="VIC" w:eastAsia="VIC" w:hAnsi="VIC" w:cs="VIC"/>
          <w:b/>
          <w:lang w:val="si-LK" w:bidi="si-LK"/>
        </w:rPr>
        <w:t xml:space="preserve">අමතන්න </w:t>
      </w:r>
    </w:p>
    <w:p w14:paraId="744CEC6D" w14:textId="52F8AC4B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ඔබේ ප්‍රදේශයේ</w:t>
      </w:r>
      <w:r w:rsidR="00FE33FF" w:rsidRPr="002F20CE">
        <w:rPr>
          <w:rFonts w:ascii="VIC" w:eastAsia="VIC" w:hAnsi="VIC" w:cs="VIC"/>
          <w:b/>
          <w:lang w:val="en-US" w:bidi="si-LK"/>
        </w:rPr>
        <w:t xml:space="preserve"> GP</w:t>
      </w:r>
      <w:r w:rsidR="00FE33FF" w:rsidRPr="002F20CE">
        <w:rPr>
          <w:rFonts w:ascii="VIC" w:eastAsia="VIC" w:hAnsi="VIC" w:cs="Iskoola Pota" w:hint="cs"/>
          <w:b/>
          <w:cs/>
          <w:lang w:val="en-US" w:bidi="si-LK"/>
        </w:rPr>
        <w:t>ට</w:t>
      </w:r>
      <w:r w:rsidRPr="002F20CE">
        <w:rPr>
          <w:rFonts w:ascii="VIC" w:eastAsia="VIC" w:hAnsi="VIC" w:cs="VIC"/>
          <w:lang w:val="si-LK" w:bidi="si-LK"/>
        </w:rPr>
        <w:t xml:space="preserve"> ඔබට අමතර සහාය ලබා දිය හැකිය.</w:t>
      </w:r>
    </w:p>
    <w:p w14:paraId="46171938" w14:textId="65E5B662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headspace උපදේශනය</w:t>
      </w:r>
      <w:r w:rsidRPr="002F20CE">
        <w:rPr>
          <w:rFonts w:ascii="VIC" w:eastAsia="VIC" w:hAnsi="VIC" w:cs="VIC"/>
          <w:lang w:val="si-LK" w:bidi="si-LK"/>
        </w:rPr>
        <w:t xml:space="preserve">: වයස අවුරුදු 12-25 අතර යොවුන් පුද්ගලයන්ට headspace වෙතින් උපදේශන සේවා වෙත ප්‍රවේශ විය හැකිය. නිවාඩු කාලය තුළ, ඔබට ඔබේ </w:t>
      </w:r>
      <w:hyperlink r:id="rId25" w:history="1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ප්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රාදේශීය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headspace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මධ්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යස්ථානය</w:t>
        </w:r>
      </w:hyperlink>
      <w:r w:rsidRPr="002F20CE">
        <w:rPr>
          <w:rFonts w:ascii="VIC" w:eastAsia="VIC" w:hAnsi="VIC" w:cs="VIC"/>
          <w:lang w:val="si-LK" w:bidi="si-LK"/>
        </w:rPr>
        <w:t xml:space="preserve"> ඇමතිය හැකිය.</w:t>
      </w:r>
    </w:p>
    <w:p w14:paraId="7F2F4A7D" w14:textId="61B9E2EC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eheadspace</w:t>
      </w:r>
      <w:r w:rsidRPr="002F20CE">
        <w:rPr>
          <w:rFonts w:ascii="VIC" w:eastAsia="VIC" w:hAnsi="VIC" w:cs="VIC"/>
          <w:lang w:val="si-LK" w:bidi="si-LK"/>
        </w:rPr>
        <w:t xml:space="preserve">: 1800 650 890  </w:t>
      </w:r>
    </w:p>
    <w:p w14:paraId="544992BF" w14:textId="02AB0B5B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Kids Helpline</w:t>
      </w:r>
      <w:r w:rsidRPr="002F20CE">
        <w:rPr>
          <w:rFonts w:ascii="VIC" w:eastAsia="VIC" w:hAnsi="VIC" w:cs="VIC"/>
          <w:lang w:val="si-LK" w:bidi="si-LK"/>
        </w:rPr>
        <w:t xml:space="preserve">: 1800 551 800 </w:t>
      </w:r>
      <w:hyperlink r:id="rId26" w:history="1">
        <w:r w:rsidRPr="002F20CE">
          <w:rPr>
            <w:rStyle w:val="Hyperlink"/>
            <w:rFonts w:ascii="VIC" w:eastAsia="VIC" w:hAnsi="VIC" w:cs="VIC"/>
            <w:lang w:val="si-LK" w:bidi="si-LK"/>
          </w:rPr>
          <w:t>www.kidshelpline.com.au</w:t>
        </w:r>
      </w:hyperlink>
      <w:r w:rsidRPr="002F20CE">
        <w:rPr>
          <w:rFonts w:ascii="VIC" w:eastAsia="VIC" w:hAnsi="VIC" w:cs="VIC"/>
          <w:lang w:val="si-LK" w:bidi="si-LK"/>
        </w:rPr>
        <w:t xml:space="preserve"> </w:t>
      </w:r>
    </w:p>
    <w:p w14:paraId="258F949C" w14:textId="7214CC9A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Lifeline</w:t>
      </w:r>
      <w:r w:rsidRPr="002F20CE">
        <w:rPr>
          <w:rFonts w:ascii="VIC" w:eastAsia="VIC" w:hAnsi="VIC" w:cs="VIC"/>
          <w:lang w:val="si-LK" w:bidi="si-LK"/>
        </w:rPr>
        <w:t xml:space="preserve">: 13 11 14 </w:t>
      </w:r>
      <w:hyperlink r:id="rId27" w:history="1">
        <w:r w:rsidRPr="002F20CE">
          <w:rPr>
            <w:rStyle w:val="Hyperlink"/>
            <w:rFonts w:ascii="VIC" w:eastAsia="VIC" w:hAnsi="VIC" w:cs="VIC"/>
            <w:lang w:val="si-LK" w:bidi="si-LK"/>
          </w:rPr>
          <w:t>www.lifeline.org.au</w:t>
        </w:r>
      </w:hyperlink>
      <w:r w:rsidRPr="002F20CE">
        <w:rPr>
          <w:rFonts w:ascii="VIC" w:eastAsia="VIC" w:hAnsi="VIC" w:cs="VIC"/>
          <w:lang w:val="si-LK" w:bidi="si-LK"/>
        </w:rPr>
        <w:t xml:space="preserve"> </w:t>
      </w:r>
    </w:p>
    <w:p w14:paraId="1044FBBE" w14:textId="739FED57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Beyond Blue</w:t>
      </w:r>
      <w:r w:rsidRPr="002F20CE">
        <w:rPr>
          <w:rFonts w:ascii="VIC" w:eastAsia="VIC" w:hAnsi="VIC" w:cs="VIC"/>
          <w:lang w:val="si-LK" w:bidi="si-LK"/>
        </w:rPr>
        <w:t xml:space="preserve">: 1300 224 636 </w:t>
      </w:r>
      <w:hyperlink r:id="rId28" w:history="1">
        <w:r w:rsidRPr="002F20CE">
          <w:rPr>
            <w:rStyle w:val="Hyperlink"/>
            <w:rFonts w:ascii="VIC" w:eastAsia="VIC" w:hAnsi="VIC" w:cs="VIC"/>
            <w:lang w:val="si-LK" w:bidi="si-LK"/>
          </w:rPr>
          <w:t>www.beyondblue.org.au</w:t>
        </w:r>
      </w:hyperlink>
      <w:r w:rsidRPr="002F20CE">
        <w:rPr>
          <w:rFonts w:ascii="VIC" w:eastAsia="VIC" w:hAnsi="VIC" w:cs="VIC"/>
          <w:lang w:val="si-LK" w:bidi="si-LK"/>
        </w:rPr>
        <w:t xml:space="preserve"> </w:t>
      </w:r>
    </w:p>
    <w:p w14:paraId="417A5E0C" w14:textId="7E95501D" w:rsidR="00894DA1" w:rsidRPr="002F20CE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lastRenderedPageBreak/>
        <w:tab/>
        <w:t>Head to Health</w:t>
      </w:r>
      <w:r w:rsidRPr="002F20CE">
        <w:rPr>
          <w:rFonts w:ascii="VIC" w:eastAsia="VIC" w:hAnsi="VIC" w:cs="VIC"/>
          <w:lang w:val="si-LK" w:bidi="si-LK"/>
        </w:rPr>
        <w:t xml:space="preserve">: 1800 595 212 </w:t>
      </w:r>
      <w:hyperlink r:id="rId29" w:history="1">
        <w:r w:rsidRPr="002F20CE">
          <w:rPr>
            <w:rStyle w:val="Hyperlink"/>
            <w:rFonts w:ascii="VIC" w:eastAsia="VIC" w:hAnsi="VIC" w:cs="VIC"/>
            <w:lang w:val="si-LK" w:bidi="si-LK"/>
          </w:rPr>
          <w:t>https://www.medicarementalhealth.gov.au/head-to-health-clinics-victoria</w:t>
        </w:r>
      </w:hyperlink>
      <w:r w:rsidRPr="002F20CE">
        <w:rPr>
          <w:rFonts w:ascii="VIC" w:eastAsia="VIC" w:hAnsi="VIC" w:cs="VIC"/>
          <w:lang w:val="si-LK" w:bidi="si-LK"/>
        </w:rPr>
        <w:t xml:space="preserve"> </w:t>
      </w:r>
    </w:p>
    <w:p w14:paraId="0E76CAC7" w14:textId="399196BD" w:rsidR="00894DA1" w:rsidRPr="002F20CE" w:rsidRDefault="002F20C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Suicide Call Back Service</w:t>
      </w:r>
      <w:r w:rsidR="00894DA1" w:rsidRPr="002F20CE">
        <w:rPr>
          <w:rFonts w:ascii="VIC" w:eastAsia="VIC" w:hAnsi="VIC" w:cs="VIC"/>
          <w:lang w:val="si-LK" w:bidi="si-LK"/>
        </w:rPr>
        <w:t xml:space="preserve">: 1300 659 467 </w:t>
      </w:r>
      <w:hyperlink r:id="rId30">
        <w:r w:rsidR="00894DA1" w:rsidRPr="002F20CE">
          <w:rPr>
            <w:rStyle w:val="Hyperlink"/>
            <w:rFonts w:ascii="VIC" w:eastAsia="VIC" w:hAnsi="VIC" w:cs="VIC"/>
            <w:lang w:val="si-LK" w:bidi="si-LK"/>
          </w:rPr>
          <w:t>www.suicidecallbackservice.org.au</w:t>
        </w:r>
      </w:hyperlink>
      <w:r w:rsidR="00894DA1" w:rsidRPr="002F20CE">
        <w:rPr>
          <w:rFonts w:ascii="VIC" w:eastAsia="VIC" w:hAnsi="VIC" w:cs="VIC"/>
          <w:lang w:val="si-LK" w:bidi="si-LK"/>
        </w:rPr>
        <w:t xml:space="preserve"> </w:t>
      </w:r>
    </w:p>
    <w:p w14:paraId="3B95811A" w14:textId="0622B278" w:rsidR="56A0007A" w:rsidRPr="002F20CE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2F20CE">
        <w:rPr>
          <w:rFonts w:ascii="VIC" w:eastAsia="Segoe UI" w:hAnsi="VIC" w:cs="Segoe UI"/>
          <w:color w:val="341A51"/>
          <w:sz w:val="28"/>
          <w:szCs w:val="28"/>
          <w:lang w:val="si-LK" w:bidi="si-LK"/>
        </w:rPr>
        <w:t>මාර්ගගත යහපැවැත්ම සහ ආරක්ෂාව</w:t>
      </w:r>
    </w:p>
    <w:p w14:paraId="403B169E" w14:textId="3A7C76EE" w:rsidR="56A0007A" w:rsidRPr="002F20CE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r w:rsidRPr="002F20CE">
          <w:rPr>
            <w:rStyle w:val="Hyperlink"/>
            <w:rFonts w:ascii="VIC" w:eastAsia="Arial" w:hAnsi="VIC" w:cs="Arial"/>
            <w:lang w:val="si-LK" w:bidi="si-LK"/>
          </w:rPr>
          <w:t>Safe Socials</w:t>
        </w:r>
      </w:hyperlink>
      <w:r w:rsidRPr="002F20CE">
        <w:rPr>
          <w:rFonts w:ascii="VIC" w:eastAsia="Arial" w:hAnsi="VIC" w:cs="Arial"/>
          <w:color w:val="000000"/>
          <w:u w:val="single"/>
          <w:lang w:val="si-LK" w:bidi="si-LK"/>
        </w:rPr>
        <w:t xml:space="preserve"> (</w:t>
      </w:r>
      <w:r w:rsidRPr="002F20CE">
        <w:rPr>
          <w:rFonts w:ascii="VIC" w:eastAsia="Arial" w:hAnsi="VIC" w:cs="Arial"/>
          <w:b/>
          <w:color w:val="000000"/>
          <w:lang w:val="si-LK" w:bidi="si-LK"/>
        </w:rPr>
        <w:t>අධ්‍යාපන දෙපාර්තමේන්තුව</w:t>
      </w:r>
      <w:r w:rsidRPr="002F20CE">
        <w:rPr>
          <w:rFonts w:ascii="VIC" w:eastAsia="Arial" w:hAnsi="VIC" w:cs="Arial"/>
          <w:color w:val="000000"/>
          <w:lang w:val="si-LK" w:bidi="si-LK"/>
        </w:rPr>
        <w:t>)</w:t>
      </w:r>
    </w:p>
    <w:p w14:paraId="1000EDC5" w14:textId="57DA62BE" w:rsidR="56A0007A" w:rsidRPr="002F20CE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ද්විතීයික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සිසුන්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සඳහා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="00B96F58" w:rsidRPr="002F20CE">
          <w:rPr>
            <w:rStyle w:val="Hyperlink"/>
            <w:rFonts w:ascii="Iskoola Pota" w:eastAsia="Arial" w:hAnsi="Iskoola Pota" w:cs="Iskoola Pota" w:hint="cs"/>
            <w:cs/>
            <w:lang w:val="si-LK" w:bidi="si-LK"/>
          </w:rPr>
          <w:t>කරුණු</w:t>
        </w:r>
        <w:r w:rsidR="00B96F58"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පත්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>‍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රිකාව</w:t>
        </w:r>
      </w:hyperlink>
    </w:p>
    <w:p w14:paraId="4D4832D4" w14:textId="52421EFB" w:rsidR="56A0007A" w:rsidRPr="002F20CE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2F20CE">
          <w:rPr>
            <w:rStyle w:val="Hyperlink"/>
            <w:rFonts w:ascii="VIC" w:eastAsia="Arial" w:hAnsi="VIC" w:cs="Arial"/>
            <w:lang w:val="si-LK" w:bidi="si-LK"/>
          </w:rPr>
          <w:t>ScrollSafe</w:t>
        </w:r>
      </w:hyperlink>
      <w:r w:rsidRPr="002F20CE">
        <w:rPr>
          <w:rFonts w:ascii="VIC" w:eastAsia="Arial" w:hAnsi="VIC" w:cs="Arial"/>
          <w:color w:val="000000"/>
          <w:lang w:val="si-LK" w:bidi="si-LK"/>
        </w:rPr>
        <w:t xml:space="preserve"> (</w:t>
      </w:r>
      <w:r w:rsidRPr="002F20CE">
        <w:rPr>
          <w:rFonts w:ascii="VIC" w:eastAsia="Arial" w:hAnsi="VIC" w:cs="Arial"/>
          <w:b/>
          <w:color w:val="000000"/>
          <w:lang w:val="si-LK" w:bidi="si-LK"/>
        </w:rPr>
        <w:t>Orygen</w:t>
      </w:r>
      <w:r w:rsidRPr="002F20CE">
        <w:rPr>
          <w:rFonts w:ascii="VIC" w:eastAsia="Arial" w:hAnsi="VIC" w:cs="Arial"/>
          <w:color w:val="000000"/>
          <w:lang w:val="si-LK" w:bidi="si-LK"/>
        </w:rPr>
        <w:t>)</w:t>
      </w:r>
    </w:p>
    <w:p w14:paraId="487DCB6A" w14:textId="450ABF19" w:rsidR="56A0007A" w:rsidRPr="002F20CE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යොවුන්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පුද්ගලයන්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සඳහා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වන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මාර්ගෝපදේශය</w:t>
        </w:r>
      </w:hyperlink>
    </w:p>
    <w:p w14:paraId="3502F21F" w14:textId="0BF281A5" w:rsidR="56A0007A" w:rsidRPr="002F20CE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2F20CE">
          <w:rPr>
            <w:rStyle w:val="Hyperlink"/>
            <w:rFonts w:ascii="VIC" w:eastAsia="Arial" w:hAnsi="VIC" w:cs="Arial"/>
            <w:lang w:val="si-LK" w:bidi="si-LK"/>
          </w:rPr>
          <w:t>TL;DR</w:t>
        </w:r>
      </w:hyperlink>
    </w:p>
    <w:p w14:paraId="31D9A4B9" w14:textId="2DA7B224" w:rsidR="56A0007A" w:rsidRPr="002F20CE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ඩිජිටල්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යහපැවැතුම්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සැලැසුම</w:t>
        </w:r>
      </w:hyperlink>
    </w:p>
    <w:p w14:paraId="0EE78071" w14:textId="1AB1D5B4" w:rsidR="6E910C14" w:rsidRPr="002F20CE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7"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සමාජ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මාධ්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>‍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ය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වයස්</w:t>
        </w:r>
        <w:r w:rsidRPr="002F20CE">
          <w:rPr>
            <w:rStyle w:val="Hyperlink"/>
            <w:rFonts w:ascii="VIC" w:eastAsia="Arial" w:hAnsi="VIC" w:cs="Arial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Arial" w:hAnsi="Iskoola Pota" w:cs="Iskoola Pota"/>
            <w:lang w:val="si-LK" w:bidi="si-LK"/>
          </w:rPr>
          <w:t>සීමාවන්</w:t>
        </w:r>
      </w:hyperlink>
      <w:r w:rsidRPr="002F20CE">
        <w:rPr>
          <w:rFonts w:ascii="VIC" w:eastAsia="Arial" w:hAnsi="VIC" w:cs="Arial"/>
          <w:color w:val="000000"/>
          <w:lang w:val="si-LK" w:bidi="si-LK"/>
        </w:rPr>
        <w:t xml:space="preserve"> (</w:t>
      </w:r>
      <w:r w:rsidRPr="002F20CE">
        <w:rPr>
          <w:rFonts w:ascii="VIC" w:eastAsia="Arial" w:hAnsi="VIC" w:cs="Arial"/>
          <w:b/>
          <w:color w:val="000000"/>
          <w:lang w:val="si-LK" w:bidi="si-LK"/>
        </w:rPr>
        <w:t>eSafety කොමසාරිස්</w:t>
      </w:r>
      <w:r w:rsidRPr="002F20CE">
        <w:rPr>
          <w:rFonts w:ascii="VIC" w:eastAsia="Arial" w:hAnsi="VIC" w:cs="Arial"/>
          <w:color w:val="000000"/>
          <w:lang w:val="si-LK" w:bidi="si-LK"/>
        </w:rPr>
        <w:t>)</w:t>
      </w:r>
    </w:p>
    <w:p w14:paraId="07A6A334" w14:textId="77777777" w:rsidR="00FE7EDD" w:rsidRPr="002F20CE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2F20CE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Cambria Math" w:eastAsia="Cambria Math" w:hAnsi="Cambria Math" w:cs="Cambria Math"/>
          <w:color w:val="1F1546" w:themeColor="text2"/>
          <w:sz w:val="28"/>
          <w:szCs w:val="28"/>
          <w:lang w:val="si-LK" w:bidi="si-LK"/>
        </w:rPr>
        <w:t>ස්වයං</w:t>
      </w: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>හානි සහ සියදිවි නසාගැනීම් වැළැක්වීමේ සම්පත්</w:t>
      </w:r>
    </w:p>
    <w:p w14:paraId="08BBE38B" w14:textId="062C18E5" w:rsidR="0099182D" w:rsidRPr="002F20CE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8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මානසික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සෞඛ්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සේවා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සැලැස්මක්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ලබා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ගැනීම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ReachOut</w:t>
      </w:r>
      <w:r w:rsidRPr="002F20CE">
        <w:rPr>
          <w:rFonts w:ascii="VIC" w:eastAsia="VIC" w:hAnsi="VIC" w:cs="VIC"/>
          <w:lang w:val="si-LK" w:bidi="si-LK"/>
        </w:rPr>
        <w:t>)</w:t>
      </w:r>
    </w:p>
    <w:p w14:paraId="2B15111B" w14:textId="43CDC1EE" w:rsidR="0099182D" w:rsidRPr="002F20CE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ස්වයං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>-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හානිය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ගැන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ඔබ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දැනගත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යුතු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දේ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headspace</w:t>
      </w:r>
      <w:r w:rsidRPr="002F20CE">
        <w:rPr>
          <w:rFonts w:ascii="VIC" w:eastAsia="VIC" w:hAnsi="VIC" w:cs="VIC"/>
          <w:lang w:val="si-LK" w:bidi="si-LK"/>
        </w:rPr>
        <w:t>)</w:t>
      </w:r>
    </w:p>
    <w:p w14:paraId="00E5ACEC" w14:textId="54CC7C73" w:rsidR="0099182D" w:rsidRPr="002F20CE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0"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කෙනෙකු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සියදිවි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නසා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ගැනීමට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තැත්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කරන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විට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උපකාර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කරන</w:t>
        </w:r>
        <w:r w:rsidRPr="002F20CE">
          <w:rPr>
            <w:rStyle w:val="Hyperlink"/>
            <w:rFonts w:ascii="VIC" w:eastAsia="VIC" w:hAnsi="VIC" w:cs="VIC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lang w:val="si-LK" w:bidi="si-LK"/>
          </w:rPr>
          <w:t>ආකාරය</w:t>
        </w:r>
      </w:hyperlink>
      <w:r w:rsidRPr="002F20CE">
        <w:rPr>
          <w:rFonts w:ascii="VIC" w:eastAsia="VIC" w:hAnsi="VIC" w:cs="VIC"/>
          <w:lang w:val="si-LK" w:bidi="si-LK"/>
        </w:rPr>
        <w:t xml:space="preserve"> (</w:t>
      </w:r>
      <w:r w:rsidRPr="002F20CE">
        <w:rPr>
          <w:rFonts w:ascii="VIC" w:eastAsia="VIC" w:hAnsi="VIC" w:cs="VIC"/>
          <w:b/>
          <w:lang w:val="si-LK" w:bidi="si-LK"/>
        </w:rPr>
        <w:t>SANE Australia</w:t>
      </w:r>
      <w:r w:rsidRPr="002F20CE">
        <w:rPr>
          <w:rFonts w:ascii="VIC" w:eastAsia="VIC" w:hAnsi="VIC" w:cs="VIC"/>
          <w:lang w:val="si-LK" w:bidi="si-LK"/>
        </w:rPr>
        <w:t>)</w:t>
      </w:r>
    </w:p>
    <w:p w14:paraId="7D89F4A4" w14:textId="77777777" w:rsidR="004413CF" w:rsidRPr="002F20CE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2F20CE">
        <w:rPr>
          <w:rFonts w:ascii="VIC" w:eastAsia="VIC" w:hAnsi="VIC" w:cs="Times New Roman (Headings CS)"/>
          <w:color w:val="1F1546" w:themeColor="text2"/>
          <w:sz w:val="28"/>
          <w:szCs w:val="28"/>
          <w:lang w:val="si-LK" w:bidi="si-LK"/>
        </w:rPr>
        <w:t>පවුල් හිංසනයට සම්බන්ධයෙන් වන  සහාය සහ සම්පත්</w:t>
      </w:r>
    </w:p>
    <w:p w14:paraId="307B36CF" w14:textId="7F90D64E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Safe Steps</w:t>
      </w:r>
      <w:r w:rsidRPr="002F20CE">
        <w:rPr>
          <w:rFonts w:ascii="VIC" w:eastAsia="VIC" w:hAnsi="VIC" w:cs="VIC"/>
          <w:lang w:val="si-LK" w:bidi="si-LK"/>
        </w:rPr>
        <w:t xml:space="preserve">: 1800 015 188 </w:t>
      </w:r>
      <w:hyperlink r:id="rId41" w:history="1">
        <w:r w:rsidR="00562CF2" w:rsidRPr="002F20CE">
          <w:rPr>
            <w:rStyle w:val="Hyperlink"/>
            <w:rFonts w:ascii="VIC" w:eastAsia="VIC" w:hAnsi="VIC" w:cs="VIC"/>
            <w:lang w:val="si-LK" w:bidi="si-LK"/>
          </w:rPr>
          <w:t>www.safesteps.org.au</w:t>
        </w:r>
      </w:hyperlink>
      <w:r w:rsidR="00562CF2" w:rsidRPr="002F20CE">
        <w:rPr>
          <w:rFonts w:ascii="VIC" w:eastAsia="VIC" w:hAnsi="VIC" w:cs="VIC"/>
          <w:lang w:val="si-LK" w:bidi="si-LK"/>
        </w:rPr>
        <w:t xml:space="preserve"> </w:t>
      </w:r>
    </w:p>
    <w:p w14:paraId="4B6C6011" w14:textId="5BC1CEF8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1800RESPECT</w:t>
      </w:r>
      <w:r w:rsidRPr="002F20CE">
        <w:rPr>
          <w:rFonts w:ascii="VIC" w:eastAsia="VIC" w:hAnsi="VIC" w:cs="VIC"/>
          <w:lang w:val="si-LK" w:bidi="si-LK"/>
        </w:rPr>
        <w:t xml:space="preserve">: 1800 737 732 </w:t>
      </w:r>
      <w:hyperlink r:id="rId42" w:history="1">
        <w:r w:rsidR="00562CF2" w:rsidRPr="002F20CE">
          <w:rPr>
            <w:rStyle w:val="Hyperlink"/>
            <w:rFonts w:ascii="VIC" w:eastAsia="VIC" w:hAnsi="VIC" w:cs="VIC"/>
            <w:lang w:val="si-LK" w:bidi="si-LK"/>
          </w:rPr>
          <w:t>www.1800respect.org.au</w:t>
        </w:r>
      </w:hyperlink>
      <w:r w:rsidRPr="002F20CE">
        <w:rPr>
          <w:rFonts w:ascii="VIC" w:eastAsia="VIC" w:hAnsi="VIC" w:cs="VIC"/>
          <w:lang w:val="si-LK" w:bidi="si-LK"/>
        </w:rPr>
        <w:t xml:space="preserve"> </w:t>
      </w:r>
    </w:p>
    <w:p w14:paraId="15CC1898" w14:textId="3B1FB6B9" w:rsidR="004413CF" w:rsidRPr="002F20CE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2F20CE">
        <w:rPr>
          <w:rFonts w:ascii="VIC" w:eastAsia="VIC" w:hAnsi="VIC" w:cs="VIC"/>
          <w:b/>
          <w:lang w:val="si-LK" w:bidi="si-LK"/>
        </w:rPr>
        <w:t>What’s okay at home</w:t>
      </w:r>
      <w:r w:rsidRPr="002F20CE">
        <w:rPr>
          <w:rFonts w:ascii="VIC" w:eastAsia="VIC" w:hAnsi="VIC" w:cs="VIC"/>
          <w:lang w:val="si-LK" w:bidi="si-LK"/>
        </w:rPr>
        <w:t xml:space="preserve">: </w:t>
      </w:r>
      <w:hyperlink r:id="rId43" w:history="1">
        <w:r w:rsidR="003F4902"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>www.woah.</w:t>
        </w:r>
        <w:bookmarkStart w:id="0" w:name="_Hlt203569311"/>
        <w:bookmarkStart w:id="1" w:name="_Hlt203569312"/>
        <w:r w:rsidR="003F4902"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ඕ</w:t>
        </w:r>
        <w:bookmarkEnd w:id="0"/>
        <w:bookmarkEnd w:id="1"/>
        <w:r w:rsidR="003F4902"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rg.au </w:t>
        </w:r>
        <w:r w:rsidR="003F4902"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වෙබ්</w:t>
        </w:r>
        <w:r w:rsidR="003F4902"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  <w:r w:rsidR="003F4902"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අඩවිය</w:t>
        </w:r>
      </w:hyperlink>
      <w:r w:rsidR="003F4902" w:rsidRPr="002F20CE">
        <w:rPr>
          <w:rFonts w:ascii="VIC" w:eastAsia="VIC" w:hAnsi="VIC" w:cs="VIC"/>
          <w:color w:val="0070C0"/>
          <w:lang w:val="si-LK" w:bidi="si-LK"/>
        </w:rPr>
        <w:t xml:space="preserve"> </w:t>
      </w:r>
    </w:p>
    <w:p w14:paraId="2DFDEA04" w14:textId="1A1C167D" w:rsidR="0099182D" w:rsidRPr="002F20CE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4" w:history="1"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පවුල්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ප්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>‍</w:t>
        </w:r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රචණ්ඩත්වය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සම්බන්ධයෙන්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වන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  <w:r w:rsidRPr="002F20CE">
          <w:rPr>
            <w:rStyle w:val="Hyperlink"/>
            <w:rFonts w:ascii="Iskoola Pota" w:eastAsia="VIC" w:hAnsi="Iskoola Pota" w:cs="Iskoola Pota"/>
            <w:color w:val="0070C0"/>
            <w:lang w:val="si-LK" w:bidi="si-LK"/>
          </w:rPr>
          <w:t>උපකාර</w:t>
        </w:r>
        <w:r w:rsidRPr="002F20CE">
          <w:rPr>
            <w:rStyle w:val="Hyperlink"/>
            <w:rFonts w:ascii="VIC" w:eastAsia="VIC" w:hAnsi="VIC" w:cs="VIC"/>
            <w:color w:val="0070C0"/>
            <w:lang w:val="si-LK" w:bidi="si-LK"/>
          </w:rPr>
          <w:t xml:space="preserve"> </w:t>
        </w:r>
      </w:hyperlink>
    </w:p>
    <w:sectPr w:rsidR="0099182D" w:rsidRPr="002F20CE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BCDA" w14:textId="77777777" w:rsidR="00457BB1" w:rsidRDefault="00457BB1" w:rsidP="00777667">
      <w:r>
        <w:separator/>
      </w:r>
    </w:p>
  </w:endnote>
  <w:endnote w:type="continuationSeparator" w:id="0">
    <w:p w14:paraId="5A3BC1D7" w14:textId="77777777" w:rsidR="00457BB1" w:rsidRDefault="00457BB1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46B1CCB4" w:rsidR="00A31926" w:rsidRDefault="00A31926" w:rsidP="00777667">
    <w:pPr>
      <w:pStyle w:val="Footer"/>
      <w:rPr>
        <w:rStyle w:val="PageNumber"/>
      </w:rPr>
    </w:pPr>
    <w:r>
      <w:rPr>
        <w:rStyle w:val="PageNumber"/>
        <w:lang w:val="si-LK" w:bidi="si-LK"/>
      </w:rPr>
      <w:fldChar w:fldCharType="begin"/>
    </w:r>
    <w:r>
      <w:rPr>
        <w:rStyle w:val="PageNumber"/>
        <w:lang w:val="si-LK" w:bidi="si-LK"/>
      </w:rPr>
      <w:instrText xml:space="preserve">PAGE  </w:instrText>
    </w:r>
    <w:r>
      <w:rPr>
        <w:rStyle w:val="PageNumber"/>
        <w:lang w:val="si-LK" w:bidi="si-LK"/>
      </w:rPr>
      <w:fldChar w:fldCharType="separate"/>
    </w:r>
    <w:r w:rsidR="00F20B0B">
      <w:rPr>
        <w:rStyle w:val="PageNumber"/>
        <w:rFonts w:cs="Iskoola Pota"/>
        <w:noProof/>
        <w:cs/>
        <w:lang w:val="si-LK" w:bidi="si-LK"/>
      </w:rPr>
      <w:t>1</w:t>
    </w:r>
    <w:r>
      <w:rPr>
        <w:rStyle w:val="PageNumber"/>
        <w:lang w:val="si-LK" w:bidi="si-LK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si-LK" w:bidi="si-LK"/>
      </w:rPr>
      <w:fldChar w:fldCharType="begin"/>
    </w:r>
    <w:r>
      <w:rPr>
        <w:rStyle w:val="PageNumber"/>
        <w:lang w:val="si-LK" w:bidi="si-LK"/>
      </w:rPr>
      <w:instrText xml:space="preserve">PAGE  </w:instrText>
    </w:r>
    <w:r>
      <w:rPr>
        <w:rStyle w:val="PageNumber"/>
        <w:lang w:val="si-LK" w:bidi="si-LK"/>
      </w:rPr>
      <w:fldChar w:fldCharType="separate"/>
    </w:r>
    <w:r w:rsidR="008065DA">
      <w:rPr>
        <w:rStyle w:val="PageNumber"/>
        <w:noProof/>
        <w:lang w:val="si-LK" w:bidi="si-LK"/>
      </w:rPr>
      <w:t>1</w:t>
    </w:r>
    <w:r>
      <w:rPr>
        <w:rStyle w:val="PageNumber"/>
        <w:lang w:val="si-LK" w:bidi="si-L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05ED" w14:textId="77777777" w:rsidR="00457BB1" w:rsidRDefault="00457BB1" w:rsidP="00777667">
      <w:r>
        <w:separator/>
      </w:r>
    </w:p>
  </w:footnote>
  <w:footnote w:type="continuationSeparator" w:id="0">
    <w:p w14:paraId="4AD2C21C" w14:textId="77777777" w:rsidR="00457BB1" w:rsidRDefault="00457BB1" w:rsidP="00777667">
      <w:r>
        <w:continuationSeparator/>
      </w:r>
    </w:p>
  </w:footnote>
  <w:footnote w:id="1">
    <w:p w14:paraId="33175494" w14:textId="5DD1DC8C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2F20CE">
        <w:rPr>
          <w:rStyle w:val="FootnoteReference"/>
          <w:rFonts w:ascii="VIC" w:eastAsia="VIC" w:hAnsi="VIC" w:cs="VIC"/>
          <w:sz w:val="16"/>
          <w:szCs w:val="16"/>
          <w:lang w:val="si-LK" w:bidi="si-LK"/>
        </w:rPr>
        <w:footnoteRef/>
      </w:r>
      <w:r w:rsidRPr="002F20CE">
        <w:rPr>
          <w:rFonts w:ascii="VIC" w:eastAsia="VIC" w:hAnsi="VIC" w:cs="VIC"/>
          <w:sz w:val="16"/>
          <w:szCs w:val="16"/>
          <w:lang w:val="si-LK" w:bidi="si-LK"/>
        </w:rPr>
        <w:t xml:space="preserve"> headspace – සහාය ලබා ගන්න </w:t>
      </w:r>
      <w:hyperlink r:id="rId1" w:history="1">
        <w:r w:rsidR="00E154C5" w:rsidRPr="002F20CE">
          <w:rPr>
            <w:rStyle w:val="Hyperlink"/>
            <w:rFonts w:ascii="VIC" w:eastAsia="VIC" w:hAnsi="VIC" w:cs="VIC"/>
            <w:sz w:val="16"/>
            <w:szCs w:val="16"/>
            <w:lang w:val="si-LK" w:bidi="si-LK"/>
          </w:rPr>
          <w:t>https://headspace.org.au/</w:t>
        </w:r>
      </w:hyperlink>
      <w:r w:rsidRPr="00EF5D72">
        <w:rPr>
          <w:rFonts w:ascii="VIC" w:eastAsia="VIC" w:hAnsi="VIC" w:cs="VIC"/>
          <w:sz w:val="16"/>
          <w:szCs w:val="16"/>
          <w:lang w:val="si-LK" w:bidi="si-LK"/>
        </w:rPr>
        <w:t xml:space="preserve"> </w:t>
      </w:r>
    </w:p>
  </w:footnote>
  <w:footnote w:id="2">
    <w:p w14:paraId="4FB5795B" w14:textId="1702E278" w:rsidR="004413CF" w:rsidRPr="002F20CE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2F20CE">
        <w:rPr>
          <w:rStyle w:val="FootnoteReference"/>
          <w:rFonts w:ascii="VIC" w:eastAsia="VIC" w:hAnsi="VIC" w:cs="VIC"/>
          <w:sz w:val="16"/>
          <w:szCs w:val="16"/>
          <w:lang w:val="si-LK" w:bidi="si-LK"/>
        </w:rPr>
        <w:footnoteRef/>
      </w:r>
      <w:r w:rsidRPr="002F20CE">
        <w:rPr>
          <w:rFonts w:ascii="VIC" w:eastAsia="VIC" w:hAnsi="VIC" w:cs="VIC"/>
          <w:sz w:val="16"/>
          <w:szCs w:val="16"/>
          <w:lang w:val="si-LK" w:bidi="si-LK"/>
        </w:rPr>
        <w:t xml:space="preserve"> headspace </w:t>
      </w:r>
      <w:r w:rsidR="00FA3DE7" w:rsidRPr="002F20CE">
        <w:rPr>
          <w:rFonts w:ascii="VIC" w:eastAsia="VIC" w:hAnsi="VIC" w:cs="VIC"/>
          <w:sz w:val="16"/>
          <w:szCs w:val="16"/>
          <w:lang w:val="es-PE" w:bidi="si-LK"/>
        </w:rPr>
        <w:t>'mental health and you'</w:t>
      </w:r>
      <w:r w:rsidRPr="002F20CE">
        <w:rPr>
          <w:rFonts w:ascii="VIC" w:eastAsia="VIC" w:hAnsi="VIC" w:cs="VIC"/>
          <w:sz w:val="16"/>
          <w:szCs w:val="16"/>
          <w:lang w:val="si-LK" w:bidi="si-LK"/>
        </w:rPr>
        <w:t xml:space="preserve"> පෝස්ටරය </w:t>
      </w:r>
      <w:hyperlink r:id="rId2" w:history="1">
        <w:r w:rsidRPr="002F20CE">
          <w:rPr>
            <w:rStyle w:val="Hyperlink"/>
            <w:rFonts w:ascii="VIC" w:eastAsia="VIC" w:hAnsi="VIC" w:cs="VIC"/>
            <w:sz w:val="16"/>
            <w:szCs w:val="16"/>
            <w:lang w:val="si-LK" w:bidi="si-LK"/>
          </w:rPr>
          <w:t>https://headspace.org.au/assets/Uploads/Mental-Health-Posters-mgpdf.pdf</w:t>
        </w:r>
      </w:hyperlink>
      <w:r w:rsidRPr="002F20CE">
        <w:rPr>
          <w:rFonts w:ascii="VIC" w:eastAsia="VIC" w:hAnsi="VIC" w:cs="VIC"/>
          <w:sz w:val="16"/>
          <w:szCs w:val="16"/>
          <w:lang w:val="si-LK" w:bidi="si-LK"/>
        </w:rPr>
        <w:t xml:space="preserve"> සහ </w:t>
      </w:r>
      <w:r w:rsidR="00394166" w:rsidRPr="002F20CE">
        <w:rPr>
          <w:rFonts w:ascii="VIC" w:eastAsia="VIC" w:hAnsi="VIC" w:cs="VIC"/>
          <w:sz w:val="16"/>
          <w:szCs w:val="16"/>
          <w:lang w:val="si-LK" w:bidi="si-LK"/>
        </w:rPr>
        <w:t>headspace</w:t>
      </w:r>
      <w:r w:rsidRPr="002F20CE">
        <w:rPr>
          <w:rFonts w:ascii="VIC" w:eastAsia="VIC" w:hAnsi="VIC" w:cs="VIC"/>
          <w:sz w:val="16"/>
          <w:szCs w:val="16"/>
          <w:lang w:val="si-LK" w:bidi="si-LK"/>
        </w:rPr>
        <w:t xml:space="preserve"> – හොඳින් ආහාර ගැනීම සහ ප්‍රමාණවත් නින්දක් ලබා ගැනීම සඳහා යොවුන් පුද්ගලයන් වෙනුවෙන් සහාය</w:t>
      </w:r>
      <w:r w:rsidR="00394166" w:rsidRPr="002F20CE">
        <w:rPr>
          <w:rFonts w:ascii="VIC" w:eastAsia="VIC" w:hAnsi="VIC" w:cs="VIC"/>
          <w:sz w:val="16"/>
          <w:szCs w:val="16"/>
          <w:lang w:val="si-LK" w:bidi="si-LK"/>
        </w:rPr>
        <w:t xml:space="preserve">: </w:t>
      </w:r>
      <w:hyperlink r:id="rId3" w:history="1">
        <w:r w:rsidR="00394166" w:rsidRPr="002F20CE">
          <w:rPr>
            <w:rStyle w:val="Hyperlink"/>
            <w:rFonts w:ascii="VIC" w:eastAsia="VIC" w:hAnsi="VIC" w:cs="VIC"/>
            <w:sz w:val="16"/>
            <w:szCs w:val="16"/>
            <w:lang w:val="si-LK" w:bidi="si-LK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si-LK" w:bidi="si-LK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45907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66EC6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20CE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3B"/>
    <w:rsid w:val="0043524E"/>
    <w:rsid w:val="004413CF"/>
    <w:rsid w:val="00455B93"/>
    <w:rsid w:val="00457BB1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0772D"/>
    <w:rsid w:val="00512BBA"/>
    <w:rsid w:val="005212F3"/>
    <w:rsid w:val="00522541"/>
    <w:rsid w:val="00530278"/>
    <w:rsid w:val="0053231C"/>
    <w:rsid w:val="00535354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97AFA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96F58"/>
    <w:rsid w:val="00BB7678"/>
    <w:rsid w:val="00BC1E36"/>
    <w:rsid w:val="00BC2827"/>
    <w:rsid w:val="00BE00DA"/>
    <w:rsid w:val="00C03F64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17B4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677E4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0B0B"/>
    <w:rsid w:val="00F244E9"/>
    <w:rsid w:val="00F277AC"/>
    <w:rsid w:val="00F27983"/>
    <w:rsid w:val="00F33B7C"/>
    <w:rsid w:val="00F4646A"/>
    <w:rsid w:val="00F5271F"/>
    <w:rsid w:val="00F706D9"/>
    <w:rsid w:val="00F7185E"/>
    <w:rsid w:val="00F75193"/>
    <w:rsid w:val="00F77334"/>
    <w:rsid w:val="00F93ACC"/>
    <w:rsid w:val="00F94715"/>
    <w:rsid w:val="00FA3DE7"/>
    <w:rsid w:val="00FA3ECC"/>
    <w:rsid w:val="00FB6266"/>
    <w:rsid w:val="00FE33FF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i-L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kidshelpline.com.au" TargetMode="External"/><Relationship Id="rId39" Type="http://schemas.openxmlformats.org/officeDocument/2006/relationships/hyperlink" Target="https://headspace.org.au/young-people/understanding-self-harm-for-young-people/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/ScrollSafe-for-Teens" TargetMode="External"/><Relationship Id="rId42" Type="http://schemas.openxmlformats.org/officeDocument/2006/relationships/hyperlink" Target="http://www.1800respect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-students" TargetMode="External"/><Relationship Id="rId37" Type="http://schemas.openxmlformats.org/officeDocument/2006/relationships/hyperlink" Target="https://www.esafety.gov.au/about-us/industry-regulation/social-media-age-restrictions" TargetMode="External"/><Relationship Id="rId40" Type="http://schemas.openxmlformats.org/officeDocument/2006/relationships/hyperlink" Target="https://www.sane.org/information-and-resources/facts-and-guides/sane-steps-how-to-help-when-someone-is-suicida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beyondblue.org.au" TargetMode="External"/><Relationship Id="rId36" Type="http://schemas.openxmlformats.org/officeDocument/2006/relationships/hyperlink" Target="https://www.orygen.org.au/Training/Resources/digital-technology/ScrollSafe/Young-People/Digital-Wellbeing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s://www.vic.gov.au/safe-socials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lifeline.org.au" TargetMode="External"/><Relationship Id="rId30" Type="http://schemas.openxmlformats.org/officeDocument/2006/relationships/hyperlink" Target="http://www.suicidecallbackservice.org.au" TargetMode="External"/><Relationship Id="rId35" Type="http://schemas.openxmlformats.org/officeDocument/2006/relationships/hyperlink" Target="https://www.orygen.org.au/Training/Resources/digital-technology/ScrollSafe/Young-People/ScrollSafe-TL;DR" TargetMode="External"/><Relationship Id="rId43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orygen.org.au/Training/Resources/digital-technology/ScrollSafe/Young-People" TargetMode="External"/><Relationship Id="rId38" Type="http://schemas.openxmlformats.org/officeDocument/2006/relationships/hyperlink" Target="https://au.reachout.com/articles/part-1-getting-yourself-a-mental-health-care-pla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://www.safesteps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78041-0BC9-45BE-BF9D-66B6F9913739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4</cp:revision>
  <dcterms:created xsi:type="dcterms:W3CDTF">2025-12-19T01:36:00Z</dcterms:created>
  <dcterms:modified xsi:type="dcterms:W3CDTF">2025-12-22T22:54:00Z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78d6492a-30df-41e9-aa23-10e5e7d40e2b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