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521775A5" w:rsidR="00624A55" w:rsidRPr="002C38F8" w:rsidRDefault="00D66671" w:rsidP="00E67855">
      <w:pPr>
        <w:pStyle w:val="Heading1"/>
        <w:spacing w:before="0" w:after="120"/>
        <w:rPr>
          <w:rFonts w:ascii="VIC" w:hAnsi="VIC"/>
          <w:szCs w:val="48"/>
        </w:rPr>
      </w:pPr>
      <w:r w:rsidRPr="002C38F8">
        <w:rPr>
          <w:rFonts w:ascii="VIC" w:eastAsia="VIC" w:hAnsi="VIC" w:cs="VIC"/>
          <w:b/>
          <w:bCs w:val="0"/>
          <w:szCs w:val="48"/>
          <w:lang w:val="ru-RU" w:bidi="ru-RU"/>
        </w:rPr>
        <w:t>Для родителей и опекунов</w:t>
      </w:r>
      <w:r w:rsidRPr="002C38F8">
        <w:rPr>
          <w:rFonts w:ascii="VIC" w:eastAsia="VIC" w:hAnsi="VIC" w:cs="VIC"/>
          <w:b/>
          <w:bCs w:val="0"/>
          <w:szCs w:val="48"/>
          <w:lang w:val="ru-RU" w:bidi="ru-RU"/>
        </w:rPr>
        <w:br/>
      </w:r>
      <w:r w:rsidRPr="002C38F8">
        <w:rPr>
          <w:rFonts w:ascii="VIC" w:eastAsia="VIC" w:hAnsi="VIC" w:cs="VIC"/>
          <w:szCs w:val="48"/>
          <w:lang w:val="ru-RU" w:bidi="ru-RU"/>
        </w:rPr>
        <w:t>Поддержка психофизического состояния учащихся во время школьных каникул</w:t>
      </w:r>
    </w:p>
    <w:p w14:paraId="794CAF02" w14:textId="1FC77A64" w:rsidR="00D66671" w:rsidRPr="002C38F8" w:rsidRDefault="00D66671" w:rsidP="00612CC5">
      <w:pPr>
        <w:pStyle w:val="Intro"/>
        <w:rPr>
          <w:rFonts w:ascii="VIC" w:hAnsi="VIC"/>
          <w:sz w:val="22"/>
          <w:szCs w:val="22"/>
        </w:rPr>
        <w:sectPr w:rsidR="00D66671" w:rsidRPr="002C38F8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2C38F8">
        <w:rPr>
          <w:rFonts w:ascii="VIC" w:eastAsia="VIC" w:hAnsi="VIC" w:cs="VIC"/>
          <w:sz w:val="22"/>
          <w:szCs w:val="22"/>
          <w:lang w:val="ru-RU" w:bidi="ru-RU"/>
        </w:rPr>
        <w:t xml:space="preserve">В этом руководстве представлены советы и ресурсы для родителей, опекунов и семей, которые помогут поддержать психическое здоровье и благополучие детей и подростков, находящихся под их опекой, во время школьных каникул. Это включает в себя службы, к которым можно обратиться в случае необходимости дополнительной поддержки. </w:t>
      </w:r>
    </w:p>
    <w:p w14:paraId="365E8236" w14:textId="24ED2750" w:rsidR="00624A55" w:rsidRPr="002C38F8" w:rsidRDefault="00D66671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C38F8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>Действия, способствующие укреплению психического здоровья</w:t>
      </w:r>
    </w:p>
    <w:p w14:paraId="39B14D1E" w14:textId="73B96B32" w:rsidR="00D66671" w:rsidRPr="002C38F8" w:rsidRDefault="00D66671" w:rsidP="009D259B">
      <w:pPr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Побуждайте своего ребенка или подростка к следующему:</w:t>
      </w:r>
    </w:p>
    <w:p w14:paraId="61E83AA8" w14:textId="6C3A64B9" w:rsidR="00D66671" w:rsidRPr="002C38F8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Заниматься спортом и правильно питаться, чтобы улучшить свое настроение</w:t>
      </w:r>
    </w:p>
    <w:p w14:paraId="251F392B" w14:textId="31951A4F" w:rsidR="00D66671" w:rsidRPr="002C38F8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Уделять приоритетное внимание сну для поддержания психического и эмоционального благополучия</w:t>
      </w:r>
    </w:p>
    <w:p w14:paraId="39E0DCF2" w14:textId="0579F9F0" w:rsidR="00D66671" w:rsidRPr="002C38F8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Изучать методы релаксации и стратегии преодоления трудностей</w:t>
      </w:r>
    </w:p>
    <w:p w14:paraId="0288FDD8" w14:textId="56366817" w:rsidR="00D66671" w:rsidRPr="002C38F8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Оставаться на связи и поддерживать контакт с друзьями и близкими</w:t>
      </w:r>
    </w:p>
    <w:p w14:paraId="15DA8518" w14:textId="77777777" w:rsidR="00D66671" w:rsidRPr="002C38F8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Выделять время на то, что им нравится</w:t>
      </w:r>
    </w:p>
    <w:p w14:paraId="5ECE3B04" w14:textId="77777777" w:rsidR="00D66671" w:rsidRPr="002C38F8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Практиковать позитивный внутренний диалог – и напоминать им, что они не одиноки</w:t>
      </w:r>
    </w:p>
    <w:p w14:paraId="727E423E" w14:textId="4BA1665A" w:rsidR="00C163C9" w:rsidRPr="002C38F8" w:rsidRDefault="002562E9" w:rsidP="00C163C9">
      <w:pPr>
        <w:pStyle w:val="Bullet1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Придерживаться здоровых привычек в интернете</w:t>
      </w:r>
    </w:p>
    <w:p w14:paraId="7C267B21" w14:textId="112F4DF4" w:rsidR="00D66671" w:rsidRPr="002C38F8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При необходимости обращаться за профессиональной помощью.</w:t>
      </w:r>
      <w:r w:rsidRPr="002C38F8">
        <w:rPr>
          <w:rStyle w:val="FootnoteReference"/>
          <w:rFonts w:ascii="VIC" w:eastAsia="VIC" w:hAnsi="VIC" w:cs="VIC"/>
          <w:lang w:val="ru-RU" w:bidi="ru-RU"/>
        </w:rPr>
        <w:footnoteReference w:id="1"/>
      </w:r>
    </w:p>
    <w:p w14:paraId="230A81BB" w14:textId="3360B2E2" w:rsidR="00D66671" w:rsidRPr="002C38F8" w:rsidRDefault="00D66671" w:rsidP="009D259B">
      <w:pPr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 xml:space="preserve">Департамент разработал мероприятия по улучшению самочувствия и темы для обсуждения с родителями и опекунами детей </w:t>
      </w:r>
      <w:hyperlink r:id="rId17">
        <w:r w:rsidR="001B1DA7" w:rsidRPr="002C38F8">
          <w:rPr>
            <w:rStyle w:val="Hyperlink"/>
            <w:rFonts w:ascii="VIC" w:eastAsia="VIC" w:hAnsi="VIC" w:cs="VIC"/>
            <w:lang w:val="ru-RU" w:bidi="ru-RU"/>
          </w:rPr>
          <w:t xml:space="preserve"> младшего </w:t>
        </w:r>
      </w:hyperlink>
      <w:r w:rsidRPr="002C38F8">
        <w:rPr>
          <w:rFonts w:ascii="VIC" w:eastAsia="VIC" w:hAnsi="VIC" w:cs="VIC"/>
          <w:lang w:val="ru-RU" w:bidi="ru-RU"/>
        </w:rPr>
        <w:t xml:space="preserve"> и </w:t>
      </w:r>
      <w:hyperlink r:id="rId18">
        <w:r w:rsidR="001B1DA7" w:rsidRPr="002C38F8">
          <w:rPr>
            <w:rStyle w:val="Hyperlink"/>
            <w:rFonts w:ascii="VIC" w:eastAsia="VIC" w:hAnsi="VIC" w:cs="VIC"/>
            <w:lang w:val="ru-RU" w:bidi="ru-RU"/>
          </w:rPr>
          <w:t xml:space="preserve"> среднего школьного возраста </w:t>
        </w:r>
      </w:hyperlink>
      <w:r w:rsidRPr="002C38F8">
        <w:rPr>
          <w:rFonts w:ascii="VIC" w:eastAsia="VIC" w:hAnsi="VIC" w:cs="VIC"/>
          <w:lang w:val="ru-RU" w:bidi="ru-RU"/>
        </w:rPr>
        <w:t>.</w:t>
      </w:r>
    </w:p>
    <w:p w14:paraId="03E70A37" w14:textId="6FFFEADF" w:rsidR="00353893" w:rsidRPr="002C38F8" w:rsidRDefault="00D66671" w:rsidP="00612CC5">
      <w:pPr>
        <w:spacing w:after="240" w:line="240" w:lineRule="auto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t>Feeling it</w:t>
      </w:r>
      <w:r w:rsidRPr="002C38F8">
        <w:rPr>
          <w:rFonts w:ascii="VIC" w:eastAsia="VIC" w:hAnsi="VIC" w:cs="VIC"/>
          <w:lang w:val="ru-RU" w:bidi="ru-RU"/>
        </w:rPr>
        <w:t>:</w:t>
      </w:r>
      <w:r w:rsidR="001B1DA7" w:rsidRPr="002C38F8">
        <w:rPr>
          <w:rFonts w:ascii="VIC" w:eastAsia="Lucida Sans" w:hAnsi="VIC" w:cs="Lucida Sans"/>
          <w:sz w:val="22"/>
          <w:szCs w:val="22"/>
          <w:lang w:val="ru-RU" w:bidi="ru-RU"/>
        </w:rPr>
        <w:t xml:space="preserve"> </w:t>
      </w:r>
      <w:hyperlink r:id="rId19" w:history="1">
        <w:r w:rsidR="008532BA" w:rsidRPr="002C38F8">
          <w:rPr>
            <w:rStyle w:val="Hyperlink"/>
            <w:rFonts w:ascii="VIC" w:eastAsia="VIC" w:hAnsi="VIC" w:cs="VIC"/>
            <w:lang w:val="ru-RU" w:bidi="ru-RU"/>
          </w:rPr>
          <w:t>Ресурсы и упражнения аутогенной тренировки для учащихся старших классов</w:t>
        </w:r>
      </w:hyperlink>
      <w:r w:rsidRPr="002C38F8">
        <w:rPr>
          <w:rFonts w:ascii="VIC" w:eastAsia="VIC" w:hAnsi="VIC" w:cs="VIC"/>
          <w:lang w:val="ru-RU" w:bidi="ru-RU"/>
        </w:rPr>
        <w:t>. Smiling Mind предлагает советы по заботе о себе, пониманию и управлению эмоциями, осознанности, доброте к себе, преодолению неопределенности и подготовке к переменам.</w:t>
      </w:r>
    </w:p>
    <w:p w14:paraId="3756DC3B" w14:textId="77777777" w:rsidR="00D66671" w:rsidRPr="002C38F8" w:rsidRDefault="00D66671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C38F8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 xml:space="preserve">Признаки того, что ребенку или молодому человеку может потребоваться помощь в области психического здоровья </w:t>
      </w:r>
    </w:p>
    <w:p w14:paraId="0779922A" w14:textId="77777777" w:rsidR="00D66671" w:rsidRPr="002C38F8" w:rsidRDefault="00D66671" w:rsidP="009D259B">
      <w:pPr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В некоторых случаях этих действий может быть недостаточно для поддержания  психического здоровья.</w:t>
      </w:r>
    </w:p>
    <w:p w14:paraId="5DE90F7A" w14:textId="77777777" w:rsidR="00D66671" w:rsidRPr="002C38F8" w:rsidRDefault="00D66671" w:rsidP="009D259B">
      <w:pPr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Внимательно следите за состоянием ребенка и обращайтесь за профессиональной помощью при изменениях, длящихся две недели и более, таких как:</w:t>
      </w:r>
    </w:p>
    <w:p w14:paraId="51039A54" w14:textId="77777777" w:rsidR="00D66671" w:rsidRPr="002C38F8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Потеря интереса или вовлеченности в занятия, которые обычно приносили удовольствие</w:t>
      </w:r>
    </w:p>
    <w:p w14:paraId="12446EA5" w14:textId="77777777" w:rsidR="00D66671" w:rsidRPr="002C38F8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Чувство подавленности, необычный стресс или беспокойство</w:t>
      </w:r>
    </w:p>
    <w:p w14:paraId="66557985" w14:textId="4E6DB5E4" w:rsidR="00D66671" w:rsidRPr="002C38F8" w:rsidRDefault="00B0647F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Выполнять обычные дела становится сложнее</w:t>
      </w:r>
    </w:p>
    <w:p w14:paraId="7823CB64" w14:textId="4AC197E5" w:rsidR="00D66671" w:rsidRPr="002C38F8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Ребенок становится легко раздражающимся или злым</w:t>
      </w:r>
    </w:p>
    <w:p w14:paraId="103EA0A2" w14:textId="1B34EE2C" w:rsidR="00D66671" w:rsidRPr="002C38F8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Повышается склонность к более опасным действиям, таким как употребление алкоголя или наркотиков</w:t>
      </w:r>
    </w:p>
    <w:p w14:paraId="4DA53081" w14:textId="05C344F6" w:rsidR="00D66671" w:rsidRPr="002C38F8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Отстраненность или чувство подавленности</w:t>
      </w:r>
    </w:p>
    <w:p w14:paraId="5542B3E8" w14:textId="41F98C9D" w:rsidR="00D66671" w:rsidRPr="002C38F8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lastRenderedPageBreak/>
        <w:t>Трудности с концентрацией внимания и мотивацией</w:t>
      </w:r>
    </w:p>
    <w:p w14:paraId="7AFCAC76" w14:textId="108F5BFB" w:rsidR="00D66671" w:rsidRPr="002C38F8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Появление множества негативных мыслей</w:t>
      </w:r>
    </w:p>
    <w:p w14:paraId="528975C7" w14:textId="253C7171" w:rsidR="00E03D31" w:rsidRPr="002C38F8" w:rsidRDefault="00E03D31" w:rsidP="009D259B">
      <w:pPr>
        <w:pStyle w:val="Bullet1"/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Изменения в режиме сна и питания.</w:t>
      </w:r>
      <w:r w:rsidRPr="002C38F8">
        <w:rPr>
          <w:rStyle w:val="FootnoteReference"/>
          <w:rFonts w:ascii="VIC" w:eastAsia="VIC" w:hAnsi="VIC" w:cs="VIC"/>
          <w:lang w:val="ru-RU" w:bidi="ru-RU"/>
        </w:rPr>
        <w:footnoteReference w:id="2"/>
      </w:r>
      <w:r w:rsidRPr="002C38F8">
        <w:rPr>
          <w:rStyle w:val="CommentReference"/>
          <w:rFonts w:ascii="VIC" w:eastAsia="VIC" w:hAnsi="VIC" w:cs="VIC"/>
          <w:sz w:val="20"/>
          <w:szCs w:val="20"/>
          <w:lang w:val="ru-RU" w:bidi="ru-RU"/>
        </w:rPr>
        <w:t xml:space="preserve"> </w:t>
      </w:r>
    </w:p>
    <w:p w14:paraId="1FFDCC7B" w14:textId="68A1335C" w:rsidR="00E67855" w:rsidRPr="002C38F8" w:rsidRDefault="00E67855" w:rsidP="006B144F">
      <w:pPr>
        <w:pStyle w:val="Heading3"/>
        <w:spacing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C38F8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>Поддержка молодыми людьми друг друга</w:t>
      </w:r>
    </w:p>
    <w:p w14:paraId="669A529D" w14:textId="77777777" w:rsidR="00E67855" w:rsidRPr="002C38F8" w:rsidRDefault="00E67855" w:rsidP="00E27A34">
      <w:pPr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Молодые люди, скорее всего, обратятся за поддержкой друг к другу, прежде чем искать помощи у взрослого или специалиста.</w:t>
      </w:r>
    </w:p>
    <w:p w14:paraId="49603943" w14:textId="77777777" w:rsidR="00E67855" w:rsidRPr="002C38F8" w:rsidRDefault="00E67855" w:rsidP="00E27A34">
      <w:pPr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Молодые люди могут поддерживать друг друга следующим образом:</w:t>
      </w:r>
    </w:p>
    <w:p w14:paraId="0B818C38" w14:textId="669C3BB2" w:rsidR="00E67855" w:rsidRPr="002C38F8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t>позвонить по номеру</w:t>
      </w:r>
      <w:r w:rsidRPr="002C38F8">
        <w:rPr>
          <w:rFonts w:ascii="VIC" w:eastAsia="VIC" w:hAnsi="VIC" w:cs="VIC"/>
          <w:lang w:val="ru-RU" w:bidi="ru-RU"/>
        </w:rPr>
        <w:t xml:space="preserve">  </w:t>
      </w:r>
      <w:r w:rsidRPr="002C38F8">
        <w:rPr>
          <w:rFonts w:ascii="VIC" w:eastAsia="VIC" w:hAnsi="VIC" w:cs="VIC"/>
          <w:b/>
          <w:lang w:val="ru-RU" w:bidi="ru-RU"/>
        </w:rPr>
        <w:t>000</w:t>
      </w:r>
      <w:r w:rsidRPr="002C38F8">
        <w:rPr>
          <w:rFonts w:ascii="VIC" w:eastAsia="VIC" w:hAnsi="VIC" w:cs="VIC"/>
          <w:lang w:val="ru-RU" w:bidi="ru-RU"/>
        </w:rPr>
        <w:t xml:space="preserve">, </w:t>
      </w:r>
      <w:r w:rsidRPr="002C38F8">
        <w:rPr>
          <w:rFonts w:ascii="VIC" w:eastAsia="VIC" w:hAnsi="VIC" w:cs="VIC"/>
          <w:b/>
          <w:lang w:val="ru-RU" w:bidi="ru-RU"/>
        </w:rPr>
        <w:t>если другу нужна срочная помощь</w:t>
      </w:r>
      <w:r w:rsidRPr="002C38F8">
        <w:rPr>
          <w:rFonts w:ascii="VIC" w:eastAsia="VIC" w:hAnsi="VIC" w:cs="VIC"/>
          <w:lang w:val="ru-RU" w:bidi="ru-RU"/>
        </w:rPr>
        <w:t xml:space="preserve"> или существует риск причинения вреда себе или другим</w:t>
      </w:r>
    </w:p>
    <w:p w14:paraId="03ED01C3" w14:textId="7CBC8933" w:rsidR="00E67855" w:rsidRPr="002C38F8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проявить заботу о друге, предложив свою поддержку и дав ему понять, что тебе не все равно</w:t>
      </w:r>
    </w:p>
    <w:p w14:paraId="366938E8" w14:textId="67E8709F" w:rsidR="00E67855" w:rsidRPr="002C38F8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дать своему другу понять, что, возможно, потребуется рассказать о своих опасениях взрослому, которому они  доверяют.</w:t>
      </w:r>
    </w:p>
    <w:p w14:paraId="5ED36D52" w14:textId="6EE86F54" w:rsidR="00464AD5" w:rsidRPr="002C38F8" w:rsidRDefault="00E67855" w:rsidP="00E27A34">
      <w:pPr>
        <w:spacing w:after="40" w:line="240" w:lineRule="auto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Вести подобные разговоры бывает непросто для молодых людей. Информацию для молодых людей о том, как поддержать друга, можно найти здесь:</w:t>
      </w:r>
    </w:p>
    <w:p w14:paraId="7DB8F66B" w14:textId="15E4AC4B" w:rsidR="00E67855" w:rsidRPr="002C38F8" w:rsidRDefault="00E67855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 xml:space="preserve">headspace: </w:t>
      </w:r>
      <w:hyperlink r:id="rId20">
        <w:r w:rsidR="001B1DA7" w:rsidRPr="002C38F8">
          <w:rPr>
            <w:rStyle w:val="Hyperlink"/>
            <w:rFonts w:ascii="VIC" w:eastAsia="VIC" w:hAnsi="VIC" w:cs="VIC"/>
            <w:lang w:val="ru-RU" w:bidi="ru-RU"/>
          </w:rPr>
          <w:t xml:space="preserve"> Как помочь другу, переживающему </w:t>
        </w:r>
      </w:hyperlink>
      <w:hyperlink r:id="rId21">
        <w:r w:rsidR="001B1DA7" w:rsidRPr="002C38F8">
          <w:rPr>
            <w:rStyle w:val="Hyperlink"/>
            <w:rFonts w:ascii="VIC" w:eastAsia="VIC" w:hAnsi="VIC" w:cs="VIC"/>
            <w:lang w:val="ru-RU" w:bidi="ru-RU"/>
          </w:rPr>
          <w:t xml:space="preserve">  трудный период </w:t>
        </w:r>
      </w:hyperlink>
    </w:p>
    <w:p w14:paraId="331091CC" w14:textId="0E972C72" w:rsidR="008B4D0B" w:rsidRPr="002C38F8" w:rsidRDefault="00646D44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>Набор средств по охране психического здоровья и благополучия</w:t>
      </w:r>
      <w:r w:rsidR="004D6283" w:rsidRPr="002C38F8">
        <w:rPr>
          <w:rFonts w:ascii="VIC" w:eastAsia="VIC" w:hAnsi="VIC" w:cs="VIC"/>
          <w:lang w:bidi="ru-RU"/>
        </w:rPr>
        <w:t xml:space="preserve"> </w:t>
      </w:r>
      <w:r w:rsidR="004D6283" w:rsidRPr="002C38F8">
        <w:rPr>
          <w:rFonts w:ascii="VIC" w:eastAsia="VIC" w:hAnsi="VIC" w:cs="VIC"/>
          <w:lang w:val="es-PE" w:bidi="ru-RU"/>
        </w:rPr>
        <w:t xml:space="preserve">(Mental </w:t>
      </w:r>
      <w:r w:rsidR="004D6283" w:rsidRPr="002C38F8">
        <w:rPr>
          <w:rFonts w:ascii="VIC" w:hAnsi="VIC"/>
        </w:rPr>
        <w:t>Health and Wellbeing Toolkit</w:t>
      </w:r>
      <w:r w:rsidR="004D6283" w:rsidRPr="002C38F8">
        <w:rPr>
          <w:rFonts w:ascii="VIC" w:eastAsia="VIC" w:hAnsi="VIC" w:cs="VIC"/>
          <w:lang w:val="es-PE" w:bidi="ru-RU"/>
        </w:rPr>
        <w:t>)</w:t>
      </w:r>
      <w:r w:rsidRPr="002C38F8">
        <w:rPr>
          <w:rFonts w:ascii="VIC" w:eastAsia="VIC" w:hAnsi="VIC" w:cs="VIC"/>
          <w:lang w:val="ru-RU" w:bidi="ru-RU"/>
        </w:rPr>
        <w:t xml:space="preserve">: </w:t>
      </w:r>
      <w:hyperlink r:id="rId22" w:history="1">
        <w:r w:rsidR="000E3AC2" w:rsidRPr="002C38F8">
          <w:rPr>
            <w:rStyle w:val="Hyperlink"/>
            <w:rFonts w:ascii="VIC" w:eastAsia="VIC" w:hAnsi="VIC" w:cs="VIC"/>
            <w:lang w:val="ru-RU" w:bidi="ru-RU"/>
          </w:rPr>
          <w:t xml:space="preserve"> Если тебе или твоему другу нужна помощь в вопросах психического здоровья </w:t>
        </w:r>
      </w:hyperlink>
    </w:p>
    <w:p w14:paraId="42040D97" w14:textId="77777777" w:rsidR="00F848D7" w:rsidRPr="002C38F8" w:rsidRDefault="00F848D7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C38F8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>Ресурсы по вопросам психического здоровья</w:t>
      </w:r>
    </w:p>
    <w:p w14:paraId="308A30A0" w14:textId="0F62FE26" w:rsidR="00F848D7" w:rsidRPr="002C38F8" w:rsidRDefault="00F848D7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3" w:history="1">
        <w:r w:rsidRPr="002C38F8">
          <w:rPr>
            <w:rStyle w:val="Hyperlink"/>
            <w:rFonts w:ascii="VIC" w:eastAsia="VIC" w:hAnsi="VIC" w:cs="VIC"/>
            <w:lang w:val="ru-RU" w:bidi="ru-RU"/>
          </w:rPr>
          <w:t>Как поддержать своего ребенка во время каникул</w:t>
        </w:r>
      </w:hyperlink>
      <w:r w:rsidRPr="002C38F8">
        <w:rPr>
          <w:rFonts w:ascii="VIC" w:eastAsia="VIC" w:hAnsi="VIC" w:cs="VIC"/>
          <w:lang w:val="ru-RU" w:bidi="ru-RU"/>
        </w:rPr>
        <w:t xml:space="preserve"> (</w:t>
      </w:r>
      <w:r w:rsidRPr="002C38F8">
        <w:rPr>
          <w:rFonts w:ascii="VIC" w:eastAsia="VIC" w:hAnsi="VIC" w:cs="VIC"/>
          <w:b/>
          <w:lang w:val="ru-RU" w:bidi="ru-RU"/>
        </w:rPr>
        <w:t>headspace</w:t>
      </w:r>
      <w:r w:rsidRPr="002C38F8">
        <w:rPr>
          <w:rFonts w:ascii="VIC" w:eastAsia="VIC" w:hAnsi="VIC" w:cs="VIC"/>
          <w:lang w:val="ru-RU" w:bidi="ru-RU"/>
        </w:rPr>
        <w:t>)</w:t>
      </w:r>
    </w:p>
    <w:p w14:paraId="40782AA3" w14:textId="563D8F43" w:rsidR="00F848D7" w:rsidRPr="002C38F8" w:rsidRDefault="00F848D7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4" w:history="1">
        <w:r w:rsidRPr="002C38F8">
          <w:rPr>
            <w:rStyle w:val="Hyperlink"/>
            <w:rFonts w:ascii="VIC" w:eastAsia="VIC" w:hAnsi="VIC" w:cs="VIC"/>
            <w:lang w:val="ru-RU" w:bidi="ru-RU"/>
          </w:rPr>
          <w:t xml:space="preserve"> Набор средств по охране психического здоровья и благополучия </w:t>
        </w:r>
      </w:hyperlink>
      <w:r w:rsidR="00744760" w:rsidRPr="002C38F8">
        <w:rPr>
          <w:rFonts w:ascii="VIC" w:eastAsia="VIC" w:hAnsi="VIC" w:cs="VIC"/>
          <w:lang w:val="ru-RU" w:bidi="ru-RU"/>
        </w:rPr>
        <w:t xml:space="preserve"> (</w:t>
      </w:r>
      <w:r w:rsidR="00744760" w:rsidRPr="002C38F8">
        <w:rPr>
          <w:rFonts w:ascii="VIC" w:eastAsia="VIC" w:hAnsi="VIC" w:cs="VIC"/>
          <w:b/>
          <w:lang w:val="ru-RU" w:bidi="ru-RU"/>
        </w:rPr>
        <w:t>Департамент образования</w:t>
      </w:r>
      <w:r w:rsidR="00744760" w:rsidRPr="002C38F8">
        <w:rPr>
          <w:rFonts w:ascii="VIC" w:eastAsia="VIC" w:hAnsi="VIC" w:cs="VIC"/>
          <w:lang w:val="ru-RU" w:bidi="ru-RU"/>
        </w:rPr>
        <w:t>)</w:t>
      </w:r>
    </w:p>
    <w:p w14:paraId="5D08981D" w14:textId="31EB53F8" w:rsidR="00F848D7" w:rsidRPr="002C38F8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5" w:history="1">
        <w:r w:rsidRPr="002C38F8">
          <w:rPr>
            <w:rStyle w:val="Hyperlink"/>
            <w:rFonts w:ascii="VIC" w:eastAsia="VIC" w:hAnsi="VIC" w:cs="VIC"/>
            <w:lang w:val="ru-RU" w:bidi="ru-RU"/>
          </w:rPr>
          <w:t>Raising Learners Серия подкастов</w:t>
        </w:r>
      </w:hyperlink>
      <w:r w:rsidRPr="002C38F8">
        <w:rPr>
          <w:rFonts w:ascii="VIC" w:eastAsia="VIC" w:hAnsi="VIC" w:cs="VIC"/>
          <w:lang w:val="ru-RU" w:bidi="ru-RU"/>
        </w:rPr>
        <w:t>: предоставление экспертных консультаций и информации родителям и опекунам по таким темам, как обеспечение безопасности ребенка в интернете</w:t>
      </w:r>
    </w:p>
    <w:p w14:paraId="2DC075C4" w14:textId="44A21B71" w:rsidR="00F848D7" w:rsidRPr="002C38F8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6" w:history="1">
        <w:r w:rsidRPr="002C38F8">
          <w:rPr>
            <w:rStyle w:val="Hyperlink"/>
            <w:rFonts w:ascii="VIC" w:eastAsia="VIC" w:hAnsi="VIC" w:cs="VIC"/>
            <w:lang w:val="ru-RU" w:bidi="ru-RU"/>
          </w:rPr>
          <w:t>Понимание психического здоровья – информационный листок</w:t>
        </w:r>
      </w:hyperlink>
      <w:r w:rsidRPr="002C38F8">
        <w:rPr>
          <w:rFonts w:ascii="VIC" w:eastAsia="VIC" w:hAnsi="VIC" w:cs="VIC"/>
          <w:lang w:val="ru-RU" w:bidi="ru-RU"/>
        </w:rPr>
        <w:t xml:space="preserve"> (</w:t>
      </w:r>
      <w:r w:rsidRPr="002C38F8">
        <w:rPr>
          <w:rFonts w:ascii="VIC" w:eastAsia="VIC" w:hAnsi="VIC" w:cs="VIC"/>
          <w:b/>
          <w:lang w:val="ru-RU" w:bidi="ru-RU"/>
        </w:rPr>
        <w:t>Orygen</w:t>
      </w:r>
      <w:r w:rsidRPr="002C38F8">
        <w:rPr>
          <w:rFonts w:ascii="VIC" w:eastAsia="VIC" w:hAnsi="VIC" w:cs="VIC"/>
          <w:lang w:val="ru-RU" w:bidi="ru-RU"/>
        </w:rPr>
        <w:t>)</w:t>
      </w:r>
    </w:p>
    <w:p w14:paraId="4B72A2E4" w14:textId="1998B877" w:rsidR="00F848D7" w:rsidRPr="002C38F8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7" w:history="1">
        <w:r w:rsidRPr="002C38F8">
          <w:rPr>
            <w:rStyle w:val="Hyperlink"/>
            <w:rFonts w:ascii="VIC" w:eastAsia="VIC" w:hAnsi="VIC" w:cs="VIC"/>
            <w:lang w:val="ru-RU" w:bidi="ru-RU"/>
          </w:rPr>
          <w:t>Научитесь контролировать себя в трудное время</w:t>
        </w:r>
      </w:hyperlink>
      <w:r w:rsidRPr="002C38F8">
        <w:rPr>
          <w:rFonts w:ascii="VIC" w:eastAsia="VIC" w:hAnsi="VIC" w:cs="VIC"/>
          <w:lang w:val="ru-RU" w:bidi="ru-RU"/>
        </w:rPr>
        <w:t xml:space="preserve"> (</w:t>
      </w:r>
      <w:r w:rsidRPr="002C38F8">
        <w:rPr>
          <w:rFonts w:ascii="VIC" w:eastAsia="VIC" w:hAnsi="VIC" w:cs="VIC"/>
          <w:b/>
          <w:lang w:val="ru-RU" w:bidi="ru-RU"/>
        </w:rPr>
        <w:t>headspace</w:t>
      </w:r>
      <w:r w:rsidRPr="002C38F8">
        <w:rPr>
          <w:rFonts w:ascii="VIC" w:eastAsia="VIC" w:hAnsi="VIC" w:cs="VIC"/>
          <w:lang w:val="ru-RU" w:bidi="ru-RU"/>
        </w:rPr>
        <w:t>)</w:t>
      </w:r>
    </w:p>
    <w:p w14:paraId="3079EE4C" w14:textId="1F6083B8" w:rsidR="00F848D7" w:rsidRPr="002C38F8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8" w:history="1">
        <w:r w:rsidRPr="002C38F8">
          <w:rPr>
            <w:rStyle w:val="Hyperlink"/>
            <w:rFonts w:ascii="VIC" w:eastAsia="VIC" w:hAnsi="VIC" w:cs="VIC"/>
            <w:lang w:val="ru-RU" w:bidi="ru-RU"/>
          </w:rPr>
          <w:t>Живите полной жизнью (чтобы поддерживать здоровый настрой)</w:t>
        </w:r>
      </w:hyperlink>
      <w:r w:rsidRPr="002C38F8">
        <w:rPr>
          <w:rFonts w:ascii="VIC" w:eastAsia="VIC" w:hAnsi="VIC" w:cs="VIC"/>
          <w:lang w:val="ru-RU" w:bidi="ru-RU"/>
        </w:rPr>
        <w:t xml:space="preserve"> (</w:t>
      </w:r>
      <w:r w:rsidRPr="002C38F8">
        <w:rPr>
          <w:rFonts w:ascii="VIC" w:eastAsia="VIC" w:hAnsi="VIC" w:cs="VIC"/>
          <w:b/>
          <w:lang w:val="ru-RU" w:bidi="ru-RU"/>
        </w:rPr>
        <w:t>headspace</w:t>
      </w:r>
      <w:r w:rsidRPr="002C38F8">
        <w:rPr>
          <w:rFonts w:ascii="VIC" w:eastAsia="VIC" w:hAnsi="VIC" w:cs="VIC"/>
          <w:lang w:val="ru-RU" w:bidi="ru-RU"/>
        </w:rPr>
        <w:t>)</w:t>
      </w:r>
    </w:p>
    <w:p w14:paraId="028E4B4A" w14:textId="77777777" w:rsidR="00254038" w:rsidRPr="002C38F8" w:rsidRDefault="00254038" w:rsidP="00254038">
      <w:pPr>
        <w:pStyle w:val="Heading3"/>
        <w:spacing w:before="240" w:after="40" w:line="238" w:lineRule="auto"/>
        <w:rPr>
          <w:rStyle w:val="Hyperlink"/>
          <w:rFonts w:ascii="VIC" w:eastAsia="Verdana" w:hAnsi="VIC" w:cs="Verdana"/>
          <w:b/>
          <w:color w:val="1F1546" w:themeColor="text2"/>
          <w:sz w:val="20"/>
          <w:szCs w:val="20"/>
          <w:u w:val="none"/>
          <w:lang w:val="en-US"/>
        </w:rPr>
      </w:pPr>
      <w:r w:rsidRPr="002C38F8">
        <w:rPr>
          <w:rFonts w:ascii="VIC" w:eastAsia="Verdana" w:hAnsi="VIC" w:cs="Verdana"/>
          <w:color w:val="1F1546" w:themeColor="text2"/>
          <w:sz w:val="28"/>
          <w:szCs w:val="28"/>
          <w:lang w:val="ru-RU" w:bidi="ru-RU"/>
        </w:rPr>
        <w:t>Благополучие и безопасность в интернете</w:t>
      </w:r>
    </w:p>
    <w:p w14:paraId="27EAFF9F" w14:textId="1711BCA2" w:rsidR="00254038" w:rsidRPr="002C38F8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29">
        <w:r w:rsidRPr="002C38F8">
          <w:rPr>
            <w:rStyle w:val="Hyperlink"/>
            <w:rFonts w:ascii="VIC" w:eastAsia="Verdana" w:hAnsi="VIC" w:cs="Verdana"/>
            <w:sz w:val="20"/>
            <w:szCs w:val="20"/>
            <w:lang w:val="ru-RU" w:bidi="ru-RU"/>
          </w:rPr>
          <w:t>Safe Socials</w:t>
        </w:r>
      </w:hyperlink>
      <w:r w:rsidRPr="002C38F8">
        <w:rPr>
          <w:rFonts w:ascii="VIC" w:eastAsia="Verdana" w:hAnsi="VIC" w:cs="Verdana"/>
          <w:color w:val="000000"/>
          <w:sz w:val="20"/>
          <w:szCs w:val="20"/>
          <w:lang w:val="ru-RU" w:bidi="ru-RU"/>
        </w:rPr>
        <w:t xml:space="preserve"> (</w:t>
      </w:r>
      <w:r w:rsidRPr="002C38F8">
        <w:rPr>
          <w:rFonts w:ascii="VIC" w:eastAsia="Verdana" w:hAnsi="VIC" w:cs="Verdana"/>
          <w:b/>
          <w:color w:val="000000"/>
          <w:sz w:val="20"/>
          <w:szCs w:val="20"/>
          <w:lang w:val="ru-RU" w:bidi="ru-RU"/>
        </w:rPr>
        <w:t>Департамент образования</w:t>
      </w:r>
      <w:r w:rsidRPr="002C38F8">
        <w:rPr>
          <w:rFonts w:ascii="VIC" w:eastAsia="Verdana" w:hAnsi="VIC" w:cs="Verdana"/>
          <w:color w:val="000000"/>
          <w:sz w:val="20"/>
          <w:szCs w:val="20"/>
          <w:lang w:val="ru-RU" w:bidi="ru-RU"/>
        </w:rPr>
        <w:t>)</w:t>
      </w:r>
    </w:p>
    <w:p w14:paraId="7D5D30E8" w14:textId="6CCD1CA7" w:rsidR="00254038" w:rsidRPr="002C38F8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0">
        <w:r w:rsidRPr="002C38F8">
          <w:rPr>
            <w:rStyle w:val="Hyperlink"/>
            <w:rFonts w:ascii="VIC" w:eastAsia="Verdana" w:hAnsi="VIC" w:cs="Verdana"/>
            <w:sz w:val="20"/>
            <w:szCs w:val="20"/>
            <w:lang w:val="ru-RU" w:bidi="ru-RU"/>
          </w:rPr>
          <w:t>Информационный листок для родителей учащихся младших классов</w:t>
        </w:r>
      </w:hyperlink>
    </w:p>
    <w:p w14:paraId="7B2A2352" w14:textId="57EA912D" w:rsidR="00254038" w:rsidRPr="002C38F8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881798"/>
          <w:sz w:val="20"/>
          <w:szCs w:val="20"/>
        </w:rPr>
      </w:pPr>
      <w:hyperlink r:id="rId31">
        <w:r w:rsidRPr="002C38F8">
          <w:rPr>
            <w:rStyle w:val="Hyperlink"/>
            <w:rFonts w:ascii="VIC" w:eastAsia="Verdana" w:hAnsi="VIC" w:cs="Verdana"/>
            <w:sz w:val="20"/>
            <w:szCs w:val="20"/>
            <w:lang w:val="ru-RU" w:bidi="ru-RU"/>
          </w:rPr>
          <w:t>Информационный листок для родителей учащихся старших классов</w:t>
        </w:r>
      </w:hyperlink>
    </w:p>
    <w:p w14:paraId="1A9A087D" w14:textId="3F4E1957" w:rsidR="00254038" w:rsidRPr="002C38F8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000000"/>
          <w:sz w:val="20"/>
          <w:szCs w:val="20"/>
        </w:rPr>
      </w:pPr>
      <w:hyperlink r:id="rId32">
        <w:r w:rsidRPr="002C38F8">
          <w:rPr>
            <w:rStyle w:val="Hyperlink"/>
            <w:rFonts w:ascii="VIC" w:eastAsia="Verdana" w:hAnsi="VIC" w:cs="Verdana"/>
            <w:sz w:val="20"/>
            <w:szCs w:val="20"/>
            <w:lang w:val="ru-RU" w:bidi="ru-RU"/>
          </w:rPr>
          <w:t>ScrollSafe</w:t>
        </w:r>
      </w:hyperlink>
      <w:r w:rsidRPr="002C38F8">
        <w:rPr>
          <w:rFonts w:ascii="VIC" w:eastAsia="Verdana" w:hAnsi="VIC" w:cs="Verdana"/>
          <w:color w:val="000000"/>
          <w:sz w:val="20"/>
          <w:szCs w:val="20"/>
          <w:lang w:val="ru-RU" w:bidi="ru-RU"/>
        </w:rPr>
        <w:t xml:space="preserve"> (</w:t>
      </w:r>
      <w:r w:rsidRPr="002C38F8">
        <w:rPr>
          <w:rFonts w:ascii="VIC" w:eastAsia="Verdana" w:hAnsi="VIC" w:cs="Verdana"/>
          <w:b/>
          <w:color w:val="000000"/>
          <w:sz w:val="20"/>
          <w:szCs w:val="20"/>
          <w:lang w:val="ru-RU" w:bidi="ru-RU"/>
        </w:rPr>
        <w:t>Orygen</w:t>
      </w:r>
      <w:r w:rsidRPr="002C38F8">
        <w:rPr>
          <w:rFonts w:ascii="VIC" w:eastAsia="Verdana" w:hAnsi="VIC" w:cs="Verdana"/>
          <w:color w:val="000000"/>
          <w:sz w:val="20"/>
          <w:szCs w:val="20"/>
          <w:lang w:val="ru-RU" w:bidi="ru-RU"/>
        </w:rPr>
        <w:t>)</w:t>
      </w:r>
    </w:p>
    <w:p w14:paraId="22445517" w14:textId="4D90EF83" w:rsidR="00254038" w:rsidRPr="002C38F8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3">
        <w:r w:rsidRPr="002C38F8">
          <w:rPr>
            <w:rStyle w:val="Hyperlink"/>
            <w:rFonts w:ascii="VIC" w:eastAsia="Verdana" w:hAnsi="VIC" w:cs="Verdana"/>
            <w:sz w:val="20"/>
            <w:szCs w:val="20"/>
            <w:lang w:val="ru-RU" w:bidi="ru-RU"/>
          </w:rPr>
          <w:t>Центр для родителей и опекунов</w:t>
        </w:r>
      </w:hyperlink>
    </w:p>
    <w:p w14:paraId="3281173E" w14:textId="7E4B5C12" w:rsidR="00254038" w:rsidRPr="002C38F8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4">
        <w:r w:rsidRPr="002C38F8">
          <w:rPr>
            <w:rStyle w:val="Hyperlink"/>
            <w:rFonts w:ascii="VIC" w:eastAsia="Verdana" w:hAnsi="VIC" w:cs="Verdana"/>
            <w:sz w:val="20"/>
            <w:szCs w:val="20"/>
            <w:lang w:val="ru-RU" w:bidi="ru-RU"/>
          </w:rPr>
          <w:t>Возрастные ограничения для использования социальных сетей</w:t>
        </w:r>
        <w:r w:rsidRPr="002C38F8">
          <w:rPr>
            <w:rStyle w:val="Hyperlink"/>
            <w:rFonts w:ascii="VIC" w:eastAsia="Verdana" w:hAnsi="VIC" w:cs="Verdana"/>
            <w:color w:val="auto"/>
            <w:sz w:val="20"/>
            <w:szCs w:val="20"/>
            <w:u w:val="none"/>
            <w:lang w:val="ru-RU" w:bidi="ru-RU"/>
          </w:rPr>
          <w:t xml:space="preserve"> (</w:t>
        </w:r>
        <w:r w:rsidRPr="002C38F8">
          <w:rPr>
            <w:rStyle w:val="Hyperlink"/>
            <w:rFonts w:ascii="VIC" w:eastAsia="Verdana" w:hAnsi="VIC" w:cs="Verdana"/>
            <w:b/>
            <w:color w:val="auto"/>
            <w:sz w:val="20"/>
            <w:szCs w:val="20"/>
            <w:u w:val="none"/>
            <w:lang w:val="ru-RU" w:bidi="ru-RU"/>
          </w:rPr>
          <w:t>eSafety Commissioner</w:t>
        </w:r>
        <w:r w:rsidRPr="002C38F8">
          <w:rPr>
            <w:rStyle w:val="Hyperlink"/>
            <w:rFonts w:ascii="VIC" w:eastAsia="Verdana" w:hAnsi="VIC" w:cs="Verdana"/>
            <w:color w:val="auto"/>
            <w:sz w:val="20"/>
            <w:szCs w:val="20"/>
            <w:u w:val="none"/>
            <w:lang w:val="ru-RU" w:bidi="ru-RU"/>
          </w:rPr>
          <w:t>)</w:t>
        </w:r>
      </w:hyperlink>
    </w:p>
    <w:p w14:paraId="7FCB4454" w14:textId="77777777" w:rsidR="00FA2AAB" w:rsidRPr="002C38F8" w:rsidRDefault="00FA2AAB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C38F8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>Поддержка психического здоровья</w:t>
      </w:r>
    </w:p>
    <w:p w14:paraId="4B151D5E" w14:textId="4C4BC9F2" w:rsidR="00ED34D0" w:rsidRPr="002C38F8" w:rsidRDefault="00ED34D0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2C38F8">
        <w:rPr>
          <w:rFonts w:ascii="VIC" w:eastAsia="VIC" w:hAnsi="VIC" w:cs="VIC"/>
          <w:lang w:val="ru-RU" w:bidi="ru-RU"/>
        </w:rPr>
        <w:t xml:space="preserve">Для получения срочной помощи </w:t>
      </w:r>
      <w:r w:rsidRPr="002C38F8">
        <w:rPr>
          <w:rFonts w:ascii="VIC" w:eastAsia="VIC" w:hAnsi="VIC" w:cs="VIC"/>
          <w:b/>
          <w:lang w:val="ru-RU" w:bidi="ru-RU"/>
        </w:rPr>
        <w:t>позвоните по номеру</w:t>
      </w:r>
      <w:r w:rsidRPr="002C38F8">
        <w:rPr>
          <w:rFonts w:ascii="VIC" w:eastAsia="VIC" w:hAnsi="VIC" w:cs="VIC"/>
          <w:lang w:val="ru-RU" w:bidi="ru-RU"/>
        </w:rPr>
        <w:t xml:space="preserve"> </w:t>
      </w:r>
      <w:r w:rsidRPr="002C38F8">
        <w:rPr>
          <w:rFonts w:ascii="VIC" w:eastAsia="VIC" w:hAnsi="VIC" w:cs="VIC"/>
          <w:b/>
          <w:lang w:val="ru-RU" w:bidi="ru-RU"/>
        </w:rPr>
        <w:t>000</w:t>
      </w:r>
      <w:r w:rsidRPr="002C38F8">
        <w:rPr>
          <w:rFonts w:ascii="VIC" w:eastAsia="VIC" w:hAnsi="VIC" w:cs="VIC"/>
          <w:lang w:val="ru-RU" w:bidi="ru-RU"/>
        </w:rPr>
        <w:t xml:space="preserve"> </w:t>
      </w:r>
    </w:p>
    <w:p w14:paraId="340940E7" w14:textId="128F217B" w:rsidR="00FA2AAB" w:rsidRPr="002C38F8" w:rsidRDefault="00FA2AAB" w:rsidP="009D2E3C">
      <w:pPr>
        <w:pStyle w:val="Bullet1"/>
        <w:spacing w:after="40" w:line="238" w:lineRule="auto"/>
        <w:ind w:hanging="357"/>
        <w:rPr>
          <w:rFonts w:ascii="VIC" w:hAnsi="VIC"/>
          <w:b/>
          <w:bCs/>
        </w:rPr>
      </w:pPr>
      <w:r w:rsidRPr="002C38F8">
        <w:rPr>
          <w:rFonts w:ascii="VIC" w:eastAsia="VIC" w:hAnsi="VIC" w:cs="VIC"/>
          <w:lang w:val="ru-RU" w:bidi="ru-RU"/>
        </w:rPr>
        <w:t>Свяжитесь со</w:t>
      </w:r>
      <w:r w:rsidRPr="002C38F8">
        <w:rPr>
          <w:rFonts w:ascii="VIC" w:eastAsia="VIC" w:hAnsi="VIC" w:cs="VIC"/>
          <w:b/>
          <w:lang w:val="ru-RU" w:bidi="ru-RU"/>
        </w:rPr>
        <w:t xml:space="preserve"> своим местным GP </w:t>
      </w:r>
      <w:r w:rsidRPr="002C38F8">
        <w:rPr>
          <w:rFonts w:ascii="VIC" w:eastAsia="VIC" w:hAnsi="VIC" w:cs="VIC"/>
          <w:lang w:val="ru-RU" w:bidi="ru-RU"/>
        </w:rPr>
        <w:t>для составления плана оказания психиатрической помощи и получения направлений к специалистам</w:t>
      </w:r>
    </w:p>
    <w:p w14:paraId="620BB775" w14:textId="360C7D6D" w:rsidR="00FA2AAB" w:rsidRPr="002C38F8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t>headspace Психологическая помощь</w:t>
      </w:r>
      <w:r w:rsidRPr="002C38F8">
        <w:rPr>
          <w:rFonts w:ascii="VIC" w:eastAsia="VIC" w:hAnsi="VIC" w:cs="VIC"/>
          <w:lang w:val="ru-RU" w:bidi="ru-RU"/>
        </w:rPr>
        <w:t xml:space="preserve">: Молодые люди в возрасте </w:t>
      </w:r>
      <w:r w:rsidR="002E06AE" w:rsidRPr="002C38F8">
        <w:rPr>
          <w:rFonts w:ascii="VIC" w:eastAsia="VIC" w:hAnsi="VIC" w:cs="VIC"/>
          <w:lang w:val="ru-RU" w:bidi="ru-RU"/>
        </w:rPr>
        <w:t xml:space="preserve"> от 12 до 25 лет </w:t>
      </w:r>
      <w:r w:rsidRPr="002C38F8">
        <w:rPr>
          <w:rFonts w:ascii="VIC" w:eastAsia="VIC" w:hAnsi="VIC" w:cs="VIC"/>
          <w:lang w:val="ru-RU" w:bidi="ru-RU"/>
        </w:rPr>
        <w:t xml:space="preserve"> могут получить консультации в центре  headspace.  Во время каникул учащиеся могут позвонить в </w:t>
      </w:r>
      <w:hyperlink r:id="rId35">
        <w:r w:rsidRPr="002C38F8">
          <w:rPr>
            <w:rStyle w:val="Hyperlink"/>
            <w:rFonts w:ascii="VIC" w:eastAsia="VIC" w:hAnsi="VIC" w:cs="VIC"/>
            <w:lang w:val="ru-RU" w:bidi="ru-RU"/>
          </w:rPr>
          <w:t>местный headspace центр</w:t>
        </w:r>
      </w:hyperlink>
      <w:r w:rsidRPr="002C38F8">
        <w:rPr>
          <w:rFonts w:ascii="VIC" w:eastAsia="VIC" w:hAnsi="VIC" w:cs="VIC"/>
          <w:lang w:val="ru-RU" w:bidi="ru-RU"/>
        </w:rPr>
        <w:t xml:space="preserve">  </w:t>
      </w:r>
    </w:p>
    <w:p w14:paraId="7689DFAA" w14:textId="34AEF386" w:rsidR="00E67855" w:rsidRPr="002C38F8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lastRenderedPageBreak/>
        <w:t>eheadspace</w:t>
      </w:r>
      <w:r w:rsidRPr="002C38F8">
        <w:rPr>
          <w:rFonts w:ascii="VIC" w:eastAsia="VIC" w:hAnsi="VIC" w:cs="VIC"/>
          <w:lang w:val="ru-RU" w:bidi="ru-RU"/>
        </w:rPr>
        <w:t xml:space="preserve">: 1800 650 890 </w:t>
      </w:r>
      <w:hyperlink r:id="rId36" w:history="1">
        <w:r w:rsidR="00D21149" w:rsidRPr="002C38F8">
          <w:rPr>
            <w:rStyle w:val="Hyperlink"/>
            <w:rFonts w:ascii="VIC" w:eastAsia="VIC" w:hAnsi="VIC" w:cs="VIC"/>
            <w:lang w:val="ru-RU" w:bidi="ru-RU"/>
          </w:rPr>
          <w:t>www.headspace.org.au/eheadspace</w:t>
        </w:r>
      </w:hyperlink>
      <w:r w:rsidR="00D21149" w:rsidRPr="002C38F8">
        <w:rPr>
          <w:rFonts w:ascii="VIC" w:eastAsia="VIC" w:hAnsi="VIC" w:cs="VIC"/>
          <w:lang w:val="ru-RU" w:bidi="ru-RU"/>
        </w:rPr>
        <w:t xml:space="preserve"> </w:t>
      </w:r>
    </w:p>
    <w:p w14:paraId="225666A2" w14:textId="2CECE3F7" w:rsidR="00E67855" w:rsidRPr="002C38F8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t>Kids Helpline</w:t>
      </w:r>
      <w:r w:rsidRPr="002C38F8">
        <w:rPr>
          <w:rFonts w:ascii="VIC" w:eastAsia="VIC" w:hAnsi="VIC" w:cs="VIC"/>
          <w:lang w:val="ru-RU" w:bidi="ru-RU"/>
        </w:rPr>
        <w:t xml:space="preserve">: 1800 551 800 </w:t>
      </w:r>
      <w:hyperlink r:id="rId37" w:history="1">
        <w:r w:rsidR="00D21149" w:rsidRPr="002C38F8">
          <w:rPr>
            <w:rStyle w:val="Hyperlink"/>
            <w:rFonts w:ascii="VIC" w:eastAsia="VIC" w:hAnsi="VIC" w:cs="VIC"/>
            <w:lang w:val="ru-RU" w:bidi="ru-RU"/>
          </w:rPr>
          <w:t>www.kidshelpline.com.au</w:t>
        </w:r>
      </w:hyperlink>
      <w:r w:rsidRPr="002C38F8">
        <w:rPr>
          <w:rFonts w:ascii="VIC" w:eastAsia="VIC" w:hAnsi="VIC" w:cs="VIC"/>
          <w:lang w:val="ru-RU" w:bidi="ru-RU"/>
        </w:rPr>
        <w:t xml:space="preserve"> </w:t>
      </w:r>
    </w:p>
    <w:p w14:paraId="5193E479" w14:textId="6686FA88" w:rsidR="00E67855" w:rsidRPr="002C38F8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t>Lifeline</w:t>
      </w:r>
      <w:r w:rsidRPr="002C38F8">
        <w:rPr>
          <w:rFonts w:ascii="VIC" w:eastAsia="VIC" w:hAnsi="VIC" w:cs="VIC"/>
          <w:lang w:val="ru-RU" w:bidi="ru-RU"/>
        </w:rPr>
        <w:t xml:space="preserve">: 13 11 14 </w:t>
      </w:r>
      <w:hyperlink r:id="rId38" w:history="1">
        <w:r w:rsidR="00D21149" w:rsidRPr="002C38F8">
          <w:rPr>
            <w:rStyle w:val="Hyperlink"/>
            <w:rFonts w:ascii="VIC" w:eastAsia="VIC" w:hAnsi="VIC" w:cs="VIC"/>
            <w:lang w:val="ru-RU" w:bidi="ru-RU"/>
          </w:rPr>
          <w:t>www.lifeline.org.au</w:t>
        </w:r>
      </w:hyperlink>
      <w:r w:rsidRPr="002C38F8">
        <w:rPr>
          <w:rFonts w:ascii="VIC" w:eastAsia="VIC" w:hAnsi="VIC" w:cs="VIC"/>
          <w:lang w:val="ru-RU" w:bidi="ru-RU"/>
        </w:rPr>
        <w:t xml:space="preserve"> </w:t>
      </w:r>
    </w:p>
    <w:p w14:paraId="31B0E9DF" w14:textId="15BE2A4A" w:rsidR="00E67855" w:rsidRPr="002C38F8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t>Beyond Blue</w:t>
      </w:r>
      <w:r w:rsidRPr="002C38F8">
        <w:rPr>
          <w:rFonts w:ascii="VIC" w:eastAsia="VIC" w:hAnsi="VIC" w:cs="VIC"/>
          <w:lang w:val="ru-RU" w:bidi="ru-RU"/>
        </w:rPr>
        <w:t xml:space="preserve">: 1300 224 636 </w:t>
      </w:r>
      <w:hyperlink r:id="rId39" w:history="1">
        <w:r w:rsidR="00D21149" w:rsidRPr="002C38F8">
          <w:rPr>
            <w:rStyle w:val="Hyperlink"/>
            <w:rFonts w:ascii="VIC" w:eastAsia="VIC" w:hAnsi="VIC" w:cs="VIC"/>
            <w:lang w:val="ru-RU" w:bidi="ru-RU"/>
          </w:rPr>
          <w:t>www.beyondblue.org.au</w:t>
        </w:r>
      </w:hyperlink>
      <w:r w:rsidRPr="002C38F8">
        <w:rPr>
          <w:rFonts w:ascii="VIC" w:eastAsia="VIC" w:hAnsi="VIC" w:cs="VIC"/>
          <w:lang w:val="ru-RU" w:bidi="ru-RU"/>
        </w:rPr>
        <w:t xml:space="preserve"> </w:t>
      </w:r>
    </w:p>
    <w:p w14:paraId="6B08E9C6" w14:textId="48651316" w:rsidR="00FA2AAB" w:rsidRPr="002C38F8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t>Head to Health</w:t>
      </w:r>
      <w:r w:rsidRPr="002C38F8">
        <w:rPr>
          <w:rFonts w:ascii="VIC" w:eastAsia="VIC" w:hAnsi="VIC" w:cs="VIC"/>
          <w:lang w:val="ru-RU" w:bidi="ru-RU"/>
        </w:rPr>
        <w:t xml:space="preserve">: 1800 595 212 </w:t>
      </w:r>
      <w:hyperlink r:id="rId40" w:history="1">
        <w:r w:rsidR="00BE3B68" w:rsidRPr="002C38F8">
          <w:rPr>
            <w:rStyle w:val="Hyperlink"/>
            <w:rFonts w:ascii="VIC" w:eastAsia="VIC" w:hAnsi="VIC" w:cs="VIC"/>
            <w:lang w:val="ru-RU" w:bidi="ru-RU"/>
          </w:rPr>
          <w:t>www.medicarementalhealth.gov.au/head-to-health-clinics-victoria</w:t>
        </w:r>
      </w:hyperlink>
      <w:r w:rsidRPr="002C38F8">
        <w:rPr>
          <w:rFonts w:ascii="VIC" w:eastAsia="VIC" w:hAnsi="VIC" w:cs="VIC"/>
          <w:lang w:val="ru-RU" w:bidi="ru-RU"/>
        </w:rPr>
        <w:t xml:space="preserve"> </w:t>
      </w:r>
    </w:p>
    <w:p w14:paraId="4FFD41FF" w14:textId="76F40FAE" w:rsidR="00E67855" w:rsidRPr="002C38F8" w:rsidRDefault="39904A3C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t>Suicide Call Back Service</w:t>
      </w:r>
      <w:r w:rsidRPr="002C38F8">
        <w:rPr>
          <w:rFonts w:ascii="VIC" w:eastAsia="VIC" w:hAnsi="VIC" w:cs="VIC"/>
          <w:lang w:val="ru-RU" w:bidi="ru-RU"/>
        </w:rPr>
        <w:t xml:space="preserve">: 1300 659 467 </w:t>
      </w:r>
      <w:hyperlink r:id="rId41" w:history="1">
        <w:r w:rsidR="686BF559" w:rsidRPr="002C38F8">
          <w:rPr>
            <w:rStyle w:val="Hyperlink"/>
            <w:rFonts w:ascii="VIC" w:eastAsia="VIC" w:hAnsi="VIC" w:cs="VIC"/>
            <w:lang w:val="ru-RU" w:bidi="ru-RU"/>
          </w:rPr>
          <w:t>www.suicidecallbackservice.org.au</w:t>
        </w:r>
      </w:hyperlink>
      <w:r w:rsidR="686BF559" w:rsidRPr="002C38F8">
        <w:rPr>
          <w:rFonts w:ascii="VIC" w:eastAsia="VIC" w:hAnsi="VIC" w:cs="VIC"/>
          <w:lang w:val="ru-RU" w:bidi="ru-RU"/>
        </w:rPr>
        <w:t xml:space="preserve"> </w:t>
      </w:r>
    </w:p>
    <w:p w14:paraId="59F97808" w14:textId="185C05D8" w:rsidR="00FD523B" w:rsidRPr="002C38F8" w:rsidRDefault="00FD523B" w:rsidP="007A4C13">
      <w:pPr>
        <w:pStyle w:val="Heading3"/>
        <w:spacing w:before="20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C38F8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 xml:space="preserve">Ресурсы </w:t>
      </w:r>
      <w:r w:rsidRPr="002C38F8">
        <w:rPr>
          <w:rFonts w:ascii="Cambria Math" w:eastAsia="Cambria Math" w:hAnsi="Cambria Math" w:cs="Cambria Math"/>
          <w:color w:val="1F1546" w:themeColor="text2"/>
          <w:sz w:val="28"/>
          <w:szCs w:val="28"/>
          <w:lang w:val="ru-RU" w:bidi="ru-RU"/>
        </w:rPr>
        <w:t>‑</w:t>
      </w:r>
      <w:r w:rsidRPr="002C38F8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 xml:space="preserve"> по предотвращению членовредительства и самоубийств</w:t>
      </w:r>
    </w:p>
    <w:p w14:paraId="527EB0F5" w14:textId="099A106E" w:rsidR="00FD523B" w:rsidRPr="002C38F8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2" w:history="1">
        <w:r w:rsidRPr="002C38F8">
          <w:rPr>
            <w:rStyle w:val="Hyperlink"/>
            <w:rFonts w:ascii="VIC" w:eastAsia="VIC" w:hAnsi="VIC" w:cs="VIC"/>
            <w:lang w:val="ru-RU" w:bidi="ru-RU"/>
          </w:rPr>
          <w:tab/>
          <w:t>Получение плана оказания психиатрической помощи</w:t>
        </w:r>
      </w:hyperlink>
      <w:r w:rsidRPr="002C38F8">
        <w:rPr>
          <w:rFonts w:ascii="VIC" w:eastAsia="VIC" w:hAnsi="VIC" w:cs="VIC"/>
          <w:lang w:val="ru-RU" w:bidi="ru-RU"/>
        </w:rPr>
        <w:t xml:space="preserve"> (</w:t>
      </w:r>
      <w:r w:rsidRPr="002C38F8">
        <w:rPr>
          <w:rFonts w:ascii="VIC" w:eastAsia="VIC" w:hAnsi="VIC" w:cs="VIC"/>
          <w:b/>
          <w:lang w:val="ru-RU" w:bidi="ru-RU"/>
        </w:rPr>
        <w:t>ReachOut</w:t>
      </w:r>
      <w:r w:rsidRPr="002C38F8">
        <w:rPr>
          <w:rFonts w:ascii="VIC" w:eastAsia="VIC" w:hAnsi="VIC" w:cs="VIC"/>
          <w:lang w:val="ru-RU" w:bidi="ru-RU"/>
        </w:rPr>
        <w:t>)</w:t>
      </w:r>
    </w:p>
    <w:p w14:paraId="61578FFA" w14:textId="01D1595B" w:rsidR="00FD523B" w:rsidRPr="002C38F8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3" w:history="1">
        <w:r w:rsidRPr="002C38F8">
          <w:rPr>
            <w:rStyle w:val="Hyperlink"/>
            <w:rFonts w:ascii="VIC" w:eastAsia="VIC" w:hAnsi="VIC" w:cs="VIC"/>
            <w:lang w:val="ru-RU" w:bidi="ru-RU"/>
          </w:rPr>
          <w:tab/>
          <w:t>Что нужно знать о членовредительстве</w:t>
        </w:r>
      </w:hyperlink>
      <w:r w:rsidRPr="002C38F8">
        <w:rPr>
          <w:rFonts w:ascii="VIC" w:eastAsia="VIC" w:hAnsi="VIC" w:cs="VIC"/>
          <w:lang w:val="ru-RU" w:bidi="ru-RU"/>
        </w:rPr>
        <w:t xml:space="preserve"> (</w:t>
      </w:r>
      <w:r w:rsidRPr="002C38F8">
        <w:rPr>
          <w:rFonts w:ascii="VIC" w:eastAsia="VIC" w:hAnsi="VIC" w:cs="VIC"/>
          <w:b/>
          <w:lang w:val="ru-RU" w:bidi="ru-RU"/>
        </w:rPr>
        <w:t>headspace</w:t>
      </w:r>
      <w:r w:rsidRPr="002C38F8">
        <w:rPr>
          <w:rFonts w:ascii="VIC" w:eastAsia="VIC" w:hAnsi="VIC" w:cs="VIC"/>
          <w:lang w:val="ru-RU" w:bidi="ru-RU"/>
        </w:rPr>
        <w:t>)</w:t>
      </w:r>
    </w:p>
    <w:p w14:paraId="257BF06C" w14:textId="3D964EF2" w:rsidR="006A4513" w:rsidRPr="002C38F8" w:rsidRDefault="00FD523B" w:rsidP="00E27A34">
      <w:pPr>
        <w:pStyle w:val="Bullet1"/>
        <w:spacing w:after="40" w:line="240" w:lineRule="auto"/>
        <w:ind w:left="714" w:hanging="357"/>
        <w:rPr>
          <w:rFonts w:ascii="VIC" w:hAnsi="VIC" w:cstheme="minorHAnsi"/>
        </w:rPr>
      </w:pPr>
      <w:hyperlink r:id="rId44" w:history="1">
        <w:r w:rsidRPr="002C38F8">
          <w:rPr>
            <w:rStyle w:val="Hyperlink"/>
            <w:rFonts w:ascii="VIC" w:eastAsia="VIC" w:hAnsi="VIC" w:cs="VIC"/>
            <w:lang w:val="ru-RU" w:bidi="ru-RU"/>
          </w:rPr>
          <w:tab/>
          <w:t>Как помочь человеку, если у него суицидальные мысли</w:t>
        </w:r>
      </w:hyperlink>
      <w:r w:rsidRPr="002C38F8">
        <w:rPr>
          <w:rFonts w:ascii="VIC" w:eastAsia="VIC" w:hAnsi="VIC" w:cs="VIC"/>
          <w:lang w:val="ru-RU" w:bidi="ru-RU"/>
        </w:rPr>
        <w:t xml:space="preserve"> (</w:t>
      </w:r>
      <w:r w:rsidRPr="002C38F8">
        <w:rPr>
          <w:rFonts w:ascii="VIC" w:eastAsia="VIC" w:hAnsi="VIC" w:cs="VIC"/>
          <w:b/>
          <w:lang w:val="ru-RU" w:bidi="ru-RU"/>
        </w:rPr>
        <w:t>SANE Australia</w:t>
      </w:r>
      <w:r w:rsidRPr="002C38F8">
        <w:rPr>
          <w:rFonts w:ascii="VIC" w:eastAsia="VIC" w:hAnsi="VIC" w:cs="VIC"/>
          <w:lang w:val="ru-RU" w:bidi="ru-RU"/>
        </w:rPr>
        <w:t>)</w:t>
      </w:r>
    </w:p>
    <w:p w14:paraId="2396CEFF" w14:textId="77777777" w:rsidR="00E67855" w:rsidRPr="002C38F8" w:rsidRDefault="00E67855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C38F8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>Поддержка и ресурсы для жертв домашнего насилия</w:t>
      </w:r>
    </w:p>
    <w:p w14:paraId="6B8FBF70" w14:textId="4C83924B" w:rsidR="00E67855" w:rsidRPr="002C38F8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tab/>
        <w:t>Safe Steps</w:t>
      </w:r>
      <w:r w:rsidRPr="002C38F8">
        <w:rPr>
          <w:rFonts w:ascii="VIC" w:eastAsia="VIC" w:hAnsi="VIC" w:cs="VIC"/>
          <w:lang w:val="ru-RU" w:bidi="ru-RU"/>
        </w:rPr>
        <w:t xml:space="preserve">: 1800 015 188 </w:t>
      </w:r>
      <w:hyperlink r:id="rId45" w:history="1">
        <w:r w:rsidR="00D21149" w:rsidRPr="002C38F8">
          <w:rPr>
            <w:rStyle w:val="Hyperlink"/>
            <w:rFonts w:ascii="VIC" w:eastAsia="VIC" w:hAnsi="VIC" w:cs="VIC"/>
            <w:lang w:val="ru-RU" w:bidi="ru-RU"/>
          </w:rPr>
          <w:t>www.safesteps.org.au</w:t>
        </w:r>
      </w:hyperlink>
      <w:r w:rsidRPr="002C38F8">
        <w:rPr>
          <w:rFonts w:ascii="VIC" w:eastAsia="VIC" w:hAnsi="VIC" w:cs="VIC"/>
          <w:lang w:val="ru-RU" w:bidi="ru-RU"/>
        </w:rPr>
        <w:t xml:space="preserve"> </w:t>
      </w:r>
    </w:p>
    <w:p w14:paraId="70B113B3" w14:textId="282D135E" w:rsidR="00E67855" w:rsidRPr="002C38F8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tab/>
        <w:t>1800RESPECT</w:t>
      </w:r>
      <w:r w:rsidRPr="002C38F8">
        <w:rPr>
          <w:rFonts w:ascii="VIC" w:eastAsia="VIC" w:hAnsi="VIC" w:cs="VIC"/>
          <w:lang w:val="ru-RU" w:bidi="ru-RU"/>
        </w:rPr>
        <w:t xml:space="preserve">: 1800 737 732 </w:t>
      </w:r>
      <w:hyperlink r:id="rId46" w:history="1">
        <w:r w:rsidR="00D21149" w:rsidRPr="002C38F8">
          <w:rPr>
            <w:rStyle w:val="Hyperlink"/>
            <w:rFonts w:ascii="VIC" w:eastAsia="VIC" w:hAnsi="VIC" w:cs="VIC"/>
            <w:lang w:val="ru-RU" w:bidi="ru-RU"/>
          </w:rPr>
          <w:t>www.1800respect.org.au</w:t>
        </w:r>
      </w:hyperlink>
      <w:r w:rsidRPr="002C38F8">
        <w:rPr>
          <w:rFonts w:ascii="VIC" w:eastAsia="VIC" w:hAnsi="VIC" w:cs="VIC"/>
          <w:lang w:val="ru-RU" w:bidi="ru-RU"/>
        </w:rPr>
        <w:t xml:space="preserve"> </w:t>
      </w:r>
    </w:p>
    <w:p w14:paraId="43BAA8F2" w14:textId="700C1A2B" w:rsidR="00E67855" w:rsidRPr="002C38F8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C38F8">
        <w:rPr>
          <w:rFonts w:ascii="VIC" w:eastAsia="VIC" w:hAnsi="VIC" w:cs="VIC"/>
          <w:b/>
          <w:lang w:val="ru-RU" w:bidi="ru-RU"/>
        </w:rPr>
        <w:tab/>
        <w:t>What’s okay at home</w:t>
      </w:r>
      <w:r w:rsidRPr="002C38F8">
        <w:rPr>
          <w:rFonts w:ascii="VIC" w:eastAsia="VIC" w:hAnsi="VIC" w:cs="VIC"/>
          <w:lang w:val="ru-RU" w:bidi="ru-RU"/>
        </w:rPr>
        <w:t xml:space="preserve">: </w:t>
      </w:r>
      <w:hyperlink r:id="rId47" w:history="1">
        <w:r w:rsidR="00D21149" w:rsidRPr="002C38F8">
          <w:rPr>
            <w:rStyle w:val="Hyperlink"/>
            <w:rFonts w:ascii="VIC" w:eastAsia="VIC" w:hAnsi="VIC" w:cs="VIC"/>
            <w:lang w:val="ru-RU" w:bidi="ru-RU"/>
          </w:rPr>
          <w:t>www.woah.org.au</w:t>
        </w:r>
      </w:hyperlink>
      <w:r w:rsidR="00D21149" w:rsidRPr="002C38F8">
        <w:rPr>
          <w:rFonts w:ascii="VIC" w:eastAsia="VIC" w:hAnsi="VIC" w:cs="VIC"/>
          <w:lang w:val="ru-RU" w:bidi="ru-RU"/>
        </w:rPr>
        <w:t xml:space="preserve"> </w:t>
      </w:r>
    </w:p>
    <w:p w14:paraId="5501295F" w14:textId="230B2385" w:rsidR="00122369" w:rsidRPr="002C38F8" w:rsidRDefault="00B14F45" w:rsidP="00E27A34">
      <w:pPr>
        <w:pStyle w:val="Bullet1"/>
        <w:spacing w:after="0" w:line="240" w:lineRule="auto"/>
        <w:rPr>
          <w:rFonts w:ascii="VIC" w:hAnsi="VIC"/>
          <w:lang w:val="en-US"/>
        </w:rPr>
      </w:pPr>
      <w:hyperlink r:id="rId48">
        <w:r w:rsidRPr="002C38F8">
          <w:rPr>
            <w:rStyle w:val="Hyperlink"/>
            <w:rFonts w:ascii="VIC" w:eastAsia="VIC" w:hAnsi="VIC" w:cs="VIC"/>
            <w:lang w:val="ru-RU" w:bidi="ru-RU"/>
          </w:rPr>
          <w:t>Ресурсы поддержки жертв домашнего насилия</w:t>
        </w:r>
      </w:hyperlink>
      <w:r w:rsidRPr="002C38F8">
        <w:rPr>
          <w:rFonts w:ascii="VIC" w:eastAsia="VIC" w:hAnsi="VIC" w:cs="VIC"/>
          <w:lang w:val="ru-RU" w:bidi="ru-RU"/>
        </w:rPr>
        <w:t xml:space="preserve"> </w:t>
      </w:r>
    </w:p>
    <w:sectPr w:rsidR="00122369" w:rsidRPr="002C38F8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51D1" w14:textId="77777777" w:rsidR="003B1CCC" w:rsidRDefault="003B1CCC" w:rsidP="00777667">
      <w:r>
        <w:separator/>
      </w:r>
    </w:p>
  </w:endnote>
  <w:endnote w:type="continuationSeparator" w:id="0">
    <w:p w14:paraId="378D7653" w14:textId="77777777" w:rsidR="003B1CCC" w:rsidRDefault="003B1CCC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2CF356B2" w:rsidR="00A31926" w:rsidRDefault="00A31926" w:rsidP="00777667">
    <w:pPr>
      <w:pStyle w:val="Footer"/>
      <w:rPr>
        <w:rStyle w:val="PageNumber"/>
      </w:rPr>
    </w:pPr>
    <w:r>
      <w:rPr>
        <w:rStyle w:val="PageNumber"/>
        <w:lang w:val="ru-RU" w:bidi="ru-RU"/>
      </w:rPr>
      <w:fldChar w:fldCharType="begin"/>
    </w:r>
    <w:r>
      <w:rPr>
        <w:rStyle w:val="PageNumber"/>
        <w:lang w:val="ru-RU" w:bidi="ru-RU"/>
      </w:rPr>
      <w:instrText xml:space="preserve">PAGE  </w:instrText>
    </w:r>
    <w:r>
      <w:rPr>
        <w:rStyle w:val="PageNumber"/>
        <w:lang w:val="ru-RU" w:bidi="ru-RU"/>
      </w:rPr>
      <w:fldChar w:fldCharType="separate"/>
    </w:r>
    <w:r w:rsidR="004D6283">
      <w:rPr>
        <w:rStyle w:val="PageNumber"/>
        <w:noProof/>
        <w:lang w:val="ru-RU" w:bidi="ru-RU"/>
      </w:rPr>
      <w:t>1</w:t>
    </w:r>
    <w:r>
      <w:rPr>
        <w:rStyle w:val="PageNumber"/>
        <w:lang w:val="ru-RU" w:bidi="ru-RU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ru-RU" w:bidi="ru-RU"/>
      </w:rPr>
      <w:fldChar w:fldCharType="begin"/>
    </w:r>
    <w:r>
      <w:rPr>
        <w:rStyle w:val="PageNumber"/>
        <w:lang w:val="ru-RU" w:bidi="ru-RU"/>
      </w:rPr>
      <w:instrText xml:space="preserve">PAGE  </w:instrText>
    </w:r>
    <w:r>
      <w:rPr>
        <w:rStyle w:val="PageNumber"/>
        <w:lang w:val="ru-RU" w:bidi="ru-RU"/>
      </w:rPr>
      <w:fldChar w:fldCharType="separate"/>
    </w:r>
    <w:r w:rsidR="008065DA">
      <w:rPr>
        <w:rStyle w:val="PageNumber"/>
        <w:noProof/>
        <w:lang w:val="ru-RU" w:bidi="ru-RU"/>
      </w:rPr>
      <w:t>1</w:t>
    </w:r>
    <w:r>
      <w:rPr>
        <w:rStyle w:val="PageNumber"/>
        <w:lang w:val="ru-RU" w:bidi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249E" w14:textId="77777777" w:rsidR="003B1CCC" w:rsidRDefault="003B1CCC" w:rsidP="00777667">
      <w:r>
        <w:separator/>
      </w:r>
    </w:p>
  </w:footnote>
  <w:footnote w:type="continuationSeparator" w:id="0">
    <w:p w14:paraId="48617077" w14:textId="77777777" w:rsidR="003B1CCC" w:rsidRDefault="003B1CCC" w:rsidP="00777667">
      <w:r>
        <w:continuationSeparator/>
      </w:r>
    </w:p>
  </w:footnote>
  <w:footnote w:id="1">
    <w:p w14:paraId="3A20B9CD" w14:textId="48EC4ED7" w:rsidR="00D66671" w:rsidRPr="004D6283" w:rsidRDefault="00D66671">
      <w:pPr>
        <w:pStyle w:val="FootnoteText"/>
        <w:rPr>
          <w:rFonts w:ascii="VIC" w:hAnsi="VIC"/>
          <w:sz w:val="16"/>
          <w:szCs w:val="16"/>
          <w:lang w:val="en-AU"/>
        </w:rPr>
      </w:pPr>
      <w:r w:rsidRPr="002B2971">
        <w:rPr>
          <w:rStyle w:val="FootnoteReference"/>
          <w:rFonts w:ascii="VIC" w:eastAsia="VIC" w:hAnsi="VIC" w:cs="VIC"/>
          <w:sz w:val="16"/>
          <w:szCs w:val="16"/>
          <w:lang w:val="ru-RU" w:bidi="ru-RU"/>
        </w:rPr>
        <w:footnoteRef/>
      </w:r>
      <w:r w:rsidRPr="002B2971">
        <w:rPr>
          <w:rFonts w:ascii="VIC" w:eastAsia="VIC" w:hAnsi="VIC" w:cs="VIC"/>
          <w:sz w:val="16"/>
          <w:szCs w:val="16"/>
          <w:lang w:val="ru-RU" w:bidi="ru-RU"/>
        </w:rPr>
        <w:t xml:space="preserve"> headspace – поддержка молодых людей, испытывающих стресс в </w:t>
      </w:r>
      <w:r w:rsidRPr="004D6283">
        <w:rPr>
          <w:rFonts w:ascii="VIC" w:eastAsia="VIC" w:hAnsi="VIC" w:cs="VIC"/>
          <w:sz w:val="16"/>
          <w:szCs w:val="16"/>
          <w:lang w:val="ru-RU" w:bidi="ru-RU"/>
        </w:rPr>
        <w:t xml:space="preserve">школе </w:t>
      </w:r>
      <w:hyperlink r:id="rId1" w:history="1">
        <w:r w:rsidRPr="004D6283">
          <w:rPr>
            <w:rStyle w:val="Hyperlink"/>
            <w:rFonts w:ascii="VIC" w:eastAsia="VIC" w:hAnsi="VIC" w:cs="VIC"/>
            <w:sz w:val="16"/>
            <w:szCs w:val="16"/>
            <w:lang w:val="ru-RU" w:bidi="ru-RU"/>
          </w:rPr>
          <w:t xml:space="preserve"> https://headspace.org.au/friends-and-family/parents-guide- tips-for-managing-stress-and-problems-at-school/</w:t>
        </w:r>
      </w:hyperlink>
      <w:r w:rsidR="00963B7F" w:rsidRPr="004D6283">
        <w:rPr>
          <w:rFonts w:ascii="VIC" w:eastAsia="VIC" w:hAnsi="VIC" w:cs="VIC"/>
          <w:sz w:val="16"/>
          <w:szCs w:val="16"/>
          <w:lang w:val="ru-RU" w:bidi="ru-RU"/>
        </w:rPr>
        <w:t xml:space="preserve"> </w:t>
      </w:r>
      <w:hyperlink r:id="rId2" w:history="1">
        <w:r w:rsidR="00963B7F" w:rsidRPr="004D6283">
          <w:rPr>
            <w:rStyle w:val="Hyperlink"/>
            <w:rFonts w:ascii="VIC" w:eastAsia="VIC" w:hAnsi="VIC" w:cs="VIC"/>
            <w:sz w:val="16"/>
            <w:szCs w:val="16"/>
            <w:lang w:val="ru-RU" w:bidi="ru-RU"/>
          </w:rPr>
          <w:t>https://headspace.org.au/explore-topics/supporting-a-young-person/school-stress/</w:t>
        </w:r>
      </w:hyperlink>
      <w:r w:rsidRPr="004D6283">
        <w:rPr>
          <w:rFonts w:ascii="VIC" w:eastAsia="VIC" w:hAnsi="VIC" w:cs="VIC"/>
          <w:sz w:val="16"/>
          <w:szCs w:val="16"/>
          <w:lang w:val="ru-RU" w:bidi="ru-RU"/>
        </w:rPr>
        <w:t xml:space="preserve"> </w:t>
      </w:r>
    </w:p>
  </w:footnote>
  <w:footnote w:id="2">
    <w:p w14:paraId="2EF23C58" w14:textId="47CEEC8E" w:rsidR="00E03D31" w:rsidRPr="001549BA" w:rsidRDefault="00E03D31" w:rsidP="004D6283">
      <w:pPr>
        <w:pStyle w:val="FootnoteText"/>
        <w:rPr>
          <w:rFonts w:ascii="VIC" w:hAnsi="VIC"/>
          <w:sz w:val="16"/>
          <w:szCs w:val="16"/>
        </w:rPr>
      </w:pPr>
      <w:r w:rsidRPr="004D6283">
        <w:rPr>
          <w:rStyle w:val="FootnoteReference"/>
          <w:rFonts w:ascii="VIC" w:eastAsia="VIC" w:hAnsi="VIC" w:cs="VIC"/>
          <w:sz w:val="16"/>
          <w:szCs w:val="16"/>
          <w:lang w:val="ru-RU" w:bidi="ru-RU"/>
        </w:rPr>
        <w:footnoteRef/>
      </w:r>
      <w:r w:rsidRPr="004D6283">
        <w:rPr>
          <w:rFonts w:ascii="VIC" w:eastAsia="VIC" w:hAnsi="VIC" w:cs="VIC"/>
          <w:sz w:val="16"/>
          <w:szCs w:val="16"/>
          <w:lang w:val="ru-RU" w:bidi="ru-RU"/>
        </w:rPr>
        <w:t xml:space="preserve"> headspace ‘mental health and you’ плакат </w:t>
      </w:r>
      <w:hyperlink r:id="rId3" w:history="1">
        <w:r w:rsidRPr="004D6283">
          <w:rPr>
            <w:rStyle w:val="Hyperlink"/>
            <w:rFonts w:ascii="VIC" w:eastAsia="VIC" w:hAnsi="VIC" w:cs="VIC"/>
            <w:sz w:val="16"/>
            <w:szCs w:val="16"/>
            <w:lang w:val="ru-RU" w:bidi="ru-RU"/>
          </w:rPr>
          <w:t>https://headspace.org.au/assets/Uploads/Mental-Health-Posters-mgpdf.pdf</w:t>
        </w:r>
      </w:hyperlink>
      <w:r w:rsidRPr="004D6283">
        <w:rPr>
          <w:rFonts w:ascii="VIC" w:eastAsia="VIC" w:hAnsi="VIC" w:cs="VIC"/>
          <w:sz w:val="16"/>
          <w:szCs w:val="16"/>
          <w:lang w:val="ru-RU" w:bidi="ru-RU"/>
        </w:rPr>
        <w:t xml:space="preserve">  </w:t>
      </w:r>
      <w:r w:rsidR="004D6283" w:rsidRPr="004D6283">
        <w:rPr>
          <w:rFonts w:ascii="VIC" w:eastAsia="VIC" w:hAnsi="VIC" w:cs="VIC"/>
          <w:sz w:val="16"/>
          <w:szCs w:val="16"/>
          <w:lang w:val="en-AU" w:bidi="ru-RU"/>
        </w:rPr>
        <w:t>и</w:t>
      </w:r>
      <w:r w:rsidR="004D6283">
        <w:rPr>
          <w:rFonts w:ascii="VIC" w:eastAsia="VIC" w:hAnsi="VIC" w:cs="VIC"/>
          <w:sz w:val="16"/>
          <w:szCs w:val="16"/>
          <w:lang w:val="en-AU" w:bidi="ru-RU"/>
        </w:rPr>
        <w:t xml:space="preserve"> </w:t>
      </w:r>
      <w:r w:rsidRPr="004D6283">
        <w:rPr>
          <w:rFonts w:ascii="VIC" w:eastAsia="VIC" w:hAnsi="VIC" w:cs="VIC"/>
          <w:sz w:val="16"/>
          <w:szCs w:val="16"/>
          <w:lang w:val="ru-RU" w:bidi="ru-RU"/>
        </w:rPr>
        <w:t xml:space="preserve">headspace – Как говорить с детьми о психическом здоровье </w:t>
      </w:r>
      <w:hyperlink r:id="rId4" w:history="1">
        <w:r w:rsidRPr="004D6283">
          <w:rPr>
            <w:rStyle w:val="Hyperlink"/>
            <w:rFonts w:ascii="VIC" w:eastAsia="VIC" w:hAnsi="VIC" w:cs="VIC"/>
            <w:sz w:val="16"/>
            <w:szCs w:val="16"/>
            <w:lang w:val="ru-RU" w:bidi="ru-RU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val="ru-RU" w:bidi="ru-RU"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25656"/>
    <w:rsid w:val="000256E2"/>
    <w:rsid w:val="00032C79"/>
    <w:rsid w:val="000508CE"/>
    <w:rsid w:val="00062054"/>
    <w:rsid w:val="00070B68"/>
    <w:rsid w:val="0007325E"/>
    <w:rsid w:val="00074951"/>
    <w:rsid w:val="00080DA9"/>
    <w:rsid w:val="000861DD"/>
    <w:rsid w:val="000A47D4"/>
    <w:rsid w:val="000B66A0"/>
    <w:rsid w:val="000C600E"/>
    <w:rsid w:val="000D4C5F"/>
    <w:rsid w:val="000D5B01"/>
    <w:rsid w:val="000D7425"/>
    <w:rsid w:val="000E3AC2"/>
    <w:rsid w:val="00122369"/>
    <w:rsid w:val="00150E0F"/>
    <w:rsid w:val="001549BA"/>
    <w:rsid w:val="00157212"/>
    <w:rsid w:val="00157222"/>
    <w:rsid w:val="0016148F"/>
    <w:rsid w:val="0016287D"/>
    <w:rsid w:val="00175484"/>
    <w:rsid w:val="00181F0F"/>
    <w:rsid w:val="001A43E0"/>
    <w:rsid w:val="001B0051"/>
    <w:rsid w:val="001B1DA7"/>
    <w:rsid w:val="001C21F0"/>
    <w:rsid w:val="001C435A"/>
    <w:rsid w:val="001D0D94"/>
    <w:rsid w:val="001D13F9"/>
    <w:rsid w:val="001D1DE4"/>
    <w:rsid w:val="001F39DD"/>
    <w:rsid w:val="00206A60"/>
    <w:rsid w:val="00226466"/>
    <w:rsid w:val="002372C3"/>
    <w:rsid w:val="002375DE"/>
    <w:rsid w:val="00237D93"/>
    <w:rsid w:val="002512BE"/>
    <w:rsid w:val="00254038"/>
    <w:rsid w:val="002562E9"/>
    <w:rsid w:val="00256B0A"/>
    <w:rsid w:val="002717EF"/>
    <w:rsid w:val="00275FB8"/>
    <w:rsid w:val="002847FD"/>
    <w:rsid w:val="0029230C"/>
    <w:rsid w:val="002A4A96"/>
    <w:rsid w:val="002B21A4"/>
    <w:rsid w:val="002B2971"/>
    <w:rsid w:val="002B573A"/>
    <w:rsid w:val="002C38F8"/>
    <w:rsid w:val="002C67D6"/>
    <w:rsid w:val="002D229A"/>
    <w:rsid w:val="002E06AE"/>
    <w:rsid w:val="002E3BED"/>
    <w:rsid w:val="002E3C93"/>
    <w:rsid w:val="002F6115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675DD"/>
    <w:rsid w:val="00372E66"/>
    <w:rsid w:val="00384BD8"/>
    <w:rsid w:val="003967DD"/>
    <w:rsid w:val="00397D2D"/>
    <w:rsid w:val="003A2DD7"/>
    <w:rsid w:val="003A4C39"/>
    <w:rsid w:val="003B0E51"/>
    <w:rsid w:val="003B1CCC"/>
    <w:rsid w:val="0040430E"/>
    <w:rsid w:val="00414362"/>
    <w:rsid w:val="0042333B"/>
    <w:rsid w:val="00427E7D"/>
    <w:rsid w:val="0043626A"/>
    <w:rsid w:val="00450D5F"/>
    <w:rsid w:val="00455B93"/>
    <w:rsid w:val="0046133D"/>
    <w:rsid w:val="00464AD5"/>
    <w:rsid w:val="004811CD"/>
    <w:rsid w:val="00482F2A"/>
    <w:rsid w:val="00484A6D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283"/>
    <w:rsid w:val="004D6C61"/>
    <w:rsid w:val="004E4E7E"/>
    <w:rsid w:val="00500ADA"/>
    <w:rsid w:val="00512BBA"/>
    <w:rsid w:val="005261F5"/>
    <w:rsid w:val="0055052E"/>
    <w:rsid w:val="00555277"/>
    <w:rsid w:val="005624F5"/>
    <w:rsid w:val="0056616B"/>
    <w:rsid w:val="00567CF0"/>
    <w:rsid w:val="00577962"/>
    <w:rsid w:val="00581D84"/>
    <w:rsid w:val="005837FE"/>
    <w:rsid w:val="00584366"/>
    <w:rsid w:val="00584494"/>
    <w:rsid w:val="005A0AC1"/>
    <w:rsid w:val="005A2920"/>
    <w:rsid w:val="005A3E03"/>
    <w:rsid w:val="005A4F12"/>
    <w:rsid w:val="005A57EA"/>
    <w:rsid w:val="005B331B"/>
    <w:rsid w:val="005E0713"/>
    <w:rsid w:val="006103EC"/>
    <w:rsid w:val="006124AA"/>
    <w:rsid w:val="00612CC5"/>
    <w:rsid w:val="006137F4"/>
    <w:rsid w:val="00624A55"/>
    <w:rsid w:val="0064372D"/>
    <w:rsid w:val="00646D44"/>
    <w:rsid w:val="006671CE"/>
    <w:rsid w:val="00670CAE"/>
    <w:rsid w:val="00681DC9"/>
    <w:rsid w:val="006A1F8A"/>
    <w:rsid w:val="006A1FBD"/>
    <w:rsid w:val="006A25AC"/>
    <w:rsid w:val="006A4513"/>
    <w:rsid w:val="006B144F"/>
    <w:rsid w:val="006B4393"/>
    <w:rsid w:val="006B4FF0"/>
    <w:rsid w:val="006C45C0"/>
    <w:rsid w:val="006E0BF5"/>
    <w:rsid w:val="006E2B9A"/>
    <w:rsid w:val="0070770E"/>
    <w:rsid w:val="00710CED"/>
    <w:rsid w:val="00715BFA"/>
    <w:rsid w:val="007168DE"/>
    <w:rsid w:val="007274CE"/>
    <w:rsid w:val="00735566"/>
    <w:rsid w:val="00742207"/>
    <w:rsid w:val="00744760"/>
    <w:rsid w:val="0074562D"/>
    <w:rsid w:val="0074637B"/>
    <w:rsid w:val="00767573"/>
    <w:rsid w:val="00777667"/>
    <w:rsid w:val="00777C20"/>
    <w:rsid w:val="007842C5"/>
    <w:rsid w:val="007916D4"/>
    <w:rsid w:val="007A4C13"/>
    <w:rsid w:val="007B0AE7"/>
    <w:rsid w:val="007B556E"/>
    <w:rsid w:val="007C2F3B"/>
    <w:rsid w:val="007C4A90"/>
    <w:rsid w:val="007D3E38"/>
    <w:rsid w:val="007E4295"/>
    <w:rsid w:val="007E4D3C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80A10"/>
    <w:rsid w:val="0088474D"/>
    <w:rsid w:val="00890680"/>
    <w:rsid w:val="00892E24"/>
    <w:rsid w:val="008B1737"/>
    <w:rsid w:val="008B4D0B"/>
    <w:rsid w:val="008B6878"/>
    <w:rsid w:val="008D1070"/>
    <w:rsid w:val="008E6694"/>
    <w:rsid w:val="008F3D35"/>
    <w:rsid w:val="00906022"/>
    <w:rsid w:val="00916BAB"/>
    <w:rsid w:val="00921A3B"/>
    <w:rsid w:val="00927DA5"/>
    <w:rsid w:val="00934AF6"/>
    <w:rsid w:val="009408B0"/>
    <w:rsid w:val="00941588"/>
    <w:rsid w:val="00944CB0"/>
    <w:rsid w:val="00952690"/>
    <w:rsid w:val="00954181"/>
    <w:rsid w:val="00955985"/>
    <w:rsid w:val="009573B4"/>
    <w:rsid w:val="00963B7F"/>
    <w:rsid w:val="00972419"/>
    <w:rsid w:val="009852FF"/>
    <w:rsid w:val="009878A0"/>
    <w:rsid w:val="009A531E"/>
    <w:rsid w:val="009B0CC6"/>
    <w:rsid w:val="009D18C1"/>
    <w:rsid w:val="009D259B"/>
    <w:rsid w:val="009D2E3C"/>
    <w:rsid w:val="009D7DE4"/>
    <w:rsid w:val="009E1A3B"/>
    <w:rsid w:val="009F6A77"/>
    <w:rsid w:val="00A02D82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95179"/>
    <w:rsid w:val="00AB0DF5"/>
    <w:rsid w:val="00AB31BD"/>
    <w:rsid w:val="00AB375A"/>
    <w:rsid w:val="00AC68CC"/>
    <w:rsid w:val="00AE2DFA"/>
    <w:rsid w:val="00B0647F"/>
    <w:rsid w:val="00B11AEE"/>
    <w:rsid w:val="00B14F45"/>
    <w:rsid w:val="00B20F62"/>
    <w:rsid w:val="00B21562"/>
    <w:rsid w:val="00B27656"/>
    <w:rsid w:val="00B430E4"/>
    <w:rsid w:val="00B53C01"/>
    <w:rsid w:val="00B66DF6"/>
    <w:rsid w:val="00B71428"/>
    <w:rsid w:val="00B867DB"/>
    <w:rsid w:val="00B91C1B"/>
    <w:rsid w:val="00BD1135"/>
    <w:rsid w:val="00BD6634"/>
    <w:rsid w:val="00BE3B68"/>
    <w:rsid w:val="00BE5458"/>
    <w:rsid w:val="00BE5DE7"/>
    <w:rsid w:val="00BE7984"/>
    <w:rsid w:val="00C05932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B0BA1"/>
    <w:rsid w:val="00CB7D26"/>
    <w:rsid w:val="00CC112D"/>
    <w:rsid w:val="00CC1A18"/>
    <w:rsid w:val="00CC5AA8"/>
    <w:rsid w:val="00CC71A4"/>
    <w:rsid w:val="00CD5993"/>
    <w:rsid w:val="00CD7095"/>
    <w:rsid w:val="00CE2EBF"/>
    <w:rsid w:val="00D1362A"/>
    <w:rsid w:val="00D14311"/>
    <w:rsid w:val="00D21149"/>
    <w:rsid w:val="00D41053"/>
    <w:rsid w:val="00D66671"/>
    <w:rsid w:val="00D7004C"/>
    <w:rsid w:val="00D80B31"/>
    <w:rsid w:val="00D81B8C"/>
    <w:rsid w:val="00D8222F"/>
    <w:rsid w:val="00D83A29"/>
    <w:rsid w:val="00D85F73"/>
    <w:rsid w:val="00D9777A"/>
    <w:rsid w:val="00DA177B"/>
    <w:rsid w:val="00DA31F9"/>
    <w:rsid w:val="00DC0262"/>
    <w:rsid w:val="00DC0C8D"/>
    <w:rsid w:val="00DC4D0D"/>
    <w:rsid w:val="00DD50D5"/>
    <w:rsid w:val="00DE0587"/>
    <w:rsid w:val="00DF13BD"/>
    <w:rsid w:val="00DF43A6"/>
    <w:rsid w:val="00DF45FE"/>
    <w:rsid w:val="00DF4D53"/>
    <w:rsid w:val="00E03D31"/>
    <w:rsid w:val="00E133C3"/>
    <w:rsid w:val="00E25389"/>
    <w:rsid w:val="00E27A34"/>
    <w:rsid w:val="00E33D0F"/>
    <w:rsid w:val="00E34263"/>
    <w:rsid w:val="00E34721"/>
    <w:rsid w:val="00E4317E"/>
    <w:rsid w:val="00E5030B"/>
    <w:rsid w:val="00E56210"/>
    <w:rsid w:val="00E566F3"/>
    <w:rsid w:val="00E64758"/>
    <w:rsid w:val="00E67855"/>
    <w:rsid w:val="00E77EB9"/>
    <w:rsid w:val="00E91B48"/>
    <w:rsid w:val="00EA2167"/>
    <w:rsid w:val="00EB13D3"/>
    <w:rsid w:val="00EB5DEA"/>
    <w:rsid w:val="00EB6893"/>
    <w:rsid w:val="00EB6B41"/>
    <w:rsid w:val="00EC46C5"/>
    <w:rsid w:val="00ED34D0"/>
    <w:rsid w:val="00EE2839"/>
    <w:rsid w:val="00F01A1D"/>
    <w:rsid w:val="00F03795"/>
    <w:rsid w:val="00F05099"/>
    <w:rsid w:val="00F244E9"/>
    <w:rsid w:val="00F40C1F"/>
    <w:rsid w:val="00F5271F"/>
    <w:rsid w:val="00F545D5"/>
    <w:rsid w:val="00F60D5C"/>
    <w:rsid w:val="00F6180B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9" Type="http://schemas.openxmlformats.org/officeDocument/2006/relationships/hyperlink" Target="http://www.beyondblue.org.au" TargetMode="External"/><Relationship Id="rId21" Type="http://schemas.openxmlformats.org/officeDocument/2006/relationships/hyperlink" Target="https://headspace.org.au/young-people/how-to-help-a-friend/" TargetMode="External"/><Relationship Id="rId34" Type="http://schemas.openxmlformats.org/officeDocument/2006/relationships/hyperlink" Target="https://www.esafety.gov.au/about-us/industry-regulation/social-media-age-restrictions" TargetMode="External"/><Relationship Id="rId42" Type="http://schemas.openxmlformats.org/officeDocument/2006/relationships/hyperlink" Target="https://au.reachout.com/articles/part-1-getting-yourself-a-mental-health-care-plan" TargetMode="External"/><Relationship Id="rId47" Type="http://schemas.openxmlformats.org/officeDocument/2006/relationships/hyperlink" Target="http://www.woah.org.au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education.vic.gov.au/school/teachers/health/mentalhealth/Pages/mentalhealthtoolkit.aspx" TargetMode="External"/><Relationship Id="rId32" Type="http://schemas.openxmlformats.org/officeDocument/2006/relationships/hyperlink" Target="https://www.orygen.org.au/Training/Resources/digital-technology/ScrollSafe/CLINICIANS/ScrollSafe-and-Youth-Mental-Health" TargetMode="External"/><Relationship Id="rId37" Type="http://schemas.openxmlformats.org/officeDocument/2006/relationships/hyperlink" Target="http://www.kidshelpline.com.au" TargetMode="External"/><Relationship Id="rId40" Type="http://schemas.openxmlformats.org/officeDocument/2006/relationships/hyperlink" Target="https://www.medicarementalhealth.gov.au/head-to-health-clinics-victoria" TargetMode="External"/><Relationship Id="rId45" Type="http://schemas.openxmlformats.org/officeDocument/2006/relationships/hyperlink" Target="http://www.safesteps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headspace.org.au/assets/Uploads/Corporate/Support-your-young-person-during-the-holidays-web.pdf" TargetMode="External"/><Relationship Id="rId28" Type="http://schemas.openxmlformats.org/officeDocument/2006/relationships/hyperlink" Target="https://headspace.org.au/young-people/get-in-to-life-to-keep-your-headspace-healthy/" TargetMode="External"/><Relationship Id="rId36" Type="http://schemas.openxmlformats.org/officeDocument/2006/relationships/hyperlink" Target="http://www.headspace.org.au/eheadspace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vic.gov.au/safe-socials-parents-and-carers-secondary" TargetMode="External"/><Relationship Id="rId44" Type="http://schemas.openxmlformats.org/officeDocument/2006/relationships/hyperlink" Target="https://www.sane.org/information-and-resources/facts-and-guides/sane-steps-how-to-help-when-someone-is-suicid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vic.gov.au/if-you-or-friend-need-help-mental-health" TargetMode="External"/><Relationship Id="rId27" Type="http://schemas.openxmlformats.org/officeDocument/2006/relationships/hyperlink" Target="https://headspace.org.au/young-people/learn-how-to-handle-tough-times-to-help-your-headspace/" TargetMode="External"/><Relationship Id="rId30" Type="http://schemas.openxmlformats.org/officeDocument/2006/relationships/hyperlink" Target="https://www.vic.gov.au/safe-socials-parents-and-carers-primary" TargetMode="External"/><Relationship Id="rId35" Type="http://schemas.openxmlformats.org/officeDocument/2006/relationships/hyperlink" Target="https://headspace.org.au/headspace-centres/" TargetMode="External"/><Relationship Id="rId43" Type="http://schemas.openxmlformats.org/officeDocument/2006/relationships/hyperlink" Target="https://headspace.org.au/young-people/understanding-self-harm-for-young-people/" TargetMode="External"/><Relationship Id="rId48" Type="http://schemas.openxmlformats.org/officeDocument/2006/relationships/hyperlink" Target="https://www2.education.vic.gov.au/pal/family-violence-support/resource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raisingchildren.net.au/guides/podcasts-and-webinars/podcasts" TargetMode="External"/><Relationship Id="rId33" Type="http://schemas.openxmlformats.org/officeDocument/2006/relationships/hyperlink" Target="https://www.orygen.org.au/Training/Resources/digital-technology/ScrollSafe/PARENTS-AND-CARERS" TargetMode="External"/><Relationship Id="rId38" Type="http://schemas.openxmlformats.org/officeDocument/2006/relationships/hyperlink" Target="http://www.lifeline.org.au" TargetMode="External"/><Relationship Id="rId46" Type="http://schemas.openxmlformats.org/officeDocument/2006/relationships/hyperlink" Target="http://www.1800respect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4.xml><?xml version="1.0" encoding="utf-8"?>
<ds:datastoreItem xmlns:ds="http://schemas.openxmlformats.org/officeDocument/2006/customXml" ds:itemID="{82490543-F280-4FB9-BB5C-80454BE78D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1030</Words>
  <Characters>7061</Characters>
  <Application>Microsoft Office Word</Application>
  <DocSecurity>0</DocSecurity>
  <Lines>147</Lines>
  <Paragraphs>124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53</cp:revision>
  <dcterms:created xsi:type="dcterms:W3CDTF">2025-07-25T00:42:00Z</dcterms:created>
  <dcterms:modified xsi:type="dcterms:W3CDTF">2025-12-22T22:52:00Z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2b3d57f0-b94d-4ae0-b1ee-6837673b5cb4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