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986CB3" w:rsidRDefault="00D66671" w:rsidP="00E67855">
      <w:pPr>
        <w:pStyle w:val="Heading1"/>
        <w:spacing w:before="0" w:after="120"/>
        <w:rPr>
          <w:rFonts w:ascii="Leelawadee UI" w:hAnsi="Leelawadee UI" w:cs="Leelawadee UI"/>
          <w:sz w:val="36"/>
          <w:szCs w:val="36"/>
        </w:rPr>
      </w:pPr>
      <w:r w:rsidRPr="00986CB3">
        <w:rPr>
          <w:rFonts w:ascii="Leelawadee UI" w:eastAsia="VIC" w:hAnsi="Leelawadee UI" w:cs="Leelawadee UI"/>
          <w:b/>
          <w:sz w:val="36"/>
          <w:szCs w:val="36"/>
          <w:cs/>
          <w:lang w:val="km-KH" w:bidi="km-KH"/>
        </w:rPr>
        <w:t>សម្រាប់ឪពុកម្តាយ និងអ្នកថែទាំ</w:t>
      </w:r>
      <w:r w:rsidRPr="00986CB3">
        <w:rPr>
          <w:rFonts w:ascii="Leelawadee UI" w:eastAsia="VIC" w:hAnsi="Leelawadee UI" w:cs="Leelawadee UI"/>
          <w:bCs w:val="0"/>
          <w:sz w:val="36"/>
          <w:szCs w:val="36"/>
          <w:cs/>
          <w:lang w:val="km-KH" w:bidi="km-KH"/>
        </w:rPr>
        <w:br/>
        <w:t>ការគាំទ្រសុខុមាលភាពសម្រាប់សិស្សក្នុងអំឡុងពេលវិស្សមកាលសាលា</w:t>
      </w:r>
    </w:p>
    <w:p w14:paraId="794CAF02" w14:textId="5310DC53" w:rsidR="00D66671" w:rsidRPr="00986CB3" w:rsidRDefault="00F60A20" w:rsidP="00612CC5">
      <w:pPr>
        <w:pStyle w:val="Intro"/>
        <w:rPr>
          <w:rFonts w:ascii="Leelawadee UI" w:hAnsi="Leelawadee UI" w:cs="Leelawadee UI"/>
          <w:sz w:val="18"/>
          <w:szCs w:val="18"/>
        </w:rPr>
        <w:sectPr w:rsidR="00D66671" w:rsidRPr="00986CB3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986CB3">
        <w:rPr>
          <w:rFonts w:ascii="Leelawadee UI" w:eastAsia="VIC" w:hAnsi="Leelawadee UI" w:cs="Leelawadee UI"/>
          <w:b/>
          <w:bCs w:val="0"/>
          <w:sz w:val="18"/>
          <w:szCs w:val="18"/>
          <w:cs/>
          <w:lang w:val="km-KH" w:bidi="km-KH"/>
        </w:rPr>
        <w:t>មគ្គទេសក៍</w:t>
      </w:r>
      <w:r w:rsidR="00D66671"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>នេះផ្តល់នូវ</w:t>
      </w:r>
      <w:r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>គន្លឹះ</w:t>
      </w:r>
      <w:r w:rsidR="00D66671"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 xml:space="preserve"> និងធនធាន</w:t>
      </w:r>
      <w:r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>នានា</w:t>
      </w:r>
      <w:r w:rsidR="00D66671"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>សម្រាប់ឪពុកម្តាយ អ្នកថែទាំ និងក្រុមគ្រួសារ</w:t>
      </w:r>
      <w:r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>ក្នុងការ</w:t>
      </w:r>
      <w:r w:rsidR="00D66671" w:rsidRPr="00986CB3">
        <w:rPr>
          <w:rFonts w:ascii="Leelawadee UI" w:eastAsia="VIC" w:hAnsi="Leelawadee UI" w:cs="Leelawadee UI"/>
          <w:bCs w:val="0"/>
          <w:sz w:val="18"/>
          <w:szCs w:val="18"/>
          <w:cs/>
          <w:lang w:val="km-KH" w:bidi="km-KH"/>
        </w:rPr>
        <w:t xml:space="preserve">គាំទ្រដល់សុខភាពផ្លូវចិត្ត និងសុខុមាលភាពរបស់កុមារ និងមនុស្សវ័យក្មេងដែលស្ថិតនៅក្រោមការថែទាំរបស់ពួកគេក្នុងអំឡុងពេលវិស្សមកាលសាលា។  នេះរួមបញ្ចូលទាំងសេវាកម្មនានាដែលត្រូវទាក់ទង ប្រសិនបើត្រូវការការគាំទ្របន្ថែម។ </w:t>
      </w:r>
    </w:p>
    <w:p w14:paraId="365E8236" w14:textId="24ED2750" w:rsidR="00624A55" w:rsidRPr="00986CB3" w:rsidRDefault="00D66671" w:rsidP="009D259B">
      <w:pPr>
        <w:pStyle w:val="Heading3"/>
        <w:spacing w:after="40" w:line="240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សកម្មភាពដែលគាំទ្រដល់សុខភាពផ្លូវចិត្តវិជ្ជមាន</w:t>
      </w:r>
    </w:p>
    <w:p w14:paraId="39B14D1E" w14:textId="73B96B32" w:rsidR="00D66671" w:rsidRPr="00986CB3" w:rsidRDefault="00D66671" w:rsidP="009D259B">
      <w:pPr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លើកទឹកចិត្តកូន ឬមនុស្សវ័យក្មេងរបស់អ្នកឱ្យ៖</w:t>
      </w:r>
    </w:p>
    <w:p w14:paraId="61E83AA8" w14:textId="6C3A64B9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ហាត់ប្រាណ និងញ៉ាំអាហារដែលមានសុខភាពល្អ ដើម្បីជំរុញអារម្មណ៍របស់ពួកគេ</w:t>
      </w:r>
    </w:p>
    <w:p w14:paraId="251F392B" w14:textId="31951A4F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ផ្តល់អាទិភាពដល់ការគេងដើម្បីគាំទ្រដល់សុខុមាលភាពផ្លូវចិត្ត និងអារម្មណ៍</w:t>
      </w:r>
    </w:p>
    <w:p w14:paraId="39E0DCF2" w14:textId="48E13431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ស្វែងយល់ពីបច្ចេកទេសបន្ធូរអារម្មណ៍ និងយុទ្ធសាស្ត្រដោះស្រាយនានា</w:t>
      </w:r>
    </w:p>
    <w:p w14:paraId="0288FDD8" w14:textId="3B6C89EE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រក្សាទំនាក់ទំនង និង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បន្តទទួលបានព័ត៌មានថ្មីៗពី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មិត្តភក្តិ និងមនុស្សជាទី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ស្រឡាញ់</w:t>
      </w:r>
    </w:p>
    <w:p w14:paraId="15DA8518" w14:textId="4DF434B2" w:rsidR="00D66671" w:rsidRPr="00986CB3" w:rsidRDefault="00F60A20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បង្កើត</w:t>
      </w:r>
      <w:r w:rsidR="00D66671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ពេលធ្វើកិច្ចការដែលពួកគេចូលចិត្ត</w:t>
      </w:r>
    </w:p>
    <w:p w14:paraId="5ECE3B04" w14:textId="2C967B37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អនុវត្តការនិយាយ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ម្នាក់ឯងបែប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វិជ្ជមាន ហើយរម្លឹកពួកគេថាពួកគេមិនឯកាទេ</w:t>
      </w:r>
    </w:p>
    <w:p w14:paraId="727E423E" w14:textId="4BA1665A" w:rsidR="00C163C9" w:rsidRPr="00986CB3" w:rsidRDefault="002562E9" w:rsidP="00C163C9">
      <w:pPr>
        <w:pStyle w:val="Bullet1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ចូលរួមក្នុងទម្លាប់អនឡាញដែលមានសុខភាពល្អ</w:t>
      </w:r>
    </w:p>
    <w:p w14:paraId="7C267B21" w14:textId="2EE1846C" w:rsidR="00D66671" w:rsidRPr="00986CB3" w:rsidRDefault="00D66671" w:rsidP="009D259B">
      <w:pPr>
        <w:pStyle w:val="Bullet1"/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ស្វែងរកជំនួយពីអ្នកជំនាញប្រសិនបើចាំបាច់។</w:t>
      </w:r>
      <w:r w:rsidR="000419A6">
        <w:rPr>
          <w:rFonts w:ascii="ZWAdobeF" w:eastAsia="VIC" w:hAnsi="ZWAdobeF" w:cs="DaunPenh"/>
          <w:sz w:val="2"/>
          <w:szCs w:val="2"/>
          <w:cs/>
          <w:lang w:val="km-KH" w:bidi="km-KH"/>
        </w:rPr>
        <w:t>0</w:t>
      </w:r>
      <w:r w:rsidR="000419A6">
        <w:rPr>
          <w:rFonts w:ascii="ZWAdobeF" w:eastAsia="VIC" w:hAnsi="ZWAdobeF" w:cs="ZWAdobeF"/>
          <w:sz w:val="2"/>
          <w:szCs w:val="2"/>
          <w:lang w:val="km-KH" w:bidi="km-KH"/>
        </w:rPr>
        <w:t>F</w:t>
      </w:r>
      <w:r w:rsidRPr="00986CB3">
        <w:rPr>
          <w:rStyle w:val="FootnoteReference"/>
          <w:rFonts w:ascii="Leelawadee UI" w:eastAsia="VIC" w:hAnsi="Leelawadee UI" w:cs="Leelawadee UI"/>
          <w:sz w:val="16"/>
          <w:szCs w:val="16"/>
          <w:lang w:val="km-KH" w:bidi="km-KH"/>
        </w:rPr>
        <w:footnoteReference w:id="1"/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230A81BB" w14:textId="2401ABB3" w:rsidR="00D66671" w:rsidRPr="00986CB3" w:rsidRDefault="00D66671" w:rsidP="009D259B">
      <w:pPr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ក្រសួងបានបង្កើតការសន្ទនាអំពីសកម្មភាពសុខុមាលភាព និង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គន្លឹះជំរុញការសន្ទនា</w:t>
      </w:r>
      <w:r w:rsidR="00F60A20" w:rsidRPr="00986CB3" w:rsidDel="00F60A20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សម្រាប់ឪពុកម្តាយ និងអ្នកថែទាំ</w:t>
      </w:r>
      <w:hyperlink r:id="rId17">
        <w:r w:rsidR="001B1DA7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កុមារដែលមានអាយុចូលរៀនសាលាបឋមសិក្សា និងកុមារដែលមានអាយុចូលរៀនសាលាមធ្យមសិក្សា។</w:t>
        </w:r>
      </w:hyperlink>
    </w:p>
    <w:p w14:paraId="03E70A37" w14:textId="7AB6C45F" w:rsidR="00353893" w:rsidRPr="00986CB3" w:rsidRDefault="00D66671" w:rsidP="00612CC5">
      <w:pPr>
        <w:spacing w:after="2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Feeling it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៖</w:t>
      </w:r>
      <w:r w:rsidR="001B1DA7" w:rsidRPr="00986CB3">
        <w:rPr>
          <w:rFonts w:ascii="Leelawadee UI" w:eastAsia="Lucida Sans" w:hAnsi="Leelawadee UI" w:cs="Leelawadee UI"/>
          <w:sz w:val="18"/>
          <w:szCs w:val="18"/>
          <w:cs/>
          <w:lang w:val="km-KH" w:bidi="km-KH"/>
        </w:rPr>
        <w:t xml:space="preserve"> </w:t>
      </w:r>
      <w:hyperlink r:id="rId18" w:history="1">
        <w:r w:rsidR="008532BA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ធនធាន និងសកម្មភាពស្តីពីការចេះគិតយកចិត្ដទុកដាក់សម្រាប់សិស្ស</w:t>
        </w:r>
      </w:hyperlink>
      <w:r w:rsidR="00F60A20" w:rsidRPr="00986CB3">
        <w:rPr>
          <w:rStyle w:val="Hyperlink"/>
          <w:rFonts w:ascii="Leelawadee UI" w:eastAsia="VIC" w:hAnsi="Leelawadee UI" w:cs="Leelawadee UI"/>
          <w:sz w:val="16"/>
          <w:szCs w:val="16"/>
          <w:cs/>
          <w:lang w:val="km-KH" w:bidi="km-KH"/>
        </w:rPr>
        <w:t>មធ្យមសិក្សា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។  Smiling Mind</w:t>
      </w:r>
      <w:r w:rsidR="00D5614F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ផ្តល់ឱ្យអ្នកនូវ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គន្លឹះ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ក្នុងការមើលថែខ្លួនឯង ការយល់ដឹង និងការគ្រប់គ្រងអារម្មណ៍ ការយកចិត្តទុកដាក់ ចិត្តល្អចំពោះខ្លួនឯង ការ</w:t>
      </w:r>
      <w:r w:rsidR="00F60A2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ស្វែងយល់អំពី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ភាពមិនច្បាស់លាស់ និងការរៀបចំសម្រាប់ការផ្លាស់ប្តូរ។</w:t>
      </w:r>
    </w:p>
    <w:p w14:paraId="3756DC3B" w14:textId="77777777" w:rsidR="00D66671" w:rsidRPr="00986CB3" w:rsidRDefault="00D66671" w:rsidP="009D259B">
      <w:pPr>
        <w:pStyle w:val="Heading3"/>
        <w:spacing w:after="40" w:line="240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 xml:space="preserve">សញ្ញានានាដែលបង្ហាញថាកុមារ ឬមនុស្សវ័យក្មេងអាចត្រូវការការគាំទ្រសុខភាពផ្លូវចិត្ត </w:t>
      </w:r>
    </w:p>
    <w:p w14:paraId="0779922A" w14:textId="50987283" w:rsidR="00D66671" w:rsidRPr="00986CB3" w:rsidRDefault="00D66671" w:rsidP="009D259B">
      <w:pPr>
        <w:spacing w:after="40" w:line="240" w:lineRule="auto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ក្នុងករណីខ្លះ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សកម្មភាពទាំងនេះនឹងមិន</w:t>
      </w:r>
      <w:r w:rsidR="00F60A20"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ទាន់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គ្រប់គ្រាន់</w:t>
      </w:r>
      <w:r w:rsidR="00F60A20"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ក្នុងការ</w:t>
      </w:r>
      <w:r w:rsidR="00F60A20" w:rsidRPr="00986CB3" w:rsidDel="00F60A20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គាំទ្រដល់សុខភាពផ្លូវចិត្តវិជ្ជមាននោះទេ។</w:t>
      </w:r>
    </w:p>
    <w:p w14:paraId="5DE90F7A" w14:textId="77777777" w:rsidR="00D66671" w:rsidRPr="00986CB3" w:rsidRDefault="00D66671" w:rsidP="009D259B">
      <w:pPr>
        <w:spacing w:after="40" w:line="240" w:lineRule="auto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សូមតាមដាន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និងស្វែងរកជំនួយពីអ្នកវិជ្ជាជីវៈចំពោះការផ្លាស់ប្តូរដែលមានរយៈពេលពីរសប្តាហ៍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ឬច្រើនសប្តាហ៍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ដូចជា៖</w:t>
      </w:r>
    </w:p>
    <w:p w14:paraId="51039A54" w14:textId="77777777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ការបាត់បង់ចំណាប់អារម្មណ៍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ឬការចូលរួមក្នុងសកម្មភាពនានាដែលជាធម្មតាតែងតែរីករាយ</w:t>
      </w:r>
    </w:p>
    <w:p w14:paraId="12446EA5" w14:textId="036DEB21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មានអារម្មណ៍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'</w:t>
      </w:r>
      <w:r w:rsidR="00F60A20"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ស្រពាប់ស្រពោន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'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ស្ត្រេស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ឬព្រួយបារម្ភមិនធម្មតា</w:t>
      </w:r>
    </w:p>
    <w:p w14:paraId="66557985" w14:textId="4ED07275" w:rsidR="00D66671" w:rsidRPr="00986CB3" w:rsidRDefault="00B0647F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ការ</w:t>
      </w:r>
      <w:r w:rsidR="00F60A20"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ធ្វើ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កិច្ចការធម្មតាកាន់តែពិបាក</w:t>
      </w:r>
    </w:p>
    <w:p w14:paraId="7823CB64" w14:textId="2AE1F4CE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eastAsia="VIC" w:hAnsi="Leelawadee UI" w:cs="Leelawadee UI"/>
          <w:sz w:val="16"/>
          <w:szCs w:val="16"/>
          <w:cs/>
          <w:lang w:val="km-KH" w:bidi="km-KH"/>
        </w:rPr>
      </w:pP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ឆាប់</w:t>
      </w:r>
      <w:r w:rsidR="00F60A20"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មួម៉ៅ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Leelawadee UI" w:hAnsi="Leelawadee UI" w:cs="Leelawadee UI"/>
          <w:sz w:val="16"/>
          <w:szCs w:val="16"/>
          <w:cs/>
          <w:lang w:val="km-KH" w:bidi="km-KH"/>
        </w:rPr>
        <w:t>ឬខឹង</w:t>
      </w:r>
    </w:p>
    <w:p w14:paraId="103EA0A2" w14:textId="1B34EE2C" w:rsidR="00D66671" w:rsidRPr="00986CB3" w:rsidRDefault="00D66671" w:rsidP="009D259B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ទទួលយកហានិភ័យគ្រោះថ្នាក់បន្ថែមទៀត ដូចជាការប្រើប្រាស់គ្រឿងស្រវឹង ឬគ្រឿងញៀន</w:t>
      </w:r>
    </w:p>
    <w:p w14:paraId="4DA53081" w14:textId="05C344F6" w:rsidR="00D66671" w:rsidRPr="00986CB3" w:rsidRDefault="00D66671" w:rsidP="009D259B">
      <w:pPr>
        <w:pStyle w:val="Bullet1"/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ការដកខ្លួនថយ ឬមានអារម្មណ៍ធុញទ្រាន់</w:t>
      </w:r>
    </w:p>
    <w:p w14:paraId="5542B3E8" w14:textId="41F98C9D" w:rsidR="00D66671" w:rsidRPr="00986CB3" w:rsidRDefault="00D66671" w:rsidP="009D259B">
      <w:pPr>
        <w:pStyle w:val="Bullet1"/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ការលំបាកជាមួយនឹងការផ្តោតអារម្មណ៍ និងការជំរុញទឹកចិត្ត</w:t>
      </w:r>
    </w:p>
    <w:p w14:paraId="7AFCAC76" w14:textId="108F5BFB" w:rsidR="00D66671" w:rsidRPr="00986CB3" w:rsidRDefault="00D66671" w:rsidP="009D259B">
      <w:pPr>
        <w:pStyle w:val="Bullet1"/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មានគំនិតអវិជ្ជមានច្រើន</w:t>
      </w:r>
    </w:p>
    <w:p w14:paraId="528975C7" w14:textId="1CA1FC2D" w:rsidR="00E03D31" w:rsidRPr="00986CB3" w:rsidRDefault="00E03D31" w:rsidP="009D259B">
      <w:pPr>
        <w:pStyle w:val="Bullet1"/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ការផ្លាស់ប្តូរទម្លាប់គេង និងញ៉ាំ។</w:t>
      </w:r>
      <w:r w:rsidR="000419A6">
        <w:rPr>
          <w:rFonts w:ascii="ZWAdobeF" w:eastAsia="VIC" w:hAnsi="ZWAdobeF" w:cs="DaunPenh"/>
          <w:sz w:val="2"/>
          <w:szCs w:val="2"/>
          <w:cs/>
          <w:lang w:val="km-KH" w:bidi="km-KH"/>
        </w:rPr>
        <w:t>1</w:t>
      </w:r>
      <w:r w:rsidR="000419A6">
        <w:rPr>
          <w:rFonts w:ascii="ZWAdobeF" w:eastAsia="VIC" w:hAnsi="ZWAdobeF" w:cs="ZWAdobeF"/>
          <w:sz w:val="2"/>
          <w:szCs w:val="2"/>
          <w:lang w:val="km-KH" w:bidi="km-KH"/>
        </w:rPr>
        <w:t>F</w:t>
      </w:r>
      <w:r w:rsidRPr="00986CB3">
        <w:rPr>
          <w:rStyle w:val="FootnoteReference"/>
          <w:rFonts w:ascii="Leelawadee UI" w:eastAsia="VIC" w:hAnsi="Leelawadee UI" w:cs="Leelawadee UI"/>
          <w:sz w:val="16"/>
          <w:szCs w:val="16"/>
          <w:lang w:val="km-KH" w:bidi="km-KH"/>
        </w:rPr>
        <w:footnoteReference w:id="2"/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Style w:val="CommentReference"/>
          <w:rFonts w:ascii="Leelawadee UI" w:eastAsia="VIC" w:hAnsi="Leelawadee UI" w:cs="Leelawadee UI"/>
          <w:cs/>
          <w:lang w:val="km-KH" w:bidi="km-KH"/>
        </w:rPr>
        <w:t xml:space="preserve"> </w:t>
      </w:r>
    </w:p>
    <w:p w14:paraId="1FFDCC7B" w14:textId="68A1335C" w:rsidR="00E67855" w:rsidRPr="00986CB3" w:rsidRDefault="00E67855" w:rsidP="006B144F">
      <w:pPr>
        <w:pStyle w:val="Heading3"/>
        <w:spacing w:line="238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មនុស្សវ័យក្មេងគាំទ្រគ្នាទៅវិញទៅមក</w:t>
      </w:r>
    </w:p>
    <w:p w14:paraId="669A529D" w14:textId="77777777" w:rsidR="00E67855" w:rsidRPr="00986CB3" w:rsidRDefault="00E67855" w:rsidP="00E27A34">
      <w:pPr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មនុស្សវ័យក្មេង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ទំនងជាងាកទៅរកគ្នាទៅវិញទៅមកសម្រាប់ការគាំទ្រ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មុនពេលស្វែងរកជំនួយពីមនុស្សពេញវ័យ ឬអ្នកផ្តល់សេវាកម្ម។</w:t>
      </w:r>
    </w:p>
    <w:p w14:paraId="49603943" w14:textId="77777777" w:rsidR="00E67855" w:rsidRPr="00986CB3" w:rsidRDefault="00E67855" w:rsidP="00E27A34">
      <w:pPr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មនុស្សពេញវ័យអាចគាំទ្រគ្នាទៅវិញទៅមកដោយ៖</w:t>
      </w:r>
    </w:p>
    <w:p w14:paraId="0B818C38" w14:textId="7EE27628" w:rsidR="00E67855" w:rsidRPr="00986CB3" w:rsidRDefault="00E67855" w:rsidP="009D2E3C">
      <w:pPr>
        <w:pStyle w:val="Bullet1"/>
        <w:spacing w:after="40" w:line="240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ការ</w:t>
      </w:r>
      <w:r w:rsidR="00F60A20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ទាក់ទងទៅលេខ</w:t>
      </w:r>
      <w:r w:rsidR="00F60A20" w:rsidRPr="00986CB3" w:rsidDel="00F60A20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="00512A3B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000</w:t>
      </w:r>
      <w:r w:rsidR="00512A3B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ប្រសិនបើមិត្តភក្តិម្នាក់ត្រូវការជំនួយបន្ទាន់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ឬមានហានិភ័យនៃការបង្កគ្រោះថ្នាក់ដល់ខ្លួនឯង ឬអ្នកដទៃ</w:t>
      </w:r>
    </w:p>
    <w:p w14:paraId="03ED01C3" w14:textId="7CBC8933" w:rsidR="00E67855" w:rsidRPr="00986CB3" w:rsidRDefault="00E67855" w:rsidP="009D2E3C">
      <w:pPr>
        <w:pStyle w:val="Bullet1"/>
        <w:spacing w:after="40" w:line="240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ឈានទៅរកមិត្តភក្តិ ផ្តល់ការគាំទ្រ និងអនុញ្ញាតឱ្យពួកគេដឹងថាអ្នកយកចិត្តទុកដាក់ចំពោះពួកគេ</w:t>
      </w:r>
    </w:p>
    <w:p w14:paraId="366938E8" w14:textId="67E8709F" w:rsidR="00E67855" w:rsidRPr="00986CB3" w:rsidRDefault="00E67855" w:rsidP="009D2E3C">
      <w:pPr>
        <w:pStyle w:val="Bullet1"/>
        <w:spacing w:after="40" w:line="240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អនុញ្ញាតឱ្យមិត្តរបស់ពួកគេដឹងថា ពួកគេប្រហែលជាត្រូវប្រាប់មនុស្សពេញវ័យម្នាក់ដែលគួរឱ្យទុកចិត្តអំពីការព្រួយបារម្ភរបស់ពួកគេ។</w:t>
      </w:r>
    </w:p>
    <w:p w14:paraId="5ED36D52" w14:textId="50DBCF8C" w:rsidR="00464AD5" w:rsidRPr="00986CB3" w:rsidRDefault="00E67855" w:rsidP="00E27A34">
      <w:pPr>
        <w:spacing w:after="40" w:line="240" w:lineRule="auto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lastRenderedPageBreak/>
        <w:t>ការ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ពិភាក្សា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អំពីរឿង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ទាំង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នេះអាចពិបាកចំពោះមនុស្សវ័យក្មេង។ ព័ត៌មានអំពីរបៀបគាំទ្រមនុស្សវ័យក្មេង មាននៅ៖</w:t>
      </w:r>
    </w:p>
    <w:p w14:paraId="7DB8F66B" w14:textId="2D99160A" w:rsidR="00E67855" w:rsidRPr="00986CB3" w:rsidRDefault="00E67855" w:rsidP="009D2E3C">
      <w:pPr>
        <w:pStyle w:val="Bullet1"/>
        <w:spacing w:after="40" w:line="240" w:lineRule="auto"/>
        <w:ind w:left="723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headspace៖ </w:t>
      </w:r>
      <w:hyperlink r:id="rId19">
        <w:r w:rsidR="001B1DA7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របៀបជួយមិត្តភក្តិឱ្យ</w:t>
        </w:r>
      </w:hyperlink>
      <w:hyperlink r:id="rId20">
        <w:r w:rsidR="001B1DA7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 xml:space="preserve">ឆ្លងកាត់ពេលវេលាដ៏លំបាក </w:t>
        </w:r>
      </w:hyperlink>
    </w:p>
    <w:p w14:paraId="331091CC" w14:textId="6FBA16A1" w:rsidR="008B4D0B" w:rsidRPr="00986CB3" w:rsidRDefault="00646D44" w:rsidP="009D2E3C">
      <w:pPr>
        <w:pStyle w:val="Bullet1"/>
        <w:spacing w:after="40" w:line="240" w:lineRule="auto"/>
        <w:ind w:left="723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កញ្ចប់ឧបករណ៍សុខភាពផ្លូវចិត្ត និងសុខុមាលភាព</w:t>
      </w:r>
      <w:r w:rsidR="00D5614F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="00D5614F" w:rsidRPr="00986CB3">
        <w:rPr>
          <w:rFonts w:ascii="Leelawadee UI" w:hAnsi="Leelawadee UI" w:cs="Leelawadee UI"/>
          <w:sz w:val="16"/>
          <w:szCs w:val="16"/>
        </w:rPr>
        <w:t>Mental Health and Wellbeing Toolkit)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៖  </w:t>
      </w:r>
      <w:hyperlink r:id="rId21" w:history="1">
        <w:r w:rsidR="000E3AC2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ប្រសិនបើអ្នកឬមិត្តភក្តិត្រូវការជំនួយជាមួយសុខភាពផ្លូវចិត្ត</w:t>
        </w:r>
      </w:hyperlink>
    </w:p>
    <w:p w14:paraId="42040D97" w14:textId="77777777" w:rsidR="00F848D7" w:rsidRPr="00986CB3" w:rsidRDefault="00F848D7" w:rsidP="00074951">
      <w:pPr>
        <w:pStyle w:val="Heading3"/>
        <w:spacing w:before="240" w:after="40" w:line="238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ធនធានសុខភាពផ្លូវចិត្ត</w:t>
      </w:r>
    </w:p>
    <w:p w14:paraId="308A30A0" w14:textId="591A9555" w:rsidR="00F848D7" w:rsidRPr="00986CB3" w:rsidRDefault="00F848D7" w:rsidP="009D2E3C">
      <w:pPr>
        <w:pStyle w:val="Bullet1"/>
        <w:spacing w:after="40" w:line="240" w:lineRule="auto"/>
        <w:ind w:hanging="357"/>
        <w:rPr>
          <w:rFonts w:ascii="Leelawadee UI" w:hAnsi="Leelawadee UI" w:cs="Leelawadee UI"/>
          <w:sz w:val="16"/>
          <w:szCs w:val="16"/>
        </w:rPr>
      </w:pPr>
      <w:hyperlink r:id="rId22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ការគាំទ្រយុវជនមនុស្សវ័យក្មេងរបស់អ្នកក្នុងអំឡុងពេលវិស្សមកាល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40782AA3" w14:textId="22543C6D" w:rsidR="00F848D7" w:rsidRPr="00986CB3" w:rsidRDefault="00F848D7" w:rsidP="009D2E3C">
      <w:pPr>
        <w:pStyle w:val="Bullet1"/>
        <w:spacing w:after="40" w:line="240" w:lineRule="auto"/>
        <w:ind w:hanging="357"/>
        <w:rPr>
          <w:rFonts w:ascii="Leelawadee UI" w:hAnsi="Leelawadee UI" w:cs="Leelawadee UI"/>
          <w:sz w:val="16"/>
          <w:szCs w:val="16"/>
        </w:rPr>
      </w:pPr>
      <w:hyperlink r:id="rId23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កញ្ចប់ឧបករណ៍សុខភាពផ្លូវចិត្ត និងសុខុមាលភាព</w:t>
        </w:r>
      </w:hyperlink>
      <w:r w:rsidR="00F507E8" w:rsidRPr="00986CB3">
        <w:rPr>
          <w:rStyle w:val="Hyperlink"/>
          <w:rFonts w:ascii="Leelawadee UI" w:eastAsia="VIC" w:hAnsi="Leelawadee UI" w:cs="Leelawadee UI" w:hint="cs"/>
          <w:sz w:val="16"/>
          <w:szCs w:val="16"/>
          <w:cs/>
          <w:lang w:val="km-KH" w:bidi="km-KH"/>
        </w:rPr>
        <w:t xml:space="preserve"> </w:t>
      </w:r>
      <w:r w:rsidR="00744760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(ក្រសួងអប់រំ)</w:t>
      </w:r>
      <w:r w:rsidR="0074476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5D08981D" w14:textId="1BB600CF" w:rsidR="00F848D7" w:rsidRPr="00986CB3" w:rsidRDefault="00D5614F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Leelawadee UI" w:hAnsi="Leelawadee UI" w:cs="Leelawadee UI"/>
          <w:sz w:val="16"/>
          <w:szCs w:val="16"/>
        </w:rPr>
      </w:pPr>
      <w:hyperlink r:id="rId24" w:history="1">
        <w:r w:rsidRPr="00986CB3">
          <w:rPr>
            <w:rStyle w:val="Hyperlink"/>
            <w:rFonts w:ascii="VIC" w:eastAsia="VIC" w:hAnsi="VIC" w:cs="Leelawadee UI"/>
            <w:sz w:val="16"/>
            <w:szCs w:val="16"/>
            <w:cs/>
            <w:lang w:val="km-KH" w:bidi="km-KH"/>
          </w:rPr>
          <w:t>Raising Learners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 xml:space="preserve"> </w:t>
        </w:r>
        <w:r w:rsidR="00F848D7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ស៊េរីផតខាស</w:t>
        </w:r>
      </w:hyperlink>
      <w:r w:rsidR="00F848D7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៖ ការផ្តល់ដំបូន្មាន និងព័ត៌មានពីអ្នកជំនាញដល់ឪពុកម្តាយ និងអ្នកថែទាំលើប្រធានបទនានា រួមទាំងរបៀបរក្សាសុវត្ថិភាពកូនរបស់អ្នកនៅតាមអនឡាញ</w:t>
      </w:r>
    </w:p>
    <w:p w14:paraId="2DC075C4" w14:textId="71442838" w:rsidR="00F848D7" w:rsidRPr="00986CB3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Leelawadee UI" w:hAnsi="Leelawadee UI" w:cs="Leelawadee UI"/>
          <w:sz w:val="16"/>
          <w:szCs w:val="16"/>
        </w:rPr>
      </w:pPr>
      <w:hyperlink r:id="rId25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ការយល់ដឹងអំពីសុខភាពផ្លូវចិត្ត – ខិត្តប័ណ្ណព័ត៌មាន (</w:t>
        </w:r>
        <w:r w:rsidRPr="00986CB3">
          <w:rPr>
            <w:rFonts w:ascii="Leelawadee UI" w:hAnsi="Leelawadee UI" w:cs="Leelawadee UI"/>
            <w:b/>
            <w:bCs/>
            <w:sz w:val="16"/>
            <w:szCs w:val="16"/>
            <w:cs/>
            <w:lang w:val="km-KH" w:bidi="km-KH"/>
          </w:rPr>
          <w:t>Orygen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)</w:t>
        </w:r>
      </w:hyperlink>
    </w:p>
    <w:p w14:paraId="4B72A2E4" w14:textId="149EE20A" w:rsidR="00F848D7" w:rsidRPr="00986CB3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Leelawadee UI" w:hAnsi="Leelawadee UI" w:cs="Leelawadee UI"/>
          <w:sz w:val="16"/>
          <w:szCs w:val="16"/>
        </w:rPr>
      </w:pPr>
      <w:hyperlink r:id="rId26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រៀនពីរបៀបដោះស្រាយពេលវេលាដ៏លំបាក</w:t>
        </w:r>
      </w:hyperlink>
      <w:r w:rsidR="00F507E8" w:rsidRPr="00986CB3">
        <w:rPr>
          <w:rStyle w:val="Hyperlink"/>
          <w:rFonts w:ascii="Leelawadee UI" w:eastAsia="VIC" w:hAnsi="Leelawadee UI" w:cs="Leelawadee UI" w:hint="cs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3079EE4C" w14:textId="66733920" w:rsidR="00F848D7" w:rsidRPr="00986CB3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Leelawadee UI" w:hAnsi="Leelawadee UI" w:cs="Leelawadee UI"/>
          <w:sz w:val="16"/>
          <w:szCs w:val="16"/>
        </w:rPr>
      </w:pPr>
      <w:hyperlink r:id="rId27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ចាប់ផ្តើមរស់នៅក្នុងជីវិតពេញលេញ។</w:t>
        </w:r>
        <w:r w:rsidR="00F507E8" w:rsidRPr="00986CB3">
          <w:rPr>
            <w:rStyle w:val="Hyperlink"/>
            <w:rFonts w:ascii="Leelawadee UI" w:eastAsia="VIC" w:hAnsi="Leelawadee UI" w:cs="Leelawadee UI" w:hint="cs"/>
            <w:sz w:val="16"/>
            <w:szCs w:val="16"/>
            <w:cs/>
            <w:lang w:val="km-KH" w:bidi="km-KH"/>
          </w:rPr>
          <w:t xml:space="preserve"> 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 xml:space="preserve"> (ដើម្បីរក្សាស្ថានភាពផ្លូវចិត្តរបស់អ្នកឱ្យមានសុខភាពល្អ)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028E4B4A" w14:textId="77777777" w:rsidR="00254038" w:rsidRPr="00986CB3" w:rsidRDefault="00254038" w:rsidP="00254038">
      <w:pPr>
        <w:pStyle w:val="Heading3"/>
        <w:spacing w:before="240" w:after="40" w:line="238" w:lineRule="auto"/>
        <w:rPr>
          <w:rStyle w:val="Hyperlink"/>
          <w:rFonts w:ascii="Leelawadee UI" w:eastAsia="Verdana" w:hAnsi="Leelawadee UI" w:cs="Leelawadee UI"/>
          <w:b/>
          <w:color w:val="1F1546" w:themeColor="text2"/>
          <w:sz w:val="16"/>
          <w:szCs w:val="16"/>
          <w:u w:val="none"/>
          <w:lang w:val="en-US"/>
        </w:rPr>
      </w:pPr>
      <w:r w:rsidRPr="00986CB3">
        <w:rPr>
          <w:rFonts w:ascii="Leelawadee UI" w:eastAsia="Verdana" w:hAnsi="Leelawadee UI" w:cs="Leelawadee UI"/>
          <w:bCs w:val="0"/>
          <w:color w:val="1F1546" w:themeColor="text2"/>
          <w:cs/>
          <w:lang w:val="km-KH" w:bidi="km-KH"/>
        </w:rPr>
        <w:t>សុខុមាលភាព និងសុវត្ថិភាពតាមអនឡាញ</w:t>
      </w:r>
    </w:p>
    <w:p w14:paraId="27EAFF9F" w14:textId="132D5CAC" w:rsidR="00254038" w:rsidRPr="00986CB3" w:rsidRDefault="00254038" w:rsidP="00254038">
      <w:pPr>
        <w:pStyle w:val="ListParagraph"/>
        <w:numPr>
          <w:ilvl w:val="0"/>
          <w:numId w:val="5"/>
        </w:numPr>
        <w:rPr>
          <w:rFonts w:ascii="Leelawadee UI" w:eastAsia="Verdana" w:hAnsi="Leelawadee UI" w:cs="Leelawadee UI"/>
          <w:color w:val="D13438"/>
          <w:sz w:val="16"/>
          <w:szCs w:val="16"/>
        </w:rPr>
      </w:pPr>
      <w:hyperlink r:id="rId28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 xml:space="preserve"> </w:t>
        </w:r>
        <w:r w:rsidR="00D5614F"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Safe Socials</w:t>
        </w:r>
      </w:hyperlink>
      <w:r w:rsidRPr="00986CB3">
        <w:rPr>
          <w:rFonts w:ascii="Leelawadee UI" w:eastAsia="Verdana" w:hAnsi="Leelawadee UI" w:cs="Leelawadee UI"/>
          <w:b/>
          <w:bCs/>
          <w:color w:val="000000"/>
          <w:sz w:val="16"/>
          <w:szCs w:val="16"/>
          <w:cs/>
          <w:lang w:val="km-KH" w:bidi="km-KH"/>
        </w:rPr>
        <w:t xml:space="preserve"> (ក្រសួងអប់រំ)</w:t>
      </w:r>
    </w:p>
    <w:p w14:paraId="7D5D30E8" w14:textId="3E16D7E1" w:rsidR="00254038" w:rsidRPr="00986CB3" w:rsidRDefault="00254038" w:rsidP="00254038">
      <w:pPr>
        <w:pStyle w:val="ListParagraph"/>
        <w:numPr>
          <w:ilvl w:val="1"/>
          <w:numId w:val="5"/>
        </w:numPr>
        <w:rPr>
          <w:rFonts w:ascii="Leelawadee UI" w:eastAsia="Verdana" w:hAnsi="Leelawadee UI" w:cs="Leelawadee UI"/>
          <w:color w:val="D13438"/>
          <w:sz w:val="16"/>
          <w:szCs w:val="16"/>
        </w:rPr>
      </w:pPr>
      <w:hyperlink r:id="rId29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ខិត្តប័ណ្ណព័ត៌មាន - ឪពុកម្តាយសិស្សបឋមសិក្សា</w:t>
        </w:r>
      </w:hyperlink>
    </w:p>
    <w:p w14:paraId="7B2A2352" w14:textId="6993E311" w:rsidR="00254038" w:rsidRPr="00986CB3" w:rsidRDefault="00254038" w:rsidP="00254038">
      <w:pPr>
        <w:pStyle w:val="ListParagraph"/>
        <w:numPr>
          <w:ilvl w:val="1"/>
          <w:numId w:val="5"/>
        </w:numPr>
        <w:rPr>
          <w:rFonts w:ascii="Leelawadee UI" w:eastAsia="Verdana" w:hAnsi="Leelawadee UI" w:cs="Leelawadee UI"/>
          <w:color w:val="881798"/>
          <w:sz w:val="16"/>
          <w:szCs w:val="16"/>
        </w:rPr>
      </w:pPr>
      <w:hyperlink r:id="rId30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ខិត្តប័ណ្ណព័ត៌មាន - ឪពុកម្តាយសិស្សមធ្យមសិក្សា</w:t>
        </w:r>
      </w:hyperlink>
    </w:p>
    <w:p w14:paraId="1A9A087D" w14:textId="3FB0B313" w:rsidR="00254038" w:rsidRPr="00986CB3" w:rsidRDefault="00254038" w:rsidP="00254038">
      <w:pPr>
        <w:pStyle w:val="ListParagraph"/>
        <w:numPr>
          <w:ilvl w:val="0"/>
          <w:numId w:val="5"/>
        </w:numPr>
        <w:rPr>
          <w:rFonts w:ascii="Leelawadee UI" w:eastAsia="Verdana" w:hAnsi="Leelawadee UI" w:cs="Leelawadee UI"/>
          <w:color w:val="000000"/>
          <w:sz w:val="16"/>
          <w:szCs w:val="16"/>
        </w:rPr>
      </w:pPr>
      <w:hyperlink r:id="rId31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ScrollSafe</w:t>
        </w:r>
      </w:hyperlink>
      <w:r w:rsidRPr="00986CB3">
        <w:rPr>
          <w:rFonts w:ascii="Leelawadee UI" w:eastAsia="Verdana" w:hAnsi="Leelawadee UI" w:cs="Leelawadee UI"/>
          <w:color w:val="000000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erdana" w:hAnsi="Leelawadee UI" w:cs="Leelawadee UI"/>
          <w:b/>
          <w:bCs/>
          <w:color w:val="000000"/>
          <w:sz w:val="16"/>
          <w:szCs w:val="16"/>
          <w:cs/>
          <w:lang w:val="km-KH" w:bidi="km-KH"/>
        </w:rPr>
        <w:t>Orygen</w:t>
      </w:r>
      <w:r w:rsidRPr="00986CB3">
        <w:rPr>
          <w:rFonts w:ascii="Leelawadee UI" w:eastAsia="Verdana" w:hAnsi="Leelawadee UI" w:cs="Leelawadee UI"/>
          <w:color w:val="000000"/>
          <w:sz w:val="16"/>
          <w:szCs w:val="16"/>
          <w:cs/>
          <w:lang w:val="km-KH" w:bidi="km-KH"/>
        </w:rPr>
        <w:t>)</w:t>
      </w:r>
    </w:p>
    <w:p w14:paraId="22445517" w14:textId="6352FE8A" w:rsidR="00254038" w:rsidRPr="00986CB3" w:rsidRDefault="00254038" w:rsidP="00254038">
      <w:pPr>
        <w:pStyle w:val="ListParagraph"/>
        <w:numPr>
          <w:ilvl w:val="1"/>
          <w:numId w:val="5"/>
        </w:numPr>
        <w:rPr>
          <w:rFonts w:ascii="Leelawadee UI" w:eastAsia="Verdana" w:hAnsi="Leelawadee UI" w:cs="Leelawadee UI"/>
          <w:color w:val="D13438"/>
          <w:sz w:val="16"/>
          <w:szCs w:val="16"/>
        </w:rPr>
      </w:pPr>
      <w:hyperlink r:id="rId32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មជ្ឈមណ្ឌលឪពុកម្តាយ និងអ្នកថែទាំ</w:t>
        </w:r>
      </w:hyperlink>
    </w:p>
    <w:p w14:paraId="3281173E" w14:textId="48EECB09" w:rsidR="00254038" w:rsidRPr="00986CB3" w:rsidRDefault="00254038" w:rsidP="00254038">
      <w:pPr>
        <w:pStyle w:val="ListParagraph"/>
        <w:numPr>
          <w:ilvl w:val="0"/>
          <w:numId w:val="5"/>
        </w:numPr>
        <w:rPr>
          <w:rFonts w:ascii="Leelawadee UI" w:eastAsia="Verdana" w:hAnsi="Leelawadee UI" w:cs="Leelawadee UI"/>
          <w:color w:val="D13438"/>
          <w:sz w:val="16"/>
          <w:szCs w:val="16"/>
        </w:rPr>
      </w:pPr>
      <w:hyperlink r:id="rId33">
        <w:r w:rsidRPr="00986CB3">
          <w:rPr>
            <w:rStyle w:val="Hyperlink"/>
            <w:rFonts w:ascii="Leelawadee UI" w:eastAsia="Verdana" w:hAnsi="Leelawadee UI" w:cs="Leelawadee UI"/>
            <w:sz w:val="16"/>
            <w:szCs w:val="16"/>
            <w:cs/>
            <w:lang w:val="km-KH" w:bidi="km-KH"/>
          </w:rPr>
          <w:t>ការរឹតបន្តឹងអាយុចូលប្រើប្រាស់ប្រព័ន្ធផ្សព្វផ្សាយសង្គម</w:t>
        </w:r>
        <w:r w:rsidRPr="00986CB3">
          <w:rPr>
            <w:rStyle w:val="Hyperlink"/>
            <w:rFonts w:ascii="Leelawadee UI" w:eastAsia="Verdana" w:hAnsi="Leelawadee UI" w:cs="Leelawadee UI"/>
            <w:color w:val="auto"/>
            <w:sz w:val="16"/>
            <w:szCs w:val="16"/>
            <w:u w:val="none"/>
            <w:cs/>
            <w:lang w:val="km-KH" w:bidi="km-KH"/>
          </w:rPr>
          <w:t xml:space="preserve"> (</w:t>
        </w:r>
        <w:r w:rsidRPr="00986CB3">
          <w:rPr>
            <w:rStyle w:val="Hyperlink"/>
            <w:rFonts w:ascii="Leelawadee UI" w:eastAsia="Verdana" w:hAnsi="Leelawadee UI" w:cs="Leelawadee UI"/>
            <w:b/>
            <w:bCs/>
            <w:color w:val="auto"/>
            <w:sz w:val="16"/>
            <w:szCs w:val="16"/>
            <w:u w:val="none"/>
            <w:cs/>
            <w:lang w:val="km-KH" w:bidi="km-KH"/>
          </w:rPr>
          <w:t>eSafety</w:t>
        </w:r>
        <w:r w:rsidR="00D5614F" w:rsidRPr="00986CB3">
          <w:rPr>
            <w:rStyle w:val="Hyperlink"/>
            <w:rFonts w:ascii="Leelawadee UI" w:eastAsia="Verdana" w:hAnsi="Leelawadee UI" w:cs="Leelawadee UI"/>
            <w:b/>
            <w:bCs/>
            <w:color w:val="auto"/>
            <w:sz w:val="16"/>
            <w:szCs w:val="16"/>
            <w:u w:val="none"/>
            <w:cs/>
            <w:lang w:val="km-KH" w:bidi="km-KH"/>
          </w:rPr>
          <w:t xml:space="preserve"> Commissioner</w:t>
        </w:r>
        <w:r w:rsidRPr="00986CB3">
          <w:rPr>
            <w:rStyle w:val="Hyperlink"/>
            <w:rFonts w:ascii="Leelawadee UI" w:eastAsia="Verdana" w:hAnsi="Leelawadee UI" w:cs="Leelawadee UI"/>
            <w:color w:val="auto"/>
            <w:sz w:val="16"/>
            <w:szCs w:val="16"/>
            <w:u w:val="none"/>
            <w:cs/>
            <w:lang w:val="km-KH" w:bidi="km-KH"/>
          </w:rPr>
          <w:t>)</w:t>
        </w:r>
      </w:hyperlink>
    </w:p>
    <w:p w14:paraId="7FCB4454" w14:textId="77777777" w:rsidR="00FA2AAB" w:rsidRPr="00986CB3" w:rsidRDefault="00FA2AAB" w:rsidP="00074951">
      <w:pPr>
        <w:pStyle w:val="Heading3"/>
        <w:spacing w:before="240" w:after="40" w:line="238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ការគាំទ្រសុខភាពផ្លូវចិត្ត</w:t>
      </w:r>
    </w:p>
    <w:p w14:paraId="4B151D5E" w14:textId="3049BB99" w:rsidR="00ED34D0" w:rsidRPr="00986CB3" w:rsidRDefault="0095308B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ទាក់ទងទៅលេខ</w:t>
      </w:r>
      <w:r w:rsidRPr="00986CB3" w:rsidDel="0095308B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="006C536F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="00ED34D0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000</w:t>
      </w:r>
      <w:r w:rsidR="006C536F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 xml:space="preserve"> </w:t>
      </w:r>
      <w:r w:rsidR="00ED34D0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សម្រាប់ជំនួយបន្ទាន់</w:t>
      </w:r>
    </w:p>
    <w:p w14:paraId="340940E7" w14:textId="23DB6772" w:rsidR="00FA2AAB" w:rsidRPr="00986CB3" w:rsidRDefault="00FA2AAB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b/>
          <w:bCs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GP</w:t>
      </w:r>
      <w:r w:rsidR="0095308B" w:rsidRPr="00986CB3">
        <w:rPr>
          <w:rFonts w:ascii="Leelawadee UI" w:eastAsia="VIC" w:hAnsi="Leelawadee UI" w:cs="Leelawadee UI"/>
          <w:b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ក្នុង</w:t>
      </w:r>
      <w:r w:rsidR="0095308B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មូលដ្ឋាន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របស់អ្នក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សម្រាប់ផែនការសុខភាពផ្លូវចិត្ត និងការបញ្ចូនបន្ត</w:t>
      </w:r>
    </w:p>
    <w:p w14:paraId="620BB775" w14:textId="571CE72A" w:rsidR="00FA2AAB" w:rsidRPr="00986CB3" w:rsidRDefault="00FA2AAB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ការ</w:t>
      </w:r>
      <w:r w:rsidR="0095308B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ផ្ដល់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ប្រឹក្សា</w:t>
      </w:r>
      <w:r w:rsidR="0095308B"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ពី</w:t>
      </w:r>
      <w:r w:rsidR="0095308B" w:rsidRPr="00986CB3">
        <w:rPr>
          <w:rFonts w:ascii="Leelawadee UI" w:eastAsia="VIC" w:hAnsi="Leelawadee UI" w:cs="Leelawadee UI"/>
          <w:b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៖ យុវវ័យដែលមានអាយុ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="002E06AE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12-25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ឆ្នាំអាច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ទទួលបាន</w:t>
      </w:r>
      <w:r w:rsidR="0095308B" w:rsidRPr="00986CB3" w:rsidDel="0095308B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សេវាកម្មប្រឹក្សាពី</w:t>
      </w:r>
      <w:r w:rsidR="0095308B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headspace។ ក្នុងអំឡុងវិស្សមកាល សិស្សអាចទូរសព្ទទៅ</w:t>
      </w:r>
      <w:hyperlink r:id="rId34">
        <w:r w:rsidRPr="00986CB3">
          <w:rPr>
            <w:rFonts w:ascii="Leelawadee UI" w:hAnsi="Leelawadee UI" w:cs="Leelawadee UI"/>
            <w:sz w:val="16"/>
            <w:szCs w:val="16"/>
            <w:cs/>
            <w:lang w:val="km-KH" w:bidi="km-KH"/>
          </w:rPr>
          <w:t>មជ្ឈមណ្ឌល</w:t>
        </w:r>
        <w:r w:rsidR="0095308B" w:rsidRPr="00986CB3">
          <w:rPr>
            <w:rFonts w:ascii="Leelawadee UI" w:hAnsi="Leelawadee UI" w:cs="Leelawadee UI"/>
            <w:sz w:val="16"/>
            <w:szCs w:val="16"/>
            <w:cs/>
            <w:lang w:val="km-KH" w:bidi="km-KH"/>
          </w:rPr>
          <w:t xml:space="preserve"> 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headspace ក្នុង</w:t>
        </w:r>
        <w:r w:rsidR="0095308B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មូលដ្ឋាន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របសពួកគេ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7689DFAA" w14:textId="6B55FF74" w:rsidR="00E67855" w:rsidRPr="00986CB3" w:rsidRDefault="00E67855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eheadspace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៖ 1800 650 890 </w:t>
      </w:r>
      <w:hyperlink r:id="rId35" w:history="1">
        <w:r w:rsidR="00D21149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www.headspace.org.au/eheadspace</w:t>
        </w:r>
      </w:hyperlink>
      <w:r w:rsidR="00D21149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225666A2" w14:textId="21CF1213" w:rsidR="00E67855" w:rsidRPr="00986CB3" w:rsidRDefault="00E67855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Kids Helpline៖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 1800 551 800 </w:t>
      </w:r>
      <w:hyperlink r:id="rId36" w:history="1">
        <w:r w:rsidR="00D21149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www.kidshelpline.com.au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5193E479" w14:textId="42D02DC1" w:rsidR="00E67855" w:rsidRPr="00986CB3" w:rsidRDefault="00E67855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Lifeline៖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13 11 14 </w:t>
      </w:r>
      <w:hyperlink r:id="rId37" w:history="1">
        <w:r w:rsidR="00D21149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www.lifeline.org.au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31B0E9DF" w14:textId="7E2A9E77" w:rsidR="00E67855" w:rsidRPr="00986CB3" w:rsidRDefault="00E67855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Beyond Blue៖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1300 224 636 </w:t>
      </w:r>
      <w:hyperlink r:id="rId38" w:history="1">
        <w:r w:rsidR="00D21149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www.beyondblue.org.au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6B08E9C6" w14:textId="3DCC92A9" w:rsidR="00FA2AAB" w:rsidRPr="00986CB3" w:rsidRDefault="00FA2AAB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 to Health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៖ 1800 595 212 </w:t>
      </w:r>
      <w:hyperlink r:id="rId39" w:history="1">
        <w:r w:rsidR="00BE3B68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www.medicarementalhealth.gov.au/head-to-health-clinics-victoria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4FFD41FF" w14:textId="24CA947A" w:rsidR="00E67855" w:rsidRPr="00986CB3" w:rsidRDefault="00D5614F" w:rsidP="009D2E3C">
      <w:pPr>
        <w:pStyle w:val="Bullet1"/>
        <w:spacing w:after="40" w:line="238" w:lineRule="auto"/>
        <w:ind w:hanging="357"/>
        <w:rPr>
          <w:rFonts w:ascii="Leelawadee UI" w:hAnsi="Leelawadee UI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Suicide Call Back Service</w:t>
      </w:r>
      <w:r w:rsidR="39904A3C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៖ 1300 659 467 </w:t>
      </w:r>
      <w:hyperlink r:id="rId40" w:history="1">
        <w:r w:rsidR="686BF559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www.suicidecallbackservice.org.au</w:t>
        </w:r>
      </w:hyperlink>
      <w:r w:rsidR="686BF559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</w:p>
    <w:p w14:paraId="59F97808" w14:textId="0ADD0E9A" w:rsidR="00FD523B" w:rsidRPr="00986CB3" w:rsidRDefault="00FD523B" w:rsidP="007A4C13">
      <w:pPr>
        <w:pStyle w:val="Heading3"/>
        <w:spacing w:before="200" w:after="40" w:line="238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ធនធាន</w:t>
      </w:r>
      <w:r w:rsidR="0095308B"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សម្រាប់</w:t>
      </w: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ការបង្ការគ្រោះថ្នាក់ និងការធ្វើអត្តឃាត</w:t>
      </w:r>
    </w:p>
    <w:p w14:paraId="527EB0F5" w14:textId="60A6FCB9" w:rsidR="00FD523B" w:rsidRPr="00986CB3" w:rsidRDefault="00FD523B" w:rsidP="00E27A34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hyperlink r:id="rId41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ab/>
          <w:t>ការទទួលបានផែនការថែទាំសុខភាពផ្លូវចិត្ត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ReachOut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61578FFA" w14:textId="5D85E357" w:rsidR="00FD523B" w:rsidRPr="00986CB3" w:rsidRDefault="00FD523B" w:rsidP="00E27A34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hyperlink r:id="rId42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ab/>
          <w:t>អ្វីដែលអ្នកត្រូវដឹងអំពីការ</w:t>
        </w:r>
        <w:r w:rsidR="0095308B"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បង្ក</w:t>
        </w:r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គ្រោះថ្នាក់ដល់ខ្លួនឯង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257BF06C" w14:textId="7BA9E978" w:rsidR="006A4513" w:rsidRPr="00986CB3" w:rsidRDefault="00FD523B" w:rsidP="00E27A34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6"/>
          <w:szCs w:val="16"/>
        </w:rPr>
      </w:pPr>
      <w:hyperlink r:id="rId43" w:history="1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ab/>
          <w:t>របៀបជួយនៅពេលនរណាម្នាក់ធ្វើអត្តឃាត</w:t>
        </w:r>
      </w:hyperlink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(</w:t>
      </w: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>SANE Australia</w:t>
      </w:r>
      <w:r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>)</w:t>
      </w:r>
    </w:p>
    <w:p w14:paraId="2396CEFF" w14:textId="77777777" w:rsidR="00E67855" w:rsidRPr="00986CB3" w:rsidRDefault="00E67855" w:rsidP="00074951">
      <w:pPr>
        <w:pStyle w:val="Heading3"/>
        <w:spacing w:before="240" w:after="40" w:line="238" w:lineRule="auto"/>
        <w:rPr>
          <w:rFonts w:ascii="Leelawadee UI" w:hAnsi="Leelawadee UI" w:cs="Leelawadee UI"/>
          <w:color w:val="1F1546" w:themeColor="text2"/>
        </w:rPr>
      </w:pPr>
      <w:r w:rsidRPr="00986CB3">
        <w:rPr>
          <w:rFonts w:ascii="Leelawadee UI" w:eastAsia="VIC" w:hAnsi="Leelawadee UI" w:cs="Leelawadee UI"/>
          <w:bCs w:val="0"/>
          <w:color w:val="1F1546" w:themeColor="text2"/>
          <w:cs/>
          <w:lang w:val="km-KH" w:bidi="km-KH"/>
        </w:rPr>
        <w:t>ការគាំទ្រ និងធនធានអំពើហិង្សាក្នុងគ្រួសារ</w:t>
      </w:r>
    </w:p>
    <w:p w14:paraId="6B8FBF70" w14:textId="309FED52" w:rsidR="00E67855" w:rsidRPr="00986CB3" w:rsidRDefault="00E67855" w:rsidP="00E27A34">
      <w:pPr>
        <w:pStyle w:val="Bullet1"/>
        <w:spacing w:after="40" w:line="240" w:lineRule="auto"/>
        <w:ind w:left="714" w:hanging="357"/>
        <w:rPr>
          <w:rFonts w:ascii="VIC" w:hAnsi="VIC" w:cs="Leelawadee UI"/>
          <w:sz w:val="16"/>
          <w:szCs w:val="16"/>
        </w:rPr>
      </w:pPr>
      <w:r w:rsidRPr="00986CB3">
        <w:rPr>
          <w:rFonts w:ascii="Leelawadee UI" w:eastAsia="VIC" w:hAnsi="Leelawadee UI" w:cs="Leelawadee UI"/>
          <w:b/>
          <w:bCs/>
          <w:sz w:val="16"/>
          <w:szCs w:val="16"/>
          <w:cs/>
          <w:lang w:val="km-KH" w:bidi="km-KH"/>
        </w:rPr>
        <w:tab/>
      </w:r>
      <w:r w:rsidRPr="00986CB3">
        <w:rPr>
          <w:rFonts w:ascii="VIC" w:eastAsia="VIC" w:hAnsi="VIC" w:cs="Leelawadee UI"/>
          <w:b/>
          <w:bCs/>
          <w:sz w:val="16"/>
          <w:szCs w:val="16"/>
          <w:cs/>
          <w:lang w:val="km-KH" w:bidi="km-KH"/>
        </w:rPr>
        <w:t xml:space="preserve">Safe Steps៖ </w:t>
      </w:r>
      <w:r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1800 015 188 </w:t>
      </w:r>
      <w:hyperlink r:id="rId44" w:history="1">
        <w:r w:rsidR="00D21149" w:rsidRPr="00986CB3">
          <w:rPr>
            <w:rStyle w:val="Hyperlink"/>
            <w:rFonts w:ascii="VIC" w:eastAsia="VIC" w:hAnsi="VIC" w:cs="Leelawadee UI"/>
            <w:sz w:val="16"/>
            <w:szCs w:val="16"/>
            <w:cs/>
            <w:lang w:val="km-KH" w:bidi="km-KH"/>
          </w:rPr>
          <w:t>www.safesteps.org.au</w:t>
        </w:r>
      </w:hyperlink>
      <w:r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</w:t>
      </w:r>
    </w:p>
    <w:p w14:paraId="70B113B3" w14:textId="4C3C35A8" w:rsidR="00E67855" w:rsidRPr="00986CB3" w:rsidRDefault="00E67855" w:rsidP="00E27A34">
      <w:pPr>
        <w:pStyle w:val="Bullet1"/>
        <w:spacing w:after="40" w:line="240" w:lineRule="auto"/>
        <w:ind w:left="714" w:hanging="357"/>
        <w:rPr>
          <w:rFonts w:ascii="VIC" w:hAnsi="VIC" w:cs="Leelawadee UI"/>
          <w:sz w:val="16"/>
          <w:szCs w:val="16"/>
        </w:rPr>
      </w:pPr>
      <w:r w:rsidRPr="00986CB3">
        <w:rPr>
          <w:rFonts w:ascii="VIC" w:eastAsia="VIC" w:hAnsi="VIC" w:cs="Leelawadee UI"/>
          <w:b/>
          <w:bCs/>
          <w:sz w:val="16"/>
          <w:szCs w:val="16"/>
          <w:cs/>
          <w:lang w:val="km-KH" w:bidi="km-KH"/>
        </w:rPr>
        <w:tab/>
        <w:t>1800RESPECT</w:t>
      </w:r>
      <w:r w:rsidR="00986CB3" w:rsidRPr="00986CB3">
        <w:rPr>
          <w:rFonts w:ascii="VIC" w:eastAsia="VIC" w:hAnsi="VIC" w:cs="Leelawadee UI"/>
          <w:b/>
          <w:bCs/>
          <w:sz w:val="16"/>
          <w:szCs w:val="16"/>
          <w:cs/>
          <w:lang w:val="km-KH" w:bidi="km-KH"/>
        </w:rPr>
        <w:t>៖</w:t>
      </w:r>
      <w:r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1800 737 732 </w:t>
      </w:r>
      <w:hyperlink r:id="rId45" w:history="1">
        <w:r w:rsidR="00D21149" w:rsidRPr="00986CB3">
          <w:rPr>
            <w:rStyle w:val="Hyperlink"/>
            <w:rFonts w:ascii="VIC" w:eastAsia="VIC" w:hAnsi="VIC" w:cs="Leelawadee UI"/>
            <w:sz w:val="16"/>
            <w:szCs w:val="16"/>
            <w:cs/>
            <w:lang w:val="km-KH" w:bidi="km-KH"/>
          </w:rPr>
          <w:t>www.1800respect.org.au</w:t>
        </w:r>
      </w:hyperlink>
      <w:r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</w:t>
      </w:r>
    </w:p>
    <w:p w14:paraId="43BAA8F2" w14:textId="149A1608" w:rsidR="00E67855" w:rsidRPr="00986CB3" w:rsidRDefault="00E67855" w:rsidP="00E27A34">
      <w:pPr>
        <w:pStyle w:val="Bullet1"/>
        <w:spacing w:after="40" w:line="240" w:lineRule="auto"/>
        <w:ind w:left="714" w:hanging="357"/>
        <w:rPr>
          <w:rFonts w:ascii="VIC" w:hAnsi="VIC" w:cs="Leelawadee UI"/>
          <w:sz w:val="16"/>
          <w:szCs w:val="16"/>
        </w:rPr>
      </w:pPr>
      <w:r w:rsidRPr="00986CB3">
        <w:rPr>
          <w:rFonts w:ascii="VIC" w:eastAsia="VIC" w:hAnsi="VIC" w:cs="Leelawadee UI"/>
          <w:b/>
          <w:bCs/>
          <w:sz w:val="16"/>
          <w:szCs w:val="16"/>
          <w:cs/>
          <w:lang w:val="km-KH" w:bidi="km-KH"/>
        </w:rPr>
        <w:tab/>
      </w:r>
      <w:r w:rsidR="00D5614F" w:rsidRPr="00986CB3">
        <w:rPr>
          <w:rFonts w:ascii="VIC" w:eastAsia="VIC" w:hAnsi="VIC" w:cs="Leelawadee UI"/>
          <w:b/>
          <w:bCs/>
          <w:sz w:val="16"/>
          <w:szCs w:val="16"/>
          <w:cs/>
          <w:lang w:val="km-KH" w:bidi="km-KH"/>
        </w:rPr>
        <w:t>What's okay at home</w:t>
      </w:r>
      <w:r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>៖</w:t>
      </w:r>
      <w:r w:rsidR="00D5614F"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</w:t>
      </w:r>
      <w:hyperlink r:id="rId46" w:history="1">
        <w:r w:rsidR="00D5614F" w:rsidRPr="00986CB3">
          <w:rPr>
            <w:rStyle w:val="Hyperlink"/>
            <w:rFonts w:ascii="VIC" w:eastAsia="VIC" w:hAnsi="VIC" w:cs="Leelawadee UI"/>
            <w:sz w:val="16"/>
            <w:szCs w:val="16"/>
            <w:cs/>
            <w:lang w:val="km-KH" w:bidi="km-KH"/>
          </w:rPr>
          <w:t>www.woah.org.au</w:t>
        </w:r>
      </w:hyperlink>
      <w:r w:rsidR="00D21149" w:rsidRPr="00986CB3">
        <w:rPr>
          <w:rFonts w:ascii="VIC" w:eastAsia="VIC" w:hAnsi="VIC" w:cs="Leelawadee UI"/>
          <w:sz w:val="16"/>
          <w:szCs w:val="16"/>
          <w:cs/>
          <w:lang w:val="km-KH" w:bidi="km-KH"/>
        </w:rPr>
        <w:t xml:space="preserve"> </w:t>
      </w:r>
    </w:p>
    <w:p w14:paraId="5501295F" w14:textId="6FB6D008" w:rsidR="00122369" w:rsidRPr="00986CB3" w:rsidRDefault="00B14F45" w:rsidP="00E27A34">
      <w:pPr>
        <w:pStyle w:val="Bullet1"/>
        <w:spacing w:after="0" w:line="240" w:lineRule="auto"/>
        <w:rPr>
          <w:rFonts w:ascii="Leelawadee UI" w:hAnsi="Leelawadee UI" w:cs="Leelawadee UI"/>
          <w:sz w:val="16"/>
          <w:szCs w:val="16"/>
          <w:lang w:val="en-US"/>
        </w:rPr>
      </w:pPr>
      <w:hyperlink r:id="rId47">
        <w:r w:rsidRPr="00986CB3">
          <w:rPr>
            <w:rStyle w:val="Hyperlink"/>
            <w:rFonts w:ascii="Leelawadee UI" w:eastAsia="VIC" w:hAnsi="Leelawadee UI" w:cs="Leelawadee UI"/>
            <w:sz w:val="16"/>
            <w:szCs w:val="16"/>
            <w:cs/>
            <w:lang w:val="km-KH" w:bidi="km-KH"/>
          </w:rPr>
          <w:t>ធនធានគាំទ្រអំពើហិង្សាក្នុងគ្រួសារ</w:t>
        </w:r>
        <w:hyperlink r:id="rId48">
          <w:r w:rsidRPr="00986CB3">
            <w:rPr>
              <w:rStyle w:val="Hyperlink"/>
              <w:rFonts w:ascii="Leelawadee UI" w:eastAsia="VIC" w:hAnsi="Leelawadee UI" w:cs="Leelawadee UI"/>
              <w:sz w:val="16"/>
              <w:szCs w:val="16"/>
              <w:cs/>
              <w:lang w:val="km-KH" w:bidi="km-KH"/>
            </w:rPr>
            <w:t xml:space="preserve"> </w:t>
          </w:r>
        </w:hyperlink>
      </w:hyperlink>
    </w:p>
    <w:sectPr w:rsidR="00122369" w:rsidRPr="00986CB3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5183" w14:textId="77777777" w:rsidR="00A55FFF" w:rsidRDefault="00A55FFF" w:rsidP="00777667">
      <w:r>
        <w:separator/>
      </w:r>
    </w:p>
  </w:endnote>
  <w:endnote w:type="continuationSeparator" w:id="0">
    <w:p w14:paraId="2087E452" w14:textId="77777777" w:rsidR="00A55FFF" w:rsidRDefault="00A55FF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2C589B67" w:rsidR="00A31926" w:rsidRDefault="00A31926" w:rsidP="00777667">
    <w:pPr>
      <w:pStyle w:val="Footer"/>
      <w:rPr>
        <w:rStyle w:val="PageNumber"/>
      </w:rPr>
    </w:pPr>
    <w:r>
      <w:rPr>
        <w:rStyle w:val="PageNumber"/>
        <w:lang w:val="km-KH" w:bidi="km-KH"/>
      </w:rPr>
      <w:fldChar w:fldCharType="begin"/>
    </w:r>
    <w:r>
      <w:rPr>
        <w:rStyle w:val="PageNumber"/>
        <w:rFonts w:cs="Arial"/>
        <w:cs/>
        <w:lang w:val="km-KH" w:bidi="km-KH"/>
      </w:rPr>
      <w:instrText xml:space="preserve">PAGE  </w:instrText>
    </w:r>
    <w:r>
      <w:rPr>
        <w:rStyle w:val="PageNumber"/>
        <w:lang w:val="km-KH" w:bidi="km-KH"/>
      </w:rPr>
      <w:fldChar w:fldCharType="separate"/>
    </w:r>
    <w:r w:rsidR="00D5614F">
      <w:rPr>
        <w:rStyle w:val="PageNumber"/>
        <w:rFonts w:cs="DaunPenh"/>
        <w:noProof/>
        <w:cs/>
        <w:lang w:val="km-KH" w:bidi="km-KH"/>
      </w:rPr>
      <w:t>1</w:t>
    </w:r>
    <w:r>
      <w:rPr>
        <w:rStyle w:val="PageNumber"/>
        <w:lang w:val="km-KH" w:bidi="km-KH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km-KH" w:bidi="km-KH"/>
      </w:rPr>
      <w:fldChar w:fldCharType="begin"/>
    </w:r>
    <w:r>
      <w:rPr>
        <w:rStyle w:val="PageNumber"/>
        <w:rFonts w:cs="Arial"/>
        <w:cs/>
        <w:lang w:val="km-KH" w:bidi="km-KH"/>
      </w:rPr>
      <w:instrText xml:space="preserve">PAGE  </w:instrText>
    </w:r>
    <w:r>
      <w:rPr>
        <w:rStyle w:val="PageNumber"/>
        <w:lang w:val="km-KH" w:bidi="km-KH"/>
      </w:rPr>
      <w:fldChar w:fldCharType="separate"/>
    </w:r>
    <w:r w:rsidR="00F507E8">
      <w:rPr>
        <w:rStyle w:val="PageNumber"/>
        <w:rFonts w:cs="DaunPenh"/>
        <w:noProof/>
        <w:cs/>
        <w:lang w:val="km-KH" w:bidi="km-KH"/>
      </w:rPr>
      <w:t>2</w:t>
    </w:r>
    <w:r>
      <w:rPr>
        <w:rStyle w:val="PageNumber"/>
        <w:lang w:val="km-KH" w:bidi="km-K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2D3F" w14:textId="77777777" w:rsidR="000419A6" w:rsidRDefault="00041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1243" w14:textId="77777777" w:rsidR="00A55FFF" w:rsidRDefault="00A55FFF" w:rsidP="00777667">
      <w:r>
        <w:separator/>
      </w:r>
    </w:p>
  </w:footnote>
  <w:footnote w:type="continuationSeparator" w:id="0">
    <w:p w14:paraId="6EE17E07" w14:textId="77777777" w:rsidR="00A55FFF" w:rsidRDefault="00A55FFF" w:rsidP="00777667">
      <w:r>
        <w:continuationSeparator/>
      </w:r>
    </w:p>
  </w:footnote>
  <w:footnote w:id="1">
    <w:p w14:paraId="3A20B9CD" w14:textId="16FC1D18" w:rsidR="00D66671" w:rsidRPr="00986CB3" w:rsidRDefault="00D66671">
      <w:pPr>
        <w:pStyle w:val="FootnoteText"/>
        <w:rPr>
          <w:rFonts w:ascii="VIC" w:hAnsi="VIC"/>
          <w:sz w:val="14"/>
          <w:szCs w:val="14"/>
          <w:lang w:val="en-AU"/>
        </w:rPr>
      </w:pPr>
      <w:r w:rsidRPr="0089103A">
        <w:rPr>
          <w:rStyle w:val="FootnoteReference"/>
          <w:rFonts w:ascii="VIC" w:eastAsia="VIC" w:hAnsi="VIC" w:cs="VIC"/>
          <w:sz w:val="14"/>
          <w:szCs w:val="14"/>
          <w:lang w:val="km-KH" w:bidi="km-KH"/>
        </w:rPr>
        <w:footnoteRef/>
      </w:r>
      <w:r w:rsidRPr="0089103A">
        <w:rPr>
          <w:rFonts w:ascii="VIC" w:eastAsia="VIC" w:hAnsi="VIC" w:cs="VIC"/>
          <w:sz w:val="14"/>
          <w:szCs w:val="14"/>
          <w:cs/>
          <w:lang w:val="km-KH" w:bidi="km-KH"/>
        </w:rPr>
        <w:t xml:space="preserve"> </w:t>
      </w:r>
      <w:r w:rsidRPr="00986CB3">
        <w:rPr>
          <w:rFonts w:ascii="VIC" w:eastAsia="VIC" w:hAnsi="VIC" w:cs="VIC"/>
          <w:sz w:val="16"/>
          <w:szCs w:val="16"/>
          <w:cs/>
          <w:lang w:val="km-KH" w:bidi="km-KH"/>
        </w:rPr>
        <w:t xml:space="preserve">headspace </w:t>
      </w:r>
      <w:r w:rsidRPr="0089103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– គាំទ្រមនុស្សវ័យក្មេងដែលមានភាពតានតឹងនៅសាលា</w:t>
      </w:r>
      <w:r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រៀន</w:t>
      </w:r>
      <w:r w:rsidRPr="00986CB3">
        <w:rPr>
          <w:rFonts w:ascii="VIC" w:eastAsia="VIC" w:hAnsi="VIC" w:cs="VIC"/>
          <w:sz w:val="14"/>
          <w:szCs w:val="14"/>
          <w:cs/>
          <w:lang w:val="km-KH" w:bidi="km-KH"/>
        </w:rPr>
        <w:t xml:space="preserve"> </w:t>
      </w:r>
      <w:hyperlink r:id="rId1" w:history="1">
        <w:r w:rsidRPr="00986CB3">
          <w:rPr>
            <w:rStyle w:val="Hyperlink"/>
            <w:rFonts w:ascii="VIC" w:eastAsia="VIC" w:hAnsi="VIC" w:cs="VIC"/>
            <w:sz w:val="14"/>
            <w:szCs w:val="14"/>
            <w:cs/>
            <w:lang w:val="km-KH" w:bidi="km-KH"/>
          </w:rPr>
          <w:t>https://headspace.org.au/friends-and-family/parents-guide- tips-for-managing-stress-and-problems-at-school/</w:t>
        </w:r>
      </w:hyperlink>
      <w:r w:rsidR="00963B7F" w:rsidRPr="00986CB3">
        <w:rPr>
          <w:rFonts w:ascii="VIC" w:eastAsia="VIC" w:hAnsi="VIC" w:cs="VIC"/>
          <w:sz w:val="14"/>
          <w:szCs w:val="14"/>
          <w:cs/>
          <w:lang w:val="km-KH" w:bidi="km-KH"/>
        </w:rPr>
        <w:t xml:space="preserve"> </w:t>
      </w:r>
      <w:hyperlink r:id="rId2" w:history="1">
        <w:r w:rsidR="00963B7F" w:rsidRPr="00986CB3">
          <w:rPr>
            <w:rStyle w:val="Hyperlink"/>
            <w:rFonts w:ascii="VIC" w:eastAsia="VIC" w:hAnsi="VIC" w:cs="VIC"/>
            <w:sz w:val="14"/>
            <w:szCs w:val="14"/>
            <w:cs/>
            <w:lang w:val="km-KH" w:bidi="km-KH"/>
          </w:rPr>
          <w:t>https://headspace.org.au/explore-topics/supporting-a-young-person/school-stress/</w:t>
        </w:r>
      </w:hyperlink>
      <w:r w:rsidRPr="00986CB3">
        <w:rPr>
          <w:rFonts w:ascii="VIC" w:eastAsia="VIC" w:hAnsi="VIC" w:cs="VIC"/>
          <w:sz w:val="14"/>
          <w:szCs w:val="14"/>
          <w:cs/>
          <w:lang w:val="km-KH" w:bidi="km-KH"/>
        </w:rPr>
        <w:t xml:space="preserve"> </w:t>
      </w:r>
    </w:p>
  </w:footnote>
  <w:footnote w:id="2">
    <w:p w14:paraId="2EF23C58" w14:textId="479460D9" w:rsidR="00E03D31" w:rsidRPr="001549BA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986CB3">
        <w:rPr>
          <w:rStyle w:val="FootnoteReference"/>
          <w:rFonts w:ascii="Leelawadee UI" w:eastAsia="VIC" w:hAnsi="Leelawadee UI" w:cs="Leelawadee UI"/>
          <w:sz w:val="14"/>
          <w:szCs w:val="14"/>
          <w:lang w:val="km-KH" w:bidi="km-KH"/>
        </w:rPr>
        <w:footnoteRef/>
      </w:r>
      <w:r w:rsidR="00F507E8" w:rsidRPr="00986CB3">
        <w:rPr>
          <w:rFonts w:ascii="Leelawadee UI" w:eastAsia="VIC" w:hAnsi="Leelawadee UI" w:cs="Leelawadee UI" w:hint="cs"/>
          <w:sz w:val="14"/>
          <w:szCs w:val="14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ផ្ទាំងរូបភាព  </w:t>
      </w:r>
      <w:r w:rsidRPr="00986CB3">
        <w:rPr>
          <w:rFonts w:ascii="VIC" w:eastAsia="VIC" w:hAnsi="VIC" w:cs="VIC"/>
          <w:sz w:val="16"/>
          <w:szCs w:val="16"/>
          <w:cs/>
          <w:lang w:val="km-KH" w:bidi="km-KH"/>
        </w:rPr>
        <w:t>headspace '</w:t>
      </w:r>
      <w:r w:rsidR="00B42DC3" w:rsidRPr="00986CB3">
        <w:rPr>
          <w:rFonts w:ascii="VIC" w:eastAsia="VIC" w:hAnsi="VIC" w:cs="VIC"/>
          <w:sz w:val="16"/>
          <w:szCs w:val="16"/>
          <w:cs/>
          <w:lang w:val="km-KH" w:bidi="km-KH"/>
        </w:rPr>
        <w:t>mental health and</w:t>
      </w:r>
      <w:r w:rsidR="00B42DC3" w:rsidRPr="00986CB3">
        <w:rPr>
          <w:rFonts w:ascii="Leelawadee UI" w:eastAsia="VIC" w:hAnsi="Leelawadee UI" w:cs="Leelawadee UI"/>
          <w:sz w:val="16"/>
          <w:szCs w:val="16"/>
          <w:cs/>
          <w:lang w:val="km-KH" w:bidi="km-KH"/>
        </w:rPr>
        <w:t xml:space="preserve"> </w:t>
      </w:r>
      <w:r w:rsidR="00B42DC3"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you</w:t>
      </w:r>
      <w:r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'</w:t>
      </w:r>
      <w:hyperlink r:id="rId3" w:history="1">
        <w:r w:rsidRPr="00986CB3">
          <w:rPr>
            <w:rStyle w:val="Hyperlink"/>
            <w:rFonts w:ascii="Leelawadee UI" w:eastAsia="VIC" w:hAnsi="Leelawadee UI" w:cs="Leelawadee UI"/>
            <w:sz w:val="14"/>
            <w:szCs w:val="14"/>
            <w:cs/>
            <w:lang w:val="km-KH" w:bidi="km-KH"/>
          </w:rPr>
          <w:t xml:space="preserve"> https://headspace.org.au/assets/Uploads/Mental-Health-Posters-mgpdf.pdf</w:t>
        </w:r>
      </w:hyperlink>
      <w:r w:rsidR="00F507E8" w:rsidRPr="00986CB3">
        <w:rPr>
          <w:rStyle w:val="Hyperlink"/>
          <w:rFonts w:ascii="Leelawadee UI" w:eastAsia="VIC" w:hAnsi="Leelawadee UI" w:cs="Leelawadee UI" w:hint="cs"/>
          <w:sz w:val="14"/>
          <w:szCs w:val="14"/>
          <w:u w:val="none"/>
          <w:cs/>
          <w:lang w:val="km-KH" w:bidi="km-KH"/>
        </w:rPr>
        <w:t xml:space="preserve"> </w:t>
      </w:r>
      <w:r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និង </w:t>
      </w:r>
      <w:r w:rsidRPr="00986CB3">
        <w:rPr>
          <w:rFonts w:ascii="VIC" w:eastAsia="VIC" w:hAnsi="VIC" w:cs="VIC"/>
          <w:sz w:val="16"/>
          <w:szCs w:val="16"/>
          <w:cs/>
          <w:lang w:val="km-KH" w:bidi="km-KH"/>
        </w:rPr>
        <w:t>headspace</w:t>
      </w:r>
      <w:r w:rsidRPr="00986CB3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  – ការគាំទ្រសម្រាប់យុវវ័យលើការញ៉ាំឱ្យបានល្អ និងគេងឱ្យបានគ្រប់គ្រាន់៖</w:t>
      </w:r>
      <w:hyperlink r:id="rId4" w:history="1">
        <w:r w:rsidRPr="00986CB3">
          <w:rPr>
            <w:rStyle w:val="Hyperlink"/>
            <w:rFonts w:ascii="VIC" w:eastAsia="VIC" w:hAnsi="VIC" w:cs="VIC"/>
            <w:sz w:val="14"/>
            <w:szCs w:val="14"/>
            <w:cs/>
            <w:lang w:val="km-KH" w:bidi="km-KH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511A" w14:textId="77777777" w:rsidR="000419A6" w:rsidRDefault="00041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eastAsia="en-AU" w:bidi="km-KH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77C8" w14:textId="77777777" w:rsidR="000419A6" w:rsidRDefault="00041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5241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1F496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824B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432E5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E73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B8CF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DC29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A44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4295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E4D0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9193">
    <w:abstractNumId w:val="22"/>
  </w:num>
  <w:num w:numId="2" w16cid:durableId="176234261">
    <w:abstractNumId w:val="21"/>
  </w:num>
  <w:num w:numId="3" w16cid:durableId="1142964791">
    <w:abstractNumId w:val="23"/>
  </w:num>
  <w:num w:numId="4" w16cid:durableId="749697558">
    <w:abstractNumId w:val="24"/>
  </w:num>
  <w:num w:numId="5" w16cid:durableId="1548451037">
    <w:abstractNumId w:val="11"/>
  </w:num>
  <w:num w:numId="6" w16cid:durableId="567038896">
    <w:abstractNumId w:val="16"/>
  </w:num>
  <w:num w:numId="7" w16cid:durableId="474034454">
    <w:abstractNumId w:val="0"/>
  </w:num>
  <w:num w:numId="8" w16cid:durableId="135685448">
    <w:abstractNumId w:val="1"/>
  </w:num>
  <w:num w:numId="9" w16cid:durableId="173231572">
    <w:abstractNumId w:val="2"/>
  </w:num>
  <w:num w:numId="10" w16cid:durableId="1203519257">
    <w:abstractNumId w:val="3"/>
  </w:num>
  <w:num w:numId="11" w16cid:durableId="1825000945">
    <w:abstractNumId w:val="4"/>
  </w:num>
  <w:num w:numId="12" w16cid:durableId="580333858">
    <w:abstractNumId w:val="9"/>
  </w:num>
  <w:num w:numId="13" w16cid:durableId="1464153747">
    <w:abstractNumId w:val="5"/>
  </w:num>
  <w:num w:numId="14" w16cid:durableId="423721325">
    <w:abstractNumId w:val="6"/>
  </w:num>
  <w:num w:numId="15" w16cid:durableId="1985086810">
    <w:abstractNumId w:val="7"/>
  </w:num>
  <w:num w:numId="16" w16cid:durableId="1812363466">
    <w:abstractNumId w:val="8"/>
  </w:num>
  <w:num w:numId="17" w16cid:durableId="373121206">
    <w:abstractNumId w:val="10"/>
  </w:num>
  <w:num w:numId="18" w16cid:durableId="651955806">
    <w:abstractNumId w:val="15"/>
  </w:num>
  <w:num w:numId="19" w16cid:durableId="1049456758">
    <w:abstractNumId w:val="19"/>
  </w:num>
  <w:num w:numId="20" w16cid:durableId="1441559994">
    <w:abstractNumId w:val="20"/>
  </w:num>
  <w:num w:numId="21" w16cid:durableId="251817682">
    <w:abstractNumId w:val="13"/>
  </w:num>
  <w:num w:numId="22" w16cid:durableId="2103142943">
    <w:abstractNumId w:val="17"/>
  </w:num>
  <w:num w:numId="23" w16cid:durableId="1211260761">
    <w:abstractNumId w:val="14"/>
  </w:num>
  <w:num w:numId="24" w16cid:durableId="1041436230">
    <w:abstractNumId w:val="20"/>
  </w:num>
  <w:num w:numId="25" w16cid:durableId="1093939782">
    <w:abstractNumId w:val="20"/>
  </w:num>
  <w:num w:numId="26" w16cid:durableId="1886485565">
    <w:abstractNumId w:val="18"/>
  </w:num>
  <w:num w:numId="27" w16cid:durableId="1625845371">
    <w:abstractNumId w:val="20"/>
  </w:num>
  <w:num w:numId="28" w16cid:durableId="1479540837">
    <w:abstractNumId w:val="20"/>
  </w:num>
  <w:num w:numId="29" w16cid:durableId="657274069">
    <w:abstractNumId w:val="20"/>
  </w:num>
  <w:num w:numId="30" w16cid:durableId="874539624">
    <w:abstractNumId w:val="20"/>
  </w:num>
  <w:num w:numId="31" w16cid:durableId="111286151">
    <w:abstractNumId w:val="20"/>
  </w:num>
  <w:num w:numId="32" w16cid:durableId="1992832013">
    <w:abstractNumId w:val="20"/>
  </w:num>
  <w:num w:numId="33" w16cid:durableId="1151752737">
    <w:abstractNumId w:val="12"/>
  </w:num>
  <w:num w:numId="34" w16cid:durableId="45954367">
    <w:abstractNumId w:val="9"/>
  </w:num>
  <w:num w:numId="35" w16cid:durableId="835341781">
    <w:abstractNumId w:val="4"/>
  </w:num>
  <w:num w:numId="36" w16cid:durableId="1359697856">
    <w:abstractNumId w:val="3"/>
  </w:num>
  <w:num w:numId="37" w16cid:durableId="236791949">
    <w:abstractNumId w:val="2"/>
  </w:num>
  <w:num w:numId="38" w16cid:durableId="60457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419A6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0F7C69"/>
    <w:rsid w:val="00122369"/>
    <w:rsid w:val="00123F8A"/>
    <w:rsid w:val="001266AB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A576B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5DE5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4A12"/>
    <w:rsid w:val="002C67D6"/>
    <w:rsid w:val="002D229A"/>
    <w:rsid w:val="002E06AE"/>
    <w:rsid w:val="002E3BED"/>
    <w:rsid w:val="002E3C93"/>
    <w:rsid w:val="002F6115"/>
    <w:rsid w:val="00305EDD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A3B"/>
    <w:rsid w:val="00512BBA"/>
    <w:rsid w:val="005261F5"/>
    <w:rsid w:val="0055052E"/>
    <w:rsid w:val="00555277"/>
    <w:rsid w:val="005568AF"/>
    <w:rsid w:val="005624F5"/>
    <w:rsid w:val="0056616B"/>
    <w:rsid w:val="00567CF0"/>
    <w:rsid w:val="00577962"/>
    <w:rsid w:val="00581D84"/>
    <w:rsid w:val="005837FE"/>
    <w:rsid w:val="00584366"/>
    <w:rsid w:val="00584494"/>
    <w:rsid w:val="00595CCF"/>
    <w:rsid w:val="005A0AC1"/>
    <w:rsid w:val="005A2920"/>
    <w:rsid w:val="005A3E03"/>
    <w:rsid w:val="005A4F12"/>
    <w:rsid w:val="005A57EA"/>
    <w:rsid w:val="005B331B"/>
    <w:rsid w:val="005D7981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1BE"/>
    <w:rsid w:val="006B4393"/>
    <w:rsid w:val="006B4FF0"/>
    <w:rsid w:val="006C45C0"/>
    <w:rsid w:val="006C536F"/>
    <w:rsid w:val="006D30F8"/>
    <w:rsid w:val="006E0807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54C7D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27F1E"/>
    <w:rsid w:val="00846133"/>
    <w:rsid w:val="008532BA"/>
    <w:rsid w:val="00855490"/>
    <w:rsid w:val="00855DD0"/>
    <w:rsid w:val="00866494"/>
    <w:rsid w:val="00880A10"/>
    <w:rsid w:val="0088474D"/>
    <w:rsid w:val="00890680"/>
    <w:rsid w:val="0089103A"/>
    <w:rsid w:val="00892E24"/>
    <w:rsid w:val="008B1737"/>
    <w:rsid w:val="008B4D0B"/>
    <w:rsid w:val="008B6878"/>
    <w:rsid w:val="008D1070"/>
    <w:rsid w:val="008D798C"/>
    <w:rsid w:val="008E6694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308B"/>
    <w:rsid w:val="00954181"/>
    <w:rsid w:val="00955985"/>
    <w:rsid w:val="009573B4"/>
    <w:rsid w:val="00963B7F"/>
    <w:rsid w:val="00972419"/>
    <w:rsid w:val="009852FF"/>
    <w:rsid w:val="00986CB3"/>
    <w:rsid w:val="009878A0"/>
    <w:rsid w:val="00995E18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5FFF"/>
    <w:rsid w:val="00A561C2"/>
    <w:rsid w:val="00A710DF"/>
    <w:rsid w:val="00A7412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3315C"/>
    <w:rsid w:val="00B42DC3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A3AF5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14983"/>
    <w:rsid w:val="00D21149"/>
    <w:rsid w:val="00D41053"/>
    <w:rsid w:val="00D5614F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07E8"/>
    <w:rsid w:val="00F5271F"/>
    <w:rsid w:val="00F545D5"/>
    <w:rsid w:val="00F60A20"/>
    <w:rsid w:val="00F60D5C"/>
    <w:rsid w:val="00F6180B"/>
    <w:rsid w:val="00F848D7"/>
    <w:rsid w:val="00F94715"/>
    <w:rsid w:val="00FA2AAB"/>
    <w:rsid w:val="00FA5B35"/>
    <w:rsid w:val="00FB0091"/>
    <w:rsid w:val="00FC018C"/>
    <w:rsid w:val="00FC55B7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docId w15:val="{D98F6030-6D72-414A-8F8A-5055C171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km-K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9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514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9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D0D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9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D0D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9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4237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9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4237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5C"/>
    <w:rPr>
      <w:rFonts w:ascii="Tahoma" w:hAnsi="Tahoma" w:cs="Tahoma"/>
      <w:sz w:val="16"/>
      <w:szCs w:val="16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19A6"/>
  </w:style>
  <w:style w:type="paragraph" w:styleId="BlockText">
    <w:name w:val="Block Text"/>
    <w:basedOn w:val="Normal"/>
    <w:uiPriority w:val="99"/>
    <w:semiHidden/>
    <w:unhideWhenUsed/>
    <w:rsid w:val="000419A6"/>
    <w:pPr>
      <w:pBdr>
        <w:top w:val="single" w:sz="2" w:space="10" w:color="EE4A82" w:themeColor="accent1"/>
        <w:left w:val="single" w:sz="2" w:space="10" w:color="EE4A82" w:themeColor="accent1"/>
        <w:bottom w:val="single" w:sz="2" w:space="10" w:color="EE4A82" w:themeColor="accent1"/>
        <w:right w:val="single" w:sz="2" w:space="10" w:color="EE4A82" w:themeColor="accent1"/>
      </w:pBdr>
      <w:ind w:left="1152" w:right="1152"/>
    </w:pPr>
    <w:rPr>
      <w:rFonts w:eastAsiaTheme="minorEastAsia"/>
      <w:i/>
      <w:iCs/>
      <w:color w:val="EE4A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19A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19A6"/>
    <w:rPr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19A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19A6"/>
    <w:rPr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19A6"/>
    <w:pPr>
      <w:widowControl/>
      <w:autoSpaceDE/>
      <w:autoSpaceDN/>
      <w:spacing w:after="120" w:line="240" w:lineRule="exact"/>
      <w:ind w:left="0" w:firstLine="360"/>
    </w:pPr>
    <w:rPr>
      <w:rFonts w:asciiTheme="minorHAnsi" w:eastAsia="SimSun" w:hAnsiTheme="minorHAnsi" w:cstheme="minorBidi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19A6"/>
    <w:rPr>
      <w:rFonts w:ascii="Lucida Sans" w:eastAsia="Lucida Sans" w:hAnsi="Lucida Sans" w:cs="Lucida Sans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19A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19A6"/>
    <w:rPr>
      <w:sz w:val="20"/>
      <w:szCs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19A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19A6"/>
    <w:rPr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19A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19A6"/>
    <w:rPr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19A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19A6"/>
    <w:rPr>
      <w:sz w:val="16"/>
      <w:szCs w:val="16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19A6"/>
    <w:pPr>
      <w:spacing w:after="200" w:line="240" w:lineRule="auto"/>
    </w:pPr>
    <w:rPr>
      <w:i/>
      <w:iCs/>
      <w:color w:val="1F154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19A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19A6"/>
    <w:rPr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19A6"/>
  </w:style>
  <w:style w:type="character" w:customStyle="1" w:styleId="DateChar">
    <w:name w:val="Date Char"/>
    <w:basedOn w:val="DefaultParagraphFont"/>
    <w:link w:val="Date"/>
    <w:uiPriority w:val="99"/>
    <w:semiHidden/>
    <w:rsid w:val="000419A6"/>
    <w:rPr>
      <w:sz w:val="20"/>
      <w:szCs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19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19A6"/>
    <w:rPr>
      <w:rFonts w:ascii="Segoe UI" w:hAnsi="Segoe UI" w:cs="Segoe UI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19A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19A6"/>
    <w:rPr>
      <w:sz w:val="20"/>
      <w:szCs w:val="20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9A6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9A6"/>
    <w:rPr>
      <w:sz w:val="20"/>
      <w:szCs w:val="20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0419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19A6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9A6"/>
    <w:rPr>
      <w:rFonts w:asciiTheme="majorHAnsi" w:eastAsiaTheme="majorEastAsia" w:hAnsiTheme="majorHAnsi" w:cstheme="majorBidi"/>
      <w:color w:val="D51456" w:themeColor="accent1" w:themeShade="BF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9A6"/>
    <w:rPr>
      <w:rFonts w:asciiTheme="majorHAnsi" w:eastAsiaTheme="majorEastAsia" w:hAnsiTheme="majorHAnsi" w:cstheme="majorBidi"/>
      <w:color w:val="8D0D39" w:themeColor="accent1" w:themeShade="7F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9A6"/>
    <w:rPr>
      <w:rFonts w:asciiTheme="majorHAnsi" w:eastAsiaTheme="majorEastAsia" w:hAnsiTheme="majorHAnsi" w:cstheme="majorBidi"/>
      <w:i/>
      <w:iCs/>
      <w:color w:val="8D0D39" w:themeColor="accent1" w:themeShade="7F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9A6"/>
    <w:rPr>
      <w:rFonts w:asciiTheme="majorHAnsi" w:eastAsiaTheme="majorEastAsia" w:hAnsiTheme="majorHAnsi" w:cstheme="majorBidi"/>
      <w:color w:val="34237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9A6"/>
    <w:rPr>
      <w:rFonts w:asciiTheme="majorHAnsi" w:eastAsiaTheme="majorEastAsia" w:hAnsiTheme="majorHAnsi" w:cstheme="majorBidi"/>
      <w:i/>
      <w:iCs/>
      <w:color w:val="342377" w:themeColor="text1" w:themeTint="D8"/>
      <w:sz w:val="21"/>
      <w:szCs w:val="21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19A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19A6"/>
    <w:rPr>
      <w:i/>
      <w:iCs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19A6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19A6"/>
    <w:rPr>
      <w:rFonts w:ascii="Consolas" w:hAnsi="Consolas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19A6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19A6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419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419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419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419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419A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419A6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19A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19A6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19A6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19A6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19A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19A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19A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19A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19A6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419A6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19A6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19A6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19A6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19A6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41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nsolas" w:hAnsi="Consolas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19A6"/>
    <w:rPr>
      <w:rFonts w:ascii="Consolas" w:hAnsi="Consolas"/>
      <w:sz w:val="20"/>
      <w:szCs w:val="20"/>
      <w:lang w:val="en-A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19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19A6"/>
    <w:rPr>
      <w:rFonts w:asciiTheme="majorHAnsi" w:eastAsiaTheme="majorEastAsia" w:hAnsiTheme="majorHAnsi" w:cstheme="majorBidi"/>
      <w:shd w:val="pct20" w:color="auto" w:fill="auto"/>
      <w:lang w:val="en-AU"/>
    </w:rPr>
  </w:style>
  <w:style w:type="paragraph" w:styleId="NoSpacing">
    <w:name w:val="No Spacing"/>
    <w:uiPriority w:val="1"/>
    <w:qFormat/>
    <w:rsid w:val="000419A6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0419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19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19A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19A6"/>
    <w:rPr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19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9A6"/>
    <w:rPr>
      <w:rFonts w:ascii="Consolas" w:hAnsi="Consolas"/>
      <w:sz w:val="21"/>
      <w:szCs w:val="2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19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19A6"/>
    <w:rPr>
      <w:sz w:val="20"/>
      <w:szCs w:val="2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19A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19A6"/>
    <w:rPr>
      <w:sz w:val="20"/>
      <w:szCs w:val="20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19A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19A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419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9A6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0419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19A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19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19A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19A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19A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19A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19A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19A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19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19A6"/>
    <w:pPr>
      <w:spacing w:after="0" w:line="240" w:lineRule="exact"/>
      <w:outlineLvl w:val="9"/>
    </w:pPr>
    <w:rPr>
      <w:rFonts w:cstheme="majorBidi"/>
      <w:bCs w:val="0"/>
      <w:color w:val="D5145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milingmind.com.au/secondary-school-program-feeling-it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eadspace.org.au/young-people/how-to-help-a-friend/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DB5F9-177F-4893-AB1A-B50DF9839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6C394-EEA2-427A-A51C-A4D4FFCE9EF3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364</Words>
  <Characters>7129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19</cp:revision>
  <dcterms:created xsi:type="dcterms:W3CDTF">2025-12-16T03:21:00Z</dcterms:created>
  <dcterms:modified xsi:type="dcterms:W3CDTF">2025-12-22T22:27:00Z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a1e1ee17-d257-4252-a820-889b90d4f2a9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