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210CBE9C" w:rsidR="00624A55" w:rsidRPr="00B545EB" w:rsidRDefault="00D66671" w:rsidP="007B7D72">
      <w:pPr>
        <w:pStyle w:val="Ttulo1"/>
        <w:spacing w:before="0" w:after="120" w:line="240" w:lineRule="auto"/>
        <w:rPr>
          <w:rFonts w:ascii="Myanmar Text" w:hAnsi="Myanmar Text" w:cs="Myanmar Text"/>
          <w:sz w:val="28"/>
          <w:szCs w:val="28"/>
        </w:rPr>
      </w:pPr>
      <w:r w:rsidRPr="00B545EB">
        <w:rPr>
          <w:rFonts w:ascii="Myanmar Text" w:hAnsi="Myanmar Text" w:cs="Myanmar Text"/>
          <w:b/>
          <w:sz w:val="28"/>
          <w:szCs w:val="28"/>
          <w:cs/>
          <w:lang w:val="my-MM" w:bidi="my-MM"/>
        </w:rPr>
        <w:t xml:space="preserve">မိဘများနှင့်စောင့်ရှောက်သူများအတွက် </w:t>
      </w:r>
      <w:r w:rsidRPr="00B545EB">
        <w:rPr>
          <w:rFonts w:ascii="Myanmar Text" w:hAnsi="Myanmar Text" w:cs="Myanmar Text"/>
          <w:b/>
          <w:sz w:val="28"/>
          <w:szCs w:val="28"/>
          <w:cs/>
          <w:lang w:val="my-MM" w:bidi="my-MM"/>
        </w:rPr>
        <w:br/>
      </w:r>
      <w:r w:rsidRPr="00B545EB">
        <w:rPr>
          <w:rFonts w:ascii="Myanmar Text" w:hAnsi="Myanmar Text" w:cs="Myanmar Text"/>
          <w:bCs w:val="0"/>
          <w:sz w:val="28"/>
          <w:szCs w:val="28"/>
          <w:cs/>
          <w:lang w:val="my-MM" w:bidi="my-MM"/>
        </w:rPr>
        <w:t xml:space="preserve">ကျောင်းအားလပ်ရက်အတွင်း ကျောင်းသားများအတွက် ကျန်းမာပျော်ရွှင်ရေး </w:t>
      </w:r>
      <w:r w:rsidR="00A96A60" w:rsidRPr="00B545EB">
        <w:rPr>
          <w:rFonts w:ascii="Myanmar Text" w:hAnsi="Myanmar Text" w:cs="Myanmar Text"/>
          <w:bCs w:val="0"/>
          <w:sz w:val="28"/>
          <w:szCs w:val="28"/>
          <w:cs/>
          <w:lang w:val="my-MM" w:bidi="my-MM"/>
        </w:rPr>
        <w:t>ကူညီ</w:t>
      </w:r>
      <w:r w:rsidRPr="00B545EB">
        <w:rPr>
          <w:rFonts w:ascii="Myanmar Text" w:hAnsi="Myanmar Text" w:cs="Myanmar Text"/>
          <w:bCs w:val="0"/>
          <w:sz w:val="28"/>
          <w:szCs w:val="28"/>
          <w:cs/>
          <w:lang w:val="my-MM" w:bidi="my-MM"/>
        </w:rPr>
        <w:t>ပံ့ပိုးမှု</w:t>
      </w:r>
    </w:p>
    <w:p w14:paraId="794CAF02" w14:textId="7F9A9DB1" w:rsidR="00D66671" w:rsidRPr="00B545EB" w:rsidRDefault="00D66671" w:rsidP="007B7D72">
      <w:pPr>
        <w:pStyle w:val="Intro"/>
        <w:spacing w:line="240" w:lineRule="auto"/>
        <w:rPr>
          <w:rFonts w:ascii="Myanmar Text" w:hAnsi="Myanmar Text" w:cs="Myanmar Text"/>
          <w:sz w:val="22"/>
          <w:szCs w:val="22"/>
        </w:rPr>
        <w:sectPr w:rsidR="00D66671" w:rsidRPr="00B545EB" w:rsidSect="00FC7702">
          <w:headerReference w:type="default" r:id="rId8"/>
          <w:footerReference w:type="even" r:id="rId9"/>
          <w:footerReference w:type="default" r:id="rId10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ဤလမ်းညွှန်သည် မိဘများ၊ စောင့်ရှောက်သူများနှင့် မိသားစုများအတွက် ကျောင်းအားလပ်ရက်များတွင် ကလေးများနှင့် လူငယ်များ၏ စိတ်ကျန်းမာရေးနှင့် ကျန်းမာပျော်ရွှင်မှုကို </w:t>
      </w:r>
      <w:r w:rsidR="00A96A60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အထောက်အကူပြု</w:t>
      </w: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ရန် အကြံဉာဏ်များနှင့် အရ</w:t>
      </w:r>
      <w:r w:rsidR="007B7D72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င်းအမြစ်များကို </w:t>
      </w:r>
      <w:r w:rsidR="003C199E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‌ဖော်ပြထား</w:t>
      </w:r>
      <w:r w:rsidR="007B7D72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ပါသည်</w:t>
      </w: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။ </w:t>
      </w:r>
      <w:r w:rsidR="00DB435A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ကူညီ</w:t>
      </w: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ပံ့ပိုးမှုပိုမိုလိုအပ်ပါက ရယူနိုင်မည့် ဝန်ဆောင်မှုများ</w:t>
      </w:r>
      <w:r w:rsidR="00A71284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လည်း</w:t>
      </w: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 </w:t>
      </w:r>
      <w:r w:rsidR="00DB435A"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၎င်းတွင်</w:t>
      </w:r>
      <w:r w:rsidRPr="00B545EB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ပါဝင်သည်။ </w:t>
      </w:r>
    </w:p>
    <w:p w14:paraId="365E8236" w14:textId="69A07FC4" w:rsidR="00624A55" w:rsidRPr="00B545EB" w:rsidRDefault="00D66671" w:rsidP="009D259B">
      <w:pPr>
        <w:pStyle w:val="Ttulo3"/>
        <w:spacing w:after="40" w:line="240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အပြုသဘောဆောင်သော စိတ်ကျန်းမာရေးကို </w:t>
      </w:r>
      <w:r w:rsidR="00A71284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အထောက်အကူပြု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သော လုပ်ဆောင်ချက်များ</w:t>
      </w:r>
    </w:p>
    <w:p w14:paraId="39B14D1E" w14:textId="4D5274C5" w:rsidR="00D66671" w:rsidRPr="00B545EB" w:rsidRDefault="00D66671" w:rsidP="009D259B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သင့်ကလေး သို့မဟုတ် ငယ်ရွယ်သူအား အောက်ပါတို့</w:t>
      </w:r>
      <w:r w:rsidR="003C199E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ကို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လုပ်ဆောင်ရန်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တိုက်တွန်းပါ-</w:t>
      </w:r>
    </w:p>
    <w:p w14:paraId="61E83AA8" w14:textId="636C706D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စိတ်ခံစားမှု</w:t>
      </w:r>
      <w:r w:rsidR="00E45516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ပိုမိုကောင်းမွန်လာစေရန်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လေ့ကျင့်ခန်းလုပ်ပြီး ကျန်းမာရေးနှင့်ညီညွတ်စွာ စားသုံးပါ </w:t>
      </w:r>
    </w:p>
    <w:p w14:paraId="251F392B" w14:textId="522202CD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စိတ်ပိုင်းဆိုင်ရာနှင့် စိတ်ခံစားချက်ပိုင်းဆိုင်ရာ ကျန်းမာကြံ့ခိုင်မှုကို </w:t>
      </w:r>
      <w:r w:rsidR="003C199E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အထောက်အကူပြု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ရန် အိပ်စက်ခြင်းကို ဦးစားပေးပါ</w:t>
      </w:r>
    </w:p>
    <w:p w14:paraId="39E0DCF2" w14:textId="7DD26050" w:rsidR="00D66671" w:rsidRPr="00B545EB" w:rsidRDefault="003C199E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စိတ်အပန်းဖြေ</w:t>
      </w:r>
      <w:r w:rsidR="00D66671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မှု နည်းစနစ်များနှင့် ရင်ဆိုင်ဖြေရှင်းမှု နည်းဗျူဟာများကို စူးစမ်းလေ့လာပါ</w:t>
      </w:r>
    </w:p>
    <w:p w14:paraId="0288FDD8" w14:textId="56366817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မိတ်ဆွေများ၊ ချစ်ရသူများနှင့် အဆက်အသွယ် မပြတ်အောင်နေပါ </w:t>
      </w:r>
    </w:p>
    <w:p w14:paraId="15DA8518" w14:textId="77777777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မိမိနှစ်သက်သည့်အရာများလုပ်ရန် အချိန်ပေးပါ </w:t>
      </w:r>
    </w:p>
    <w:p w14:paraId="5ECE3B04" w14:textId="7FBFD56B" w:rsidR="00D66671" w:rsidRPr="00B545EB" w:rsidRDefault="003C199E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ကိုယ့်ကိုကိုယ်</w:t>
      </w:r>
      <w:r w:rsidR="00C40CA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အကောင်းမြင်စိတ်ရှိသော </w:t>
      </w:r>
      <w:r w:rsidR="00D66671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စကားပြောဆိုမှုကို လေ့ကျင့်ပါ၊ </w:t>
      </w:r>
      <w:r w:rsidR="00C40CA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သူ</w:t>
      </w:r>
      <w:r w:rsidR="00D66671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တို့တစ်ယောက်တည်းမဟုတ်ကြောင်း သတိပေးပါ</w:t>
      </w:r>
    </w:p>
    <w:p w14:paraId="727E423E" w14:textId="3311A568" w:rsidR="00C163C9" w:rsidRPr="00B545EB" w:rsidRDefault="002562E9" w:rsidP="00C163C9">
      <w:pPr>
        <w:pStyle w:val="Bullet1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ကျန်းမာ</w:t>
      </w:r>
      <w:r w:rsidR="003C199E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ရေးနှင့်ညီညွတ်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သော အွန်လိုင်း အလေ့အကျင့်များကို ပြုလုပ်ပါ</w:t>
      </w:r>
    </w:p>
    <w:p w14:paraId="7C267B21" w14:textId="7D6B7349" w:rsidR="00D66671" w:rsidRPr="00B545EB" w:rsidRDefault="00D66671" w:rsidP="009D259B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လိုအပ်ပါက 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ကျွမ်းကျင်ပညာရှင်</w:t>
      </w:r>
      <w:r w:rsidR="003C199E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၏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အကူအညီကို ရယူပါ။ </w:t>
      </w:r>
      <w:r w:rsidRPr="00B545EB">
        <w:rPr>
          <w:rStyle w:val="Refdenotaalpie"/>
          <w:rFonts w:ascii="Myanmar Text" w:hAnsi="Myanmar Text" w:cs="Myanmar Text"/>
          <w:sz w:val="18"/>
          <w:szCs w:val="18"/>
          <w:lang w:val="my-MM" w:bidi="my-MM"/>
        </w:rPr>
        <w:footnoteReference w:id="1"/>
      </w:r>
    </w:p>
    <w:p w14:paraId="230A81BB" w14:textId="03D5534B" w:rsidR="00D66671" w:rsidRPr="00B545EB" w:rsidRDefault="00D66671" w:rsidP="009D259B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ဌာနသည် </w:t>
      </w:r>
      <w:hyperlink r:id="rId11"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မူလတန်းကျောင်း</w:t>
        </w:r>
        <w:r w:rsidR="005B644D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နေ</w:t>
        </w:r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အရွယ်ကလေးများ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နှင့် </w:t>
      </w:r>
      <w:hyperlink r:id="rId12"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အလယ်တန်း</w:t>
        </w:r>
        <w:r w:rsidR="000B35C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နှင့် အထက်တန်း</w:t>
        </w:r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ကျောင်း</w:t>
        </w:r>
        <w:r w:rsidR="005B644D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နေ</w:t>
        </w:r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အရွယ်ကလေးများ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၏ မိဘများနှင့်စောင့်ရှောက်သူများအတွက် ကျန်းမာပျော်ရွှင်ရေးလှုပ်ရှားမှုများနှင့် စကား</w:t>
      </w:r>
      <w:r w:rsidR="005B644D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ဝိုင်း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များကိုစတင်ဖန်တီးခဲ့ပါသည်။</w:t>
      </w:r>
    </w:p>
    <w:p w14:paraId="03E70A37" w14:textId="513ED6B4" w:rsidR="00353893" w:rsidRPr="00B545EB" w:rsidRDefault="00D66671" w:rsidP="00612CC5">
      <w:pPr>
        <w:spacing w:after="240" w:line="240" w:lineRule="auto"/>
        <w:rPr>
          <w:rFonts w:ascii="Myanmar Text" w:hAnsi="Myanmar Text" w:cs="Myanmar Text"/>
          <w:sz w:val="24"/>
          <w:szCs w:val="24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Feeling it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:</w:t>
      </w:r>
      <w:r w:rsidR="001B1DA7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hyperlink r:id="rId13" w:history="1">
        <w:r w:rsidR="008532B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အလယ်တန်း</w:t>
        </w:r>
        <w:r w:rsidR="000B35C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နှင့် အထက်တန်း</w:t>
        </w:r>
        <w:r w:rsidR="008532B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ကျောင်းသားများအတွက် </w:t>
        </w:r>
        <w:r w:rsidR="005B644D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သတိရှိခြင်းဆိုင်ရာ </w:t>
        </w:r>
        <w:r w:rsidR="008532B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အရင်းအမြစ်များနှင့် လှုပ်ရှားမှုများ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။  Smiling Mind သည် မိမိကိုယ်ကို</w:t>
      </w:r>
      <w:r w:rsidR="005B644D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ဂရုစိုက်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ခြင်း၊ စိတ်ခံစားချက်များကိုနားလည်ခြင်းနှင့် </w:t>
      </w:r>
      <w:r w:rsidR="005B644D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ထိန်းချုပ်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ခြင်း၊ သတိရှိခြင်း၊</w:t>
      </w:r>
      <w:r w:rsidRPr="00B545EB">
        <w:rPr>
          <w:rFonts w:ascii="Myanmar Text" w:hAnsi="Myanmar Text" w:cs="Myanmar Text"/>
          <w:sz w:val="24"/>
          <w:szCs w:val="24"/>
          <w:cs/>
          <w:lang w:val="my-MM" w:bidi="my-MM"/>
        </w:rPr>
        <w:t xml:space="preserve">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မိမိကိုယ်ကိုကြင်နာခြင်း၊ မသေချာမရေရာမှု</w:t>
      </w:r>
      <w:r w:rsidR="005B644D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များအတွက်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0B35C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အဖြေရှာ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ခြင်းနှင့် အပြောင်းအလဲအတွက်</w:t>
      </w:r>
      <w:r w:rsidR="007B7D72" w:rsidRPr="00B545EB">
        <w:rPr>
          <w:rFonts w:ascii="Myanmar Text" w:hAnsi="Myanmar Text" w:cs="Myanmar Text"/>
          <w:sz w:val="18"/>
          <w:szCs w:val="18"/>
          <w:lang w:val="en-US" w:bidi="my-MM"/>
        </w:rPr>
        <w:t xml:space="preserve">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ပြင်ဆင်ခြင်းဆိုင်ရာ အကြံဉာဏ်များပေးသည်။</w:t>
      </w:r>
    </w:p>
    <w:p w14:paraId="3756DC3B" w14:textId="7BC8A27B" w:rsidR="00D66671" w:rsidRPr="00B545EB" w:rsidRDefault="00D66671" w:rsidP="009D259B">
      <w:pPr>
        <w:pStyle w:val="Ttulo3"/>
        <w:spacing w:after="40" w:line="240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ကလေးတစ်ဦး သို့မဟုတ် လူငယ်တစ်ဦး</w:t>
      </w:r>
      <w:r w:rsidR="000B35C5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တွင်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 စိတ်ကျန်းမာရေး </w:t>
      </w:r>
      <w:r w:rsidR="005B644D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ကူညီပံ့ပိုးမှု 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လိုအပ်နိုင်သည့် လက္ခဏာများ </w:t>
      </w:r>
    </w:p>
    <w:p w14:paraId="0779922A" w14:textId="5B0E41B1" w:rsidR="00D66671" w:rsidRPr="00B545EB" w:rsidRDefault="00D66671" w:rsidP="009D259B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အချို့ကိစ္စများတွင် အပြုသဘောဆောင်သော စိတ်ကျန်းမာရေး</w:t>
      </w:r>
      <w:r w:rsidR="007B7D72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ကို အထောက်အကူပြုရန် </w:t>
      </w:r>
      <w:r w:rsidR="00C40CA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ဤလုပ်ဆောင်ချက်များမျှဖြင့် </w:t>
      </w:r>
      <w:r w:rsidR="007B7D72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မလုံလောက်ပါ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။</w:t>
      </w:r>
    </w:p>
    <w:p w14:paraId="5DE90F7A" w14:textId="4CFB0AA0" w:rsidR="00D66671" w:rsidRPr="00B545EB" w:rsidRDefault="00D66671" w:rsidP="009D259B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အောက်ပါတို့ကဲ့သို့သော လွန်ခဲ့သော နှစ်ပတ် သို့မဟုတ် နှစ်ပတ်ကျော်က အပြောင်းအလဲများ</w:t>
      </w:r>
      <w:r w:rsidR="00A96A60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ကို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သတိထားပြီး ကျွမ</w:t>
      </w:r>
      <w:r w:rsidR="007B7D72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်းကျင်ပညာရှင်အကူအညီကို ရှာဖွေပါ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။</w:t>
      </w:r>
    </w:p>
    <w:p w14:paraId="51039A54" w14:textId="132CB1CE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ပုံမှန်အားဖြင့် 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နှစ်သက်သော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လှုပ်ရှားမှုများ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ကို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စိတ်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ဝင်စား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တော့ခြင်း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သို့မဟုတ် 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၎င်းတို့တွင်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ပါဝင်လိုစိတ်မရှိခြင်း</w:t>
      </w:r>
    </w:p>
    <w:p w14:paraId="12446EA5" w14:textId="77777777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‘စိတ်ဓာတ်ကျခြင်း’၊ ပုံမှန်မဟုတ်သော စိတ်ဖိစီးမှု သို့မဟုတ် စိုးရိမ်ပူပန်မှု</w:t>
      </w:r>
    </w:p>
    <w:p w14:paraId="66557985" w14:textId="4E6DB5E4" w:rsidR="00D66671" w:rsidRPr="00B545EB" w:rsidRDefault="00B0647F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lastRenderedPageBreak/>
        <w:t>သာမန်အရာများကိုလုပ်ရာတွင် ပို၍ ခက်ခဲလာခြင်း</w:t>
      </w:r>
    </w:p>
    <w:p w14:paraId="7823CB64" w14:textId="34ADE382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စိတ်ဆိုး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လွယ်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 သို့မဟုတ် ဒေါသထွက်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လွယ်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103EA0A2" w14:textId="0DFDCA7F" w:rsidR="00D66671" w:rsidRPr="00B545EB" w:rsidRDefault="00D66671" w:rsidP="009D259B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အရက်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သောက်ခြင်း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သို့မဟုတ် မူးယစ်ဆေးဝါးအသုံးပြုခြင်းကဲ့သို့သော အန္တရာယ်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ပို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များ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သည့်အရာများ လုပ်ဆောင်ခြင်း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DA53081" w14:textId="5C4E1C90" w:rsidR="00D66671" w:rsidRPr="00B545EB" w:rsidRDefault="00A71284" w:rsidP="009D259B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တစ်ဦးတည်း </w:t>
      </w:r>
      <w:r w:rsidR="00D66671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ရှောင်ဖယ်နေခြင်း သို့မဟုတ် အလွန်အကျွံ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စိတ်ပင်ပန်းနေ</w:t>
      </w:r>
      <w:r w:rsidR="00D66671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5542B3E8" w14:textId="1C4FEBAD" w:rsidR="00D66671" w:rsidRPr="00B545EB" w:rsidRDefault="00D66671" w:rsidP="009D259B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အာရုံစူးစိုက်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ရန်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နှင့်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စိတ်တက်တက်ကြွကြွနေရန်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အခက်အခဲများရှိခြင်း</w:t>
      </w:r>
    </w:p>
    <w:p w14:paraId="7AFCAC76" w14:textId="4758DFB5" w:rsidR="00D66671" w:rsidRPr="00B545EB" w:rsidRDefault="00D66671" w:rsidP="009D259B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အပျက်သဘောဆောင်သည့် အတွေးများစွာ</w:t>
      </w:r>
      <w:r w:rsidR="00A71284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ဝင်နေ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528975C7" w14:textId="253C7171" w:rsidR="00E03D31" w:rsidRPr="00B545EB" w:rsidRDefault="00E03D31" w:rsidP="009D259B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အိပ်စက်ခြင်းနှင့် စားသောက်ခြင်းအလေ့အကျင့်များ ပြောင်းလဲခြင်း။</w:t>
      </w:r>
      <w:r w:rsidRPr="00B545EB">
        <w:rPr>
          <w:rStyle w:val="Refdenotaalpie"/>
          <w:rFonts w:ascii="Myanmar Text" w:hAnsi="Myanmar Text" w:cs="Myanmar Text"/>
          <w:sz w:val="18"/>
          <w:szCs w:val="18"/>
          <w:lang w:val="my-MM" w:bidi="my-MM"/>
        </w:rPr>
        <w:footnoteReference w:id="2"/>
      </w:r>
      <w:r w:rsidRPr="00B545EB">
        <w:rPr>
          <w:rStyle w:val="Refdecomentario"/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1FFDCC7B" w14:textId="66AFD059" w:rsidR="00E67855" w:rsidRPr="00B545EB" w:rsidRDefault="00E67855" w:rsidP="006B144F">
      <w:pPr>
        <w:pStyle w:val="Ttulo3"/>
        <w:spacing w:line="238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လူငယ်အချင်းချင်း </w:t>
      </w:r>
      <w:r w:rsidR="00A71284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ကူညီ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ပံ့ပိုးပေးခြင်း</w:t>
      </w:r>
    </w:p>
    <w:p w14:paraId="669A529D" w14:textId="6020995C" w:rsidR="00E67855" w:rsidRPr="00B545EB" w:rsidRDefault="00E67855" w:rsidP="00E27A34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လူငယ်များသည် လူကြီးတစ်ဦး သို့မဟုတ် ဝန်ဆောင်မှုပေးသူတစ်ဦးကို 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ရှာဖွေခြင်းမပြုမီ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A71284"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အချင်းချင်</w:t>
      </w:r>
      <w:r w:rsidR="00415845"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း အားကိုးအားထားပြုပြီး ကူညီပံ့ပိုးမှု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ကို အများဆုံး ရယူလေ့ရှိသည်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။</w:t>
      </w:r>
    </w:p>
    <w:p w14:paraId="49603943" w14:textId="5DA84B24" w:rsidR="00E67855" w:rsidRPr="00B545EB" w:rsidRDefault="00E67855" w:rsidP="00E27A34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လူငယ်များသည် တစ်ဦးနှင့်တစ်ဦး အောက်ပါ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နည်းလမ်း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တို့ဖြင့်</w:t>
      </w:r>
      <w:r w:rsidR="007B7D72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အပြန်အလှန် ပံ့ပိုးကူညီနိုင်သည်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-</w:t>
      </w:r>
    </w:p>
    <w:p w14:paraId="0B818C38" w14:textId="66BF6CED" w:rsidR="00E67855" w:rsidRPr="00B545EB" w:rsidRDefault="00E67855" w:rsidP="009D2E3C">
      <w:pPr>
        <w:pStyle w:val="Bullet1"/>
        <w:spacing w:after="40" w:line="240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မိတ်ဆွေတစ်ဦးသည် အရေးပေါ်အကူအညီလိုအပ်ပါက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သို့မဟုတ် မိမိကိုယ်ကို သို့မဟုတ် အခြားသူများကို ထိခိုက်စေနိုင်သည့် အန္တရာယ်ရှိပါက 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000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ကို ဆက်သွယ်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03ED01C3" w14:textId="46331DB6" w:rsidR="00E67855" w:rsidRPr="00B545EB" w:rsidRDefault="00515279" w:rsidP="009D2E3C">
      <w:pPr>
        <w:pStyle w:val="Bullet1"/>
        <w:spacing w:after="40" w:line="240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မိတ်ဆွေတစ်ဦးထံ အဆက်အသွယ်လုပ်ခြင်း၊ အကူအညီပေးပြီး သင်ဂရုစိုက်ကြောင်း ၎င်းအားအသိပေးခြင်း</w:t>
      </w:r>
    </w:p>
    <w:p w14:paraId="366938E8" w14:textId="1F27DD32" w:rsidR="00E67855" w:rsidRPr="00B545EB" w:rsidRDefault="00E67855" w:rsidP="009D2E3C">
      <w:pPr>
        <w:pStyle w:val="Bullet1"/>
        <w:spacing w:after="40" w:line="240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၎င်းတို့၏ စိုးရိမ်ပူပန်မှုများနှင့် ပတ်သက်၍ ယုံကြည်စိတ်ချရသော လူကြီးတစ်ဦးကိုပြောပြရန် လိုအပ်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နိုင်ကြောင်း မိတ်ဆွေကို အသိပေးခြင်း။</w:t>
      </w:r>
    </w:p>
    <w:p w14:paraId="5ED36D52" w14:textId="60EB082D" w:rsidR="00464AD5" w:rsidRPr="00B545EB" w:rsidRDefault="00E67855" w:rsidP="00E27A34">
      <w:pPr>
        <w:spacing w:after="40" w:line="240" w:lineRule="auto"/>
        <w:rPr>
          <w:rFonts w:ascii="Myanmar Text" w:hAnsi="Myanmar Text" w:cs="Myanmar Text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ဤ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အကြောင်းအရာများကို ပြောဆိုရခြင်း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သည် လူငယ်များအတွက် ခက်ခဲနိုင်ပါသည်။ မိတ်ဆွေတစ်ဦးကို မည်သို့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ကူညီ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ပံ့ပိုးနိုင်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ပုံနှင့်ပတ်သက်၍ လူငယ်များ သိရှိသင့်သည့် အချက်အလက်များကို အောက်ပါမှတစ်ဆင့်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ရရှိနိုင်သည်</w:t>
      </w:r>
      <w:r w:rsidRPr="00B545EB">
        <w:rPr>
          <w:rFonts w:ascii="Myanmar Text" w:hAnsi="Myanmar Text" w:cs="Myanmar Text"/>
          <w:cs/>
          <w:lang w:val="my-MM" w:bidi="my-MM"/>
        </w:rPr>
        <w:t>-</w:t>
      </w:r>
    </w:p>
    <w:p w14:paraId="7DB8F66B" w14:textId="33A58C7A" w:rsidR="00E67855" w:rsidRPr="00B545EB" w:rsidRDefault="00E67855" w:rsidP="009D2E3C">
      <w:pPr>
        <w:pStyle w:val="Bullet1"/>
        <w:spacing w:after="40" w:line="240" w:lineRule="auto"/>
        <w:ind w:left="723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headspace: </w:t>
      </w:r>
      <w:hyperlink r:id="rId14"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ခက်ခဲ</w:t>
        </w:r>
        <w:r w:rsidR="0041584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သော</w:t>
        </w:r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အချိန်ကို ကြုံတွေ့နေရသည့်</w:t>
        </w:r>
      </w:hyperlink>
      <w:hyperlink r:id="rId15">
        <w:r w:rsidR="001B1DA7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သူငယ်ချင်းတစ်ယောက်ကို မည်သို့ကူညီရမည်နည်း</w:t>
        </w:r>
      </w:hyperlink>
    </w:p>
    <w:p w14:paraId="331091CC" w14:textId="68B520E7" w:rsidR="008B4D0B" w:rsidRPr="00B545EB" w:rsidRDefault="00646D44" w:rsidP="009D2E3C">
      <w:pPr>
        <w:pStyle w:val="Bullet1"/>
        <w:spacing w:after="40" w:line="240" w:lineRule="auto"/>
        <w:ind w:left="723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စိတ်ကျန်းမာရေးနှင့် ချမ်းသာသုခ ကိရိယာအစုံ </w:t>
      </w:r>
      <w:r w:rsidR="0012028C" w:rsidRPr="00B545EB">
        <w:rPr>
          <w:rFonts w:ascii="Myanmar Text" w:hAnsi="Myanmar Text" w:cs="Myanmar Text"/>
          <w:sz w:val="18"/>
          <w:szCs w:val="18"/>
          <w:lang w:val="es-PE" w:bidi="my-MM"/>
        </w:rPr>
        <w:t>(</w:t>
      </w:r>
      <w:r w:rsidR="0012028C" w:rsidRPr="00B545EB">
        <w:rPr>
          <w:rFonts w:ascii="Myanmar Text" w:hAnsi="Myanmar Text" w:cs="Myanmar Text"/>
          <w:sz w:val="18"/>
          <w:szCs w:val="18"/>
        </w:rPr>
        <w:t>Mental Health and Wellbeing Toolkit)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- </w:t>
      </w:r>
      <w:hyperlink r:id="rId16" w:history="1">
        <w:r w:rsidR="000E3AC2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သင် သို့မဟုတ် သင့်သူငယ်ချင်းက စိတ်ကျန်းမာရေးအတွက် အကူအညီလိုအပ်ပါက</w:t>
        </w:r>
      </w:hyperlink>
    </w:p>
    <w:p w14:paraId="42040D97" w14:textId="77777777" w:rsidR="00F848D7" w:rsidRPr="00B545EB" w:rsidRDefault="00F848D7" w:rsidP="00074951">
      <w:pPr>
        <w:pStyle w:val="Ttulo3"/>
        <w:spacing w:before="240" w:after="40" w:line="238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စိတ်ကျန်းမာရေး ရင်းမြစ်များ</w:t>
      </w:r>
    </w:p>
    <w:p w14:paraId="308A30A0" w14:textId="5BC80B60" w:rsidR="00F848D7" w:rsidRPr="00B545EB" w:rsidRDefault="00F848D7" w:rsidP="009D2E3C">
      <w:pPr>
        <w:pStyle w:val="Bullet1"/>
        <w:spacing w:after="40" w:line="240" w:lineRule="auto"/>
        <w:ind w:hanging="357"/>
        <w:rPr>
          <w:rFonts w:ascii="Myanmar Text" w:hAnsi="Myanmar Text" w:cs="Myanmar Text"/>
          <w:sz w:val="18"/>
          <w:szCs w:val="18"/>
        </w:rPr>
      </w:pPr>
      <w:hyperlink r:id="rId17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အားလပ်ရက်များအတွင်း </w:t>
        </w:r>
        <w:r w:rsidR="0041584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သင့်ကလေးငယ်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ကို </w:t>
        </w:r>
        <w:r w:rsidR="0041584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အားပေးကူညီ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ခြင်း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40782AA3" w14:textId="2C348D83" w:rsidR="00F848D7" w:rsidRPr="00B545EB" w:rsidRDefault="00F848D7" w:rsidP="009D2E3C">
      <w:pPr>
        <w:pStyle w:val="Bullet1"/>
        <w:spacing w:after="40" w:line="240" w:lineRule="auto"/>
        <w:ind w:hanging="357"/>
        <w:rPr>
          <w:rFonts w:ascii="Myanmar Text" w:hAnsi="Myanmar Text" w:cs="Myanmar Text"/>
          <w:sz w:val="18"/>
          <w:szCs w:val="18"/>
        </w:rPr>
      </w:pPr>
      <w:hyperlink r:id="rId18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စိတ်ကျန်းမာရေးနှင့် ချမ်းသာသုခကိရိယာအစုံ</w:t>
        </w:r>
      </w:hyperlink>
      <w:r w:rsidR="00744760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="00744760"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ပညာရေးဌာန</w:t>
      </w:r>
      <w:r w:rsidR="00744760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5D08981D" w14:textId="64AAF677" w:rsidR="00F848D7" w:rsidRPr="00B545E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Myanmar Text" w:hAnsi="Myanmar Text" w:cs="Myanmar Text"/>
          <w:sz w:val="18"/>
          <w:szCs w:val="18"/>
        </w:rPr>
      </w:pPr>
      <w:hyperlink r:id="rId19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Raising Learners ပေါ့ကတ်စ် စီးရီးစ်</w:t>
        </w:r>
        <w:r w:rsidRPr="00B545EB">
          <w:rPr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- သင့်ကလေးကို အွန်လိုင်းတွင် 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ဘေးကင်း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လုံခြုံအောင် </w:t>
      </w:r>
      <w:r w:rsidR="00415845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ကာကွယ်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ရ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န်နည်းလမ်းများ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အပါအဝင် အကြောင်းအရာများနှင့်ပတ်သက်၍ မိဘများနှင့် စောင့်ရှောက်သူများအား ကျွမ်းကျင်သူအကြံဉာဏ်နှင့် အချက်အလက်များပေးခြင်း</w:t>
      </w:r>
    </w:p>
    <w:p w14:paraId="2DC075C4" w14:textId="270BFFBA" w:rsidR="00F848D7" w:rsidRPr="00B545EB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Myanmar Text" w:hAnsi="Myanmar Text" w:cs="Myanmar Text"/>
          <w:sz w:val="18"/>
          <w:szCs w:val="18"/>
        </w:rPr>
      </w:pPr>
      <w:hyperlink r:id="rId20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စိတ်ကျန်းမာရေးကို နားလည်ခြင်း – အချက်အလက်စာရွက်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Orygen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4B72A2E4" w14:textId="125E5A51" w:rsidR="00F848D7" w:rsidRPr="00B545EB" w:rsidRDefault="00F848D7" w:rsidP="00165F39">
      <w:pPr>
        <w:pStyle w:val="Bullet1"/>
        <w:numPr>
          <w:ilvl w:val="1"/>
          <w:numId w:val="20"/>
        </w:numPr>
        <w:spacing w:after="40" w:line="240" w:lineRule="auto"/>
        <w:ind w:right="-178"/>
        <w:rPr>
          <w:rFonts w:ascii="Myanmar Text" w:hAnsi="Myanmar Text" w:cs="Myanmar Text"/>
          <w:sz w:val="18"/>
          <w:szCs w:val="18"/>
        </w:rPr>
      </w:pPr>
      <w:hyperlink r:id="rId21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ခက်ခဲသောအချိန်များကို မည်သို့ကိုင်တွယ်ရမည်ကို လေ့လာပါ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3079EE4C" w14:textId="51801B20" w:rsidR="00F848D7" w:rsidRPr="00B545EB" w:rsidRDefault="00F848D7" w:rsidP="00165F39">
      <w:pPr>
        <w:pStyle w:val="Bullet1"/>
        <w:numPr>
          <w:ilvl w:val="1"/>
          <w:numId w:val="20"/>
        </w:numPr>
        <w:spacing w:after="40" w:line="240" w:lineRule="auto"/>
        <w:ind w:right="-628"/>
        <w:rPr>
          <w:rFonts w:ascii="Myanmar Text" w:hAnsi="Myanmar Text" w:cs="Myanmar Text"/>
          <w:sz w:val="18"/>
          <w:szCs w:val="18"/>
        </w:rPr>
      </w:pPr>
      <w:hyperlink r:id="rId22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  <w:r w:rsidR="00DB435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လူမှု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ဘဝထဲ</w:t>
        </w:r>
        <w:r w:rsidR="00DB435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ပါဝင်လှုပ်ရှားပါ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(သင်၏ headspace ကို ကျန်းမာစေရန်)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028E4B4A" w14:textId="51E25C5D" w:rsidR="00254038" w:rsidRPr="00B545EB" w:rsidRDefault="00254038" w:rsidP="00254038">
      <w:pPr>
        <w:pStyle w:val="Ttulo3"/>
        <w:spacing w:before="240" w:after="40" w:line="238" w:lineRule="auto"/>
        <w:rPr>
          <w:rStyle w:val="Hipervnculo"/>
          <w:rFonts w:ascii="Myanmar Text" w:eastAsia="Verdana" w:hAnsi="Myanmar Text" w:cs="Myanmar Text"/>
          <w:b/>
          <w:color w:val="1F1546" w:themeColor="text2"/>
          <w:sz w:val="28"/>
          <w:szCs w:val="28"/>
          <w:u w:val="none"/>
          <w:lang w:val="en-US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lastRenderedPageBreak/>
        <w:t>အွန်လိုင်း</w:t>
      </w:r>
      <w:r w:rsidR="00DB435A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အသုံးပြုမှု ကျန်းမာပျော်ရွှင်ရေး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နှင့်</w:t>
      </w:r>
      <w:r w:rsidR="00DB435A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 ဘေးကင်း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လုံခြုံရေး</w:t>
      </w:r>
    </w:p>
    <w:p w14:paraId="27EAFF9F" w14:textId="77777777" w:rsidR="00254038" w:rsidRPr="00B545EB" w:rsidRDefault="00254038" w:rsidP="00254038">
      <w:pPr>
        <w:pStyle w:val="Prrafodelista"/>
        <w:numPr>
          <w:ilvl w:val="0"/>
          <w:numId w:val="5"/>
        </w:numPr>
        <w:rPr>
          <w:rFonts w:ascii="Myanmar Text" w:eastAsia="Verdana" w:hAnsi="Myanmar Text" w:cs="Myanmar Text"/>
          <w:color w:val="D13438"/>
          <w:sz w:val="18"/>
          <w:szCs w:val="18"/>
        </w:rPr>
      </w:pPr>
      <w:hyperlink r:id="rId23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Safe Socials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(ပညာရေးဌာန)</w:t>
      </w:r>
    </w:p>
    <w:p w14:paraId="7D5D30E8" w14:textId="77777777" w:rsidR="00254038" w:rsidRPr="00B545EB" w:rsidRDefault="00254038" w:rsidP="00254038">
      <w:pPr>
        <w:pStyle w:val="Prrafodelista"/>
        <w:numPr>
          <w:ilvl w:val="1"/>
          <w:numId w:val="5"/>
        </w:numPr>
        <w:rPr>
          <w:rFonts w:ascii="Myanmar Text" w:eastAsia="Verdana" w:hAnsi="Myanmar Text" w:cs="Myanmar Text"/>
          <w:color w:val="D13438"/>
          <w:sz w:val="18"/>
          <w:szCs w:val="18"/>
        </w:rPr>
      </w:pPr>
      <w:hyperlink r:id="rId24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အချက်အလက်စာရွက် – မူလတန်းကျောင်းသားများ၏ မိဘများ</w:t>
        </w:r>
      </w:hyperlink>
    </w:p>
    <w:p w14:paraId="7B2A2352" w14:textId="5CD0A7C8" w:rsidR="00254038" w:rsidRPr="00B545EB" w:rsidRDefault="00254038" w:rsidP="00254038">
      <w:pPr>
        <w:pStyle w:val="Prrafodelista"/>
        <w:numPr>
          <w:ilvl w:val="1"/>
          <w:numId w:val="5"/>
        </w:numPr>
        <w:rPr>
          <w:rFonts w:ascii="Myanmar Text" w:eastAsia="Verdana" w:hAnsi="Myanmar Text" w:cs="Myanmar Text"/>
          <w:color w:val="881798"/>
          <w:sz w:val="18"/>
          <w:szCs w:val="18"/>
        </w:rPr>
      </w:pPr>
      <w:hyperlink r:id="rId25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အချက်အလက်စာရွက် – အလယ်တန်း</w:t>
        </w:r>
        <w:r w:rsidR="000B35C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နှင့် အထက်တန်း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ကျောင်းသားများ၏ မိဘများ</w:t>
        </w:r>
      </w:hyperlink>
    </w:p>
    <w:p w14:paraId="1A9A087D" w14:textId="77777777" w:rsidR="00254038" w:rsidRPr="00B545EB" w:rsidRDefault="00254038" w:rsidP="00254038">
      <w:pPr>
        <w:pStyle w:val="Prrafodelista"/>
        <w:numPr>
          <w:ilvl w:val="0"/>
          <w:numId w:val="5"/>
        </w:numPr>
        <w:rPr>
          <w:rFonts w:ascii="Myanmar Text" w:eastAsia="Verdana" w:hAnsi="Myanmar Text" w:cs="Myanmar Text"/>
          <w:color w:val="000000"/>
          <w:sz w:val="18"/>
          <w:szCs w:val="18"/>
        </w:rPr>
      </w:pPr>
      <w:hyperlink r:id="rId26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ScrollSafe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Orygen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22445517" w14:textId="77777777" w:rsidR="00254038" w:rsidRPr="00B545EB" w:rsidRDefault="00254038" w:rsidP="00254038">
      <w:pPr>
        <w:pStyle w:val="Prrafodelista"/>
        <w:numPr>
          <w:ilvl w:val="1"/>
          <w:numId w:val="5"/>
        </w:numPr>
        <w:rPr>
          <w:rFonts w:ascii="Myanmar Text" w:eastAsia="Verdana" w:hAnsi="Myanmar Text" w:cs="Myanmar Text"/>
          <w:color w:val="D13438"/>
          <w:sz w:val="18"/>
          <w:szCs w:val="18"/>
        </w:rPr>
      </w:pPr>
      <w:hyperlink r:id="rId27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မိဘများနှင့် ပြုစုစောင့်ရှောက်သူများ၏ အချက်အချာနေရာ</w:t>
        </w:r>
      </w:hyperlink>
    </w:p>
    <w:p w14:paraId="3281173E" w14:textId="77777777" w:rsidR="00254038" w:rsidRPr="00B545EB" w:rsidRDefault="00254038" w:rsidP="00254038">
      <w:pPr>
        <w:pStyle w:val="Prrafodelista"/>
        <w:numPr>
          <w:ilvl w:val="0"/>
          <w:numId w:val="5"/>
        </w:numPr>
        <w:rPr>
          <w:rFonts w:ascii="Myanmar Text" w:eastAsia="Verdana" w:hAnsi="Myanmar Text" w:cs="Myanmar Text"/>
          <w:color w:val="D13438"/>
          <w:sz w:val="18"/>
          <w:szCs w:val="18"/>
        </w:rPr>
      </w:pPr>
      <w:hyperlink r:id="rId28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လူမှုမီဒီယာအသက်ကန့်သတ်ချက်များ </w:t>
        </w:r>
        <w:r w:rsidRPr="00B545EB">
          <w:rPr>
            <w:rStyle w:val="Hipervnculo"/>
            <w:rFonts w:ascii="Myanmar Text" w:hAnsi="Myanmar Text" w:cs="Myanmar Text"/>
            <w:color w:val="auto"/>
            <w:sz w:val="18"/>
            <w:szCs w:val="18"/>
            <w:u w:val="none"/>
            <w:cs/>
            <w:lang w:val="my-MM" w:bidi="my-MM"/>
          </w:rPr>
          <w:t xml:space="preserve"> (</w:t>
        </w:r>
        <w:r w:rsidRPr="00B545EB">
          <w:rPr>
            <w:rStyle w:val="Hipervnculo"/>
            <w:rFonts w:ascii="Myanmar Text" w:hAnsi="Myanmar Text" w:cs="Myanmar Text"/>
            <w:b/>
            <w:bCs/>
            <w:color w:val="auto"/>
            <w:sz w:val="18"/>
            <w:szCs w:val="18"/>
            <w:u w:val="none"/>
            <w:cs/>
            <w:lang w:val="my-MM" w:bidi="my-MM"/>
          </w:rPr>
          <w:t>eSafety Commissioner</w:t>
        </w:r>
        <w:r w:rsidRPr="00B545EB">
          <w:rPr>
            <w:rStyle w:val="Hipervnculo"/>
            <w:rFonts w:ascii="Myanmar Text" w:hAnsi="Myanmar Text" w:cs="Myanmar Text"/>
            <w:color w:val="auto"/>
            <w:sz w:val="18"/>
            <w:szCs w:val="18"/>
            <w:u w:val="none"/>
            <w:cs/>
            <w:lang w:val="my-MM" w:bidi="my-MM"/>
          </w:rPr>
          <w:t>)</w:t>
        </w:r>
      </w:hyperlink>
    </w:p>
    <w:p w14:paraId="7FCB4454" w14:textId="73FE2A3B" w:rsidR="00FA2AAB" w:rsidRPr="00B545EB" w:rsidRDefault="00FA2AAB" w:rsidP="00074951">
      <w:pPr>
        <w:pStyle w:val="Ttulo3"/>
        <w:spacing w:before="240" w:after="40" w:line="238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စိတ်ကျန်းမာရေး</w:t>
      </w:r>
      <w:r w:rsidR="00DB435A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 ကူညီပံ့ပိုးမှု</w:t>
      </w:r>
    </w:p>
    <w:p w14:paraId="4B151D5E" w14:textId="4C4BC9F2" w:rsidR="00ED34D0" w:rsidRPr="00B545EB" w:rsidRDefault="00ED34D0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အရေးပေါ်အကူအညီအတွက် 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000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သို့ 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ဆက်သွယ်ခြင်း</w:t>
      </w:r>
    </w:p>
    <w:p w14:paraId="340940E7" w14:textId="128F217B" w:rsidR="00FA2AAB" w:rsidRPr="00B545EB" w:rsidRDefault="00FA2AAB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b/>
          <w:bCs/>
          <w:sz w:val="18"/>
          <w:szCs w:val="18"/>
        </w:rPr>
      </w:pP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စိတ်ကျန်းမာရေးအစီအစဉ်နှင့် လွှဲပြောင်းမှုများအတွက် 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 xml:space="preserve">သင့်ဒေသခံ GP </w:t>
      </w:r>
    </w:p>
    <w:p w14:paraId="620BB775" w14:textId="7E7D8199" w:rsidR="00FA2AAB" w:rsidRPr="00B545EB" w:rsidRDefault="00FA2AAB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ဆွေးနွေး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အကြံပေးခြင်း-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အသက် </w:t>
      </w:r>
      <w:r w:rsidR="002E06AE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12-25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နှစ်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အရွယ်ရှိ လူငယ်များသည် 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ဆွေးနွေး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အကြံပေး</w:t>
      </w:r>
      <w:r w:rsidR="00DB435A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ခြင်း 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ဝန်ဆောင်မှုများကို headspace  မှ ရယူနိုင်ပါသည်။ အားလပ်ရက်များအတွင်း ကျောင်းသားများသည် ၎င်းတို့၏ </w:t>
      </w:r>
      <w:hyperlink r:id="rId29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ဒေသခံ  headspace  စင်တာ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ကို ခေါ်ဆိုနိုင်ပါသည် </w:t>
      </w:r>
    </w:p>
    <w:p w14:paraId="7689DFAA" w14:textId="75314B44" w:rsidR="00E67855" w:rsidRPr="00B545EB" w:rsidRDefault="00E67855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eheadspace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650 890 </w:t>
      </w:r>
      <w:hyperlink r:id="rId30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www.headspace.org.au/eheadspace</w:t>
        </w:r>
      </w:hyperlink>
      <w:r w:rsidR="00D21149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225666A2" w14:textId="7F215DEB" w:rsidR="00E67855" w:rsidRPr="00B545EB" w:rsidRDefault="00E67855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Kids Helpline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551 800 </w:t>
      </w:r>
      <w:hyperlink r:id="rId31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www.kidshelpline.com.au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5193E479" w14:textId="3E1D0811" w:rsidR="00E67855" w:rsidRPr="00B545EB" w:rsidRDefault="00E67855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Lifeline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 11 14 </w:t>
      </w:r>
      <w:hyperlink r:id="rId32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www.lifeline.org.au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31B0E9DF" w14:textId="7ACB4C37" w:rsidR="00E67855" w:rsidRPr="00B545EB" w:rsidRDefault="00E67855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Beyond Blue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1300 224 636 </w:t>
      </w:r>
      <w:hyperlink r:id="rId33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www.beyondblue.org.au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6B08E9C6" w14:textId="6437C43A" w:rsidR="00FA2AAB" w:rsidRPr="00B545EB" w:rsidRDefault="00FA2AAB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 to Health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595 212 </w:t>
      </w:r>
      <w:hyperlink r:id="rId34" w:history="1">
        <w:r w:rsidR="00BE3B68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www.medicarementalhealth.gov.au/head-to-health-clinics-victoria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FFD41FF" w14:textId="4A6FD4CA" w:rsidR="00E67855" w:rsidRPr="00B545EB" w:rsidRDefault="39904A3C" w:rsidP="009D2E3C">
      <w:pPr>
        <w:pStyle w:val="Bullet1"/>
        <w:spacing w:after="40" w:line="238" w:lineRule="auto"/>
        <w:ind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Suicide Call Back Service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1300 659 467 </w:t>
      </w:r>
      <w:hyperlink r:id="rId35" w:history="1">
        <w:r w:rsidR="686BF55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www.suicidecallbackservice.org.au</w:t>
        </w:r>
      </w:hyperlink>
      <w:r w:rsidR="686BF559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59F97808" w14:textId="3E94E845" w:rsidR="00FD523B" w:rsidRPr="00B545EB" w:rsidRDefault="00FD523B" w:rsidP="007A4C13">
      <w:pPr>
        <w:pStyle w:val="Ttulo3"/>
        <w:spacing w:before="200" w:after="40" w:line="238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မိမိကိုယ်ကို </w:t>
      </w:r>
      <w:r w:rsidR="000B35C5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ထိခိုက်နာကျင်စေခြင်း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နှင့် မိမိကိုယ်ကို သေကြောင်းကြံစည်မှု တားဆီးရေးအရင်းအမြစ်များ</w:t>
      </w:r>
    </w:p>
    <w:p w14:paraId="527EB0F5" w14:textId="3C0E5646" w:rsidR="00FD523B" w:rsidRPr="00B545EB" w:rsidRDefault="00FD523B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36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ab/>
          <w:t xml:space="preserve"> စိတ်ကျန်းမာရေးစောင့်ရှောက်မှုအစီအစဉ်ကို ရယူခြင်း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ReachOut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61578FFA" w14:textId="597D5229" w:rsidR="00FD523B" w:rsidRPr="00B545EB" w:rsidRDefault="00FD523B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37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ab/>
          <w:t xml:space="preserve"> မိမိကိုယ်ကို</w:t>
        </w:r>
        <w:r w:rsidR="00DB435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  <w:r w:rsidR="000B35C5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ထိခိုက်နာကျင်စေခြင်း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အကြောင်းနှင့်ပတ်သက်၍ သင်သိထားရမည့်အရာများ 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</w:t>
      </w:r>
      <w:r w:rsidR="00BC1ECF"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) </w:t>
      </w:r>
    </w:p>
    <w:p w14:paraId="257BF06C" w14:textId="79FC6ACB" w:rsidR="006A4513" w:rsidRPr="00B545EB" w:rsidRDefault="00FD523B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38" w:history="1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ab/>
          <w:t xml:space="preserve"> </w:t>
        </w:r>
        <w:hyperlink r:id="rId39" w:history="1">
          <w:r w:rsidRPr="00B545EB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 xml:space="preserve"> မိမိကိုယ်ကို</w:t>
          </w:r>
          <w:r w:rsidR="00DB435A" w:rsidRPr="00B545EB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 xml:space="preserve"> သေကြောင်းကြံလိုသူတစ်ဦးကို </w:t>
          </w:r>
          <w:r w:rsidRPr="00B545EB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>မည်သို့ကူညီရမည်နည်း</w:t>
          </w:r>
        </w:hyperlink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  (</w:t>
      </w: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SANE Australia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2396CEFF" w14:textId="6399EC13" w:rsidR="00E67855" w:rsidRPr="00B545EB" w:rsidRDefault="00E67855" w:rsidP="00074951">
      <w:pPr>
        <w:pStyle w:val="Ttulo3"/>
        <w:spacing w:before="240" w:after="40" w:line="238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မိသားစုအကြမ်းဖက်မှု</w:t>
      </w:r>
      <w:r w:rsidR="00DB435A"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ဆိုင်ရာ ကူညီပံ့ပိုးမှု</w:t>
      </w:r>
      <w:r w:rsidRPr="00B545EB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နှင့် အရင်းအမြစ်များ</w:t>
      </w:r>
    </w:p>
    <w:p w14:paraId="6B8FBF70" w14:textId="014D1B9A" w:rsidR="00E67855" w:rsidRPr="00B545EB" w:rsidRDefault="00E67855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ab/>
        <w:t>Safe Steps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015 188 </w:t>
      </w:r>
      <w:hyperlink r:id="rId40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www.safesteps.org.au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70B113B3" w14:textId="10C3FD8C" w:rsidR="00E67855" w:rsidRPr="00B545EB" w:rsidRDefault="00E67855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ab/>
        <w:t>1800RESPECT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737 732 </w:t>
      </w:r>
      <w:hyperlink r:id="rId41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www.1800respect.org.au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3BAA8F2" w14:textId="205F594F" w:rsidR="00E67855" w:rsidRPr="00B545EB" w:rsidRDefault="00E67855" w:rsidP="00E27A3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B545EB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ab/>
        <w:t>What’s okay at home</w:t>
      </w:r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</w:t>
      </w:r>
      <w:hyperlink r:id="rId42" w:history="1">
        <w:r w:rsidR="00D21149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www.woah.org.au</w:t>
        </w:r>
      </w:hyperlink>
      <w:r w:rsidR="00D21149"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5501295F" w14:textId="318F8C30" w:rsidR="00122369" w:rsidRPr="00B545EB" w:rsidRDefault="00B14F45" w:rsidP="00E27A34">
      <w:pPr>
        <w:pStyle w:val="Bullet1"/>
        <w:spacing w:after="0" w:line="240" w:lineRule="auto"/>
        <w:rPr>
          <w:rFonts w:ascii="Myanmar Text" w:hAnsi="Myanmar Text" w:cs="Myanmar Text"/>
          <w:sz w:val="18"/>
          <w:szCs w:val="18"/>
          <w:lang w:val="en-US"/>
        </w:rPr>
      </w:pPr>
      <w:hyperlink r:id="rId43"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မိသားစုအကြမ်းဖက်မှု</w:t>
        </w:r>
        <w:r w:rsidR="00DB435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ဆိုင်ရာ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  <w:r w:rsidR="00DB435A"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ကူညီ</w:t>
        </w:r>
        <w:r w:rsidRPr="00B545EB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ပံ့ပိုးရေး အရင်းအမြစ်များ</w:t>
        </w:r>
      </w:hyperlink>
      <w:r w:rsidRPr="00B545EB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sectPr w:rsidR="00122369" w:rsidRPr="00B545EB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65A2" w14:textId="77777777" w:rsidR="00B35B00" w:rsidRDefault="00B35B00" w:rsidP="00777667">
      <w:r>
        <w:separator/>
      </w:r>
    </w:p>
  </w:endnote>
  <w:endnote w:type="continuationSeparator" w:id="0">
    <w:p w14:paraId="6F252835" w14:textId="77777777" w:rsidR="00B35B00" w:rsidRDefault="00B35B00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  <w:lang w:val="my-MM" w:bidi="my-MM"/>
      </w:rPr>
      <w:fldChar w:fldCharType="begin"/>
    </w:r>
    <w:r>
      <w:rPr>
        <w:rStyle w:val="Nmerodepgina"/>
        <w:rFonts w:cs="Arial"/>
        <w:cs/>
        <w:lang w:val="my-MM" w:bidi="my-MM"/>
      </w:rPr>
      <w:instrText xml:space="preserve">PAGE  </w:instrText>
    </w:r>
    <w:r>
      <w:rPr>
        <w:rStyle w:val="Nmerodepgina"/>
        <w:lang w:val="my-MM" w:bidi="my-MM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  <w:lang w:val="my-MM" w:bidi="my-MM"/>
      </w:rPr>
      <w:fldChar w:fldCharType="begin"/>
    </w:r>
    <w:r>
      <w:rPr>
        <w:rStyle w:val="Nmerodepgina"/>
        <w:rFonts w:cs="Arial"/>
        <w:cs/>
        <w:lang w:val="my-MM" w:bidi="my-MM"/>
      </w:rPr>
      <w:instrText xml:space="preserve">PAGE  </w:instrText>
    </w:r>
    <w:r>
      <w:rPr>
        <w:rStyle w:val="Nmerodepgina"/>
        <w:lang w:val="my-MM" w:bidi="my-MM"/>
      </w:rPr>
      <w:fldChar w:fldCharType="separate"/>
    </w:r>
    <w:r w:rsidR="00B36CBE">
      <w:rPr>
        <w:rStyle w:val="Nmerodepgina"/>
        <w:rFonts w:cs="Pyidaungsu"/>
        <w:noProof/>
        <w:cs/>
        <w:lang w:val="my-MM" w:bidi="my-MM"/>
      </w:rPr>
      <w:t>2</w:t>
    </w:r>
    <w:r>
      <w:rPr>
        <w:rStyle w:val="Nmerodepgina"/>
        <w:lang w:val="my-MM"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42C5" w14:textId="77777777" w:rsidR="00B35B00" w:rsidRDefault="00B35B00" w:rsidP="00777667">
      <w:r>
        <w:separator/>
      </w:r>
    </w:p>
  </w:footnote>
  <w:footnote w:type="continuationSeparator" w:id="0">
    <w:p w14:paraId="2C9736D2" w14:textId="77777777" w:rsidR="00B35B00" w:rsidRDefault="00B35B00" w:rsidP="00777667">
      <w:r>
        <w:continuationSeparator/>
      </w:r>
    </w:p>
  </w:footnote>
  <w:footnote w:id="1">
    <w:p w14:paraId="3A20B9CD" w14:textId="23027856" w:rsidR="00D66671" w:rsidRPr="002B2971" w:rsidRDefault="00D66671">
      <w:pPr>
        <w:pStyle w:val="Textonotapie"/>
        <w:rPr>
          <w:rFonts w:ascii="VIC" w:hAnsi="VIC"/>
          <w:sz w:val="16"/>
          <w:szCs w:val="16"/>
          <w:lang w:val="en-AU"/>
        </w:rPr>
      </w:pPr>
      <w:r w:rsidRPr="002B2971">
        <w:rPr>
          <w:rStyle w:val="Refdenotaalpie"/>
          <w:sz w:val="16"/>
          <w:szCs w:val="16"/>
          <w:lang w:val="my-MM" w:bidi="my-MM"/>
        </w:rPr>
        <w:footnoteRef/>
      </w:r>
      <w:r w:rsidRPr="002B2971">
        <w:rPr>
          <w:sz w:val="16"/>
          <w:szCs w:val="16"/>
          <w:cs/>
          <w:lang w:val="my-MM" w:bidi="my-MM"/>
        </w:rPr>
        <w:t xml:space="preserve"> headspace – </w:t>
      </w:r>
      <w:r w:rsidRPr="002B2971">
        <w:rPr>
          <w:rFonts w:cs="Pyidaungsu"/>
          <w:sz w:val="16"/>
          <w:szCs w:val="16"/>
          <w:cs/>
          <w:lang w:val="my-MM" w:bidi="my-MM"/>
        </w:rPr>
        <w:t>လူငယ်များကို</w:t>
      </w:r>
      <w:r w:rsidRPr="002B2971">
        <w:rPr>
          <w:sz w:val="16"/>
          <w:szCs w:val="16"/>
          <w:cs/>
          <w:lang w:val="my-MM" w:bidi="my-MM"/>
        </w:rPr>
        <w:t xml:space="preserve"> </w:t>
      </w:r>
      <w:r w:rsidRPr="002B2971">
        <w:rPr>
          <w:rFonts w:cs="Pyidaungsu"/>
          <w:sz w:val="16"/>
          <w:szCs w:val="16"/>
          <w:cs/>
          <w:lang w:val="my-MM" w:bidi="my-MM"/>
        </w:rPr>
        <w:t>ကျောင်းစိတ်ဖိစီးမှုများ</w:t>
      </w:r>
      <w:r w:rsidR="005B644D">
        <w:rPr>
          <w:sz w:val="16"/>
          <w:szCs w:val="16"/>
          <w:cs/>
          <w:lang w:val="my-MM" w:bidi="my-MM"/>
        </w:rPr>
        <w:t xml:space="preserve"> </w:t>
      </w:r>
      <w:r w:rsidR="005B644D">
        <w:rPr>
          <w:rFonts w:ascii="Myanmar Text" w:hAnsi="Myanmar Text" w:cs="Myanmar Text"/>
          <w:sz w:val="16"/>
          <w:szCs w:val="16"/>
          <w:cs/>
          <w:lang w:val="my-MM" w:bidi="my-MM"/>
        </w:rPr>
        <w:t>လျော့ပါးအောင်</w:t>
      </w:r>
      <w:r w:rsidRPr="002B2971">
        <w:rPr>
          <w:sz w:val="16"/>
          <w:szCs w:val="16"/>
          <w:cs/>
          <w:lang w:val="my-MM" w:bidi="my-MM"/>
        </w:rPr>
        <w:t xml:space="preserve"> </w:t>
      </w:r>
      <w:r w:rsidR="00E45516" w:rsidRPr="00BC1ECF">
        <w:rPr>
          <w:rFonts w:ascii="Myanmar Text" w:hAnsi="Myanmar Text" w:cs="Myanmar Text"/>
          <w:sz w:val="16"/>
          <w:szCs w:val="16"/>
          <w:cs/>
          <w:lang w:val="my-MM" w:bidi="my-MM"/>
        </w:rPr>
        <w:t>ကူညီ</w:t>
      </w:r>
      <w:r w:rsidRPr="00BC1ECF">
        <w:rPr>
          <w:rFonts w:cs="Pyidaungsu"/>
          <w:sz w:val="16"/>
          <w:szCs w:val="16"/>
          <w:cs/>
          <w:lang w:val="my-MM" w:bidi="my-MM"/>
        </w:rPr>
        <w:t>ပံ့ပိုးခြင်း</w:t>
      </w:r>
      <w:r w:rsidRPr="00BC1ECF">
        <w:rPr>
          <w:sz w:val="16"/>
          <w:szCs w:val="16"/>
          <w:cs/>
          <w:lang w:val="my-MM" w:bidi="my-MM"/>
        </w:rPr>
        <w:t xml:space="preserve"> </w:t>
      </w:r>
      <w:hyperlink r:id="rId1" w:history="1">
        <w:r w:rsidRPr="00BC1ECF">
          <w:rPr>
            <w:rStyle w:val="Hipervnculo"/>
            <w:sz w:val="16"/>
            <w:szCs w:val="16"/>
            <w:cs/>
            <w:lang w:val="my-MM" w:bidi="my-MM"/>
          </w:rPr>
          <w:t>https://headspace.org.au/friends-and-family/parents-guide- tips-for-managing-stress-and-problems-at-school/</w:t>
        </w:r>
      </w:hyperlink>
      <w:r w:rsidR="00963B7F" w:rsidRPr="00BC1ECF">
        <w:rPr>
          <w:sz w:val="16"/>
          <w:szCs w:val="16"/>
          <w:cs/>
          <w:lang w:val="my-MM" w:bidi="my-MM"/>
        </w:rPr>
        <w:t xml:space="preserve"> </w:t>
      </w:r>
      <w:hyperlink r:id="rId2" w:history="1">
        <w:r w:rsidR="00963B7F" w:rsidRPr="00BC1ECF">
          <w:rPr>
            <w:rStyle w:val="Hipervnculo"/>
            <w:sz w:val="16"/>
            <w:szCs w:val="16"/>
            <w:cs/>
            <w:lang w:val="my-MM" w:bidi="my-MM"/>
          </w:rPr>
          <w:t>https://headspace.org.au/explore-topics/supporting-a-young-person/school-stress/</w:t>
        </w:r>
      </w:hyperlink>
      <w:r w:rsidRPr="002B2971">
        <w:rPr>
          <w:sz w:val="16"/>
          <w:szCs w:val="16"/>
          <w:cs/>
          <w:lang w:val="my-MM" w:bidi="my-MM"/>
        </w:rPr>
        <w:t xml:space="preserve"> </w:t>
      </w:r>
    </w:p>
  </w:footnote>
  <w:footnote w:id="2">
    <w:p w14:paraId="2EF23C58" w14:textId="10BD9ABA" w:rsidR="00E03D31" w:rsidRPr="001549BA" w:rsidRDefault="00E03D31" w:rsidP="00E03D31">
      <w:pPr>
        <w:pStyle w:val="Textonotapie"/>
        <w:rPr>
          <w:rFonts w:ascii="VIC" w:hAnsi="VIC"/>
          <w:sz w:val="16"/>
          <w:szCs w:val="16"/>
        </w:rPr>
      </w:pPr>
      <w:r w:rsidRPr="002B2971">
        <w:rPr>
          <w:rStyle w:val="Refdenotaalpie"/>
          <w:sz w:val="16"/>
          <w:szCs w:val="16"/>
          <w:lang w:val="my-MM" w:bidi="my-MM"/>
        </w:rPr>
        <w:footnoteRef/>
      </w:r>
      <w:r w:rsidRPr="002B2971">
        <w:rPr>
          <w:sz w:val="16"/>
          <w:szCs w:val="16"/>
          <w:cs/>
          <w:lang w:val="my-MM" w:bidi="my-MM"/>
        </w:rPr>
        <w:t xml:space="preserve"> headspace ‘</w:t>
      </w:r>
      <w:r w:rsidR="0012028C">
        <w:rPr>
          <w:rFonts w:cs="Pyidaungsu"/>
          <w:sz w:val="16"/>
          <w:szCs w:val="16"/>
          <w:cs/>
          <w:lang w:val="my-MM" w:bidi="my-MM"/>
        </w:rPr>
        <w:t>mental health and you</w:t>
      </w:r>
      <w:r w:rsidRPr="002B2971">
        <w:rPr>
          <w:sz w:val="16"/>
          <w:szCs w:val="16"/>
          <w:cs/>
          <w:lang w:val="my-MM" w:bidi="my-MM"/>
        </w:rPr>
        <w:t xml:space="preserve">’ </w:t>
      </w:r>
      <w:r w:rsidRPr="002B2971">
        <w:rPr>
          <w:rFonts w:cs="Pyidaungsu"/>
          <w:sz w:val="16"/>
          <w:szCs w:val="16"/>
          <w:cs/>
          <w:lang w:val="my-MM" w:bidi="my-MM"/>
        </w:rPr>
        <w:t>ပိုစတာ</w:t>
      </w:r>
      <w:r w:rsidRPr="002B2971">
        <w:rPr>
          <w:sz w:val="16"/>
          <w:szCs w:val="16"/>
          <w:cs/>
          <w:lang w:val="my-MM" w:bidi="my-MM"/>
        </w:rPr>
        <w:t xml:space="preserve"> </w:t>
      </w:r>
      <w:hyperlink r:id="rId3" w:history="1">
        <w:r w:rsidRPr="00BC1ECF">
          <w:rPr>
            <w:rStyle w:val="Hipervnculo"/>
            <w:sz w:val="16"/>
            <w:szCs w:val="16"/>
            <w:cs/>
            <w:lang w:val="my-MM" w:bidi="my-MM"/>
          </w:rPr>
          <w:t xml:space="preserve"> https://headspace.org.au/assets/Uploads/Mental-Health-Posters-mgpdf.pdf </w:t>
        </w:r>
      </w:hyperlink>
      <w:r w:rsidRPr="00BC1ECF">
        <w:rPr>
          <w:sz w:val="16"/>
          <w:szCs w:val="16"/>
          <w:cs/>
          <w:lang w:val="my-MM" w:bidi="my-MM"/>
        </w:rPr>
        <w:t xml:space="preserve">  </w:t>
      </w:r>
      <w:r w:rsidRPr="00BC1ECF">
        <w:rPr>
          <w:rFonts w:cs="Pyidaungsu"/>
          <w:sz w:val="16"/>
          <w:szCs w:val="16"/>
          <w:cs/>
          <w:lang w:val="my-MM" w:bidi="my-MM"/>
        </w:rPr>
        <w:t>နှင့်</w:t>
      </w:r>
      <w:r w:rsidRPr="00BC1ECF">
        <w:rPr>
          <w:sz w:val="16"/>
          <w:szCs w:val="16"/>
          <w:cs/>
          <w:lang w:val="my-MM" w:bidi="my-MM"/>
        </w:rPr>
        <w:t xml:space="preserve"> headspace – </w:t>
      </w:r>
      <w:r w:rsidRPr="00BC1ECF">
        <w:rPr>
          <w:rFonts w:cs="Pyidaungsu"/>
          <w:sz w:val="16"/>
          <w:szCs w:val="16"/>
          <w:cs/>
          <w:lang w:val="my-MM" w:bidi="my-MM"/>
        </w:rPr>
        <w:t>စိတ်ကျန်းမာရေးအကြောင်း</w:t>
      </w:r>
      <w:r w:rsidR="00415845" w:rsidRPr="00BC1ECF">
        <w:rPr>
          <w:sz w:val="16"/>
          <w:szCs w:val="16"/>
          <w:cs/>
          <w:lang w:val="my-MM" w:bidi="my-MM"/>
        </w:rPr>
        <w:t xml:space="preserve"> </w:t>
      </w:r>
      <w:r w:rsidRPr="00BC1ECF">
        <w:rPr>
          <w:rFonts w:cs="Pyidaungsu"/>
          <w:sz w:val="16"/>
          <w:szCs w:val="16"/>
          <w:cs/>
          <w:lang w:val="my-MM" w:bidi="my-MM"/>
        </w:rPr>
        <w:t>သင်၏</w:t>
      </w:r>
      <w:r w:rsidRPr="00BC1ECF">
        <w:rPr>
          <w:sz w:val="16"/>
          <w:szCs w:val="16"/>
          <w:cs/>
          <w:lang w:val="my-MM" w:bidi="my-MM"/>
        </w:rPr>
        <w:t xml:space="preserve"> </w:t>
      </w:r>
      <w:r w:rsidRPr="00BC1ECF">
        <w:rPr>
          <w:rFonts w:cs="Pyidaungsu"/>
          <w:sz w:val="16"/>
          <w:szCs w:val="16"/>
          <w:cs/>
          <w:lang w:val="my-MM" w:bidi="my-MM"/>
        </w:rPr>
        <w:t>ကလေးများနှင့်</w:t>
      </w:r>
      <w:r w:rsidR="00415845" w:rsidRPr="00BC1ECF">
        <w:rPr>
          <w:sz w:val="16"/>
          <w:szCs w:val="16"/>
          <w:cs/>
          <w:lang w:val="my-MM" w:bidi="my-MM"/>
        </w:rPr>
        <w:t xml:space="preserve"> </w:t>
      </w:r>
      <w:r w:rsidRPr="00BC1ECF">
        <w:rPr>
          <w:rFonts w:cs="Pyidaungsu"/>
          <w:sz w:val="16"/>
          <w:szCs w:val="16"/>
          <w:cs/>
          <w:lang w:val="my-MM" w:bidi="my-MM"/>
        </w:rPr>
        <w:t>ပြော</w:t>
      </w:r>
      <w:r w:rsidR="00415845" w:rsidRPr="00BC1ECF">
        <w:rPr>
          <w:rFonts w:ascii="Myanmar Text" w:hAnsi="Myanmar Text" w:cs="Myanmar Text"/>
          <w:sz w:val="16"/>
          <w:szCs w:val="16"/>
          <w:cs/>
          <w:lang w:val="my-MM" w:bidi="my-MM"/>
        </w:rPr>
        <w:t>ဆို</w:t>
      </w:r>
      <w:r w:rsidRPr="00BC1ECF">
        <w:rPr>
          <w:rFonts w:cs="Pyidaungsu"/>
          <w:sz w:val="16"/>
          <w:szCs w:val="16"/>
          <w:cs/>
          <w:lang w:val="my-MM" w:bidi="my-MM"/>
        </w:rPr>
        <w:t>နည်း</w:t>
      </w:r>
      <w:r w:rsidRPr="00BC1ECF">
        <w:rPr>
          <w:sz w:val="16"/>
          <w:szCs w:val="16"/>
          <w:cs/>
          <w:lang w:val="my-MM" w:bidi="my-MM"/>
        </w:rPr>
        <w:t xml:space="preserve"> </w:t>
      </w:r>
      <w:hyperlink r:id="rId4" w:history="1">
        <w:r w:rsidRPr="00BC1ECF">
          <w:rPr>
            <w:rStyle w:val="Hipervnculo"/>
            <w:sz w:val="16"/>
            <w:szCs w:val="16"/>
            <w:cs/>
            <w:lang w:val="my-MM" w:bidi="my-MM"/>
          </w:rPr>
          <w:t xml:space="preserve"> https://headspace.org.au/dads/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  <w:lang w:val="en-US" w:bidi="my-MM"/>
      </w:rPr>
      <w:drawing>
        <wp:anchor distT="0" distB="0" distL="114300" distR="114300" simplePos="0" relativeHeight="251657216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5" name="Picture 5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03263">
    <w:abstractNumId w:val="22"/>
  </w:num>
  <w:num w:numId="2" w16cid:durableId="255024333">
    <w:abstractNumId w:val="21"/>
  </w:num>
  <w:num w:numId="3" w16cid:durableId="197401284">
    <w:abstractNumId w:val="23"/>
  </w:num>
  <w:num w:numId="4" w16cid:durableId="568272702">
    <w:abstractNumId w:val="24"/>
  </w:num>
  <w:num w:numId="5" w16cid:durableId="583221373">
    <w:abstractNumId w:val="11"/>
  </w:num>
  <w:num w:numId="6" w16cid:durableId="1432310576">
    <w:abstractNumId w:val="16"/>
  </w:num>
  <w:num w:numId="7" w16cid:durableId="799417689">
    <w:abstractNumId w:val="0"/>
  </w:num>
  <w:num w:numId="8" w16cid:durableId="2096130030">
    <w:abstractNumId w:val="1"/>
  </w:num>
  <w:num w:numId="9" w16cid:durableId="1161384589">
    <w:abstractNumId w:val="2"/>
  </w:num>
  <w:num w:numId="10" w16cid:durableId="1562061081">
    <w:abstractNumId w:val="3"/>
  </w:num>
  <w:num w:numId="11" w16cid:durableId="447507865">
    <w:abstractNumId w:val="4"/>
  </w:num>
  <w:num w:numId="12" w16cid:durableId="1762020778">
    <w:abstractNumId w:val="9"/>
  </w:num>
  <w:num w:numId="13" w16cid:durableId="187719300">
    <w:abstractNumId w:val="5"/>
  </w:num>
  <w:num w:numId="14" w16cid:durableId="1991596769">
    <w:abstractNumId w:val="6"/>
  </w:num>
  <w:num w:numId="15" w16cid:durableId="324862071">
    <w:abstractNumId w:val="7"/>
  </w:num>
  <w:num w:numId="16" w16cid:durableId="96407317">
    <w:abstractNumId w:val="8"/>
  </w:num>
  <w:num w:numId="17" w16cid:durableId="1990280425">
    <w:abstractNumId w:val="10"/>
  </w:num>
  <w:num w:numId="18" w16cid:durableId="1111245709">
    <w:abstractNumId w:val="15"/>
  </w:num>
  <w:num w:numId="19" w16cid:durableId="505480001">
    <w:abstractNumId w:val="19"/>
  </w:num>
  <w:num w:numId="20" w16cid:durableId="490947219">
    <w:abstractNumId w:val="20"/>
  </w:num>
  <w:num w:numId="21" w16cid:durableId="1802454719">
    <w:abstractNumId w:val="13"/>
  </w:num>
  <w:num w:numId="22" w16cid:durableId="1979412765">
    <w:abstractNumId w:val="17"/>
  </w:num>
  <w:num w:numId="23" w16cid:durableId="157423624">
    <w:abstractNumId w:val="14"/>
  </w:num>
  <w:num w:numId="24" w16cid:durableId="1517185391">
    <w:abstractNumId w:val="20"/>
  </w:num>
  <w:num w:numId="25" w16cid:durableId="1264804796">
    <w:abstractNumId w:val="20"/>
  </w:num>
  <w:num w:numId="26" w16cid:durableId="962228911">
    <w:abstractNumId w:val="18"/>
  </w:num>
  <w:num w:numId="27" w16cid:durableId="2146700835">
    <w:abstractNumId w:val="20"/>
  </w:num>
  <w:num w:numId="28" w16cid:durableId="602955708">
    <w:abstractNumId w:val="20"/>
  </w:num>
  <w:num w:numId="29" w16cid:durableId="2033411333">
    <w:abstractNumId w:val="20"/>
  </w:num>
  <w:num w:numId="30" w16cid:durableId="308443384">
    <w:abstractNumId w:val="20"/>
  </w:num>
  <w:num w:numId="31" w16cid:durableId="1225680029">
    <w:abstractNumId w:val="20"/>
  </w:num>
  <w:num w:numId="32" w16cid:durableId="969868860">
    <w:abstractNumId w:val="20"/>
  </w:num>
  <w:num w:numId="33" w16cid:durableId="27148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7378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35C5"/>
    <w:rsid w:val="000B66A0"/>
    <w:rsid w:val="000C600E"/>
    <w:rsid w:val="000D4C5F"/>
    <w:rsid w:val="000D5B01"/>
    <w:rsid w:val="000D7425"/>
    <w:rsid w:val="000E3AC2"/>
    <w:rsid w:val="0010402F"/>
    <w:rsid w:val="0012028C"/>
    <w:rsid w:val="00122369"/>
    <w:rsid w:val="00150E0F"/>
    <w:rsid w:val="001549BA"/>
    <w:rsid w:val="00157212"/>
    <w:rsid w:val="00157222"/>
    <w:rsid w:val="0016148F"/>
    <w:rsid w:val="0016287D"/>
    <w:rsid w:val="00165F39"/>
    <w:rsid w:val="00175484"/>
    <w:rsid w:val="00181F0F"/>
    <w:rsid w:val="001A43E0"/>
    <w:rsid w:val="001B0051"/>
    <w:rsid w:val="001B1DA7"/>
    <w:rsid w:val="001C10AF"/>
    <w:rsid w:val="001C21F0"/>
    <w:rsid w:val="001C435A"/>
    <w:rsid w:val="001D0B90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669B3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57D94"/>
    <w:rsid w:val="003675DD"/>
    <w:rsid w:val="00372E66"/>
    <w:rsid w:val="003967DD"/>
    <w:rsid w:val="00397D2D"/>
    <w:rsid w:val="003A2DD7"/>
    <w:rsid w:val="003A4C39"/>
    <w:rsid w:val="003B0E51"/>
    <w:rsid w:val="003C199E"/>
    <w:rsid w:val="0040430E"/>
    <w:rsid w:val="00414362"/>
    <w:rsid w:val="00415845"/>
    <w:rsid w:val="0042333B"/>
    <w:rsid w:val="00427E7D"/>
    <w:rsid w:val="0043626A"/>
    <w:rsid w:val="00447BFD"/>
    <w:rsid w:val="00450D5F"/>
    <w:rsid w:val="00455B93"/>
    <w:rsid w:val="0046133D"/>
    <w:rsid w:val="00464AD5"/>
    <w:rsid w:val="004811CD"/>
    <w:rsid w:val="00482F2A"/>
    <w:rsid w:val="00483027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D7AEF"/>
    <w:rsid w:val="004E4E7E"/>
    <w:rsid w:val="00500ADA"/>
    <w:rsid w:val="00512BBA"/>
    <w:rsid w:val="00515279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B644D"/>
    <w:rsid w:val="005E0713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72060"/>
    <w:rsid w:val="00681DC9"/>
    <w:rsid w:val="006A1F8A"/>
    <w:rsid w:val="006A1FBD"/>
    <w:rsid w:val="006A25AC"/>
    <w:rsid w:val="006A4513"/>
    <w:rsid w:val="006B144F"/>
    <w:rsid w:val="006B4393"/>
    <w:rsid w:val="006B4FF0"/>
    <w:rsid w:val="006C45C0"/>
    <w:rsid w:val="006D69C6"/>
    <w:rsid w:val="006E0BF5"/>
    <w:rsid w:val="006E2B9A"/>
    <w:rsid w:val="0070770E"/>
    <w:rsid w:val="00710CED"/>
    <w:rsid w:val="00714857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67D03"/>
    <w:rsid w:val="007701D6"/>
    <w:rsid w:val="00777667"/>
    <w:rsid w:val="00777C20"/>
    <w:rsid w:val="007842C5"/>
    <w:rsid w:val="007916D4"/>
    <w:rsid w:val="007A4C13"/>
    <w:rsid w:val="007B0AE7"/>
    <w:rsid w:val="007B556E"/>
    <w:rsid w:val="007B7D72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2DD"/>
    <w:rsid w:val="009408B0"/>
    <w:rsid w:val="00941588"/>
    <w:rsid w:val="00944CB0"/>
    <w:rsid w:val="00952690"/>
    <w:rsid w:val="00954181"/>
    <w:rsid w:val="00955985"/>
    <w:rsid w:val="009573B4"/>
    <w:rsid w:val="00963B7F"/>
    <w:rsid w:val="00972419"/>
    <w:rsid w:val="009852FF"/>
    <w:rsid w:val="009878A0"/>
    <w:rsid w:val="00991457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1284"/>
    <w:rsid w:val="00A749AE"/>
    <w:rsid w:val="00A95179"/>
    <w:rsid w:val="00A96A60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35B00"/>
    <w:rsid w:val="00B36CBE"/>
    <w:rsid w:val="00B430E4"/>
    <w:rsid w:val="00B53C01"/>
    <w:rsid w:val="00B545EB"/>
    <w:rsid w:val="00B66DF6"/>
    <w:rsid w:val="00B71428"/>
    <w:rsid w:val="00B867DB"/>
    <w:rsid w:val="00B91C1B"/>
    <w:rsid w:val="00BA1FF1"/>
    <w:rsid w:val="00BC1ECF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26C15"/>
    <w:rsid w:val="00C37418"/>
    <w:rsid w:val="00C40CA4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D73DE"/>
    <w:rsid w:val="00CE2EBF"/>
    <w:rsid w:val="00D1362A"/>
    <w:rsid w:val="00D14311"/>
    <w:rsid w:val="00D21149"/>
    <w:rsid w:val="00D41053"/>
    <w:rsid w:val="00D423DA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B435A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45516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16DB"/>
    <w:rsid w:val="00F244E9"/>
    <w:rsid w:val="00F40C1F"/>
    <w:rsid w:val="00F4192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B5650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docId w15:val="{23655DE5-8044-4E23-95AA-10D7776A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D6667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Prrafodelista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963B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3B7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3B7F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B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milingmind.com.au/secondary-school-program-feeling-it" TargetMode="External"/><Relationship Id="rId18" Type="http://schemas.openxmlformats.org/officeDocument/2006/relationships/hyperlink" Target="https://www.education.vic.gov.au/school/teachers/health/mentalhealth/Pages/mentalhealthtoolkit.aspx" TargetMode="External"/><Relationship Id="rId26" Type="http://schemas.openxmlformats.org/officeDocument/2006/relationships/hyperlink" Target="https://www.orygen.org.au/Training/Resources/digital-technology/ScrollSafe/CLINICIANS/ScrollSafe-and-Youth-Mental-Health" TargetMode="External"/><Relationship Id="rId39" Type="http://schemas.openxmlformats.org/officeDocument/2006/relationships/hyperlink" Target="https://www.sane.org/information-and-resources/facts-and-guides/sane-steps-how-to-help-when-someone-is-suicidal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medicarementalhealth.gov.au/head-to-health-clinics-victoria" TargetMode="External"/><Relationship Id="rId42" Type="http://schemas.openxmlformats.org/officeDocument/2006/relationships/hyperlink" Target="http://www.woah.org.au" TargetMode="Externa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vic.gov.au/if-you-or-friend-need-help-mental-health" TargetMode="External"/><Relationship Id="rId29" Type="http://schemas.openxmlformats.org/officeDocument/2006/relationships/hyperlink" Target="https://headspace.org.au/headspace-cent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vic.gov.au/Documents/parents/family-health/parents-wellbeing-activities-primary.pdf" TargetMode="External"/><Relationship Id="rId24" Type="http://schemas.openxmlformats.org/officeDocument/2006/relationships/hyperlink" Target="https://www.vic.gov.au/safe-socials-parents-and-carers-primary" TargetMode="External"/><Relationship Id="rId32" Type="http://schemas.openxmlformats.org/officeDocument/2006/relationships/hyperlink" Target="http://www.lifeline.org.au" TargetMode="External"/><Relationship Id="rId37" Type="http://schemas.openxmlformats.org/officeDocument/2006/relationships/hyperlink" Target="https://headspace.org.au/young-people/understanding-self-harm-for-young-people/" TargetMode="External"/><Relationship Id="rId40" Type="http://schemas.openxmlformats.org/officeDocument/2006/relationships/hyperlink" Target="http://www.safesteps.org.a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eadspace.org.au/young-people/how-to-help-a-friend/" TargetMode="External"/><Relationship Id="rId23" Type="http://schemas.openxmlformats.org/officeDocument/2006/relationships/hyperlink" Target="https://www.vic.gov.au/safe-socials" TargetMode="External"/><Relationship Id="rId28" Type="http://schemas.openxmlformats.org/officeDocument/2006/relationships/hyperlink" Target="https://www.esafety.gov.au/about-us/industry-regulation/social-media-age-restrictions" TargetMode="External"/><Relationship Id="rId36" Type="http://schemas.openxmlformats.org/officeDocument/2006/relationships/hyperlink" Target="https://au.reachout.com/articles/part-1-getting-yourself-a-mental-health-care-plan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aisingchildren.net.au/guides/podcasts-and-webinars/podcasts" TargetMode="External"/><Relationship Id="rId31" Type="http://schemas.openxmlformats.org/officeDocument/2006/relationships/hyperlink" Target="http://www.kidshelpline.com.a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eadspace.org.au/young-people/how-to-help-a-friend/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s://www.orygen.org.au/Training/Resources/digital-technology/ScrollSafe/PARENTS-AND-CARERS" TargetMode="External"/><Relationship Id="rId30" Type="http://schemas.openxmlformats.org/officeDocument/2006/relationships/hyperlink" Target="http://www.headspace.org.au/eheadspace" TargetMode="External"/><Relationship Id="rId35" Type="http://schemas.openxmlformats.org/officeDocument/2006/relationships/hyperlink" Target="http://www.suicidecallbackservice.org.au" TargetMode="External"/><Relationship Id="rId43" Type="http://schemas.openxmlformats.org/officeDocument/2006/relationships/hyperlink" Target="https://www2.education.vic.gov.au/pal/family-violence-support/resources" TargetMode="External"/><Relationship Id="rId48" Type="http://schemas.openxmlformats.org/officeDocument/2006/relationships/customXml" Target="../customXml/item4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education.vic.gov.au/Documents/parents/family-health/parents-wellbeing-activities-secondary.pdf" TargetMode="External"/><Relationship Id="rId17" Type="http://schemas.openxmlformats.org/officeDocument/2006/relationships/hyperlink" Target="https://headspace.org.au/assets/Uploads/Corporate/Support-your-young-person-during-the-holidays-web.pdf" TargetMode="External"/><Relationship Id="rId25" Type="http://schemas.openxmlformats.org/officeDocument/2006/relationships/hyperlink" Target="https://www.vic.gov.au/safe-socials-parents-and-carers-secondary" TargetMode="External"/><Relationship Id="rId33" Type="http://schemas.openxmlformats.org/officeDocument/2006/relationships/hyperlink" Target="http://www.beyondblue.org.au" TargetMode="External"/><Relationship Id="rId38" Type="http://schemas.openxmlformats.org/officeDocument/2006/relationships/hyperlink" Target="https://www.sane.org/information-and-resources/facts-and-guides/sane-steps-how-to-help-when-someone-is-suicidal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41" Type="http://schemas.openxmlformats.org/officeDocument/2006/relationships/hyperlink" Target="http://www.1800respect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676C414-8580-42F5-A355-36DBA2558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6F595-0530-4C9F-81E8-F450BD213151}"/>
</file>

<file path=customXml/itemProps3.xml><?xml version="1.0" encoding="utf-8"?>
<ds:datastoreItem xmlns:ds="http://schemas.openxmlformats.org/officeDocument/2006/customXml" ds:itemID="{0E9F2D0E-867F-4F9F-99EF-85DEE437D73E}"/>
</file>

<file path=customXml/itemProps4.xml><?xml version="1.0" encoding="utf-8"?>
<ds:datastoreItem xmlns:ds="http://schemas.openxmlformats.org/officeDocument/2006/customXml" ds:itemID="{C521AEEC-B4DE-4A0A-A6CC-E8DCEE50D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Alejandra Mendoza</cp:lastModifiedBy>
  <cp:revision>10</cp:revision>
  <dcterms:created xsi:type="dcterms:W3CDTF">2025-12-15T08:51:00Z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b238c80b-2ea0-43ac-b085-511547895fbe</vt:lpwstr>
  </property>
  <property fmtid="{D5CDD505-2E9C-101B-9397-08002B2CF9AE}" pid="3" name="ContentTypeId">
    <vt:lpwstr>0x0101008840106FE30D4F50BC61A726A7CA6E3800A01D47DD30CBB54F95863B7DC80A2CEC</vt:lpwstr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</Properties>
</file>