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2B76" w14:textId="7DCD26DD" w:rsidR="000C36F7" w:rsidRPr="009D7D5B" w:rsidRDefault="000C36F7" w:rsidP="000C36F7">
      <w:pPr>
        <w:pStyle w:val="Heading1"/>
        <w:jc w:val="both"/>
        <w:rPr>
          <w:b/>
          <w:bCs/>
        </w:rPr>
      </w:pPr>
      <w:r w:rsidRPr="009D7D5B">
        <w:rPr>
          <w:b/>
          <w:bCs/>
        </w:rPr>
        <w:t xml:space="preserve">Template newsletter content </w:t>
      </w:r>
    </w:p>
    <w:p w14:paraId="6E5F2B13" w14:textId="42F8CC31" w:rsidR="000C36F7" w:rsidRDefault="000C36F7" w:rsidP="000C36F7">
      <w:pPr>
        <w:jc w:val="both"/>
        <w:rPr>
          <w:lang w:eastAsia="en-AU"/>
        </w:rPr>
      </w:pPr>
    </w:p>
    <w:p w14:paraId="5404769B" w14:textId="77777777" w:rsidR="000C36F7" w:rsidRPr="003734C5" w:rsidRDefault="000C36F7" w:rsidP="000C36F7">
      <w:pPr>
        <w:pStyle w:val="Heading2"/>
        <w:jc w:val="both"/>
        <w:rPr>
          <w:lang w:val="en-US"/>
        </w:rPr>
      </w:pPr>
      <w:r>
        <w:t>Staying safe from mosquitoes</w:t>
      </w:r>
    </w:p>
    <w:p w14:paraId="4A46F824" w14:textId="77777777" w:rsidR="000C36F7" w:rsidRDefault="000C36F7" w:rsidP="000C36F7">
      <w:pPr>
        <w:jc w:val="both"/>
        <w:rPr>
          <w:lang w:eastAsia="en-AU"/>
        </w:rPr>
      </w:pPr>
      <w:r>
        <w:rPr>
          <w:lang w:eastAsia="en-AU"/>
        </w:rPr>
        <w:t xml:space="preserve">Recent wet and warm weather has increased mosquito breeding. Mosquitoes can carry diseases that may be passed on to people through mosquito bites. The Department of Health has recently detected mosquitoes carrying Murray Valley encephalitis virus (MVE) and Japanese Encephalitis Virus (JEV) in some parts of Victoria. Mosquitos can infect people with these and other illness, which can lead to serious health problems for some people. </w:t>
      </w:r>
    </w:p>
    <w:p w14:paraId="1FAA6322" w14:textId="77777777" w:rsidR="000C36F7" w:rsidRPr="009C058A" w:rsidRDefault="000C36F7" w:rsidP="000C36F7">
      <w:pPr>
        <w:jc w:val="both"/>
        <w:rPr>
          <w:b/>
          <w:bCs/>
          <w:lang w:eastAsia="en-AU"/>
        </w:rPr>
      </w:pPr>
      <w:r w:rsidRPr="009C058A">
        <w:rPr>
          <w:b/>
          <w:bCs/>
          <w:lang w:eastAsia="en-AU"/>
        </w:rPr>
        <w:t xml:space="preserve">The best way to prevent mosquito-borne diseases is to avoid mosquito bites. </w:t>
      </w:r>
    </w:p>
    <w:p w14:paraId="66A9D1F6" w14:textId="77777777" w:rsidR="000C36F7" w:rsidRDefault="000C36F7" w:rsidP="000C36F7">
      <w:pPr>
        <w:jc w:val="both"/>
        <w:rPr>
          <w:lang w:eastAsia="en-AU"/>
        </w:rPr>
      </w:pPr>
      <w:r>
        <w:rPr>
          <w:lang w:eastAsia="en-AU"/>
        </w:rPr>
        <w:t>In line with community health advice, families can protect against mosquito bites by:</w:t>
      </w:r>
    </w:p>
    <w:p w14:paraId="1BE8B691" w14:textId="02FFA307" w:rsidR="000C36F7" w:rsidRPr="00F85683" w:rsidRDefault="000C36F7" w:rsidP="000C36F7">
      <w:pPr>
        <w:pStyle w:val="ListParagraph"/>
        <w:numPr>
          <w:ilvl w:val="0"/>
          <w:numId w:val="1"/>
        </w:numPr>
        <w:spacing w:after="0" w:line="240" w:lineRule="auto"/>
        <w:jc w:val="both"/>
        <w:rPr>
          <w:rFonts w:cstheme="minorHAnsi"/>
        </w:rPr>
      </w:pPr>
      <w:r w:rsidRPr="00F85683">
        <w:rPr>
          <w:rFonts w:cstheme="minorHAnsi"/>
          <w:lang w:eastAsia="en-AU"/>
        </w:rPr>
        <w:t xml:space="preserve">using insect repellent that contains picaridin or DEET on </w:t>
      </w:r>
      <w:r>
        <w:rPr>
          <w:rFonts w:cstheme="minorHAnsi"/>
          <w:lang w:eastAsia="en-AU"/>
        </w:rPr>
        <w:t xml:space="preserve">all </w:t>
      </w:r>
      <w:r w:rsidRPr="00F85683">
        <w:rPr>
          <w:rFonts w:cstheme="minorHAnsi"/>
          <w:lang w:eastAsia="en-AU"/>
        </w:rPr>
        <w:t>exposed skin if outdoors when mosquitoes are observed, from October to March</w:t>
      </w:r>
      <w:r>
        <w:rPr>
          <w:rFonts w:cstheme="minorHAnsi"/>
          <w:lang w:eastAsia="en-AU"/>
        </w:rPr>
        <w:t xml:space="preserve">. Families should always follow the instructions on the repellent to ensure it is appropriate for young children </w:t>
      </w:r>
    </w:p>
    <w:p w14:paraId="49B0973E" w14:textId="241DF406" w:rsidR="000C36F7" w:rsidRPr="00F85683" w:rsidRDefault="000C36F7" w:rsidP="000C36F7">
      <w:pPr>
        <w:pStyle w:val="ListParagraph"/>
        <w:numPr>
          <w:ilvl w:val="0"/>
          <w:numId w:val="1"/>
        </w:numPr>
        <w:spacing w:after="0" w:line="240" w:lineRule="auto"/>
        <w:jc w:val="both"/>
        <w:rPr>
          <w:rFonts w:cstheme="minorHAnsi"/>
        </w:rPr>
      </w:pPr>
      <w:r w:rsidRPr="00F85683">
        <w:rPr>
          <w:rFonts w:cstheme="minorHAnsi"/>
          <w:lang w:eastAsia="en-AU"/>
        </w:rPr>
        <w:t>wearing long, loose-fitting clothing if mosquitoes are around and cover</w:t>
      </w:r>
      <w:r>
        <w:rPr>
          <w:rFonts w:cstheme="minorHAnsi"/>
          <w:lang w:eastAsia="en-AU"/>
        </w:rPr>
        <w:t>ing</w:t>
      </w:r>
      <w:r w:rsidRPr="00F85683">
        <w:rPr>
          <w:rFonts w:cstheme="minorHAnsi"/>
          <w:lang w:eastAsia="en-AU"/>
        </w:rPr>
        <w:t xml:space="preserve"> exposed skin as much as possible</w:t>
      </w:r>
    </w:p>
    <w:p w14:paraId="16A6F2B4" w14:textId="2C2751AA" w:rsidR="000C36F7" w:rsidRPr="00F85683" w:rsidRDefault="00492373" w:rsidP="000C36F7">
      <w:pPr>
        <w:pStyle w:val="ListParagraph"/>
        <w:numPr>
          <w:ilvl w:val="0"/>
          <w:numId w:val="1"/>
        </w:numPr>
        <w:spacing w:after="0" w:line="240" w:lineRule="auto"/>
        <w:jc w:val="both"/>
        <w:rPr>
          <w:rFonts w:cstheme="minorHAnsi"/>
        </w:rPr>
      </w:pPr>
      <w:r>
        <w:rPr>
          <w:rFonts w:cstheme="minorHAnsi"/>
          <w:lang w:eastAsia="en-AU"/>
        </w:rPr>
        <w:t>l</w:t>
      </w:r>
      <w:r w:rsidR="000C36F7">
        <w:rPr>
          <w:rFonts w:cstheme="minorHAnsi"/>
          <w:lang w:eastAsia="en-AU"/>
        </w:rPr>
        <w:t>imiting outdoor activity when mosquitoes are active.</w:t>
      </w:r>
    </w:p>
    <w:p w14:paraId="1DB99A51" w14:textId="77777777" w:rsidR="000C36F7" w:rsidRDefault="000C36F7" w:rsidP="000C36F7">
      <w:pPr>
        <w:pStyle w:val="Heading2"/>
        <w:spacing w:before="100" w:beforeAutospacing="1" w:after="240"/>
        <w:jc w:val="both"/>
      </w:pPr>
      <w:r>
        <w:t>Further information</w:t>
      </w:r>
    </w:p>
    <w:p w14:paraId="7461CE5E" w14:textId="77777777" w:rsidR="000C36F7" w:rsidRDefault="000C36F7" w:rsidP="000C36F7">
      <w:pPr>
        <w:pStyle w:val="ListParagraph"/>
        <w:numPr>
          <w:ilvl w:val="0"/>
          <w:numId w:val="2"/>
        </w:numPr>
        <w:jc w:val="both"/>
      </w:pPr>
      <w:r>
        <w:t xml:space="preserve">A </w:t>
      </w:r>
      <w:hyperlink r:id="rId10" w:history="1">
        <w:r w:rsidRPr="00726D75">
          <w:rPr>
            <w:rStyle w:val="Hyperlink"/>
          </w:rPr>
          <w:t>handy guide</w:t>
        </w:r>
      </w:hyperlink>
      <w:r>
        <w:t xml:space="preserve"> to help protect you and your family from mosquito-borne disease</w:t>
      </w:r>
    </w:p>
    <w:p w14:paraId="6736EE26" w14:textId="77777777" w:rsidR="000C36F7" w:rsidRDefault="000C36F7" w:rsidP="000C36F7">
      <w:pPr>
        <w:pStyle w:val="ListParagraph"/>
        <w:numPr>
          <w:ilvl w:val="0"/>
          <w:numId w:val="2"/>
        </w:numPr>
        <w:jc w:val="both"/>
        <w:rPr>
          <w:lang w:eastAsia="en-AU"/>
        </w:rPr>
      </w:pPr>
      <w:r>
        <w:rPr>
          <w:lang w:eastAsia="en-AU"/>
        </w:rPr>
        <w:t xml:space="preserve">Better Health Channel </w:t>
      </w:r>
      <w:hyperlink r:id="rId11" w:history="1">
        <w:r w:rsidRPr="00576CF4">
          <w:rPr>
            <w:rStyle w:val="Hyperlink"/>
            <w:lang w:eastAsia="en-AU"/>
          </w:rPr>
          <w:t xml:space="preserve">information about </w:t>
        </w:r>
        <w:r>
          <w:rPr>
            <w:rStyle w:val="Hyperlink"/>
            <w:lang w:eastAsia="en-AU"/>
          </w:rPr>
          <w:t xml:space="preserve">preventing </w:t>
        </w:r>
        <w:r w:rsidRPr="00576CF4">
          <w:rPr>
            <w:rStyle w:val="Hyperlink"/>
            <w:lang w:eastAsia="en-AU"/>
          </w:rPr>
          <w:t>mosquito-borne diseases</w:t>
        </w:r>
      </w:hyperlink>
      <w:r>
        <w:rPr>
          <w:rStyle w:val="Hyperlink"/>
          <w:lang w:eastAsia="en-AU"/>
        </w:rPr>
        <w:t>.</w:t>
      </w:r>
    </w:p>
    <w:p w14:paraId="415B0757" w14:textId="77777777" w:rsidR="000C36F7" w:rsidRPr="00726D75" w:rsidRDefault="000C36F7" w:rsidP="000C36F7">
      <w:pPr>
        <w:jc w:val="both"/>
      </w:pPr>
    </w:p>
    <w:p w14:paraId="3BDAB5CE" w14:textId="77777777" w:rsidR="00286CBA" w:rsidRDefault="00286CBA"/>
    <w:sectPr w:rsidR="00286CBA" w:rsidSect="000D10D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6C0E" w14:textId="77777777" w:rsidR="004B1B5C" w:rsidRDefault="004B1B5C">
      <w:pPr>
        <w:spacing w:after="0" w:line="240" w:lineRule="auto"/>
      </w:pPr>
      <w:r>
        <w:separator/>
      </w:r>
    </w:p>
  </w:endnote>
  <w:endnote w:type="continuationSeparator" w:id="0">
    <w:p w14:paraId="1CAA3027" w14:textId="77777777" w:rsidR="004B1B5C" w:rsidRDefault="004B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83A6" w14:textId="77777777" w:rsidR="008B3C0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9119" w14:textId="77777777" w:rsidR="008B3C09"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234F" w14:textId="77777777" w:rsidR="008B3C0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98DC" w14:textId="77777777" w:rsidR="004B1B5C" w:rsidRDefault="004B1B5C">
      <w:pPr>
        <w:spacing w:after="0" w:line="240" w:lineRule="auto"/>
      </w:pPr>
      <w:r>
        <w:separator/>
      </w:r>
    </w:p>
  </w:footnote>
  <w:footnote w:type="continuationSeparator" w:id="0">
    <w:p w14:paraId="44F5493F" w14:textId="77777777" w:rsidR="004B1B5C" w:rsidRDefault="004B1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5EC8" w14:textId="77777777" w:rsidR="008B3C09"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FB3C" w14:textId="77777777" w:rsidR="008B3C09"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CE5F" w14:textId="77777777" w:rsidR="008B3C0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47B1"/>
    <w:multiLevelType w:val="hybridMultilevel"/>
    <w:tmpl w:val="12B86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9B5EE1"/>
    <w:multiLevelType w:val="hybridMultilevel"/>
    <w:tmpl w:val="224AD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0735401">
    <w:abstractNumId w:val="1"/>
  </w:num>
  <w:num w:numId="2" w16cid:durableId="202855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26"/>
    <w:rsid w:val="00011D41"/>
    <w:rsid w:val="000C36F7"/>
    <w:rsid w:val="00286CBA"/>
    <w:rsid w:val="00492373"/>
    <w:rsid w:val="004B1B5C"/>
    <w:rsid w:val="005A1DBB"/>
    <w:rsid w:val="00723876"/>
    <w:rsid w:val="00734863"/>
    <w:rsid w:val="007C7826"/>
    <w:rsid w:val="009A37EA"/>
    <w:rsid w:val="00A81F0B"/>
    <w:rsid w:val="00FB6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BE18"/>
  <w15:chartTrackingRefBased/>
  <w15:docId w15:val="{5C18AA90-F737-4A29-B59E-D9DB8B66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6F7"/>
  </w:style>
  <w:style w:type="paragraph" w:styleId="Heading1">
    <w:name w:val="heading 1"/>
    <w:basedOn w:val="Normal"/>
    <w:next w:val="Normal"/>
    <w:link w:val="Heading1Char"/>
    <w:uiPriority w:val="9"/>
    <w:qFormat/>
    <w:rsid w:val="000C36F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AU"/>
    </w:rPr>
  </w:style>
  <w:style w:type="paragraph" w:styleId="Heading2">
    <w:name w:val="heading 2"/>
    <w:basedOn w:val="Normal"/>
    <w:next w:val="Normal"/>
    <w:link w:val="Heading2Char"/>
    <w:uiPriority w:val="9"/>
    <w:unhideWhenUsed/>
    <w:qFormat/>
    <w:rsid w:val="000C36F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6F7"/>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0C36F7"/>
    <w:rPr>
      <w:rFonts w:asciiTheme="majorHAnsi" w:eastAsiaTheme="majorEastAsia" w:hAnsiTheme="majorHAnsi" w:cstheme="majorBidi"/>
      <w:color w:val="2F5496" w:themeColor="accent1" w:themeShade="BF"/>
      <w:sz w:val="26"/>
      <w:szCs w:val="26"/>
      <w:lang w:eastAsia="en-AU"/>
    </w:rPr>
  </w:style>
  <w:style w:type="paragraph" w:styleId="ListParagraph">
    <w:name w:val="List Paragraph"/>
    <w:basedOn w:val="Normal"/>
    <w:uiPriority w:val="34"/>
    <w:qFormat/>
    <w:rsid w:val="000C36F7"/>
    <w:pPr>
      <w:ind w:left="720"/>
      <w:contextualSpacing/>
    </w:pPr>
  </w:style>
  <w:style w:type="character" w:styleId="Hyperlink">
    <w:name w:val="Hyperlink"/>
    <w:basedOn w:val="DefaultParagraphFont"/>
    <w:uiPriority w:val="99"/>
    <w:unhideWhenUsed/>
    <w:rsid w:val="000C36F7"/>
    <w:rPr>
      <w:color w:val="0000FF"/>
      <w:u w:val="single"/>
    </w:rPr>
  </w:style>
  <w:style w:type="paragraph" w:styleId="Header">
    <w:name w:val="header"/>
    <w:basedOn w:val="Normal"/>
    <w:link w:val="HeaderChar"/>
    <w:uiPriority w:val="99"/>
    <w:unhideWhenUsed/>
    <w:rsid w:val="000C3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6F7"/>
  </w:style>
  <w:style w:type="paragraph" w:styleId="Footer">
    <w:name w:val="footer"/>
    <w:basedOn w:val="Normal"/>
    <w:link w:val="FooterChar"/>
    <w:uiPriority w:val="99"/>
    <w:unhideWhenUsed/>
    <w:rsid w:val="000C3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6F7"/>
  </w:style>
  <w:style w:type="paragraph" w:styleId="Revision">
    <w:name w:val="Revision"/>
    <w:hidden/>
    <w:uiPriority w:val="99"/>
    <w:semiHidden/>
    <w:rsid w:val="00492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tterhealth.vic.gov.au/health/healthyliving/mosquitoes-can-carry-diseas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betterhealth.vic.gov.au/sites/default/files/2022-12/DH%202211311_Protect%20yourself%20from%20mosquitoes_DL%28F%29.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ECEC_Mosquito_Prevention__Newsletter_Templates_FINAL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D0BDA-046D-43A9-AE11-5A3090E01E65}"/>
</file>

<file path=customXml/itemProps2.xml><?xml version="1.0" encoding="utf-8"?>
<ds:datastoreItem xmlns:ds="http://schemas.openxmlformats.org/officeDocument/2006/customXml" ds:itemID="{009576C3-D546-4766-826A-80E8445F788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A128E957-67A6-42B9-A72F-2724EA3FE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Keary</dc:creator>
  <cp:keywords/>
  <dc:description/>
  <cp:lastModifiedBy>Georgina Murphy</cp:lastModifiedBy>
  <cp:revision>4</cp:revision>
  <dcterms:created xsi:type="dcterms:W3CDTF">2023-02-02T02:15:00Z</dcterms:created>
  <dcterms:modified xsi:type="dcterms:W3CDTF">2023-02-02T02:15:00Z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{1db5c41b-e1c1-42fa-aa2a-2e3ca956509c}</vt:lpwstr>
  </property>
  <property fmtid="{D5CDD505-2E9C-101B-9397-08002B2CF9AE}" pid="7" name="RecordPoint_ActiveItemWebId">
    <vt:lpwstr>{fe4f9958-04f5-4a84-a47c-4623f1d1d67a}</vt:lpwstr>
  </property>
  <property fmtid="{D5CDD505-2E9C-101B-9397-08002B2CF9AE}" pid="8" name="DEECD_Author">
    <vt:lpwstr/>
  </property>
  <property fmtid="{D5CDD505-2E9C-101B-9397-08002B2CF9AE}" pid="9" name="DET_EDRMS_RCSTaxHTField0">
    <vt:lpwstr>13.1.2 Internal Policy|ad985a07-89db-41e4-84da-e1a6cef79014</vt:lpwstr>
  </property>
  <property fmtid="{D5CDD505-2E9C-101B-9397-08002B2CF9AE}" pid="10" name="DEECD_SubjectCategory">
    <vt:lpwstr/>
  </property>
  <property fmtid="{D5CDD505-2E9C-101B-9397-08002B2CF9AE}" pid="11" name="RecordPoint_SubmissionDate">
    <vt:lpwstr/>
  </property>
  <property fmtid="{D5CDD505-2E9C-101B-9397-08002B2CF9AE}" pid="12" name="DET_EDRMS_RCS">
    <vt:lpwstr>1;#13.1.2 Internal Policy|ad985a07-89db-41e4-84da-e1a6cef79014</vt:lpwstr>
  </property>
  <property fmtid="{D5CDD505-2E9C-101B-9397-08002B2CF9AE}" pid="13" name="RecordPoint_RecordNumberSubmitted">
    <vt:lpwstr/>
  </property>
  <property fmtid="{D5CDD505-2E9C-101B-9397-08002B2CF9AE}" pid="14" name="DEECD_ItemType">
    <vt:lpwstr/>
  </property>
  <property fmtid="{D5CDD505-2E9C-101B-9397-08002B2CF9AE}" pid="15" name="DEECD_Audience">
    <vt:lpwstr/>
  </property>
  <property fmtid="{D5CDD505-2E9C-101B-9397-08002B2CF9AE}" pid="16" name="DET_EDRMS_BusUnit">
    <vt:lpwstr/>
  </property>
  <property fmtid="{D5CDD505-2E9C-101B-9397-08002B2CF9AE}" pid="17" name="DET_EDRMS_SecClass">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
  </property>
</Properties>
</file>