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640B" w14:textId="77777777" w:rsidR="00A46992" w:rsidRPr="00823E47" w:rsidRDefault="00A46992" w:rsidP="00287DDF">
      <w:pPr>
        <w:spacing w:before="240" w:after="120"/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823E47">
        <w:rPr>
          <w:b/>
          <w:sz w:val="26"/>
          <w:szCs w:val="26"/>
        </w:rPr>
        <w:t>EDUCATION AND TRAINING REFORM ACT 2006</w:t>
      </w:r>
    </w:p>
    <w:p w14:paraId="7EC6DA33" w14:textId="283D820A" w:rsidR="00D75C8E" w:rsidRPr="00823E47" w:rsidRDefault="00B81935" w:rsidP="00287DDF">
      <w:pPr>
        <w:pBdr>
          <w:bottom w:val="single" w:sz="4" w:space="1" w:color="auto"/>
        </w:pBdr>
        <w:spacing w:before="24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INSTRUMENT OF </w:t>
      </w:r>
      <w:r w:rsidR="00D75C8E" w:rsidRPr="00823E47">
        <w:rPr>
          <w:b/>
          <w:sz w:val="26"/>
          <w:szCs w:val="26"/>
        </w:rPr>
        <w:t xml:space="preserve">DELEGATION </w:t>
      </w:r>
      <w:proofErr w:type="spellStart"/>
      <w:r w:rsidR="00205E30" w:rsidRPr="00205E30">
        <w:rPr>
          <w:b/>
          <w:sz w:val="26"/>
          <w:szCs w:val="26"/>
          <w:highlight w:val="yellow"/>
        </w:rPr>
        <w:t>No.</w:t>
      </w:r>
      <w:r w:rsidR="00900283" w:rsidRPr="00205E30">
        <w:rPr>
          <w:b/>
          <w:sz w:val="26"/>
          <w:szCs w:val="26"/>
          <w:highlight w:val="yellow"/>
        </w:rPr>
        <w:t>XX</w:t>
      </w:r>
      <w:proofErr w:type="spellEnd"/>
      <w:r w:rsidR="00900283">
        <w:rPr>
          <w:b/>
          <w:sz w:val="26"/>
          <w:szCs w:val="26"/>
        </w:rPr>
        <w:t xml:space="preserve"> </w:t>
      </w:r>
      <w:r w:rsidR="00D75C8E" w:rsidRPr="00823E47">
        <w:rPr>
          <w:b/>
          <w:sz w:val="26"/>
          <w:szCs w:val="26"/>
        </w:rPr>
        <w:t xml:space="preserve">OF THE </w:t>
      </w:r>
      <w:r w:rsidR="00F4214D" w:rsidRPr="00823E47">
        <w:rPr>
          <w:b/>
          <w:sz w:val="26"/>
          <w:szCs w:val="26"/>
          <w:highlight w:val="yellow"/>
        </w:rPr>
        <w:t>SCHOOL COUNCIL NAME</w:t>
      </w:r>
      <w:r>
        <w:rPr>
          <w:b/>
          <w:sz w:val="26"/>
          <w:szCs w:val="26"/>
          <w:highlight w:val="yellow"/>
        </w:rPr>
        <w:t xml:space="preserve"> </w:t>
      </w:r>
    </w:p>
    <w:p w14:paraId="2DADDF6C" w14:textId="77777777" w:rsidR="00A64A31" w:rsidRPr="00287DDF" w:rsidRDefault="006E5E82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 w:rsidRPr="00287DDF">
        <w:rPr>
          <w:b/>
        </w:rPr>
        <w:t>A</w:t>
      </w:r>
      <w:r w:rsidR="00287DDF">
        <w:rPr>
          <w:b/>
        </w:rPr>
        <w:t>UTHORISING PROVISIONS</w:t>
      </w:r>
    </w:p>
    <w:p w14:paraId="026106AF" w14:textId="401DDD35" w:rsidR="00A64A31" w:rsidRPr="00235B2E" w:rsidRDefault="00D75C8E" w:rsidP="00287DDF">
      <w:pPr>
        <w:spacing w:before="240" w:after="120"/>
      </w:pPr>
      <w:r>
        <w:t>This</w:t>
      </w:r>
      <w:r w:rsidR="00A64A31">
        <w:t xml:space="preserve"> delegation </w:t>
      </w:r>
      <w:r>
        <w:t xml:space="preserve">is made </w:t>
      </w:r>
      <w:r w:rsidR="00A64A31">
        <w:t xml:space="preserve">under section </w:t>
      </w:r>
      <w:r w:rsidR="00287DDF">
        <w:t xml:space="preserve">2.3.15 </w:t>
      </w:r>
      <w:r w:rsidR="00A64A31">
        <w:t>of the</w:t>
      </w:r>
      <w:r w:rsidR="00A64A31" w:rsidRPr="00051D93">
        <w:t xml:space="preserve"> </w:t>
      </w:r>
      <w:r w:rsidR="00A64A31" w:rsidRPr="00051D93">
        <w:rPr>
          <w:b/>
        </w:rPr>
        <w:t>Education and Training Reform Act 2006</w:t>
      </w:r>
      <w:r w:rsidR="00125543">
        <w:rPr>
          <w:b/>
        </w:rPr>
        <w:t xml:space="preserve"> </w:t>
      </w:r>
      <w:r w:rsidR="005D16CF">
        <w:t>(the ‘Act’</w:t>
      </w:r>
      <w:r w:rsidR="00051D93">
        <w:t>)</w:t>
      </w:r>
      <w:r w:rsidR="007C5F77" w:rsidRPr="00235B2E">
        <w:t>.</w:t>
      </w:r>
    </w:p>
    <w:p w14:paraId="5F4A0FE2" w14:textId="77777777" w:rsidR="00836103" w:rsidRDefault="00836103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>
        <w:rPr>
          <w:b/>
        </w:rPr>
        <w:t>DEFINITIONS</w:t>
      </w:r>
    </w:p>
    <w:p w14:paraId="375046AB" w14:textId="1FCAEC0B" w:rsidR="00836103" w:rsidRDefault="00836103" w:rsidP="00836103">
      <w:pPr>
        <w:spacing w:before="240" w:after="120"/>
      </w:pPr>
      <w:r>
        <w:t xml:space="preserve">In this </w:t>
      </w:r>
      <w:r w:rsidR="001C1C9D">
        <w:t>d</w:t>
      </w:r>
      <w:r>
        <w:t>elegation:</w:t>
      </w:r>
    </w:p>
    <w:p w14:paraId="1DB3D861" w14:textId="77777777" w:rsidR="00363AC0" w:rsidRPr="005260F1" w:rsidRDefault="00363AC0" w:rsidP="00363AC0">
      <w:pPr>
        <w:pStyle w:val="ListParagraph"/>
        <w:numPr>
          <w:ilvl w:val="0"/>
          <w:numId w:val="16"/>
        </w:numPr>
        <w:spacing w:before="240" w:after="120"/>
        <w:ind w:left="357" w:hanging="357"/>
        <w:contextualSpacing w:val="0"/>
        <w:rPr>
          <w:rFonts w:cstheme="minorHAnsi"/>
        </w:rPr>
      </w:pPr>
      <w:r>
        <w:t>unless otherwise stated, words and phrases have the same meaning as in the Act and the Regulations</w:t>
      </w:r>
      <w:r w:rsidRPr="005260F1">
        <w:rPr>
          <w:rFonts w:cstheme="minorHAnsi"/>
        </w:rPr>
        <w:t>;</w:t>
      </w:r>
    </w:p>
    <w:p w14:paraId="1780B4F1" w14:textId="04930F7D" w:rsidR="00363AC0" w:rsidRDefault="00363AC0" w:rsidP="00363AC0">
      <w:pPr>
        <w:pStyle w:val="ListParagraph"/>
        <w:numPr>
          <w:ilvl w:val="0"/>
          <w:numId w:val="16"/>
        </w:numPr>
        <w:spacing w:before="240" w:after="120"/>
        <w:ind w:left="357" w:hanging="357"/>
        <w:contextualSpacing w:val="0"/>
        <w:rPr>
          <w:rFonts w:cstheme="minorHAnsi"/>
        </w:rPr>
      </w:pPr>
      <w:r>
        <w:rPr>
          <w:b/>
          <w:i/>
        </w:rPr>
        <w:t xml:space="preserve">Act </w:t>
      </w:r>
      <w:r>
        <w:t xml:space="preserve">means the </w:t>
      </w:r>
      <w:r>
        <w:rPr>
          <w:b/>
          <w:i/>
        </w:rPr>
        <w:t xml:space="preserve">Education and Training Reform Act 2006 </w:t>
      </w:r>
      <w:r>
        <w:rPr>
          <w:b/>
        </w:rPr>
        <w:t>(Vic)</w:t>
      </w:r>
      <w:r w:rsidRPr="005260F1">
        <w:rPr>
          <w:rFonts w:cstheme="minorHAnsi"/>
        </w:rPr>
        <w:t>;</w:t>
      </w:r>
    </w:p>
    <w:p w14:paraId="18C5E449" w14:textId="778F743E" w:rsidR="00B03E7F" w:rsidRDefault="00B03E7F" w:rsidP="00363AC0">
      <w:pPr>
        <w:pStyle w:val="ListParagraph"/>
        <w:numPr>
          <w:ilvl w:val="0"/>
          <w:numId w:val="16"/>
        </w:numPr>
        <w:spacing w:before="240" w:after="120"/>
        <w:ind w:left="357" w:hanging="357"/>
        <w:contextualSpacing w:val="0"/>
        <w:rPr>
          <w:rFonts w:cstheme="minorHAnsi"/>
        </w:rPr>
      </w:pPr>
      <w:r>
        <w:rPr>
          <w:rFonts w:cstheme="minorHAnsi"/>
          <w:b/>
          <w:i/>
        </w:rPr>
        <w:t>Delegate</w:t>
      </w:r>
      <w:r>
        <w:rPr>
          <w:rFonts w:cstheme="minorHAnsi"/>
        </w:rPr>
        <w:t xml:space="preserve"> means a person to whom, or a body to which, a power, function or duty has been delegated under clause 3;</w:t>
      </w:r>
    </w:p>
    <w:p w14:paraId="556B583F" w14:textId="38A1B948" w:rsidR="00E57965" w:rsidRDefault="00E57965" w:rsidP="00363AC0">
      <w:pPr>
        <w:pStyle w:val="ListParagraph"/>
        <w:numPr>
          <w:ilvl w:val="0"/>
          <w:numId w:val="16"/>
        </w:numPr>
        <w:spacing w:before="240" w:after="120"/>
        <w:ind w:left="357" w:hanging="357"/>
        <w:contextualSpacing w:val="0"/>
        <w:rPr>
          <w:rFonts w:cstheme="minorHAnsi"/>
        </w:rPr>
      </w:pPr>
      <w:r>
        <w:rPr>
          <w:rFonts w:cstheme="minorHAnsi"/>
          <w:b/>
          <w:i/>
        </w:rPr>
        <w:t>Delegation</w:t>
      </w:r>
      <w:r>
        <w:rPr>
          <w:rFonts w:cstheme="minorHAnsi"/>
        </w:rPr>
        <w:t xml:space="preserve"> means this instrument of delegation;</w:t>
      </w:r>
    </w:p>
    <w:p w14:paraId="3FAA41C4" w14:textId="77777777" w:rsidR="00363AC0" w:rsidRDefault="00363AC0" w:rsidP="00363AC0">
      <w:pPr>
        <w:pStyle w:val="ListParagraph"/>
        <w:numPr>
          <w:ilvl w:val="0"/>
          <w:numId w:val="16"/>
        </w:numPr>
        <w:spacing w:before="240" w:after="120"/>
        <w:ind w:left="357" w:hanging="357"/>
        <w:contextualSpacing w:val="0"/>
        <w:rPr>
          <w:rFonts w:cstheme="minorHAnsi"/>
        </w:rPr>
      </w:pPr>
      <w:r>
        <w:rPr>
          <w:b/>
          <w:i/>
        </w:rPr>
        <w:t xml:space="preserve">Regulations </w:t>
      </w:r>
      <w:r>
        <w:t xml:space="preserve">means the </w:t>
      </w:r>
      <w:r w:rsidR="00D55509">
        <w:rPr>
          <w:b/>
          <w:i/>
        </w:rPr>
        <w:t>Education and Training Reform Regulations 2017</w:t>
      </w:r>
      <w:r>
        <w:rPr>
          <w:rFonts w:cstheme="minorHAnsi"/>
        </w:rPr>
        <w:t>;</w:t>
      </w:r>
    </w:p>
    <w:p w14:paraId="01A9C93C" w14:textId="77777777" w:rsidR="00363AC0" w:rsidRPr="005260F1" w:rsidRDefault="00D23F1E" w:rsidP="00363AC0">
      <w:pPr>
        <w:pStyle w:val="ListParagraph"/>
        <w:numPr>
          <w:ilvl w:val="0"/>
          <w:numId w:val="16"/>
        </w:numPr>
        <w:spacing w:before="240" w:after="120" w:line="240" w:lineRule="auto"/>
        <w:ind w:left="357" w:hanging="357"/>
        <w:contextualSpacing w:val="0"/>
        <w:rPr>
          <w:rFonts w:cstheme="minorHAnsi"/>
        </w:rPr>
      </w:pPr>
      <w:r w:rsidRPr="00363AC0">
        <w:rPr>
          <w:rFonts w:cstheme="minorHAnsi"/>
          <w:b/>
          <w:bCs/>
          <w:i/>
        </w:rPr>
        <w:t xml:space="preserve">School </w:t>
      </w:r>
      <w:r w:rsidRPr="00363AC0">
        <w:rPr>
          <w:rFonts w:cstheme="minorHAnsi"/>
        </w:rPr>
        <w:t>means a Government school and includes, if a school council is to be or is constituted in relation to a school, a proposed school</w:t>
      </w:r>
      <w:r w:rsidR="00363AC0" w:rsidRPr="005260F1">
        <w:rPr>
          <w:rFonts w:cstheme="minorHAnsi"/>
        </w:rPr>
        <w:t>;</w:t>
      </w:r>
    </w:p>
    <w:p w14:paraId="6999ABC8" w14:textId="77777777" w:rsidR="006E5E82" w:rsidRPr="00235B2E" w:rsidRDefault="0063184F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 w:rsidRPr="00235B2E">
        <w:rPr>
          <w:b/>
        </w:rPr>
        <w:t>DELEGAT</w:t>
      </w:r>
      <w:r w:rsidR="002A1454" w:rsidRPr="00235B2E">
        <w:rPr>
          <w:b/>
        </w:rPr>
        <w:t>ION</w:t>
      </w:r>
    </w:p>
    <w:p w14:paraId="475FFF35" w14:textId="33EE4A53" w:rsidR="00E37F77" w:rsidRPr="00125543" w:rsidRDefault="00A75C58" w:rsidP="00287DDF">
      <w:pPr>
        <w:spacing w:before="240" w:after="120"/>
      </w:pPr>
      <w:r w:rsidRPr="00235B2E">
        <w:t xml:space="preserve">Subject to the limitations and conditions in clause </w:t>
      </w:r>
      <w:r w:rsidR="00051D93">
        <w:t>4</w:t>
      </w:r>
      <w:r w:rsidR="002A1454" w:rsidRPr="00235B2E">
        <w:t xml:space="preserve">, the </w:t>
      </w:r>
      <w:r w:rsidR="00051D93">
        <w:t xml:space="preserve">following </w:t>
      </w:r>
      <w:r w:rsidR="002A1454" w:rsidRPr="00235B2E">
        <w:t>powers</w:t>
      </w:r>
      <w:r w:rsidR="00287DDF">
        <w:t>, functions and duties</w:t>
      </w:r>
      <w:r w:rsidR="002A1454" w:rsidRPr="00235B2E">
        <w:t xml:space="preserve"> are delegated to </w:t>
      </w:r>
      <w:r w:rsidR="0016445F">
        <w:t>[</w:t>
      </w:r>
      <w:r w:rsidR="00CA5BC4" w:rsidRPr="00235B2E">
        <w:t xml:space="preserve">the Principal of </w:t>
      </w:r>
      <w:r w:rsidR="007C5F77" w:rsidRPr="00235B2E">
        <w:rPr>
          <w:highlight w:val="yellow"/>
        </w:rPr>
        <w:t>school name</w:t>
      </w:r>
      <w:r w:rsidR="0016445F">
        <w:t>] or [</w:t>
      </w:r>
      <w:r w:rsidR="0016445F" w:rsidRPr="0049374A">
        <w:rPr>
          <w:highlight w:val="yellow"/>
        </w:rPr>
        <w:t>delegate’s name</w:t>
      </w:r>
      <w:r w:rsidR="0016445F">
        <w:t>]</w:t>
      </w:r>
      <w:r w:rsidR="00051D93">
        <w:t>:</w:t>
      </w:r>
      <w:r w:rsidR="0049374A">
        <w:t xml:space="preserve"> [</w:t>
      </w:r>
      <w:r w:rsidR="0049374A" w:rsidRPr="00AE3958">
        <w:rPr>
          <w:i/>
        </w:rPr>
        <w:t xml:space="preserve">school council to remove those </w:t>
      </w:r>
      <w:r w:rsidR="0042513A">
        <w:rPr>
          <w:i/>
        </w:rPr>
        <w:t>powers and functions</w:t>
      </w:r>
      <w:r w:rsidR="00AE3958">
        <w:rPr>
          <w:i/>
        </w:rPr>
        <w:t xml:space="preserve"> below</w:t>
      </w:r>
      <w:r w:rsidR="0049374A" w:rsidRPr="00AE3958">
        <w:rPr>
          <w:i/>
        </w:rPr>
        <w:t xml:space="preserve"> which are </w:t>
      </w:r>
      <w:r w:rsidR="00AE3958">
        <w:rPr>
          <w:i/>
        </w:rPr>
        <w:t xml:space="preserve">not </w:t>
      </w:r>
      <w:r w:rsidR="0049374A" w:rsidRPr="00AE3958">
        <w:rPr>
          <w:i/>
        </w:rPr>
        <w:t>being delegated</w:t>
      </w:r>
      <w:r w:rsidR="0049374A">
        <w:t>]</w:t>
      </w:r>
    </w:p>
    <w:p w14:paraId="7B4E1D28" w14:textId="49114253" w:rsidR="0042513A" w:rsidRPr="00485DE6" w:rsidRDefault="0042513A" w:rsidP="0042513A">
      <w:pPr>
        <w:pStyle w:val="ListParagraph"/>
        <w:numPr>
          <w:ilvl w:val="0"/>
          <w:numId w:val="29"/>
        </w:numPr>
        <w:spacing w:before="240" w:after="120"/>
        <w:contextualSpacing w:val="0"/>
        <w:rPr>
          <w:rFonts w:cstheme="minorHAnsi"/>
        </w:rPr>
      </w:pPr>
      <w:r w:rsidRPr="00485DE6">
        <w:rPr>
          <w:rFonts w:cstheme="minorHAnsi"/>
        </w:rPr>
        <w:t>entering into contracts, agreements or arrangements for certain services such as</w:t>
      </w:r>
      <w:r w:rsidR="00FD4948" w:rsidRPr="00485DE6">
        <w:rPr>
          <w:rFonts w:cstheme="minorHAnsi"/>
        </w:rPr>
        <w:t>:</w:t>
      </w:r>
      <w:r w:rsidR="004F69EF" w:rsidRPr="00485DE6">
        <w:rPr>
          <w:rFonts w:cstheme="minorHAnsi"/>
        </w:rPr>
        <w:t xml:space="preserve"> canteen provision;</w:t>
      </w:r>
      <w:r w:rsidRPr="00485DE6">
        <w:rPr>
          <w:rFonts w:cstheme="minorHAnsi"/>
        </w:rPr>
        <w:t xml:space="preserve"> the hire of school council facilities</w:t>
      </w:r>
      <w:r w:rsidR="004F69EF" w:rsidRPr="00485DE6">
        <w:rPr>
          <w:rFonts w:cstheme="minorHAnsi"/>
        </w:rPr>
        <w:t>;</w:t>
      </w:r>
      <w:r w:rsidR="00485DE6" w:rsidRPr="00485DE6">
        <w:rPr>
          <w:rFonts w:cstheme="minorHAnsi"/>
        </w:rPr>
        <w:t xml:space="preserve"> operation of an Outside School Hours Care Service;</w:t>
      </w:r>
      <w:r w:rsidRPr="00485DE6">
        <w:rPr>
          <w:rFonts w:cstheme="minorHAnsi"/>
        </w:rPr>
        <w:t xml:space="preserve"> the employment of certain staff, such as Casual Relief Teachers</w:t>
      </w:r>
      <w:r w:rsidR="00046CAC" w:rsidRPr="00485DE6">
        <w:rPr>
          <w:rFonts w:cstheme="minorHAnsi"/>
        </w:rPr>
        <w:t xml:space="preserve"> under section 2.3.6(1)(a) of the Act;</w:t>
      </w:r>
    </w:p>
    <w:p w14:paraId="5EC0C8CD" w14:textId="77777777" w:rsidR="0042513A" w:rsidRPr="00485DE6" w:rsidRDefault="0042513A" w:rsidP="0042513A">
      <w:pPr>
        <w:pStyle w:val="ListParagraph"/>
        <w:numPr>
          <w:ilvl w:val="0"/>
          <w:numId w:val="29"/>
        </w:numPr>
        <w:spacing w:before="240" w:after="120"/>
        <w:ind w:left="357" w:hanging="357"/>
        <w:contextualSpacing w:val="0"/>
        <w:rPr>
          <w:rFonts w:cstheme="minorHAnsi"/>
        </w:rPr>
      </w:pPr>
      <w:r w:rsidRPr="00485DE6">
        <w:rPr>
          <w:rFonts w:cstheme="minorHAnsi"/>
        </w:rPr>
        <w:t>approving proposed fundraising activities in accordance with section 2.3.5 of the Act and regulations 54 and 58 of the Regulations;</w:t>
      </w:r>
    </w:p>
    <w:p w14:paraId="24E45417" w14:textId="241059B6" w:rsidR="0042513A" w:rsidRPr="00485DE6" w:rsidRDefault="00FD4948" w:rsidP="0042513A">
      <w:pPr>
        <w:pStyle w:val="ListParagraph"/>
        <w:numPr>
          <w:ilvl w:val="0"/>
          <w:numId w:val="29"/>
        </w:numPr>
        <w:spacing w:before="240" w:after="120" w:line="240" w:lineRule="auto"/>
        <w:rPr>
          <w:rFonts w:cstheme="minorHAnsi"/>
        </w:rPr>
      </w:pPr>
      <w:r w:rsidRPr="00485DE6">
        <w:rPr>
          <w:rFonts w:cstheme="minorHAnsi"/>
        </w:rPr>
        <w:t>charging</w:t>
      </w:r>
      <w:r w:rsidR="0042513A" w:rsidRPr="00485DE6">
        <w:rPr>
          <w:rFonts w:cstheme="minorHAnsi"/>
        </w:rPr>
        <w:t xml:space="preserve"> fees to parents for goods, services or other things provided by the school to a child of the parent under section 2.3.6(1)(c) of the Act;</w:t>
      </w:r>
      <w:r w:rsidRPr="00485DE6">
        <w:rPr>
          <w:rFonts w:cstheme="minorHAnsi"/>
        </w:rPr>
        <w:t xml:space="preserve"> </w:t>
      </w:r>
    </w:p>
    <w:p w14:paraId="0EF0D450" w14:textId="77777777" w:rsidR="00046CAC" w:rsidRPr="00485DE6" w:rsidRDefault="00046CAC" w:rsidP="00046CAC">
      <w:pPr>
        <w:pStyle w:val="ListParagraph"/>
        <w:spacing w:before="240" w:after="120" w:line="240" w:lineRule="auto"/>
        <w:ind w:left="360"/>
        <w:rPr>
          <w:rFonts w:cstheme="minorHAnsi"/>
        </w:rPr>
      </w:pPr>
    </w:p>
    <w:p w14:paraId="667AB43F" w14:textId="1B3E88EE" w:rsidR="0042513A" w:rsidRPr="00485DE6" w:rsidRDefault="00046CAC" w:rsidP="00046CAC">
      <w:pPr>
        <w:pStyle w:val="ListParagraph"/>
        <w:numPr>
          <w:ilvl w:val="0"/>
          <w:numId w:val="29"/>
        </w:numPr>
        <w:spacing w:after="0" w:line="240" w:lineRule="auto"/>
        <w:contextualSpacing w:val="0"/>
      </w:pPr>
      <w:r w:rsidRPr="00485DE6">
        <w:t xml:space="preserve">approving the use of school buildings and grounds for the purposes of educational, recreation, sporting or cultural activities for students, the local community or young </w:t>
      </w:r>
      <w:proofErr w:type="spellStart"/>
      <w:r w:rsidRPr="00485DE6">
        <w:t>persons</w:t>
      </w:r>
      <w:proofErr w:type="spellEnd"/>
      <w:r w:rsidRPr="00485DE6">
        <w:t xml:space="preserve"> </w:t>
      </w:r>
      <w:r w:rsidR="0042513A" w:rsidRPr="00485DE6">
        <w:rPr>
          <w:rFonts w:cstheme="minorHAnsi"/>
        </w:rPr>
        <w:t>subject to subsection 2.3.6(1</w:t>
      </w:r>
      <w:r w:rsidR="00485DE6" w:rsidRPr="00485DE6">
        <w:rPr>
          <w:rFonts w:cstheme="minorHAnsi"/>
        </w:rPr>
        <w:t>)(a</w:t>
      </w:r>
      <w:r w:rsidR="0042513A" w:rsidRPr="00485DE6">
        <w:rPr>
          <w:rFonts w:cstheme="minorHAnsi"/>
        </w:rPr>
        <w:t xml:space="preserve">) of the </w:t>
      </w:r>
      <w:r w:rsidR="00FD4948" w:rsidRPr="00485DE6">
        <w:rPr>
          <w:rFonts w:cstheme="minorHAnsi"/>
        </w:rPr>
        <w:t>Act</w:t>
      </w:r>
    </w:p>
    <w:p w14:paraId="0CB70C47" w14:textId="77777777" w:rsidR="006E5E82" w:rsidRDefault="0063184F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>
        <w:rPr>
          <w:b/>
        </w:rPr>
        <w:t>LIMITATIONS AND CONDITIONS</w:t>
      </w:r>
    </w:p>
    <w:p w14:paraId="655EC73B" w14:textId="30A04371" w:rsidR="00CE1DA6" w:rsidRDefault="00A64A31" w:rsidP="00287DDF">
      <w:pPr>
        <w:pStyle w:val="ListParagraph"/>
        <w:numPr>
          <w:ilvl w:val="0"/>
          <w:numId w:val="11"/>
        </w:numPr>
        <w:spacing w:before="240" w:after="120"/>
        <w:contextualSpacing w:val="0"/>
      </w:pPr>
      <w:r>
        <w:lastRenderedPageBreak/>
        <w:t xml:space="preserve">This </w:t>
      </w:r>
      <w:r w:rsidR="00B2354A">
        <w:t>d</w:t>
      </w:r>
      <w:r>
        <w:t>elegation does not include the power to delegate any of the delegate</w:t>
      </w:r>
      <w:r w:rsidR="00485F44">
        <w:t>d</w:t>
      </w:r>
      <w:r>
        <w:t xml:space="preserve"> powers.</w:t>
      </w:r>
    </w:p>
    <w:p w14:paraId="000E0F4A" w14:textId="784BF32F" w:rsidR="00D75C8E" w:rsidRDefault="00A64A31" w:rsidP="00287DDF">
      <w:pPr>
        <w:pStyle w:val="ListParagraph"/>
        <w:numPr>
          <w:ilvl w:val="0"/>
          <w:numId w:val="11"/>
        </w:numPr>
        <w:spacing w:before="240" w:after="120"/>
        <w:contextualSpacing w:val="0"/>
      </w:pPr>
      <w:r w:rsidRPr="00CE1DA6">
        <w:t xml:space="preserve">This </w:t>
      </w:r>
      <w:r w:rsidR="00B2354A">
        <w:t>delegation</w:t>
      </w:r>
      <w:r w:rsidR="00B2354A" w:rsidRPr="00CE1DA6">
        <w:t xml:space="preserve"> </w:t>
      </w:r>
      <w:r w:rsidRPr="00CE1DA6">
        <w:t>does not prevent the exercise, p</w:t>
      </w:r>
      <w:r w:rsidR="00DB36D4" w:rsidRPr="00CE1DA6">
        <w:t xml:space="preserve">erformance or discharge by the </w:t>
      </w:r>
      <w:r w:rsidR="00B81935">
        <w:t>s</w:t>
      </w:r>
      <w:r w:rsidR="00DB36D4" w:rsidRPr="00CE1DA6">
        <w:t xml:space="preserve">chool </w:t>
      </w:r>
      <w:r w:rsidR="00B81935">
        <w:t>c</w:t>
      </w:r>
      <w:r w:rsidR="00DB36D4" w:rsidRPr="00CE1DA6">
        <w:t>ouncil</w:t>
      </w:r>
      <w:r w:rsidRPr="00CE1DA6">
        <w:t xml:space="preserve"> of </w:t>
      </w:r>
      <w:r w:rsidR="00CE1DA6" w:rsidRPr="00CE1DA6">
        <w:t xml:space="preserve">any function, power, </w:t>
      </w:r>
      <w:r w:rsidR="00B81935">
        <w:t xml:space="preserve">or </w:t>
      </w:r>
      <w:r w:rsidR="00CE1DA6" w:rsidRPr="00CE1DA6">
        <w:t>duty referred to in this delegation.</w:t>
      </w:r>
    </w:p>
    <w:p w14:paraId="366D424E" w14:textId="533597B7" w:rsidR="00C87E93" w:rsidRPr="00B64600" w:rsidRDefault="00485DAF" w:rsidP="00287DDF">
      <w:pPr>
        <w:pStyle w:val="ListParagraph"/>
        <w:numPr>
          <w:ilvl w:val="0"/>
          <w:numId w:val="11"/>
        </w:numPr>
        <w:spacing w:before="240" w:after="120"/>
        <w:contextualSpacing w:val="0"/>
        <w:rPr>
          <w:b/>
        </w:rPr>
      </w:pPr>
      <w:r>
        <w:t xml:space="preserve">If notice is given to the </w:t>
      </w:r>
      <w:r w:rsidR="00B81935">
        <w:t>d</w:t>
      </w:r>
      <w:r>
        <w:t xml:space="preserve">elegate by the </w:t>
      </w:r>
      <w:r w:rsidR="008F174F">
        <w:t>s</w:t>
      </w:r>
      <w:r>
        <w:t xml:space="preserve">chool </w:t>
      </w:r>
      <w:r w:rsidR="008F174F">
        <w:t>c</w:t>
      </w:r>
      <w:r>
        <w:t xml:space="preserve">ouncil that it intends to exercise, perform or discharge a delegated </w:t>
      </w:r>
      <w:r w:rsidR="008F174F">
        <w:t xml:space="preserve">function, </w:t>
      </w:r>
      <w:r>
        <w:t>power,</w:t>
      </w:r>
      <w:r w:rsidR="008F174F">
        <w:t xml:space="preserve"> or duty</w:t>
      </w:r>
      <w:r w:rsidR="00B01892">
        <w:t xml:space="preserve"> the d</w:t>
      </w:r>
      <w:r>
        <w:t>elegate must not commence, or must immediately cease, to exercise</w:t>
      </w:r>
      <w:r w:rsidR="00D75C8E">
        <w:t>,</w:t>
      </w:r>
      <w:r>
        <w:t xml:space="preserve"> discharge or perform the delegated </w:t>
      </w:r>
      <w:r w:rsidR="004079EF">
        <w:t xml:space="preserve">function, </w:t>
      </w:r>
      <w:r>
        <w:t>power</w:t>
      </w:r>
      <w:r w:rsidR="004079EF">
        <w:t xml:space="preserve"> or duty</w:t>
      </w:r>
      <w:r>
        <w:t>.</w:t>
      </w:r>
      <w:r w:rsidR="00D75C8E">
        <w:t xml:space="preserve"> </w:t>
      </w:r>
    </w:p>
    <w:p w14:paraId="2CCD2867" w14:textId="0AC24196" w:rsidR="001C1C9D" w:rsidRPr="00160719" w:rsidRDefault="001C1C9D" w:rsidP="00287DDF">
      <w:pPr>
        <w:pStyle w:val="ListParagraph"/>
        <w:numPr>
          <w:ilvl w:val="0"/>
          <w:numId w:val="11"/>
        </w:numPr>
        <w:spacing w:before="240" w:after="120"/>
        <w:contextualSpacing w:val="0"/>
        <w:rPr>
          <w:b/>
        </w:rPr>
      </w:pPr>
      <w:r>
        <w:t>This delegation may be revoked in whole or in part at any time by the school council.</w:t>
      </w:r>
    </w:p>
    <w:p w14:paraId="18957B90" w14:textId="77777777" w:rsidR="006E5E82" w:rsidRPr="00485DAF" w:rsidRDefault="0063184F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 w:rsidRPr="00485DAF">
        <w:rPr>
          <w:b/>
        </w:rPr>
        <w:t>REVOCATION</w:t>
      </w:r>
    </w:p>
    <w:p w14:paraId="39B20088" w14:textId="07050698" w:rsidR="006E5E82" w:rsidRDefault="00DB36D4" w:rsidP="00287DDF">
      <w:pPr>
        <w:pStyle w:val="ListParagraph"/>
        <w:numPr>
          <w:ilvl w:val="0"/>
          <w:numId w:val="21"/>
        </w:numPr>
        <w:spacing w:before="240" w:after="120"/>
        <w:contextualSpacing w:val="0"/>
      </w:pPr>
      <w:r>
        <w:t>All previous delegation</w:t>
      </w:r>
      <w:r w:rsidR="001C1C9D">
        <w:t>s</w:t>
      </w:r>
      <w:r>
        <w:t xml:space="preserve"> that delegate any of the delegated powers</w:t>
      </w:r>
      <w:r w:rsidR="00B03E7F">
        <w:t xml:space="preserve"> in this delegation</w:t>
      </w:r>
      <w:r>
        <w:t xml:space="preserve"> are revoked.</w:t>
      </w:r>
    </w:p>
    <w:p w14:paraId="7CCB243D" w14:textId="6458DDC7" w:rsidR="00237C30" w:rsidRDefault="00DB36D4" w:rsidP="00287DDF">
      <w:pPr>
        <w:pStyle w:val="ListParagraph"/>
        <w:numPr>
          <w:ilvl w:val="0"/>
          <w:numId w:val="21"/>
        </w:numPr>
        <w:spacing w:before="240" w:after="120"/>
        <w:contextualSpacing w:val="0"/>
      </w:pPr>
      <w:r>
        <w:t xml:space="preserve">The revocation under subclause (1) takes effect on the day this </w:t>
      </w:r>
      <w:r w:rsidR="004079EF">
        <w:t xml:space="preserve">delegation </w:t>
      </w:r>
      <w:r>
        <w:t>takes effect.</w:t>
      </w:r>
    </w:p>
    <w:p w14:paraId="183A3944" w14:textId="77777777" w:rsidR="006E5E82" w:rsidRDefault="0063184F" w:rsidP="00287DDF">
      <w:pPr>
        <w:pStyle w:val="ListParagraph"/>
        <w:numPr>
          <w:ilvl w:val="0"/>
          <w:numId w:val="26"/>
        </w:numPr>
        <w:spacing w:before="240" w:after="120"/>
        <w:ind w:left="284" w:hanging="284"/>
        <w:contextualSpacing w:val="0"/>
        <w:rPr>
          <w:b/>
        </w:rPr>
      </w:pPr>
      <w:r>
        <w:rPr>
          <w:b/>
        </w:rPr>
        <w:t xml:space="preserve">DATE OF EFFECT </w:t>
      </w:r>
    </w:p>
    <w:p w14:paraId="0CB397FC" w14:textId="4041119B" w:rsidR="0063184F" w:rsidRDefault="0063184F" w:rsidP="00051D93">
      <w:pPr>
        <w:pStyle w:val="BodyText"/>
        <w:numPr>
          <w:ilvl w:val="0"/>
          <w:numId w:val="0"/>
        </w:numPr>
        <w:ind w:left="360" w:hanging="360"/>
      </w:pPr>
      <w:r w:rsidRPr="00A56FBB">
        <w:t xml:space="preserve">This </w:t>
      </w:r>
      <w:r w:rsidR="004079EF">
        <w:t>delegation</w:t>
      </w:r>
      <w:r w:rsidRPr="00A56FBB">
        <w:t xml:space="preserve"> takes effect on the day it is made.</w:t>
      </w:r>
    </w:p>
    <w:p w14:paraId="60DA4D73" w14:textId="77777777" w:rsidR="0063184F" w:rsidRDefault="0063184F" w:rsidP="00287DDF">
      <w:pPr>
        <w:spacing w:before="240" w:after="120"/>
        <w:rPr>
          <w:b/>
        </w:rPr>
      </w:pPr>
    </w:p>
    <w:p w14:paraId="31DA29BE" w14:textId="77777777" w:rsidR="006E5E82" w:rsidRPr="00F20CB9" w:rsidRDefault="006E5E82" w:rsidP="00051D93">
      <w:pPr>
        <w:spacing w:before="240" w:after="120"/>
      </w:pPr>
      <w:r w:rsidRPr="00F20CB9">
        <w:t xml:space="preserve">Dated   </w:t>
      </w:r>
      <w:r w:rsidR="00F1002F">
        <w:t xml:space="preserve">      </w:t>
      </w:r>
      <w:r w:rsidRPr="00F20CB9">
        <w:t xml:space="preserve"> </w:t>
      </w:r>
      <w:r w:rsidR="00F1002F">
        <w:t xml:space="preserve">     </w:t>
      </w:r>
      <w:r w:rsidRPr="00F20CB9">
        <w:t>day of</w:t>
      </w:r>
      <w:r w:rsidR="00F20CB9">
        <w:t xml:space="preserve"> </w:t>
      </w:r>
      <w:r w:rsidR="00F1002F">
        <w:t xml:space="preserve">               </w:t>
      </w:r>
      <w:r w:rsidR="00F1002F" w:rsidRPr="00F1002F">
        <w:rPr>
          <w:b/>
          <w:highlight w:val="yellow"/>
        </w:rPr>
        <w:t>Year</w:t>
      </w:r>
      <w:r w:rsidR="00F20CB9">
        <w:t xml:space="preserve">                                    </w:t>
      </w:r>
      <w:r w:rsidRPr="00F20CB9">
        <w:t xml:space="preserve">    </w:t>
      </w:r>
    </w:p>
    <w:p w14:paraId="19802642" w14:textId="77777777" w:rsidR="006E5E82" w:rsidRDefault="006E5E82" w:rsidP="00287DDF">
      <w:pPr>
        <w:spacing w:before="240" w:after="120"/>
        <w:rPr>
          <w:b/>
        </w:rPr>
      </w:pPr>
    </w:p>
    <w:p w14:paraId="64486959" w14:textId="77777777" w:rsidR="00F41468" w:rsidRDefault="00F41468" w:rsidP="00287DDF">
      <w:pPr>
        <w:spacing w:before="240" w:after="120"/>
        <w:ind w:left="720"/>
      </w:pPr>
    </w:p>
    <w:p w14:paraId="48FE5E16" w14:textId="77777777" w:rsidR="00F41468" w:rsidRPr="00F41468" w:rsidRDefault="00F41468" w:rsidP="00051D93">
      <w:pPr>
        <w:spacing w:before="240" w:after="120" w:line="240" w:lineRule="auto"/>
        <w:rPr>
          <w:b/>
        </w:rPr>
      </w:pPr>
      <w:r w:rsidRPr="00F41468">
        <w:rPr>
          <w:b/>
          <w:highlight w:val="yellow"/>
        </w:rPr>
        <w:t xml:space="preserve">Name </w:t>
      </w:r>
    </w:p>
    <w:p w14:paraId="616C5B44" w14:textId="77777777" w:rsidR="00A64A31" w:rsidRPr="00F41468" w:rsidRDefault="00552903" w:rsidP="00051D93">
      <w:pPr>
        <w:spacing w:before="240" w:after="120"/>
        <w:rPr>
          <w:b/>
        </w:rPr>
      </w:pPr>
      <w:r w:rsidRPr="00F41468">
        <w:rPr>
          <w:b/>
        </w:rPr>
        <w:t xml:space="preserve">President of </w:t>
      </w:r>
      <w:r w:rsidRPr="00F41468">
        <w:rPr>
          <w:b/>
          <w:highlight w:val="yellow"/>
        </w:rPr>
        <w:t xml:space="preserve">school </w:t>
      </w:r>
      <w:r w:rsidR="00287DDF">
        <w:rPr>
          <w:b/>
          <w:highlight w:val="yellow"/>
        </w:rPr>
        <w:t xml:space="preserve">council </w:t>
      </w:r>
      <w:r w:rsidRPr="00F41468">
        <w:rPr>
          <w:b/>
          <w:highlight w:val="yellow"/>
        </w:rPr>
        <w:t>name</w:t>
      </w:r>
      <w:r w:rsidR="00F14B39" w:rsidRPr="00F41468">
        <w:rPr>
          <w:b/>
        </w:rPr>
        <w:t xml:space="preserve"> </w:t>
      </w:r>
    </w:p>
    <w:sectPr w:rsidR="00A64A31" w:rsidRPr="00F41468" w:rsidSect="007871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3DCD8" w14:textId="77777777" w:rsidR="00680A44" w:rsidRDefault="00680A44" w:rsidP="00416AE0">
      <w:pPr>
        <w:spacing w:after="0" w:line="240" w:lineRule="auto"/>
      </w:pPr>
      <w:r>
        <w:separator/>
      </w:r>
    </w:p>
  </w:endnote>
  <w:endnote w:type="continuationSeparator" w:id="0">
    <w:p w14:paraId="5B9FD949" w14:textId="77777777" w:rsidR="00680A44" w:rsidRDefault="00680A44" w:rsidP="004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EED9" w14:textId="77777777" w:rsidR="00680A44" w:rsidRDefault="00680A44" w:rsidP="00416AE0">
      <w:pPr>
        <w:spacing w:after="0" w:line="240" w:lineRule="auto"/>
      </w:pPr>
      <w:r>
        <w:separator/>
      </w:r>
    </w:p>
  </w:footnote>
  <w:footnote w:type="continuationSeparator" w:id="0">
    <w:p w14:paraId="74D8DD55" w14:textId="77777777" w:rsidR="00680A44" w:rsidRDefault="00680A44" w:rsidP="0041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C65E" w14:textId="6A7ABB51" w:rsidR="00416AE0" w:rsidRDefault="00416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99B"/>
    <w:multiLevelType w:val="hybridMultilevel"/>
    <w:tmpl w:val="08841D56"/>
    <w:lvl w:ilvl="0" w:tplc="A3B60C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0648E"/>
    <w:multiLevelType w:val="hybridMultilevel"/>
    <w:tmpl w:val="77F461C4"/>
    <w:lvl w:ilvl="0" w:tplc="7E4E0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9D"/>
    <w:multiLevelType w:val="hybridMultilevel"/>
    <w:tmpl w:val="4738B868"/>
    <w:lvl w:ilvl="0" w:tplc="EFECE7F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62036"/>
    <w:multiLevelType w:val="hybridMultilevel"/>
    <w:tmpl w:val="7D8CF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568"/>
    <w:multiLevelType w:val="hybridMultilevel"/>
    <w:tmpl w:val="34424510"/>
    <w:lvl w:ilvl="0" w:tplc="60CAA0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22508"/>
    <w:multiLevelType w:val="hybridMultilevel"/>
    <w:tmpl w:val="CD663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A7F94"/>
    <w:multiLevelType w:val="hybridMultilevel"/>
    <w:tmpl w:val="409CEEE8"/>
    <w:lvl w:ilvl="0" w:tplc="5204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70FB"/>
    <w:multiLevelType w:val="hybridMultilevel"/>
    <w:tmpl w:val="9D08C1CA"/>
    <w:lvl w:ilvl="0" w:tplc="62FE3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0615"/>
    <w:multiLevelType w:val="hybridMultilevel"/>
    <w:tmpl w:val="07B2B2AA"/>
    <w:lvl w:ilvl="0" w:tplc="E9F87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8E9"/>
    <w:multiLevelType w:val="hybridMultilevel"/>
    <w:tmpl w:val="77F461C4"/>
    <w:lvl w:ilvl="0" w:tplc="7E4E00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32A0E"/>
    <w:multiLevelType w:val="hybridMultilevel"/>
    <w:tmpl w:val="286E5592"/>
    <w:lvl w:ilvl="0" w:tplc="3348CE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55098"/>
    <w:multiLevelType w:val="hybridMultilevel"/>
    <w:tmpl w:val="2964653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8B1"/>
    <w:multiLevelType w:val="multilevel"/>
    <w:tmpl w:val="E882503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asciiTheme="minorHAnsi" w:hAnsiTheme="minorHAnsi" w:cs="Times New Roman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61"/>
        </w:tabs>
        <w:ind w:left="206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911"/>
        </w:tabs>
        <w:ind w:left="291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762"/>
        </w:tabs>
        <w:ind w:left="3762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4613"/>
        </w:tabs>
        <w:ind w:left="4613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5463"/>
        </w:tabs>
        <w:ind w:left="5463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6"/>
        </w:tabs>
        <w:ind w:left="25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0"/>
        </w:tabs>
        <w:ind w:left="2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584"/>
      </w:pPr>
      <w:rPr>
        <w:rFonts w:hint="default"/>
      </w:rPr>
    </w:lvl>
  </w:abstractNum>
  <w:abstractNum w:abstractNumId="13" w15:restartNumberingAfterBreak="0">
    <w:nsid w:val="2F5209A4"/>
    <w:multiLevelType w:val="hybridMultilevel"/>
    <w:tmpl w:val="1D92EF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64B1"/>
    <w:multiLevelType w:val="hybridMultilevel"/>
    <w:tmpl w:val="A5EA966A"/>
    <w:lvl w:ilvl="0" w:tplc="C85C1AE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2079D"/>
    <w:multiLevelType w:val="hybridMultilevel"/>
    <w:tmpl w:val="28BAC318"/>
    <w:lvl w:ilvl="0" w:tplc="E9F87B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7411B"/>
    <w:multiLevelType w:val="hybridMultilevel"/>
    <w:tmpl w:val="C672BB74"/>
    <w:lvl w:ilvl="0" w:tplc="E9F87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0171"/>
    <w:multiLevelType w:val="hybridMultilevel"/>
    <w:tmpl w:val="DD28D714"/>
    <w:lvl w:ilvl="0" w:tplc="E9F87B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9658B"/>
    <w:multiLevelType w:val="hybridMultilevel"/>
    <w:tmpl w:val="E6CCDD38"/>
    <w:lvl w:ilvl="0" w:tplc="556E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B4A"/>
    <w:multiLevelType w:val="hybridMultilevel"/>
    <w:tmpl w:val="130E6066"/>
    <w:lvl w:ilvl="0" w:tplc="BA783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52DFF"/>
    <w:multiLevelType w:val="hybridMultilevel"/>
    <w:tmpl w:val="7AB84C42"/>
    <w:lvl w:ilvl="0" w:tplc="E9F87B3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555250"/>
    <w:multiLevelType w:val="hybridMultilevel"/>
    <w:tmpl w:val="36CEEE36"/>
    <w:lvl w:ilvl="0" w:tplc="E9F87B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9948AC"/>
    <w:multiLevelType w:val="hybridMultilevel"/>
    <w:tmpl w:val="4508A884"/>
    <w:lvl w:ilvl="0" w:tplc="62FE3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940D5"/>
    <w:multiLevelType w:val="multilevel"/>
    <w:tmpl w:val="E9D8851E"/>
    <w:styleLink w:val="Bullets"/>
    <w:lvl w:ilvl="0">
      <w:start w:val="1"/>
      <w:numFmt w:val="bullet"/>
      <w:pStyle w:val="DETBullets2"/>
      <w:lvlText w:val="•"/>
      <w:lvlJc w:val="left"/>
      <w:pPr>
        <w:ind w:left="363" w:hanging="36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ETBullets2"/>
      <w:lvlText w:val="»"/>
      <w:lvlJc w:val="left"/>
      <w:pPr>
        <w:tabs>
          <w:tab w:val="num" w:pos="363"/>
        </w:tabs>
        <w:ind w:left="703" w:hanging="340"/>
      </w:pPr>
      <w:rPr>
        <w:rFonts w:ascii="Arial" w:hAnsi="Aria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pStyle w:val="TableBullets1"/>
      <w:lvlText w:val="•"/>
      <w:lvlJc w:val="left"/>
      <w:pPr>
        <w:ind w:left="533" w:hanging="363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»"/>
      <w:lvlJc w:val="left"/>
      <w:pPr>
        <w:ind w:left="873" w:hanging="340"/>
      </w:pPr>
      <w:rPr>
        <w:rFonts w:ascii="Arial" w:hAnsi="Arial" w:hint="default"/>
        <w:color w:val="000000" w:themeColor="text1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E970C6"/>
    <w:multiLevelType w:val="hybridMultilevel"/>
    <w:tmpl w:val="34424510"/>
    <w:lvl w:ilvl="0" w:tplc="60CAA0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D668D"/>
    <w:multiLevelType w:val="hybridMultilevel"/>
    <w:tmpl w:val="0212C7FE"/>
    <w:lvl w:ilvl="0" w:tplc="FD6A672A">
      <w:start w:val="1"/>
      <w:numFmt w:val="decimal"/>
      <w:pStyle w:val="BodyText"/>
      <w:lvlText w:val="(%1)"/>
      <w:lvlJc w:val="left"/>
      <w:pPr>
        <w:ind w:left="360" w:hanging="360"/>
      </w:pPr>
      <w:rPr>
        <w:rFonts w:hint="default"/>
      </w:rPr>
    </w:lvl>
    <w:lvl w:ilvl="1" w:tplc="EA7AEBE8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B1AA0"/>
    <w:multiLevelType w:val="hybridMultilevel"/>
    <w:tmpl w:val="D6D2DE14"/>
    <w:lvl w:ilvl="0" w:tplc="388CAC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1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18"/>
  </w:num>
  <w:num w:numId="10">
    <w:abstractNumId w:val="14"/>
  </w:num>
  <w:num w:numId="11">
    <w:abstractNumId w:val="26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4"/>
  </w:num>
  <w:num w:numId="17">
    <w:abstractNumId w:val="20"/>
  </w:num>
  <w:num w:numId="18">
    <w:abstractNumId w:val="2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25"/>
  </w:num>
  <w:num w:numId="24">
    <w:abstractNumId w:val="25"/>
  </w:num>
  <w:num w:numId="25">
    <w:abstractNumId w:val="25"/>
  </w:num>
  <w:num w:numId="26">
    <w:abstractNumId w:val="6"/>
  </w:num>
  <w:num w:numId="27">
    <w:abstractNumId w:val="9"/>
  </w:num>
  <w:num w:numId="28">
    <w:abstractNumId w:val="1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53"/>
    <w:rsid w:val="000114C0"/>
    <w:rsid w:val="000408FD"/>
    <w:rsid w:val="00041CE3"/>
    <w:rsid w:val="00046CAC"/>
    <w:rsid w:val="00051D93"/>
    <w:rsid w:val="00053684"/>
    <w:rsid w:val="00083C85"/>
    <w:rsid w:val="00096AD2"/>
    <w:rsid w:val="000A24FE"/>
    <w:rsid w:val="000C7291"/>
    <w:rsid w:val="00100027"/>
    <w:rsid w:val="00125543"/>
    <w:rsid w:val="00140CF6"/>
    <w:rsid w:val="00147060"/>
    <w:rsid w:val="00160719"/>
    <w:rsid w:val="0016445F"/>
    <w:rsid w:val="00164F9C"/>
    <w:rsid w:val="00176CEE"/>
    <w:rsid w:val="001A564F"/>
    <w:rsid w:val="001C1C9D"/>
    <w:rsid w:val="001D1E2E"/>
    <w:rsid w:val="001F01A7"/>
    <w:rsid w:val="00205E30"/>
    <w:rsid w:val="002231A8"/>
    <w:rsid w:val="00235B2E"/>
    <w:rsid w:val="00237C30"/>
    <w:rsid w:val="002419E4"/>
    <w:rsid w:val="00260652"/>
    <w:rsid w:val="00263D54"/>
    <w:rsid w:val="00280D88"/>
    <w:rsid w:val="00287DDF"/>
    <w:rsid w:val="002A1454"/>
    <w:rsid w:val="002B04F3"/>
    <w:rsid w:val="002B56FE"/>
    <w:rsid w:val="002B6375"/>
    <w:rsid w:val="002D4F60"/>
    <w:rsid w:val="002F78EF"/>
    <w:rsid w:val="00336566"/>
    <w:rsid w:val="0034158E"/>
    <w:rsid w:val="00363AC0"/>
    <w:rsid w:val="00373EF0"/>
    <w:rsid w:val="00393D87"/>
    <w:rsid w:val="003A5F17"/>
    <w:rsid w:val="003B0845"/>
    <w:rsid w:val="003C0D06"/>
    <w:rsid w:val="003E40C0"/>
    <w:rsid w:val="00406F21"/>
    <w:rsid w:val="004079EF"/>
    <w:rsid w:val="004139C4"/>
    <w:rsid w:val="00416AE0"/>
    <w:rsid w:val="00424B69"/>
    <w:rsid w:val="0042513A"/>
    <w:rsid w:val="004363BC"/>
    <w:rsid w:val="00453111"/>
    <w:rsid w:val="00464035"/>
    <w:rsid w:val="00470D11"/>
    <w:rsid w:val="00485DAF"/>
    <w:rsid w:val="00485DE6"/>
    <w:rsid w:val="00485F44"/>
    <w:rsid w:val="00486B43"/>
    <w:rsid w:val="0049374A"/>
    <w:rsid w:val="00493811"/>
    <w:rsid w:val="004938E6"/>
    <w:rsid w:val="004A0A3F"/>
    <w:rsid w:val="004F69EF"/>
    <w:rsid w:val="0051180B"/>
    <w:rsid w:val="00512E8A"/>
    <w:rsid w:val="005245DC"/>
    <w:rsid w:val="005260F1"/>
    <w:rsid w:val="00544AD1"/>
    <w:rsid w:val="0054628C"/>
    <w:rsid w:val="00552903"/>
    <w:rsid w:val="00582324"/>
    <w:rsid w:val="005B27BD"/>
    <w:rsid w:val="005C319E"/>
    <w:rsid w:val="005D16CF"/>
    <w:rsid w:val="006036BB"/>
    <w:rsid w:val="00626BC4"/>
    <w:rsid w:val="0063184F"/>
    <w:rsid w:val="00667E36"/>
    <w:rsid w:val="00680A44"/>
    <w:rsid w:val="00683371"/>
    <w:rsid w:val="00690504"/>
    <w:rsid w:val="00695150"/>
    <w:rsid w:val="006E5E82"/>
    <w:rsid w:val="006F3C2C"/>
    <w:rsid w:val="00700BFF"/>
    <w:rsid w:val="00725A15"/>
    <w:rsid w:val="00747C32"/>
    <w:rsid w:val="0075601B"/>
    <w:rsid w:val="0076479A"/>
    <w:rsid w:val="007730DC"/>
    <w:rsid w:val="007848C3"/>
    <w:rsid w:val="007871B3"/>
    <w:rsid w:val="007A5082"/>
    <w:rsid w:val="007B3E73"/>
    <w:rsid w:val="007C042A"/>
    <w:rsid w:val="007C5F77"/>
    <w:rsid w:val="007D4834"/>
    <w:rsid w:val="00805BE6"/>
    <w:rsid w:val="00806F36"/>
    <w:rsid w:val="00807D52"/>
    <w:rsid w:val="00823E47"/>
    <w:rsid w:val="00836103"/>
    <w:rsid w:val="008405F3"/>
    <w:rsid w:val="00842AA2"/>
    <w:rsid w:val="0085182D"/>
    <w:rsid w:val="008736A1"/>
    <w:rsid w:val="00887499"/>
    <w:rsid w:val="00892854"/>
    <w:rsid w:val="008B13CE"/>
    <w:rsid w:val="008E4AD4"/>
    <w:rsid w:val="008F174F"/>
    <w:rsid w:val="00900283"/>
    <w:rsid w:val="009036CA"/>
    <w:rsid w:val="009107C1"/>
    <w:rsid w:val="00914CE2"/>
    <w:rsid w:val="009162C1"/>
    <w:rsid w:val="00924895"/>
    <w:rsid w:val="00972830"/>
    <w:rsid w:val="009C10AF"/>
    <w:rsid w:val="009C3933"/>
    <w:rsid w:val="009F1FA6"/>
    <w:rsid w:val="00A30370"/>
    <w:rsid w:val="00A3286C"/>
    <w:rsid w:val="00A46992"/>
    <w:rsid w:val="00A51D9E"/>
    <w:rsid w:val="00A6135C"/>
    <w:rsid w:val="00A64A31"/>
    <w:rsid w:val="00A75C58"/>
    <w:rsid w:val="00A8208B"/>
    <w:rsid w:val="00A8595A"/>
    <w:rsid w:val="00AA7F66"/>
    <w:rsid w:val="00AE3958"/>
    <w:rsid w:val="00AE6060"/>
    <w:rsid w:val="00AF546C"/>
    <w:rsid w:val="00B01892"/>
    <w:rsid w:val="00B03E7F"/>
    <w:rsid w:val="00B11FA4"/>
    <w:rsid w:val="00B2354A"/>
    <w:rsid w:val="00B3350A"/>
    <w:rsid w:val="00B64600"/>
    <w:rsid w:val="00B80402"/>
    <w:rsid w:val="00B81935"/>
    <w:rsid w:val="00B86BA9"/>
    <w:rsid w:val="00BC0123"/>
    <w:rsid w:val="00BC402B"/>
    <w:rsid w:val="00BC7F8B"/>
    <w:rsid w:val="00BD5C75"/>
    <w:rsid w:val="00C00608"/>
    <w:rsid w:val="00C26538"/>
    <w:rsid w:val="00C87E93"/>
    <w:rsid w:val="00CA5BC4"/>
    <w:rsid w:val="00CC61F1"/>
    <w:rsid w:val="00CE1DA6"/>
    <w:rsid w:val="00CF5E55"/>
    <w:rsid w:val="00D03C6C"/>
    <w:rsid w:val="00D23F1E"/>
    <w:rsid w:val="00D55509"/>
    <w:rsid w:val="00D56653"/>
    <w:rsid w:val="00D75C8E"/>
    <w:rsid w:val="00DB36D4"/>
    <w:rsid w:val="00DB6170"/>
    <w:rsid w:val="00DC102A"/>
    <w:rsid w:val="00E35233"/>
    <w:rsid w:val="00E37F77"/>
    <w:rsid w:val="00E57965"/>
    <w:rsid w:val="00EB2010"/>
    <w:rsid w:val="00EB5C7E"/>
    <w:rsid w:val="00EB715A"/>
    <w:rsid w:val="00EC58AB"/>
    <w:rsid w:val="00EC677D"/>
    <w:rsid w:val="00F017F2"/>
    <w:rsid w:val="00F03E20"/>
    <w:rsid w:val="00F1002F"/>
    <w:rsid w:val="00F14B39"/>
    <w:rsid w:val="00F166BB"/>
    <w:rsid w:val="00F20CB9"/>
    <w:rsid w:val="00F231A0"/>
    <w:rsid w:val="00F41468"/>
    <w:rsid w:val="00F4214D"/>
    <w:rsid w:val="00F74AC0"/>
    <w:rsid w:val="00F75FA1"/>
    <w:rsid w:val="00F765C7"/>
    <w:rsid w:val="00F97757"/>
    <w:rsid w:val="00FA0181"/>
    <w:rsid w:val="00FB1A01"/>
    <w:rsid w:val="00FD0B90"/>
    <w:rsid w:val="00FD361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61FFCF"/>
  <w15:docId w15:val="{A96DC136-23CA-4734-876E-966BA82A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B3"/>
  </w:style>
  <w:style w:type="paragraph" w:styleId="Heading1">
    <w:name w:val="heading 1"/>
    <w:basedOn w:val="Normal"/>
    <w:next w:val="Normal"/>
    <w:link w:val="Heading1Char"/>
    <w:uiPriority w:val="9"/>
    <w:qFormat/>
    <w:rsid w:val="00BC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qFormat/>
    <w:rsid w:val="00BC0123"/>
    <w:pPr>
      <w:keepNext w:val="0"/>
      <w:keepLines w:val="0"/>
      <w:numPr>
        <w:ilvl w:val="1"/>
        <w:numId w:val="19"/>
      </w:numPr>
      <w:spacing w:before="0" w:after="240" w:line="240" w:lineRule="auto"/>
      <w:outlineLvl w:val="1"/>
    </w:pPr>
    <w:rPr>
      <w:rFonts w:ascii="Times New Roman" w:eastAsia="Times New Roman" w:hAnsi="Times New Roman" w:cs="Arial"/>
      <w:iCs/>
      <w:color w:val="auto"/>
      <w:kern w:val="24"/>
      <w:sz w:val="22"/>
      <w:szCs w:val="20"/>
    </w:rPr>
  </w:style>
  <w:style w:type="paragraph" w:styleId="Heading3">
    <w:name w:val="heading 3"/>
    <w:basedOn w:val="Heading2"/>
    <w:link w:val="Heading3Char"/>
    <w:qFormat/>
    <w:rsid w:val="00BC0123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BC0123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link w:val="Heading5Char"/>
    <w:qFormat/>
    <w:rsid w:val="00BC0123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basedOn w:val="Heading5"/>
    <w:link w:val="Heading6Char"/>
    <w:qFormat/>
    <w:rsid w:val="00BC0123"/>
    <w:pPr>
      <w:numPr>
        <w:ilvl w:val="5"/>
      </w:numPr>
      <w:outlineLvl w:val="5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autoRedefine/>
    <w:rsid w:val="00287DDF"/>
    <w:pPr>
      <w:numPr>
        <w:numId w:val="23"/>
      </w:numPr>
      <w:spacing w:before="240" w:after="120" w:line="280" w:lineRule="exact"/>
      <w:ind w:right="-176"/>
    </w:pPr>
    <w:rPr>
      <w:rFonts w:ascii="Calibri" w:eastAsiaTheme="minorEastAsia" w:hAnsi="Calibri"/>
      <w:lang w:val="en-US"/>
    </w:rPr>
  </w:style>
  <w:style w:type="character" w:customStyle="1" w:styleId="BodyTextChar">
    <w:name w:val="Body Text Char"/>
    <w:basedOn w:val="DefaultParagraphFont"/>
    <w:link w:val="BodyText"/>
    <w:rsid w:val="00287DDF"/>
    <w:rPr>
      <w:rFonts w:ascii="Calibri" w:eastAsiaTheme="minorEastAsia" w:hAnsi="Calibri"/>
      <w:lang w:val="en-US"/>
    </w:rPr>
  </w:style>
  <w:style w:type="numbering" w:customStyle="1" w:styleId="Bullets">
    <w:name w:val="Bullets"/>
    <w:basedOn w:val="NoList"/>
    <w:uiPriority w:val="99"/>
    <w:rsid w:val="00A51D9E"/>
    <w:pPr>
      <w:numPr>
        <w:numId w:val="18"/>
      </w:numPr>
    </w:pPr>
  </w:style>
  <w:style w:type="paragraph" w:customStyle="1" w:styleId="DETBullets1">
    <w:name w:val="DET Bullets 1"/>
    <w:basedOn w:val="BodyText"/>
    <w:qFormat/>
    <w:rsid w:val="00A51D9E"/>
    <w:pPr>
      <w:numPr>
        <w:numId w:val="0"/>
      </w:numPr>
      <w:tabs>
        <w:tab w:val="num" w:pos="363"/>
      </w:tabs>
      <w:spacing w:before="0" w:after="113" w:line="276" w:lineRule="auto"/>
      <w:ind w:left="703" w:right="0" w:hanging="340"/>
    </w:pPr>
    <w:rPr>
      <w:rFonts w:ascii="Arial" w:eastAsiaTheme="minorHAnsi" w:hAnsi="Arial" w:cs="Arial"/>
      <w:color w:val="717073"/>
      <w:sz w:val="19"/>
      <w:szCs w:val="19"/>
      <w:lang w:val="en-AU"/>
    </w:rPr>
  </w:style>
  <w:style w:type="paragraph" w:customStyle="1" w:styleId="DETBullets2">
    <w:name w:val="DET Bullets 2"/>
    <w:basedOn w:val="BodyText"/>
    <w:qFormat/>
    <w:rsid w:val="00A51D9E"/>
    <w:pPr>
      <w:numPr>
        <w:numId w:val="18"/>
      </w:numPr>
      <w:spacing w:before="0" w:after="113" w:line="276" w:lineRule="auto"/>
      <w:ind w:right="0"/>
    </w:pPr>
    <w:rPr>
      <w:rFonts w:ascii="Arial" w:eastAsiaTheme="minorHAnsi" w:hAnsi="Arial" w:cs="Arial"/>
      <w:color w:val="717073"/>
      <w:sz w:val="19"/>
      <w:szCs w:val="19"/>
      <w:lang w:val="en-AU"/>
    </w:rPr>
  </w:style>
  <w:style w:type="paragraph" w:customStyle="1" w:styleId="TableBullets1">
    <w:name w:val="Table Bullets 1"/>
    <w:basedOn w:val="Normal"/>
    <w:uiPriority w:val="20"/>
    <w:qFormat/>
    <w:rsid w:val="00A51D9E"/>
    <w:pPr>
      <w:keepLines/>
      <w:numPr>
        <w:ilvl w:val="6"/>
        <w:numId w:val="18"/>
      </w:numPr>
      <w:suppressAutoHyphens/>
      <w:spacing w:before="150" w:after="170" w:line="276" w:lineRule="auto"/>
      <w:ind w:right="170"/>
    </w:pPr>
    <w:rPr>
      <w:rFonts w:ascii="Arial" w:hAnsi="Arial" w:cs="Arial"/>
      <w:color w:val="717073"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BC0123"/>
    <w:rPr>
      <w:rFonts w:ascii="Times New Roman" w:eastAsia="Times New Roman" w:hAnsi="Times New Roman" w:cs="Arial"/>
      <w:iCs/>
      <w:kern w:val="24"/>
      <w:szCs w:val="20"/>
    </w:rPr>
  </w:style>
  <w:style w:type="character" w:customStyle="1" w:styleId="Heading3Char">
    <w:name w:val="Heading 3 Char"/>
    <w:basedOn w:val="DefaultParagraphFont"/>
    <w:link w:val="Heading3"/>
    <w:rsid w:val="00BC0123"/>
    <w:rPr>
      <w:rFonts w:ascii="Times New Roman" w:eastAsia="Times New Roman" w:hAnsi="Times New Roman" w:cs="Arial"/>
      <w:bCs/>
      <w:iCs/>
      <w:kern w:val="24"/>
      <w:szCs w:val="20"/>
    </w:rPr>
  </w:style>
  <w:style w:type="character" w:customStyle="1" w:styleId="Heading4Char">
    <w:name w:val="Heading 4 Char"/>
    <w:basedOn w:val="DefaultParagraphFont"/>
    <w:link w:val="Heading4"/>
    <w:rsid w:val="00BC0123"/>
    <w:rPr>
      <w:rFonts w:ascii="Times New Roman" w:eastAsia="Times New Roman" w:hAnsi="Times New Roman" w:cs="Arial"/>
      <w:iCs/>
      <w:kern w:val="24"/>
      <w:szCs w:val="20"/>
    </w:rPr>
  </w:style>
  <w:style w:type="character" w:customStyle="1" w:styleId="Heading5Char">
    <w:name w:val="Heading 5 Char"/>
    <w:basedOn w:val="DefaultParagraphFont"/>
    <w:link w:val="Heading5"/>
    <w:rsid w:val="00BC0123"/>
    <w:rPr>
      <w:rFonts w:ascii="Times New Roman" w:eastAsia="Times New Roman" w:hAnsi="Times New Roman" w:cs="Arial"/>
      <w:bCs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BC0123"/>
    <w:rPr>
      <w:rFonts w:ascii="Times New Roman" w:eastAsia="Times New Roman" w:hAnsi="Times New Roman" w:cs="Arial"/>
      <w:kern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E0"/>
  </w:style>
  <w:style w:type="paragraph" w:styleId="Footer">
    <w:name w:val="footer"/>
    <w:basedOn w:val="Normal"/>
    <w:link w:val="FooterChar"/>
    <w:uiPriority w:val="99"/>
    <w:unhideWhenUsed/>
    <w:rsid w:val="0041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delegation</DEECD_Keywords>
    <PublishingExpirationDate xmlns="http://schemas.microsoft.com/sharepoint/v3" xsi:nil="true"/>
    <DEECD_Description xmlns="http://schemas.microsoft.com/sharepoint/v3">For school council use in delegating powers to the school principal.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5DBF-B3F0-46D7-B749-85441E0E9A3C}"/>
</file>

<file path=customXml/itemProps2.xml><?xml version="1.0" encoding="utf-8"?>
<ds:datastoreItem xmlns:ds="http://schemas.openxmlformats.org/officeDocument/2006/customXml" ds:itemID="{25DE4DA5-B01D-47F5-87BD-31F5E06AB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AADE0-1C58-4ABF-B474-091CDF37CBA3}">
  <ds:schemaRefs>
    <ds:schemaRef ds:uri="http://purl.org/dc/elements/1.1/"/>
    <ds:schemaRef ds:uri="76b566cd-adb9-46c2-964b-22eba181fd0b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828AD2-BD8A-4E2C-AF57-996583D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delegation template</dc:title>
  <dc:creator>Fiona Glen</dc:creator>
  <cp:lastModifiedBy>Daley, Penne G</cp:lastModifiedBy>
  <cp:revision>9</cp:revision>
  <dcterms:created xsi:type="dcterms:W3CDTF">2019-09-16T03:18:00Z</dcterms:created>
  <dcterms:modified xsi:type="dcterms:W3CDTF">2019-12-02T22:06:00Z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