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8dc17f270cb4770"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1AF5C" w14:textId="77777777" w:rsidR="0073570C" w:rsidRPr="006E7CD7" w:rsidRDefault="00302C9A" w:rsidP="00BB6565">
      <w:pPr>
        <w:pStyle w:val="ReportTitle"/>
      </w:pPr>
      <w:r>
        <w:t xml:space="preserve">Sister School </w:t>
      </w:r>
      <w:r w:rsidR="00ED58D3">
        <w:t>Resource Kit</w:t>
      </w:r>
    </w:p>
    <w:p w14:paraId="12A1240E" w14:textId="77777777" w:rsidR="00211758" w:rsidRDefault="00ED58D3" w:rsidP="00927968">
      <w:pPr>
        <w:pStyle w:val="ReportSub-Title"/>
      </w:pPr>
      <w:r>
        <w:t xml:space="preserve">For online publication </w:t>
      </w:r>
    </w:p>
    <w:p w14:paraId="4AF0F970" w14:textId="77777777" w:rsidR="0073570C" w:rsidRPr="00251BFA" w:rsidRDefault="00841354" w:rsidP="00927968">
      <w:pPr>
        <w:pStyle w:val="ReportSub-Title"/>
      </w:pPr>
      <w:r>
        <w:t>January 2015</w:t>
      </w:r>
    </w:p>
    <w:p w14:paraId="199E1B0D" w14:textId="77777777" w:rsidR="00FF0082" w:rsidRDefault="00FF0082"/>
    <w:p w14:paraId="618081A3" w14:textId="77777777" w:rsidR="00A73482" w:rsidRDefault="00A73482"/>
    <w:p w14:paraId="19FA21BC" w14:textId="77777777" w:rsidR="00385DBA" w:rsidRDefault="00385DBA">
      <w:pPr>
        <w:sectPr w:rsidR="00385DBA" w:rsidSect="00A80199">
          <w:headerReference w:type="first" r:id="rId13"/>
          <w:pgSz w:w="11907" w:h="16840" w:code="9"/>
          <w:pgMar w:top="471" w:right="346" w:bottom="12106" w:left="5245" w:header="136" w:footer="709" w:gutter="0"/>
          <w:cols w:space="708"/>
          <w:titlePg/>
          <w:docGrid w:linePitch="360"/>
        </w:sectPr>
      </w:pPr>
    </w:p>
    <w:p w14:paraId="2BECE2C5" w14:textId="77777777" w:rsidR="00951867" w:rsidRDefault="00951867" w:rsidP="00951867">
      <w:pPr>
        <w:pStyle w:val="CopyrightDetailsBold"/>
      </w:pPr>
    </w:p>
    <w:p w14:paraId="39C45F42" w14:textId="77777777" w:rsidR="00AA11E9" w:rsidRDefault="00AA11E9" w:rsidP="00951867">
      <w:pPr>
        <w:pStyle w:val="CopyrightDetailsBold"/>
      </w:pPr>
    </w:p>
    <w:p w14:paraId="3D872997" w14:textId="77777777" w:rsidR="00AA11E9" w:rsidRDefault="00AA11E9" w:rsidP="00951867">
      <w:pPr>
        <w:pStyle w:val="CopyrightDetailsBold"/>
      </w:pPr>
    </w:p>
    <w:p w14:paraId="05534BB1" w14:textId="77777777" w:rsidR="00AA11E9" w:rsidRDefault="00AA11E9" w:rsidP="00951867">
      <w:pPr>
        <w:pStyle w:val="CopyrightDetailsBold"/>
      </w:pPr>
    </w:p>
    <w:p w14:paraId="678B83DD" w14:textId="77777777" w:rsidR="00AA11E9" w:rsidRDefault="00AA11E9" w:rsidP="00951867">
      <w:pPr>
        <w:pStyle w:val="CopyrightDetailsBold"/>
      </w:pPr>
    </w:p>
    <w:p w14:paraId="6E4EA8D2" w14:textId="77777777" w:rsidR="00AA11E9" w:rsidRDefault="00AA11E9" w:rsidP="00951867">
      <w:pPr>
        <w:pStyle w:val="CopyrightDetailsBold"/>
      </w:pPr>
    </w:p>
    <w:p w14:paraId="5AAF83F0" w14:textId="77777777" w:rsidR="00AA11E9" w:rsidRDefault="00AA11E9" w:rsidP="00951867">
      <w:pPr>
        <w:pStyle w:val="CopyrightDetailsBold"/>
      </w:pPr>
    </w:p>
    <w:p w14:paraId="1A656D93" w14:textId="77777777" w:rsidR="00AA11E9" w:rsidRDefault="00AA11E9" w:rsidP="00951867">
      <w:pPr>
        <w:pStyle w:val="CopyrightDetailsBold"/>
      </w:pPr>
    </w:p>
    <w:p w14:paraId="40295CA5" w14:textId="77777777" w:rsidR="00AA11E9" w:rsidRDefault="00AA11E9" w:rsidP="00951867">
      <w:pPr>
        <w:pStyle w:val="CopyrightDetailsBold"/>
      </w:pPr>
    </w:p>
    <w:p w14:paraId="0DD40148" w14:textId="77777777" w:rsidR="00AA11E9" w:rsidRDefault="00AA11E9" w:rsidP="00951867">
      <w:pPr>
        <w:pStyle w:val="CopyrightDetailsBold"/>
      </w:pPr>
    </w:p>
    <w:p w14:paraId="1941EABF" w14:textId="77777777" w:rsidR="00AA11E9" w:rsidRDefault="00AA11E9" w:rsidP="00951867">
      <w:pPr>
        <w:pStyle w:val="CopyrightDetailsBold"/>
      </w:pPr>
    </w:p>
    <w:p w14:paraId="10D74EB9" w14:textId="77777777" w:rsidR="00AA11E9" w:rsidRDefault="00AA11E9" w:rsidP="00951867">
      <w:pPr>
        <w:pStyle w:val="CopyrightDetailsBold"/>
      </w:pPr>
    </w:p>
    <w:p w14:paraId="2EF3BE90" w14:textId="77777777" w:rsidR="00AA11E9" w:rsidRDefault="00AA11E9" w:rsidP="00951867">
      <w:pPr>
        <w:pStyle w:val="CopyrightDetailsBold"/>
      </w:pPr>
    </w:p>
    <w:p w14:paraId="57E26C5C" w14:textId="77777777" w:rsidR="00AA11E9" w:rsidRDefault="00AA11E9" w:rsidP="00951867">
      <w:pPr>
        <w:pStyle w:val="CopyrightDetailsBold"/>
      </w:pPr>
    </w:p>
    <w:p w14:paraId="2463DB4B" w14:textId="77777777" w:rsidR="00AA11E9" w:rsidRDefault="00AA11E9" w:rsidP="00951867">
      <w:pPr>
        <w:pStyle w:val="CopyrightDetailsBold"/>
      </w:pPr>
    </w:p>
    <w:p w14:paraId="25E085DE" w14:textId="77777777" w:rsidR="00AA11E9" w:rsidRDefault="00AA11E9" w:rsidP="00951867">
      <w:pPr>
        <w:pStyle w:val="CopyrightDetailsBold"/>
      </w:pPr>
    </w:p>
    <w:p w14:paraId="317C6346" w14:textId="77777777" w:rsidR="00AA11E9" w:rsidRDefault="00AA11E9" w:rsidP="00951867">
      <w:pPr>
        <w:pStyle w:val="CopyrightDetailsBold"/>
      </w:pPr>
    </w:p>
    <w:p w14:paraId="0BF9552A" w14:textId="77777777" w:rsidR="00AA11E9" w:rsidRDefault="00AA11E9" w:rsidP="00951867">
      <w:pPr>
        <w:pStyle w:val="CopyrightDetailsBold"/>
      </w:pPr>
    </w:p>
    <w:p w14:paraId="7744F2D6" w14:textId="77777777" w:rsidR="00AA11E9" w:rsidRDefault="00AA11E9" w:rsidP="00951867">
      <w:pPr>
        <w:pStyle w:val="CopyrightDetailsBold"/>
      </w:pPr>
    </w:p>
    <w:p w14:paraId="2B24FFFE" w14:textId="77777777" w:rsidR="00AA11E9" w:rsidRDefault="00AA11E9" w:rsidP="00951867">
      <w:pPr>
        <w:pStyle w:val="CopyrightDetailsBold"/>
      </w:pPr>
    </w:p>
    <w:p w14:paraId="457D7DAD" w14:textId="77777777" w:rsidR="00AA11E9" w:rsidRDefault="00AA11E9" w:rsidP="00951867">
      <w:pPr>
        <w:pStyle w:val="CopyrightDetailsBold"/>
      </w:pPr>
    </w:p>
    <w:p w14:paraId="7A4B3DD8" w14:textId="77777777" w:rsidR="001C265A" w:rsidRDefault="001C265A" w:rsidP="00F015D8">
      <w:pPr>
        <w:pStyle w:val="CopyrightDetailsBold"/>
      </w:pPr>
      <w:r>
        <w:t xml:space="preserve">Published by the </w:t>
      </w:r>
    </w:p>
    <w:p w14:paraId="33908C2B" w14:textId="77777777" w:rsidR="00951867" w:rsidRPr="00F015D8" w:rsidRDefault="00363F5C" w:rsidP="00F015D8">
      <w:pPr>
        <w:pStyle w:val="CopyrightDetailsBold"/>
      </w:pPr>
      <w:r>
        <w:t xml:space="preserve">Department of Education and </w:t>
      </w:r>
      <w:r w:rsidR="00EB3451">
        <w:t>Training</w:t>
      </w:r>
    </w:p>
    <w:p w14:paraId="4B5E1B79" w14:textId="77777777" w:rsidR="00937BBB" w:rsidRDefault="00643A84" w:rsidP="00951867">
      <w:pPr>
        <w:pStyle w:val="CopyrightDetails"/>
      </w:pPr>
      <w:r w:rsidRPr="00643A84">
        <w:t>Melbourne</w:t>
      </w:r>
      <w:r w:rsidR="00937BBB">
        <w:br/>
      </w:r>
      <w:r w:rsidR="00841354">
        <w:t>January</w:t>
      </w:r>
      <w:r w:rsidR="00A2329D">
        <w:t xml:space="preserve"> 201</w:t>
      </w:r>
      <w:r w:rsidR="00EB3451">
        <w:t>5</w:t>
      </w:r>
    </w:p>
    <w:p w14:paraId="7450C03A" w14:textId="77777777" w:rsidR="00937BBB" w:rsidRDefault="00937BBB" w:rsidP="00951867">
      <w:pPr>
        <w:pStyle w:val="CopyrightDetails"/>
      </w:pPr>
    </w:p>
    <w:p w14:paraId="58EB7804" w14:textId="77777777" w:rsidR="00643A84" w:rsidRDefault="00643A84" w:rsidP="00951867">
      <w:pPr>
        <w:pStyle w:val="CopyrightDetails"/>
      </w:pPr>
      <w:r w:rsidRPr="00643A84">
        <w:t>©State of Victoria (Department of Education</w:t>
      </w:r>
      <w:r>
        <w:br/>
      </w:r>
      <w:r w:rsidRPr="00643A84">
        <w:t xml:space="preserve">and </w:t>
      </w:r>
      <w:r w:rsidR="00EB3451">
        <w:t>Training</w:t>
      </w:r>
      <w:r w:rsidRPr="00643A84">
        <w:t>) 20</w:t>
      </w:r>
      <w:r w:rsidR="00A2329D">
        <w:t>1</w:t>
      </w:r>
      <w:r w:rsidR="00EB3451">
        <w:t>5</w:t>
      </w:r>
    </w:p>
    <w:p w14:paraId="5C681089" w14:textId="77777777" w:rsidR="00825D79" w:rsidRDefault="00825D79" w:rsidP="00951867">
      <w:pPr>
        <w:pStyle w:val="CopyrightDetails"/>
      </w:pPr>
    </w:p>
    <w:p w14:paraId="1F4F44DE" w14:textId="77777777" w:rsidR="00825D79" w:rsidRDefault="00825D79" w:rsidP="00825D79">
      <w:r>
        <w:rPr>
          <w:lang w:eastAsia="en-AU"/>
        </w:rPr>
        <w:t>CRICOS Provider Code: 00861K.</w:t>
      </w:r>
    </w:p>
    <w:p w14:paraId="3F11BE1B" w14:textId="77777777" w:rsidR="00643A84" w:rsidRDefault="00643A84" w:rsidP="00951867">
      <w:pPr>
        <w:pStyle w:val="CopyrightDetails"/>
      </w:pPr>
    </w:p>
    <w:p w14:paraId="26B6FA43" w14:textId="77777777" w:rsidR="00643A84" w:rsidRPr="00F015D8" w:rsidRDefault="00643A84" w:rsidP="00F015D8">
      <w:pPr>
        <w:pStyle w:val="CopyrightDetails"/>
      </w:pPr>
      <w:r w:rsidRPr="00F015D8">
        <w:t xml:space="preserve">The copyright in this document is owned by the State of Victoria (Department of Education and </w:t>
      </w:r>
      <w:r w:rsidR="00EB3451">
        <w:t>Training</w:t>
      </w:r>
      <w:r w:rsidRPr="00F015D8">
        <w:t xml:space="preserve">), or in </w:t>
      </w:r>
      <w:r w:rsidR="003402E1" w:rsidRPr="00F015D8">
        <w:br/>
      </w:r>
      <w:r w:rsidRPr="00F015D8">
        <w:t>the case of some materials, by third parties (third party materials). No part may be reproduced by any process except in accordance with the provisions of the Copyright Act 1968, the National Education Access Licence for Schools (NEALS) (see below) or with permission.</w:t>
      </w:r>
    </w:p>
    <w:p w14:paraId="54AB97C2" w14:textId="77777777" w:rsidR="00951867" w:rsidRDefault="00951867" w:rsidP="00951867">
      <w:pPr>
        <w:pStyle w:val="CopyrightDetails"/>
      </w:pPr>
    </w:p>
    <w:p w14:paraId="55E9C8E3" w14:textId="77777777" w:rsidR="00951867" w:rsidRDefault="00951867" w:rsidP="00F015D8">
      <w:pPr>
        <w:pStyle w:val="CopyrightDetails-Logo"/>
      </w:pPr>
    </w:p>
    <w:p w14:paraId="04CC9D63" w14:textId="77777777" w:rsidR="00AA11E9" w:rsidRDefault="00AA11E9" w:rsidP="00951867">
      <w:pPr>
        <w:pStyle w:val="CopyrightDetails"/>
      </w:pPr>
    </w:p>
    <w:p w14:paraId="38BE882D" w14:textId="77777777" w:rsidR="00643A84" w:rsidRDefault="00643A84" w:rsidP="00951867">
      <w:pPr>
        <w:pStyle w:val="CopyrightDetails"/>
      </w:pPr>
      <w:r w:rsidRPr="00643A84">
        <w:t xml:space="preserve">An educational institution situated in Australia which is not conducted </w:t>
      </w:r>
      <w:r>
        <w:t>for profit, or a body responsible for administering such an institution</w:t>
      </w:r>
      <w:r w:rsidR="003402E1">
        <w:t xml:space="preserve"> </w:t>
      </w:r>
      <w:r w:rsidRPr="00643A84">
        <w:t>may copy and communicate the materials, other than third party materials, for the educational purposes of the institution.</w:t>
      </w:r>
    </w:p>
    <w:p w14:paraId="007AFC72" w14:textId="77777777" w:rsidR="00643A84" w:rsidRDefault="00643A84" w:rsidP="00951867">
      <w:pPr>
        <w:pStyle w:val="CopyrightDetails"/>
      </w:pPr>
    </w:p>
    <w:p w14:paraId="09334994" w14:textId="77777777" w:rsidR="00385DBA" w:rsidRPr="00643A84" w:rsidRDefault="00643A84" w:rsidP="00951867">
      <w:pPr>
        <w:pStyle w:val="CopyrightDetails"/>
      </w:pPr>
      <w:r w:rsidRPr="00643A84">
        <w:t>Authorised by the Department of Education</w:t>
      </w:r>
      <w:r>
        <w:br/>
      </w:r>
      <w:r w:rsidRPr="00643A84">
        <w:t xml:space="preserve">and </w:t>
      </w:r>
      <w:r w:rsidR="00EB3451">
        <w:t>Training</w:t>
      </w:r>
      <w:r>
        <w:br/>
      </w:r>
      <w:r w:rsidRPr="00643A84">
        <w:t>2 Treasury Place, East Melbourne, Victoria, 3002.</w:t>
      </w:r>
      <w:r>
        <w:br/>
      </w:r>
      <w:r>
        <w:br/>
      </w:r>
    </w:p>
    <w:p w14:paraId="0F9A7408" w14:textId="77777777" w:rsidR="00385DBA" w:rsidRPr="00D661F0" w:rsidRDefault="00ED58D3">
      <w:pPr>
        <w:rPr>
          <w:color w:val="FF0000"/>
          <w:sz w:val="46"/>
          <w:szCs w:val="46"/>
        </w:rPr>
      </w:pPr>
      <w:r w:rsidRPr="00D661F0">
        <w:rPr>
          <w:color w:val="FF0000"/>
          <w:sz w:val="46"/>
          <w:szCs w:val="46"/>
        </w:rPr>
        <w:lastRenderedPageBreak/>
        <w:t>Content</w:t>
      </w:r>
    </w:p>
    <w:p w14:paraId="33621DE7" w14:textId="77777777" w:rsidR="00ED58D3" w:rsidRDefault="00ED58D3"/>
    <w:p w14:paraId="5621F195" w14:textId="77777777" w:rsidR="00ED58D3" w:rsidRDefault="00ED58D3"/>
    <w:p w14:paraId="6F3DCE56" w14:textId="77777777" w:rsidR="00ED58D3" w:rsidRDefault="00ED58D3">
      <w:pPr>
        <w:rPr>
          <w:sz w:val="20"/>
          <w:szCs w:val="20"/>
        </w:rPr>
      </w:pPr>
    </w:p>
    <w:p w14:paraId="31219C60" w14:textId="77777777" w:rsidR="00BF2624" w:rsidRPr="00BF2624" w:rsidRDefault="00BF2624">
      <w:pPr>
        <w:rPr>
          <w:b/>
          <w:sz w:val="20"/>
          <w:szCs w:val="20"/>
        </w:rPr>
      </w:pPr>
      <w:r w:rsidRPr="00BF2624">
        <w:rPr>
          <w:b/>
          <w:sz w:val="20"/>
          <w:szCs w:val="20"/>
        </w:rPr>
        <w:t>About the resource</w:t>
      </w:r>
    </w:p>
    <w:p w14:paraId="7178CE56" w14:textId="77777777" w:rsidR="00BF2624" w:rsidRPr="00D661F0" w:rsidRDefault="00BF2624">
      <w:pPr>
        <w:rPr>
          <w:sz w:val="20"/>
          <w:szCs w:val="20"/>
        </w:rPr>
      </w:pPr>
    </w:p>
    <w:p w14:paraId="4290B3AD" w14:textId="77777777" w:rsidR="00ED58D3" w:rsidRPr="00D661F0" w:rsidRDefault="00ED58D3" w:rsidP="00DC4ED8">
      <w:pPr>
        <w:ind w:left="1418" w:hanging="1418"/>
        <w:rPr>
          <w:b/>
          <w:sz w:val="20"/>
          <w:szCs w:val="20"/>
        </w:rPr>
      </w:pPr>
      <w:r w:rsidRPr="00D661F0">
        <w:rPr>
          <w:b/>
          <w:sz w:val="20"/>
          <w:szCs w:val="20"/>
        </w:rPr>
        <w:t xml:space="preserve">Section 1: </w:t>
      </w:r>
      <w:r w:rsidRPr="00D661F0">
        <w:rPr>
          <w:b/>
          <w:sz w:val="20"/>
          <w:szCs w:val="20"/>
        </w:rPr>
        <w:tab/>
        <w:t>About sister school partnerships</w:t>
      </w:r>
      <w:r w:rsidR="00C91CF0">
        <w:rPr>
          <w:b/>
          <w:sz w:val="20"/>
          <w:szCs w:val="20"/>
        </w:rPr>
        <w:tab/>
      </w:r>
      <w:r w:rsidR="00C91CF0">
        <w:rPr>
          <w:b/>
          <w:sz w:val="20"/>
          <w:szCs w:val="20"/>
        </w:rPr>
        <w:tab/>
      </w:r>
    </w:p>
    <w:p w14:paraId="4449C60B" w14:textId="77777777" w:rsidR="00ED58D3" w:rsidRPr="00D661F0" w:rsidRDefault="00ED58D3" w:rsidP="00EE1247">
      <w:pPr>
        <w:numPr>
          <w:ilvl w:val="2"/>
          <w:numId w:val="13"/>
        </w:numPr>
        <w:rPr>
          <w:sz w:val="20"/>
          <w:szCs w:val="20"/>
        </w:rPr>
      </w:pPr>
      <w:r w:rsidRPr="00D661F0">
        <w:rPr>
          <w:sz w:val="20"/>
          <w:szCs w:val="20"/>
        </w:rPr>
        <w:t>Definition</w:t>
      </w:r>
    </w:p>
    <w:p w14:paraId="5D3F77CD" w14:textId="77777777" w:rsidR="00ED58D3" w:rsidRPr="000C11D8" w:rsidRDefault="00ED58D3" w:rsidP="00EE1247">
      <w:pPr>
        <w:numPr>
          <w:ilvl w:val="2"/>
          <w:numId w:val="13"/>
        </w:numPr>
        <w:rPr>
          <w:sz w:val="20"/>
          <w:szCs w:val="20"/>
        </w:rPr>
      </w:pPr>
      <w:r w:rsidRPr="000C11D8">
        <w:rPr>
          <w:sz w:val="20"/>
          <w:szCs w:val="20"/>
        </w:rPr>
        <w:t>Why engage in a sister school partnership</w:t>
      </w:r>
    </w:p>
    <w:p w14:paraId="66E3CB36" w14:textId="77777777" w:rsidR="008E3CC3" w:rsidRPr="00CD3A96" w:rsidRDefault="008E3CC3" w:rsidP="00EE1247">
      <w:pPr>
        <w:numPr>
          <w:ilvl w:val="2"/>
          <w:numId w:val="13"/>
        </w:numPr>
        <w:rPr>
          <w:sz w:val="20"/>
          <w:szCs w:val="20"/>
        </w:rPr>
      </w:pPr>
      <w:r w:rsidRPr="00CD3A96">
        <w:rPr>
          <w:sz w:val="20"/>
          <w:szCs w:val="20"/>
        </w:rPr>
        <w:t>Types of sister school partnerships</w:t>
      </w:r>
    </w:p>
    <w:p w14:paraId="4BF7CB5B" w14:textId="77777777" w:rsidR="00ED58D3" w:rsidRPr="00D661F0" w:rsidRDefault="00ED58D3">
      <w:pPr>
        <w:rPr>
          <w:sz w:val="20"/>
          <w:szCs w:val="20"/>
        </w:rPr>
      </w:pPr>
    </w:p>
    <w:p w14:paraId="7C413BBF" w14:textId="77777777" w:rsidR="00ED58D3" w:rsidRPr="00D661F0" w:rsidRDefault="00ED58D3" w:rsidP="00ED58D3">
      <w:pPr>
        <w:ind w:left="1418" w:hanging="1418"/>
        <w:rPr>
          <w:b/>
          <w:sz w:val="20"/>
          <w:szCs w:val="20"/>
        </w:rPr>
      </w:pPr>
      <w:r w:rsidRPr="00D661F0">
        <w:rPr>
          <w:b/>
          <w:sz w:val="20"/>
          <w:szCs w:val="20"/>
        </w:rPr>
        <w:t>Section 2:</w:t>
      </w:r>
      <w:r w:rsidRPr="00D661F0">
        <w:rPr>
          <w:b/>
          <w:sz w:val="20"/>
          <w:szCs w:val="20"/>
        </w:rPr>
        <w:tab/>
        <w:t>What makes a successful sister school partnership</w:t>
      </w:r>
    </w:p>
    <w:p w14:paraId="6D9DF87C" w14:textId="77777777" w:rsidR="00ED58D3" w:rsidRPr="00D661F0" w:rsidRDefault="00CD30DA" w:rsidP="00EE1247">
      <w:pPr>
        <w:numPr>
          <w:ilvl w:val="2"/>
          <w:numId w:val="12"/>
        </w:numPr>
        <w:rPr>
          <w:sz w:val="20"/>
          <w:szCs w:val="20"/>
        </w:rPr>
      </w:pPr>
      <w:r>
        <w:rPr>
          <w:sz w:val="20"/>
          <w:szCs w:val="20"/>
        </w:rPr>
        <w:t>F</w:t>
      </w:r>
      <w:r w:rsidR="00370AF8">
        <w:rPr>
          <w:sz w:val="20"/>
          <w:szCs w:val="20"/>
        </w:rPr>
        <w:t xml:space="preserve">actors for </w:t>
      </w:r>
      <w:r>
        <w:rPr>
          <w:sz w:val="20"/>
          <w:szCs w:val="20"/>
        </w:rPr>
        <w:t>success</w:t>
      </w:r>
      <w:r w:rsidR="000A6E04">
        <w:rPr>
          <w:sz w:val="20"/>
          <w:szCs w:val="20"/>
        </w:rPr>
        <w:t>ful</w:t>
      </w:r>
      <w:r>
        <w:rPr>
          <w:sz w:val="20"/>
          <w:szCs w:val="20"/>
        </w:rPr>
        <w:t xml:space="preserve"> </w:t>
      </w:r>
      <w:r w:rsidR="00ED58D3" w:rsidRPr="00D661F0">
        <w:rPr>
          <w:sz w:val="20"/>
          <w:szCs w:val="20"/>
        </w:rPr>
        <w:t xml:space="preserve">sister school </w:t>
      </w:r>
      <w:r w:rsidR="00850F70">
        <w:rPr>
          <w:sz w:val="20"/>
          <w:szCs w:val="20"/>
        </w:rPr>
        <w:t>partnerships</w:t>
      </w:r>
    </w:p>
    <w:p w14:paraId="60528EAD" w14:textId="77777777" w:rsidR="00ED58D3" w:rsidRDefault="00801AB8" w:rsidP="00EE1247">
      <w:pPr>
        <w:numPr>
          <w:ilvl w:val="2"/>
          <w:numId w:val="12"/>
        </w:numPr>
        <w:rPr>
          <w:sz w:val="20"/>
          <w:szCs w:val="20"/>
        </w:rPr>
      </w:pPr>
      <w:r w:rsidRPr="00801AB8">
        <w:rPr>
          <w:sz w:val="20"/>
          <w:szCs w:val="20"/>
        </w:rPr>
        <w:t xml:space="preserve">How a </w:t>
      </w:r>
      <w:r w:rsidR="00916A88">
        <w:rPr>
          <w:sz w:val="20"/>
          <w:szCs w:val="20"/>
        </w:rPr>
        <w:t>s</w:t>
      </w:r>
      <w:r w:rsidRPr="00801AB8">
        <w:rPr>
          <w:sz w:val="20"/>
          <w:szCs w:val="20"/>
        </w:rPr>
        <w:t xml:space="preserve">ister </w:t>
      </w:r>
      <w:r w:rsidR="00916A88">
        <w:rPr>
          <w:sz w:val="20"/>
          <w:szCs w:val="20"/>
        </w:rPr>
        <w:t>s</w:t>
      </w:r>
      <w:r w:rsidRPr="00801AB8">
        <w:rPr>
          <w:sz w:val="20"/>
          <w:szCs w:val="20"/>
        </w:rPr>
        <w:t>chool partnership can enhance curriculum programs</w:t>
      </w:r>
      <w:r w:rsidR="00ED58D3" w:rsidRPr="00D661F0">
        <w:rPr>
          <w:sz w:val="20"/>
          <w:szCs w:val="20"/>
        </w:rPr>
        <w:t xml:space="preserve"> </w:t>
      </w:r>
    </w:p>
    <w:p w14:paraId="5A3876C3" w14:textId="77777777" w:rsidR="000A6E04" w:rsidRDefault="00F42AD1" w:rsidP="00EE1247">
      <w:pPr>
        <w:numPr>
          <w:ilvl w:val="2"/>
          <w:numId w:val="12"/>
        </w:numPr>
        <w:rPr>
          <w:sz w:val="20"/>
          <w:szCs w:val="20"/>
        </w:rPr>
      </w:pPr>
      <w:r>
        <w:rPr>
          <w:sz w:val="20"/>
          <w:szCs w:val="20"/>
        </w:rPr>
        <w:t xml:space="preserve">How a sister school partnership can support school language programs </w:t>
      </w:r>
    </w:p>
    <w:p w14:paraId="4330F09B" w14:textId="77777777" w:rsidR="00F42AD1" w:rsidRPr="00D661F0" w:rsidRDefault="000A6E04" w:rsidP="00EE1247">
      <w:pPr>
        <w:numPr>
          <w:ilvl w:val="2"/>
          <w:numId w:val="12"/>
        </w:numPr>
        <w:rPr>
          <w:sz w:val="20"/>
          <w:szCs w:val="20"/>
        </w:rPr>
      </w:pPr>
      <w:r w:rsidRPr="00C65A30">
        <w:rPr>
          <w:sz w:val="20"/>
        </w:rPr>
        <w:t>The use of technology</w:t>
      </w:r>
    </w:p>
    <w:p w14:paraId="478B3503" w14:textId="77777777" w:rsidR="00BF3880" w:rsidRPr="00D661F0" w:rsidRDefault="00BF3880">
      <w:pPr>
        <w:rPr>
          <w:sz w:val="20"/>
          <w:szCs w:val="20"/>
        </w:rPr>
      </w:pPr>
    </w:p>
    <w:p w14:paraId="427D919A" w14:textId="77777777" w:rsidR="00ED58D3" w:rsidRPr="00C53D00" w:rsidRDefault="00C53D00">
      <w:pPr>
        <w:rPr>
          <w:b/>
          <w:sz w:val="20"/>
        </w:rPr>
      </w:pPr>
      <w:r w:rsidRPr="00C53D00">
        <w:rPr>
          <w:b/>
          <w:sz w:val="20"/>
        </w:rPr>
        <w:t xml:space="preserve">Section 3: </w:t>
      </w:r>
      <w:r>
        <w:rPr>
          <w:b/>
          <w:sz w:val="20"/>
        </w:rPr>
        <w:tab/>
      </w:r>
      <w:r w:rsidRPr="00C53D00">
        <w:rPr>
          <w:b/>
          <w:sz w:val="20"/>
        </w:rPr>
        <w:t>How to establish a sister school partnership</w:t>
      </w:r>
    </w:p>
    <w:p w14:paraId="66478ECB" w14:textId="77777777" w:rsidR="000C11D8" w:rsidRPr="000C11D8" w:rsidRDefault="00C53D00" w:rsidP="00B847A1">
      <w:pPr>
        <w:numPr>
          <w:ilvl w:val="0"/>
          <w:numId w:val="20"/>
        </w:numPr>
        <w:rPr>
          <w:sz w:val="20"/>
          <w:szCs w:val="20"/>
        </w:rPr>
      </w:pPr>
      <w:r w:rsidRPr="000C11D8">
        <w:rPr>
          <w:sz w:val="20"/>
        </w:rPr>
        <w:t>Step by step organisational guidelines</w:t>
      </w:r>
    </w:p>
    <w:p w14:paraId="623DF762" w14:textId="77777777" w:rsidR="00C53D00" w:rsidRPr="00AE61EB" w:rsidRDefault="000C11D8" w:rsidP="00B847A1">
      <w:pPr>
        <w:numPr>
          <w:ilvl w:val="0"/>
          <w:numId w:val="20"/>
        </w:numPr>
        <w:rPr>
          <w:sz w:val="20"/>
          <w:szCs w:val="20"/>
        </w:rPr>
      </w:pPr>
      <w:r w:rsidRPr="00AE61EB">
        <w:rPr>
          <w:sz w:val="20"/>
          <w:szCs w:val="20"/>
        </w:rPr>
        <w:t>Considerations and implications</w:t>
      </w:r>
    </w:p>
    <w:p w14:paraId="7E484B2E" w14:textId="77777777" w:rsidR="00C53D00" w:rsidRDefault="00C53D00" w:rsidP="00C53D00"/>
    <w:p w14:paraId="36792916" w14:textId="77777777" w:rsidR="00C53D00" w:rsidRPr="00C53D00" w:rsidRDefault="00C53D00" w:rsidP="00C53D00">
      <w:pPr>
        <w:rPr>
          <w:b/>
          <w:sz w:val="20"/>
        </w:rPr>
      </w:pPr>
      <w:r w:rsidRPr="00C53D00">
        <w:rPr>
          <w:b/>
          <w:sz w:val="20"/>
        </w:rPr>
        <w:t xml:space="preserve">Section 4: </w:t>
      </w:r>
      <w:r>
        <w:rPr>
          <w:b/>
          <w:sz w:val="20"/>
        </w:rPr>
        <w:tab/>
      </w:r>
      <w:r w:rsidRPr="00C53D00">
        <w:rPr>
          <w:b/>
          <w:sz w:val="20"/>
        </w:rPr>
        <w:t>Reciprocal visits</w:t>
      </w:r>
    </w:p>
    <w:p w14:paraId="6129F0C1" w14:textId="77777777" w:rsidR="00C53D00" w:rsidRPr="00C65A30" w:rsidRDefault="00C53D00" w:rsidP="00B847A1">
      <w:pPr>
        <w:numPr>
          <w:ilvl w:val="0"/>
          <w:numId w:val="22"/>
        </w:numPr>
        <w:rPr>
          <w:sz w:val="20"/>
        </w:rPr>
      </w:pPr>
      <w:r w:rsidRPr="00C65A30">
        <w:rPr>
          <w:sz w:val="20"/>
        </w:rPr>
        <w:t>Visiting sister school</w:t>
      </w:r>
      <w:r w:rsidR="00C65A30" w:rsidRPr="00C65A30">
        <w:rPr>
          <w:sz w:val="20"/>
        </w:rPr>
        <w:t>s</w:t>
      </w:r>
    </w:p>
    <w:p w14:paraId="21060C0F" w14:textId="77777777" w:rsidR="00C53D00" w:rsidRPr="00C65A30" w:rsidRDefault="00C53D00" w:rsidP="00B847A1">
      <w:pPr>
        <w:numPr>
          <w:ilvl w:val="0"/>
          <w:numId w:val="22"/>
        </w:numPr>
        <w:rPr>
          <w:sz w:val="20"/>
        </w:rPr>
      </w:pPr>
      <w:r w:rsidRPr="00C65A30">
        <w:rPr>
          <w:sz w:val="20"/>
        </w:rPr>
        <w:t>Hosting visit</w:t>
      </w:r>
      <w:r w:rsidR="00C65A30" w:rsidRPr="00C65A30">
        <w:rPr>
          <w:sz w:val="20"/>
        </w:rPr>
        <w:t>s</w:t>
      </w:r>
      <w:r w:rsidRPr="00C65A30">
        <w:rPr>
          <w:sz w:val="20"/>
        </w:rPr>
        <w:t xml:space="preserve"> from sister school</w:t>
      </w:r>
      <w:r w:rsidR="00C65A30" w:rsidRPr="00C65A30">
        <w:rPr>
          <w:sz w:val="20"/>
        </w:rPr>
        <w:t>s</w:t>
      </w:r>
    </w:p>
    <w:p w14:paraId="00095D2A" w14:textId="77777777" w:rsidR="00C53D00" w:rsidRDefault="00C53D00"/>
    <w:p w14:paraId="0247D334" w14:textId="77777777" w:rsidR="00C53D00" w:rsidRPr="00C53D00" w:rsidRDefault="00C53D00" w:rsidP="00C53D00">
      <w:pPr>
        <w:ind w:left="1418" w:hanging="1418"/>
        <w:rPr>
          <w:b/>
          <w:sz w:val="20"/>
        </w:rPr>
      </w:pPr>
      <w:r w:rsidRPr="00C53D00">
        <w:rPr>
          <w:b/>
          <w:sz w:val="20"/>
        </w:rPr>
        <w:t xml:space="preserve">Section 5: </w:t>
      </w:r>
      <w:r>
        <w:rPr>
          <w:b/>
          <w:sz w:val="20"/>
        </w:rPr>
        <w:tab/>
      </w:r>
      <w:r w:rsidRPr="00C53D00">
        <w:rPr>
          <w:b/>
          <w:sz w:val="20"/>
        </w:rPr>
        <w:t>Towards a sustainable sister school partnership</w:t>
      </w:r>
    </w:p>
    <w:p w14:paraId="187E1530" w14:textId="77777777" w:rsidR="00C53D00" w:rsidRPr="00C65A30" w:rsidRDefault="00C53D00" w:rsidP="00B847A1">
      <w:pPr>
        <w:numPr>
          <w:ilvl w:val="0"/>
          <w:numId w:val="23"/>
        </w:numPr>
        <w:rPr>
          <w:sz w:val="20"/>
        </w:rPr>
      </w:pPr>
      <w:r w:rsidRPr="00C65A30">
        <w:rPr>
          <w:sz w:val="20"/>
        </w:rPr>
        <w:t>What the research tells us</w:t>
      </w:r>
    </w:p>
    <w:p w14:paraId="37FF8269" w14:textId="77777777" w:rsidR="00C53D00" w:rsidRPr="00C65A30" w:rsidRDefault="00C53D00" w:rsidP="00B847A1">
      <w:pPr>
        <w:numPr>
          <w:ilvl w:val="0"/>
          <w:numId w:val="23"/>
        </w:numPr>
        <w:rPr>
          <w:sz w:val="20"/>
        </w:rPr>
      </w:pPr>
      <w:r w:rsidRPr="00C65A30">
        <w:rPr>
          <w:sz w:val="20"/>
        </w:rPr>
        <w:t>Learning from best practice</w:t>
      </w:r>
    </w:p>
    <w:p w14:paraId="603AD1B9" w14:textId="77777777" w:rsidR="00C53D00" w:rsidRPr="00C65A30" w:rsidRDefault="00193D0E" w:rsidP="00B847A1">
      <w:pPr>
        <w:numPr>
          <w:ilvl w:val="0"/>
          <w:numId w:val="23"/>
        </w:numPr>
        <w:rPr>
          <w:sz w:val="20"/>
        </w:rPr>
      </w:pPr>
      <w:r>
        <w:rPr>
          <w:sz w:val="20"/>
        </w:rPr>
        <w:t xml:space="preserve">FAQs and </w:t>
      </w:r>
      <w:r w:rsidR="00C53D00" w:rsidRPr="00C65A30">
        <w:rPr>
          <w:sz w:val="20"/>
        </w:rPr>
        <w:t>Trouble shooting</w:t>
      </w:r>
    </w:p>
    <w:p w14:paraId="4B8C9D31" w14:textId="77777777" w:rsidR="003F14E2" w:rsidRDefault="00193D0E" w:rsidP="00B847A1">
      <w:pPr>
        <w:numPr>
          <w:ilvl w:val="0"/>
          <w:numId w:val="23"/>
        </w:numPr>
        <w:rPr>
          <w:sz w:val="20"/>
        </w:rPr>
      </w:pPr>
      <w:r>
        <w:rPr>
          <w:sz w:val="20"/>
        </w:rPr>
        <w:t xml:space="preserve">References </w:t>
      </w:r>
    </w:p>
    <w:p w14:paraId="6C774BB9" w14:textId="77777777" w:rsidR="005F405E" w:rsidRPr="00A61EC7" w:rsidRDefault="000A6E04" w:rsidP="00ED58D3">
      <w:pPr>
        <w:pStyle w:val="Heading2"/>
        <w:rPr>
          <w:sz w:val="36"/>
          <w:szCs w:val="36"/>
        </w:rPr>
      </w:pPr>
      <w:r>
        <w:rPr>
          <w:sz w:val="36"/>
          <w:szCs w:val="36"/>
        </w:rPr>
        <w:br w:type="page"/>
      </w:r>
      <w:r w:rsidR="00ED58D3" w:rsidRPr="00A61EC7">
        <w:rPr>
          <w:sz w:val="36"/>
          <w:szCs w:val="36"/>
        </w:rPr>
        <w:lastRenderedPageBreak/>
        <w:t xml:space="preserve">About </w:t>
      </w:r>
      <w:r w:rsidR="00BF2624">
        <w:rPr>
          <w:sz w:val="36"/>
          <w:szCs w:val="36"/>
        </w:rPr>
        <w:t>the resource</w:t>
      </w:r>
    </w:p>
    <w:p w14:paraId="37A0D9C4" w14:textId="77777777" w:rsidR="00ED58D3" w:rsidRDefault="00ED58D3" w:rsidP="00ED58D3"/>
    <w:p w14:paraId="30CEFAB6" w14:textId="77777777" w:rsidR="00BF2624" w:rsidRPr="00885D71" w:rsidRDefault="00BF2624" w:rsidP="00634B65">
      <w:pPr>
        <w:spacing w:line="240" w:lineRule="auto"/>
        <w:jc w:val="both"/>
        <w:rPr>
          <w:rFonts w:cs="Arial"/>
        </w:rPr>
      </w:pPr>
      <w:r w:rsidRPr="00885D71">
        <w:rPr>
          <w:rFonts w:cs="Arial"/>
        </w:rPr>
        <w:t>The Victorian Government is committed to enhancing international education experiences for Victorian school students, thereby preparing them for active participation in an interdependent, globalised world, providing them with 21st century skills, so that they can think critically, embrace technology and value diversity. Effective sister school partnerships can provide an ideal vehicle for this international engagement.</w:t>
      </w:r>
    </w:p>
    <w:p w14:paraId="0F74EF0A" w14:textId="77777777" w:rsidR="00BF2624" w:rsidRPr="009C0C79" w:rsidRDefault="00BF2624" w:rsidP="00634B65">
      <w:pPr>
        <w:spacing w:line="240" w:lineRule="auto"/>
        <w:jc w:val="both"/>
        <w:rPr>
          <w:rFonts w:cs="Arial"/>
          <w:highlight w:val="yellow"/>
        </w:rPr>
      </w:pPr>
    </w:p>
    <w:p w14:paraId="1402FAB9" w14:textId="77777777" w:rsidR="00BF2624" w:rsidRPr="00634B65" w:rsidRDefault="00BF2624" w:rsidP="00634B65">
      <w:pPr>
        <w:spacing w:line="240" w:lineRule="auto"/>
        <w:jc w:val="both"/>
        <w:rPr>
          <w:rFonts w:cs="Arial"/>
        </w:rPr>
      </w:pPr>
      <w:r w:rsidRPr="00ED58D3">
        <w:rPr>
          <w:rFonts w:cs="Arial"/>
        </w:rPr>
        <w:t xml:space="preserve">This resource is aimed at supporting Victorian schools </w:t>
      </w:r>
      <w:r>
        <w:rPr>
          <w:rFonts w:cs="Arial"/>
        </w:rPr>
        <w:t xml:space="preserve">at different stages of their </w:t>
      </w:r>
      <w:r w:rsidRPr="00ED58D3">
        <w:rPr>
          <w:rFonts w:cs="Arial"/>
        </w:rPr>
        <w:t xml:space="preserve">sister school partnerships. This includes schools wishing to take the first steps to establish a partnership, those with established partnerships, as well as those with strong and effective sister school partnerships. No matter where your school is on the </w:t>
      </w:r>
      <w:r w:rsidRPr="000A6E04">
        <w:rPr>
          <w:rFonts w:cs="Arial"/>
        </w:rPr>
        <w:t>partnership journey</w:t>
      </w:r>
      <w:r w:rsidRPr="00ED58D3">
        <w:rPr>
          <w:rFonts w:cs="Arial"/>
        </w:rPr>
        <w:t xml:space="preserve">, it is </w:t>
      </w:r>
      <w:r w:rsidRPr="00634B65">
        <w:rPr>
          <w:rFonts w:cs="Arial"/>
        </w:rPr>
        <w:t>envisaged</w:t>
      </w:r>
      <w:r w:rsidRPr="00ED58D3">
        <w:rPr>
          <w:rFonts w:cs="Arial"/>
        </w:rPr>
        <w:t xml:space="preserve"> that you will find useful material in this resource for building or </w:t>
      </w:r>
      <w:r>
        <w:rPr>
          <w:rFonts w:cs="Arial"/>
        </w:rPr>
        <w:t>enhancing</w:t>
      </w:r>
      <w:r w:rsidRPr="00ED58D3">
        <w:rPr>
          <w:rFonts w:cs="Arial"/>
        </w:rPr>
        <w:t xml:space="preserve"> your partnership(s).</w:t>
      </w:r>
      <w:r>
        <w:rPr>
          <w:rFonts w:cs="Arial"/>
        </w:rPr>
        <w:t xml:space="preserve">  </w:t>
      </w:r>
    </w:p>
    <w:p w14:paraId="51594580" w14:textId="77777777" w:rsidR="00BF2624" w:rsidRPr="00ED58D3" w:rsidRDefault="00BF2624" w:rsidP="00634B65">
      <w:pPr>
        <w:spacing w:line="240" w:lineRule="auto"/>
        <w:jc w:val="both"/>
        <w:rPr>
          <w:rFonts w:cs="Arial"/>
        </w:rPr>
      </w:pPr>
    </w:p>
    <w:p w14:paraId="68CC257A" w14:textId="7FEE2733" w:rsidR="00BF2624" w:rsidRPr="00ED58D3" w:rsidRDefault="00BF2624" w:rsidP="00634B65">
      <w:pPr>
        <w:spacing w:line="240" w:lineRule="auto"/>
        <w:jc w:val="both"/>
        <w:rPr>
          <w:rFonts w:cs="Arial"/>
        </w:rPr>
      </w:pPr>
      <w:r w:rsidRPr="00916A88">
        <w:rPr>
          <w:rFonts w:cs="Arial"/>
        </w:rPr>
        <w:t xml:space="preserve">This resource is informed by the sister school research commissioned by the </w:t>
      </w:r>
      <w:r w:rsidR="007337BF">
        <w:rPr>
          <w:rFonts w:cs="Arial"/>
        </w:rPr>
        <w:t>Department</w:t>
      </w:r>
      <w:r w:rsidRPr="00916A88">
        <w:rPr>
          <w:rFonts w:cs="Arial"/>
        </w:rPr>
        <w:t xml:space="preserve"> in 2012</w:t>
      </w:r>
      <w:r>
        <w:rPr>
          <w:rFonts w:cs="Arial"/>
        </w:rPr>
        <w:t xml:space="preserve"> on effective practices in sister school partnerships</w:t>
      </w:r>
      <w:r w:rsidRPr="00916A88">
        <w:rPr>
          <w:rFonts w:cs="Arial"/>
        </w:rPr>
        <w:t xml:space="preserve"> (hereafter referred to a</w:t>
      </w:r>
      <w:r>
        <w:rPr>
          <w:rFonts w:cs="Arial"/>
        </w:rPr>
        <w:t xml:space="preserve">s </w:t>
      </w:r>
      <w:r w:rsidR="007337BF">
        <w:rPr>
          <w:rFonts w:cs="Arial"/>
        </w:rPr>
        <w:t xml:space="preserve">Departmental </w:t>
      </w:r>
      <w:r>
        <w:rPr>
          <w:rFonts w:cs="Arial"/>
        </w:rPr>
        <w:t xml:space="preserve">sister school research). It also </w:t>
      </w:r>
      <w:r w:rsidRPr="00ED58D3">
        <w:rPr>
          <w:rFonts w:cs="Arial"/>
        </w:rPr>
        <w:t xml:space="preserve">draws upon the experience of schools which have been successful in building and maintaining </w:t>
      </w:r>
      <w:r>
        <w:rPr>
          <w:rFonts w:cs="Arial"/>
        </w:rPr>
        <w:t>meaning</w:t>
      </w:r>
      <w:r w:rsidRPr="00ED58D3">
        <w:rPr>
          <w:rFonts w:cs="Arial"/>
        </w:rPr>
        <w:t xml:space="preserve">ful and </w:t>
      </w:r>
      <w:r>
        <w:rPr>
          <w:rFonts w:cs="Arial"/>
        </w:rPr>
        <w:t>sustainable</w:t>
      </w:r>
      <w:r w:rsidRPr="00ED58D3">
        <w:rPr>
          <w:rFonts w:cs="Arial"/>
        </w:rPr>
        <w:t xml:space="preserve"> partnerships as a school improvement strategy. It includes short case studies of school</w:t>
      </w:r>
      <w:r>
        <w:rPr>
          <w:rFonts w:cs="Arial"/>
        </w:rPr>
        <w:t>s</w:t>
      </w:r>
      <w:r w:rsidRPr="00ED58D3">
        <w:rPr>
          <w:rFonts w:cs="Arial"/>
        </w:rPr>
        <w:t xml:space="preserve"> which include not only the success stories but which also highlight some of the obstacles encountered in establishing partnerships and strategies employed to overcome these obstacles.</w:t>
      </w:r>
    </w:p>
    <w:p w14:paraId="7AC69B53" w14:textId="77777777" w:rsidR="00BF2624" w:rsidRPr="00ED58D3" w:rsidRDefault="00BF2624" w:rsidP="00634B65">
      <w:pPr>
        <w:spacing w:line="240" w:lineRule="auto"/>
        <w:jc w:val="both"/>
        <w:rPr>
          <w:rFonts w:cs="Arial"/>
        </w:rPr>
      </w:pPr>
    </w:p>
    <w:p w14:paraId="3041AF79" w14:textId="77777777" w:rsidR="00BF2624" w:rsidRPr="003C6575" w:rsidRDefault="00BF2624" w:rsidP="00634B65">
      <w:pPr>
        <w:spacing w:line="240" w:lineRule="auto"/>
        <w:jc w:val="both"/>
        <w:rPr>
          <w:rFonts w:cs="Arial"/>
        </w:rPr>
      </w:pPr>
      <w:r w:rsidRPr="000A6E04">
        <w:rPr>
          <w:rFonts w:cs="Arial"/>
        </w:rPr>
        <w:t xml:space="preserve">In this resource you will find information about effective sister school partnerships and how they can contribute to </w:t>
      </w:r>
      <w:r w:rsidRPr="003C6575">
        <w:rPr>
          <w:rFonts w:cs="Arial"/>
        </w:rPr>
        <w:t xml:space="preserve">preparing your students </w:t>
      </w:r>
      <w:r w:rsidR="00630143">
        <w:rPr>
          <w:rFonts w:cs="Arial"/>
        </w:rPr>
        <w:t xml:space="preserve">for life as active and engaged </w:t>
      </w:r>
      <w:r w:rsidRPr="003C6575">
        <w:rPr>
          <w:rFonts w:cs="Arial"/>
        </w:rPr>
        <w:t>citizens with a global outlook</w:t>
      </w:r>
      <w:r>
        <w:rPr>
          <w:rFonts w:cs="Arial"/>
        </w:rPr>
        <w:t>.</w:t>
      </w:r>
    </w:p>
    <w:p w14:paraId="62F57338" w14:textId="77777777" w:rsidR="00BF2624" w:rsidRPr="00A61EC7" w:rsidRDefault="00BF2624" w:rsidP="00634B65">
      <w:pPr>
        <w:pStyle w:val="Heading2"/>
        <w:rPr>
          <w:sz w:val="36"/>
          <w:szCs w:val="36"/>
        </w:rPr>
      </w:pPr>
      <w:r>
        <w:br w:type="page"/>
      </w:r>
      <w:r w:rsidRPr="00A61EC7">
        <w:rPr>
          <w:sz w:val="36"/>
          <w:szCs w:val="36"/>
        </w:rPr>
        <w:lastRenderedPageBreak/>
        <w:t>Section 1: About sister school partnerships</w:t>
      </w:r>
    </w:p>
    <w:p w14:paraId="7D52295F" w14:textId="77777777" w:rsidR="004B26D5" w:rsidRDefault="004B26D5" w:rsidP="00ED58D3"/>
    <w:p w14:paraId="540A0F48" w14:textId="77777777" w:rsidR="00ED58D3" w:rsidRPr="00A61EC7" w:rsidRDefault="00801AB8" w:rsidP="00ED58D3">
      <w:pPr>
        <w:spacing w:line="276" w:lineRule="auto"/>
        <w:rPr>
          <w:rFonts w:cs="Arial"/>
          <w:bCs/>
          <w:iCs/>
          <w:color w:val="D2000B"/>
          <w:sz w:val="28"/>
          <w:szCs w:val="28"/>
        </w:rPr>
      </w:pPr>
      <w:r w:rsidRPr="00A61EC7">
        <w:rPr>
          <w:rFonts w:cs="Arial"/>
          <w:bCs/>
          <w:iCs/>
          <w:color w:val="D2000B"/>
          <w:sz w:val="28"/>
          <w:szCs w:val="28"/>
        </w:rPr>
        <w:t xml:space="preserve">1. </w:t>
      </w:r>
      <w:r w:rsidR="00ED58D3" w:rsidRPr="00A61EC7">
        <w:rPr>
          <w:rFonts w:cs="Arial"/>
          <w:bCs/>
          <w:iCs/>
          <w:color w:val="D2000B"/>
          <w:sz w:val="28"/>
          <w:szCs w:val="28"/>
        </w:rPr>
        <w:t>Definition of</w:t>
      </w:r>
      <w:r w:rsidR="00916A88" w:rsidRPr="00A61EC7">
        <w:rPr>
          <w:rFonts w:cs="Arial"/>
          <w:bCs/>
          <w:iCs/>
          <w:color w:val="D2000B"/>
          <w:sz w:val="28"/>
          <w:szCs w:val="28"/>
        </w:rPr>
        <w:t xml:space="preserve"> a</w:t>
      </w:r>
      <w:r w:rsidR="00ED58D3" w:rsidRPr="00A61EC7">
        <w:rPr>
          <w:rFonts w:cs="Arial"/>
          <w:bCs/>
          <w:iCs/>
          <w:color w:val="D2000B"/>
          <w:sz w:val="28"/>
          <w:szCs w:val="28"/>
        </w:rPr>
        <w:t xml:space="preserve"> sister school partnership</w:t>
      </w:r>
      <w:r w:rsidR="00721001" w:rsidRPr="00A61EC7">
        <w:rPr>
          <w:rFonts w:cs="Arial"/>
          <w:bCs/>
          <w:iCs/>
          <w:color w:val="D2000B"/>
          <w:sz w:val="28"/>
          <w:szCs w:val="28"/>
        </w:rPr>
        <w:t xml:space="preserve"> </w:t>
      </w:r>
    </w:p>
    <w:p w14:paraId="20F91B0B" w14:textId="77777777" w:rsidR="00DF76E9" w:rsidRDefault="00DF76E9" w:rsidP="00ED58D3">
      <w:pPr>
        <w:jc w:val="both"/>
        <w:rPr>
          <w:rFonts w:cs="Arial"/>
        </w:rPr>
      </w:pPr>
    </w:p>
    <w:p w14:paraId="0F8F3F54" w14:textId="77777777" w:rsidR="00495012" w:rsidRPr="00274422" w:rsidRDefault="00495012" w:rsidP="00495012">
      <w:pPr>
        <w:spacing w:after="0" w:line="240" w:lineRule="auto"/>
        <w:jc w:val="both"/>
      </w:pPr>
      <w:r w:rsidRPr="00FB5B5F">
        <w:t>A sister school partnership is a meaningful, reciprocal and sustainable long-term partnership between two schools</w:t>
      </w:r>
      <w:r w:rsidR="0068248C">
        <w:t>,</w:t>
      </w:r>
      <w:r w:rsidRPr="00FB5B5F">
        <w:t xml:space="preserve"> aimed at fulfilling a range of purposes as determined by the school communities.  Sister school partnerships can be intrastate, interstate or international and are based on the principles of mutual benefit and reciprocity.</w:t>
      </w:r>
    </w:p>
    <w:p w14:paraId="057D3430" w14:textId="77777777" w:rsidR="00E72830" w:rsidRDefault="00E72830" w:rsidP="00ED58D3">
      <w:pPr>
        <w:jc w:val="both"/>
        <w:rPr>
          <w:rFonts w:cs="Arial"/>
          <w:highlight w:val="yellow"/>
        </w:rPr>
      </w:pPr>
    </w:p>
    <w:p w14:paraId="2F47D188" w14:textId="77777777" w:rsidR="00ED58D3" w:rsidRPr="00ED58D3" w:rsidRDefault="00E72830" w:rsidP="00ED58D3">
      <w:pPr>
        <w:jc w:val="both"/>
        <w:rPr>
          <w:rFonts w:cs="Arial"/>
        </w:rPr>
      </w:pPr>
      <w:r w:rsidRPr="00526900">
        <w:rPr>
          <w:rFonts w:cs="Arial"/>
        </w:rPr>
        <w:t>S</w:t>
      </w:r>
      <w:r w:rsidR="0098304F" w:rsidRPr="00526900">
        <w:rPr>
          <w:rFonts w:cs="Arial"/>
        </w:rPr>
        <w:t xml:space="preserve">ister school partnerships </w:t>
      </w:r>
      <w:r w:rsidRPr="00526900">
        <w:rPr>
          <w:rFonts w:cs="Arial"/>
        </w:rPr>
        <w:t>can be aimed at</w:t>
      </w:r>
      <w:r w:rsidR="00ED58D3" w:rsidRPr="00526900">
        <w:rPr>
          <w:rFonts w:cs="Arial"/>
        </w:rPr>
        <w:t>:</w:t>
      </w:r>
    </w:p>
    <w:p w14:paraId="713E1BCE" w14:textId="77777777" w:rsidR="0043798D" w:rsidRDefault="0043798D" w:rsidP="00634B65">
      <w:pPr>
        <w:pStyle w:val="ListParagraph"/>
        <w:numPr>
          <w:ilvl w:val="0"/>
          <w:numId w:val="4"/>
        </w:numPr>
        <w:spacing w:after="0" w:line="240" w:lineRule="auto"/>
        <w:ind w:left="714" w:hanging="357"/>
        <w:contextualSpacing w:val="0"/>
        <w:rPr>
          <w:rFonts w:ascii="Arial" w:eastAsia="Times New Roman" w:hAnsi="Arial" w:cs="Arial"/>
          <w:color w:val="747378"/>
          <w:sz w:val="19"/>
          <w:szCs w:val="24"/>
        </w:rPr>
      </w:pPr>
      <w:r>
        <w:rPr>
          <w:rFonts w:ascii="Arial" w:eastAsia="Times New Roman" w:hAnsi="Arial" w:cs="Arial"/>
          <w:color w:val="747378"/>
          <w:sz w:val="19"/>
          <w:szCs w:val="24"/>
        </w:rPr>
        <w:t>broadening students’ perspectives</w:t>
      </w:r>
    </w:p>
    <w:p w14:paraId="76BDA006" w14:textId="77777777" w:rsidR="00E72830" w:rsidRPr="00721001" w:rsidRDefault="00E72830" w:rsidP="00634B65">
      <w:pPr>
        <w:pStyle w:val="ListParagraph"/>
        <w:numPr>
          <w:ilvl w:val="0"/>
          <w:numId w:val="4"/>
        </w:numPr>
        <w:spacing w:after="0" w:line="240" w:lineRule="auto"/>
        <w:ind w:left="714" w:hanging="357"/>
        <w:contextualSpacing w:val="0"/>
        <w:rPr>
          <w:rFonts w:ascii="Arial" w:eastAsia="Times New Roman" w:hAnsi="Arial" w:cs="Arial"/>
          <w:color w:val="747378"/>
          <w:sz w:val="19"/>
          <w:szCs w:val="24"/>
        </w:rPr>
      </w:pPr>
      <w:r>
        <w:rPr>
          <w:rFonts w:ascii="Arial" w:eastAsia="Times New Roman" w:hAnsi="Arial" w:cs="Arial"/>
          <w:color w:val="747378"/>
          <w:sz w:val="19"/>
          <w:szCs w:val="24"/>
        </w:rPr>
        <w:t>developing</w:t>
      </w:r>
      <w:r w:rsidR="00A75255">
        <w:rPr>
          <w:rFonts w:ascii="Arial" w:eastAsia="Times New Roman" w:hAnsi="Arial" w:cs="Arial"/>
          <w:color w:val="747378"/>
          <w:sz w:val="19"/>
          <w:szCs w:val="24"/>
        </w:rPr>
        <w:t xml:space="preserve"> students’</w:t>
      </w:r>
      <w:r>
        <w:rPr>
          <w:rFonts w:ascii="Arial" w:eastAsia="Times New Roman" w:hAnsi="Arial" w:cs="Arial"/>
          <w:color w:val="747378"/>
          <w:sz w:val="19"/>
          <w:szCs w:val="24"/>
        </w:rPr>
        <w:t xml:space="preserve"> </w:t>
      </w:r>
      <w:r w:rsidRPr="00721001">
        <w:rPr>
          <w:rFonts w:ascii="Arial" w:eastAsia="Times New Roman" w:hAnsi="Arial" w:cs="Arial"/>
          <w:color w:val="747378"/>
          <w:sz w:val="19"/>
          <w:szCs w:val="24"/>
        </w:rPr>
        <w:t xml:space="preserve">intercultural understanding </w:t>
      </w:r>
    </w:p>
    <w:p w14:paraId="63B0FF7D" w14:textId="77777777" w:rsidR="00E72830" w:rsidRPr="00721001" w:rsidRDefault="00E72830" w:rsidP="00634B65">
      <w:pPr>
        <w:pStyle w:val="ListParagraph"/>
        <w:numPr>
          <w:ilvl w:val="0"/>
          <w:numId w:val="4"/>
        </w:numPr>
        <w:spacing w:after="0" w:line="240" w:lineRule="auto"/>
        <w:ind w:left="714" w:hanging="357"/>
        <w:contextualSpacing w:val="0"/>
        <w:rPr>
          <w:rFonts w:ascii="Arial" w:eastAsia="Times New Roman" w:hAnsi="Arial" w:cs="Arial"/>
          <w:color w:val="747378"/>
          <w:sz w:val="19"/>
          <w:szCs w:val="24"/>
        </w:rPr>
      </w:pPr>
      <w:r w:rsidRPr="00721001">
        <w:rPr>
          <w:rFonts w:ascii="Arial" w:eastAsia="Times New Roman" w:hAnsi="Arial" w:cs="Arial"/>
          <w:color w:val="747378"/>
          <w:sz w:val="19"/>
          <w:szCs w:val="24"/>
        </w:rPr>
        <w:t>enhancing student language learning</w:t>
      </w:r>
    </w:p>
    <w:p w14:paraId="18463B40" w14:textId="77777777" w:rsidR="00ED58D3" w:rsidRPr="00721001" w:rsidRDefault="000A6E04" w:rsidP="00634B65">
      <w:pPr>
        <w:pStyle w:val="ListParagraph"/>
        <w:numPr>
          <w:ilvl w:val="0"/>
          <w:numId w:val="4"/>
        </w:numPr>
        <w:spacing w:after="0" w:line="240" w:lineRule="auto"/>
        <w:ind w:left="714" w:hanging="357"/>
        <w:contextualSpacing w:val="0"/>
        <w:rPr>
          <w:rFonts w:ascii="Arial" w:eastAsia="Times New Roman" w:hAnsi="Arial" w:cs="Arial"/>
          <w:color w:val="747378"/>
          <w:sz w:val="19"/>
          <w:szCs w:val="24"/>
        </w:rPr>
      </w:pPr>
      <w:r>
        <w:rPr>
          <w:rFonts w:ascii="Arial" w:eastAsia="Times New Roman" w:hAnsi="Arial" w:cs="Arial"/>
          <w:color w:val="747378"/>
          <w:sz w:val="19"/>
          <w:szCs w:val="24"/>
        </w:rPr>
        <w:t>contributing to</w:t>
      </w:r>
      <w:r w:rsidR="00ED58D3" w:rsidRPr="00721001">
        <w:rPr>
          <w:rFonts w:ascii="Arial" w:eastAsia="Times New Roman" w:hAnsi="Arial" w:cs="Arial"/>
          <w:color w:val="747378"/>
          <w:sz w:val="19"/>
          <w:szCs w:val="24"/>
        </w:rPr>
        <w:t xml:space="preserve"> a whole school program of internationalisation</w:t>
      </w:r>
    </w:p>
    <w:p w14:paraId="595BBBBF" w14:textId="77777777" w:rsidR="00ED58D3" w:rsidRDefault="00E72830" w:rsidP="00634B65">
      <w:pPr>
        <w:pStyle w:val="ListParagraph"/>
        <w:numPr>
          <w:ilvl w:val="0"/>
          <w:numId w:val="4"/>
        </w:numPr>
        <w:spacing w:after="0" w:line="240" w:lineRule="auto"/>
        <w:ind w:left="714" w:hanging="357"/>
        <w:contextualSpacing w:val="0"/>
        <w:rPr>
          <w:rFonts w:ascii="Arial" w:eastAsia="Times New Roman" w:hAnsi="Arial" w:cs="Arial"/>
          <w:color w:val="747378"/>
          <w:sz w:val="19"/>
          <w:szCs w:val="24"/>
        </w:rPr>
      </w:pPr>
      <w:r>
        <w:rPr>
          <w:rFonts w:ascii="Arial" w:eastAsia="Times New Roman" w:hAnsi="Arial" w:cs="Arial"/>
          <w:color w:val="747378"/>
          <w:sz w:val="19"/>
          <w:szCs w:val="24"/>
        </w:rPr>
        <w:t>building teacher capacity</w:t>
      </w:r>
    </w:p>
    <w:p w14:paraId="2F3E82C0" w14:textId="77777777" w:rsidR="00ED58D3" w:rsidRPr="00DF76E9" w:rsidRDefault="00ED58D3" w:rsidP="00ED58D3">
      <w:pPr>
        <w:jc w:val="both"/>
        <w:rPr>
          <w:rFonts w:ascii="Calibri" w:hAnsi="Calibri"/>
          <w:sz w:val="18"/>
          <w:szCs w:val="18"/>
        </w:rPr>
      </w:pPr>
    </w:p>
    <w:p w14:paraId="0C2ADCF7" w14:textId="77777777" w:rsidR="00ED58D3" w:rsidRPr="00ED58D3" w:rsidRDefault="00ED58D3" w:rsidP="00DF76E9">
      <w:pPr>
        <w:jc w:val="both"/>
        <w:rPr>
          <w:rFonts w:cs="Arial"/>
        </w:rPr>
      </w:pPr>
      <w:r w:rsidRPr="00ED58D3">
        <w:rPr>
          <w:rFonts w:cs="Arial"/>
        </w:rPr>
        <w:t>The opportunity to develop a sister school par</w:t>
      </w:r>
      <w:r w:rsidR="00E72830">
        <w:rPr>
          <w:rFonts w:cs="Arial"/>
        </w:rPr>
        <w:t>tnership is open to any school.</w:t>
      </w:r>
    </w:p>
    <w:p w14:paraId="636BA1B5" w14:textId="77777777" w:rsidR="0098304F" w:rsidRDefault="0098304F" w:rsidP="00DF76E9">
      <w:pPr>
        <w:jc w:val="both"/>
        <w:rPr>
          <w:rFonts w:cs="Arial"/>
        </w:rPr>
      </w:pPr>
    </w:p>
    <w:p w14:paraId="33277C83" w14:textId="77777777" w:rsidR="009E1C2D" w:rsidRDefault="00ED58D3" w:rsidP="00DF76E9">
      <w:pPr>
        <w:jc w:val="both"/>
        <w:rPr>
          <w:rFonts w:cs="Arial"/>
        </w:rPr>
      </w:pPr>
      <w:r w:rsidRPr="00ED58D3">
        <w:rPr>
          <w:rFonts w:cs="Arial"/>
        </w:rPr>
        <w:t xml:space="preserve">While much of the </w:t>
      </w:r>
      <w:r w:rsidR="005C0008">
        <w:rPr>
          <w:rFonts w:cs="Arial"/>
        </w:rPr>
        <w:t>material in this resource focus</w:t>
      </w:r>
      <w:r w:rsidRPr="00ED58D3">
        <w:rPr>
          <w:rFonts w:cs="Arial"/>
        </w:rPr>
        <w:t xml:space="preserve">es on international </w:t>
      </w:r>
      <w:r w:rsidR="00A75255">
        <w:rPr>
          <w:rFonts w:cs="Arial"/>
        </w:rPr>
        <w:t xml:space="preserve">sister </w:t>
      </w:r>
      <w:r w:rsidRPr="00ED58D3">
        <w:rPr>
          <w:rFonts w:cs="Arial"/>
        </w:rPr>
        <w:t xml:space="preserve">school partnerships, </w:t>
      </w:r>
      <w:r w:rsidR="009325BF">
        <w:rPr>
          <w:rFonts w:cs="Arial"/>
        </w:rPr>
        <w:t>t</w:t>
      </w:r>
      <w:r w:rsidRPr="00ED58D3">
        <w:rPr>
          <w:rFonts w:cs="Arial"/>
        </w:rPr>
        <w:t>he general principles remain the same</w:t>
      </w:r>
      <w:bookmarkStart w:id="0" w:name="_Toc220431785"/>
      <w:bookmarkStart w:id="1" w:name="_Toc353195116"/>
      <w:r w:rsidR="003E2BBD">
        <w:rPr>
          <w:rFonts w:cs="Arial"/>
        </w:rPr>
        <w:t xml:space="preserve"> </w:t>
      </w:r>
      <w:r w:rsidR="002E1826">
        <w:rPr>
          <w:rFonts w:cs="Arial"/>
        </w:rPr>
        <w:t>for interstate and intrastate partnerships.</w:t>
      </w:r>
    </w:p>
    <w:p w14:paraId="0CE08CAD" w14:textId="77777777" w:rsidR="00721001" w:rsidRDefault="00721001" w:rsidP="00ED58D3">
      <w:pPr>
        <w:jc w:val="both"/>
        <w:rPr>
          <w:rFonts w:cs="Arial"/>
        </w:rPr>
      </w:pPr>
    </w:p>
    <w:p w14:paraId="1D818F95" w14:textId="77777777" w:rsidR="00721001" w:rsidRPr="00A61EC7" w:rsidRDefault="00801AB8" w:rsidP="00721001">
      <w:pPr>
        <w:spacing w:line="276" w:lineRule="auto"/>
        <w:rPr>
          <w:rFonts w:cs="Arial"/>
          <w:bCs/>
          <w:iCs/>
          <w:color w:val="D2000B"/>
          <w:sz w:val="28"/>
          <w:szCs w:val="28"/>
        </w:rPr>
      </w:pPr>
      <w:r w:rsidRPr="00A61EC7">
        <w:rPr>
          <w:rFonts w:cs="Arial"/>
          <w:bCs/>
          <w:iCs/>
          <w:color w:val="D2000B"/>
          <w:sz w:val="28"/>
          <w:szCs w:val="28"/>
        </w:rPr>
        <w:t xml:space="preserve">2. </w:t>
      </w:r>
      <w:r w:rsidR="00721001" w:rsidRPr="00A61EC7">
        <w:rPr>
          <w:rFonts w:cs="Arial"/>
          <w:bCs/>
          <w:iCs/>
          <w:color w:val="D2000B"/>
          <w:sz w:val="28"/>
          <w:szCs w:val="28"/>
        </w:rPr>
        <w:t xml:space="preserve">Why engage in a sister school partnership </w:t>
      </w:r>
    </w:p>
    <w:p w14:paraId="0E6E0C97" w14:textId="77777777" w:rsidR="00DF76E9" w:rsidRDefault="00DF76E9" w:rsidP="00721001">
      <w:pPr>
        <w:jc w:val="both"/>
        <w:rPr>
          <w:rFonts w:cs="Arial"/>
        </w:rPr>
      </w:pPr>
    </w:p>
    <w:p w14:paraId="2EE5BEF2" w14:textId="77777777" w:rsidR="00A75255" w:rsidRPr="002377B6" w:rsidRDefault="00A75255" w:rsidP="00D25297">
      <w:pPr>
        <w:jc w:val="both"/>
        <w:rPr>
          <w:rFonts w:cs="Arial"/>
          <w:b/>
          <w:color w:val="0070C0"/>
          <w:szCs w:val="19"/>
        </w:rPr>
      </w:pPr>
      <w:r w:rsidRPr="002377B6">
        <w:rPr>
          <w:rFonts w:cs="Arial"/>
          <w:b/>
          <w:color w:val="0070C0"/>
          <w:szCs w:val="19"/>
        </w:rPr>
        <w:t>Government policy underpinnings</w:t>
      </w:r>
    </w:p>
    <w:p w14:paraId="3EDB0555" w14:textId="77777777" w:rsidR="005D6866" w:rsidRDefault="005D6866" w:rsidP="005D6866">
      <w:pPr>
        <w:jc w:val="both"/>
        <w:rPr>
          <w:rFonts w:cs="Arial"/>
        </w:rPr>
      </w:pPr>
      <w:r w:rsidRPr="005D6866">
        <w:rPr>
          <w:rFonts w:cs="Arial"/>
          <w:i/>
        </w:rPr>
        <w:t>The Melbourne Declaration on Educational Goals for Young Australians</w:t>
      </w:r>
      <w:r w:rsidRPr="005D6866">
        <w:rPr>
          <w:rFonts w:cs="Arial"/>
        </w:rPr>
        <w:t xml:space="preserve"> (MCEETYA 2008), ratified by all State and territory education Ministers, set the goals for Australian education to develop young Australians into “… active and informed citizens, who are able to relate to and communicate across cultures, especially the cultures and countries of Asia, and are responsible global and local citizens.”</w:t>
      </w:r>
    </w:p>
    <w:p w14:paraId="7368694A" w14:textId="77777777" w:rsidR="000D0758" w:rsidRDefault="000D0758" w:rsidP="00A75255">
      <w:pPr>
        <w:jc w:val="both"/>
        <w:rPr>
          <w:rFonts w:cs="Arial"/>
        </w:rPr>
      </w:pPr>
    </w:p>
    <w:p w14:paraId="079C2CCE" w14:textId="77777777" w:rsidR="00A75255" w:rsidRDefault="00A75255" w:rsidP="00A75255">
      <w:pPr>
        <w:jc w:val="both"/>
        <w:rPr>
          <w:rFonts w:cs="Arial"/>
        </w:rPr>
      </w:pPr>
      <w:r w:rsidRPr="00721001">
        <w:rPr>
          <w:rFonts w:cs="Arial"/>
        </w:rPr>
        <w:t>The development and successful implementation of sister school partnerships is an excellent mechanism for building intercultural understanding</w:t>
      </w:r>
      <w:r>
        <w:rPr>
          <w:rFonts w:cs="Arial"/>
        </w:rPr>
        <w:t xml:space="preserve"> and a sense of global citizenship</w:t>
      </w:r>
      <w:r w:rsidRPr="00721001">
        <w:rPr>
          <w:rFonts w:cs="Arial"/>
        </w:rPr>
        <w:t xml:space="preserve"> in students and school staff.</w:t>
      </w:r>
    </w:p>
    <w:p w14:paraId="0D6F8420" w14:textId="77777777" w:rsidR="000D0758" w:rsidRDefault="000D0758" w:rsidP="00A75255">
      <w:pPr>
        <w:jc w:val="both"/>
        <w:rPr>
          <w:rFonts w:cs="Arial"/>
        </w:rPr>
      </w:pPr>
    </w:p>
    <w:p w14:paraId="0A2C7654" w14:textId="77777777" w:rsidR="00A75255" w:rsidRDefault="000D0758" w:rsidP="00A75255">
      <w:pPr>
        <w:jc w:val="both"/>
        <w:rPr>
          <w:rFonts w:cs="Arial"/>
        </w:rPr>
      </w:pPr>
      <w:r w:rsidRPr="00647C4D">
        <w:rPr>
          <w:rFonts w:cs="Arial"/>
        </w:rPr>
        <w:t>The Victorian Government‘s</w:t>
      </w:r>
      <w:r>
        <w:rPr>
          <w:rFonts w:cs="Arial"/>
        </w:rPr>
        <w:t xml:space="preserve"> </w:t>
      </w:r>
      <w:r w:rsidRPr="00647C4D">
        <w:rPr>
          <w:rFonts w:cs="Arial"/>
        </w:rPr>
        <w:t xml:space="preserve">long-term commitment to </w:t>
      </w:r>
      <w:r>
        <w:rPr>
          <w:rFonts w:cs="Arial"/>
        </w:rPr>
        <w:t xml:space="preserve">prioritise </w:t>
      </w:r>
      <w:r w:rsidRPr="00647C4D">
        <w:rPr>
          <w:rFonts w:cs="Arial"/>
        </w:rPr>
        <w:t>languages education in Victorian schools</w:t>
      </w:r>
      <w:r>
        <w:rPr>
          <w:rFonts w:cs="Arial"/>
        </w:rPr>
        <w:t xml:space="preserve"> is reflected in the </w:t>
      </w:r>
      <w:hyperlink r:id="rId14" w:history="1">
        <w:r w:rsidRPr="000D0758">
          <w:rPr>
            <w:rStyle w:val="Hyperlink"/>
            <w:rFonts w:cs="Arial"/>
            <w:i/>
          </w:rPr>
          <w:t>Vision for Languages Education</w:t>
        </w:r>
      </w:hyperlink>
      <w:r w:rsidR="00885D71">
        <w:rPr>
          <w:rFonts w:cs="Arial"/>
        </w:rPr>
        <w:t xml:space="preserve">. </w:t>
      </w:r>
      <w:r>
        <w:rPr>
          <w:rFonts w:cs="Arial"/>
        </w:rPr>
        <w:t xml:space="preserve">Sister school partnerships can enhance the language program in your school, if your sister school’s language is the native language of your sister school.  </w:t>
      </w:r>
    </w:p>
    <w:p w14:paraId="66C4188E" w14:textId="77777777" w:rsidR="00A61EC7" w:rsidRPr="00AC31E9" w:rsidRDefault="00A61EC7" w:rsidP="00526900">
      <w:pPr>
        <w:tabs>
          <w:tab w:val="left" w:pos="3578"/>
        </w:tabs>
        <w:spacing w:line="276" w:lineRule="auto"/>
        <w:rPr>
          <w:rFonts w:cs="Arial"/>
          <w:b/>
          <w:color w:val="808080"/>
          <w:szCs w:val="19"/>
        </w:rPr>
      </w:pPr>
    </w:p>
    <w:p w14:paraId="0BEEE797" w14:textId="77777777" w:rsidR="00526900" w:rsidRPr="002377B6" w:rsidRDefault="00526900" w:rsidP="00526900">
      <w:pPr>
        <w:tabs>
          <w:tab w:val="left" w:pos="3578"/>
        </w:tabs>
        <w:spacing w:line="276" w:lineRule="auto"/>
        <w:rPr>
          <w:rFonts w:cs="Arial"/>
          <w:b/>
          <w:color w:val="0070C0"/>
          <w:szCs w:val="19"/>
        </w:rPr>
      </w:pPr>
      <w:r w:rsidRPr="002377B6">
        <w:rPr>
          <w:rFonts w:cs="Arial"/>
          <w:b/>
          <w:color w:val="0070C0"/>
          <w:szCs w:val="19"/>
        </w:rPr>
        <w:t>Benefits of sister school partnerships</w:t>
      </w:r>
      <w:r w:rsidRPr="002377B6">
        <w:rPr>
          <w:rFonts w:cs="Arial"/>
          <w:b/>
          <w:color w:val="0070C0"/>
          <w:szCs w:val="19"/>
        </w:rPr>
        <w:tab/>
      </w:r>
    </w:p>
    <w:p w14:paraId="673743D3" w14:textId="1221D475" w:rsidR="00721001" w:rsidRDefault="00721001" w:rsidP="00721001">
      <w:pPr>
        <w:jc w:val="both"/>
        <w:rPr>
          <w:rFonts w:cs="Arial"/>
        </w:rPr>
      </w:pPr>
      <w:r w:rsidRPr="00721001">
        <w:rPr>
          <w:rFonts w:cs="Arial"/>
        </w:rPr>
        <w:t xml:space="preserve">The </w:t>
      </w:r>
      <w:hyperlink r:id="rId15" w:history="1">
        <w:r w:rsidRPr="00655A63">
          <w:rPr>
            <w:rStyle w:val="Hyperlink"/>
            <w:rFonts w:cs="Arial"/>
          </w:rPr>
          <w:t>key findings</w:t>
        </w:r>
      </w:hyperlink>
      <w:r w:rsidRPr="00721001">
        <w:rPr>
          <w:rFonts w:cs="Arial"/>
        </w:rPr>
        <w:t xml:space="preserve"> from </w:t>
      </w:r>
      <w:r w:rsidR="007337BF">
        <w:rPr>
          <w:rFonts w:cs="Arial"/>
        </w:rPr>
        <w:t>Departmental</w:t>
      </w:r>
      <w:r w:rsidR="00474471">
        <w:rPr>
          <w:rFonts w:cs="Arial"/>
        </w:rPr>
        <w:t xml:space="preserve"> sister school</w:t>
      </w:r>
      <w:r w:rsidRPr="00721001">
        <w:rPr>
          <w:rFonts w:cs="Arial"/>
        </w:rPr>
        <w:t xml:space="preserve"> research indicate that sister school programs have a significant positive effect on the global awareness and attitudes of school students. The benefits are of greatest significance during the third year of partnerships, once they </w:t>
      </w:r>
      <w:r w:rsidR="000A6E04">
        <w:rPr>
          <w:rFonts w:cs="Arial"/>
        </w:rPr>
        <w:t>are</w:t>
      </w:r>
      <w:r w:rsidRPr="00721001">
        <w:rPr>
          <w:rFonts w:cs="Arial"/>
        </w:rPr>
        <w:t xml:space="preserve"> well established. </w:t>
      </w:r>
    </w:p>
    <w:p w14:paraId="4E31E9CA" w14:textId="77777777" w:rsidR="00CA5244" w:rsidRDefault="00CA5244" w:rsidP="00721001">
      <w:pPr>
        <w:jc w:val="both"/>
        <w:rPr>
          <w:rFonts w:cs="Arial"/>
        </w:rPr>
      </w:pPr>
    </w:p>
    <w:p w14:paraId="6BE2D90D" w14:textId="77777777" w:rsidR="00CB7C5C" w:rsidRDefault="00CB7C5C" w:rsidP="00CB7C5C">
      <w:pPr>
        <w:jc w:val="both"/>
        <w:rPr>
          <w:rFonts w:cs="Arial"/>
        </w:rPr>
      </w:pPr>
      <w:r>
        <w:rPr>
          <w:rFonts w:cs="Arial"/>
        </w:rPr>
        <w:t xml:space="preserve">Effective sister school partnerships can have profound and positive impact on a range of areas of school </w:t>
      </w:r>
      <w:r w:rsidR="009C0C79">
        <w:rPr>
          <w:rFonts w:cs="Arial"/>
        </w:rPr>
        <w:t>education</w:t>
      </w:r>
      <w:r>
        <w:rPr>
          <w:rFonts w:cs="Arial"/>
        </w:rPr>
        <w:t>, including:</w:t>
      </w:r>
    </w:p>
    <w:p w14:paraId="78ADAC6C" w14:textId="77777777" w:rsidR="00CB7C5C" w:rsidRPr="00F66E05" w:rsidRDefault="00CB7C5C" w:rsidP="00B847A1">
      <w:pPr>
        <w:numPr>
          <w:ilvl w:val="0"/>
          <w:numId w:val="21"/>
        </w:numPr>
        <w:autoSpaceDE w:val="0"/>
        <w:autoSpaceDN w:val="0"/>
        <w:adjustRightInd w:val="0"/>
        <w:spacing w:after="0" w:line="240" w:lineRule="auto"/>
        <w:rPr>
          <w:rFonts w:cs="Arial"/>
          <w:szCs w:val="19"/>
          <w:lang w:eastAsia="zh-CN"/>
        </w:rPr>
      </w:pPr>
      <w:r w:rsidRPr="00F66E05">
        <w:rPr>
          <w:rFonts w:cs="Arial"/>
          <w:szCs w:val="19"/>
          <w:lang w:eastAsia="zh-CN"/>
        </w:rPr>
        <w:lastRenderedPageBreak/>
        <w:t>Student learning</w:t>
      </w:r>
    </w:p>
    <w:p w14:paraId="39BCB03C" w14:textId="77777777" w:rsidR="00CB7C5C" w:rsidRPr="00F66E05" w:rsidRDefault="00CB7C5C" w:rsidP="00B847A1">
      <w:pPr>
        <w:numPr>
          <w:ilvl w:val="0"/>
          <w:numId w:val="21"/>
        </w:numPr>
        <w:autoSpaceDE w:val="0"/>
        <w:autoSpaceDN w:val="0"/>
        <w:adjustRightInd w:val="0"/>
        <w:spacing w:after="0" w:line="240" w:lineRule="auto"/>
        <w:rPr>
          <w:rFonts w:cs="Arial"/>
          <w:szCs w:val="19"/>
          <w:lang w:eastAsia="zh-CN"/>
        </w:rPr>
      </w:pPr>
      <w:r w:rsidRPr="00F66E05">
        <w:rPr>
          <w:rFonts w:cs="Arial"/>
          <w:szCs w:val="19"/>
          <w:lang w:eastAsia="zh-CN"/>
        </w:rPr>
        <w:t xml:space="preserve">Teacher </w:t>
      </w:r>
      <w:r w:rsidRPr="006F64EB">
        <w:rPr>
          <w:rFonts w:cs="Arial"/>
          <w:szCs w:val="19"/>
          <w:lang w:eastAsia="zh-CN"/>
        </w:rPr>
        <w:t>capability</w:t>
      </w:r>
    </w:p>
    <w:p w14:paraId="16C1B129" w14:textId="77777777" w:rsidR="00CB7C5C" w:rsidRPr="00F66E05" w:rsidRDefault="00CB7C5C" w:rsidP="00B847A1">
      <w:pPr>
        <w:numPr>
          <w:ilvl w:val="0"/>
          <w:numId w:val="21"/>
        </w:numPr>
        <w:autoSpaceDE w:val="0"/>
        <w:autoSpaceDN w:val="0"/>
        <w:adjustRightInd w:val="0"/>
        <w:spacing w:after="0" w:line="240" w:lineRule="auto"/>
        <w:rPr>
          <w:rFonts w:cs="Arial"/>
          <w:szCs w:val="19"/>
          <w:lang w:eastAsia="zh-CN"/>
        </w:rPr>
      </w:pPr>
      <w:r w:rsidRPr="00F66E05">
        <w:rPr>
          <w:rFonts w:cs="Arial"/>
          <w:szCs w:val="19"/>
          <w:lang w:eastAsia="zh-CN"/>
        </w:rPr>
        <w:t>Curriculum, including language learning and intercultural understanding</w:t>
      </w:r>
    </w:p>
    <w:p w14:paraId="1FB630B0" w14:textId="77777777" w:rsidR="00CB7C5C" w:rsidRPr="00F66E05" w:rsidRDefault="00CB7C5C" w:rsidP="00B847A1">
      <w:pPr>
        <w:numPr>
          <w:ilvl w:val="0"/>
          <w:numId w:val="21"/>
        </w:numPr>
        <w:autoSpaceDE w:val="0"/>
        <w:autoSpaceDN w:val="0"/>
        <w:adjustRightInd w:val="0"/>
        <w:spacing w:after="0" w:line="240" w:lineRule="auto"/>
        <w:rPr>
          <w:rFonts w:cs="Arial"/>
          <w:szCs w:val="19"/>
          <w:lang w:eastAsia="zh-CN"/>
        </w:rPr>
      </w:pPr>
      <w:r w:rsidRPr="00F66E05">
        <w:rPr>
          <w:rFonts w:cs="Arial"/>
          <w:szCs w:val="19"/>
          <w:lang w:eastAsia="zh-CN"/>
        </w:rPr>
        <w:t>Whole school improvement</w:t>
      </w:r>
    </w:p>
    <w:p w14:paraId="2B768BA8" w14:textId="77777777" w:rsidR="00CB7C5C" w:rsidRPr="00F66E05" w:rsidRDefault="00CB7C5C" w:rsidP="00B847A1">
      <w:pPr>
        <w:numPr>
          <w:ilvl w:val="0"/>
          <w:numId w:val="21"/>
        </w:numPr>
        <w:autoSpaceDE w:val="0"/>
        <w:autoSpaceDN w:val="0"/>
        <w:adjustRightInd w:val="0"/>
        <w:spacing w:after="0" w:line="240" w:lineRule="auto"/>
        <w:rPr>
          <w:rFonts w:cs="Arial"/>
        </w:rPr>
      </w:pPr>
      <w:r w:rsidRPr="00F66E05">
        <w:rPr>
          <w:rFonts w:cs="Arial"/>
          <w:szCs w:val="19"/>
          <w:lang w:eastAsia="zh-CN"/>
        </w:rPr>
        <w:t>Community engagement</w:t>
      </w:r>
      <w:r w:rsidRPr="00F66E05">
        <w:rPr>
          <w:rFonts w:cs="Arial"/>
        </w:rPr>
        <w:t xml:space="preserve"> </w:t>
      </w:r>
    </w:p>
    <w:p w14:paraId="7DD87CF3" w14:textId="77777777" w:rsidR="00CB7C5C" w:rsidRDefault="00CB7C5C" w:rsidP="009E19B6">
      <w:pPr>
        <w:jc w:val="both"/>
        <w:rPr>
          <w:rFonts w:cs="Arial"/>
        </w:rPr>
      </w:pPr>
    </w:p>
    <w:p w14:paraId="753E7D12" w14:textId="1E298372" w:rsidR="00A4221B" w:rsidRDefault="00A4221B" w:rsidP="009E19B6">
      <w:pPr>
        <w:jc w:val="both"/>
        <w:rPr>
          <w:rFonts w:cs="Arial"/>
        </w:rPr>
      </w:pPr>
      <w:r>
        <w:rPr>
          <w:rFonts w:cs="Arial"/>
        </w:rPr>
        <w:t>The most commonly reported benefit of sister school partnerships from princip</w:t>
      </w:r>
      <w:r w:rsidR="00526900">
        <w:rPr>
          <w:rFonts w:cs="Arial"/>
        </w:rPr>
        <w:t xml:space="preserve">als and teachers surveyed in the </w:t>
      </w:r>
      <w:r w:rsidR="007337BF">
        <w:rPr>
          <w:rFonts w:cs="Arial"/>
        </w:rPr>
        <w:t>Department’s</w:t>
      </w:r>
      <w:r w:rsidR="00526900">
        <w:rPr>
          <w:rFonts w:cs="Arial"/>
        </w:rPr>
        <w:t xml:space="preserve"> sister school</w:t>
      </w:r>
      <w:r>
        <w:rPr>
          <w:rFonts w:cs="Arial"/>
        </w:rPr>
        <w:t xml:space="preserve"> research was the contributions made to intercultural understanding within the school community, followed by an increased understanding of one’s own culture and country.</w:t>
      </w:r>
    </w:p>
    <w:p w14:paraId="7951130C" w14:textId="77777777" w:rsidR="00E27B13" w:rsidRPr="00E27B13" w:rsidRDefault="00E27B13" w:rsidP="00E85BB9">
      <w:pPr>
        <w:rPr>
          <w:rFonts w:cs="Arial"/>
        </w:rPr>
      </w:pPr>
    </w:p>
    <w:p w14:paraId="3654A8C6" w14:textId="77777777" w:rsidR="00683758" w:rsidRPr="00AC31E9" w:rsidRDefault="00683758" w:rsidP="00683758">
      <w:pPr>
        <w:spacing w:line="276" w:lineRule="auto"/>
        <w:rPr>
          <w:rFonts w:cs="Arial"/>
          <w:i/>
          <w:color w:val="808080"/>
        </w:rPr>
      </w:pPr>
      <w:r w:rsidRPr="00F3257D">
        <w:rPr>
          <w:rFonts w:cs="Arial"/>
          <w:color w:val="808080"/>
        </w:rPr>
        <w:t>For students,</w:t>
      </w:r>
      <w:r w:rsidRPr="00AC31E9">
        <w:rPr>
          <w:rFonts w:cs="Arial"/>
          <w:i/>
          <w:color w:val="808080"/>
        </w:rPr>
        <w:t xml:space="preserve"> </w:t>
      </w:r>
      <w:r w:rsidRPr="00AC31E9">
        <w:rPr>
          <w:rFonts w:cs="Arial"/>
          <w:color w:val="808080"/>
        </w:rPr>
        <w:t>benefits include:</w:t>
      </w:r>
    </w:p>
    <w:p w14:paraId="68DB7FAE" w14:textId="77777777" w:rsidR="00683758" w:rsidRPr="00E27B13" w:rsidRDefault="005D13D5" w:rsidP="00683758">
      <w:pPr>
        <w:pStyle w:val="ListParagraph"/>
        <w:numPr>
          <w:ilvl w:val="0"/>
          <w:numId w:val="4"/>
        </w:numPr>
        <w:spacing w:after="0"/>
        <w:contextualSpacing w:val="0"/>
        <w:rPr>
          <w:rFonts w:ascii="Arial" w:eastAsia="Times New Roman" w:hAnsi="Arial" w:cs="Arial"/>
          <w:color w:val="747378"/>
          <w:sz w:val="19"/>
          <w:szCs w:val="24"/>
        </w:rPr>
      </w:pPr>
      <w:r>
        <w:rPr>
          <w:rFonts w:ascii="Arial" w:eastAsia="Times New Roman" w:hAnsi="Arial" w:cs="Arial"/>
          <w:color w:val="747378"/>
          <w:sz w:val="19"/>
          <w:szCs w:val="24"/>
        </w:rPr>
        <w:t>d</w:t>
      </w:r>
      <w:r w:rsidR="00683758" w:rsidRPr="00E27B13">
        <w:rPr>
          <w:rFonts w:ascii="Arial" w:eastAsia="Times New Roman" w:hAnsi="Arial" w:cs="Arial"/>
          <w:color w:val="747378"/>
          <w:sz w:val="19"/>
          <w:szCs w:val="24"/>
        </w:rPr>
        <w:t xml:space="preserve">evelopment of </w:t>
      </w:r>
      <w:r w:rsidR="00683758">
        <w:rPr>
          <w:rFonts w:ascii="Arial" w:eastAsia="Times New Roman" w:hAnsi="Arial" w:cs="Arial"/>
          <w:color w:val="747378"/>
          <w:sz w:val="19"/>
          <w:szCs w:val="24"/>
        </w:rPr>
        <w:t>intercultural understanding</w:t>
      </w:r>
      <w:r w:rsidR="00683758" w:rsidRPr="00E27B13">
        <w:rPr>
          <w:rFonts w:ascii="Arial" w:eastAsia="Times New Roman" w:hAnsi="Arial" w:cs="Arial"/>
          <w:color w:val="747378"/>
          <w:sz w:val="19"/>
          <w:szCs w:val="24"/>
        </w:rPr>
        <w:t xml:space="preserve"> and sensitivity</w:t>
      </w:r>
      <w:r w:rsidR="00683758">
        <w:rPr>
          <w:rFonts w:ascii="Arial" w:eastAsia="Times New Roman" w:hAnsi="Arial" w:cs="Arial"/>
          <w:color w:val="747378"/>
          <w:sz w:val="19"/>
          <w:szCs w:val="24"/>
        </w:rPr>
        <w:t>,</w:t>
      </w:r>
      <w:r w:rsidR="00683758" w:rsidRPr="00E27B13">
        <w:rPr>
          <w:rFonts w:ascii="Arial" w:eastAsia="Times New Roman" w:hAnsi="Arial" w:cs="Arial"/>
          <w:color w:val="747378"/>
          <w:sz w:val="19"/>
          <w:szCs w:val="24"/>
        </w:rPr>
        <w:t xml:space="preserve"> and an appreciation of different points of view</w:t>
      </w:r>
      <w:r w:rsidR="00683758">
        <w:rPr>
          <w:rFonts w:ascii="Arial" w:eastAsia="Times New Roman" w:hAnsi="Arial" w:cs="Arial"/>
          <w:color w:val="747378"/>
          <w:sz w:val="19"/>
          <w:szCs w:val="24"/>
        </w:rPr>
        <w:t>;</w:t>
      </w:r>
    </w:p>
    <w:p w14:paraId="47BE288D" w14:textId="77777777" w:rsidR="00683758" w:rsidRPr="00E27B13" w:rsidRDefault="00683758" w:rsidP="00683758">
      <w:pPr>
        <w:pStyle w:val="ListParagraph"/>
        <w:numPr>
          <w:ilvl w:val="0"/>
          <w:numId w:val="4"/>
        </w:numPr>
        <w:spacing w:after="0"/>
        <w:contextualSpacing w:val="0"/>
        <w:rPr>
          <w:rFonts w:ascii="Arial" w:eastAsia="Times New Roman" w:hAnsi="Arial" w:cs="Arial"/>
          <w:color w:val="747378"/>
          <w:sz w:val="19"/>
          <w:szCs w:val="24"/>
        </w:rPr>
      </w:pPr>
      <w:r w:rsidRPr="00E27B13">
        <w:rPr>
          <w:rFonts w:ascii="Arial" w:eastAsia="Times New Roman" w:hAnsi="Arial" w:cs="Arial"/>
          <w:color w:val="747378"/>
          <w:sz w:val="19"/>
          <w:szCs w:val="24"/>
        </w:rPr>
        <w:t xml:space="preserve">development of  21st century skills to enable critical thinking, </w:t>
      </w:r>
      <w:r w:rsidR="00526900">
        <w:rPr>
          <w:rFonts w:ascii="Arial" w:eastAsia="Times New Roman" w:hAnsi="Arial" w:cs="Arial"/>
          <w:color w:val="747378"/>
          <w:sz w:val="19"/>
          <w:szCs w:val="24"/>
        </w:rPr>
        <w:t xml:space="preserve">cross-cultural </w:t>
      </w:r>
      <w:r w:rsidRPr="00E27B13">
        <w:rPr>
          <w:rFonts w:ascii="Arial" w:eastAsia="Times New Roman" w:hAnsi="Arial" w:cs="Arial"/>
          <w:color w:val="747378"/>
          <w:sz w:val="19"/>
          <w:szCs w:val="24"/>
        </w:rPr>
        <w:t>collaboration and a</w:t>
      </w:r>
      <w:r>
        <w:rPr>
          <w:rFonts w:ascii="Arial" w:eastAsia="Times New Roman" w:hAnsi="Arial" w:cs="Arial"/>
          <w:color w:val="747378"/>
          <w:sz w:val="19"/>
          <w:szCs w:val="24"/>
        </w:rPr>
        <w:t xml:space="preserve"> positive attitude to diversity;</w:t>
      </w:r>
    </w:p>
    <w:p w14:paraId="65268A1A" w14:textId="77777777" w:rsidR="00683758" w:rsidRPr="00E27B13" w:rsidRDefault="00683758" w:rsidP="00683758">
      <w:pPr>
        <w:pStyle w:val="ListParagraph"/>
        <w:numPr>
          <w:ilvl w:val="0"/>
          <w:numId w:val="4"/>
        </w:numPr>
        <w:spacing w:after="0"/>
        <w:contextualSpacing w:val="0"/>
        <w:rPr>
          <w:rFonts w:ascii="Arial" w:eastAsia="Times New Roman" w:hAnsi="Arial" w:cs="Arial"/>
          <w:color w:val="747378"/>
          <w:sz w:val="19"/>
          <w:szCs w:val="24"/>
        </w:rPr>
      </w:pPr>
      <w:r w:rsidRPr="00E27B13">
        <w:rPr>
          <w:rFonts w:ascii="Arial" w:eastAsia="Times New Roman" w:hAnsi="Arial" w:cs="Arial"/>
          <w:color w:val="747378"/>
          <w:sz w:val="19"/>
          <w:szCs w:val="24"/>
        </w:rPr>
        <w:t>greater competency and confidence in language learning and communication skills and renewed enthusiasm for language learning</w:t>
      </w:r>
      <w:r>
        <w:rPr>
          <w:rFonts w:ascii="Arial" w:eastAsia="Times New Roman" w:hAnsi="Arial" w:cs="Arial"/>
          <w:color w:val="747378"/>
          <w:sz w:val="19"/>
          <w:szCs w:val="24"/>
        </w:rPr>
        <w:t>;</w:t>
      </w:r>
    </w:p>
    <w:p w14:paraId="128D0255" w14:textId="77777777" w:rsidR="00683758" w:rsidRPr="00E27B13" w:rsidRDefault="00683758" w:rsidP="00683758">
      <w:pPr>
        <w:pStyle w:val="ListParagraph"/>
        <w:numPr>
          <w:ilvl w:val="0"/>
          <w:numId w:val="4"/>
        </w:numPr>
        <w:spacing w:after="0"/>
        <w:contextualSpacing w:val="0"/>
        <w:rPr>
          <w:rFonts w:ascii="Arial" w:eastAsia="Times New Roman" w:hAnsi="Arial" w:cs="Arial"/>
          <w:color w:val="747378"/>
          <w:sz w:val="19"/>
          <w:szCs w:val="24"/>
        </w:rPr>
      </w:pPr>
      <w:r w:rsidRPr="00E27B13">
        <w:rPr>
          <w:rFonts w:ascii="Arial" w:eastAsia="Times New Roman" w:hAnsi="Arial" w:cs="Arial"/>
          <w:color w:val="747378"/>
          <w:sz w:val="19"/>
          <w:szCs w:val="24"/>
        </w:rPr>
        <w:t xml:space="preserve">enhanced information communication and technology skills as </w:t>
      </w:r>
      <w:r w:rsidR="000A6E04">
        <w:rPr>
          <w:rFonts w:ascii="Arial" w:eastAsia="Times New Roman" w:hAnsi="Arial" w:cs="Arial"/>
          <w:color w:val="747378"/>
          <w:sz w:val="19"/>
          <w:szCs w:val="24"/>
        </w:rPr>
        <w:t>s</w:t>
      </w:r>
      <w:r w:rsidRPr="00E27B13">
        <w:rPr>
          <w:rFonts w:ascii="Arial" w:eastAsia="Times New Roman" w:hAnsi="Arial" w:cs="Arial"/>
          <w:color w:val="747378"/>
          <w:sz w:val="19"/>
          <w:szCs w:val="24"/>
        </w:rPr>
        <w:t>tudents</w:t>
      </w:r>
      <w:r w:rsidR="000A6E04">
        <w:rPr>
          <w:rFonts w:ascii="Arial" w:eastAsia="Times New Roman" w:hAnsi="Arial" w:cs="Arial"/>
          <w:color w:val="747378"/>
          <w:sz w:val="19"/>
          <w:szCs w:val="24"/>
        </w:rPr>
        <w:t xml:space="preserve"> </w:t>
      </w:r>
      <w:r w:rsidRPr="00E27B13">
        <w:rPr>
          <w:rFonts w:ascii="Arial" w:eastAsia="Times New Roman" w:hAnsi="Arial" w:cs="Arial"/>
          <w:color w:val="747378"/>
          <w:sz w:val="19"/>
          <w:szCs w:val="24"/>
        </w:rPr>
        <w:t>interact</w:t>
      </w:r>
      <w:r>
        <w:rPr>
          <w:rFonts w:ascii="Arial" w:eastAsia="Times New Roman" w:hAnsi="Arial" w:cs="Arial"/>
          <w:color w:val="747378"/>
          <w:sz w:val="19"/>
          <w:szCs w:val="24"/>
        </w:rPr>
        <w:t xml:space="preserve"> through wikis, blogs and Skype;</w:t>
      </w:r>
    </w:p>
    <w:p w14:paraId="469F2629" w14:textId="77777777" w:rsidR="00683758" w:rsidRPr="00E27B13" w:rsidRDefault="00683758" w:rsidP="00683758">
      <w:pPr>
        <w:pStyle w:val="ListParagraph"/>
        <w:numPr>
          <w:ilvl w:val="0"/>
          <w:numId w:val="4"/>
        </w:numPr>
        <w:spacing w:after="0"/>
        <w:contextualSpacing w:val="0"/>
        <w:rPr>
          <w:rFonts w:ascii="Arial" w:eastAsia="Times New Roman" w:hAnsi="Arial" w:cs="Arial"/>
          <w:color w:val="747378"/>
          <w:sz w:val="19"/>
          <w:szCs w:val="24"/>
        </w:rPr>
      </w:pPr>
      <w:r w:rsidRPr="00E27B13">
        <w:rPr>
          <w:rFonts w:ascii="Arial" w:eastAsia="Times New Roman" w:hAnsi="Arial" w:cs="Arial"/>
          <w:color w:val="747378"/>
          <w:sz w:val="19"/>
          <w:szCs w:val="24"/>
        </w:rPr>
        <w:t>tangible illustration of the concept of global interconnectedness  incorporating authentic co</w:t>
      </w:r>
      <w:r>
        <w:rPr>
          <w:rFonts w:ascii="Arial" w:eastAsia="Times New Roman" w:hAnsi="Arial" w:cs="Arial"/>
          <w:color w:val="747378"/>
          <w:sz w:val="19"/>
          <w:szCs w:val="24"/>
        </w:rPr>
        <w:t>llaborative learning activities;</w:t>
      </w:r>
    </w:p>
    <w:p w14:paraId="6287BDF9" w14:textId="77777777" w:rsidR="00683758" w:rsidRPr="00E27B13" w:rsidRDefault="00683758" w:rsidP="00683758">
      <w:pPr>
        <w:pStyle w:val="ListParagraph"/>
        <w:numPr>
          <w:ilvl w:val="0"/>
          <w:numId w:val="4"/>
        </w:numPr>
        <w:spacing w:after="0"/>
        <w:contextualSpacing w:val="0"/>
        <w:rPr>
          <w:rFonts w:ascii="Arial" w:eastAsia="Times New Roman" w:hAnsi="Arial" w:cs="Arial"/>
          <w:color w:val="747378"/>
          <w:sz w:val="19"/>
          <w:szCs w:val="24"/>
        </w:rPr>
      </w:pPr>
      <w:r w:rsidRPr="00E27B13">
        <w:rPr>
          <w:rFonts w:ascii="Arial" w:eastAsia="Times New Roman" w:hAnsi="Arial" w:cs="Arial"/>
          <w:color w:val="747378"/>
          <w:sz w:val="19"/>
          <w:szCs w:val="24"/>
        </w:rPr>
        <w:t>opportunities for students to locate and explore common ground,  bringing a unique intercultural element to collaborative learning</w:t>
      </w:r>
      <w:r>
        <w:rPr>
          <w:rFonts w:ascii="Arial" w:eastAsia="Times New Roman" w:hAnsi="Arial" w:cs="Arial"/>
          <w:color w:val="747378"/>
          <w:sz w:val="19"/>
          <w:szCs w:val="24"/>
        </w:rPr>
        <w:t>;</w:t>
      </w:r>
    </w:p>
    <w:p w14:paraId="0C8FD373" w14:textId="77777777" w:rsidR="00683758" w:rsidRPr="00E27B13" w:rsidRDefault="00683758" w:rsidP="00683758">
      <w:pPr>
        <w:pStyle w:val="ListParagraph"/>
        <w:numPr>
          <w:ilvl w:val="0"/>
          <w:numId w:val="4"/>
        </w:numPr>
        <w:spacing w:after="0"/>
        <w:contextualSpacing w:val="0"/>
        <w:rPr>
          <w:rFonts w:ascii="Arial" w:eastAsia="Times New Roman" w:hAnsi="Arial" w:cs="Arial"/>
          <w:color w:val="747378"/>
          <w:sz w:val="19"/>
          <w:szCs w:val="24"/>
        </w:rPr>
      </w:pPr>
      <w:r w:rsidRPr="00E27B13">
        <w:rPr>
          <w:rFonts w:ascii="Arial" w:eastAsia="Times New Roman" w:hAnsi="Arial" w:cs="Arial"/>
          <w:color w:val="747378"/>
          <w:sz w:val="19"/>
          <w:szCs w:val="24"/>
        </w:rPr>
        <w:t>development of cross-cultural communication and diplomacy skills and a deeper unders</w:t>
      </w:r>
      <w:r>
        <w:rPr>
          <w:rFonts w:ascii="Arial" w:eastAsia="Times New Roman" w:hAnsi="Arial" w:cs="Arial"/>
          <w:color w:val="747378"/>
          <w:sz w:val="19"/>
          <w:szCs w:val="24"/>
        </w:rPr>
        <w:t>tanding of international issues;</w:t>
      </w:r>
    </w:p>
    <w:p w14:paraId="04AF9C07" w14:textId="77777777" w:rsidR="00683758" w:rsidRPr="00E27B13" w:rsidRDefault="00683758" w:rsidP="00683758">
      <w:pPr>
        <w:pStyle w:val="ListParagraph"/>
        <w:numPr>
          <w:ilvl w:val="0"/>
          <w:numId w:val="4"/>
        </w:numPr>
        <w:spacing w:after="0"/>
        <w:contextualSpacing w:val="0"/>
        <w:rPr>
          <w:rFonts w:ascii="Arial" w:eastAsia="Times New Roman" w:hAnsi="Arial" w:cs="Arial"/>
          <w:color w:val="747378"/>
          <w:sz w:val="19"/>
          <w:szCs w:val="24"/>
        </w:rPr>
      </w:pPr>
      <w:r w:rsidRPr="00E27B13">
        <w:rPr>
          <w:rFonts w:ascii="Arial" w:eastAsia="Times New Roman" w:hAnsi="Arial" w:cs="Arial"/>
          <w:color w:val="747378"/>
          <w:sz w:val="19"/>
          <w:szCs w:val="24"/>
        </w:rPr>
        <w:t>development of interna</w:t>
      </w:r>
      <w:r>
        <w:rPr>
          <w:rFonts w:ascii="Arial" w:eastAsia="Times New Roman" w:hAnsi="Arial" w:cs="Arial"/>
          <w:color w:val="747378"/>
          <w:sz w:val="19"/>
          <w:szCs w:val="24"/>
        </w:rPr>
        <w:t>tional friendships and networks;</w:t>
      </w:r>
    </w:p>
    <w:p w14:paraId="60016353" w14:textId="77777777" w:rsidR="00683758" w:rsidRPr="00E27B13" w:rsidRDefault="00683758" w:rsidP="00683758">
      <w:pPr>
        <w:pStyle w:val="ListParagraph"/>
        <w:numPr>
          <w:ilvl w:val="0"/>
          <w:numId w:val="4"/>
        </w:numPr>
        <w:spacing w:after="0"/>
        <w:contextualSpacing w:val="0"/>
        <w:rPr>
          <w:rFonts w:ascii="Arial" w:eastAsia="Times New Roman" w:hAnsi="Arial" w:cs="Arial"/>
          <w:color w:val="747378"/>
          <w:sz w:val="19"/>
          <w:szCs w:val="24"/>
        </w:rPr>
      </w:pPr>
      <w:proofErr w:type="gramStart"/>
      <w:r w:rsidRPr="00E27B13">
        <w:rPr>
          <w:rFonts w:ascii="Arial" w:eastAsia="Times New Roman" w:hAnsi="Arial" w:cs="Arial"/>
          <w:color w:val="747378"/>
          <w:sz w:val="19"/>
          <w:szCs w:val="24"/>
        </w:rPr>
        <w:t>increasing</w:t>
      </w:r>
      <w:proofErr w:type="gramEnd"/>
      <w:r w:rsidRPr="00E27B13">
        <w:rPr>
          <w:rFonts w:ascii="Arial" w:eastAsia="Times New Roman" w:hAnsi="Arial" w:cs="Arial"/>
          <w:color w:val="747378"/>
          <w:sz w:val="19"/>
          <w:szCs w:val="24"/>
        </w:rPr>
        <w:t xml:space="preserve"> awareness of and comfort level with different styles of teaching</w:t>
      </w:r>
      <w:r>
        <w:rPr>
          <w:rFonts w:ascii="Arial" w:eastAsia="Times New Roman" w:hAnsi="Arial" w:cs="Arial"/>
          <w:color w:val="747378"/>
          <w:sz w:val="19"/>
          <w:szCs w:val="24"/>
        </w:rPr>
        <w:t>.</w:t>
      </w:r>
    </w:p>
    <w:p w14:paraId="304C5C7E" w14:textId="77777777" w:rsidR="00683758" w:rsidRDefault="00683758" w:rsidP="00E27B13">
      <w:pPr>
        <w:jc w:val="both"/>
        <w:rPr>
          <w:rFonts w:cs="Arial"/>
          <w:b/>
        </w:rPr>
      </w:pPr>
    </w:p>
    <w:p w14:paraId="7C85127B" w14:textId="77777777" w:rsidR="00E27B13" w:rsidRPr="00AC31E9" w:rsidRDefault="00683758" w:rsidP="00E27B13">
      <w:pPr>
        <w:jc w:val="both"/>
        <w:rPr>
          <w:rFonts w:cs="Arial"/>
          <w:i/>
          <w:color w:val="808080"/>
        </w:rPr>
      </w:pPr>
      <w:r w:rsidRPr="00F3257D">
        <w:rPr>
          <w:rFonts w:cs="Arial"/>
          <w:color w:val="808080"/>
        </w:rPr>
        <w:t>For School staff,</w:t>
      </w:r>
      <w:r w:rsidRPr="00AC31E9">
        <w:rPr>
          <w:rFonts w:cs="Arial"/>
          <w:i/>
          <w:color w:val="808080"/>
        </w:rPr>
        <w:t xml:space="preserve"> </w:t>
      </w:r>
      <w:r w:rsidR="00BF3880" w:rsidRPr="00AC31E9">
        <w:rPr>
          <w:rFonts w:cs="Arial"/>
          <w:color w:val="808080"/>
        </w:rPr>
        <w:t>b</w:t>
      </w:r>
      <w:r w:rsidR="00E27B13" w:rsidRPr="00AC31E9">
        <w:rPr>
          <w:rFonts w:cs="Arial"/>
          <w:color w:val="808080"/>
        </w:rPr>
        <w:t>enefits include:</w:t>
      </w:r>
      <w:r w:rsidR="00E27B13" w:rsidRPr="00AC31E9">
        <w:rPr>
          <w:rFonts w:cs="Arial"/>
          <w:i/>
          <w:color w:val="808080"/>
        </w:rPr>
        <w:t xml:space="preserve">  </w:t>
      </w:r>
    </w:p>
    <w:p w14:paraId="1822E82E" w14:textId="77777777" w:rsidR="009A6F48" w:rsidRDefault="005D13D5" w:rsidP="000B5B49">
      <w:pPr>
        <w:pStyle w:val="ListParagraph"/>
        <w:numPr>
          <w:ilvl w:val="0"/>
          <w:numId w:val="4"/>
        </w:numPr>
        <w:spacing w:after="0"/>
        <w:contextualSpacing w:val="0"/>
        <w:rPr>
          <w:rFonts w:ascii="Arial" w:eastAsia="Times New Roman" w:hAnsi="Arial" w:cs="Arial"/>
          <w:color w:val="747378"/>
          <w:sz w:val="19"/>
          <w:szCs w:val="24"/>
        </w:rPr>
      </w:pPr>
      <w:r>
        <w:rPr>
          <w:rFonts w:ascii="Arial" w:eastAsia="Times New Roman" w:hAnsi="Arial" w:cs="Arial"/>
          <w:color w:val="747378"/>
          <w:sz w:val="19"/>
          <w:szCs w:val="24"/>
        </w:rPr>
        <w:t>o</w:t>
      </w:r>
      <w:r w:rsidR="009A6F48" w:rsidRPr="00E27B13">
        <w:rPr>
          <w:rFonts w:ascii="Arial" w:eastAsia="Times New Roman" w:hAnsi="Arial" w:cs="Arial"/>
          <w:color w:val="747378"/>
          <w:sz w:val="19"/>
          <w:szCs w:val="24"/>
        </w:rPr>
        <w:t xml:space="preserve">pportunities </w:t>
      </w:r>
      <w:r w:rsidR="006A0B41">
        <w:rPr>
          <w:rFonts w:ascii="Arial" w:eastAsia="Times New Roman" w:hAnsi="Arial" w:cs="Arial"/>
          <w:color w:val="747378"/>
          <w:sz w:val="19"/>
          <w:szCs w:val="24"/>
        </w:rPr>
        <w:t>to benchmark practic</w:t>
      </w:r>
      <w:r w:rsidR="009E19B6">
        <w:rPr>
          <w:rFonts w:ascii="Arial" w:eastAsia="Times New Roman" w:hAnsi="Arial" w:cs="Arial"/>
          <w:color w:val="747378"/>
          <w:sz w:val="19"/>
          <w:szCs w:val="24"/>
        </w:rPr>
        <w:t>e against other school systems;</w:t>
      </w:r>
    </w:p>
    <w:p w14:paraId="0E31EAFB" w14:textId="77777777" w:rsidR="00E27B13" w:rsidRPr="009A6F48" w:rsidRDefault="009E19B6" w:rsidP="009A6F48">
      <w:pPr>
        <w:pStyle w:val="ListParagraph"/>
        <w:numPr>
          <w:ilvl w:val="0"/>
          <w:numId w:val="4"/>
        </w:numPr>
        <w:spacing w:after="0"/>
        <w:contextualSpacing w:val="0"/>
        <w:rPr>
          <w:rFonts w:ascii="Arial" w:eastAsia="Times New Roman" w:hAnsi="Arial" w:cs="Arial"/>
          <w:color w:val="747378"/>
          <w:sz w:val="19"/>
          <w:szCs w:val="24"/>
        </w:rPr>
      </w:pPr>
      <w:r>
        <w:rPr>
          <w:rFonts w:ascii="Arial" w:eastAsia="Times New Roman" w:hAnsi="Arial" w:cs="Arial"/>
          <w:color w:val="747378"/>
          <w:sz w:val="19"/>
          <w:szCs w:val="24"/>
        </w:rPr>
        <w:t>d</w:t>
      </w:r>
      <w:r w:rsidR="00E27B13" w:rsidRPr="00E27B13">
        <w:rPr>
          <w:rFonts w:ascii="Arial" w:eastAsia="Times New Roman" w:hAnsi="Arial" w:cs="Arial"/>
          <w:color w:val="747378"/>
          <w:sz w:val="19"/>
          <w:szCs w:val="24"/>
        </w:rPr>
        <w:t xml:space="preserve">evelopment of </w:t>
      </w:r>
      <w:r w:rsidR="00040A36">
        <w:rPr>
          <w:rFonts w:ascii="Arial" w:eastAsia="Times New Roman" w:hAnsi="Arial" w:cs="Arial"/>
          <w:color w:val="747378"/>
          <w:sz w:val="19"/>
          <w:szCs w:val="24"/>
        </w:rPr>
        <w:t>intercultural understanding</w:t>
      </w:r>
      <w:r w:rsidR="00E27B13" w:rsidRPr="00E27B13">
        <w:rPr>
          <w:rFonts w:ascii="Arial" w:eastAsia="Times New Roman" w:hAnsi="Arial" w:cs="Arial"/>
          <w:color w:val="747378"/>
          <w:sz w:val="19"/>
          <w:szCs w:val="24"/>
        </w:rPr>
        <w:t xml:space="preserve"> and sensitivity</w:t>
      </w:r>
      <w:r>
        <w:rPr>
          <w:rFonts w:ascii="Arial" w:eastAsia="Times New Roman" w:hAnsi="Arial" w:cs="Arial"/>
          <w:color w:val="747378"/>
          <w:sz w:val="19"/>
          <w:szCs w:val="24"/>
        </w:rPr>
        <w:t>,</w:t>
      </w:r>
      <w:r w:rsidR="00E27B13" w:rsidRPr="00E27B13">
        <w:rPr>
          <w:rFonts w:ascii="Arial" w:eastAsia="Times New Roman" w:hAnsi="Arial" w:cs="Arial"/>
          <w:color w:val="747378"/>
          <w:sz w:val="19"/>
          <w:szCs w:val="24"/>
        </w:rPr>
        <w:t xml:space="preserve"> and an appreciation of different points of view</w:t>
      </w:r>
      <w:r>
        <w:rPr>
          <w:rFonts w:ascii="Arial" w:eastAsia="Times New Roman" w:hAnsi="Arial" w:cs="Arial"/>
          <w:color w:val="747378"/>
          <w:sz w:val="19"/>
          <w:szCs w:val="24"/>
        </w:rPr>
        <w:t>;</w:t>
      </w:r>
    </w:p>
    <w:p w14:paraId="2C10507D" w14:textId="77777777" w:rsidR="00E27B13" w:rsidRPr="00E27B13" w:rsidRDefault="009E19B6" w:rsidP="000B5B49">
      <w:pPr>
        <w:pStyle w:val="ListParagraph"/>
        <w:numPr>
          <w:ilvl w:val="0"/>
          <w:numId w:val="4"/>
        </w:numPr>
        <w:spacing w:after="0"/>
        <w:contextualSpacing w:val="0"/>
        <w:rPr>
          <w:rFonts w:ascii="Arial" w:eastAsia="Times New Roman" w:hAnsi="Arial" w:cs="Arial"/>
          <w:color w:val="747378"/>
          <w:sz w:val="19"/>
          <w:szCs w:val="24"/>
        </w:rPr>
      </w:pPr>
      <w:r>
        <w:rPr>
          <w:rFonts w:ascii="Arial" w:eastAsia="Times New Roman" w:hAnsi="Arial" w:cs="Arial"/>
          <w:color w:val="747378"/>
          <w:sz w:val="19"/>
          <w:szCs w:val="24"/>
        </w:rPr>
        <w:t>i</w:t>
      </w:r>
      <w:r w:rsidR="00E27B13" w:rsidRPr="00E27B13">
        <w:rPr>
          <w:rFonts w:ascii="Arial" w:eastAsia="Times New Roman" w:hAnsi="Arial" w:cs="Arial"/>
          <w:color w:val="747378"/>
          <w:sz w:val="19"/>
          <w:szCs w:val="24"/>
        </w:rPr>
        <w:t>ncreased awareness of different education systems, including pedagogies and curriculum</w:t>
      </w:r>
      <w:r>
        <w:rPr>
          <w:rFonts w:ascii="Arial" w:eastAsia="Times New Roman" w:hAnsi="Arial" w:cs="Arial"/>
          <w:color w:val="747378"/>
          <w:sz w:val="19"/>
          <w:szCs w:val="24"/>
        </w:rPr>
        <w:t>;</w:t>
      </w:r>
    </w:p>
    <w:p w14:paraId="08EC92D2" w14:textId="77777777" w:rsidR="00E27B13" w:rsidRPr="00E27B13" w:rsidRDefault="009E19B6" w:rsidP="000B5B49">
      <w:pPr>
        <w:pStyle w:val="ListParagraph"/>
        <w:numPr>
          <w:ilvl w:val="0"/>
          <w:numId w:val="4"/>
        </w:numPr>
        <w:spacing w:after="0"/>
        <w:contextualSpacing w:val="0"/>
        <w:rPr>
          <w:rFonts w:ascii="Arial" w:eastAsia="Times New Roman" w:hAnsi="Arial" w:cs="Arial"/>
          <w:color w:val="747378"/>
          <w:sz w:val="19"/>
          <w:szCs w:val="24"/>
        </w:rPr>
      </w:pPr>
      <w:r>
        <w:rPr>
          <w:rFonts w:ascii="Arial" w:eastAsia="Times New Roman" w:hAnsi="Arial" w:cs="Arial"/>
          <w:color w:val="747378"/>
          <w:sz w:val="19"/>
          <w:szCs w:val="24"/>
        </w:rPr>
        <w:t>g</w:t>
      </w:r>
      <w:r w:rsidR="00E27B13" w:rsidRPr="00E27B13">
        <w:rPr>
          <w:rFonts w:ascii="Arial" w:eastAsia="Times New Roman" w:hAnsi="Arial" w:cs="Arial"/>
          <w:color w:val="747378"/>
          <w:sz w:val="19"/>
          <w:szCs w:val="24"/>
        </w:rPr>
        <w:t>reater competency and confidence in language learning and communication skills</w:t>
      </w:r>
      <w:r>
        <w:rPr>
          <w:rFonts w:ascii="Arial" w:eastAsia="Times New Roman" w:hAnsi="Arial" w:cs="Arial"/>
          <w:color w:val="747378"/>
          <w:sz w:val="19"/>
          <w:szCs w:val="24"/>
        </w:rPr>
        <w:t>;</w:t>
      </w:r>
    </w:p>
    <w:p w14:paraId="76C939BC" w14:textId="77777777" w:rsidR="00E27B13" w:rsidRPr="00E27B13" w:rsidRDefault="009E19B6" w:rsidP="000B5B49">
      <w:pPr>
        <w:pStyle w:val="ListParagraph"/>
        <w:numPr>
          <w:ilvl w:val="0"/>
          <w:numId w:val="4"/>
        </w:numPr>
        <w:spacing w:after="0"/>
        <w:contextualSpacing w:val="0"/>
        <w:rPr>
          <w:rFonts w:ascii="Arial" w:eastAsia="Times New Roman" w:hAnsi="Arial" w:cs="Arial"/>
          <w:color w:val="747378"/>
          <w:sz w:val="19"/>
          <w:szCs w:val="24"/>
        </w:rPr>
      </w:pPr>
      <w:proofErr w:type="gramStart"/>
      <w:r>
        <w:rPr>
          <w:rFonts w:ascii="Arial" w:eastAsia="Times New Roman" w:hAnsi="Arial" w:cs="Arial"/>
          <w:color w:val="747378"/>
          <w:sz w:val="19"/>
          <w:szCs w:val="24"/>
        </w:rPr>
        <w:t>s</w:t>
      </w:r>
      <w:r w:rsidR="00526900">
        <w:rPr>
          <w:rFonts w:ascii="Arial" w:eastAsia="Times New Roman" w:hAnsi="Arial" w:cs="Arial"/>
          <w:color w:val="747378"/>
          <w:sz w:val="19"/>
          <w:szCs w:val="24"/>
        </w:rPr>
        <w:t>trengthened</w:t>
      </w:r>
      <w:proofErr w:type="gramEnd"/>
      <w:r w:rsidR="00E27B13" w:rsidRPr="00E27B13">
        <w:rPr>
          <w:rFonts w:ascii="Arial" w:eastAsia="Times New Roman" w:hAnsi="Arial" w:cs="Arial"/>
          <w:color w:val="747378"/>
          <w:sz w:val="19"/>
          <w:szCs w:val="24"/>
        </w:rPr>
        <w:t xml:space="preserve"> I</w:t>
      </w:r>
      <w:r w:rsidR="005C0008">
        <w:rPr>
          <w:rFonts w:ascii="Arial" w:eastAsia="Times New Roman" w:hAnsi="Arial" w:cs="Arial"/>
          <w:color w:val="747378"/>
          <w:sz w:val="19"/>
          <w:szCs w:val="24"/>
        </w:rPr>
        <w:t xml:space="preserve">nformation and </w:t>
      </w:r>
      <w:r w:rsidR="00E27B13" w:rsidRPr="00E27B13">
        <w:rPr>
          <w:rFonts w:ascii="Arial" w:eastAsia="Times New Roman" w:hAnsi="Arial" w:cs="Arial"/>
          <w:color w:val="747378"/>
          <w:sz w:val="19"/>
          <w:szCs w:val="24"/>
        </w:rPr>
        <w:t>C</w:t>
      </w:r>
      <w:r w:rsidR="005C0008">
        <w:rPr>
          <w:rFonts w:ascii="Arial" w:eastAsia="Times New Roman" w:hAnsi="Arial" w:cs="Arial"/>
          <w:color w:val="747378"/>
          <w:sz w:val="19"/>
          <w:szCs w:val="24"/>
        </w:rPr>
        <w:t xml:space="preserve">ommunication </w:t>
      </w:r>
      <w:r w:rsidR="00E27B13" w:rsidRPr="00E27B13">
        <w:rPr>
          <w:rFonts w:ascii="Arial" w:eastAsia="Times New Roman" w:hAnsi="Arial" w:cs="Arial"/>
          <w:color w:val="747378"/>
          <w:sz w:val="19"/>
          <w:szCs w:val="24"/>
        </w:rPr>
        <w:t>T</w:t>
      </w:r>
      <w:r w:rsidR="005C0008">
        <w:rPr>
          <w:rFonts w:ascii="Arial" w:eastAsia="Times New Roman" w:hAnsi="Arial" w:cs="Arial"/>
          <w:color w:val="747378"/>
          <w:sz w:val="19"/>
          <w:szCs w:val="24"/>
        </w:rPr>
        <w:t>echnology</w:t>
      </w:r>
      <w:r w:rsidR="00E27B13" w:rsidRPr="00E27B13">
        <w:rPr>
          <w:rFonts w:ascii="Arial" w:eastAsia="Times New Roman" w:hAnsi="Arial" w:cs="Arial"/>
          <w:color w:val="747378"/>
          <w:sz w:val="19"/>
          <w:szCs w:val="24"/>
        </w:rPr>
        <w:t xml:space="preserve"> skills</w:t>
      </w:r>
      <w:r w:rsidR="005C0008">
        <w:rPr>
          <w:rFonts w:ascii="Arial" w:eastAsia="Times New Roman" w:hAnsi="Arial" w:cs="Arial"/>
          <w:color w:val="747378"/>
          <w:sz w:val="19"/>
          <w:szCs w:val="24"/>
        </w:rPr>
        <w:t>.</w:t>
      </w:r>
      <w:r w:rsidR="00E27B13" w:rsidRPr="00E27B13">
        <w:rPr>
          <w:rFonts w:ascii="Arial" w:eastAsia="Times New Roman" w:hAnsi="Arial" w:cs="Arial"/>
          <w:color w:val="747378"/>
          <w:sz w:val="19"/>
          <w:szCs w:val="24"/>
        </w:rPr>
        <w:t xml:space="preserve"> </w:t>
      </w:r>
    </w:p>
    <w:p w14:paraId="20B8CB06" w14:textId="77777777" w:rsidR="00E27B13" w:rsidRDefault="00E27B13" w:rsidP="00E27B13">
      <w:pPr>
        <w:spacing w:line="276" w:lineRule="auto"/>
        <w:rPr>
          <w:rFonts w:cs="Arial"/>
        </w:rPr>
      </w:pPr>
    </w:p>
    <w:p w14:paraId="6C51640B" w14:textId="77777777" w:rsidR="00E27B13" w:rsidRPr="00526900" w:rsidRDefault="00E27B13" w:rsidP="00E27B13">
      <w:pPr>
        <w:spacing w:line="276" w:lineRule="auto"/>
        <w:rPr>
          <w:rFonts w:cs="Arial"/>
          <w:i/>
          <w:color w:val="0070C0"/>
        </w:rPr>
      </w:pPr>
      <w:r w:rsidRPr="00F3257D">
        <w:rPr>
          <w:rFonts w:cs="Arial"/>
          <w:color w:val="808080"/>
        </w:rPr>
        <w:t>For the school community</w:t>
      </w:r>
      <w:r w:rsidR="00BF3880" w:rsidRPr="00F3257D">
        <w:rPr>
          <w:rFonts w:cs="Arial"/>
          <w:color w:val="808080"/>
        </w:rPr>
        <w:t>,</w:t>
      </w:r>
      <w:r w:rsidR="00BF3880" w:rsidRPr="00AC31E9">
        <w:rPr>
          <w:rFonts w:cs="Arial"/>
          <w:i/>
          <w:color w:val="808080"/>
        </w:rPr>
        <w:t xml:space="preserve"> </w:t>
      </w:r>
      <w:r w:rsidR="00BF3880" w:rsidRPr="00AC31E9">
        <w:rPr>
          <w:rFonts w:cs="Arial"/>
          <w:color w:val="808080"/>
        </w:rPr>
        <w:t>b</w:t>
      </w:r>
      <w:r w:rsidRPr="00AC31E9">
        <w:rPr>
          <w:rFonts w:cs="Arial"/>
          <w:color w:val="808080"/>
        </w:rPr>
        <w:t>enefits include:</w:t>
      </w:r>
      <w:r w:rsidR="008A5EF0" w:rsidRPr="000D0758">
        <w:rPr>
          <w:rFonts w:cs="Arial"/>
          <w:color w:val="0070C0"/>
        </w:rPr>
        <w:t xml:space="preserve"> </w:t>
      </w:r>
    </w:p>
    <w:p w14:paraId="0977E30D" w14:textId="77777777" w:rsidR="00E27B13" w:rsidRDefault="000A6E04" w:rsidP="000B5B49">
      <w:pPr>
        <w:pStyle w:val="ListParagraph"/>
        <w:numPr>
          <w:ilvl w:val="0"/>
          <w:numId w:val="4"/>
        </w:numPr>
        <w:spacing w:after="0"/>
        <w:contextualSpacing w:val="0"/>
        <w:rPr>
          <w:rFonts w:ascii="Arial" w:eastAsia="Times New Roman" w:hAnsi="Arial" w:cs="Arial"/>
          <w:color w:val="747378"/>
          <w:sz w:val="19"/>
          <w:szCs w:val="24"/>
        </w:rPr>
      </w:pPr>
      <w:r>
        <w:rPr>
          <w:rFonts w:ascii="Arial" w:eastAsia="Times New Roman" w:hAnsi="Arial" w:cs="Arial"/>
          <w:color w:val="747378"/>
          <w:sz w:val="19"/>
          <w:szCs w:val="24"/>
        </w:rPr>
        <w:t xml:space="preserve">Development of global networks and perspectives, </w:t>
      </w:r>
      <w:r w:rsidR="00E27B13" w:rsidRPr="00E27B13">
        <w:rPr>
          <w:rFonts w:ascii="Arial" w:eastAsia="Times New Roman" w:hAnsi="Arial" w:cs="Arial"/>
          <w:color w:val="747378"/>
          <w:sz w:val="19"/>
          <w:szCs w:val="24"/>
        </w:rPr>
        <w:t>with the flow-on effect of internationalising the ethos of the whole school community</w:t>
      </w:r>
    </w:p>
    <w:p w14:paraId="574E1029" w14:textId="77777777" w:rsidR="00E50BC9" w:rsidRPr="00E27B13" w:rsidRDefault="00E50BC9" w:rsidP="00526900">
      <w:pPr>
        <w:pStyle w:val="ListParagraph"/>
        <w:numPr>
          <w:ilvl w:val="0"/>
          <w:numId w:val="4"/>
        </w:numPr>
        <w:spacing w:after="0"/>
        <w:contextualSpacing w:val="0"/>
        <w:rPr>
          <w:rFonts w:ascii="Arial" w:eastAsia="Times New Roman" w:hAnsi="Arial" w:cs="Arial"/>
          <w:color w:val="747378"/>
          <w:sz w:val="19"/>
          <w:szCs w:val="24"/>
        </w:rPr>
      </w:pPr>
      <w:r>
        <w:rPr>
          <w:rFonts w:ascii="Arial" w:eastAsia="Times New Roman" w:hAnsi="Arial" w:cs="Arial"/>
          <w:color w:val="747378"/>
          <w:sz w:val="19"/>
          <w:szCs w:val="24"/>
        </w:rPr>
        <w:t>Raising the profile of language learning across the school community</w:t>
      </w:r>
      <w:r w:rsidR="000A6E04">
        <w:rPr>
          <w:rFonts w:ascii="Arial" w:eastAsia="Times New Roman" w:hAnsi="Arial" w:cs="Arial"/>
          <w:color w:val="747378"/>
          <w:sz w:val="19"/>
          <w:szCs w:val="24"/>
        </w:rPr>
        <w:t>.</w:t>
      </w:r>
    </w:p>
    <w:p w14:paraId="68CED5B3" w14:textId="77777777" w:rsidR="00CD30DA" w:rsidRDefault="00CD30DA" w:rsidP="00CD30DA">
      <w:pPr>
        <w:pStyle w:val="ListParagraph"/>
        <w:spacing w:after="0"/>
        <w:contextualSpacing w:val="0"/>
        <w:rPr>
          <w:rFonts w:ascii="Arial" w:eastAsia="Times New Roman" w:hAnsi="Arial" w:cs="Arial"/>
          <w:color w:val="747378"/>
          <w:sz w:val="19"/>
          <w:szCs w:val="24"/>
        </w:rPr>
      </w:pPr>
    </w:p>
    <w:p w14:paraId="61E927F1" w14:textId="77777777" w:rsidR="00CD30DA" w:rsidRDefault="00CD30DA" w:rsidP="00CD30DA">
      <w:pPr>
        <w:pStyle w:val="ListParagraph"/>
        <w:spacing w:after="0"/>
        <w:contextualSpacing w:val="0"/>
        <w:rPr>
          <w:rFonts w:ascii="Arial" w:eastAsia="Times New Roman" w:hAnsi="Arial" w:cs="Arial"/>
          <w:color w:val="747378"/>
          <w:sz w:val="19"/>
          <w:szCs w:val="24"/>
        </w:rPr>
      </w:pPr>
    </w:p>
    <w:p w14:paraId="48AE2251" w14:textId="77777777" w:rsidR="000A6E04" w:rsidRDefault="000A6E04" w:rsidP="00CD30DA">
      <w:pPr>
        <w:pStyle w:val="ListParagraph"/>
        <w:spacing w:after="0"/>
        <w:contextualSpacing w:val="0"/>
        <w:rPr>
          <w:rFonts w:ascii="Arial" w:eastAsia="Times New Roman" w:hAnsi="Arial" w:cs="Arial"/>
          <w:color w:val="747378"/>
          <w:sz w:val="19"/>
          <w:szCs w:val="24"/>
        </w:rPr>
      </w:pPr>
    </w:p>
    <w:p w14:paraId="5B674821" w14:textId="77777777" w:rsidR="000A6E04" w:rsidRDefault="000A6E04" w:rsidP="00CD30DA">
      <w:pPr>
        <w:pStyle w:val="ListParagraph"/>
        <w:spacing w:after="0"/>
        <w:contextualSpacing w:val="0"/>
        <w:rPr>
          <w:rFonts w:ascii="Arial" w:eastAsia="Times New Roman" w:hAnsi="Arial" w:cs="Arial"/>
          <w:color w:val="747378"/>
          <w:sz w:val="19"/>
          <w:szCs w:val="24"/>
        </w:rPr>
      </w:pPr>
    </w:p>
    <w:p w14:paraId="2446F780" w14:textId="77777777" w:rsidR="000A6E04" w:rsidRDefault="000A6E04" w:rsidP="00CD30DA">
      <w:pPr>
        <w:pStyle w:val="ListParagraph"/>
        <w:spacing w:after="0"/>
        <w:contextualSpacing w:val="0"/>
        <w:rPr>
          <w:rFonts w:ascii="Arial" w:eastAsia="Times New Roman" w:hAnsi="Arial" w:cs="Arial"/>
          <w:color w:val="747378"/>
          <w:sz w:val="19"/>
          <w:szCs w:val="24"/>
        </w:rPr>
      </w:pPr>
    </w:p>
    <w:p w14:paraId="5191B75A" w14:textId="77777777" w:rsidR="000A6E04" w:rsidRPr="00E27B13" w:rsidRDefault="000A6E04" w:rsidP="00CD30DA">
      <w:pPr>
        <w:pStyle w:val="ListParagraph"/>
        <w:spacing w:after="0"/>
        <w:contextualSpacing w:val="0"/>
        <w:rPr>
          <w:rFonts w:ascii="Arial" w:eastAsia="Times New Roman" w:hAnsi="Arial" w:cs="Arial"/>
          <w:color w:val="747378"/>
          <w:sz w:val="19"/>
          <w:szCs w:val="24"/>
        </w:rPr>
      </w:pPr>
    </w:p>
    <w:p w14:paraId="5E33C6F8" w14:textId="77777777" w:rsidR="008E3CC3" w:rsidRPr="00B9318C" w:rsidRDefault="00526900" w:rsidP="005C0008">
      <w:pPr>
        <w:pStyle w:val="Heading2"/>
        <w:rPr>
          <w:color w:val="747378"/>
          <w:sz w:val="19"/>
          <w:szCs w:val="24"/>
        </w:rPr>
      </w:pPr>
      <w:r w:rsidRPr="00A61EC7">
        <w:lastRenderedPageBreak/>
        <w:t>3</w:t>
      </w:r>
      <w:r w:rsidR="00801AB8" w:rsidRPr="00A61EC7">
        <w:t xml:space="preserve">. </w:t>
      </w:r>
      <w:r w:rsidR="008E3CC3" w:rsidRPr="00A61EC7">
        <w:t xml:space="preserve">Types of </w:t>
      </w:r>
      <w:r w:rsidR="008E3CC3" w:rsidRPr="005C0008">
        <w:t>sister</w:t>
      </w:r>
      <w:r w:rsidR="008E3CC3" w:rsidRPr="00A61EC7">
        <w:t xml:space="preserve"> school partnerships</w:t>
      </w:r>
      <w:r w:rsidR="008A5EF0" w:rsidRPr="00A61EC7">
        <w:t xml:space="preserve"> </w:t>
      </w:r>
    </w:p>
    <w:p w14:paraId="0364F8AE" w14:textId="77777777" w:rsidR="00DC4ED8" w:rsidRDefault="00DC4ED8" w:rsidP="008E3CC3">
      <w:pPr>
        <w:jc w:val="both"/>
        <w:rPr>
          <w:rFonts w:cs="Arial"/>
        </w:rPr>
      </w:pPr>
    </w:p>
    <w:p w14:paraId="53A4E3DB" w14:textId="77777777" w:rsidR="008E3CC3" w:rsidRDefault="008E3CC3" w:rsidP="008E3CC3">
      <w:pPr>
        <w:jc w:val="both"/>
        <w:rPr>
          <w:rFonts w:cs="Arial"/>
        </w:rPr>
      </w:pPr>
      <w:r>
        <w:rPr>
          <w:rFonts w:cs="Arial"/>
        </w:rPr>
        <w:t>The</w:t>
      </w:r>
      <w:r w:rsidR="001D5AB5">
        <w:rPr>
          <w:rFonts w:cs="Arial"/>
        </w:rPr>
        <w:t>re are many</w:t>
      </w:r>
      <w:r>
        <w:rPr>
          <w:rFonts w:cs="Arial"/>
        </w:rPr>
        <w:t xml:space="preserve"> different </w:t>
      </w:r>
      <w:r w:rsidR="001D5AB5">
        <w:rPr>
          <w:rFonts w:cs="Arial"/>
        </w:rPr>
        <w:t>types</w:t>
      </w:r>
      <w:r>
        <w:rPr>
          <w:rFonts w:cs="Arial"/>
        </w:rPr>
        <w:t xml:space="preserve"> of sister school p</w:t>
      </w:r>
      <w:r w:rsidR="001D5AB5">
        <w:rPr>
          <w:rFonts w:cs="Arial"/>
        </w:rPr>
        <w:t>artnerships, aimed at fulfilling a range of purposes determined by local needs.</w:t>
      </w:r>
      <w:r>
        <w:rPr>
          <w:rFonts w:cs="Arial"/>
        </w:rPr>
        <w:t xml:space="preserve">  </w:t>
      </w:r>
      <w:r w:rsidR="001D5AB5">
        <w:rPr>
          <w:rFonts w:cs="Arial"/>
        </w:rPr>
        <w:t>The examples</w:t>
      </w:r>
      <w:r>
        <w:rPr>
          <w:rFonts w:cs="Arial"/>
        </w:rPr>
        <w:t xml:space="preserve"> </w:t>
      </w:r>
      <w:r w:rsidR="000A6E04">
        <w:rPr>
          <w:rFonts w:cs="Arial"/>
        </w:rPr>
        <w:t xml:space="preserve">below </w:t>
      </w:r>
      <w:r>
        <w:rPr>
          <w:rFonts w:cs="Arial"/>
        </w:rPr>
        <w:t>may be useful to inform the possible activities developed under a sister school partnership.</w:t>
      </w:r>
    </w:p>
    <w:p w14:paraId="77C62EAF" w14:textId="77777777" w:rsidR="00581AEA" w:rsidRDefault="00581AEA" w:rsidP="008E3CC3">
      <w:pPr>
        <w:jc w:val="both"/>
        <w:rPr>
          <w:rFonts w:cs="Arial"/>
        </w:rPr>
      </w:pPr>
    </w:p>
    <w:p w14:paraId="08F9DF85" w14:textId="77777777" w:rsidR="008E3CC3" w:rsidRPr="00CD30DA" w:rsidRDefault="008E3CC3" w:rsidP="00A61EC7">
      <w:pPr>
        <w:spacing w:after="0" w:line="240" w:lineRule="auto"/>
        <w:jc w:val="both"/>
        <w:rPr>
          <w:rFonts w:cs="Arial"/>
          <w:b/>
          <w:color w:val="0070C0"/>
        </w:rPr>
      </w:pPr>
      <w:r w:rsidRPr="00CD30DA">
        <w:rPr>
          <w:rFonts w:cs="Arial"/>
          <w:b/>
          <w:color w:val="0070C0"/>
        </w:rPr>
        <w:t>Language-based partnerships</w:t>
      </w:r>
    </w:p>
    <w:p w14:paraId="7500B307" w14:textId="77777777" w:rsidR="008E3CC3" w:rsidRDefault="008E3CC3" w:rsidP="00CD30DA">
      <w:pPr>
        <w:spacing w:after="120"/>
        <w:jc w:val="both"/>
        <w:rPr>
          <w:rFonts w:cs="Arial"/>
          <w:color w:val="3333FF"/>
        </w:rPr>
      </w:pPr>
      <w:r w:rsidRPr="00F15BEF">
        <w:rPr>
          <w:rFonts w:cs="Arial"/>
        </w:rPr>
        <w:t xml:space="preserve">The primary aim of the sister school </w:t>
      </w:r>
      <w:r>
        <w:rPr>
          <w:rFonts w:cs="Arial"/>
        </w:rPr>
        <w:t>partnership</w:t>
      </w:r>
      <w:r w:rsidRPr="00F15BEF">
        <w:rPr>
          <w:rFonts w:cs="Arial"/>
        </w:rPr>
        <w:t xml:space="preserve"> is to improve language learning among students.</w:t>
      </w:r>
      <w:r w:rsidR="00885D71">
        <w:rPr>
          <w:rFonts w:cs="Arial"/>
        </w:rPr>
        <w:t xml:space="preserve"> </w:t>
      </w:r>
    </w:p>
    <w:p w14:paraId="36E0F8D9" w14:textId="77777777" w:rsidR="008E3CC3" w:rsidRPr="00CD30DA" w:rsidRDefault="008E3CC3" w:rsidP="00CD30DA">
      <w:pPr>
        <w:spacing w:after="0" w:line="240" w:lineRule="auto"/>
        <w:jc w:val="both"/>
        <w:rPr>
          <w:rFonts w:cs="Arial"/>
          <w:b/>
          <w:color w:val="0070C0"/>
        </w:rPr>
      </w:pPr>
      <w:r w:rsidRPr="00CD30DA">
        <w:rPr>
          <w:rFonts w:cs="Arial"/>
          <w:b/>
          <w:color w:val="0070C0"/>
        </w:rPr>
        <w:t>Community link programs</w:t>
      </w:r>
    </w:p>
    <w:p w14:paraId="6FB7667C" w14:textId="77777777" w:rsidR="008E3CC3" w:rsidRPr="00FB0A73" w:rsidRDefault="008E3CC3" w:rsidP="00CD30DA">
      <w:pPr>
        <w:spacing w:after="120"/>
        <w:jc w:val="both"/>
        <w:rPr>
          <w:rFonts w:cs="Arial"/>
          <w:color w:val="3333FF"/>
        </w:rPr>
      </w:pPr>
      <w:r w:rsidRPr="00F15BEF">
        <w:rPr>
          <w:rFonts w:cs="Arial"/>
        </w:rPr>
        <w:t xml:space="preserve">The sister school </w:t>
      </w:r>
      <w:r>
        <w:rPr>
          <w:rFonts w:cs="Arial"/>
        </w:rPr>
        <w:t>partnership</w:t>
      </w:r>
      <w:r w:rsidRPr="00F15BEF">
        <w:rPr>
          <w:rFonts w:cs="Arial"/>
        </w:rPr>
        <w:t xml:space="preserve"> is developed out of a community link program, for example an existing ‘sister city’ program</w:t>
      </w:r>
      <w:r w:rsidR="003A569E">
        <w:rPr>
          <w:rFonts w:cs="Arial"/>
        </w:rPr>
        <w:t xml:space="preserve"> </w:t>
      </w:r>
    </w:p>
    <w:p w14:paraId="69E39217" w14:textId="77777777" w:rsidR="008E3CC3" w:rsidRPr="00CD30DA" w:rsidRDefault="008E3CC3" w:rsidP="00CD30DA">
      <w:pPr>
        <w:spacing w:after="0" w:line="240" w:lineRule="auto"/>
        <w:jc w:val="both"/>
        <w:rPr>
          <w:rFonts w:cs="Arial"/>
          <w:b/>
          <w:color w:val="0070C0"/>
        </w:rPr>
      </w:pPr>
      <w:r w:rsidRPr="00CD30DA">
        <w:rPr>
          <w:rFonts w:cs="Arial"/>
          <w:b/>
          <w:color w:val="0070C0"/>
        </w:rPr>
        <w:t>Topic-specific partnerships</w:t>
      </w:r>
    </w:p>
    <w:p w14:paraId="5A685D89" w14:textId="77777777" w:rsidR="008E3CC3" w:rsidRPr="00F15BEF" w:rsidRDefault="008E3CC3" w:rsidP="00CD30DA">
      <w:pPr>
        <w:spacing w:after="120"/>
        <w:jc w:val="both"/>
        <w:rPr>
          <w:rFonts w:cs="Arial"/>
        </w:rPr>
      </w:pPr>
      <w:r w:rsidRPr="00F15BEF">
        <w:rPr>
          <w:rFonts w:cs="Arial"/>
        </w:rPr>
        <w:t>The link between schools is planned around a particular area of work for students to engage in and collaborate on.</w:t>
      </w:r>
      <w:r w:rsidR="003A569E">
        <w:rPr>
          <w:rFonts w:cs="Arial"/>
        </w:rPr>
        <w:t xml:space="preserve"> </w:t>
      </w:r>
    </w:p>
    <w:p w14:paraId="70D94129" w14:textId="77777777" w:rsidR="008E3CC3" w:rsidRPr="00CD30DA" w:rsidRDefault="008E3CC3" w:rsidP="00CD30DA">
      <w:pPr>
        <w:spacing w:after="0" w:line="240" w:lineRule="auto"/>
        <w:jc w:val="both"/>
        <w:rPr>
          <w:rFonts w:cs="Arial"/>
          <w:b/>
          <w:color w:val="0070C0"/>
        </w:rPr>
      </w:pPr>
      <w:r w:rsidRPr="00CD30DA">
        <w:rPr>
          <w:rFonts w:cs="Arial"/>
          <w:b/>
          <w:color w:val="0070C0"/>
        </w:rPr>
        <w:t>Structured programs</w:t>
      </w:r>
    </w:p>
    <w:p w14:paraId="59A5AD6A" w14:textId="77777777" w:rsidR="008E3CC3" w:rsidRPr="001C00A4" w:rsidRDefault="008E3CC3" w:rsidP="00CD30DA">
      <w:pPr>
        <w:spacing w:after="120"/>
        <w:jc w:val="both"/>
        <w:rPr>
          <w:rFonts w:cs="Arial"/>
          <w:color w:val="FF0000"/>
        </w:rPr>
      </w:pPr>
      <w:r w:rsidRPr="00F15BEF">
        <w:rPr>
          <w:rFonts w:cs="Arial"/>
        </w:rPr>
        <w:t xml:space="preserve">Some sister school </w:t>
      </w:r>
      <w:r>
        <w:rPr>
          <w:rFonts w:cs="Arial"/>
        </w:rPr>
        <w:t>partnership</w:t>
      </w:r>
      <w:r w:rsidRPr="00F15BEF">
        <w:rPr>
          <w:rFonts w:cs="Arial"/>
        </w:rPr>
        <w:t>s are based around a structured program</w:t>
      </w:r>
      <w:r>
        <w:rPr>
          <w:rFonts w:cs="Arial"/>
        </w:rPr>
        <w:t xml:space="preserve"> </w:t>
      </w:r>
      <w:r w:rsidRPr="00F15BEF">
        <w:rPr>
          <w:rFonts w:cs="Arial"/>
        </w:rPr>
        <w:t xml:space="preserve">– these </w:t>
      </w:r>
      <w:r>
        <w:rPr>
          <w:rFonts w:cs="Arial"/>
        </w:rPr>
        <w:t>partnership</w:t>
      </w:r>
      <w:r w:rsidRPr="00F15BEF">
        <w:rPr>
          <w:rFonts w:cs="Arial"/>
        </w:rPr>
        <w:t>s are generally formalised and involve a portfolio of activities, e.g.  The Australia-Asia BRIDGE program</w:t>
      </w:r>
      <w:r>
        <w:rPr>
          <w:rFonts w:cs="Arial"/>
        </w:rPr>
        <w:t xml:space="preserve"> (Building Relationships through Intercultural Dialogue and Growing Engagement)</w:t>
      </w:r>
      <w:r w:rsidR="001C00A4">
        <w:rPr>
          <w:rFonts w:cs="Arial"/>
        </w:rPr>
        <w:t xml:space="preserve"> </w:t>
      </w:r>
    </w:p>
    <w:p w14:paraId="43FAAE86" w14:textId="77777777" w:rsidR="008E3CC3" w:rsidRPr="00CD30DA" w:rsidRDefault="008E3CC3" w:rsidP="00CD30DA">
      <w:pPr>
        <w:spacing w:after="0" w:line="240" w:lineRule="auto"/>
        <w:jc w:val="both"/>
        <w:rPr>
          <w:rFonts w:cs="Arial"/>
          <w:b/>
          <w:color w:val="0070C0"/>
        </w:rPr>
      </w:pPr>
      <w:r w:rsidRPr="00CD30DA">
        <w:rPr>
          <w:rFonts w:cs="Arial"/>
          <w:b/>
          <w:color w:val="0070C0"/>
        </w:rPr>
        <w:t>ICT-based links</w:t>
      </w:r>
    </w:p>
    <w:p w14:paraId="03061D8E" w14:textId="77777777" w:rsidR="008E3CC3" w:rsidRPr="001C00A4" w:rsidRDefault="008E3CC3" w:rsidP="00CD30DA">
      <w:pPr>
        <w:spacing w:after="120"/>
        <w:jc w:val="both"/>
        <w:rPr>
          <w:rFonts w:cs="Arial"/>
          <w:color w:val="3333FF"/>
        </w:rPr>
      </w:pPr>
      <w:r w:rsidRPr="00F15BEF">
        <w:rPr>
          <w:rFonts w:cs="Arial"/>
        </w:rPr>
        <w:t xml:space="preserve">Some sister school </w:t>
      </w:r>
      <w:r>
        <w:rPr>
          <w:rFonts w:cs="Arial"/>
        </w:rPr>
        <w:t>partnership</w:t>
      </w:r>
      <w:r w:rsidRPr="00F15BEF">
        <w:rPr>
          <w:rFonts w:cs="Arial"/>
        </w:rPr>
        <w:t xml:space="preserve">s are driven from an Information and Communications Technology (ICT) </w:t>
      </w:r>
      <w:r>
        <w:rPr>
          <w:rFonts w:cs="Arial"/>
        </w:rPr>
        <w:t>perspective</w:t>
      </w:r>
      <w:r w:rsidRPr="00F15BEF">
        <w:rPr>
          <w:rFonts w:cs="Arial"/>
        </w:rPr>
        <w:t xml:space="preserve">.  These </w:t>
      </w:r>
      <w:r>
        <w:rPr>
          <w:rFonts w:cs="Arial"/>
        </w:rPr>
        <w:t>partnership</w:t>
      </w:r>
      <w:r w:rsidRPr="00F15BEF">
        <w:rPr>
          <w:rFonts w:cs="Arial"/>
        </w:rPr>
        <w:t xml:space="preserve">s are suitable for all </w:t>
      </w:r>
      <w:r w:rsidRPr="006A0B41">
        <w:rPr>
          <w:rFonts w:cs="Arial"/>
        </w:rPr>
        <w:t>ages</w:t>
      </w:r>
      <w:r w:rsidRPr="00F15BEF">
        <w:rPr>
          <w:rFonts w:cs="Arial"/>
        </w:rPr>
        <w:t>, can be easily set up, managed and moderated.  For example,</w:t>
      </w:r>
      <w:r>
        <w:rPr>
          <w:rFonts w:cs="Arial"/>
        </w:rPr>
        <w:t xml:space="preserve"> the Australian </w:t>
      </w:r>
      <w:hyperlink r:id="rId16" w:history="1">
        <w:proofErr w:type="spellStart"/>
        <w:r w:rsidRPr="006A0B41">
          <w:rPr>
            <w:rStyle w:val="Hyperlink"/>
            <w:rFonts w:cs="Arial"/>
          </w:rPr>
          <w:t>AsiaConnexions</w:t>
        </w:r>
        <w:proofErr w:type="spellEnd"/>
      </w:hyperlink>
      <w:r>
        <w:rPr>
          <w:rFonts w:cs="Arial"/>
        </w:rPr>
        <w:t xml:space="preserve"> video conferences; </w:t>
      </w:r>
      <w:r w:rsidRPr="00F15BEF">
        <w:rPr>
          <w:rFonts w:cs="Arial"/>
        </w:rPr>
        <w:t>the British Council provides information on ‘</w:t>
      </w:r>
      <w:proofErr w:type="spellStart"/>
      <w:r w:rsidR="00A80199">
        <w:fldChar w:fldCharType="begin"/>
      </w:r>
      <w:r w:rsidR="00A80199">
        <w:instrText xml:space="preserve"> HYPERLINK "http://www.epals.com/" </w:instrText>
      </w:r>
      <w:r w:rsidR="00A80199">
        <w:fldChar w:fldCharType="separate"/>
      </w:r>
      <w:r w:rsidRPr="006A0B41">
        <w:rPr>
          <w:rStyle w:val="Hyperlink"/>
          <w:rFonts w:cs="Arial"/>
        </w:rPr>
        <w:t>ePal</w:t>
      </w:r>
      <w:proofErr w:type="spellEnd"/>
      <w:r w:rsidRPr="006A0B41">
        <w:rPr>
          <w:rStyle w:val="Hyperlink"/>
          <w:rFonts w:cs="Arial"/>
        </w:rPr>
        <w:t>’</w:t>
      </w:r>
      <w:r w:rsidR="00A80199">
        <w:rPr>
          <w:rStyle w:val="Hyperlink"/>
          <w:rFonts w:cs="Arial"/>
        </w:rPr>
        <w:fldChar w:fldCharType="end"/>
      </w:r>
      <w:r w:rsidRPr="00F15BEF">
        <w:rPr>
          <w:rFonts w:cs="Arial"/>
        </w:rPr>
        <w:t xml:space="preserve"> programs for developing emailing links between students.  </w:t>
      </w:r>
    </w:p>
    <w:p w14:paraId="1CA88005" w14:textId="77777777" w:rsidR="008E3CC3" w:rsidRPr="00CD30DA" w:rsidRDefault="008E3CC3" w:rsidP="00CD30DA">
      <w:pPr>
        <w:spacing w:after="0" w:line="240" w:lineRule="auto"/>
        <w:jc w:val="both"/>
        <w:rPr>
          <w:rFonts w:cs="Arial"/>
          <w:b/>
          <w:color w:val="0070C0"/>
        </w:rPr>
      </w:pPr>
      <w:r w:rsidRPr="00CD30DA">
        <w:rPr>
          <w:rFonts w:cs="Arial"/>
          <w:b/>
          <w:color w:val="0070C0"/>
        </w:rPr>
        <w:t>Social justice-based partnerships</w:t>
      </w:r>
    </w:p>
    <w:p w14:paraId="0743F279" w14:textId="77777777" w:rsidR="008E3CC3" w:rsidRPr="001C00A4" w:rsidRDefault="008E3CC3" w:rsidP="00CD30DA">
      <w:pPr>
        <w:spacing w:after="120"/>
        <w:jc w:val="both"/>
        <w:rPr>
          <w:rFonts w:cs="Arial"/>
          <w:color w:val="3333FF"/>
        </w:rPr>
      </w:pPr>
      <w:r w:rsidRPr="00F15BEF">
        <w:rPr>
          <w:rFonts w:cs="Arial"/>
        </w:rPr>
        <w:t xml:space="preserve">The sister school </w:t>
      </w:r>
      <w:r>
        <w:rPr>
          <w:rFonts w:cs="Arial"/>
        </w:rPr>
        <w:t>partnership</w:t>
      </w:r>
      <w:r w:rsidRPr="00F15BEF">
        <w:rPr>
          <w:rFonts w:cs="Arial"/>
        </w:rPr>
        <w:t xml:space="preserve"> focuses on a deep and meaningful collaborative project that has an explicit shared purpose on a </w:t>
      </w:r>
      <w:r w:rsidR="000A6E04">
        <w:rPr>
          <w:rFonts w:cs="Arial"/>
        </w:rPr>
        <w:t xml:space="preserve">social responsibility project. </w:t>
      </w:r>
    </w:p>
    <w:p w14:paraId="54B9CE58" w14:textId="77777777" w:rsidR="008E3CC3" w:rsidRPr="00CD30DA" w:rsidRDefault="008E3CC3" w:rsidP="00CD30DA">
      <w:pPr>
        <w:spacing w:after="0" w:line="240" w:lineRule="auto"/>
        <w:jc w:val="both"/>
        <w:rPr>
          <w:rFonts w:cs="Arial"/>
          <w:b/>
          <w:color w:val="0070C0"/>
        </w:rPr>
      </w:pPr>
      <w:r w:rsidRPr="00CD30DA">
        <w:rPr>
          <w:rFonts w:cs="Arial"/>
          <w:b/>
          <w:color w:val="0070C0"/>
        </w:rPr>
        <w:t>Professional development programs</w:t>
      </w:r>
    </w:p>
    <w:p w14:paraId="772DDD42" w14:textId="77777777" w:rsidR="008E3CC3" w:rsidRPr="00B72799" w:rsidRDefault="008E3CC3" w:rsidP="00CD30DA">
      <w:pPr>
        <w:spacing w:after="120"/>
        <w:jc w:val="both"/>
        <w:rPr>
          <w:rFonts w:cs="Arial"/>
          <w:color w:val="3333FF"/>
        </w:rPr>
      </w:pPr>
      <w:r w:rsidRPr="00F15BEF">
        <w:rPr>
          <w:rFonts w:cs="Arial"/>
        </w:rPr>
        <w:t xml:space="preserve">The focus of the sister school </w:t>
      </w:r>
      <w:r>
        <w:rPr>
          <w:rFonts w:cs="Arial"/>
        </w:rPr>
        <w:t>partnership</w:t>
      </w:r>
      <w:r w:rsidRPr="00F15BEF">
        <w:rPr>
          <w:rFonts w:cs="Arial"/>
        </w:rPr>
        <w:t xml:space="preserve"> is on sharing pedagogy, curriculum ideas and resources among teachers and other school staff.  </w:t>
      </w:r>
    </w:p>
    <w:p w14:paraId="358E1E45" w14:textId="77777777" w:rsidR="008E3CC3" w:rsidRPr="00CD30DA" w:rsidRDefault="008E3CC3" w:rsidP="00CD30DA">
      <w:pPr>
        <w:spacing w:after="0" w:line="240" w:lineRule="auto"/>
        <w:jc w:val="both"/>
        <w:rPr>
          <w:rFonts w:cs="Arial"/>
          <w:b/>
          <w:color w:val="0070C0"/>
        </w:rPr>
      </w:pPr>
      <w:r w:rsidRPr="00CD30DA">
        <w:rPr>
          <w:rFonts w:cs="Arial"/>
          <w:b/>
          <w:color w:val="0070C0"/>
        </w:rPr>
        <w:t>Cultural-based partnerships</w:t>
      </w:r>
    </w:p>
    <w:p w14:paraId="282C091F" w14:textId="77777777" w:rsidR="008E3CC3" w:rsidRPr="00F15BEF" w:rsidRDefault="008E3CC3" w:rsidP="00CD30DA">
      <w:pPr>
        <w:spacing w:after="120"/>
        <w:jc w:val="both"/>
        <w:rPr>
          <w:rFonts w:cs="Arial"/>
        </w:rPr>
      </w:pPr>
      <w:r w:rsidRPr="005842B1">
        <w:rPr>
          <w:rFonts w:cs="Arial"/>
        </w:rPr>
        <w:t xml:space="preserve">The focus of the partnership is on the </w:t>
      </w:r>
      <w:r w:rsidR="005842B1">
        <w:rPr>
          <w:rFonts w:cs="Arial"/>
        </w:rPr>
        <w:t>intercultural understanding</w:t>
      </w:r>
      <w:r w:rsidRPr="005842B1">
        <w:rPr>
          <w:rFonts w:cs="Arial"/>
        </w:rPr>
        <w:t>.</w:t>
      </w:r>
      <w:r w:rsidR="00FB0A73" w:rsidRPr="005842B1">
        <w:rPr>
          <w:rFonts w:cs="Arial"/>
        </w:rPr>
        <w:t xml:space="preserve"> </w:t>
      </w:r>
    </w:p>
    <w:p w14:paraId="3C66ABC0" w14:textId="77777777" w:rsidR="008E3CC3" w:rsidRPr="00CD30DA" w:rsidRDefault="008E3CC3" w:rsidP="00CD30DA">
      <w:pPr>
        <w:spacing w:after="0" w:line="240" w:lineRule="auto"/>
        <w:jc w:val="both"/>
        <w:rPr>
          <w:rFonts w:cs="Arial"/>
          <w:b/>
          <w:color w:val="0070C0"/>
        </w:rPr>
      </w:pPr>
      <w:r w:rsidRPr="00CD30DA">
        <w:rPr>
          <w:rFonts w:cs="Arial"/>
          <w:b/>
          <w:color w:val="0070C0"/>
        </w:rPr>
        <w:t>Region-specific programs</w:t>
      </w:r>
    </w:p>
    <w:p w14:paraId="49D7B526" w14:textId="77777777" w:rsidR="008E3CC3" w:rsidRPr="00F15BEF" w:rsidRDefault="008E3CC3" w:rsidP="00CD30DA">
      <w:pPr>
        <w:spacing w:after="120"/>
        <w:jc w:val="both"/>
        <w:rPr>
          <w:rFonts w:cs="Arial"/>
        </w:rPr>
      </w:pPr>
      <w:r w:rsidRPr="00F15BEF">
        <w:rPr>
          <w:rFonts w:cs="Arial"/>
        </w:rPr>
        <w:t xml:space="preserve">Some sister school </w:t>
      </w:r>
      <w:r>
        <w:rPr>
          <w:rFonts w:cs="Arial"/>
        </w:rPr>
        <w:t>partnership</w:t>
      </w:r>
      <w:r w:rsidRPr="00F15BEF">
        <w:rPr>
          <w:rFonts w:cs="Arial"/>
        </w:rPr>
        <w:t>s are region-specific</w:t>
      </w:r>
      <w:r>
        <w:rPr>
          <w:rFonts w:cs="Arial"/>
        </w:rPr>
        <w:t>,</w:t>
      </w:r>
      <w:r w:rsidRPr="00F15BEF">
        <w:rPr>
          <w:rFonts w:cs="Arial"/>
        </w:rPr>
        <w:t xml:space="preserve"> with schools specifically targeting </w:t>
      </w:r>
      <w:r>
        <w:rPr>
          <w:rFonts w:cs="Arial"/>
        </w:rPr>
        <w:t>partnership</w:t>
      </w:r>
      <w:r w:rsidRPr="00F15BEF">
        <w:rPr>
          <w:rFonts w:cs="Arial"/>
        </w:rPr>
        <w:t>s with a particular area or country.</w:t>
      </w:r>
      <w:r w:rsidR="00137B7E">
        <w:rPr>
          <w:rFonts w:cs="Arial"/>
        </w:rPr>
        <w:t xml:space="preserve"> For example, the former Eastern Metropolitan Region’s partnership with Suzhou Education Bureau in China saw over 40 schools in the region partnering with schools in Suzhou</w:t>
      </w:r>
      <w:r w:rsidR="00040A80">
        <w:rPr>
          <w:rFonts w:cs="Arial"/>
        </w:rPr>
        <w:t>.</w:t>
      </w:r>
    </w:p>
    <w:p w14:paraId="734D48D2" w14:textId="77777777" w:rsidR="008E3CC3" w:rsidRPr="00CD30DA" w:rsidRDefault="008E3CC3" w:rsidP="00CD30DA">
      <w:pPr>
        <w:spacing w:after="0" w:line="240" w:lineRule="auto"/>
        <w:jc w:val="both"/>
        <w:rPr>
          <w:rFonts w:cs="Arial"/>
          <w:b/>
          <w:color w:val="0070C0"/>
        </w:rPr>
      </w:pPr>
      <w:r w:rsidRPr="00CD30DA">
        <w:rPr>
          <w:rFonts w:cs="Arial"/>
          <w:b/>
          <w:color w:val="0070C0"/>
        </w:rPr>
        <w:t>Networked programs</w:t>
      </w:r>
    </w:p>
    <w:p w14:paraId="76EF8E35" w14:textId="77777777" w:rsidR="00E50BC9" w:rsidRDefault="008E3CC3" w:rsidP="00E50BC9">
      <w:pPr>
        <w:spacing w:after="0" w:line="240" w:lineRule="auto"/>
        <w:jc w:val="both"/>
        <w:rPr>
          <w:rFonts w:cs="Arial"/>
          <w:color w:val="3333FF"/>
        </w:rPr>
      </w:pPr>
      <w:r w:rsidRPr="00F15BEF">
        <w:rPr>
          <w:rFonts w:cs="Arial"/>
        </w:rPr>
        <w:t xml:space="preserve">Some sister school </w:t>
      </w:r>
      <w:r>
        <w:rPr>
          <w:rFonts w:cs="Arial"/>
        </w:rPr>
        <w:t>partnership</w:t>
      </w:r>
      <w:r w:rsidRPr="00F15BEF">
        <w:rPr>
          <w:rFonts w:cs="Arial"/>
        </w:rPr>
        <w:t>s may involve a networked group of schools (and potentially other organisations) which come together for a particular aim, for example</w:t>
      </w:r>
      <w:r>
        <w:rPr>
          <w:rFonts w:cs="Arial"/>
        </w:rPr>
        <w:t>,</w:t>
      </w:r>
      <w:r w:rsidRPr="00F15BEF">
        <w:rPr>
          <w:rFonts w:cs="Arial"/>
        </w:rPr>
        <w:t xml:space="preserve"> shared collaborative projects, promotion of intercultural understanding, social justice etc.</w:t>
      </w:r>
      <w:r w:rsidR="00E50BC9" w:rsidRPr="00E50BC9">
        <w:rPr>
          <w:rFonts w:cs="Arial"/>
          <w:b/>
          <w:color w:val="0070C0"/>
        </w:rPr>
        <w:t xml:space="preserve"> </w:t>
      </w:r>
      <w:r w:rsidR="00581AEA" w:rsidRPr="00581AEA">
        <w:rPr>
          <w:rFonts w:cs="Arial"/>
        </w:rPr>
        <w:t xml:space="preserve">For </w:t>
      </w:r>
      <w:r w:rsidR="00581AEA">
        <w:rPr>
          <w:rFonts w:cs="Arial"/>
        </w:rPr>
        <w:t xml:space="preserve">example, Team Bendigo China Sister School Project involves 14 primary schools in the area. Each school has a sister school, but they work together as a network. </w:t>
      </w:r>
    </w:p>
    <w:p w14:paraId="5F2F7313" w14:textId="77777777" w:rsidR="00040A80" w:rsidRDefault="00040A80" w:rsidP="00E50BC9">
      <w:pPr>
        <w:spacing w:after="0" w:line="240" w:lineRule="auto"/>
        <w:jc w:val="both"/>
        <w:rPr>
          <w:rFonts w:cs="Arial"/>
          <w:b/>
          <w:color w:val="0070C0"/>
        </w:rPr>
      </w:pPr>
    </w:p>
    <w:p w14:paraId="3A5E886E" w14:textId="77777777" w:rsidR="00E50BC9" w:rsidRPr="00CD30DA" w:rsidRDefault="00E50BC9" w:rsidP="00E50BC9">
      <w:pPr>
        <w:spacing w:after="0" w:line="240" w:lineRule="auto"/>
        <w:jc w:val="both"/>
        <w:rPr>
          <w:rFonts w:cs="Arial"/>
          <w:b/>
          <w:color w:val="0070C0"/>
        </w:rPr>
      </w:pPr>
      <w:r w:rsidRPr="00CD30DA">
        <w:rPr>
          <w:rFonts w:cs="Arial"/>
          <w:b/>
          <w:color w:val="0070C0"/>
        </w:rPr>
        <w:t>Whole-school partnerships</w:t>
      </w:r>
    </w:p>
    <w:p w14:paraId="57A4A659" w14:textId="77777777" w:rsidR="00E50BC9" w:rsidRDefault="00E50BC9" w:rsidP="00E50BC9">
      <w:pPr>
        <w:spacing w:after="120"/>
        <w:jc w:val="both"/>
        <w:rPr>
          <w:rFonts w:cs="Arial"/>
          <w:bCs/>
          <w:color w:val="3333FF"/>
        </w:rPr>
      </w:pPr>
      <w:r w:rsidRPr="00F15BEF">
        <w:rPr>
          <w:rFonts w:cs="Arial"/>
        </w:rPr>
        <w:t xml:space="preserve">This </w:t>
      </w:r>
      <w:r w:rsidRPr="006D6F34">
        <w:rPr>
          <w:rFonts w:cs="Arial"/>
        </w:rPr>
        <w:t>involves</w:t>
      </w:r>
      <w:r w:rsidRPr="00F15BEF">
        <w:rPr>
          <w:rFonts w:cs="Arial"/>
          <w:bCs/>
        </w:rPr>
        <w:t xml:space="preserve"> a partnership where staff and students get to know one another on a </w:t>
      </w:r>
      <w:r w:rsidRPr="00664243">
        <w:rPr>
          <w:rFonts w:cs="Arial"/>
        </w:rPr>
        <w:t>deeper</w:t>
      </w:r>
      <w:r w:rsidRPr="00F15BEF">
        <w:rPr>
          <w:rFonts w:cs="Arial"/>
          <w:bCs/>
        </w:rPr>
        <w:t xml:space="preserve"> </w:t>
      </w:r>
      <w:proofErr w:type="gramStart"/>
      <w:r w:rsidRPr="00F15BEF">
        <w:rPr>
          <w:rFonts w:cs="Arial"/>
          <w:bCs/>
        </w:rPr>
        <w:t>level,</w:t>
      </w:r>
      <w:proofErr w:type="gramEnd"/>
      <w:r w:rsidRPr="00F15BEF">
        <w:rPr>
          <w:rFonts w:cs="Arial"/>
          <w:bCs/>
        </w:rPr>
        <w:t xml:space="preserve"> work together and potentially undertake reciprocal visits.  The impact of the </w:t>
      </w:r>
      <w:r>
        <w:rPr>
          <w:rFonts w:cs="Arial"/>
          <w:bCs/>
        </w:rPr>
        <w:t>partnership</w:t>
      </w:r>
      <w:r w:rsidRPr="00F15BEF">
        <w:rPr>
          <w:rFonts w:cs="Arial"/>
          <w:bCs/>
        </w:rPr>
        <w:t xml:space="preserve"> </w:t>
      </w:r>
      <w:r>
        <w:rPr>
          <w:rFonts w:cs="Arial"/>
          <w:bCs/>
        </w:rPr>
        <w:t>permeates</w:t>
      </w:r>
      <w:r w:rsidRPr="00F15BEF">
        <w:rPr>
          <w:rFonts w:cs="Arial"/>
          <w:bCs/>
        </w:rPr>
        <w:t xml:space="preserve"> the school, with influence on multiple student age groups and/or </w:t>
      </w:r>
      <w:r w:rsidRPr="009F730E">
        <w:rPr>
          <w:rFonts w:cs="Arial"/>
        </w:rPr>
        <w:t>disciplines</w:t>
      </w:r>
      <w:r w:rsidRPr="00F15BEF">
        <w:rPr>
          <w:rFonts w:cs="Arial"/>
          <w:bCs/>
        </w:rPr>
        <w:t>.</w:t>
      </w:r>
      <w:r w:rsidR="00FB0A73">
        <w:rPr>
          <w:rFonts w:cs="Arial"/>
          <w:bCs/>
        </w:rPr>
        <w:t xml:space="preserve"> </w:t>
      </w:r>
    </w:p>
    <w:p w14:paraId="628E7B9F" w14:textId="77777777" w:rsidR="00526900" w:rsidRPr="00721001" w:rsidRDefault="00526900" w:rsidP="00526900">
      <w:pPr>
        <w:rPr>
          <w:rFonts w:cs="Arial"/>
        </w:rPr>
      </w:pPr>
    </w:p>
    <w:p w14:paraId="0F29740E" w14:textId="77777777" w:rsidR="000B5B49" w:rsidRPr="00A61EC7" w:rsidRDefault="00721001" w:rsidP="00337128">
      <w:pPr>
        <w:pStyle w:val="Heading2"/>
        <w:rPr>
          <w:sz w:val="36"/>
          <w:szCs w:val="36"/>
        </w:rPr>
      </w:pPr>
      <w:r>
        <w:br w:type="page"/>
      </w:r>
      <w:bookmarkStart w:id="2" w:name="_Toc353196366"/>
      <w:r w:rsidR="004829A2" w:rsidRPr="00A61EC7">
        <w:rPr>
          <w:sz w:val="36"/>
          <w:szCs w:val="36"/>
        </w:rPr>
        <w:lastRenderedPageBreak/>
        <w:t xml:space="preserve">Section 2: </w:t>
      </w:r>
      <w:bookmarkEnd w:id="2"/>
      <w:r w:rsidR="004829A2" w:rsidRPr="00A61EC7">
        <w:rPr>
          <w:sz w:val="36"/>
          <w:szCs w:val="36"/>
        </w:rPr>
        <w:t>What makes a successful sister school partnership</w:t>
      </w:r>
    </w:p>
    <w:p w14:paraId="44560923" w14:textId="77777777" w:rsidR="00337128" w:rsidRDefault="00337128" w:rsidP="00337128">
      <w:pPr>
        <w:tabs>
          <w:tab w:val="left" w:pos="1047"/>
        </w:tabs>
      </w:pPr>
      <w:r>
        <w:tab/>
      </w:r>
    </w:p>
    <w:p w14:paraId="33A96B91" w14:textId="77777777" w:rsidR="00337128" w:rsidRPr="00A61EC7" w:rsidRDefault="00801AB8" w:rsidP="00337128">
      <w:pPr>
        <w:jc w:val="both"/>
        <w:rPr>
          <w:rFonts w:cs="Arial"/>
          <w:bCs/>
          <w:iCs/>
          <w:color w:val="D2000B"/>
          <w:sz w:val="28"/>
          <w:szCs w:val="28"/>
        </w:rPr>
      </w:pPr>
      <w:r w:rsidRPr="00A61EC7">
        <w:rPr>
          <w:rFonts w:cs="Arial"/>
          <w:bCs/>
          <w:iCs/>
          <w:color w:val="D2000B"/>
          <w:sz w:val="28"/>
          <w:szCs w:val="28"/>
        </w:rPr>
        <w:t xml:space="preserve">1. </w:t>
      </w:r>
      <w:r w:rsidR="00850F70" w:rsidRPr="00A61EC7">
        <w:rPr>
          <w:rFonts w:cs="Arial"/>
          <w:bCs/>
          <w:iCs/>
          <w:color w:val="D2000B"/>
          <w:sz w:val="28"/>
          <w:szCs w:val="28"/>
        </w:rPr>
        <w:t>Factors for success</w:t>
      </w:r>
      <w:r w:rsidR="00EA1BFC" w:rsidRPr="00A61EC7">
        <w:rPr>
          <w:rFonts w:cs="Arial"/>
          <w:bCs/>
          <w:iCs/>
          <w:color w:val="D2000B"/>
          <w:sz w:val="28"/>
          <w:szCs w:val="28"/>
        </w:rPr>
        <w:t>ful</w:t>
      </w:r>
      <w:r w:rsidR="00850F70" w:rsidRPr="00A61EC7">
        <w:rPr>
          <w:rFonts w:cs="Arial"/>
          <w:bCs/>
          <w:iCs/>
          <w:color w:val="D2000B"/>
          <w:sz w:val="28"/>
          <w:szCs w:val="28"/>
        </w:rPr>
        <w:t xml:space="preserve"> </w:t>
      </w:r>
      <w:r w:rsidR="00251BFA">
        <w:rPr>
          <w:rFonts w:cs="Arial"/>
          <w:bCs/>
          <w:iCs/>
          <w:color w:val="D2000B"/>
          <w:sz w:val="28"/>
          <w:szCs w:val="28"/>
        </w:rPr>
        <w:t xml:space="preserve">sister </w:t>
      </w:r>
      <w:r w:rsidR="00337128" w:rsidRPr="00A61EC7">
        <w:rPr>
          <w:rFonts w:cs="Arial"/>
          <w:bCs/>
          <w:iCs/>
          <w:color w:val="D2000B"/>
          <w:sz w:val="28"/>
          <w:szCs w:val="28"/>
        </w:rPr>
        <w:t>school partnership</w:t>
      </w:r>
      <w:r w:rsidR="001D5AB5" w:rsidRPr="00A61EC7">
        <w:rPr>
          <w:rFonts w:cs="Arial"/>
          <w:bCs/>
          <w:iCs/>
          <w:color w:val="D2000B"/>
          <w:sz w:val="28"/>
          <w:szCs w:val="28"/>
        </w:rPr>
        <w:t>s</w:t>
      </w:r>
      <w:r w:rsidR="00337128" w:rsidRPr="00A61EC7">
        <w:rPr>
          <w:rFonts w:cs="Arial"/>
          <w:bCs/>
          <w:iCs/>
          <w:color w:val="D2000B"/>
          <w:sz w:val="28"/>
          <w:szCs w:val="28"/>
        </w:rPr>
        <w:t xml:space="preserve"> </w:t>
      </w:r>
    </w:p>
    <w:p w14:paraId="05906A14" w14:textId="77777777" w:rsidR="000B5B49" w:rsidRPr="000B5B49" w:rsidRDefault="000B5B49" w:rsidP="00E85BB9">
      <w:pPr>
        <w:rPr>
          <w:rFonts w:cs="Arial"/>
        </w:rPr>
      </w:pPr>
    </w:p>
    <w:p w14:paraId="104230EC" w14:textId="2C183D33" w:rsidR="000B5B49" w:rsidRPr="000B5B49" w:rsidRDefault="000B5B49" w:rsidP="000B5B49">
      <w:pPr>
        <w:jc w:val="both"/>
        <w:rPr>
          <w:rFonts w:cs="Arial"/>
        </w:rPr>
      </w:pPr>
      <w:r w:rsidRPr="000B5B49">
        <w:rPr>
          <w:rFonts w:cs="Arial"/>
        </w:rPr>
        <w:t xml:space="preserve">The success factors highlighted by </w:t>
      </w:r>
      <w:r w:rsidR="009B5E63">
        <w:rPr>
          <w:rFonts w:cs="Arial"/>
        </w:rPr>
        <w:t xml:space="preserve">the </w:t>
      </w:r>
      <w:r w:rsidR="007337BF">
        <w:rPr>
          <w:rFonts w:cs="Arial"/>
        </w:rPr>
        <w:t>Department’s</w:t>
      </w:r>
      <w:r w:rsidR="009B5E63">
        <w:rPr>
          <w:rFonts w:cs="Arial"/>
        </w:rPr>
        <w:t xml:space="preserve"> sister school</w:t>
      </w:r>
      <w:r w:rsidRPr="000B5B49">
        <w:rPr>
          <w:rFonts w:cs="Arial"/>
        </w:rPr>
        <w:t xml:space="preserve"> </w:t>
      </w:r>
      <w:proofErr w:type="gramStart"/>
      <w:r w:rsidR="006D66FE" w:rsidRPr="000B5B49">
        <w:rPr>
          <w:rFonts w:cs="Arial"/>
        </w:rPr>
        <w:t xml:space="preserve">research </w:t>
      </w:r>
      <w:r w:rsidR="006A0B41">
        <w:rPr>
          <w:rFonts w:cs="Arial"/>
        </w:rPr>
        <w:t>are</w:t>
      </w:r>
      <w:proofErr w:type="gramEnd"/>
      <w:r w:rsidRPr="000B5B49">
        <w:rPr>
          <w:rFonts w:cs="Arial"/>
        </w:rPr>
        <w:t xml:space="preserve"> outlined below:</w:t>
      </w:r>
    </w:p>
    <w:p w14:paraId="565B954A" w14:textId="77777777" w:rsidR="000B5B49" w:rsidRPr="000B5B49" w:rsidRDefault="000B5B49" w:rsidP="00E85BB9">
      <w:pPr>
        <w:rPr>
          <w:rFonts w:cs="Arial"/>
        </w:rPr>
      </w:pPr>
    </w:p>
    <w:p w14:paraId="127B23A2" w14:textId="77777777" w:rsidR="008A5EF0" w:rsidRPr="000B5B49" w:rsidRDefault="008A5EF0" w:rsidP="00EE1247">
      <w:pPr>
        <w:numPr>
          <w:ilvl w:val="0"/>
          <w:numId w:val="8"/>
        </w:numPr>
        <w:jc w:val="both"/>
        <w:rPr>
          <w:rFonts w:cs="Arial"/>
        </w:rPr>
      </w:pPr>
      <w:r w:rsidRPr="002377B6">
        <w:rPr>
          <w:rFonts w:cs="Arial"/>
          <w:b/>
          <w:color w:val="0070C0"/>
        </w:rPr>
        <w:t>Link to school policy/vision</w:t>
      </w:r>
      <w:r w:rsidRPr="000B5B49">
        <w:rPr>
          <w:rFonts w:cs="Arial"/>
        </w:rPr>
        <w:t xml:space="preserve"> </w:t>
      </w:r>
      <w:r>
        <w:rPr>
          <w:rFonts w:cs="Arial"/>
        </w:rPr>
        <w:t>-</w:t>
      </w:r>
      <w:r w:rsidRPr="000B5B49">
        <w:rPr>
          <w:rFonts w:cs="Arial"/>
        </w:rPr>
        <w:t xml:space="preserve"> </w:t>
      </w:r>
      <w:r w:rsidR="005C0008">
        <w:rPr>
          <w:rFonts w:cs="Arial"/>
        </w:rPr>
        <w:t>E</w:t>
      </w:r>
      <w:r w:rsidRPr="000B5B49">
        <w:rPr>
          <w:rFonts w:cs="Arial"/>
        </w:rPr>
        <w:t>nsure that the type of partnership you plan is clearly linked to the school’s vision, e.g.  If your school aims to build the numb</w:t>
      </w:r>
      <w:r>
        <w:rPr>
          <w:rFonts w:cs="Arial"/>
        </w:rPr>
        <w:t>er of students studying Indonesian</w:t>
      </w:r>
      <w:r w:rsidRPr="000B5B49">
        <w:rPr>
          <w:rFonts w:cs="Arial"/>
        </w:rPr>
        <w:t xml:space="preserve"> to Year 12 level, then it would be wise to plan a sister school partnership based on language, with a</w:t>
      </w:r>
      <w:r w:rsidR="005D13D5">
        <w:rPr>
          <w:rFonts w:cs="Arial"/>
        </w:rPr>
        <w:t>n Indonesian</w:t>
      </w:r>
      <w:r w:rsidRPr="000B5B49">
        <w:rPr>
          <w:rFonts w:cs="Arial"/>
        </w:rPr>
        <w:t xml:space="preserve">-speaking school. It would be necessary to communicate this aim clearly </w:t>
      </w:r>
      <w:proofErr w:type="gramStart"/>
      <w:r w:rsidRPr="000B5B49">
        <w:rPr>
          <w:rFonts w:cs="Arial"/>
        </w:rPr>
        <w:t>to</w:t>
      </w:r>
      <w:proofErr w:type="gramEnd"/>
      <w:r w:rsidRPr="000B5B49">
        <w:rPr>
          <w:rFonts w:cs="Arial"/>
        </w:rPr>
        <w:t xml:space="preserve"> any potential partner school to ensure that this will align </w:t>
      </w:r>
      <w:r>
        <w:rPr>
          <w:rFonts w:cs="Arial"/>
        </w:rPr>
        <w:t>with their school vision, e.g. t</w:t>
      </w:r>
      <w:r w:rsidRPr="000B5B49">
        <w:rPr>
          <w:rFonts w:cs="Arial"/>
        </w:rPr>
        <w:t xml:space="preserve">he </w:t>
      </w:r>
      <w:r>
        <w:rPr>
          <w:rFonts w:cs="Arial"/>
        </w:rPr>
        <w:t>Indonesian</w:t>
      </w:r>
      <w:r w:rsidRPr="000B5B49">
        <w:rPr>
          <w:rFonts w:cs="Arial"/>
        </w:rPr>
        <w:t xml:space="preserve"> –</w:t>
      </w:r>
      <w:r>
        <w:rPr>
          <w:rFonts w:cs="Arial"/>
        </w:rPr>
        <w:t xml:space="preserve"> </w:t>
      </w:r>
      <w:r w:rsidRPr="000B5B49">
        <w:rPr>
          <w:rFonts w:cs="Arial"/>
        </w:rPr>
        <w:t>spea</w:t>
      </w:r>
      <w:r w:rsidR="00A623E3">
        <w:rPr>
          <w:rFonts w:cs="Arial"/>
        </w:rPr>
        <w:t>king school may have a goal of</w:t>
      </w:r>
      <w:r w:rsidRPr="000B5B49">
        <w:rPr>
          <w:rFonts w:cs="Arial"/>
        </w:rPr>
        <w:t xml:space="preserve"> improving the language capabilities of their students in English. For sustainability of the program it is advisable to have it documented in your school’s policy/vision framework.</w:t>
      </w:r>
    </w:p>
    <w:p w14:paraId="1912B8F9" w14:textId="09F802E4" w:rsidR="00A623E3" w:rsidRPr="00A623E3" w:rsidRDefault="008A5EF0" w:rsidP="00EE1247">
      <w:pPr>
        <w:numPr>
          <w:ilvl w:val="0"/>
          <w:numId w:val="8"/>
        </w:numPr>
        <w:jc w:val="both"/>
        <w:rPr>
          <w:rFonts w:cs="Arial"/>
        </w:rPr>
      </w:pPr>
      <w:r w:rsidRPr="00A623E3">
        <w:rPr>
          <w:rFonts w:cs="Arial"/>
          <w:b/>
          <w:color w:val="0070C0"/>
        </w:rPr>
        <w:t>Commitment</w:t>
      </w:r>
      <w:r w:rsidRPr="00A623E3">
        <w:rPr>
          <w:rFonts w:cs="Arial"/>
        </w:rPr>
        <w:t xml:space="preserve"> - As with all partnerships, it is important to nurture your sister school partnership and be realistic about what can be achieved in the short term.  Before starting a partnership, ensure that you are clear about the time commitment and level of activity involved. Findings from the </w:t>
      </w:r>
      <w:r w:rsidR="007337BF">
        <w:rPr>
          <w:rFonts w:cs="Arial"/>
        </w:rPr>
        <w:t>Department’s</w:t>
      </w:r>
      <w:r w:rsidRPr="00A623E3">
        <w:rPr>
          <w:rFonts w:cs="Arial"/>
        </w:rPr>
        <w:t xml:space="preserve"> sister school research indicate that the best outcomes occur only after partnerships are well established, most notably in the third year.</w:t>
      </w:r>
      <w:r w:rsidR="00A623E3" w:rsidRPr="00A623E3">
        <w:rPr>
          <w:rFonts w:cs="Arial"/>
        </w:rPr>
        <w:t xml:space="preserve"> Making the partnership a documented priority within the school</w:t>
      </w:r>
      <w:r w:rsidR="00A623E3">
        <w:rPr>
          <w:rFonts w:cs="Arial"/>
        </w:rPr>
        <w:t xml:space="preserve"> helps ensure the necessary resource</w:t>
      </w:r>
      <w:r w:rsidR="005D13D5">
        <w:rPr>
          <w:rFonts w:cs="Arial"/>
        </w:rPr>
        <w:t>s</w:t>
      </w:r>
      <w:r w:rsidR="00A623E3">
        <w:rPr>
          <w:rFonts w:cs="Arial"/>
        </w:rPr>
        <w:t xml:space="preserve"> and commitment to the partnership in a long term. </w:t>
      </w:r>
    </w:p>
    <w:p w14:paraId="7E4EE7FE" w14:textId="77777777" w:rsidR="000B5B49" w:rsidRPr="000B5B49" w:rsidRDefault="000B5B49" w:rsidP="00EE1247">
      <w:pPr>
        <w:numPr>
          <w:ilvl w:val="0"/>
          <w:numId w:val="8"/>
        </w:numPr>
        <w:jc w:val="both"/>
        <w:rPr>
          <w:rFonts w:cs="Arial"/>
        </w:rPr>
      </w:pPr>
      <w:r w:rsidRPr="00A623E3">
        <w:rPr>
          <w:rFonts w:cs="Arial"/>
          <w:b/>
          <w:color w:val="0070C0"/>
        </w:rPr>
        <w:t>Shared</w:t>
      </w:r>
      <w:r w:rsidRPr="002377B6">
        <w:rPr>
          <w:rFonts w:cs="Arial"/>
          <w:b/>
          <w:color w:val="0070C0"/>
        </w:rPr>
        <w:t xml:space="preserve"> vision/Common interest</w:t>
      </w:r>
      <w:r>
        <w:rPr>
          <w:rFonts w:cs="Arial"/>
        </w:rPr>
        <w:t xml:space="preserve"> </w:t>
      </w:r>
      <w:r w:rsidRPr="000B5B49">
        <w:rPr>
          <w:rFonts w:cs="Arial"/>
        </w:rPr>
        <w:t>- In order to ensure a successful partnership</w:t>
      </w:r>
      <w:r w:rsidR="005C0008">
        <w:rPr>
          <w:rFonts w:cs="Arial"/>
        </w:rPr>
        <w:t>,</w:t>
      </w:r>
      <w:r w:rsidRPr="000B5B49">
        <w:rPr>
          <w:rFonts w:cs="Arial"/>
        </w:rPr>
        <w:t xml:space="preserve"> it is critical that the schools are</w:t>
      </w:r>
      <w:r w:rsidR="00DD3D94">
        <w:rPr>
          <w:rFonts w:cs="Arial"/>
        </w:rPr>
        <w:t xml:space="preserve"> well matched in terms of </w:t>
      </w:r>
      <w:r w:rsidRPr="000B5B49">
        <w:rPr>
          <w:rFonts w:cs="Arial"/>
        </w:rPr>
        <w:t xml:space="preserve">shared vision and common interest. If your goal is to improve teacher capability by having </w:t>
      </w:r>
      <w:r w:rsidR="00DD3D94">
        <w:rPr>
          <w:rFonts w:cs="Arial"/>
        </w:rPr>
        <w:t xml:space="preserve">teachers </w:t>
      </w:r>
      <w:r w:rsidRPr="000B5B49">
        <w:rPr>
          <w:rFonts w:cs="Arial"/>
        </w:rPr>
        <w:t xml:space="preserve">engage in shared curriculum planning with the sister school, then this needs to be communicated clearly early in the “matching process” to ensure </w:t>
      </w:r>
      <w:r w:rsidR="00DD3D94">
        <w:rPr>
          <w:rFonts w:cs="Arial"/>
        </w:rPr>
        <w:t>a match</w:t>
      </w:r>
      <w:r w:rsidRPr="000B5B49">
        <w:rPr>
          <w:rFonts w:cs="Arial"/>
        </w:rPr>
        <w:t xml:space="preserve"> with a school which is happy to share curriculum, rather than a school which is concentrating on language, or cultural exchange. Ideally schools planning a partnership should be very clear about what they hope to gain from the partnership before engaging with a potential partner school. Some questions to consider are:</w:t>
      </w:r>
    </w:p>
    <w:p w14:paraId="3426FCAD" w14:textId="77777777" w:rsidR="000B5B49" w:rsidRPr="000B5B49" w:rsidRDefault="000B5B49" w:rsidP="008C265F">
      <w:pPr>
        <w:numPr>
          <w:ilvl w:val="1"/>
          <w:numId w:val="40"/>
        </w:numPr>
        <w:jc w:val="both"/>
        <w:rPr>
          <w:rFonts w:cs="Arial"/>
        </w:rPr>
      </w:pPr>
      <w:r w:rsidRPr="000B5B49">
        <w:rPr>
          <w:rFonts w:cs="Arial"/>
        </w:rPr>
        <w:t>What do you hope to get from the partnership?</w:t>
      </w:r>
    </w:p>
    <w:p w14:paraId="56B846FF" w14:textId="77777777" w:rsidR="000B5B49" w:rsidRPr="000B5B49" w:rsidRDefault="000B5B49" w:rsidP="008C265F">
      <w:pPr>
        <w:numPr>
          <w:ilvl w:val="1"/>
          <w:numId w:val="40"/>
        </w:numPr>
        <w:jc w:val="both"/>
        <w:rPr>
          <w:rFonts w:cs="Arial"/>
        </w:rPr>
      </w:pPr>
      <w:r w:rsidRPr="000B5B49">
        <w:rPr>
          <w:rFonts w:cs="Arial"/>
        </w:rPr>
        <w:t>What is the main focus of the partnership, e.g. curriculum sharing, language learning, cultural exchange etc.</w:t>
      </w:r>
    </w:p>
    <w:p w14:paraId="76888FC8" w14:textId="77777777" w:rsidR="000B5B49" w:rsidRPr="000B5B49" w:rsidRDefault="000B5B49" w:rsidP="008C265F">
      <w:pPr>
        <w:numPr>
          <w:ilvl w:val="1"/>
          <w:numId w:val="40"/>
        </w:numPr>
        <w:jc w:val="both"/>
        <w:rPr>
          <w:rFonts w:cs="Arial"/>
        </w:rPr>
      </w:pPr>
      <w:r w:rsidRPr="000B5B49">
        <w:rPr>
          <w:rFonts w:cs="Arial"/>
        </w:rPr>
        <w:t>What activities do you want to undertake as part of the partnership?</w:t>
      </w:r>
    </w:p>
    <w:p w14:paraId="7000E21E" w14:textId="77777777" w:rsidR="000B5B49" w:rsidRPr="000B5B49" w:rsidRDefault="000B5B49" w:rsidP="008C265F">
      <w:pPr>
        <w:numPr>
          <w:ilvl w:val="1"/>
          <w:numId w:val="40"/>
        </w:numPr>
        <w:jc w:val="both"/>
        <w:rPr>
          <w:rFonts w:cs="Arial"/>
        </w:rPr>
      </w:pPr>
      <w:r w:rsidRPr="000B5B49">
        <w:rPr>
          <w:rFonts w:cs="Arial"/>
        </w:rPr>
        <w:t>How do these activities contribute to student learning outcomes?</w:t>
      </w:r>
    </w:p>
    <w:p w14:paraId="6CEF797B" w14:textId="77777777" w:rsidR="000B5B49" w:rsidRPr="000B5B49" w:rsidRDefault="000B5B49" w:rsidP="008C265F">
      <w:pPr>
        <w:numPr>
          <w:ilvl w:val="1"/>
          <w:numId w:val="40"/>
        </w:numPr>
        <w:jc w:val="both"/>
        <w:rPr>
          <w:rFonts w:cs="Arial"/>
        </w:rPr>
      </w:pPr>
      <w:r w:rsidRPr="000B5B49">
        <w:rPr>
          <w:rFonts w:cs="Arial"/>
        </w:rPr>
        <w:t>How flexible are you about adjusting your focus if the other school has a different aim?</w:t>
      </w:r>
    </w:p>
    <w:p w14:paraId="3A1442C5" w14:textId="77777777" w:rsidR="000B5B49" w:rsidRDefault="000B5B49" w:rsidP="008C265F">
      <w:pPr>
        <w:numPr>
          <w:ilvl w:val="1"/>
          <w:numId w:val="40"/>
        </w:numPr>
        <w:jc w:val="both"/>
        <w:rPr>
          <w:rFonts w:cs="Arial"/>
        </w:rPr>
      </w:pPr>
      <w:r w:rsidRPr="000B5B49">
        <w:rPr>
          <w:rFonts w:cs="Arial"/>
        </w:rPr>
        <w:t>How will you communicate your aims to your partner school?</w:t>
      </w:r>
    </w:p>
    <w:p w14:paraId="36524660" w14:textId="77777777" w:rsidR="007D468A" w:rsidRPr="007D468A" w:rsidRDefault="008A5EF0" w:rsidP="00EE1247">
      <w:pPr>
        <w:numPr>
          <w:ilvl w:val="0"/>
          <w:numId w:val="8"/>
        </w:numPr>
        <w:jc w:val="both"/>
        <w:rPr>
          <w:rFonts w:cs="Arial"/>
        </w:rPr>
      </w:pPr>
      <w:r w:rsidRPr="0041413B">
        <w:rPr>
          <w:rFonts w:cs="Arial"/>
          <w:b/>
          <w:color w:val="0070C0"/>
        </w:rPr>
        <w:t xml:space="preserve">Reciprocity </w:t>
      </w:r>
      <w:r w:rsidR="005C0008">
        <w:rPr>
          <w:rFonts w:cs="Arial"/>
        </w:rPr>
        <w:t>- E</w:t>
      </w:r>
      <w:r w:rsidRPr="007D468A">
        <w:rPr>
          <w:rFonts w:cs="Arial"/>
        </w:rPr>
        <w:t>nsure the learning goals of the partner school/ collaborating teacher</w:t>
      </w:r>
      <w:r w:rsidR="005D13D5">
        <w:rPr>
          <w:rFonts w:cs="Arial"/>
        </w:rPr>
        <w:t>s</w:t>
      </w:r>
      <w:r w:rsidRPr="007D468A">
        <w:rPr>
          <w:rFonts w:cs="Arial"/>
        </w:rPr>
        <w:t xml:space="preserve"> are being met by the collaboration - be flexible and open to learning about other ways of doing things. </w:t>
      </w:r>
      <w:r w:rsidR="006D66FE" w:rsidRPr="007D468A">
        <w:rPr>
          <w:rFonts w:cs="Arial"/>
        </w:rPr>
        <w:t xml:space="preserve">Reciprocity also extends to </w:t>
      </w:r>
      <w:r w:rsidR="00B02DDE" w:rsidRPr="007D468A">
        <w:rPr>
          <w:rFonts w:cs="Arial"/>
        </w:rPr>
        <w:t>organising visits to and from a sister school, for example, itinerary planning, cost</w:t>
      </w:r>
      <w:r w:rsidR="005D13D5">
        <w:rPr>
          <w:rFonts w:cs="Arial"/>
        </w:rPr>
        <w:t xml:space="preserve"> and</w:t>
      </w:r>
      <w:r w:rsidR="00B02DDE" w:rsidRPr="007D468A">
        <w:rPr>
          <w:rFonts w:cs="Arial"/>
        </w:rPr>
        <w:t xml:space="preserve"> accommodation arrangement</w:t>
      </w:r>
      <w:r w:rsidR="005D13D5">
        <w:rPr>
          <w:rFonts w:cs="Arial"/>
        </w:rPr>
        <w:t>s</w:t>
      </w:r>
      <w:r w:rsidR="00B02DDE" w:rsidRPr="007D468A">
        <w:rPr>
          <w:rFonts w:cs="Arial"/>
        </w:rPr>
        <w:t xml:space="preserve">, etc. </w:t>
      </w:r>
      <w:r w:rsidR="007D468A" w:rsidRPr="007D468A">
        <w:rPr>
          <w:rFonts w:cs="Arial"/>
        </w:rPr>
        <w:t>Equal level of commitment between partner schools</w:t>
      </w:r>
      <w:r w:rsidR="005D13D5">
        <w:rPr>
          <w:rFonts w:cs="Arial"/>
        </w:rPr>
        <w:t xml:space="preserve"> to ensure r</w:t>
      </w:r>
      <w:r w:rsidR="007D468A" w:rsidRPr="007D468A">
        <w:rPr>
          <w:rFonts w:cs="Arial"/>
        </w:rPr>
        <w:t>eciprocal benefits for both schools</w:t>
      </w:r>
      <w:r w:rsidR="005D13D5">
        <w:rPr>
          <w:rFonts w:cs="Arial"/>
        </w:rPr>
        <w:t>.</w:t>
      </w:r>
    </w:p>
    <w:p w14:paraId="0D629D4E" w14:textId="77777777" w:rsidR="007D468A" w:rsidRPr="007D468A" w:rsidRDefault="000B5B49" w:rsidP="00EE1247">
      <w:pPr>
        <w:numPr>
          <w:ilvl w:val="0"/>
          <w:numId w:val="8"/>
        </w:numPr>
        <w:jc w:val="both"/>
        <w:rPr>
          <w:rFonts w:cs="Arial"/>
        </w:rPr>
      </w:pPr>
      <w:r w:rsidRPr="0041413B">
        <w:rPr>
          <w:rFonts w:cs="Arial"/>
          <w:b/>
          <w:color w:val="0070C0"/>
        </w:rPr>
        <w:t>Involvement of a</w:t>
      </w:r>
      <w:r w:rsidR="005D13D5">
        <w:rPr>
          <w:rFonts w:cs="Arial"/>
          <w:b/>
          <w:color w:val="0070C0"/>
        </w:rPr>
        <w:t xml:space="preserve"> team/</w:t>
      </w:r>
      <w:r w:rsidR="007E7970" w:rsidRPr="0041413B">
        <w:rPr>
          <w:rFonts w:cs="Arial"/>
          <w:b/>
          <w:color w:val="0070C0"/>
        </w:rPr>
        <w:t>succession planning</w:t>
      </w:r>
      <w:r w:rsidR="005B6AB8">
        <w:rPr>
          <w:rFonts w:cs="Arial"/>
          <w:b/>
          <w:color w:val="0070C0"/>
        </w:rPr>
        <w:t xml:space="preserve"> </w:t>
      </w:r>
      <w:r w:rsidRPr="008A5EF0">
        <w:rPr>
          <w:rFonts w:cs="Arial"/>
        </w:rPr>
        <w:t xml:space="preserve">- </w:t>
      </w:r>
      <w:r w:rsidRPr="007D468A">
        <w:rPr>
          <w:rFonts w:cs="Arial"/>
        </w:rPr>
        <w:t>It is important to have support for the sister school partnership from within the school leadership team.</w:t>
      </w:r>
      <w:r w:rsidR="001D5AB5" w:rsidRPr="007D468A">
        <w:rPr>
          <w:rFonts w:cs="Arial"/>
        </w:rPr>
        <w:t xml:space="preserve"> Having a champion on the leadership team</w:t>
      </w:r>
      <w:r w:rsidRPr="007D468A">
        <w:rPr>
          <w:rFonts w:cs="Arial"/>
        </w:rPr>
        <w:t xml:space="preserve"> ensures that no individual staff member has </w:t>
      </w:r>
      <w:r w:rsidRPr="007D468A">
        <w:rPr>
          <w:rFonts w:cs="Arial"/>
        </w:rPr>
        <w:lastRenderedPageBreak/>
        <w:t xml:space="preserve">overall responsibility for the program.  For longevity and stability of the partnership it is vital that </w:t>
      </w:r>
      <w:r w:rsidR="00DD3D94" w:rsidRPr="007D468A">
        <w:rPr>
          <w:rFonts w:cs="Arial"/>
        </w:rPr>
        <w:t xml:space="preserve">responsibility for </w:t>
      </w:r>
      <w:r w:rsidRPr="007D468A">
        <w:rPr>
          <w:rFonts w:cs="Arial"/>
        </w:rPr>
        <w:t>the pr</w:t>
      </w:r>
      <w:r w:rsidR="00DD3D94" w:rsidRPr="007D468A">
        <w:rPr>
          <w:rFonts w:cs="Arial"/>
        </w:rPr>
        <w:t xml:space="preserve">ogram </w:t>
      </w:r>
      <w:r w:rsidR="003C422D" w:rsidRPr="007D468A">
        <w:rPr>
          <w:rFonts w:cs="Arial"/>
        </w:rPr>
        <w:t>is shared across the team</w:t>
      </w:r>
      <w:r w:rsidR="00DD3D94" w:rsidRPr="007D468A">
        <w:rPr>
          <w:rFonts w:cs="Arial"/>
        </w:rPr>
        <w:t>. Ideally,</w:t>
      </w:r>
      <w:r w:rsidRPr="007D468A">
        <w:rPr>
          <w:rFonts w:cs="Arial"/>
        </w:rPr>
        <w:t xml:space="preserve"> the school should form a team, including </w:t>
      </w:r>
      <w:r w:rsidR="00DD3D94" w:rsidRPr="007D468A">
        <w:rPr>
          <w:rFonts w:cs="Arial"/>
        </w:rPr>
        <w:t xml:space="preserve">the </w:t>
      </w:r>
      <w:r w:rsidR="003C422D" w:rsidRPr="007D468A">
        <w:rPr>
          <w:rFonts w:cs="Arial"/>
        </w:rPr>
        <w:t xml:space="preserve">key contact or </w:t>
      </w:r>
      <w:r w:rsidR="001D5AB5" w:rsidRPr="007D468A">
        <w:rPr>
          <w:rFonts w:cs="Arial"/>
        </w:rPr>
        <w:t xml:space="preserve">champion from the </w:t>
      </w:r>
      <w:r w:rsidR="00DD3D94" w:rsidRPr="007D468A">
        <w:rPr>
          <w:rFonts w:cs="Arial"/>
        </w:rPr>
        <w:t>leadership group</w:t>
      </w:r>
      <w:r w:rsidRPr="007D468A">
        <w:rPr>
          <w:rFonts w:cs="Arial"/>
        </w:rPr>
        <w:t xml:space="preserve">, to form a working party to keep the partnership active and vital. This group can co-opt other school staff or community members as appropriate and can advocate for the sister school </w:t>
      </w:r>
      <w:r w:rsidR="00DD3D94" w:rsidRPr="007D468A">
        <w:rPr>
          <w:rFonts w:cs="Arial"/>
        </w:rPr>
        <w:t>partnership during the whole school planning process</w:t>
      </w:r>
      <w:r w:rsidRPr="007D468A">
        <w:rPr>
          <w:rFonts w:cs="Arial"/>
        </w:rPr>
        <w:t>.</w:t>
      </w:r>
      <w:r w:rsidR="001D5AB5" w:rsidRPr="007D468A">
        <w:rPr>
          <w:rFonts w:cs="Arial"/>
        </w:rPr>
        <w:t xml:space="preserve"> This approach allows for succession planning as team members change</w:t>
      </w:r>
      <w:r w:rsidR="003C422D" w:rsidRPr="007D468A">
        <w:rPr>
          <w:rFonts w:cs="Arial"/>
        </w:rPr>
        <w:t xml:space="preserve"> or take on different responsibilities.</w:t>
      </w:r>
      <w:r w:rsidR="007D468A" w:rsidRPr="007D468A">
        <w:rPr>
          <w:rFonts w:cs="Arial"/>
        </w:rPr>
        <w:t xml:space="preserve"> Full support from leadership team and school council</w:t>
      </w:r>
      <w:r w:rsidR="005B6AB8">
        <w:rPr>
          <w:rFonts w:cs="Arial"/>
        </w:rPr>
        <w:t>.</w:t>
      </w:r>
    </w:p>
    <w:p w14:paraId="1B39774E" w14:textId="77777777" w:rsidR="007D468A" w:rsidRPr="0041413B" w:rsidRDefault="000B5B49" w:rsidP="00EE1247">
      <w:pPr>
        <w:numPr>
          <w:ilvl w:val="0"/>
          <w:numId w:val="8"/>
        </w:numPr>
        <w:jc w:val="both"/>
        <w:rPr>
          <w:rFonts w:cs="Arial"/>
        </w:rPr>
      </w:pPr>
      <w:r w:rsidRPr="0041413B">
        <w:rPr>
          <w:rFonts w:cs="Arial"/>
          <w:b/>
          <w:color w:val="0070C0"/>
        </w:rPr>
        <w:t>Communication</w:t>
      </w:r>
      <w:r w:rsidRPr="0041413B">
        <w:rPr>
          <w:rFonts w:cs="Arial"/>
        </w:rPr>
        <w:t xml:space="preserve"> -</w:t>
      </w:r>
      <w:r w:rsidR="005C0008">
        <w:rPr>
          <w:rFonts w:cs="Arial"/>
        </w:rPr>
        <w:t xml:space="preserve"> W</w:t>
      </w:r>
      <w:r w:rsidR="00DD3D94" w:rsidRPr="0041413B">
        <w:rPr>
          <w:rFonts w:cs="Arial"/>
        </w:rPr>
        <w:t>ork</w:t>
      </w:r>
      <w:r w:rsidRPr="0041413B">
        <w:rPr>
          <w:rFonts w:cs="Arial"/>
        </w:rPr>
        <w:t xml:space="preserve"> with your sister school to determine the most flexible methods of communication </w:t>
      </w:r>
      <w:r w:rsidR="005B6AB8">
        <w:rPr>
          <w:rFonts w:cs="Arial"/>
        </w:rPr>
        <w:t>that</w:t>
      </w:r>
      <w:r w:rsidRPr="0041413B">
        <w:rPr>
          <w:rFonts w:cs="Arial"/>
        </w:rPr>
        <w:t xml:space="preserve"> will work for both parties. For example a number of Victorian schools have learned that using smart phones to text with partner schools in </w:t>
      </w:r>
      <w:r w:rsidR="008A5EF0" w:rsidRPr="0041413B">
        <w:rPr>
          <w:rFonts w:cs="Arial"/>
        </w:rPr>
        <w:t>some countries</w:t>
      </w:r>
      <w:r w:rsidRPr="0041413B">
        <w:rPr>
          <w:rFonts w:cs="Arial"/>
        </w:rPr>
        <w:t xml:space="preserve"> is much more effective and timely than using email. It is also worth investigating other communication methods such as the Chinese social media site, QQ.  Regularity of contact is also important to maintain the momentum of your partnership. In planning your sister school activities, consider having some scheduled contact points every term to keep the partnership flourishing.</w:t>
      </w:r>
      <w:r w:rsidR="0041413B" w:rsidRPr="0041413B">
        <w:rPr>
          <w:rFonts w:cs="Arial"/>
        </w:rPr>
        <w:t xml:space="preserve"> </w:t>
      </w:r>
      <w:r w:rsidR="007D468A" w:rsidRPr="0041413B">
        <w:rPr>
          <w:rFonts w:cs="Arial"/>
        </w:rPr>
        <w:t xml:space="preserve">Ideally face-to-face communication between school staff early on in the relationship </w:t>
      </w:r>
      <w:r w:rsidR="0041413B">
        <w:rPr>
          <w:rFonts w:cs="Arial"/>
        </w:rPr>
        <w:t>should be arranged.</w:t>
      </w:r>
    </w:p>
    <w:p w14:paraId="06A2A722" w14:textId="77777777" w:rsidR="000B5B49" w:rsidRPr="0041413B" w:rsidRDefault="000B5B49" w:rsidP="00EE1247">
      <w:pPr>
        <w:numPr>
          <w:ilvl w:val="0"/>
          <w:numId w:val="8"/>
        </w:numPr>
        <w:jc w:val="both"/>
        <w:rPr>
          <w:rFonts w:cs="Arial"/>
        </w:rPr>
      </w:pPr>
      <w:r w:rsidRPr="0041413B">
        <w:rPr>
          <w:rFonts w:cs="Arial"/>
          <w:b/>
          <w:color w:val="0070C0"/>
        </w:rPr>
        <w:t>Involving the school community</w:t>
      </w:r>
      <w:r w:rsidRPr="000B5B49">
        <w:rPr>
          <w:rFonts w:cs="Arial"/>
        </w:rPr>
        <w:t xml:space="preserve"> </w:t>
      </w:r>
      <w:r w:rsidR="005C0008">
        <w:rPr>
          <w:rFonts w:cs="Arial"/>
        </w:rPr>
        <w:t>- C</w:t>
      </w:r>
      <w:r w:rsidRPr="0041413B">
        <w:rPr>
          <w:rFonts w:cs="Arial"/>
        </w:rPr>
        <w:t>ommunicate clearly the nature and benefits of your sister school partnership to members of your school community to elicit support and understanding. You can do this by using newsletters, the school website or intranet, school assemblies and other events. By promoting the partnership, you may find that members of your school community can offer assistance and expertise to the program. For example, parents may be able to join in Skype sessions where they assist with translation or offer cultural insights.</w:t>
      </w:r>
    </w:p>
    <w:p w14:paraId="28F274E2" w14:textId="77777777" w:rsidR="000B5B49" w:rsidRPr="00E85BB9" w:rsidRDefault="000B5B49" w:rsidP="00E85BB9">
      <w:pPr>
        <w:rPr>
          <w:rFonts w:cs="Arial"/>
          <w:szCs w:val="19"/>
        </w:rPr>
      </w:pPr>
    </w:p>
    <w:p w14:paraId="787AB80C" w14:textId="77777777" w:rsidR="008E3CC3" w:rsidRPr="00A61EC7" w:rsidRDefault="00A61EC7" w:rsidP="008E3CC3">
      <w:pPr>
        <w:rPr>
          <w:rFonts w:cs="Arial"/>
          <w:bCs/>
          <w:iCs/>
          <w:color w:val="D2000B"/>
          <w:sz w:val="28"/>
          <w:szCs w:val="28"/>
        </w:rPr>
      </w:pPr>
      <w:r>
        <w:rPr>
          <w:rFonts w:cs="Arial"/>
          <w:bCs/>
          <w:iCs/>
          <w:color w:val="D2000B"/>
          <w:sz w:val="28"/>
          <w:szCs w:val="28"/>
        </w:rPr>
        <w:t>2</w:t>
      </w:r>
      <w:r w:rsidR="00801AB8" w:rsidRPr="00A61EC7">
        <w:rPr>
          <w:rFonts w:cs="Arial"/>
          <w:bCs/>
          <w:iCs/>
          <w:color w:val="D2000B"/>
          <w:sz w:val="28"/>
          <w:szCs w:val="28"/>
        </w:rPr>
        <w:t xml:space="preserve">. </w:t>
      </w:r>
      <w:r w:rsidR="008C3819">
        <w:rPr>
          <w:rFonts w:cs="Arial"/>
          <w:bCs/>
          <w:iCs/>
          <w:color w:val="D2000B"/>
          <w:sz w:val="28"/>
          <w:szCs w:val="28"/>
        </w:rPr>
        <w:t>How to link s</w:t>
      </w:r>
      <w:r w:rsidR="00044742">
        <w:rPr>
          <w:rFonts w:cs="Arial"/>
          <w:bCs/>
          <w:iCs/>
          <w:color w:val="D2000B"/>
          <w:sz w:val="28"/>
          <w:szCs w:val="28"/>
        </w:rPr>
        <w:t>ister school partnership</w:t>
      </w:r>
      <w:r w:rsidR="0043798D">
        <w:rPr>
          <w:rFonts w:cs="Arial"/>
          <w:bCs/>
          <w:iCs/>
          <w:color w:val="D2000B"/>
          <w:sz w:val="28"/>
          <w:szCs w:val="28"/>
        </w:rPr>
        <w:t>s</w:t>
      </w:r>
      <w:r w:rsidR="00044742">
        <w:rPr>
          <w:rFonts w:cs="Arial"/>
          <w:bCs/>
          <w:iCs/>
          <w:color w:val="D2000B"/>
          <w:sz w:val="28"/>
          <w:szCs w:val="28"/>
        </w:rPr>
        <w:t xml:space="preserve"> </w:t>
      </w:r>
      <w:r w:rsidR="008C3819">
        <w:rPr>
          <w:rFonts w:cs="Arial"/>
          <w:bCs/>
          <w:iCs/>
          <w:color w:val="D2000B"/>
          <w:sz w:val="28"/>
          <w:szCs w:val="28"/>
        </w:rPr>
        <w:t>with</w:t>
      </w:r>
      <w:r w:rsidR="00044742">
        <w:rPr>
          <w:rFonts w:cs="Arial"/>
          <w:bCs/>
          <w:iCs/>
          <w:color w:val="D2000B"/>
          <w:sz w:val="28"/>
          <w:szCs w:val="28"/>
        </w:rPr>
        <w:t xml:space="preserve"> teaching and learning</w:t>
      </w:r>
    </w:p>
    <w:p w14:paraId="16F39C2C" w14:textId="77777777" w:rsidR="00156A9C" w:rsidRPr="00F212BF" w:rsidRDefault="00156A9C" w:rsidP="00156A9C">
      <w:pPr>
        <w:pStyle w:val="ListParagraph"/>
        <w:spacing w:after="0"/>
        <w:ind w:left="0"/>
        <w:contextualSpacing w:val="0"/>
        <w:rPr>
          <w:rFonts w:ascii="Arial" w:eastAsia="Times New Roman" w:hAnsi="Arial" w:cs="Arial"/>
          <w:color w:val="747378"/>
          <w:sz w:val="19"/>
          <w:szCs w:val="19"/>
          <w:highlight w:val="yellow"/>
        </w:rPr>
      </w:pPr>
    </w:p>
    <w:p w14:paraId="1ABB088C" w14:textId="77777777" w:rsidR="005842B1" w:rsidRDefault="005842B1" w:rsidP="005842B1">
      <w:pPr>
        <w:jc w:val="both"/>
        <w:rPr>
          <w:rFonts w:cs="Arial"/>
        </w:rPr>
      </w:pPr>
      <w:r>
        <w:rPr>
          <w:rFonts w:cs="Arial"/>
        </w:rPr>
        <w:t>Sister school partnerships create many opportunities for authentic learning and teaching, and can make your curriculum come alive!</w:t>
      </w:r>
      <w:r w:rsidRPr="0043798D">
        <w:rPr>
          <w:rFonts w:cs="Arial"/>
        </w:rPr>
        <w:t xml:space="preserve"> </w:t>
      </w:r>
      <w:r>
        <w:rPr>
          <w:rFonts w:cs="Arial"/>
        </w:rPr>
        <w:t xml:space="preserve">By linking sister school partnership with the teaching and learning in your school, your sister school partnership is more likely to be sustained.  </w:t>
      </w:r>
    </w:p>
    <w:p w14:paraId="14439E0E" w14:textId="77777777" w:rsidR="005842B1" w:rsidRDefault="005842B1" w:rsidP="006A0B41">
      <w:pPr>
        <w:pStyle w:val="ListParagraph"/>
        <w:spacing w:after="0"/>
        <w:ind w:left="0"/>
        <w:contextualSpacing w:val="0"/>
        <w:jc w:val="both"/>
        <w:rPr>
          <w:rFonts w:ascii="Arial" w:eastAsia="Times New Roman" w:hAnsi="Arial" w:cs="Arial"/>
          <w:color w:val="747378"/>
          <w:sz w:val="19"/>
          <w:szCs w:val="19"/>
        </w:rPr>
      </w:pPr>
    </w:p>
    <w:p w14:paraId="01134599" w14:textId="77777777" w:rsidR="00156A9C" w:rsidRDefault="00156A9C" w:rsidP="006A0B41">
      <w:pPr>
        <w:pStyle w:val="ListParagraph"/>
        <w:spacing w:after="0"/>
        <w:ind w:left="0"/>
        <w:contextualSpacing w:val="0"/>
        <w:jc w:val="both"/>
        <w:rPr>
          <w:rFonts w:ascii="Arial" w:eastAsia="Times New Roman" w:hAnsi="Arial" w:cs="Arial"/>
          <w:color w:val="747378"/>
          <w:sz w:val="19"/>
          <w:szCs w:val="19"/>
        </w:rPr>
      </w:pPr>
      <w:r w:rsidRPr="00156A9C">
        <w:rPr>
          <w:rFonts w:ascii="Arial" w:eastAsia="Times New Roman" w:hAnsi="Arial" w:cs="Arial"/>
          <w:color w:val="747378"/>
          <w:sz w:val="19"/>
          <w:szCs w:val="19"/>
        </w:rPr>
        <w:t>Ongoing and positive communication with a school from another country provides staff and students with the opportunity to reflect on their own culture and that of their partner country, time to reflect on the differences and the reasons for such differences. The partnership can provide challenges for students to consider difficult questions which arise from the differences. This reflection builds higher order thinking skills and can result in a more globalised outlook and depth of intercultural understanding about their partner country. It can also build the appetite for further knowledge and understanding leading to better student preparedness for success in the interconnected world of the 21</w:t>
      </w:r>
      <w:r w:rsidRPr="00156A9C">
        <w:rPr>
          <w:rFonts w:ascii="Arial" w:eastAsia="Times New Roman" w:hAnsi="Arial" w:cs="Arial"/>
          <w:color w:val="747378"/>
          <w:sz w:val="19"/>
          <w:szCs w:val="19"/>
          <w:vertAlign w:val="superscript"/>
        </w:rPr>
        <w:t>st</w:t>
      </w:r>
      <w:r w:rsidRPr="00156A9C">
        <w:rPr>
          <w:rFonts w:ascii="Arial" w:eastAsia="Times New Roman" w:hAnsi="Arial" w:cs="Arial"/>
          <w:color w:val="747378"/>
          <w:sz w:val="19"/>
          <w:szCs w:val="19"/>
        </w:rPr>
        <w:t xml:space="preserve"> century.</w:t>
      </w:r>
    </w:p>
    <w:p w14:paraId="5B61AF22" w14:textId="77777777" w:rsidR="00C61C5C" w:rsidRDefault="00C61C5C" w:rsidP="0043798D">
      <w:pPr>
        <w:jc w:val="both"/>
        <w:rPr>
          <w:rFonts w:cs="Arial"/>
        </w:rPr>
      </w:pPr>
    </w:p>
    <w:p w14:paraId="4D88A02A" w14:textId="77777777" w:rsidR="0043798D" w:rsidRDefault="0043798D" w:rsidP="006A0B41">
      <w:pPr>
        <w:tabs>
          <w:tab w:val="left" w:pos="2428"/>
        </w:tabs>
        <w:jc w:val="both"/>
        <w:rPr>
          <w:rFonts w:cs="Arial"/>
        </w:rPr>
      </w:pPr>
      <w:r>
        <w:rPr>
          <w:rFonts w:cs="Arial"/>
        </w:rPr>
        <w:t xml:space="preserve">Sister school partnerships provide the perfect opportunity to teach intercultural understanding, one of the general capabilities of the </w:t>
      </w:r>
      <w:hyperlink r:id="rId17" w:history="1">
        <w:r w:rsidRPr="0014282A">
          <w:rPr>
            <w:rStyle w:val="Hyperlink"/>
            <w:rFonts w:cs="Arial"/>
          </w:rPr>
          <w:t>Australian Curriculum</w:t>
        </w:r>
      </w:hyperlink>
      <w:r>
        <w:rPr>
          <w:rFonts w:cs="Arial"/>
        </w:rPr>
        <w:t>, as well as Asia and Australia’s engagement with Asia, one of t</w:t>
      </w:r>
      <w:r w:rsidR="005B6AB8">
        <w:rPr>
          <w:rFonts w:cs="Arial"/>
        </w:rPr>
        <w:t xml:space="preserve">he cross curriculum priorities </w:t>
      </w:r>
      <w:r>
        <w:rPr>
          <w:rFonts w:cs="Arial"/>
        </w:rPr>
        <w:t xml:space="preserve">in the Australian Curriculum. </w:t>
      </w:r>
    </w:p>
    <w:p w14:paraId="0D755762" w14:textId="77777777" w:rsidR="00EE21B3" w:rsidRDefault="00EE21B3" w:rsidP="00EE21B3">
      <w:pPr>
        <w:jc w:val="both"/>
        <w:rPr>
          <w:rFonts w:cs="Arial"/>
        </w:rPr>
      </w:pPr>
    </w:p>
    <w:p w14:paraId="69A60232" w14:textId="77777777" w:rsidR="00EE21B3" w:rsidRPr="0090073F" w:rsidRDefault="009B01F0" w:rsidP="004B5442">
      <w:pPr>
        <w:jc w:val="both"/>
        <w:rPr>
          <w:rFonts w:cs="Arial"/>
        </w:rPr>
      </w:pPr>
      <w:r>
        <w:rPr>
          <w:rFonts w:cs="Arial"/>
        </w:rPr>
        <w:t xml:space="preserve">While some </w:t>
      </w:r>
      <w:r w:rsidR="00EE21B3">
        <w:rPr>
          <w:rFonts w:cs="Arial"/>
        </w:rPr>
        <w:t xml:space="preserve">activities undertaken within a sister school partnership </w:t>
      </w:r>
      <w:r>
        <w:rPr>
          <w:rFonts w:cs="Arial"/>
        </w:rPr>
        <w:t xml:space="preserve">will have a natural teaching and learning focus, others may not be so obvious. </w:t>
      </w:r>
      <w:r w:rsidR="004B5442">
        <w:rPr>
          <w:rFonts w:cs="Arial"/>
        </w:rPr>
        <w:t xml:space="preserve">Reciprocal visits can be seen as </w:t>
      </w:r>
      <w:r w:rsidR="005B6AB8">
        <w:rPr>
          <w:rFonts w:cs="Arial"/>
        </w:rPr>
        <w:t>an</w:t>
      </w:r>
      <w:r w:rsidR="004B5442">
        <w:rPr>
          <w:rFonts w:cs="Arial"/>
        </w:rPr>
        <w:t xml:space="preserve"> </w:t>
      </w:r>
      <w:r w:rsidR="005B6AB8">
        <w:rPr>
          <w:rFonts w:cs="Arial"/>
        </w:rPr>
        <w:t>engaging</w:t>
      </w:r>
      <w:r w:rsidR="004B5442">
        <w:rPr>
          <w:rFonts w:cs="Arial"/>
        </w:rPr>
        <w:t xml:space="preserve"> cultural awareness activity. </w:t>
      </w:r>
      <w:r w:rsidR="000A6E04">
        <w:rPr>
          <w:rFonts w:cs="Arial"/>
        </w:rPr>
        <w:t>But l</w:t>
      </w:r>
      <w:r w:rsidR="00EA4B1E">
        <w:rPr>
          <w:rFonts w:cs="Arial"/>
        </w:rPr>
        <w:t>ike all excursions, c</w:t>
      </w:r>
      <w:r>
        <w:rPr>
          <w:rFonts w:cs="Arial"/>
        </w:rPr>
        <w:t xml:space="preserve">areful planning is needed to ensure that students get the most out of </w:t>
      </w:r>
      <w:r w:rsidR="004B5442">
        <w:rPr>
          <w:rFonts w:cs="Arial"/>
        </w:rPr>
        <w:t xml:space="preserve">these </w:t>
      </w:r>
      <w:r w:rsidR="00EA4B1E">
        <w:rPr>
          <w:rFonts w:cs="Arial"/>
        </w:rPr>
        <w:t>experiences</w:t>
      </w:r>
      <w:r w:rsidR="004B5442">
        <w:rPr>
          <w:rFonts w:cs="Arial"/>
        </w:rPr>
        <w:t>. G</w:t>
      </w:r>
      <w:r w:rsidR="00EE21B3">
        <w:rPr>
          <w:rFonts w:cs="Arial"/>
        </w:rPr>
        <w:t xml:space="preserve">o to </w:t>
      </w:r>
      <w:r w:rsidR="00EA4B1E">
        <w:rPr>
          <w:rFonts w:cs="Arial"/>
        </w:rPr>
        <w:t>“</w:t>
      </w:r>
      <w:r w:rsidR="00EA4B1E" w:rsidRPr="00AC31E9">
        <w:rPr>
          <w:rFonts w:cs="Arial"/>
          <w:color w:val="808080"/>
        </w:rPr>
        <w:t>Part 2 Planning, Implementation and Follow-up</w:t>
      </w:r>
      <w:r w:rsidR="00EA4B1E">
        <w:rPr>
          <w:rFonts w:cs="Arial"/>
        </w:rPr>
        <w:t xml:space="preserve">” of the </w:t>
      </w:r>
      <w:hyperlink r:id="rId18" w:history="1">
        <w:r w:rsidR="00EA4B1E" w:rsidRPr="0014282A">
          <w:rPr>
            <w:rStyle w:val="Hyperlink"/>
            <w:rFonts w:cs="Arial"/>
            <w:i/>
          </w:rPr>
          <w:t xml:space="preserve">Overseas Learning </w:t>
        </w:r>
        <w:r w:rsidR="00EA4B1E" w:rsidRPr="0014282A">
          <w:rPr>
            <w:rStyle w:val="Hyperlink"/>
            <w:rFonts w:cs="Arial"/>
            <w:i/>
          </w:rPr>
          <w:lastRenderedPageBreak/>
          <w:t>Experiences for Students</w:t>
        </w:r>
      </w:hyperlink>
      <w:r w:rsidR="00EE21B3">
        <w:rPr>
          <w:rFonts w:cs="Arial"/>
        </w:rPr>
        <w:t xml:space="preserve"> to see how to plan teaching and learning around either visiting sister schools or hosting a visit </w:t>
      </w:r>
      <w:r w:rsidR="0041413B">
        <w:rPr>
          <w:rFonts w:cs="Arial"/>
        </w:rPr>
        <w:t>from</w:t>
      </w:r>
      <w:r w:rsidR="00EE21B3">
        <w:rPr>
          <w:rFonts w:cs="Arial"/>
        </w:rPr>
        <w:t xml:space="preserve"> sister schools</w:t>
      </w:r>
      <w:r w:rsidR="00EA4B1E">
        <w:rPr>
          <w:rFonts w:cs="Arial"/>
        </w:rPr>
        <w:t>.</w:t>
      </w:r>
    </w:p>
    <w:p w14:paraId="20AF2FD4" w14:textId="77777777" w:rsidR="009B01F0" w:rsidRDefault="009B01F0" w:rsidP="00044742">
      <w:pPr>
        <w:jc w:val="both"/>
        <w:rPr>
          <w:rFonts w:cs="Arial"/>
        </w:rPr>
      </w:pPr>
    </w:p>
    <w:p w14:paraId="7BCA8E8F" w14:textId="77777777" w:rsidR="00DC4ED8" w:rsidRPr="002377B6" w:rsidRDefault="002377B6" w:rsidP="00E9190F">
      <w:pPr>
        <w:spacing w:line="276" w:lineRule="auto"/>
        <w:rPr>
          <w:rFonts w:cs="Arial"/>
          <w:b/>
          <w:color w:val="0070C0"/>
          <w:szCs w:val="19"/>
        </w:rPr>
      </w:pPr>
      <w:r>
        <w:rPr>
          <w:rFonts w:cs="Arial"/>
          <w:b/>
          <w:color w:val="0070C0"/>
          <w:szCs w:val="19"/>
        </w:rPr>
        <w:t>E</w:t>
      </w:r>
      <w:r w:rsidR="004701DE" w:rsidRPr="002377B6">
        <w:rPr>
          <w:rFonts w:cs="Arial"/>
          <w:b/>
          <w:color w:val="0070C0"/>
          <w:szCs w:val="19"/>
        </w:rPr>
        <w:t>mbed</w:t>
      </w:r>
      <w:r>
        <w:rPr>
          <w:rFonts w:cs="Arial"/>
          <w:b/>
          <w:color w:val="0070C0"/>
          <w:szCs w:val="19"/>
        </w:rPr>
        <w:t>ding</w:t>
      </w:r>
      <w:r w:rsidR="004701DE" w:rsidRPr="002377B6">
        <w:rPr>
          <w:rFonts w:cs="Arial"/>
          <w:b/>
          <w:color w:val="0070C0"/>
          <w:szCs w:val="19"/>
        </w:rPr>
        <w:t xml:space="preserve"> sister school partnership</w:t>
      </w:r>
      <w:r w:rsidR="00AD233C" w:rsidRPr="002377B6">
        <w:rPr>
          <w:rFonts w:cs="Arial"/>
          <w:b/>
          <w:color w:val="0070C0"/>
          <w:szCs w:val="19"/>
        </w:rPr>
        <w:t>s</w:t>
      </w:r>
      <w:r w:rsidR="004701DE" w:rsidRPr="002377B6">
        <w:rPr>
          <w:rFonts w:cs="Arial"/>
          <w:b/>
          <w:color w:val="0070C0"/>
          <w:szCs w:val="19"/>
        </w:rPr>
        <w:t xml:space="preserve"> in teaching and learning</w:t>
      </w:r>
    </w:p>
    <w:p w14:paraId="24CC0D25" w14:textId="77777777" w:rsidR="005842B1" w:rsidRPr="00156A9C" w:rsidRDefault="005842B1" w:rsidP="005842B1">
      <w:pPr>
        <w:pStyle w:val="ListParagraph"/>
        <w:spacing w:after="0"/>
        <w:ind w:left="0"/>
        <w:contextualSpacing w:val="0"/>
        <w:jc w:val="both"/>
        <w:rPr>
          <w:rFonts w:ascii="Arial" w:eastAsia="Times New Roman" w:hAnsi="Arial" w:cs="Arial"/>
          <w:color w:val="747378"/>
          <w:sz w:val="19"/>
          <w:szCs w:val="19"/>
        </w:rPr>
      </w:pPr>
      <w:r w:rsidRPr="00156A9C">
        <w:rPr>
          <w:rFonts w:ascii="Arial" w:eastAsia="Times New Roman" w:hAnsi="Arial" w:cs="Arial"/>
          <w:color w:val="747378"/>
          <w:sz w:val="19"/>
          <w:szCs w:val="19"/>
        </w:rPr>
        <w:t xml:space="preserve">The strategic approach includes consideration of links to school policy and goals, setting of priorities and linking the partnership to the school curriculum across year levels and learning domains. It includes a cohesive approach to planning, implementation and review. </w:t>
      </w:r>
    </w:p>
    <w:p w14:paraId="43210E65" w14:textId="77777777" w:rsidR="005842B1" w:rsidRDefault="005842B1" w:rsidP="006A0B41">
      <w:pPr>
        <w:spacing w:line="276" w:lineRule="auto"/>
        <w:jc w:val="both"/>
        <w:rPr>
          <w:rFonts w:cs="Arial"/>
          <w:szCs w:val="19"/>
        </w:rPr>
      </w:pPr>
    </w:p>
    <w:p w14:paraId="66321D3E" w14:textId="77777777" w:rsidR="00BF2624" w:rsidRDefault="004701DE" w:rsidP="00BF2624">
      <w:pPr>
        <w:spacing w:after="0" w:line="276" w:lineRule="auto"/>
        <w:jc w:val="both"/>
        <w:rPr>
          <w:rFonts w:cs="Arial"/>
          <w:color w:val="3333FF"/>
          <w:szCs w:val="19"/>
          <w:u w:val="single"/>
        </w:rPr>
      </w:pPr>
      <w:r w:rsidRPr="00E9190F">
        <w:rPr>
          <w:rFonts w:cs="Arial"/>
          <w:szCs w:val="19"/>
        </w:rPr>
        <w:t>M</w:t>
      </w:r>
      <w:r>
        <w:rPr>
          <w:rFonts w:cs="Arial"/>
          <w:szCs w:val="19"/>
        </w:rPr>
        <w:t>any schools start by auditing the curriculum to identify existing content that would build students’ knowledge base and</w:t>
      </w:r>
      <w:r w:rsidR="00AD233C">
        <w:rPr>
          <w:rFonts w:cs="Arial"/>
          <w:szCs w:val="19"/>
        </w:rPr>
        <w:t xml:space="preserve"> content that would</w:t>
      </w:r>
      <w:r>
        <w:rPr>
          <w:rFonts w:cs="Arial"/>
          <w:szCs w:val="19"/>
        </w:rPr>
        <w:t xml:space="preserve"> facilitate the development of intercultural understanding of students. Most schools find the auditing and the subsequent adding </w:t>
      </w:r>
      <w:r w:rsidR="000A6E04">
        <w:rPr>
          <w:rFonts w:cs="Arial"/>
          <w:szCs w:val="19"/>
        </w:rPr>
        <w:t xml:space="preserve">of </w:t>
      </w:r>
      <w:r>
        <w:rPr>
          <w:rFonts w:cs="Arial"/>
          <w:szCs w:val="19"/>
        </w:rPr>
        <w:t>relevant content not only streamline the curriculum across the year levels, but also create an authentic opportunity to discuss issues and reach</w:t>
      </w:r>
      <w:r w:rsidR="00141FED">
        <w:rPr>
          <w:rFonts w:cs="Arial"/>
          <w:szCs w:val="19"/>
        </w:rPr>
        <w:t xml:space="preserve"> a</w:t>
      </w:r>
      <w:r>
        <w:rPr>
          <w:rFonts w:cs="Arial"/>
          <w:szCs w:val="19"/>
        </w:rPr>
        <w:t xml:space="preserve"> common understanding of what intercultural understanding is</w:t>
      </w:r>
      <w:r w:rsidR="00141FED">
        <w:rPr>
          <w:rFonts w:cs="Arial"/>
          <w:szCs w:val="19"/>
        </w:rPr>
        <w:t xml:space="preserve"> and what sister schools can do to enhance student learning</w:t>
      </w:r>
      <w:r>
        <w:rPr>
          <w:rFonts w:cs="Arial"/>
          <w:szCs w:val="19"/>
        </w:rPr>
        <w:t xml:space="preserve">. </w:t>
      </w:r>
    </w:p>
    <w:p w14:paraId="2B98CA96" w14:textId="77777777" w:rsidR="00040A80" w:rsidRDefault="00040A80" w:rsidP="00BF2624">
      <w:pPr>
        <w:spacing w:after="0" w:line="276" w:lineRule="auto"/>
        <w:jc w:val="both"/>
        <w:rPr>
          <w:rFonts w:cs="Arial"/>
          <w:szCs w:val="19"/>
        </w:rPr>
      </w:pPr>
    </w:p>
    <w:p w14:paraId="1FA0A806" w14:textId="77777777" w:rsidR="004701DE" w:rsidRDefault="00C61C5C" w:rsidP="00BF2624">
      <w:pPr>
        <w:spacing w:before="90" w:after="0" w:line="276" w:lineRule="auto"/>
        <w:rPr>
          <w:rFonts w:cs="Arial"/>
          <w:szCs w:val="19"/>
        </w:rPr>
      </w:pPr>
      <w:r>
        <w:rPr>
          <w:rFonts w:cs="Arial"/>
          <w:szCs w:val="19"/>
        </w:rPr>
        <w:t xml:space="preserve">Many schools </w:t>
      </w:r>
      <w:r w:rsidR="000A6E04">
        <w:rPr>
          <w:rFonts w:cs="Arial"/>
          <w:szCs w:val="19"/>
        </w:rPr>
        <w:t xml:space="preserve">also </w:t>
      </w:r>
      <w:r>
        <w:rPr>
          <w:rFonts w:cs="Arial"/>
          <w:szCs w:val="19"/>
        </w:rPr>
        <w:t xml:space="preserve">use sister school partnership as an impetus to review language provision in the school.  </w:t>
      </w:r>
    </w:p>
    <w:p w14:paraId="715AA540" w14:textId="77777777" w:rsidR="00C61C5C" w:rsidRDefault="00C61C5C" w:rsidP="004701DE">
      <w:pPr>
        <w:spacing w:line="276" w:lineRule="auto"/>
        <w:rPr>
          <w:rFonts w:cs="Arial"/>
          <w:szCs w:val="19"/>
        </w:rPr>
      </w:pPr>
    </w:p>
    <w:p w14:paraId="3D82757F" w14:textId="77777777" w:rsidR="004701DE" w:rsidRDefault="004701DE" w:rsidP="00494FE0">
      <w:pPr>
        <w:spacing w:after="0" w:line="276" w:lineRule="auto"/>
        <w:rPr>
          <w:rFonts w:cs="Arial"/>
          <w:szCs w:val="19"/>
        </w:rPr>
      </w:pPr>
      <w:r>
        <w:rPr>
          <w:rFonts w:cs="Arial"/>
          <w:szCs w:val="19"/>
        </w:rPr>
        <w:t>W</w:t>
      </w:r>
      <w:r w:rsidRPr="00DF76E9">
        <w:rPr>
          <w:rFonts w:cs="Arial"/>
          <w:szCs w:val="19"/>
        </w:rPr>
        <w:t>hen reviewing curriculum</w:t>
      </w:r>
      <w:r>
        <w:rPr>
          <w:rFonts w:cs="Arial"/>
          <w:szCs w:val="19"/>
        </w:rPr>
        <w:t>,</w:t>
      </w:r>
      <w:r w:rsidRPr="00DF76E9">
        <w:rPr>
          <w:rFonts w:cs="Arial"/>
          <w:szCs w:val="19"/>
        </w:rPr>
        <w:t xml:space="preserve"> it is valuable to use the lens of the sister school partnership to identify content and resources which are relevant or complementary.  </w:t>
      </w:r>
    </w:p>
    <w:p w14:paraId="50E25C88" w14:textId="77777777" w:rsidR="00494FE0" w:rsidRDefault="00494FE0" w:rsidP="00494FE0">
      <w:pPr>
        <w:spacing w:line="276" w:lineRule="auto"/>
        <w:jc w:val="both"/>
        <w:rPr>
          <w:rFonts w:cs="Arial"/>
          <w:szCs w:val="19"/>
        </w:rPr>
      </w:pPr>
    </w:p>
    <w:p w14:paraId="1704AD9E" w14:textId="77777777" w:rsidR="00141FED" w:rsidRPr="00DF76E9" w:rsidRDefault="00141FED" w:rsidP="00494FE0">
      <w:pPr>
        <w:spacing w:after="0" w:line="276" w:lineRule="auto"/>
        <w:jc w:val="both"/>
        <w:rPr>
          <w:rFonts w:cs="Arial"/>
          <w:szCs w:val="19"/>
        </w:rPr>
      </w:pPr>
      <w:r>
        <w:rPr>
          <w:rFonts w:cs="Arial"/>
          <w:szCs w:val="19"/>
        </w:rPr>
        <w:t xml:space="preserve">There are a wide range of valuable and practical resources available on the </w:t>
      </w:r>
      <w:hyperlink r:id="rId19" w:history="1">
        <w:r w:rsidRPr="00FB0A73">
          <w:rPr>
            <w:rStyle w:val="Hyperlink"/>
            <w:rFonts w:cs="Arial"/>
            <w:szCs w:val="19"/>
          </w:rPr>
          <w:t>Asia Education Foundation</w:t>
        </w:r>
      </w:hyperlink>
      <w:r w:rsidRPr="00A05D1C">
        <w:rPr>
          <w:rFonts w:cs="Arial"/>
          <w:color w:val="3333FF"/>
          <w:szCs w:val="19"/>
          <w:u w:val="single"/>
        </w:rPr>
        <w:t xml:space="preserve"> </w:t>
      </w:r>
      <w:r>
        <w:rPr>
          <w:rFonts w:cs="Arial"/>
          <w:szCs w:val="19"/>
        </w:rPr>
        <w:t>website</w:t>
      </w:r>
      <w:r w:rsidR="00AD233C">
        <w:rPr>
          <w:rFonts w:cs="Arial"/>
          <w:szCs w:val="19"/>
        </w:rPr>
        <w:t xml:space="preserve"> to illustrate how </w:t>
      </w:r>
      <w:r w:rsidR="00AD233C" w:rsidRPr="00AD233C">
        <w:rPr>
          <w:rFonts w:cs="Arial"/>
          <w:szCs w:val="19"/>
        </w:rPr>
        <w:t xml:space="preserve">to include multiple perspectives in </w:t>
      </w:r>
      <w:r w:rsidR="00AD233C">
        <w:rPr>
          <w:rFonts w:cs="Arial"/>
          <w:szCs w:val="19"/>
        </w:rPr>
        <w:t>the</w:t>
      </w:r>
      <w:r w:rsidR="00AD233C" w:rsidRPr="00AD233C">
        <w:rPr>
          <w:rFonts w:cs="Arial"/>
          <w:szCs w:val="19"/>
        </w:rPr>
        <w:t xml:space="preserve"> cur</w:t>
      </w:r>
      <w:r w:rsidR="00AD233C">
        <w:rPr>
          <w:rFonts w:cs="Arial"/>
          <w:szCs w:val="19"/>
        </w:rPr>
        <w:t>r</w:t>
      </w:r>
      <w:r w:rsidR="00AD233C" w:rsidRPr="00AD233C">
        <w:rPr>
          <w:rFonts w:cs="Arial"/>
          <w:szCs w:val="19"/>
        </w:rPr>
        <w:t>i</w:t>
      </w:r>
      <w:r w:rsidR="00AD233C">
        <w:rPr>
          <w:rFonts w:cs="Arial"/>
          <w:szCs w:val="19"/>
        </w:rPr>
        <w:t>cul</w:t>
      </w:r>
      <w:r w:rsidR="00AD233C" w:rsidRPr="00AD233C">
        <w:rPr>
          <w:rFonts w:cs="Arial"/>
          <w:szCs w:val="19"/>
        </w:rPr>
        <w:t>um</w:t>
      </w:r>
      <w:r w:rsidR="00C604CC" w:rsidRPr="00AD233C">
        <w:rPr>
          <w:rFonts w:cs="Arial"/>
          <w:szCs w:val="19"/>
        </w:rPr>
        <w:t>.</w:t>
      </w:r>
      <w:r w:rsidR="00C604CC" w:rsidRPr="00DF76E9">
        <w:rPr>
          <w:rFonts w:cs="Arial"/>
          <w:szCs w:val="19"/>
        </w:rPr>
        <w:t xml:space="preserve"> </w:t>
      </w:r>
      <w:r w:rsidRPr="00DF76E9">
        <w:rPr>
          <w:rFonts w:cs="Arial"/>
          <w:szCs w:val="19"/>
        </w:rPr>
        <w:t xml:space="preserve">Some examples are </w:t>
      </w:r>
      <w:r>
        <w:rPr>
          <w:rFonts w:cs="Arial"/>
          <w:szCs w:val="19"/>
        </w:rPr>
        <w:t xml:space="preserve">provided below </w:t>
      </w:r>
      <w:r w:rsidRPr="00DF76E9">
        <w:rPr>
          <w:rFonts w:cs="Arial"/>
          <w:szCs w:val="19"/>
        </w:rPr>
        <w:t xml:space="preserve">as to how this </w:t>
      </w:r>
      <w:r>
        <w:rPr>
          <w:rFonts w:cs="Arial"/>
          <w:szCs w:val="19"/>
        </w:rPr>
        <w:t>could</w:t>
      </w:r>
      <w:r w:rsidRPr="00DF76E9">
        <w:rPr>
          <w:rFonts w:cs="Arial"/>
          <w:szCs w:val="19"/>
        </w:rPr>
        <w:t xml:space="preserve"> be done across a </w:t>
      </w:r>
      <w:r>
        <w:rPr>
          <w:rFonts w:cs="Arial"/>
          <w:szCs w:val="19"/>
        </w:rPr>
        <w:t>range</w:t>
      </w:r>
      <w:r w:rsidRPr="00DF76E9">
        <w:rPr>
          <w:rFonts w:cs="Arial"/>
          <w:szCs w:val="19"/>
        </w:rPr>
        <w:t xml:space="preserve"> of curriculum areas: </w:t>
      </w:r>
    </w:p>
    <w:tbl>
      <w:tblPr>
        <w:tblpPr w:leftFromText="180" w:rightFromText="180" w:vertAnchor="text" w:horzAnchor="margin" w:tblpX="108"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552"/>
      </w:tblGrid>
      <w:tr w:rsidR="00C604CC" w14:paraId="51315911" w14:textId="77777777" w:rsidTr="00AC31E9">
        <w:tc>
          <w:tcPr>
            <w:tcW w:w="2477" w:type="dxa"/>
            <w:shd w:val="clear" w:color="auto" w:fill="auto"/>
          </w:tcPr>
          <w:p w14:paraId="29854291" w14:textId="77777777" w:rsidR="00C604CC" w:rsidRPr="00AC31E9" w:rsidRDefault="00C604CC" w:rsidP="00AC31E9">
            <w:pPr>
              <w:pStyle w:val="ListParagraph"/>
              <w:spacing w:after="0"/>
              <w:ind w:left="0"/>
              <w:contextualSpacing w:val="0"/>
              <w:rPr>
                <w:rFonts w:ascii="Arial" w:eastAsia="Times New Roman" w:hAnsi="Arial" w:cs="Arial"/>
                <w:color w:val="747378"/>
                <w:sz w:val="19"/>
                <w:szCs w:val="19"/>
              </w:rPr>
            </w:pPr>
            <w:r w:rsidRPr="00AC31E9">
              <w:rPr>
                <w:rFonts w:ascii="Arial" w:eastAsia="Times New Roman" w:hAnsi="Arial" w:cs="Arial"/>
                <w:color w:val="747378"/>
                <w:sz w:val="19"/>
                <w:szCs w:val="19"/>
              </w:rPr>
              <w:t xml:space="preserve">Year 3 </w:t>
            </w:r>
          </w:p>
        </w:tc>
        <w:tc>
          <w:tcPr>
            <w:tcW w:w="2552" w:type="dxa"/>
            <w:shd w:val="clear" w:color="auto" w:fill="auto"/>
          </w:tcPr>
          <w:p w14:paraId="7857890B" w14:textId="77777777" w:rsidR="00C604CC" w:rsidRPr="00AC31E9" w:rsidRDefault="00C604CC" w:rsidP="00AC31E9">
            <w:pPr>
              <w:pStyle w:val="ListParagraph"/>
              <w:spacing w:after="0"/>
              <w:ind w:left="0"/>
              <w:contextualSpacing w:val="0"/>
              <w:rPr>
                <w:rFonts w:ascii="Arial" w:eastAsia="Times New Roman" w:hAnsi="Arial" w:cs="Arial"/>
                <w:color w:val="747378"/>
                <w:sz w:val="19"/>
                <w:szCs w:val="19"/>
              </w:rPr>
            </w:pPr>
            <w:r w:rsidRPr="00AC31E9">
              <w:rPr>
                <w:rFonts w:ascii="Arial" w:eastAsia="Times New Roman" w:hAnsi="Arial" w:cs="Arial"/>
                <w:color w:val="747378"/>
                <w:sz w:val="19"/>
                <w:szCs w:val="19"/>
              </w:rPr>
              <w:t xml:space="preserve">Year 7 </w:t>
            </w:r>
          </w:p>
        </w:tc>
      </w:tr>
      <w:tr w:rsidR="00C604CC" w14:paraId="170FC46C" w14:textId="77777777" w:rsidTr="00AC31E9">
        <w:tc>
          <w:tcPr>
            <w:tcW w:w="2477" w:type="dxa"/>
            <w:shd w:val="clear" w:color="auto" w:fill="auto"/>
          </w:tcPr>
          <w:p w14:paraId="6D32B492" w14:textId="77777777" w:rsidR="00C604CC" w:rsidRPr="00AC31E9" w:rsidRDefault="007337BF" w:rsidP="00AC31E9">
            <w:pPr>
              <w:pStyle w:val="ListParagraph"/>
              <w:spacing w:after="0"/>
              <w:ind w:left="0"/>
              <w:contextualSpacing w:val="0"/>
              <w:rPr>
                <w:rFonts w:ascii="Arial" w:eastAsia="Times New Roman" w:hAnsi="Arial" w:cs="Arial"/>
                <w:color w:val="3333FF"/>
                <w:sz w:val="19"/>
                <w:szCs w:val="19"/>
                <w:u w:val="single"/>
              </w:rPr>
            </w:pPr>
            <w:hyperlink r:id="rId20" w:history="1">
              <w:r w:rsidR="00C604CC" w:rsidRPr="00C31CC3">
                <w:rPr>
                  <w:rStyle w:val="Hyperlink"/>
                  <w:rFonts w:ascii="Arial" w:eastAsia="Times New Roman" w:hAnsi="Arial" w:cs="Arial"/>
                  <w:sz w:val="19"/>
                  <w:szCs w:val="19"/>
                </w:rPr>
                <w:t>History</w:t>
              </w:r>
            </w:hyperlink>
          </w:p>
        </w:tc>
        <w:tc>
          <w:tcPr>
            <w:tcW w:w="2552" w:type="dxa"/>
            <w:shd w:val="clear" w:color="auto" w:fill="auto"/>
          </w:tcPr>
          <w:p w14:paraId="4D46253F" w14:textId="77777777" w:rsidR="00C604CC" w:rsidRPr="00AC31E9" w:rsidRDefault="007337BF" w:rsidP="00AC31E9">
            <w:pPr>
              <w:pStyle w:val="ListParagraph"/>
              <w:spacing w:after="0"/>
              <w:ind w:left="0"/>
              <w:contextualSpacing w:val="0"/>
              <w:rPr>
                <w:rFonts w:ascii="Arial" w:eastAsia="Times New Roman" w:hAnsi="Arial" w:cs="Arial"/>
                <w:color w:val="3333FF"/>
                <w:sz w:val="19"/>
                <w:szCs w:val="19"/>
                <w:u w:val="single"/>
              </w:rPr>
            </w:pPr>
            <w:hyperlink r:id="rId21" w:history="1">
              <w:r w:rsidR="00C604CC" w:rsidRPr="00C31CC3">
                <w:rPr>
                  <w:rStyle w:val="Hyperlink"/>
                  <w:rFonts w:ascii="Arial" w:eastAsia="Times New Roman" w:hAnsi="Arial" w:cs="Arial"/>
                  <w:sz w:val="19"/>
                  <w:szCs w:val="19"/>
                </w:rPr>
                <w:t>Physical Education</w:t>
              </w:r>
            </w:hyperlink>
          </w:p>
        </w:tc>
      </w:tr>
      <w:tr w:rsidR="00C604CC" w14:paraId="05078DC2" w14:textId="77777777" w:rsidTr="00AC31E9">
        <w:tc>
          <w:tcPr>
            <w:tcW w:w="2477" w:type="dxa"/>
            <w:shd w:val="clear" w:color="auto" w:fill="auto"/>
          </w:tcPr>
          <w:p w14:paraId="52EF113D" w14:textId="77777777" w:rsidR="00C604CC" w:rsidRPr="00AC31E9" w:rsidRDefault="007337BF" w:rsidP="00AC31E9">
            <w:pPr>
              <w:pStyle w:val="ListParagraph"/>
              <w:spacing w:after="0"/>
              <w:ind w:left="0"/>
              <w:contextualSpacing w:val="0"/>
              <w:rPr>
                <w:rFonts w:ascii="Arial" w:eastAsia="Times New Roman" w:hAnsi="Arial" w:cs="Arial"/>
                <w:color w:val="3333FF"/>
                <w:sz w:val="19"/>
                <w:szCs w:val="19"/>
                <w:u w:val="single"/>
              </w:rPr>
            </w:pPr>
            <w:hyperlink r:id="rId22" w:history="1">
              <w:r w:rsidR="00C604CC" w:rsidRPr="00C31CC3">
                <w:rPr>
                  <w:rStyle w:val="Hyperlink"/>
                  <w:rFonts w:ascii="Arial" w:eastAsia="Times New Roman" w:hAnsi="Arial" w:cs="Arial"/>
                  <w:sz w:val="19"/>
                  <w:szCs w:val="19"/>
                </w:rPr>
                <w:t>English</w:t>
              </w:r>
            </w:hyperlink>
          </w:p>
        </w:tc>
        <w:tc>
          <w:tcPr>
            <w:tcW w:w="2552" w:type="dxa"/>
            <w:shd w:val="clear" w:color="auto" w:fill="auto"/>
          </w:tcPr>
          <w:p w14:paraId="38753F3B" w14:textId="77777777" w:rsidR="00C604CC" w:rsidRPr="00AC31E9" w:rsidRDefault="007337BF" w:rsidP="00AC31E9">
            <w:pPr>
              <w:pStyle w:val="ListParagraph"/>
              <w:spacing w:after="0"/>
              <w:ind w:left="0"/>
              <w:contextualSpacing w:val="0"/>
              <w:rPr>
                <w:rFonts w:ascii="Arial" w:eastAsia="Times New Roman" w:hAnsi="Arial" w:cs="Arial"/>
                <w:color w:val="3333FF"/>
                <w:sz w:val="19"/>
                <w:szCs w:val="19"/>
                <w:u w:val="single"/>
              </w:rPr>
            </w:pPr>
            <w:hyperlink r:id="rId23" w:history="1">
              <w:r w:rsidR="00C604CC" w:rsidRPr="00D10160">
                <w:rPr>
                  <w:rStyle w:val="Hyperlink"/>
                  <w:rFonts w:ascii="Arial" w:eastAsia="Times New Roman" w:hAnsi="Arial" w:cs="Arial"/>
                  <w:sz w:val="19"/>
                  <w:szCs w:val="19"/>
                </w:rPr>
                <w:t>Science</w:t>
              </w:r>
            </w:hyperlink>
          </w:p>
        </w:tc>
      </w:tr>
      <w:tr w:rsidR="00C604CC" w14:paraId="39EC8F54" w14:textId="77777777" w:rsidTr="00AC31E9">
        <w:tc>
          <w:tcPr>
            <w:tcW w:w="2477" w:type="dxa"/>
            <w:shd w:val="clear" w:color="auto" w:fill="auto"/>
          </w:tcPr>
          <w:p w14:paraId="0DD5FE5B" w14:textId="77777777" w:rsidR="00C604CC" w:rsidRPr="00AC31E9" w:rsidRDefault="007337BF" w:rsidP="00AC31E9">
            <w:pPr>
              <w:pStyle w:val="ListParagraph"/>
              <w:spacing w:after="0"/>
              <w:ind w:left="0"/>
              <w:contextualSpacing w:val="0"/>
              <w:rPr>
                <w:rFonts w:ascii="Arial" w:eastAsia="Times New Roman" w:hAnsi="Arial" w:cs="Arial"/>
                <w:color w:val="3333FF"/>
                <w:sz w:val="19"/>
                <w:szCs w:val="19"/>
                <w:u w:val="single"/>
              </w:rPr>
            </w:pPr>
            <w:hyperlink r:id="rId24" w:history="1">
              <w:r w:rsidR="00C604CC" w:rsidRPr="00D10160">
                <w:rPr>
                  <w:rStyle w:val="Hyperlink"/>
                  <w:rFonts w:ascii="Arial" w:eastAsia="Times New Roman" w:hAnsi="Arial" w:cs="Arial"/>
                  <w:sz w:val="19"/>
                  <w:szCs w:val="19"/>
                </w:rPr>
                <w:t>Maths</w:t>
              </w:r>
            </w:hyperlink>
            <w:r w:rsidR="00C604CC" w:rsidRPr="00AC31E9">
              <w:rPr>
                <w:rFonts w:ascii="Arial" w:eastAsia="Times New Roman" w:hAnsi="Arial" w:cs="Arial"/>
                <w:color w:val="3333FF"/>
                <w:sz w:val="19"/>
                <w:szCs w:val="19"/>
                <w:u w:val="single"/>
              </w:rPr>
              <w:t xml:space="preserve"> </w:t>
            </w:r>
          </w:p>
        </w:tc>
        <w:tc>
          <w:tcPr>
            <w:tcW w:w="2552" w:type="dxa"/>
            <w:shd w:val="clear" w:color="auto" w:fill="auto"/>
          </w:tcPr>
          <w:p w14:paraId="658BA958" w14:textId="77777777" w:rsidR="00C604CC" w:rsidRPr="00AC31E9" w:rsidRDefault="00C604CC" w:rsidP="00AC31E9">
            <w:pPr>
              <w:pStyle w:val="ListParagraph"/>
              <w:spacing w:after="0"/>
              <w:ind w:left="0"/>
              <w:contextualSpacing w:val="0"/>
              <w:rPr>
                <w:rFonts w:ascii="Arial" w:eastAsia="Times New Roman" w:hAnsi="Arial" w:cs="Arial"/>
                <w:color w:val="747378"/>
                <w:sz w:val="19"/>
                <w:szCs w:val="19"/>
              </w:rPr>
            </w:pPr>
          </w:p>
        </w:tc>
      </w:tr>
    </w:tbl>
    <w:p w14:paraId="434354BE" w14:textId="77777777" w:rsidR="00141FED" w:rsidRDefault="00141FED" w:rsidP="004701DE">
      <w:pPr>
        <w:spacing w:line="276" w:lineRule="auto"/>
        <w:rPr>
          <w:rFonts w:cs="Arial"/>
          <w:szCs w:val="19"/>
          <w:u w:val="single"/>
        </w:rPr>
      </w:pPr>
    </w:p>
    <w:p w14:paraId="0916E4F4" w14:textId="77777777" w:rsidR="00C604CC" w:rsidRDefault="00C604CC" w:rsidP="004701DE">
      <w:pPr>
        <w:spacing w:line="276" w:lineRule="auto"/>
        <w:rPr>
          <w:rFonts w:cs="Arial"/>
          <w:szCs w:val="19"/>
          <w:u w:val="single"/>
        </w:rPr>
      </w:pPr>
    </w:p>
    <w:p w14:paraId="4E5A15A5" w14:textId="77777777" w:rsidR="00C61C5C" w:rsidRDefault="00C61C5C" w:rsidP="002E558E">
      <w:pPr>
        <w:spacing w:line="276" w:lineRule="auto"/>
        <w:rPr>
          <w:rFonts w:cs="Arial"/>
          <w:szCs w:val="19"/>
        </w:rPr>
      </w:pPr>
    </w:p>
    <w:p w14:paraId="70FD2CD6" w14:textId="77777777" w:rsidR="0041413B" w:rsidRDefault="0041413B" w:rsidP="004701DE">
      <w:pPr>
        <w:spacing w:line="276" w:lineRule="auto"/>
        <w:rPr>
          <w:rFonts w:cs="Arial"/>
          <w:b/>
          <w:color w:val="0070C0"/>
          <w:szCs w:val="19"/>
        </w:rPr>
      </w:pPr>
    </w:p>
    <w:p w14:paraId="3BADFC0A" w14:textId="77777777" w:rsidR="00CD4FB0" w:rsidRDefault="00CD4FB0" w:rsidP="004701DE">
      <w:pPr>
        <w:spacing w:line="276" w:lineRule="auto"/>
        <w:rPr>
          <w:rFonts w:cs="Arial"/>
          <w:b/>
          <w:color w:val="0070C0"/>
          <w:szCs w:val="19"/>
        </w:rPr>
      </w:pPr>
    </w:p>
    <w:p w14:paraId="1CAACD7F" w14:textId="77777777" w:rsidR="00C61C5C" w:rsidRPr="002377B6" w:rsidRDefault="009B01F0" w:rsidP="004701DE">
      <w:pPr>
        <w:spacing w:line="276" w:lineRule="auto"/>
        <w:rPr>
          <w:rFonts w:cs="Arial"/>
          <w:b/>
          <w:color w:val="0070C0"/>
          <w:szCs w:val="19"/>
        </w:rPr>
      </w:pPr>
      <w:r w:rsidRPr="002377B6">
        <w:rPr>
          <w:rFonts w:cs="Arial"/>
          <w:b/>
          <w:color w:val="0070C0"/>
          <w:szCs w:val="19"/>
        </w:rPr>
        <w:t>Teacher collaboration</w:t>
      </w:r>
    </w:p>
    <w:p w14:paraId="5F9A4E03" w14:textId="77777777" w:rsidR="00156A9C" w:rsidRDefault="00156A9C" w:rsidP="006A0B41">
      <w:pPr>
        <w:spacing w:line="276" w:lineRule="auto"/>
        <w:jc w:val="both"/>
        <w:rPr>
          <w:rFonts w:cs="Arial"/>
          <w:szCs w:val="19"/>
        </w:rPr>
      </w:pPr>
      <w:r>
        <w:rPr>
          <w:rFonts w:cs="Arial"/>
          <w:szCs w:val="19"/>
        </w:rPr>
        <w:t xml:space="preserve">Some schools choose to </w:t>
      </w:r>
      <w:r w:rsidR="00293FA2">
        <w:rPr>
          <w:rFonts w:cs="Arial"/>
          <w:szCs w:val="19"/>
        </w:rPr>
        <w:t>focus on teacher collaboration before ventur</w:t>
      </w:r>
      <w:r w:rsidR="00770920">
        <w:rPr>
          <w:rFonts w:cs="Arial"/>
          <w:szCs w:val="19"/>
        </w:rPr>
        <w:t>ing</w:t>
      </w:r>
      <w:r w:rsidR="00293FA2">
        <w:rPr>
          <w:rFonts w:cs="Arial"/>
          <w:szCs w:val="19"/>
        </w:rPr>
        <w:t xml:space="preserve"> into full scale sister school activities. Effective teacher collaboration paves the way for student collaboration. </w:t>
      </w:r>
    </w:p>
    <w:p w14:paraId="3DAFB0DE" w14:textId="77777777" w:rsidR="00293FA2" w:rsidRDefault="004B5442" w:rsidP="006A0B41">
      <w:pPr>
        <w:spacing w:line="276" w:lineRule="auto"/>
        <w:jc w:val="both"/>
        <w:rPr>
          <w:rFonts w:cs="Arial"/>
          <w:szCs w:val="19"/>
        </w:rPr>
      </w:pPr>
      <w:r w:rsidRPr="00276F8D">
        <w:rPr>
          <w:rFonts w:cs="Arial"/>
          <w:szCs w:val="19"/>
        </w:rPr>
        <w:t>Classroom observation</w:t>
      </w:r>
      <w:r w:rsidR="00293FA2">
        <w:rPr>
          <w:rFonts w:cs="Arial"/>
          <w:szCs w:val="19"/>
        </w:rPr>
        <w:t xml:space="preserve"> virtual or actual can be a good starting point for professional dialogues that can lead to in-depth discussion on various aspects of teaching and learning, including</w:t>
      </w:r>
    </w:p>
    <w:p w14:paraId="1820FE15" w14:textId="77777777" w:rsidR="00293FA2" w:rsidRPr="003C70D0" w:rsidRDefault="00293FA2" w:rsidP="00634B65">
      <w:pPr>
        <w:pStyle w:val="ListParagraph"/>
        <w:numPr>
          <w:ilvl w:val="0"/>
          <w:numId w:val="4"/>
        </w:numPr>
        <w:spacing w:after="0" w:line="240" w:lineRule="auto"/>
        <w:ind w:left="714" w:hanging="357"/>
        <w:contextualSpacing w:val="0"/>
        <w:rPr>
          <w:rFonts w:ascii="Arial" w:eastAsia="Times New Roman" w:hAnsi="Arial" w:cs="Arial"/>
          <w:color w:val="747378"/>
          <w:sz w:val="19"/>
          <w:szCs w:val="24"/>
        </w:rPr>
      </w:pPr>
      <w:r w:rsidRPr="003C70D0">
        <w:rPr>
          <w:rFonts w:ascii="Arial" w:eastAsia="Times New Roman" w:hAnsi="Arial" w:cs="Arial"/>
          <w:color w:val="747378"/>
          <w:sz w:val="19"/>
          <w:szCs w:val="24"/>
        </w:rPr>
        <w:t xml:space="preserve">Curriculum and </w:t>
      </w:r>
      <w:r w:rsidR="003C70D0">
        <w:rPr>
          <w:rFonts w:ascii="Arial" w:eastAsia="Times New Roman" w:hAnsi="Arial" w:cs="Arial"/>
          <w:color w:val="747378"/>
          <w:sz w:val="19"/>
          <w:szCs w:val="24"/>
        </w:rPr>
        <w:t xml:space="preserve">curriculum </w:t>
      </w:r>
      <w:r w:rsidRPr="003C70D0">
        <w:rPr>
          <w:rFonts w:ascii="Arial" w:eastAsia="Times New Roman" w:hAnsi="Arial" w:cs="Arial"/>
          <w:color w:val="747378"/>
          <w:sz w:val="19"/>
          <w:szCs w:val="24"/>
        </w:rPr>
        <w:t>planning</w:t>
      </w:r>
    </w:p>
    <w:p w14:paraId="44C01F68" w14:textId="77777777" w:rsidR="00293FA2" w:rsidRPr="003C70D0" w:rsidRDefault="00293FA2" w:rsidP="00634B65">
      <w:pPr>
        <w:pStyle w:val="ListParagraph"/>
        <w:numPr>
          <w:ilvl w:val="0"/>
          <w:numId w:val="4"/>
        </w:numPr>
        <w:spacing w:after="0" w:line="240" w:lineRule="auto"/>
        <w:ind w:left="714" w:hanging="357"/>
        <w:contextualSpacing w:val="0"/>
        <w:rPr>
          <w:rFonts w:ascii="Arial" w:eastAsia="Times New Roman" w:hAnsi="Arial" w:cs="Arial"/>
          <w:color w:val="747378"/>
          <w:sz w:val="19"/>
          <w:szCs w:val="24"/>
        </w:rPr>
      </w:pPr>
      <w:r w:rsidRPr="003C70D0">
        <w:rPr>
          <w:rFonts w:ascii="Arial" w:eastAsia="Times New Roman" w:hAnsi="Arial" w:cs="Arial"/>
          <w:color w:val="747378"/>
          <w:sz w:val="19"/>
          <w:szCs w:val="24"/>
        </w:rPr>
        <w:t xml:space="preserve">Assessment </w:t>
      </w:r>
    </w:p>
    <w:p w14:paraId="19819FF7" w14:textId="77777777" w:rsidR="00293FA2" w:rsidRPr="003C70D0" w:rsidRDefault="00293FA2" w:rsidP="00634B65">
      <w:pPr>
        <w:pStyle w:val="ListParagraph"/>
        <w:numPr>
          <w:ilvl w:val="0"/>
          <w:numId w:val="4"/>
        </w:numPr>
        <w:spacing w:after="0" w:line="240" w:lineRule="auto"/>
        <w:ind w:left="714" w:hanging="357"/>
        <w:contextualSpacing w:val="0"/>
        <w:rPr>
          <w:rFonts w:ascii="Arial" w:eastAsia="Times New Roman" w:hAnsi="Arial" w:cs="Arial"/>
          <w:color w:val="747378"/>
          <w:sz w:val="19"/>
          <w:szCs w:val="24"/>
        </w:rPr>
      </w:pPr>
      <w:r w:rsidRPr="003C70D0">
        <w:rPr>
          <w:rFonts w:ascii="Arial" w:eastAsia="Times New Roman" w:hAnsi="Arial" w:cs="Arial"/>
          <w:color w:val="747378"/>
          <w:sz w:val="19"/>
          <w:szCs w:val="24"/>
        </w:rPr>
        <w:t>Pedagogy</w:t>
      </w:r>
    </w:p>
    <w:p w14:paraId="1CE28FA3" w14:textId="77777777" w:rsidR="00293FA2" w:rsidRDefault="00293FA2" w:rsidP="00156A9C">
      <w:pPr>
        <w:spacing w:line="276" w:lineRule="auto"/>
        <w:rPr>
          <w:rFonts w:cs="Arial"/>
          <w:szCs w:val="19"/>
        </w:rPr>
      </w:pPr>
    </w:p>
    <w:p w14:paraId="3AAD2FF0" w14:textId="77777777" w:rsidR="004B5442" w:rsidRDefault="00293FA2" w:rsidP="006A0B41">
      <w:pPr>
        <w:spacing w:line="276" w:lineRule="auto"/>
        <w:jc w:val="both"/>
        <w:rPr>
          <w:rFonts w:cs="Arial"/>
          <w:szCs w:val="19"/>
        </w:rPr>
      </w:pPr>
      <w:r>
        <w:rPr>
          <w:rFonts w:cs="Arial"/>
          <w:szCs w:val="19"/>
        </w:rPr>
        <w:t>It is beneficial to involve all year level teachers, or all faculty teachers in a lesson observation, so that common language and understanding can be developed</w:t>
      </w:r>
      <w:r w:rsidR="003C70D0">
        <w:rPr>
          <w:rFonts w:cs="Arial"/>
          <w:szCs w:val="19"/>
        </w:rPr>
        <w:t xml:space="preserve"> in the post observation discussion</w:t>
      </w:r>
      <w:r>
        <w:rPr>
          <w:rFonts w:cs="Arial"/>
          <w:szCs w:val="19"/>
        </w:rPr>
        <w:t xml:space="preserve">.  </w:t>
      </w:r>
      <w:r w:rsidR="003C70D0">
        <w:rPr>
          <w:rFonts w:cs="Arial"/>
          <w:szCs w:val="19"/>
        </w:rPr>
        <w:t>Common language and understanding is critical to</w:t>
      </w:r>
      <w:r>
        <w:rPr>
          <w:rFonts w:cs="Arial"/>
          <w:szCs w:val="19"/>
        </w:rPr>
        <w:t xml:space="preserve"> ensure the </w:t>
      </w:r>
      <w:r w:rsidR="003C70D0">
        <w:rPr>
          <w:rFonts w:cs="Arial"/>
          <w:szCs w:val="19"/>
        </w:rPr>
        <w:t xml:space="preserve">success of </w:t>
      </w:r>
      <w:r>
        <w:rPr>
          <w:rFonts w:cs="Arial"/>
          <w:szCs w:val="19"/>
        </w:rPr>
        <w:t>curriculum collaborat</w:t>
      </w:r>
      <w:r w:rsidR="003C70D0">
        <w:rPr>
          <w:rFonts w:cs="Arial"/>
          <w:szCs w:val="19"/>
        </w:rPr>
        <w:t xml:space="preserve">ion and collaborative projects. </w:t>
      </w:r>
    </w:p>
    <w:p w14:paraId="2114EE38" w14:textId="77777777" w:rsidR="00106942" w:rsidRDefault="00106942" w:rsidP="006A0B41">
      <w:pPr>
        <w:spacing w:line="276" w:lineRule="auto"/>
        <w:jc w:val="both"/>
        <w:rPr>
          <w:rFonts w:cs="Arial"/>
          <w:szCs w:val="19"/>
        </w:rPr>
      </w:pPr>
    </w:p>
    <w:p w14:paraId="3B03A0A1" w14:textId="77777777" w:rsidR="00106942" w:rsidRPr="00106942" w:rsidRDefault="00106942" w:rsidP="006A0B41">
      <w:pPr>
        <w:spacing w:line="276" w:lineRule="auto"/>
        <w:jc w:val="both"/>
        <w:rPr>
          <w:rFonts w:cs="Arial"/>
          <w:color w:val="C00000"/>
          <w:szCs w:val="19"/>
        </w:rPr>
      </w:pPr>
      <w:r w:rsidRPr="005842B1">
        <w:rPr>
          <w:rFonts w:cs="Arial"/>
          <w:szCs w:val="19"/>
        </w:rPr>
        <w:lastRenderedPageBreak/>
        <w:t xml:space="preserve">During the collaboration, </w:t>
      </w:r>
      <w:r w:rsidR="005B6AB8">
        <w:rPr>
          <w:rFonts w:cs="Arial"/>
          <w:szCs w:val="19"/>
        </w:rPr>
        <w:t xml:space="preserve">sometimes </w:t>
      </w:r>
      <w:r w:rsidRPr="005842B1">
        <w:rPr>
          <w:rFonts w:cs="Arial"/>
          <w:szCs w:val="19"/>
        </w:rPr>
        <w:t xml:space="preserve">there will be exchange of information about curriculum, school policy and school events, curriculum, teaching resources, course materials and teaching strategies. For related intellectual property </w:t>
      </w:r>
      <w:r w:rsidR="001A0B4A">
        <w:rPr>
          <w:rFonts w:cs="Arial"/>
          <w:szCs w:val="19"/>
        </w:rPr>
        <w:t>issues</w:t>
      </w:r>
      <w:r w:rsidRPr="005842B1">
        <w:rPr>
          <w:rFonts w:cs="Arial"/>
          <w:szCs w:val="19"/>
        </w:rPr>
        <w:t xml:space="preserve">, please refer to </w:t>
      </w:r>
      <w:hyperlink r:id="rId25" w:history="1">
        <w:r w:rsidRPr="00B65CEC">
          <w:rPr>
            <w:rStyle w:val="Hyperlink"/>
            <w:rFonts w:cs="Arial"/>
            <w:szCs w:val="19"/>
          </w:rPr>
          <w:t>S</w:t>
        </w:r>
        <w:r w:rsidR="001E3200" w:rsidRPr="00B65CEC">
          <w:rPr>
            <w:rStyle w:val="Hyperlink"/>
            <w:rFonts w:cs="Arial"/>
            <w:szCs w:val="19"/>
          </w:rPr>
          <w:t xml:space="preserve">chool </w:t>
        </w:r>
        <w:r w:rsidRPr="00B65CEC">
          <w:rPr>
            <w:rStyle w:val="Hyperlink"/>
            <w:rFonts w:cs="Arial"/>
            <w:szCs w:val="19"/>
          </w:rPr>
          <w:t>P</w:t>
        </w:r>
        <w:r w:rsidR="001E3200" w:rsidRPr="00B65CEC">
          <w:rPr>
            <w:rStyle w:val="Hyperlink"/>
            <w:rFonts w:cs="Arial"/>
            <w:szCs w:val="19"/>
          </w:rPr>
          <w:t xml:space="preserve">olicy and </w:t>
        </w:r>
        <w:r w:rsidRPr="00B65CEC">
          <w:rPr>
            <w:rStyle w:val="Hyperlink"/>
            <w:rFonts w:cs="Arial"/>
            <w:szCs w:val="19"/>
          </w:rPr>
          <w:t>A</w:t>
        </w:r>
        <w:r w:rsidR="001E3200" w:rsidRPr="00B65CEC">
          <w:rPr>
            <w:rStyle w:val="Hyperlink"/>
            <w:rFonts w:cs="Arial"/>
            <w:szCs w:val="19"/>
          </w:rPr>
          <w:t xml:space="preserve">dvisory </w:t>
        </w:r>
        <w:r w:rsidRPr="00B65CEC">
          <w:rPr>
            <w:rStyle w:val="Hyperlink"/>
            <w:rFonts w:cs="Arial"/>
            <w:szCs w:val="19"/>
          </w:rPr>
          <w:t>G</w:t>
        </w:r>
        <w:r w:rsidR="001E3200" w:rsidRPr="00B65CEC">
          <w:rPr>
            <w:rStyle w:val="Hyperlink"/>
            <w:rFonts w:cs="Arial"/>
            <w:szCs w:val="19"/>
          </w:rPr>
          <w:t>uide (SPAG)</w:t>
        </w:r>
      </w:hyperlink>
      <w:r w:rsidRPr="005842B1">
        <w:rPr>
          <w:rFonts w:cs="Arial"/>
          <w:color w:val="3333FF"/>
          <w:szCs w:val="19"/>
          <w:u w:val="single"/>
        </w:rPr>
        <w:t xml:space="preserve"> </w:t>
      </w:r>
      <w:r w:rsidRPr="005842B1">
        <w:rPr>
          <w:rFonts w:cs="Arial"/>
          <w:szCs w:val="19"/>
        </w:rPr>
        <w:t>for further advice.</w:t>
      </w:r>
    </w:p>
    <w:p w14:paraId="15360281" w14:textId="77777777" w:rsidR="003C70D0" w:rsidRDefault="003C70D0" w:rsidP="003C70D0">
      <w:pPr>
        <w:spacing w:line="276" w:lineRule="auto"/>
        <w:rPr>
          <w:rFonts w:cs="Arial"/>
          <w:b/>
          <w:szCs w:val="19"/>
          <w:highlight w:val="yellow"/>
        </w:rPr>
      </w:pPr>
    </w:p>
    <w:p w14:paraId="540AC350" w14:textId="77777777" w:rsidR="003C70D0" w:rsidRPr="002377B6" w:rsidRDefault="00F92A35" w:rsidP="003C70D0">
      <w:pPr>
        <w:spacing w:line="276" w:lineRule="auto"/>
        <w:rPr>
          <w:rFonts w:cs="Arial"/>
          <w:b/>
          <w:color w:val="0070C0"/>
          <w:szCs w:val="19"/>
        </w:rPr>
      </w:pPr>
      <w:r>
        <w:rPr>
          <w:rFonts w:cs="Arial"/>
          <w:b/>
          <w:color w:val="0070C0"/>
          <w:szCs w:val="19"/>
        </w:rPr>
        <w:t>Student c</w:t>
      </w:r>
      <w:r w:rsidR="003C70D0" w:rsidRPr="002377B6">
        <w:rPr>
          <w:rFonts w:cs="Arial"/>
          <w:b/>
          <w:color w:val="0070C0"/>
          <w:szCs w:val="19"/>
        </w:rPr>
        <w:t xml:space="preserve">ollaborative projects </w:t>
      </w:r>
    </w:p>
    <w:p w14:paraId="3BF3B399" w14:textId="77777777" w:rsidR="003C70D0" w:rsidRDefault="005B6AB8" w:rsidP="006A0B41">
      <w:pPr>
        <w:spacing w:line="276" w:lineRule="auto"/>
        <w:jc w:val="both"/>
        <w:rPr>
          <w:rFonts w:cs="Arial"/>
          <w:szCs w:val="19"/>
        </w:rPr>
      </w:pPr>
      <w:r>
        <w:rPr>
          <w:rFonts w:cs="Arial"/>
          <w:szCs w:val="19"/>
        </w:rPr>
        <w:t>Projects can be</w:t>
      </w:r>
      <w:r w:rsidR="003C70D0" w:rsidRPr="000D135C">
        <w:rPr>
          <w:rFonts w:cs="Arial"/>
          <w:szCs w:val="19"/>
        </w:rPr>
        <w:t xml:space="preserve"> </w:t>
      </w:r>
      <w:r w:rsidRPr="000D135C">
        <w:rPr>
          <w:rFonts w:cs="Arial"/>
          <w:szCs w:val="19"/>
        </w:rPr>
        <w:t xml:space="preserve">specifically </w:t>
      </w:r>
      <w:r w:rsidR="003C70D0" w:rsidRPr="000D135C">
        <w:rPr>
          <w:rFonts w:cs="Arial"/>
          <w:szCs w:val="19"/>
        </w:rPr>
        <w:t>create</w:t>
      </w:r>
      <w:r>
        <w:rPr>
          <w:rFonts w:cs="Arial"/>
          <w:szCs w:val="19"/>
        </w:rPr>
        <w:t>d</w:t>
      </w:r>
      <w:r w:rsidR="003C70D0" w:rsidRPr="000D135C">
        <w:rPr>
          <w:rFonts w:cs="Arial"/>
          <w:szCs w:val="19"/>
        </w:rPr>
        <w:t xml:space="preserve"> for sister school collaboration or </w:t>
      </w:r>
      <w:r w:rsidRPr="000D135C">
        <w:rPr>
          <w:rFonts w:cs="Arial"/>
          <w:szCs w:val="19"/>
        </w:rPr>
        <w:t xml:space="preserve">classroom curriculum </w:t>
      </w:r>
      <w:r w:rsidR="003C70D0" w:rsidRPr="000D135C">
        <w:rPr>
          <w:rFonts w:cs="Arial"/>
          <w:szCs w:val="19"/>
        </w:rPr>
        <w:t>can</w:t>
      </w:r>
      <w:r>
        <w:rPr>
          <w:rFonts w:cs="Arial"/>
          <w:szCs w:val="19"/>
        </w:rPr>
        <w:t xml:space="preserve"> be</w:t>
      </w:r>
      <w:r w:rsidR="003C70D0" w:rsidRPr="000D135C">
        <w:rPr>
          <w:rFonts w:cs="Arial"/>
          <w:szCs w:val="19"/>
        </w:rPr>
        <w:t xml:space="preserve"> integrate</w:t>
      </w:r>
      <w:r>
        <w:rPr>
          <w:rFonts w:cs="Arial"/>
          <w:szCs w:val="19"/>
        </w:rPr>
        <w:t>d</w:t>
      </w:r>
      <w:r w:rsidR="003C70D0" w:rsidRPr="000D135C">
        <w:rPr>
          <w:rFonts w:cs="Arial"/>
          <w:szCs w:val="19"/>
        </w:rPr>
        <w:t xml:space="preserve"> </w:t>
      </w:r>
      <w:r w:rsidRPr="000D135C">
        <w:rPr>
          <w:rFonts w:cs="Arial"/>
          <w:szCs w:val="19"/>
        </w:rPr>
        <w:t xml:space="preserve">into </w:t>
      </w:r>
      <w:r w:rsidR="003C70D0" w:rsidRPr="000D135C">
        <w:rPr>
          <w:rFonts w:cs="Arial"/>
          <w:szCs w:val="19"/>
        </w:rPr>
        <w:t>the collaboration. Using a topic that students are already working on and expanding it into a global collaboration with sister school makes the work more engaging and authentic for students. Collaborating on the work with sister school provides the advantage of giving students access to differing points of view. This is a valuable experience and can help to build the intercultural</w:t>
      </w:r>
      <w:r w:rsidR="003C70D0">
        <w:rPr>
          <w:rFonts w:cs="Arial"/>
          <w:szCs w:val="19"/>
        </w:rPr>
        <w:t xml:space="preserve"> understanding of students. This can be</w:t>
      </w:r>
      <w:r w:rsidR="003C70D0" w:rsidRPr="000D135C">
        <w:rPr>
          <w:rFonts w:cs="Arial"/>
          <w:szCs w:val="19"/>
        </w:rPr>
        <w:t xml:space="preserve"> particularly</w:t>
      </w:r>
      <w:r w:rsidR="003C70D0">
        <w:rPr>
          <w:rFonts w:cs="Arial"/>
          <w:szCs w:val="19"/>
        </w:rPr>
        <w:t xml:space="preserve"> effective </w:t>
      </w:r>
      <w:r w:rsidR="003C70D0" w:rsidRPr="000D135C">
        <w:rPr>
          <w:rFonts w:cs="Arial"/>
          <w:szCs w:val="19"/>
        </w:rPr>
        <w:t>when</w:t>
      </w:r>
      <w:r w:rsidR="003C70D0">
        <w:rPr>
          <w:rFonts w:cs="Arial"/>
          <w:szCs w:val="19"/>
        </w:rPr>
        <w:t xml:space="preserve"> teachers provide</w:t>
      </w:r>
      <w:r w:rsidR="003C70D0" w:rsidRPr="000D135C">
        <w:rPr>
          <w:rFonts w:cs="Arial"/>
          <w:szCs w:val="19"/>
        </w:rPr>
        <w:t xml:space="preserve"> </w:t>
      </w:r>
      <w:r w:rsidR="003C70D0">
        <w:rPr>
          <w:rFonts w:cs="Arial"/>
          <w:szCs w:val="19"/>
        </w:rPr>
        <w:t>scaffolding for students to reflect</w:t>
      </w:r>
      <w:r w:rsidR="003C70D0" w:rsidRPr="000D135C">
        <w:rPr>
          <w:rFonts w:cs="Arial"/>
          <w:szCs w:val="19"/>
        </w:rPr>
        <w:t xml:space="preserve"> about their values and opinions and those of others.</w:t>
      </w:r>
    </w:p>
    <w:p w14:paraId="0F3DBEC4" w14:textId="77777777" w:rsidR="003C70D0" w:rsidRDefault="003C70D0" w:rsidP="003C70D0">
      <w:pPr>
        <w:spacing w:line="276" w:lineRule="auto"/>
        <w:rPr>
          <w:rFonts w:cs="Arial"/>
          <w:szCs w:val="19"/>
        </w:rPr>
      </w:pPr>
    </w:p>
    <w:p w14:paraId="4ECC11EF" w14:textId="77777777" w:rsidR="0034152F" w:rsidRPr="005842B1" w:rsidRDefault="005B6AB8" w:rsidP="001A0B4A">
      <w:pPr>
        <w:spacing w:line="276" w:lineRule="auto"/>
        <w:rPr>
          <w:rFonts w:cs="Arial"/>
          <w:szCs w:val="19"/>
        </w:rPr>
      </w:pPr>
      <w:r>
        <w:rPr>
          <w:rFonts w:cs="Arial"/>
          <w:szCs w:val="19"/>
        </w:rPr>
        <w:t>When</w:t>
      </w:r>
      <w:r w:rsidR="0034152F" w:rsidRPr="005842B1">
        <w:rPr>
          <w:rFonts w:cs="Arial"/>
          <w:szCs w:val="19"/>
        </w:rPr>
        <w:t xml:space="preserve"> exchanging student work, emails, letters, photos and student newspaper, check </w:t>
      </w:r>
      <w:hyperlink r:id="rId26" w:history="1">
        <w:r w:rsidR="001A0B4A" w:rsidRPr="00B65CEC">
          <w:rPr>
            <w:rStyle w:val="Hyperlink"/>
            <w:rFonts w:cs="Arial"/>
            <w:szCs w:val="19"/>
          </w:rPr>
          <w:t>SPAG</w:t>
        </w:r>
      </w:hyperlink>
      <w:r w:rsidR="001A0B4A">
        <w:rPr>
          <w:rFonts w:cs="Arial"/>
          <w:szCs w:val="19"/>
        </w:rPr>
        <w:t xml:space="preserve"> for related intellectual property and privacy issues. </w:t>
      </w:r>
    </w:p>
    <w:p w14:paraId="05D8E887" w14:textId="77777777" w:rsidR="001A0B4A" w:rsidRDefault="001A0B4A" w:rsidP="009C497A">
      <w:pPr>
        <w:rPr>
          <w:rFonts w:cs="Arial"/>
          <w:bCs/>
          <w:iCs/>
          <w:color w:val="D2000B"/>
          <w:sz w:val="28"/>
          <w:szCs w:val="28"/>
        </w:rPr>
      </w:pPr>
    </w:p>
    <w:p w14:paraId="6D5D2954" w14:textId="77777777" w:rsidR="009C497A" w:rsidRPr="00A61EC7" w:rsidRDefault="00A61EC7" w:rsidP="009C497A">
      <w:pPr>
        <w:rPr>
          <w:rFonts w:cs="Arial"/>
          <w:bCs/>
          <w:iCs/>
          <w:color w:val="D2000B"/>
          <w:sz w:val="28"/>
          <w:szCs w:val="28"/>
        </w:rPr>
      </w:pPr>
      <w:r w:rsidRPr="00A61EC7">
        <w:rPr>
          <w:rFonts w:cs="Arial"/>
          <w:bCs/>
          <w:iCs/>
          <w:color w:val="D2000B"/>
          <w:sz w:val="28"/>
          <w:szCs w:val="28"/>
        </w:rPr>
        <w:t>3</w:t>
      </w:r>
      <w:r w:rsidR="00F42AD1" w:rsidRPr="00A61EC7">
        <w:rPr>
          <w:rFonts w:cs="Arial"/>
          <w:bCs/>
          <w:iCs/>
          <w:color w:val="D2000B"/>
          <w:sz w:val="28"/>
          <w:szCs w:val="28"/>
        </w:rPr>
        <w:t xml:space="preserve">. </w:t>
      </w:r>
      <w:r w:rsidR="009C497A" w:rsidRPr="00A61EC7">
        <w:rPr>
          <w:rFonts w:cs="Arial"/>
          <w:bCs/>
          <w:iCs/>
          <w:color w:val="D2000B"/>
          <w:sz w:val="28"/>
          <w:szCs w:val="28"/>
        </w:rPr>
        <w:t xml:space="preserve">How a Sister School partnership can support school language programs </w:t>
      </w:r>
    </w:p>
    <w:p w14:paraId="2A0774C0" w14:textId="77777777" w:rsidR="009C497A" w:rsidRDefault="009C497A" w:rsidP="009C497A">
      <w:pPr>
        <w:rPr>
          <w:rFonts w:cs="Arial"/>
        </w:rPr>
      </w:pPr>
    </w:p>
    <w:p w14:paraId="7B16BF8A" w14:textId="77777777" w:rsidR="009C497A" w:rsidRPr="00307EA0" w:rsidRDefault="009C497A" w:rsidP="006A0B41">
      <w:pPr>
        <w:jc w:val="both"/>
        <w:rPr>
          <w:rFonts w:cs="Arial"/>
        </w:rPr>
      </w:pPr>
      <w:r w:rsidRPr="00307EA0">
        <w:rPr>
          <w:rFonts w:cs="Arial"/>
        </w:rPr>
        <w:t xml:space="preserve">An effective sister school partnership can afford many opportunities to support your school’s language program. Learning about another cultural group, whether it is from another country or within your own can provide context for language learning. </w:t>
      </w:r>
      <w:r w:rsidR="007A2272">
        <w:rPr>
          <w:rFonts w:cs="Arial"/>
        </w:rPr>
        <w:t xml:space="preserve"> </w:t>
      </w:r>
      <w:r>
        <w:rPr>
          <w:rFonts w:cs="Arial"/>
        </w:rPr>
        <w:t xml:space="preserve">(For </w:t>
      </w:r>
      <w:r w:rsidRPr="00307EA0">
        <w:rPr>
          <w:rFonts w:cs="Arial"/>
        </w:rPr>
        <w:t>example</w:t>
      </w:r>
      <w:r w:rsidR="005B6AB8">
        <w:rPr>
          <w:rFonts w:cs="Arial"/>
        </w:rPr>
        <w:t>,</w:t>
      </w:r>
      <w:r w:rsidRPr="00307EA0">
        <w:rPr>
          <w:rFonts w:cs="Arial"/>
        </w:rPr>
        <w:t xml:space="preserve"> when a student of Vietnamese language understands the social status and relationship indicated by the numerous kinship terms used in Vietnamese language, the reasons for the many different forms of address become clearer and more meaningful.)</w:t>
      </w:r>
    </w:p>
    <w:p w14:paraId="32BF1083" w14:textId="77777777" w:rsidR="009C497A" w:rsidRPr="00307EA0" w:rsidRDefault="009C497A" w:rsidP="006A0B41">
      <w:pPr>
        <w:jc w:val="both"/>
        <w:rPr>
          <w:rFonts w:cs="Arial"/>
        </w:rPr>
      </w:pPr>
    </w:p>
    <w:p w14:paraId="66E94356" w14:textId="77777777" w:rsidR="00F212BF" w:rsidRPr="00157065" w:rsidRDefault="00F212BF" w:rsidP="006A0B41">
      <w:pPr>
        <w:pStyle w:val="CommentText"/>
        <w:jc w:val="both"/>
        <w:rPr>
          <w:rFonts w:cs="Arial"/>
          <w:sz w:val="19"/>
          <w:szCs w:val="19"/>
        </w:rPr>
      </w:pPr>
      <w:r w:rsidRPr="00157065">
        <w:rPr>
          <w:rFonts w:cs="Arial"/>
          <w:sz w:val="19"/>
          <w:szCs w:val="19"/>
        </w:rPr>
        <w:t>It is practical to partner with a school where the language spoken is the language taught in your school.</w:t>
      </w:r>
      <w:r w:rsidRPr="00157065">
        <w:rPr>
          <w:sz w:val="19"/>
          <w:szCs w:val="19"/>
        </w:rPr>
        <w:t xml:space="preserve"> To further augment the language study, an interdisciplinary approach can also be undertaken, where the school includes aspects of the language studied and its culture in other domains such as The Humanities (History, Geography, </w:t>
      </w:r>
      <w:proofErr w:type="gramStart"/>
      <w:r w:rsidRPr="00157065">
        <w:rPr>
          <w:sz w:val="19"/>
          <w:szCs w:val="19"/>
        </w:rPr>
        <w:t>Economics</w:t>
      </w:r>
      <w:proofErr w:type="gramEnd"/>
      <w:r w:rsidRPr="00157065">
        <w:rPr>
          <w:sz w:val="19"/>
          <w:szCs w:val="19"/>
        </w:rPr>
        <w:t xml:space="preserve">), English, Science, Mathematics and The Arts. This increases the depth and breadth of the language study, allowing for an integrated approach to enrich and expand student learning, and to increase student engagement and understanding. A shared project could be undertaken with students from the </w:t>
      </w:r>
      <w:r w:rsidR="00B71E26">
        <w:rPr>
          <w:sz w:val="19"/>
          <w:szCs w:val="19"/>
        </w:rPr>
        <w:t>s</w:t>
      </w:r>
      <w:r w:rsidRPr="00157065">
        <w:rPr>
          <w:sz w:val="19"/>
          <w:szCs w:val="19"/>
        </w:rPr>
        <w:t xml:space="preserve">ister </w:t>
      </w:r>
      <w:r w:rsidR="00B71E26">
        <w:rPr>
          <w:sz w:val="19"/>
          <w:szCs w:val="19"/>
        </w:rPr>
        <w:t>s</w:t>
      </w:r>
      <w:r w:rsidRPr="00157065">
        <w:rPr>
          <w:sz w:val="19"/>
          <w:szCs w:val="19"/>
        </w:rPr>
        <w:t xml:space="preserve">chool that may be part of the learning program of any of the domains, rather than just Languages. This encourages the support of the whole school in the sister school </w:t>
      </w:r>
      <w:r w:rsidR="00B71E26">
        <w:rPr>
          <w:sz w:val="19"/>
          <w:szCs w:val="19"/>
        </w:rPr>
        <w:t>partnership</w:t>
      </w:r>
      <w:r w:rsidRPr="00157065">
        <w:rPr>
          <w:sz w:val="19"/>
          <w:szCs w:val="19"/>
        </w:rPr>
        <w:t>.</w:t>
      </w:r>
    </w:p>
    <w:p w14:paraId="1DC91A9A" w14:textId="77777777" w:rsidR="00F212BF" w:rsidRDefault="00F212BF" w:rsidP="006A0B41">
      <w:pPr>
        <w:jc w:val="both"/>
        <w:rPr>
          <w:rFonts w:cs="Arial"/>
        </w:rPr>
      </w:pPr>
    </w:p>
    <w:p w14:paraId="470E500D" w14:textId="77777777" w:rsidR="009C497A" w:rsidRDefault="009C497A" w:rsidP="006A0B41">
      <w:pPr>
        <w:jc w:val="both"/>
        <w:rPr>
          <w:rFonts w:cs="Arial"/>
        </w:rPr>
      </w:pPr>
      <w:r w:rsidRPr="00307EA0">
        <w:rPr>
          <w:rFonts w:cs="Arial"/>
        </w:rPr>
        <w:t>Be clear about what you hope to gain from your partnership in terms of language learning and remember that your sister school may wish to apply their language learning of English when collaborating with you. It is advisable to make a clear arrangement about how each language will be used during your collaboration. For example, if you are working on a one hour Skype session with a sister school in China, then negotiate that the first half hour of the session will be conducted in Mandarin, and the second half hour in English. This ensures that the language learning needs of both parties are addressed.</w:t>
      </w:r>
    </w:p>
    <w:p w14:paraId="0B21CEDA" w14:textId="77777777" w:rsidR="009C497A" w:rsidRPr="00157065" w:rsidRDefault="009C497A" w:rsidP="006A0B41">
      <w:pPr>
        <w:jc w:val="both"/>
        <w:rPr>
          <w:rFonts w:cs="Arial"/>
          <w:szCs w:val="19"/>
        </w:rPr>
      </w:pPr>
    </w:p>
    <w:p w14:paraId="2B0949A7" w14:textId="77777777" w:rsidR="009C497A" w:rsidRPr="00157065" w:rsidRDefault="009C497A" w:rsidP="006A0B41">
      <w:pPr>
        <w:jc w:val="both"/>
        <w:rPr>
          <w:rFonts w:cs="Arial"/>
          <w:szCs w:val="19"/>
        </w:rPr>
      </w:pPr>
      <w:r w:rsidRPr="00157065">
        <w:rPr>
          <w:rFonts w:cs="Arial"/>
          <w:szCs w:val="19"/>
        </w:rPr>
        <w:t>Effective sister school partnerships can support language programs of both participating schools in the following ways:</w:t>
      </w:r>
    </w:p>
    <w:p w14:paraId="1E5B57F3" w14:textId="77777777" w:rsidR="00680503" w:rsidRDefault="009C497A" w:rsidP="006A0B41">
      <w:pPr>
        <w:pStyle w:val="ListParagraph"/>
        <w:numPr>
          <w:ilvl w:val="0"/>
          <w:numId w:val="4"/>
        </w:numPr>
        <w:spacing w:after="0"/>
        <w:ind w:left="284" w:hanging="284"/>
        <w:contextualSpacing w:val="0"/>
        <w:jc w:val="both"/>
        <w:rPr>
          <w:rFonts w:ascii="Arial" w:eastAsia="Times New Roman" w:hAnsi="Arial" w:cs="Arial"/>
          <w:color w:val="747378"/>
          <w:sz w:val="19"/>
          <w:szCs w:val="24"/>
        </w:rPr>
      </w:pPr>
      <w:r w:rsidRPr="00307EA0">
        <w:rPr>
          <w:rFonts w:ascii="Arial" w:eastAsia="Times New Roman" w:hAnsi="Arial" w:cs="Arial"/>
          <w:color w:val="747378"/>
          <w:sz w:val="19"/>
          <w:szCs w:val="24"/>
        </w:rPr>
        <w:lastRenderedPageBreak/>
        <w:t xml:space="preserve">engaging the whole school in the relationship with a school in a country where the language spoken is the language taught in your school </w:t>
      </w:r>
    </w:p>
    <w:p w14:paraId="3149B54F" w14:textId="77777777" w:rsidR="009C497A" w:rsidRPr="00680503" w:rsidRDefault="009C497A" w:rsidP="006A0B41">
      <w:pPr>
        <w:pStyle w:val="ListParagraph"/>
        <w:numPr>
          <w:ilvl w:val="0"/>
          <w:numId w:val="4"/>
        </w:numPr>
        <w:spacing w:after="0"/>
        <w:ind w:left="284" w:hanging="284"/>
        <w:contextualSpacing w:val="0"/>
        <w:jc w:val="both"/>
        <w:rPr>
          <w:rFonts w:ascii="Arial" w:eastAsia="Times New Roman" w:hAnsi="Arial" w:cs="Arial"/>
          <w:color w:val="747378"/>
          <w:sz w:val="19"/>
          <w:szCs w:val="24"/>
        </w:rPr>
      </w:pPr>
      <w:r w:rsidRPr="00680503">
        <w:rPr>
          <w:rFonts w:ascii="Arial" w:eastAsia="Times New Roman" w:hAnsi="Arial" w:cs="Arial"/>
          <w:color w:val="747378"/>
          <w:sz w:val="19"/>
          <w:szCs w:val="24"/>
        </w:rPr>
        <w:t>sparking students’ interest in another place, country, culture and language, and thereby engaging them more strongly in learning the language</w:t>
      </w:r>
    </w:p>
    <w:p w14:paraId="73BD5BBB" w14:textId="77777777" w:rsidR="009C497A" w:rsidRPr="00307EA0" w:rsidRDefault="009C497A" w:rsidP="006A0B41">
      <w:pPr>
        <w:pStyle w:val="ListParagraph"/>
        <w:numPr>
          <w:ilvl w:val="0"/>
          <w:numId w:val="4"/>
        </w:numPr>
        <w:spacing w:after="0"/>
        <w:ind w:left="284" w:hanging="284"/>
        <w:contextualSpacing w:val="0"/>
        <w:jc w:val="both"/>
        <w:rPr>
          <w:rFonts w:ascii="Arial" w:eastAsia="Times New Roman" w:hAnsi="Arial" w:cs="Arial"/>
          <w:color w:val="747378"/>
          <w:sz w:val="19"/>
          <w:szCs w:val="24"/>
        </w:rPr>
      </w:pPr>
      <w:r w:rsidRPr="00307EA0">
        <w:rPr>
          <w:rFonts w:ascii="Arial" w:eastAsia="Times New Roman" w:hAnsi="Arial" w:cs="Arial"/>
          <w:color w:val="747378"/>
          <w:sz w:val="19"/>
          <w:szCs w:val="24"/>
        </w:rPr>
        <w:t>providing opportunities for students to develop interpersonal relationships, intercultural understanding and a more global outlook</w:t>
      </w:r>
    </w:p>
    <w:p w14:paraId="42751270" w14:textId="77777777" w:rsidR="009C497A" w:rsidRPr="00731EF6" w:rsidRDefault="009C497A" w:rsidP="006A0B41">
      <w:pPr>
        <w:pStyle w:val="ListParagraph"/>
        <w:numPr>
          <w:ilvl w:val="0"/>
          <w:numId w:val="4"/>
        </w:numPr>
        <w:spacing w:after="0"/>
        <w:ind w:left="284" w:hanging="284"/>
        <w:contextualSpacing w:val="0"/>
        <w:jc w:val="both"/>
        <w:rPr>
          <w:rFonts w:ascii="Arial" w:eastAsia="Times New Roman" w:hAnsi="Arial" w:cs="Arial"/>
          <w:color w:val="747378"/>
          <w:sz w:val="19"/>
          <w:szCs w:val="24"/>
        </w:rPr>
      </w:pPr>
      <w:r w:rsidRPr="00731EF6">
        <w:rPr>
          <w:rFonts w:ascii="Arial" w:eastAsia="Times New Roman" w:hAnsi="Arial" w:cs="Arial"/>
          <w:color w:val="747378"/>
          <w:sz w:val="19"/>
          <w:szCs w:val="24"/>
        </w:rPr>
        <w:t>providing opportunities for students to use the language they are learning for authentic, meaningful communication</w:t>
      </w:r>
      <w:r w:rsidR="00731EF6">
        <w:rPr>
          <w:rFonts w:ascii="Arial" w:eastAsia="Times New Roman" w:hAnsi="Arial" w:cs="Arial"/>
          <w:color w:val="747378"/>
          <w:sz w:val="19"/>
          <w:szCs w:val="24"/>
        </w:rPr>
        <w:t xml:space="preserve">, </w:t>
      </w:r>
      <w:r w:rsidRPr="00731EF6">
        <w:rPr>
          <w:rFonts w:ascii="Arial" w:eastAsia="Times New Roman" w:hAnsi="Arial" w:cs="Arial"/>
          <w:color w:val="747378"/>
          <w:sz w:val="19"/>
          <w:szCs w:val="24"/>
        </w:rPr>
        <w:t>to practise speaking and listening in real time conversations with native speakers of the language, and to learn nuances of the language</w:t>
      </w:r>
    </w:p>
    <w:p w14:paraId="2051361F" w14:textId="77777777" w:rsidR="009C497A" w:rsidRDefault="009C497A" w:rsidP="006A0B41">
      <w:pPr>
        <w:pStyle w:val="ListParagraph"/>
        <w:numPr>
          <w:ilvl w:val="0"/>
          <w:numId w:val="4"/>
        </w:numPr>
        <w:spacing w:after="0"/>
        <w:ind w:left="284" w:hanging="284"/>
        <w:contextualSpacing w:val="0"/>
        <w:jc w:val="both"/>
        <w:rPr>
          <w:rFonts w:ascii="Arial" w:eastAsia="Times New Roman" w:hAnsi="Arial" w:cs="Arial"/>
          <w:color w:val="747378"/>
          <w:sz w:val="19"/>
          <w:szCs w:val="24"/>
        </w:rPr>
      </w:pPr>
      <w:r w:rsidRPr="00307EA0">
        <w:rPr>
          <w:rFonts w:ascii="Arial" w:eastAsia="Times New Roman" w:hAnsi="Arial" w:cs="Arial"/>
          <w:color w:val="747378"/>
          <w:sz w:val="19"/>
          <w:szCs w:val="24"/>
        </w:rPr>
        <w:t xml:space="preserve">increasing </w:t>
      </w:r>
      <w:r w:rsidRPr="006F4A4A">
        <w:rPr>
          <w:rFonts w:ascii="Arial" w:eastAsia="Times New Roman" w:hAnsi="Arial" w:cs="Arial"/>
          <w:color w:val="747378"/>
          <w:sz w:val="19"/>
          <w:szCs w:val="24"/>
        </w:rPr>
        <w:t>student motivation</w:t>
      </w:r>
      <w:r w:rsidRPr="00307EA0">
        <w:rPr>
          <w:rFonts w:ascii="Arial" w:eastAsia="Times New Roman" w:hAnsi="Arial" w:cs="Arial"/>
          <w:color w:val="747378"/>
          <w:sz w:val="19"/>
          <w:szCs w:val="24"/>
        </w:rPr>
        <w:t xml:space="preserve"> to continue with language studies by providing a concrete purpose and use for the language they are learning</w:t>
      </w:r>
    </w:p>
    <w:p w14:paraId="6695F829" w14:textId="77777777" w:rsidR="009C497A" w:rsidRDefault="009C497A" w:rsidP="006A0B41">
      <w:pPr>
        <w:pStyle w:val="ListParagraph"/>
        <w:numPr>
          <w:ilvl w:val="0"/>
          <w:numId w:val="4"/>
        </w:numPr>
        <w:spacing w:after="0"/>
        <w:ind w:left="284" w:hanging="284"/>
        <w:contextualSpacing w:val="0"/>
        <w:jc w:val="both"/>
        <w:rPr>
          <w:rFonts w:ascii="Arial" w:eastAsia="Times New Roman" w:hAnsi="Arial" w:cs="Arial"/>
          <w:color w:val="747378"/>
          <w:sz w:val="19"/>
          <w:szCs w:val="24"/>
        </w:rPr>
      </w:pPr>
      <w:proofErr w:type="gramStart"/>
      <w:r w:rsidRPr="00BE0C6E">
        <w:rPr>
          <w:rFonts w:ascii="Arial" w:eastAsia="Times New Roman" w:hAnsi="Arial" w:cs="Arial"/>
          <w:color w:val="747378"/>
          <w:sz w:val="19"/>
          <w:szCs w:val="24"/>
        </w:rPr>
        <w:t>supplement</w:t>
      </w:r>
      <w:r>
        <w:rPr>
          <w:rFonts w:ascii="Arial" w:eastAsia="Times New Roman" w:hAnsi="Arial" w:cs="Arial"/>
          <w:color w:val="747378"/>
          <w:sz w:val="19"/>
          <w:szCs w:val="24"/>
        </w:rPr>
        <w:t>ing</w:t>
      </w:r>
      <w:proofErr w:type="gramEnd"/>
      <w:r>
        <w:rPr>
          <w:rFonts w:ascii="Arial" w:eastAsia="Times New Roman" w:hAnsi="Arial" w:cs="Arial"/>
          <w:color w:val="747378"/>
          <w:sz w:val="19"/>
          <w:szCs w:val="24"/>
        </w:rPr>
        <w:t xml:space="preserve"> the</w:t>
      </w:r>
      <w:r w:rsidRPr="00BE0C6E">
        <w:rPr>
          <w:rFonts w:ascii="Arial" w:eastAsia="Times New Roman" w:hAnsi="Arial" w:cs="Arial"/>
          <w:color w:val="747378"/>
          <w:sz w:val="19"/>
          <w:szCs w:val="24"/>
        </w:rPr>
        <w:t xml:space="preserve"> school’s language program by connecting virtually via ICT and web</w:t>
      </w:r>
      <w:r>
        <w:rPr>
          <w:rFonts w:ascii="Arial" w:eastAsia="Times New Roman" w:hAnsi="Arial" w:cs="Arial"/>
          <w:color w:val="747378"/>
          <w:sz w:val="19"/>
          <w:szCs w:val="24"/>
        </w:rPr>
        <w:t xml:space="preserve"> 2.0 tools such as Skype, wikis</w:t>
      </w:r>
      <w:r w:rsidRPr="00BE0C6E">
        <w:rPr>
          <w:rFonts w:ascii="Arial" w:eastAsia="Times New Roman" w:hAnsi="Arial" w:cs="Arial"/>
          <w:color w:val="747378"/>
          <w:sz w:val="19"/>
          <w:szCs w:val="24"/>
        </w:rPr>
        <w:t xml:space="preserve"> etc</w:t>
      </w:r>
      <w:r>
        <w:rPr>
          <w:rFonts w:ascii="Arial" w:eastAsia="Times New Roman" w:hAnsi="Arial" w:cs="Arial"/>
          <w:color w:val="747378"/>
          <w:sz w:val="19"/>
          <w:szCs w:val="24"/>
        </w:rPr>
        <w:t>.</w:t>
      </w:r>
    </w:p>
    <w:p w14:paraId="225E1FE0" w14:textId="77777777" w:rsidR="009C497A" w:rsidRPr="001053E0" w:rsidRDefault="009C497A" w:rsidP="006A0B41">
      <w:pPr>
        <w:pStyle w:val="ListParagraph"/>
        <w:numPr>
          <w:ilvl w:val="0"/>
          <w:numId w:val="4"/>
        </w:numPr>
        <w:spacing w:after="0"/>
        <w:ind w:left="284" w:hanging="284"/>
        <w:contextualSpacing w:val="0"/>
        <w:jc w:val="both"/>
        <w:rPr>
          <w:rFonts w:ascii="Arial" w:eastAsia="Times New Roman" w:hAnsi="Arial" w:cs="Arial"/>
          <w:color w:val="747378"/>
          <w:sz w:val="19"/>
          <w:szCs w:val="24"/>
        </w:rPr>
      </w:pPr>
      <w:r>
        <w:rPr>
          <w:rFonts w:ascii="Arial" w:eastAsia="Times New Roman" w:hAnsi="Arial" w:cs="Arial"/>
          <w:color w:val="747378"/>
          <w:sz w:val="19"/>
          <w:szCs w:val="24"/>
        </w:rPr>
        <w:t>providing o</w:t>
      </w:r>
      <w:r w:rsidRPr="001053E0">
        <w:rPr>
          <w:rFonts w:ascii="Arial" w:eastAsia="Times New Roman" w:hAnsi="Arial" w:cs="Arial"/>
          <w:color w:val="747378"/>
          <w:sz w:val="19"/>
          <w:szCs w:val="24"/>
        </w:rPr>
        <w:t>pportunities for (reciprocal) sister school visits and to apply the language in real-life, face to face situations</w:t>
      </w:r>
    </w:p>
    <w:p w14:paraId="0FF9AC32" w14:textId="77777777" w:rsidR="009C497A" w:rsidRPr="00307EA0" w:rsidRDefault="009C497A" w:rsidP="006A0B41">
      <w:pPr>
        <w:pStyle w:val="ListParagraph"/>
        <w:numPr>
          <w:ilvl w:val="0"/>
          <w:numId w:val="4"/>
        </w:numPr>
        <w:spacing w:after="0"/>
        <w:ind w:left="284" w:hanging="284"/>
        <w:contextualSpacing w:val="0"/>
        <w:jc w:val="both"/>
        <w:rPr>
          <w:rFonts w:ascii="Arial" w:eastAsia="Times New Roman" w:hAnsi="Arial" w:cs="Arial"/>
          <w:color w:val="747378"/>
          <w:sz w:val="19"/>
          <w:szCs w:val="24"/>
        </w:rPr>
      </w:pPr>
      <w:proofErr w:type="gramStart"/>
      <w:r w:rsidRPr="00307EA0">
        <w:rPr>
          <w:rFonts w:ascii="Arial" w:eastAsia="Times New Roman" w:hAnsi="Arial" w:cs="Arial"/>
          <w:color w:val="747378"/>
          <w:sz w:val="19"/>
          <w:szCs w:val="24"/>
        </w:rPr>
        <w:t>illustrating</w:t>
      </w:r>
      <w:proofErr w:type="gramEnd"/>
      <w:r w:rsidRPr="00307EA0">
        <w:rPr>
          <w:rFonts w:ascii="Arial" w:eastAsia="Times New Roman" w:hAnsi="Arial" w:cs="Arial"/>
          <w:color w:val="747378"/>
          <w:sz w:val="19"/>
          <w:szCs w:val="24"/>
        </w:rPr>
        <w:t xml:space="preserve"> the benefits of language l</w:t>
      </w:r>
      <w:r>
        <w:rPr>
          <w:rFonts w:ascii="Arial" w:eastAsia="Times New Roman" w:hAnsi="Arial" w:cs="Arial"/>
          <w:color w:val="747378"/>
          <w:sz w:val="19"/>
          <w:szCs w:val="24"/>
        </w:rPr>
        <w:t>earning to the school community, thereby engaging their support for the language program. This is more likely to happen when parents see their children engaged in purposeful language learning.</w:t>
      </w:r>
    </w:p>
    <w:p w14:paraId="784FA924" w14:textId="77777777" w:rsidR="00756EC1" w:rsidRDefault="00756EC1" w:rsidP="009C497A">
      <w:pPr>
        <w:rPr>
          <w:rFonts w:cs="Arial"/>
          <w:b/>
        </w:rPr>
      </w:pPr>
    </w:p>
    <w:p w14:paraId="2318C603" w14:textId="77777777" w:rsidR="009C497A" w:rsidRPr="00536A28" w:rsidRDefault="009C497A" w:rsidP="009C497A">
      <w:pPr>
        <w:rPr>
          <w:rFonts w:cs="Arial"/>
          <w:b/>
          <w:color w:val="0070C0"/>
        </w:rPr>
      </w:pPr>
      <w:r w:rsidRPr="00536A28">
        <w:rPr>
          <w:rFonts w:cs="Arial"/>
          <w:b/>
          <w:color w:val="0070C0"/>
        </w:rPr>
        <w:t xml:space="preserve">Students </w:t>
      </w:r>
    </w:p>
    <w:p w14:paraId="08712534" w14:textId="77777777" w:rsidR="009C497A" w:rsidRPr="00307EA0" w:rsidRDefault="009C497A" w:rsidP="006A0B41">
      <w:pPr>
        <w:numPr>
          <w:ilvl w:val="0"/>
          <w:numId w:val="5"/>
        </w:numPr>
        <w:jc w:val="both"/>
        <w:rPr>
          <w:rFonts w:cs="Arial"/>
        </w:rPr>
      </w:pPr>
      <w:r>
        <w:rPr>
          <w:rFonts w:cs="Arial"/>
        </w:rPr>
        <w:t>Learn and utilis</w:t>
      </w:r>
      <w:r w:rsidRPr="00307EA0">
        <w:rPr>
          <w:rFonts w:cs="Arial"/>
        </w:rPr>
        <w:t>e language and culture skills in an immers</w:t>
      </w:r>
      <w:r w:rsidR="00731EF6">
        <w:rPr>
          <w:rFonts w:cs="Arial"/>
        </w:rPr>
        <w:t>ed</w:t>
      </w:r>
      <w:r w:rsidRPr="00307EA0">
        <w:rPr>
          <w:rFonts w:cs="Arial"/>
        </w:rPr>
        <w:t xml:space="preserve"> and engaging environment</w:t>
      </w:r>
      <w:r w:rsidR="00731EF6">
        <w:rPr>
          <w:rFonts w:cs="Arial"/>
        </w:rPr>
        <w:t>.</w:t>
      </w:r>
    </w:p>
    <w:p w14:paraId="77ACF3A2" w14:textId="77777777" w:rsidR="009C497A" w:rsidRPr="00307EA0" w:rsidRDefault="009C497A" w:rsidP="006A0B41">
      <w:pPr>
        <w:numPr>
          <w:ilvl w:val="0"/>
          <w:numId w:val="5"/>
        </w:numPr>
        <w:jc w:val="both"/>
        <w:rPr>
          <w:rFonts w:cs="Arial"/>
        </w:rPr>
      </w:pPr>
      <w:r w:rsidRPr="00307EA0">
        <w:rPr>
          <w:rFonts w:cs="Arial"/>
        </w:rPr>
        <w:t>Develop awareness and appreciation of cultures and people beyond the boundaries of their community, country, and language</w:t>
      </w:r>
      <w:r w:rsidR="00731EF6">
        <w:rPr>
          <w:rFonts w:cs="Arial"/>
        </w:rPr>
        <w:t>.</w:t>
      </w:r>
    </w:p>
    <w:p w14:paraId="410B9373" w14:textId="77777777" w:rsidR="009C497A" w:rsidRPr="00307EA0" w:rsidRDefault="009C497A" w:rsidP="006A0B41">
      <w:pPr>
        <w:numPr>
          <w:ilvl w:val="0"/>
          <w:numId w:val="5"/>
        </w:numPr>
        <w:jc w:val="both"/>
        <w:rPr>
          <w:rFonts w:cs="Arial"/>
        </w:rPr>
      </w:pPr>
      <w:r w:rsidRPr="00307EA0">
        <w:rPr>
          <w:rFonts w:cs="Arial"/>
        </w:rPr>
        <w:t>Acquire the disposition and skills to collaborate with overseas students, in their native language, to find solutions to common problems and in the process improve accent and pronunciation and improve understanding of language nuances.</w:t>
      </w:r>
    </w:p>
    <w:p w14:paraId="74247785" w14:textId="77777777" w:rsidR="009C497A" w:rsidRPr="00307EA0" w:rsidRDefault="009C497A" w:rsidP="006A0B41">
      <w:pPr>
        <w:numPr>
          <w:ilvl w:val="0"/>
          <w:numId w:val="5"/>
        </w:numPr>
        <w:jc w:val="both"/>
        <w:rPr>
          <w:rFonts w:cs="Arial"/>
        </w:rPr>
      </w:pPr>
      <w:r>
        <w:rPr>
          <w:rFonts w:cs="Arial"/>
        </w:rPr>
        <w:t>C</w:t>
      </w:r>
      <w:r w:rsidRPr="00307EA0">
        <w:rPr>
          <w:rFonts w:cs="Arial"/>
        </w:rPr>
        <w:t>ritically seek and evaluate information and make sense of it within the context of their community and that of their overseas peers’ community</w:t>
      </w:r>
      <w:r w:rsidR="00731EF6">
        <w:rPr>
          <w:rFonts w:cs="Arial"/>
        </w:rPr>
        <w:t>.</w:t>
      </w:r>
    </w:p>
    <w:p w14:paraId="360A13DE" w14:textId="77777777" w:rsidR="009C497A" w:rsidRPr="00307EA0" w:rsidRDefault="009C497A" w:rsidP="006A0B41">
      <w:pPr>
        <w:numPr>
          <w:ilvl w:val="0"/>
          <w:numId w:val="5"/>
        </w:numPr>
        <w:jc w:val="both"/>
        <w:rPr>
          <w:rFonts w:cs="Arial"/>
        </w:rPr>
      </w:pPr>
      <w:r>
        <w:rPr>
          <w:rFonts w:cs="Arial"/>
        </w:rPr>
        <w:t>Gain i</w:t>
      </w:r>
      <w:r w:rsidRPr="00307EA0">
        <w:rPr>
          <w:rFonts w:cs="Arial"/>
        </w:rPr>
        <w:t>mproved understanding of the importance of language learning and increased motivation to continue with language studies.</w:t>
      </w:r>
    </w:p>
    <w:p w14:paraId="3BA8EA5D" w14:textId="77777777" w:rsidR="00680503" w:rsidRDefault="00680503" w:rsidP="009C497A">
      <w:pPr>
        <w:rPr>
          <w:rFonts w:cs="Arial"/>
          <w:b/>
        </w:rPr>
      </w:pPr>
    </w:p>
    <w:p w14:paraId="5A33CCE6" w14:textId="77777777" w:rsidR="009C497A" w:rsidRPr="00536A28" w:rsidRDefault="009C497A" w:rsidP="009C497A">
      <w:pPr>
        <w:rPr>
          <w:rFonts w:cs="Arial"/>
          <w:b/>
          <w:color w:val="0070C0"/>
        </w:rPr>
      </w:pPr>
      <w:r w:rsidRPr="00536A28">
        <w:rPr>
          <w:rFonts w:cs="Arial"/>
          <w:b/>
          <w:color w:val="0070C0"/>
        </w:rPr>
        <w:t>School staff</w:t>
      </w:r>
    </w:p>
    <w:p w14:paraId="1048689A" w14:textId="77777777" w:rsidR="009C497A" w:rsidRPr="00307EA0" w:rsidRDefault="009C497A" w:rsidP="006A0B41">
      <w:pPr>
        <w:numPr>
          <w:ilvl w:val="0"/>
          <w:numId w:val="6"/>
        </w:numPr>
        <w:jc w:val="both"/>
        <w:rPr>
          <w:rFonts w:cs="Arial"/>
        </w:rPr>
      </w:pPr>
      <w:r w:rsidRPr="00307EA0">
        <w:rPr>
          <w:rFonts w:cs="Arial"/>
        </w:rPr>
        <w:t>Develop professional knowledge about the overseas country (people, politics, geography, economy, science and technology, art, literature, history, etc.) to integrate into their own discipline and curriculum or to provide more effective language and culture instruction</w:t>
      </w:r>
      <w:r w:rsidR="00731EF6">
        <w:rPr>
          <w:rFonts w:cs="Arial"/>
        </w:rPr>
        <w:t>.</w:t>
      </w:r>
    </w:p>
    <w:p w14:paraId="44E195A4" w14:textId="77777777" w:rsidR="009C497A" w:rsidRPr="00307EA0" w:rsidRDefault="009C497A" w:rsidP="006A0B41">
      <w:pPr>
        <w:numPr>
          <w:ilvl w:val="0"/>
          <w:numId w:val="6"/>
        </w:numPr>
        <w:jc w:val="both"/>
        <w:rPr>
          <w:rFonts w:cs="Arial"/>
        </w:rPr>
      </w:pPr>
      <w:r>
        <w:rPr>
          <w:rFonts w:cs="Arial"/>
        </w:rPr>
        <w:t>C</w:t>
      </w:r>
      <w:r w:rsidRPr="00307EA0">
        <w:rPr>
          <w:rFonts w:cs="Arial"/>
        </w:rPr>
        <w:t>onceptualize and develop collaborative projects to engage students of both schools (e.g. joint curriculum, units, seminars, debates, media projects, and lab experiments)</w:t>
      </w:r>
      <w:r w:rsidR="00731EF6">
        <w:rPr>
          <w:rFonts w:cs="Arial"/>
        </w:rPr>
        <w:t>.</w:t>
      </w:r>
    </w:p>
    <w:p w14:paraId="1D36892D" w14:textId="77777777" w:rsidR="009C497A" w:rsidRPr="00307EA0" w:rsidRDefault="009C497A" w:rsidP="006A0B41">
      <w:pPr>
        <w:numPr>
          <w:ilvl w:val="0"/>
          <w:numId w:val="6"/>
        </w:numPr>
        <w:jc w:val="both"/>
        <w:rPr>
          <w:rFonts w:cs="Arial"/>
        </w:rPr>
      </w:pPr>
      <w:r>
        <w:rPr>
          <w:rFonts w:cs="Arial"/>
        </w:rPr>
        <w:t>Participate</w:t>
      </w:r>
      <w:r w:rsidRPr="00307EA0">
        <w:rPr>
          <w:rFonts w:cs="Arial"/>
        </w:rPr>
        <w:t xml:space="preserve"> in a community of global learners to acquire and share best practices in education, including content, use of technology, methodology, assessment tools, etc.</w:t>
      </w:r>
    </w:p>
    <w:p w14:paraId="50393998" w14:textId="77777777" w:rsidR="009C497A" w:rsidRDefault="009C497A" w:rsidP="009C497A">
      <w:pPr>
        <w:rPr>
          <w:rFonts w:cs="Arial"/>
        </w:rPr>
      </w:pPr>
    </w:p>
    <w:p w14:paraId="3E63698A" w14:textId="77777777" w:rsidR="009C497A" w:rsidRPr="00536A28" w:rsidRDefault="009C497A" w:rsidP="009C497A">
      <w:pPr>
        <w:rPr>
          <w:rFonts w:cs="Arial"/>
          <w:b/>
          <w:color w:val="0070C0"/>
        </w:rPr>
      </w:pPr>
      <w:r w:rsidRPr="00536A28">
        <w:rPr>
          <w:rFonts w:cs="Arial"/>
          <w:b/>
          <w:color w:val="0070C0"/>
        </w:rPr>
        <w:t>School Community</w:t>
      </w:r>
    </w:p>
    <w:p w14:paraId="06D4AD80" w14:textId="77777777" w:rsidR="009C497A" w:rsidRPr="00307EA0" w:rsidRDefault="009C497A" w:rsidP="00634B65">
      <w:pPr>
        <w:numPr>
          <w:ilvl w:val="0"/>
          <w:numId w:val="7"/>
        </w:numPr>
        <w:spacing w:line="240" w:lineRule="auto"/>
        <w:ind w:left="357" w:hanging="357"/>
        <w:jc w:val="both"/>
        <w:rPr>
          <w:rFonts w:cs="Arial"/>
        </w:rPr>
      </w:pPr>
      <w:r w:rsidRPr="00307EA0">
        <w:rPr>
          <w:rFonts w:cs="Arial"/>
        </w:rPr>
        <w:t>Understand t</w:t>
      </w:r>
      <w:r>
        <w:rPr>
          <w:rFonts w:cs="Arial"/>
        </w:rPr>
        <w:t>he value of language and intercultural</w:t>
      </w:r>
      <w:r w:rsidRPr="00307EA0">
        <w:rPr>
          <w:rFonts w:cs="Arial"/>
        </w:rPr>
        <w:t xml:space="preserve"> education, and foster stronger support for such opportunities for students and the school community</w:t>
      </w:r>
      <w:r w:rsidR="00731EF6">
        <w:rPr>
          <w:rFonts w:cs="Arial"/>
        </w:rPr>
        <w:t>.</w:t>
      </w:r>
    </w:p>
    <w:p w14:paraId="2810BD3A" w14:textId="77777777" w:rsidR="009C497A" w:rsidRPr="00307EA0" w:rsidRDefault="009C497A" w:rsidP="00634B65">
      <w:pPr>
        <w:numPr>
          <w:ilvl w:val="0"/>
          <w:numId w:val="7"/>
        </w:numPr>
        <w:spacing w:line="240" w:lineRule="auto"/>
        <w:ind w:left="357" w:hanging="357"/>
        <w:jc w:val="both"/>
        <w:rPr>
          <w:rFonts w:cs="Arial"/>
        </w:rPr>
      </w:pPr>
      <w:r w:rsidRPr="00307EA0">
        <w:rPr>
          <w:rFonts w:cs="Arial"/>
        </w:rPr>
        <w:t>Encourage and engage the community to develop interactions with the partner school’s community</w:t>
      </w:r>
      <w:r w:rsidR="00731EF6">
        <w:rPr>
          <w:rFonts w:cs="Arial"/>
        </w:rPr>
        <w:t>.</w:t>
      </w:r>
    </w:p>
    <w:p w14:paraId="2538169D" w14:textId="77777777" w:rsidR="009C497A" w:rsidRDefault="009C497A" w:rsidP="00634B65">
      <w:pPr>
        <w:numPr>
          <w:ilvl w:val="0"/>
          <w:numId w:val="7"/>
        </w:numPr>
        <w:spacing w:line="240" w:lineRule="auto"/>
        <w:ind w:left="357" w:hanging="357"/>
        <w:jc w:val="both"/>
        <w:rPr>
          <w:rFonts w:cs="Arial"/>
        </w:rPr>
      </w:pPr>
      <w:r w:rsidRPr="00307EA0">
        <w:rPr>
          <w:rFonts w:cs="Arial"/>
        </w:rPr>
        <w:t xml:space="preserve">By exploring and appreciating the systems and challenges of the partner’s education system, gain a deeper understanding of those factors in their own </w:t>
      </w:r>
      <w:r w:rsidRPr="00307EA0">
        <w:rPr>
          <w:rFonts w:cs="Arial"/>
        </w:rPr>
        <w:lastRenderedPageBreak/>
        <w:t>system, and adopt best practices to improve all aspects of school management, curriculum instruction, funding, parental and community relations, etc.</w:t>
      </w:r>
    </w:p>
    <w:p w14:paraId="73C855E1" w14:textId="77777777" w:rsidR="00F212BF" w:rsidRDefault="00593053" w:rsidP="00E6791F">
      <w:pPr>
        <w:ind w:left="720"/>
        <w:rPr>
          <w:rFonts w:cs="Arial"/>
        </w:rPr>
      </w:pPr>
      <w:r>
        <w:rPr>
          <w:noProof/>
          <w:lang w:eastAsia="en-AU"/>
        </w:rPr>
        <mc:AlternateContent>
          <mc:Choice Requires="wps">
            <w:drawing>
              <wp:anchor distT="0" distB="0" distL="114300" distR="114300" simplePos="0" relativeHeight="251669504" behindDoc="0" locked="0" layoutInCell="1" allowOverlap="1" wp14:anchorId="492F078B" wp14:editId="2C4138BD">
                <wp:simplePos x="0" y="0"/>
                <wp:positionH relativeFrom="column">
                  <wp:posOffset>84455</wp:posOffset>
                </wp:positionH>
                <wp:positionV relativeFrom="paragraph">
                  <wp:posOffset>107315</wp:posOffset>
                </wp:positionV>
                <wp:extent cx="4701540" cy="1553210"/>
                <wp:effectExtent l="8255" t="12065" r="5080" b="635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553210"/>
                        </a:xfrm>
                        <a:prstGeom prst="rect">
                          <a:avLst/>
                        </a:prstGeom>
                        <a:solidFill>
                          <a:srgbClr val="FFFFFF"/>
                        </a:solidFill>
                        <a:ln w="9525">
                          <a:solidFill>
                            <a:srgbClr val="000000"/>
                          </a:solidFill>
                          <a:miter lim="800000"/>
                          <a:headEnd/>
                          <a:tailEnd/>
                        </a:ln>
                      </wps:spPr>
                      <wps:txbx>
                        <w:txbxContent>
                          <w:p w14:paraId="25E8D572" w14:textId="77777777" w:rsidR="007337BF" w:rsidRPr="00AC31E9" w:rsidRDefault="007337BF" w:rsidP="00AC31E9">
                            <w:pPr>
                              <w:pStyle w:val="ListParagraph"/>
                              <w:spacing w:after="0"/>
                              <w:ind w:left="0"/>
                              <w:contextualSpacing w:val="0"/>
                              <w:rPr>
                                <w:rFonts w:ascii="Arial" w:eastAsia="Times New Roman" w:hAnsi="Arial" w:cs="Arial"/>
                                <w:b/>
                                <w:color w:val="0070C0"/>
                                <w:sz w:val="19"/>
                                <w:szCs w:val="24"/>
                              </w:rPr>
                            </w:pPr>
                            <w:r w:rsidRPr="00AC31E9">
                              <w:rPr>
                                <w:rFonts w:ascii="Arial" w:eastAsia="Times New Roman" w:hAnsi="Arial" w:cs="Arial"/>
                                <w:b/>
                                <w:color w:val="0070C0"/>
                                <w:sz w:val="19"/>
                                <w:szCs w:val="24"/>
                              </w:rPr>
                              <w:t>Case study: Heathmont Secondary College- video</w:t>
                            </w:r>
                          </w:p>
                          <w:p w14:paraId="705142FD" w14:textId="77777777" w:rsidR="007337BF" w:rsidRPr="00AC31E9" w:rsidRDefault="007337BF" w:rsidP="00AC31E9">
                            <w:pPr>
                              <w:pStyle w:val="ListParagraph"/>
                              <w:spacing w:after="0"/>
                              <w:ind w:left="0"/>
                              <w:contextualSpacing w:val="0"/>
                              <w:rPr>
                                <w:rFonts w:ascii="Arial" w:eastAsia="Times New Roman" w:hAnsi="Arial" w:cs="Arial"/>
                                <w:color w:val="0070C0"/>
                                <w:sz w:val="19"/>
                                <w:szCs w:val="24"/>
                              </w:rPr>
                            </w:pPr>
                            <w:r w:rsidRPr="00AC31E9">
                              <w:rPr>
                                <w:rFonts w:ascii="Arial" w:eastAsia="Times New Roman" w:hAnsi="Arial" w:cs="Arial"/>
                                <w:color w:val="0070C0"/>
                                <w:sz w:val="19"/>
                                <w:szCs w:val="24"/>
                              </w:rPr>
                              <w:t>Heathmont Secondary College has developed a sister school partnership with Indonesia through the BRIDGE program. They are also involved in mentoring beginning teachers in other Victorian schools and have developed a cluster model with their local feeder primary schools to provide continuity in Indonesian language learning. This inspirational video captures some of the impressive work being undertaken at the school</w:t>
                            </w:r>
                            <w:r>
                              <w:rPr>
                                <w:rFonts w:ascii="Arial" w:eastAsia="Times New Roman" w:hAnsi="Arial" w:cs="Arial"/>
                                <w:color w:val="0070C0"/>
                                <w:sz w:val="19"/>
                                <w:szCs w:val="24"/>
                              </w:rPr>
                              <w:t>.</w:t>
                            </w:r>
                          </w:p>
                          <w:p w14:paraId="7883D62C" w14:textId="77777777" w:rsidR="007337BF" w:rsidRDefault="007337BF" w:rsidP="00AC31E9">
                            <w:pPr>
                              <w:pStyle w:val="ListParagraph"/>
                              <w:spacing w:after="0"/>
                              <w:ind w:left="0"/>
                              <w:contextualSpacing w:val="0"/>
                            </w:pPr>
                            <w:hyperlink r:id="rId27" w:history="1">
                              <w:r w:rsidRPr="0042038E">
                                <w:rPr>
                                  <w:rStyle w:val="Hyperlink"/>
                                </w:rPr>
                                <w:t>http://vimeo.com/52984037</w:t>
                              </w:r>
                            </w:hyperlink>
                          </w:p>
                          <w:p w14:paraId="74BC5655" w14:textId="77777777" w:rsidR="007337BF" w:rsidRDefault="007337BF" w:rsidP="00AC31E9">
                            <w:pPr>
                              <w:pStyle w:val="ListParagraph"/>
                              <w:spacing w:after="0"/>
                              <w:ind w:left="0"/>
                              <w:contextualSpacing w:val="0"/>
                              <w:rPr>
                                <w:rFonts w:ascii="Arial" w:eastAsia="Times New Roman" w:hAnsi="Arial" w:cs="Arial"/>
                                <w:color w:val="0070C0"/>
                                <w:sz w:val="19"/>
                                <w:szCs w:val="19"/>
                              </w:rPr>
                            </w:pPr>
                          </w:p>
                          <w:p w14:paraId="784900EC" w14:textId="77777777" w:rsidR="007337BF" w:rsidRPr="00124A7C" w:rsidRDefault="007337BF" w:rsidP="00AC31E9">
                            <w:pPr>
                              <w:pStyle w:val="ListParagraph"/>
                              <w:spacing w:after="0"/>
                              <w:ind w:left="0"/>
                              <w:contextualSpacing w:val="0"/>
                              <w:rPr>
                                <w:rFonts w:ascii="Arial" w:eastAsia="Times New Roman" w:hAnsi="Arial" w:cs="Arial"/>
                                <w:color w:val="0070C0"/>
                                <w:sz w:val="19"/>
                                <w:szCs w:val="19"/>
                              </w:rPr>
                            </w:pPr>
                            <w:r>
                              <w:rPr>
                                <w:rFonts w:ascii="Arial" w:eastAsia="Times New Roman" w:hAnsi="Arial" w:cs="Arial"/>
                                <w:color w:val="0070C0"/>
                                <w:sz w:val="19"/>
                                <w:szCs w:val="19"/>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6.65pt;margin-top:8.45pt;width:370.2pt;height:1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">
                <v:textbox>
                  <w:txbxContent>
                    <w:p w:rsidR="00DA2663" w:rsidRPr="00AC31E9" w:rsidRDefault="00DA2663" w:rsidP="00AC31E9">
                      <w:pPr>
                        <w:pStyle w:val="ListParagraph"/>
                        <w:spacing w:after="0"/>
                        <w:ind w:left="0"/>
                        <w:contextualSpacing w:val="0"/>
                        <w:rPr>
                          <w:rFonts w:ascii="Arial" w:eastAsia="Times New Roman" w:hAnsi="Arial" w:cs="Arial"/>
                          <w:b/>
                          <w:color w:val="0070C0"/>
                          <w:sz w:val="19"/>
                          <w:szCs w:val="24"/>
                        </w:rPr>
                      </w:pPr>
                      <w:r w:rsidRPr="00AC31E9">
                        <w:rPr>
                          <w:rFonts w:ascii="Arial" w:eastAsia="Times New Roman" w:hAnsi="Arial" w:cs="Arial"/>
                          <w:b/>
                          <w:color w:val="0070C0"/>
                          <w:sz w:val="19"/>
                          <w:szCs w:val="24"/>
                        </w:rPr>
                        <w:t>Case study: Heathmont Secondary College- video</w:t>
                      </w:r>
                    </w:p>
                    <w:p w:rsidR="00DA2663" w:rsidRPr="00AC31E9" w:rsidRDefault="00DA2663" w:rsidP="00AC31E9">
                      <w:pPr>
                        <w:pStyle w:val="ListParagraph"/>
                        <w:spacing w:after="0"/>
                        <w:ind w:left="0"/>
                        <w:contextualSpacing w:val="0"/>
                        <w:rPr>
                          <w:rFonts w:ascii="Arial" w:eastAsia="Times New Roman" w:hAnsi="Arial" w:cs="Arial"/>
                          <w:color w:val="0070C0"/>
                          <w:sz w:val="19"/>
                          <w:szCs w:val="24"/>
                        </w:rPr>
                      </w:pPr>
                      <w:r w:rsidRPr="00AC31E9">
                        <w:rPr>
                          <w:rFonts w:ascii="Arial" w:eastAsia="Times New Roman" w:hAnsi="Arial" w:cs="Arial"/>
                          <w:color w:val="0070C0"/>
                          <w:sz w:val="19"/>
                          <w:szCs w:val="24"/>
                        </w:rPr>
                        <w:t>Heathmont Secondary College has developed a sister school partnership with Indonesia through the BRIDGE program. They are also involved in mentoring beginning teachers in other Victorian schools and have developed a cluster model with their local feeder primary schools to provide continuity in Indonesian language learning. This inspirational video captures some of the impressive work being undertaken at the school</w:t>
                      </w:r>
                      <w:r>
                        <w:rPr>
                          <w:rFonts w:ascii="Arial" w:eastAsia="Times New Roman" w:hAnsi="Arial" w:cs="Arial"/>
                          <w:color w:val="0070C0"/>
                          <w:sz w:val="19"/>
                          <w:szCs w:val="24"/>
                        </w:rPr>
                        <w:t>.</w:t>
                      </w:r>
                    </w:p>
                    <w:p w:rsidR="00DA2663" w:rsidRDefault="00B77498" w:rsidP="00AC31E9">
                      <w:pPr>
                        <w:pStyle w:val="ListParagraph"/>
                        <w:spacing w:after="0"/>
                        <w:ind w:left="0"/>
                        <w:contextualSpacing w:val="0"/>
                      </w:pPr>
                      <w:hyperlink r:id="rId34" w:history="1">
                        <w:r w:rsidRPr="0042038E">
                          <w:rPr>
                            <w:rStyle w:val="Hyperlink"/>
                          </w:rPr>
                          <w:t>http://vimeo.com/52984037</w:t>
                        </w:r>
                      </w:hyperlink>
                    </w:p>
                    <w:p w:rsidR="00B77498" w:rsidRDefault="00B77498" w:rsidP="00AC31E9">
                      <w:pPr>
                        <w:pStyle w:val="ListParagraph"/>
                        <w:spacing w:after="0"/>
                        <w:ind w:left="0"/>
                        <w:contextualSpacing w:val="0"/>
                        <w:rPr>
                          <w:rFonts w:ascii="Arial" w:eastAsia="Times New Roman" w:hAnsi="Arial" w:cs="Arial"/>
                          <w:color w:val="0070C0"/>
                          <w:sz w:val="19"/>
                          <w:szCs w:val="19"/>
                        </w:rPr>
                      </w:pPr>
                    </w:p>
                    <w:p w:rsidR="00DA2663" w:rsidRPr="00124A7C" w:rsidRDefault="00DA2663" w:rsidP="00AC31E9">
                      <w:pPr>
                        <w:pStyle w:val="ListParagraph"/>
                        <w:spacing w:after="0"/>
                        <w:ind w:left="0"/>
                        <w:contextualSpacing w:val="0"/>
                        <w:rPr>
                          <w:rFonts w:ascii="Arial" w:eastAsia="Times New Roman" w:hAnsi="Arial" w:cs="Arial"/>
                          <w:color w:val="0070C0"/>
                          <w:sz w:val="19"/>
                          <w:szCs w:val="19"/>
                        </w:rPr>
                      </w:pPr>
                      <w:r>
                        <w:rPr>
                          <w:rFonts w:ascii="Arial" w:eastAsia="Times New Roman" w:hAnsi="Arial" w:cs="Arial"/>
                          <w:color w:val="0070C0"/>
                          <w:sz w:val="19"/>
                          <w:szCs w:val="19"/>
                        </w:rPr>
                        <w:t xml:space="preserve"> </w:t>
                      </w:r>
                    </w:p>
                  </w:txbxContent>
                </v:textbox>
              </v:shape>
            </w:pict>
          </mc:Fallback>
        </mc:AlternateContent>
      </w:r>
    </w:p>
    <w:p w14:paraId="67939890" w14:textId="77777777" w:rsidR="00AC31E9" w:rsidRPr="00307EA0" w:rsidRDefault="00AC31E9" w:rsidP="00E6791F">
      <w:pPr>
        <w:ind w:left="720"/>
        <w:rPr>
          <w:rFonts w:cs="Arial"/>
        </w:rPr>
      </w:pPr>
    </w:p>
    <w:p w14:paraId="2450C7DF" w14:textId="77777777" w:rsidR="00AC31E9" w:rsidRPr="00AC31E9" w:rsidRDefault="00AC31E9" w:rsidP="00AC31E9">
      <w:pPr>
        <w:tabs>
          <w:tab w:val="left" w:pos="1926"/>
        </w:tabs>
        <w:rPr>
          <w:rFonts w:cs="Arial"/>
          <w:color w:val="0070C0"/>
        </w:rPr>
      </w:pPr>
    </w:p>
    <w:p w14:paraId="4A107DA5" w14:textId="77777777" w:rsidR="00AC31E9" w:rsidRPr="00AC31E9" w:rsidRDefault="00AC31E9" w:rsidP="00AC31E9">
      <w:pPr>
        <w:pStyle w:val="ListParagraph"/>
        <w:tabs>
          <w:tab w:val="left" w:pos="904"/>
        </w:tabs>
        <w:spacing w:after="0"/>
        <w:ind w:left="0"/>
        <w:contextualSpacing w:val="0"/>
        <w:rPr>
          <w:rFonts w:ascii="Arial" w:eastAsia="Times New Roman" w:hAnsi="Arial" w:cs="Arial"/>
          <w:color w:val="0070C0"/>
          <w:sz w:val="19"/>
          <w:szCs w:val="24"/>
        </w:rPr>
      </w:pPr>
    </w:p>
    <w:p w14:paraId="75B0EF4A" w14:textId="77777777" w:rsidR="00AC31E9" w:rsidRDefault="00AC31E9" w:rsidP="00AC31E9">
      <w:pPr>
        <w:pStyle w:val="ListParagraph"/>
        <w:rPr>
          <w:rFonts w:ascii="Arial" w:eastAsia="Times New Roman" w:hAnsi="Arial" w:cs="Arial"/>
          <w:color w:val="0070C0"/>
          <w:sz w:val="19"/>
          <w:szCs w:val="24"/>
        </w:rPr>
      </w:pPr>
    </w:p>
    <w:p w14:paraId="1FD8ED9C" w14:textId="77777777" w:rsidR="009C497A" w:rsidRPr="000D135C" w:rsidRDefault="009C497A" w:rsidP="009C497A">
      <w:pPr>
        <w:pStyle w:val="ListParagraph"/>
        <w:tabs>
          <w:tab w:val="left" w:pos="1172"/>
        </w:tabs>
        <w:spacing w:after="0"/>
        <w:ind w:left="0"/>
        <w:contextualSpacing w:val="0"/>
        <w:rPr>
          <w:rFonts w:ascii="Arial" w:hAnsi="Arial" w:cs="Arial"/>
          <w:sz w:val="19"/>
          <w:szCs w:val="19"/>
        </w:rPr>
      </w:pPr>
    </w:p>
    <w:p w14:paraId="60203996" w14:textId="77777777" w:rsidR="009C497A" w:rsidRDefault="009C497A" w:rsidP="009C497A">
      <w:pPr>
        <w:rPr>
          <w:rFonts w:cs="Arial"/>
          <w:b/>
          <w:color w:val="0070C0"/>
          <w:szCs w:val="19"/>
        </w:rPr>
      </w:pPr>
    </w:p>
    <w:p w14:paraId="4F4E0702" w14:textId="77777777" w:rsidR="00502D03" w:rsidRDefault="00502D03" w:rsidP="00502D03">
      <w:pPr>
        <w:jc w:val="both"/>
        <w:rPr>
          <w:rFonts w:cs="Arial"/>
          <w:bCs/>
          <w:iCs/>
          <w:color w:val="D2000B"/>
          <w:sz w:val="28"/>
          <w:szCs w:val="28"/>
        </w:rPr>
      </w:pPr>
      <w:bookmarkStart w:id="3" w:name="_Toc353196367"/>
    </w:p>
    <w:p w14:paraId="7F6FB78E" w14:textId="77777777" w:rsidR="00AC31E9" w:rsidRDefault="00AC31E9" w:rsidP="00502D03">
      <w:pPr>
        <w:jc w:val="both"/>
        <w:rPr>
          <w:rFonts w:cs="Arial"/>
          <w:bCs/>
          <w:iCs/>
          <w:color w:val="D2000B"/>
          <w:sz w:val="28"/>
          <w:szCs w:val="28"/>
        </w:rPr>
      </w:pPr>
    </w:p>
    <w:p w14:paraId="7BE1CF00" w14:textId="77777777" w:rsidR="00124A7C" w:rsidRDefault="00124A7C" w:rsidP="00502D03">
      <w:pPr>
        <w:jc w:val="both"/>
        <w:rPr>
          <w:rFonts w:cs="Arial"/>
          <w:bCs/>
          <w:iCs/>
          <w:color w:val="D2000B"/>
          <w:sz w:val="28"/>
          <w:szCs w:val="28"/>
        </w:rPr>
      </w:pPr>
    </w:p>
    <w:p w14:paraId="20CF1BFA" w14:textId="77777777" w:rsidR="00502D03" w:rsidRPr="00A61EC7" w:rsidRDefault="00502D03" w:rsidP="00502D03">
      <w:pPr>
        <w:jc w:val="both"/>
        <w:rPr>
          <w:rFonts w:cs="Arial"/>
          <w:bCs/>
          <w:iCs/>
          <w:color w:val="D2000B"/>
          <w:sz w:val="28"/>
          <w:szCs w:val="28"/>
        </w:rPr>
      </w:pPr>
      <w:r>
        <w:rPr>
          <w:rFonts w:cs="Arial"/>
          <w:bCs/>
          <w:iCs/>
          <w:color w:val="D2000B"/>
          <w:sz w:val="28"/>
          <w:szCs w:val="28"/>
        </w:rPr>
        <w:t>4</w:t>
      </w:r>
      <w:r w:rsidRPr="00A61EC7">
        <w:rPr>
          <w:rFonts w:cs="Arial"/>
          <w:bCs/>
          <w:iCs/>
          <w:color w:val="D2000B"/>
          <w:sz w:val="28"/>
          <w:szCs w:val="28"/>
        </w:rPr>
        <w:t xml:space="preserve">. The use of technology </w:t>
      </w:r>
    </w:p>
    <w:p w14:paraId="44710BBA" w14:textId="77777777" w:rsidR="00502D03" w:rsidRPr="000D135C" w:rsidRDefault="00502D03" w:rsidP="00502D03">
      <w:pPr>
        <w:spacing w:line="276" w:lineRule="auto"/>
        <w:rPr>
          <w:rFonts w:cs="Arial"/>
          <w:szCs w:val="19"/>
        </w:rPr>
      </w:pPr>
    </w:p>
    <w:p w14:paraId="3FDBCA78" w14:textId="77777777" w:rsidR="00502D03" w:rsidRDefault="00502D03" w:rsidP="00634B65">
      <w:pPr>
        <w:spacing w:line="240" w:lineRule="auto"/>
        <w:jc w:val="both"/>
        <w:rPr>
          <w:rFonts w:cs="Arial"/>
          <w:szCs w:val="19"/>
        </w:rPr>
      </w:pPr>
      <w:r w:rsidRPr="000D135C">
        <w:rPr>
          <w:rFonts w:cs="Arial"/>
          <w:szCs w:val="19"/>
        </w:rPr>
        <w:t>Sister school partnerships provide an ideal opportunity to engage students in using Web 2.0 technology in authentic learning experiences.  However it is important to do so in a safe environment for students where risk is minimised.</w:t>
      </w:r>
    </w:p>
    <w:p w14:paraId="6DF326A5" w14:textId="77777777" w:rsidR="00040A80" w:rsidRDefault="00040A80" w:rsidP="00502D03">
      <w:pPr>
        <w:spacing w:line="276" w:lineRule="auto"/>
        <w:rPr>
          <w:rFonts w:cs="Arial"/>
          <w:b/>
          <w:color w:val="4F81BD"/>
          <w:szCs w:val="19"/>
        </w:rPr>
      </w:pPr>
    </w:p>
    <w:p w14:paraId="241E8BF8" w14:textId="77777777" w:rsidR="00502D03" w:rsidRPr="00127AF4" w:rsidRDefault="00502D03" w:rsidP="00502D03">
      <w:pPr>
        <w:spacing w:line="276" w:lineRule="auto"/>
        <w:rPr>
          <w:rFonts w:cs="Arial"/>
          <w:b/>
          <w:color w:val="4F81BD"/>
          <w:szCs w:val="19"/>
        </w:rPr>
      </w:pPr>
      <w:r w:rsidRPr="00127AF4">
        <w:rPr>
          <w:rFonts w:cs="Arial"/>
          <w:b/>
          <w:color w:val="4F81BD"/>
          <w:szCs w:val="19"/>
        </w:rPr>
        <w:t>Duty of care and student wellbeing online</w:t>
      </w:r>
    </w:p>
    <w:p w14:paraId="42EC5E85" w14:textId="77777777" w:rsidR="00502D03" w:rsidRDefault="00502D03" w:rsidP="00634B65">
      <w:pPr>
        <w:spacing w:line="240" w:lineRule="auto"/>
        <w:jc w:val="both"/>
        <w:rPr>
          <w:rFonts w:cs="Arial"/>
          <w:szCs w:val="19"/>
        </w:rPr>
      </w:pPr>
      <w:r w:rsidRPr="000D135C">
        <w:rPr>
          <w:rFonts w:cs="Arial"/>
          <w:szCs w:val="19"/>
        </w:rPr>
        <w:t xml:space="preserve">The Victorian Government strongly believes that children and young people have the right to participate in an education system which values and promotes safe and respectful attitudes and behaviours and prepares them for successful relationships and interactions in their adult lives. </w:t>
      </w:r>
    </w:p>
    <w:p w14:paraId="00F2DB5A" w14:textId="77777777" w:rsidR="00634B65" w:rsidRPr="000D135C" w:rsidRDefault="00634B65" w:rsidP="00634B65">
      <w:pPr>
        <w:spacing w:line="240" w:lineRule="auto"/>
        <w:jc w:val="both"/>
        <w:rPr>
          <w:rFonts w:cs="Arial"/>
          <w:szCs w:val="19"/>
        </w:rPr>
      </w:pPr>
    </w:p>
    <w:p w14:paraId="7FD5C6A9" w14:textId="77777777" w:rsidR="00502D03" w:rsidRDefault="00502D03" w:rsidP="00634B65">
      <w:pPr>
        <w:spacing w:line="240" w:lineRule="auto"/>
        <w:jc w:val="both"/>
        <w:rPr>
          <w:rFonts w:cs="Arial"/>
          <w:szCs w:val="19"/>
        </w:rPr>
      </w:pPr>
      <w:r w:rsidRPr="000D135C">
        <w:rPr>
          <w:rFonts w:cs="Arial"/>
          <w:szCs w:val="19"/>
        </w:rPr>
        <w:t>Creating and maintaining respectful, safe, secure and stimulating learning environments is an essential characteristic of a school that is engaging and inclusive of a diverse range of learners.</w:t>
      </w:r>
    </w:p>
    <w:p w14:paraId="47333FBA" w14:textId="77777777" w:rsidR="00494FE0" w:rsidRPr="000D135C" w:rsidRDefault="00494FE0" w:rsidP="00634B65">
      <w:pPr>
        <w:spacing w:line="240" w:lineRule="auto"/>
        <w:jc w:val="both"/>
        <w:rPr>
          <w:rFonts w:cs="Arial"/>
          <w:szCs w:val="19"/>
        </w:rPr>
      </w:pPr>
    </w:p>
    <w:p w14:paraId="14208B07" w14:textId="77777777" w:rsidR="00502D03" w:rsidRDefault="00502D03" w:rsidP="00634B65">
      <w:pPr>
        <w:spacing w:line="240" w:lineRule="auto"/>
        <w:jc w:val="both"/>
        <w:rPr>
          <w:rFonts w:cs="Arial"/>
          <w:szCs w:val="19"/>
        </w:rPr>
      </w:pPr>
      <w:r w:rsidRPr="000D135C">
        <w:rPr>
          <w:rFonts w:cs="Arial"/>
          <w:szCs w:val="19"/>
        </w:rPr>
        <w:t xml:space="preserve">A school </w:t>
      </w:r>
      <w:r>
        <w:rPr>
          <w:rFonts w:cs="Arial"/>
          <w:szCs w:val="19"/>
        </w:rPr>
        <w:t>therefore</w:t>
      </w:r>
      <w:r w:rsidRPr="000D135C">
        <w:rPr>
          <w:rFonts w:cs="Arial"/>
          <w:szCs w:val="19"/>
        </w:rPr>
        <w:t xml:space="preserve"> has a </w:t>
      </w:r>
      <w:r w:rsidRPr="001E3200">
        <w:rPr>
          <w:rFonts w:cs="Arial"/>
          <w:szCs w:val="19"/>
        </w:rPr>
        <w:t>duty of care</w:t>
      </w:r>
      <w:r w:rsidRPr="000D135C">
        <w:rPr>
          <w:rFonts w:cs="Arial"/>
          <w:szCs w:val="19"/>
        </w:rPr>
        <w:t xml:space="preserve"> to identify known and foreseeable risks to students and to take reasonable steps to minimise these risks and to support students in their care. This includes </w:t>
      </w:r>
      <w:r w:rsidRPr="0018591E">
        <w:rPr>
          <w:rFonts w:cs="Arial"/>
          <w:szCs w:val="19"/>
        </w:rPr>
        <w:t>online and digital environments,</w:t>
      </w:r>
      <w:r w:rsidRPr="000D135C">
        <w:rPr>
          <w:rFonts w:cs="Arial"/>
          <w:szCs w:val="19"/>
        </w:rPr>
        <w:t xml:space="preserve"> particularly those that are created and/or owned by the school and its teaching staff. This duty of care extends to all activities undertaken as part of a sister school partnership. </w:t>
      </w:r>
      <w:r>
        <w:rPr>
          <w:rFonts w:cs="Arial"/>
          <w:szCs w:val="19"/>
        </w:rPr>
        <w:t>Therefore, i</w:t>
      </w:r>
      <w:r w:rsidRPr="000D135C">
        <w:rPr>
          <w:rFonts w:cs="Arial"/>
          <w:szCs w:val="19"/>
        </w:rPr>
        <w:t>t is important to undertak</w:t>
      </w:r>
      <w:r>
        <w:rPr>
          <w:rFonts w:cs="Arial"/>
          <w:szCs w:val="19"/>
        </w:rPr>
        <w:t xml:space="preserve">e lessons on safety </w:t>
      </w:r>
      <w:r w:rsidRPr="000D135C">
        <w:rPr>
          <w:rFonts w:cs="Arial"/>
          <w:szCs w:val="19"/>
        </w:rPr>
        <w:t xml:space="preserve">in a digital environment well in advance of engaging online with </w:t>
      </w:r>
      <w:r>
        <w:rPr>
          <w:rFonts w:cs="Arial"/>
          <w:szCs w:val="19"/>
        </w:rPr>
        <w:t>the</w:t>
      </w:r>
      <w:r w:rsidRPr="000D135C">
        <w:rPr>
          <w:rFonts w:cs="Arial"/>
          <w:szCs w:val="19"/>
        </w:rPr>
        <w:t xml:space="preserve"> partner school.</w:t>
      </w:r>
    </w:p>
    <w:p w14:paraId="3F8257D2" w14:textId="77777777" w:rsidR="00502D03" w:rsidRDefault="00502D03" w:rsidP="00502D03">
      <w:pPr>
        <w:spacing w:line="276" w:lineRule="auto"/>
        <w:jc w:val="both"/>
        <w:rPr>
          <w:rFonts w:cs="Arial"/>
          <w:szCs w:val="19"/>
        </w:rPr>
      </w:pPr>
    </w:p>
    <w:p w14:paraId="066FE9AF" w14:textId="77777777" w:rsidR="00502D03" w:rsidRPr="000D135C" w:rsidRDefault="00502D03" w:rsidP="00502D03">
      <w:pPr>
        <w:spacing w:line="276" w:lineRule="auto"/>
        <w:jc w:val="both"/>
        <w:rPr>
          <w:rFonts w:cs="Arial"/>
          <w:szCs w:val="19"/>
        </w:rPr>
      </w:pPr>
      <w:r>
        <w:rPr>
          <w:rFonts w:cs="Arial"/>
          <w:szCs w:val="19"/>
        </w:rPr>
        <w:t xml:space="preserve">Check </w:t>
      </w:r>
      <w:hyperlink r:id="rId35" w:history="1">
        <w:r w:rsidRPr="00522EE7">
          <w:rPr>
            <w:rStyle w:val="Hyperlink"/>
            <w:rFonts w:cs="Arial"/>
            <w:szCs w:val="19"/>
          </w:rPr>
          <w:t>SPAG</w:t>
        </w:r>
      </w:hyperlink>
      <w:r>
        <w:rPr>
          <w:rFonts w:cs="Arial"/>
          <w:szCs w:val="19"/>
        </w:rPr>
        <w:t xml:space="preserve"> for cyber safety related advice. </w:t>
      </w:r>
    </w:p>
    <w:p w14:paraId="0E64A29D" w14:textId="77777777" w:rsidR="00502D03" w:rsidRPr="00E71B1A" w:rsidRDefault="00502D03" w:rsidP="00502D03">
      <w:pPr>
        <w:spacing w:line="276" w:lineRule="auto"/>
        <w:ind w:left="709"/>
        <w:jc w:val="both"/>
        <w:rPr>
          <w:rFonts w:cs="Arial"/>
          <w:szCs w:val="19"/>
        </w:rPr>
      </w:pPr>
    </w:p>
    <w:p w14:paraId="45BF11D0" w14:textId="77777777" w:rsidR="00502D03" w:rsidRPr="00127AF4" w:rsidRDefault="00502D03" w:rsidP="00502D03">
      <w:pPr>
        <w:spacing w:line="276" w:lineRule="auto"/>
        <w:jc w:val="both"/>
        <w:rPr>
          <w:rFonts w:cs="Arial"/>
          <w:b/>
          <w:color w:val="4F81BD"/>
          <w:szCs w:val="19"/>
        </w:rPr>
      </w:pPr>
      <w:r w:rsidRPr="00127AF4">
        <w:rPr>
          <w:rFonts w:cs="Arial"/>
          <w:b/>
          <w:color w:val="4F81BD"/>
          <w:szCs w:val="19"/>
        </w:rPr>
        <w:t>The importance of Netiquette</w:t>
      </w:r>
    </w:p>
    <w:p w14:paraId="4E1B3BEB" w14:textId="77777777" w:rsidR="00502D03" w:rsidRDefault="00502D03" w:rsidP="00634B65">
      <w:pPr>
        <w:spacing w:line="240" w:lineRule="auto"/>
        <w:jc w:val="both"/>
        <w:rPr>
          <w:rFonts w:cs="Arial"/>
          <w:szCs w:val="19"/>
        </w:rPr>
      </w:pPr>
      <w:r w:rsidRPr="000D135C">
        <w:rPr>
          <w:rFonts w:cs="Arial"/>
          <w:szCs w:val="19"/>
        </w:rPr>
        <w:t>It is important to spend some time prior to engaging in online collaboration by teaching “netiquette” to students to prepare them for successful collaboration. Develop protocols for online collaboration with the staff from your sister school and ensure that your students understand the expectations and protocols before beginning any online session. Ideally your partner school will have undertaken a similar lesson with their students to ensure all participants are aware of protocols to ensure smooth interaction.</w:t>
      </w:r>
    </w:p>
    <w:p w14:paraId="05D67AAB" w14:textId="77777777" w:rsidR="00502D03" w:rsidRPr="000D135C" w:rsidRDefault="00502D03" w:rsidP="00634B65">
      <w:pPr>
        <w:spacing w:line="240" w:lineRule="auto"/>
        <w:jc w:val="both"/>
        <w:rPr>
          <w:rFonts w:cs="Arial"/>
          <w:szCs w:val="19"/>
        </w:rPr>
      </w:pPr>
    </w:p>
    <w:p w14:paraId="102CB2DD" w14:textId="77777777" w:rsidR="00502D03" w:rsidRPr="000D135C" w:rsidRDefault="00502D03" w:rsidP="00634B65">
      <w:pPr>
        <w:spacing w:line="240" w:lineRule="auto"/>
        <w:jc w:val="both"/>
        <w:rPr>
          <w:rFonts w:cs="Arial"/>
          <w:szCs w:val="19"/>
        </w:rPr>
      </w:pPr>
      <w:r w:rsidRPr="000D135C">
        <w:rPr>
          <w:rFonts w:cs="Arial"/>
          <w:szCs w:val="19"/>
        </w:rPr>
        <w:t xml:space="preserve">This preparation will stand them in good stead for the sister school partnership activities as well as for other online interactions.  </w:t>
      </w:r>
    </w:p>
    <w:p w14:paraId="1DD6795E" w14:textId="77777777" w:rsidR="00502D03" w:rsidRDefault="00502D03" w:rsidP="00634B65">
      <w:pPr>
        <w:spacing w:line="240" w:lineRule="auto"/>
        <w:jc w:val="both"/>
        <w:rPr>
          <w:rFonts w:cs="Arial"/>
          <w:szCs w:val="19"/>
        </w:rPr>
      </w:pPr>
    </w:p>
    <w:p w14:paraId="47FABDA6" w14:textId="77777777" w:rsidR="00502D03" w:rsidRPr="00127AF4" w:rsidRDefault="00502D03" w:rsidP="00634B65">
      <w:pPr>
        <w:spacing w:line="240" w:lineRule="auto"/>
        <w:jc w:val="both"/>
        <w:rPr>
          <w:rFonts w:cs="Arial"/>
          <w:b/>
          <w:color w:val="4F81BD"/>
          <w:szCs w:val="19"/>
        </w:rPr>
      </w:pPr>
      <w:r w:rsidRPr="00127AF4">
        <w:rPr>
          <w:rFonts w:cs="Arial"/>
          <w:b/>
          <w:color w:val="4F81BD"/>
          <w:szCs w:val="19"/>
        </w:rPr>
        <w:t>Technical and internet capacity</w:t>
      </w:r>
    </w:p>
    <w:p w14:paraId="794A737A" w14:textId="77777777" w:rsidR="00502D03" w:rsidRPr="000D135C" w:rsidRDefault="00502D03" w:rsidP="00634B65">
      <w:pPr>
        <w:spacing w:line="240" w:lineRule="auto"/>
        <w:jc w:val="both"/>
        <w:rPr>
          <w:rFonts w:cs="Arial"/>
          <w:szCs w:val="19"/>
        </w:rPr>
      </w:pPr>
      <w:r w:rsidRPr="000D135C">
        <w:rPr>
          <w:rFonts w:cs="Arial"/>
          <w:szCs w:val="19"/>
        </w:rPr>
        <w:t xml:space="preserve">In the case of using technology such as </w:t>
      </w:r>
      <w:r w:rsidRPr="00CC4311">
        <w:rPr>
          <w:rFonts w:cs="Arial"/>
          <w:i/>
          <w:szCs w:val="19"/>
        </w:rPr>
        <w:t>Skype</w:t>
      </w:r>
      <w:r w:rsidRPr="000D135C">
        <w:rPr>
          <w:rFonts w:cs="Arial"/>
          <w:szCs w:val="19"/>
        </w:rPr>
        <w:t>, issues with broadband capabilities, video cameras, and time zone differences can complicate its use for connecting schools. Schools with unreliable or limited internet access, or with older equipment, may be at a disadvantage in the use of this technology. It is important to have contingency plans for occasions when technology fails. Discussions about technical capacity should take place in the planning stages of the partnership and ways sought to minimise these obstacles.</w:t>
      </w:r>
    </w:p>
    <w:p w14:paraId="383CF7EC" w14:textId="77777777" w:rsidR="00724927" w:rsidRPr="008C265F" w:rsidRDefault="00724927" w:rsidP="00502D03">
      <w:pPr>
        <w:spacing w:line="276" w:lineRule="auto"/>
        <w:rPr>
          <w:rFonts w:cs="Arial"/>
          <w:b/>
          <w:color w:val="4F81BD"/>
          <w:szCs w:val="19"/>
        </w:rPr>
      </w:pPr>
    </w:p>
    <w:p w14:paraId="15FFE218" w14:textId="77777777" w:rsidR="00502D03" w:rsidRPr="00127AF4" w:rsidRDefault="00502D03" w:rsidP="00634B65">
      <w:pPr>
        <w:spacing w:line="240" w:lineRule="auto"/>
        <w:rPr>
          <w:rFonts w:cs="Arial"/>
          <w:b/>
          <w:color w:val="4F81BD"/>
          <w:szCs w:val="19"/>
        </w:rPr>
      </w:pPr>
      <w:r w:rsidRPr="00127AF4">
        <w:rPr>
          <w:rFonts w:cs="Arial"/>
          <w:b/>
          <w:color w:val="4F81BD"/>
          <w:szCs w:val="19"/>
        </w:rPr>
        <w:t>Time zone differences</w:t>
      </w:r>
    </w:p>
    <w:p w14:paraId="14915F87" w14:textId="77777777" w:rsidR="00502D03" w:rsidRPr="000D135C" w:rsidRDefault="00502D03" w:rsidP="00634B65">
      <w:pPr>
        <w:spacing w:line="240" w:lineRule="auto"/>
        <w:jc w:val="both"/>
        <w:rPr>
          <w:rFonts w:cs="Arial"/>
          <w:szCs w:val="19"/>
        </w:rPr>
      </w:pPr>
      <w:r w:rsidRPr="000D135C">
        <w:rPr>
          <w:rFonts w:cs="Arial"/>
          <w:szCs w:val="19"/>
        </w:rPr>
        <w:t>Schools with significant variation in time zones may have difficulties in scheduling mutually convenient technology link-ups. Some schools have overcome this difficulty by scheduling web conferencing sessions in the evening during other school events such as parent teacher conference evenings,</w:t>
      </w:r>
      <w:r w:rsidR="00731EF6">
        <w:rPr>
          <w:rFonts w:cs="Arial"/>
          <w:szCs w:val="19"/>
        </w:rPr>
        <w:t xml:space="preserve"> which are</w:t>
      </w:r>
      <w:r w:rsidRPr="000D135C">
        <w:rPr>
          <w:rFonts w:cs="Arial"/>
          <w:szCs w:val="19"/>
        </w:rPr>
        <w:t xml:space="preserve"> during school hours for the sister school. As with many aspects of sister school partnerships, flexibility and </w:t>
      </w:r>
      <w:r>
        <w:rPr>
          <w:rFonts w:cs="Arial"/>
          <w:szCs w:val="19"/>
        </w:rPr>
        <w:t xml:space="preserve">contingency </w:t>
      </w:r>
      <w:r w:rsidRPr="000D135C">
        <w:rPr>
          <w:rFonts w:cs="Arial"/>
          <w:szCs w:val="19"/>
        </w:rPr>
        <w:t xml:space="preserve">planning are </w:t>
      </w:r>
      <w:r>
        <w:rPr>
          <w:rFonts w:cs="Arial"/>
          <w:szCs w:val="19"/>
        </w:rPr>
        <w:t>the key</w:t>
      </w:r>
      <w:r w:rsidRPr="000D135C">
        <w:rPr>
          <w:rFonts w:cs="Arial"/>
          <w:szCs w:val="19"/>
        </w:rPr>
        <w:t xml:space="preserve"> to success</w:t>
      </w:r>
      <w:r>
        <w:rPr>
          <w:rFonts w:cs="Arial"/>
          <w:szCs w:val="19"/>
        </w:rPr>
        <w:t>ful interactions</w:t>
      </w:r>
      <w:r w:rsidRPr="000D135C">
        <w:rPr>
          <w:rFonts w:cs="Arial"/>
          <w:szCs w:val="19"/>
        </w:rPr>
        <w:t>.</w:t>
      </w:r>
    </w:p>
    <w:p w14:paraId="280A8959" w14:textId="77777777" w:rsidR="00502D03" w:rsidRPr="000D135C" w:rsidRDefault="00502D03" w:rsidP="00502D03">
      <w:pPr>
        <w:spacing w:line="276" w:lineRule="auto"/>
        <w:rPr>
          <w:rFonts w:cs="Arial"/>
          <w:szCs w:val="19"/>
        </w:rPr>
      </w:pPr>
    </w:p>
    <w:p w14:paraId="3743E3DD" w14:textId="77777777" w:rsidR="00502D03" w:rsidRDefault="00502D03" w:rsidP="00502D03">
      <w:pPr>
        <w:spacing w:line="276" w:lineRule="auto"/>
        <w:jc w:val="both"/>
        <w:rPr>
          <w:rFonts w:cs="Arial"/>
          <w:szCs w:val="19"/>
        </w:rPr>
      </w:pPr>
      <w:r>
        <w:rPr>
          <w:rFonts w:cs="Arial"/>
          <w:szCs w:val="19"/>
        </w:rPr>
        <w:t>Below are some examples of technologies which can be used in your sister school partnership:</w:t>
      </w:r>
    </w:p>
    <w:p w14:paraId="42896888" w14:textId="77777777" w:rsidR="00502D03" w:rsidRDefault="00502D03" w:rsidP="00B847A1">
      <w:pPr>
        <w:numPr>
          <w:ilvl w:val="0"/>
          <w:numId w:val="17"/>
        </w:numPr>
        <w:spacing w:line="276" w:lineRule="auto"/>
        <w:rPr>
          <w:rFonts w:cs="Arial"/>
          <w:szCs w:val="19"/>
        </w:rPr>
      </w:pPr>
      <w:r>
        <w:rPr>
          <w:rFonts w:cs="Arial"/>
          <w:szCs w:val="19"/>
        </w:rPr>
        <w:t>Blogs</w:t>
      </w:r>
      <w:r>
        <w:rPr>
          <w:rFonts w:cs="Arial"/>
          <w:szCs w:val="19"/>
        </w:rPr>
        <w:tab/>
      </w:r>
      <w:r>
        <w:rPr>
          <w:rFonts w:cs="Arial"/>
          <w:szCs w:val="19"/>
        </w:rPr>
        <w:tab/>
      </w:r>
      <w:r>
        <w:rPr>
          <w:rFonts w:cs="Arial"/>
          <w:szCs w:val="19"/>
        </w:rPr>
        <w:tab/>
      </w:r>
      <w:r>
        <w:rPr>
          <w:rFonts w:cs="Arial"/>
          <w:szCs w:val="19"/>
        </w:rPr>
        <w:tab/>
      </w:r>
      <w:r>
        <w:rPr>
          <w:rFonts w:cs="Arial"/>
          <w:szCs w:val="19"/>
        </w:rPr>
        <w:tab/>
      </w:r>
      <w:hyperlink r:id="rId36" w:history="1">
        <w:r w:rsidRPr="00113EE5">
          <w:rPr>
            <w:rStyle w:val="Hyperlink"/>
            <w:rFonts w:cs="Arial"/>
            <w:szCs w:val="19"/>
          </w:rPr>
          <w:t>www.edublogs.org</w:t>
        </w:r>
      </w:hyperlink>
    </w:p>
    <w:p w14:paraId="2C7BFBAE" w14:textId="77777777" w:rsidR="00502D03" w:rsidRDefault="00502D03" w:rsidP="00B847A1">
      <w:pPr>
        <w:numPr>
          <w:ilvl w:val="0"/>
          <w:numId w:val="17"/>
        </w:numPr>
        <w:spacing w:line="276" w:lineRule="auto"/>
        <w:rPr>
          <w:rFonts w:cs="Arial"/>
          <w:szCs w:val="19"/>
        </w:rPr>
      </w:pPr>
      <w:proofErr w:type="spellStart"/>
      <w:r>
        <w:rPr>
          <w:rFonts w:cs="Arial"/>
          <w:szCs w:val="19"/>
        </w:rPr>
        <w:t>Edmodo</w:t>
      </w:r>
      <w:proofErr w:type="spellEnd"/>
      <w:r>
        <w:rPr>
          <w:rFonts w:cs="Arial"/>
          <w:szCs w:val="19"/>
        </w:rPr>
        <w:tab/>
      </w:r>
      <w:r>
        <w:rPr>
          <w:rFonts w:cs="Arial"/>
          <w:szCs w:val="19"/>
        </w:rPr>
        <w:tab/>
      </w:r>
      <w:r>
        <w:rPr>
          <w:rFonts w:cs="Arial"/>
          <w:szCs w:val="19"/>
        </w:rPr>
        <w:tab/>
      </w:r>
      <w:r>
        <w:rPr>
          <w:rFonts w:cs="Arial"/>
          <w:szCs w:val="19"/>
        </w:rPr>
        <w:tab/>
      </w:r>
      <w:hyperlink r:id="rId37" w:history="1">
        <w:r w:rsidRPr="00113EE5">
          <w:rPr>
            <w:rStyle w:val="Hyperlink"/>
            <w:rFonts w:cs="Arial"/>
            <w:szCs w:val="19"/>
          </w:rPr>
          <w:t>www.edmodo.com/about</w:t>
        </w:r>
      </w:hyperlink>
    </w:p>
    <w:p w14:paraId="2B73069F" w14:textId="77777777" w:rsidR="00502D03" w:rsidRDefault="00502D03" w:rsidP="00B847A1">
      <w:pPr>
        <w:numPr>
          <w:ilvl w:val="0"/>
          <w:numId w:val="17"/>
        </w:numPr>
        <w:spacing w:line="276" w:lineRule="auto"/>
        <w:rPr>
          <w:rFonts w:cs="Arial"/>
          <w:szCs w:val="19"/>
        </w:rPr>
      </w:pPr>
      <w:r>
        <w:rPr>
          <w:rFonts w:cs="Arial"/>
          <w:szCs w:val="19"/>
        </w:rPr>
        <w:t>QQ</w:t>
      </w:r>
      <w:r w:rsidRPr="00E34073">
        <w:rPr>
          <w:rFonts w:cs="Arial"/>
          <w:szCs w:val="19"/>
        </w:rPr>
        <w:t xml:space="preserve"> </w:t>
      </w:r>
      <w:r>
        <w:rPr>
          <w:rFonts w:cs="Arial"/>
          <w:szCs w:val="19"/>
        </w:rPr>
        <w:t>(China)</w:t>
      </w:r>
      <w:r>
        <w:rPr>
          <w:rFonts w:cs="Arial"/>
          <w:szCs w:val="19"/>
        </w:rPr>
        <w:tab/>
      </w:r>
      <w:r>
        <w:rPr>
          <w:rFonts w:cs="Arial"/>
          <w:szCs w:val="19"/>
        </w:rPr>
        <w:tab/>
      </w:r>
      <w:r>
        <w:rPr>
          <w:rFonts w:cs="Arial"/>
          <w:szCs w:val="19"/>
        </w:rPr>
        <w:tab/>
      </w:r>
      <w:r>
        <w:rPr>
          <w:rFonts w:cs="Arial"/>
          <w:szCs w:val="19"/>
        </w:rPr>
        <w:tab/>
      </w:r>
      <w:hyperlink r:id="rId38" w:history="1">
        <w:r w:rsidRPr="00113EE5">
          <w:rPr>
            <w:rStyle w:val="Hyperlink"/>
            <w:rFonts w:cs="Arial"/>
            <w:szCs w:val="19"/>
          </w:rPr>
          <w:t>http://www.imqq.com/</w:t>
        </w:r>
      </w:hyperlink>
    </w:p>
    <w:p w14:paraId="76D1D561" w14:textId="77777777" w:rsidR="00502D03" w:rsidRPr="001A3C69" w:rsidRDefault="00502D03" w:rsidP="00B847A1">
      <w:pPr>
        <w:numPr>
          <w:ilvl w:val="0"/>
          <w:numId w:val="17"/>
        </w:numPr>
        <w:spacing w:line="276" w:lineRule="auto"/>
        <w:rPr>
          <w:rFonts w:cs="Arial"/>
          <w:szCs w:val="19"/>
        </w:rPr>
      </w:pPr>
      <w:r w:rsidRPr="001A3C69">
        <w:rPr>
          <w:rFonts w:cs="Arial"/>
          <w:szCs w:val="19"/>
        </w:rPr>
        <w:t>Skype</w:t>
      </w:r>
      <w:r w:rsidRPr="001A3C69">
        <w:rPr>
          <w:rFonts w:cs="Arial"/>
          <w:szCs w:val="19"/>
        </w:rPr>
        <w:tab/>
      </w:r>
      <w:r w:rsidRPr="001A3C69">
        <w:rPr>
          <w:rFonts w:cs="Arial"/>
          <w:szCs w:val="19"/>
        </w:rPr>
        <w:tab/>
      </w:r>
      <w:r w:rsidRPr="001A3C69">
        <w:rPr>
          <w:rFonts w:cs="Arial"/>
          <w:szCs w:val="19"/>
        </w:rPr>
        <w:tab/>
      </w:r>
      <w:r w:rsidRPr="001A3C69">
        <w:rPr>
          <w:rFonts w:cs="Arial"/>
          <w:szCs w:val="19"/>
        </w:rPr>
        <w:tab/>
      </w:r>
      <w:r w:rsidRPr="001A3C69">
        <w:rPr>
          <w:rFonts w:cs="Arial"/>
          <w:szCs w:val="19"/>
        </w:rPr>
        <w:tab/>
      </w:r>
      <w:hyperlink r:id="rId39" w:history="1">
        <w:r w:rsidRPr="001A3C69">
          <w:rPr>
            <w:rStyle w:val="Hyperlink"/>
            <w:rFonts w:cs="Arial"/>
            <w:szCs w:val="19"/>
          </w:rPr>
          <w:t>http://www.skype.com/en/</w:t>
        </w:r>
      </w:hyperlink>
    </w:p>
    <w:p w14:paraId="6AF3DF59" w14:textId="77777777" w:rsidR="00502D03" w:rsidRDefault="00502D03" w:rsidP="00B847A1">
      <w:pPr>
        <w:numPr>
          <w:ilvl w:val="0"/>
          <w:numId w:val="17"/>
        </w:numPr>
        <w:spacing w:line="276" w:lineRule="auto"/>
        <w:rPr>
          <w:rFonts w:cs="Arial"/>
          <w:szCs w:val="19"/>
        </w:rPr>
      </w:pPr>
      <w:r>
        <w:rPr>
          <w:rFonts w:cs="Arial"/>
          <w:szCs w:val="19"/>
        </w:rPr>
        <w:t>Text messaging</w:t>
      </w:r>
      <w:r>
        <w:rPr>
          <w:rFonts w:cs="Arial"/>
          <w:szCs w:val="19"/>
        </w:rPr>
        <w:tab/>
      </w:r>
      <w:r>
        <w:rPr>
          <w:rFonts w:cs="Arial"/>
          <w:szCs w:val="19"/>
        </w:rPr>
        <w:tab/>
      </w:r>
      <w:r>
        <w:rPr>
          <w:rFonts w:cs="Arial"/>
          <w:szCs w:val="19"/>
        </w:rPr>
        <w:tab/>
      </w:r>
      <w:r>
        <w:rPr>
          <w:rFonts w:cs="Arial"/>
          <w:szCs w:val="19"/>
        </w:rPr>
        <w:tab/>
        <w:t>various</w:t>
      </w:r>
    </w:p>
    <w:p w14:paraId="28CC55F1" w14:textId="77777777" w:rsidR="00502D03" w:rsidRDefault="00502D03" w:rsidP="00B847A1">
      <w:pPr>
        <w:numPr>
          <w:ilvl w:val="0"/>
          <w:numId w:val="17"/>
        </w:numPr>
        <w:spacing w:line="276" w:lineRule="auto"/>
        <w:rPr>
          <w:rFonts w:cs="Arial"/>
          <w:szCs w:val="19"/>
        </w:rPr>
      </w:pPr>
      <w:r>
        <w:rPr>
          <w:rFonts w:cs="Arial"/>
          <w:szCs w:val="19"/>
        </w:rPr>
        <w:t xml:space="preserve">Videoconferencing, such as </w:t>
      </w:r>
      <w:proofErr w:type="spellStart"/>
      <w:r>
        <w:rPr>
          <w:rFonts w:cs="Arial"/>
          <w:szCs w:val="19"/>
        </w:rPr>
        <w:t>Polycom</w:t>
      </w:r>
      <w:proofErr w:type="spellEnd"/>
      <w:r>
        <w:rPr>
          <w:rFonts w:cs="Arial"/>
          <w:szCs w:val="19"/>
        </w:rPr>
        <w:t xml:space="preserve"> </w:t>
      </w:r>
      <w:r>
        <w:rPr>
          <w:rFonts w:cs="Arial"/>
          <w:szCs w:val="19"/>
        </w:rPr>
        <w:tab/>
        <w:t>various</w:t>
      </w:r>
    </w:p>
    <w:p w14:paraId="4209B4B9" w14:textId="77777777" w:rsidR="00502D03" w:rsidRDefault="00502D03" w:rsidP="00B847A1">
      <w:pPr>
        <w:numPr>
          <w:ilvl w:val="0"/>
          <w:numId w:val="17"/>
        </w:numPr>
        <w:spacing w:line="276" w:lineRule="auto"/>
        <w:rPr>
          <w:rFonts w:cs="Arial"/>
          <w:szCs w:val="19"/>
        </w:rPr>
      </w:pPr>
      <w:proofErr w:type="spellStart"/>
      <w:r>
        <w:rPr>
          <w:rFonts w:cs="Arial"/>
          <w:szCs w:val="19"/>
        </w:rPr>
        <w:t>Voicethread</w:t>
      </w:r>
      <w:proofErr w:type="spellEnd"/>
      <w:r>
        <w:rPr>
          <w:rFonts w:cs="Arial"/>
          <w:szCs w:val="19"/>
        </w:rPr>
        <w:tab/>
      </w:r>
      <w:r>
        <w:rPr>
          <w:rFonts w:cs="Arial"/>
          <w:szCs w:val="19"/>
        </w:rPr>
        <w:tab/>
      </w:r>
      <w:r>
        <w:rPr>
          <w:rFonts w:cs="Arial"/>
          <w:szCs w:val="19"/>
        </w:rPr>
        <w:tab/>
      </w:r>
      <w:r>
        <w:rPr>
          <w:rFonts w:cs="Arial"/>
          <w:szCs w:val="19"/>
        </w:rPr>
        <w:tab/>
      </w:r>
      <w:hyperlink r:id="rId40" w:history="1">
        <w:r w:rsidRPr="00113EE5">
          <w:rPr>
            <w:rStyle w:val="Hyperlink"/>
            <w:rFonts w:cs="Arial"/>
            <w:szCs w:val="19"/>
          </w:rPr>
          <w:t>http://voicethread.com/</w:t>
        </w:r>
      </w:hyperlink>
    </w:p>
    <w:p w14:paraId="09670390" w14:textId="77777777" w:rsidR="00502D03" w:rsidRDefault="00502D03" w:rsidP="00B847A1">
      <w:pPr>
        <w:numPr>
          <w:ilvl w:val="0"/>
          <w:numId w:val="17"/>
        </w:numPr>
        <w:spacing w:line="276" w:lineRule="auto"/>
        <w:rPr>
          <w:rFonts w:cs="Arial"/>
          <w:szCs w:val="19"/>
        </w:rPr>
      </w:pPr>
      <w:proofErr w:type="spellStart"/>
      <w:r>
        <w:rPr>
          <w:rFonts w:cs="Arial"/>
          <w:szCs w:val="19"/>
        </w:rPr>
        <w:t>Webchat</w:t>
      </w:r>
      <w:proofErr w:type="spellEnd"/>
      <w:r>
        <w:rPr>
          <w:rFonts w:cs="Arial"/>
          <w:szCs w:val="19"/>
        </w:rPr>
        <w:t xml:space="preserve"> translator</w:t>
      </w:r>
      <w:r w:rsidRPr="00E34073">
        <w:rPr>
          <w:rFonts w:cs="Arial"/>
          <w:szCs w:val="19"/>
        </w:rPr>
        <w:t xml:space="preserve"> </w:t>
      </w:r>
      <w:r>
        <w:rPr>
          <w:rFonts w:cs="Arial"/>
          <w:szCs w:val="19"/>
        </w:rPr>
        <w:tab/>
      </w:r>
      <w:r>
        <w:rPr>
          <w:rFonts w:cs="Arial"/>
          <w:szCs w:val="19"/>
        </w:rPr>
        <w:tab/>
      </w:r>
      <w:r>
        <w:rPr>
          <w:rFonts w:cs="Arial"/>
          <w:szCs w:val="19"/>
        </w:rPr>
        <w:tab/>
        <w:t>various</w:t>
      </w:r>
    </w:p>
    <w:p w14:paraId="5000636F" w14:textId="77777777" w:rsidR="00502D03" w:rsidRDefault="00502D03" w:rsidP="00B847A1">
      <w:pPr>
        <w:numPr>
          <w:ilvl w:val="0"/>
          <w:numId w:val="17"/>
        </w:numPr>
        <w:spacing w:line="276" w:lineRule="auto"/>
        <w:rPr>
          <w:rFonts w:cs="Arial"/>
          <w:szCs w:val="19"/>
        </w:rPr>
      </w:pPr>
      <w:r>
        <w:rPr>
          <w:rFonts w:cs="Arial"/>
          <w:szCs w:val="19"/>
        </w:rPr>
        <w:t>Wikis</w:t>
      </w:r>
      <w:r>
        <w:rPr>
          <w:rFonts w:cs="Arial"/>
          <w:szCs w:val="19"/>
        </w:rPr>
        <w:tab/>
      </w:r>
      <w:r>
        <w:rPr>
          <w:rFonts w:cs="Arial"/>
          <w:szCs w:val="19"/>
        </w:rPr>
        <w:tab/>
      </w:r>
      <w:r>
        <w:rPr>
          <w:rFonts w:cs="Arial"/>
          <w:szCs w:val="19"/>
        </w:rPr>
        <w:tab/>
      </w:r>
      <w:r>
        <w:rPr>
          <w:rFonts w:cs="Arial"/>
          <w:szCs w:val="19"/>
        </w:rPr>
        <w:tab/>
      </w:r>
      <w:r>
        <w:rPr>
          <w:rFonts w:cs="Arial"/>
          <w:szCs w:val="19"/>
        </w:rPr>
        <w:tab/>
      </w:r>
      <w:hyperlink r:id="rId41" w:history="1">
        <w:r w:rsidRPr="00113EE5">
          <w:rPr>
            <w:rStyle w:val="Hyperlink"/>
            <w:rFonts w:cs="Arial"/>
            <w:szCs w:val="19"/>
          </w:rPr>
          <w:t>http://www.wikispaces.com/</w:t>
        </w:r>
      </w:hyperlink>
    </w:p>
    <w:p w14:paraId="39F3750A" w14:textId="77777777" w:rsidR="005F75F3" w:rsidRPr="00A61EC7" w:rsidRDefault="000C11D8" w:rsidP="00DF76E9">
      <w:pPr>
        <w:pStyle w:val="Heading2"/>
        <w:rPr>
          <w:sz w:val="36"/>
          <w:szCs w:val="36"/>
        </w:rPr>
      </w:pPr>
      <w:r>
        <w:br w:type="page"/>
      </w:r>
      <w:r w:rsidR="00DF76E9" w:rsidRPr="00A61EC7">
        <w:rPr>
          <w:sz w:val="36"/>
          <w:szCs w:val="36"/>
        </w:rPr>
        <w:lastRenderedPageBreak/>
        <w:t xml:space="preserve">Section 3: How to establish a sister school partnership </w:t>
      </w:r>
    </w:p>
    <w:p w14:paraId="4BDDC0B2" w14:textId="77777777" w:rsidR="00DF76E9" w:rsidRDefault="00DF76E9" w:rsidP="00DF76E9"/>
    <w:p w14:paraId="1536521F" w14:textId="638FCE7F" w:rsidR="00835A1E" w:rsidRDefault="00532209" w:rsidP="00835A1E">
      <w:pPr>
        <w:jc w:val="both"/>
      </w:pPr>
      <w:r>
        <w:t xml:space="preserve">Refer to </w:t>
      </w:r>
      <w:r w:rsidR="007337BF">
        <w:t>the Department’s</w:t>
      </w:r>
      <w:r>
        <w:t xml:space="preserve"> website to locate advice on</w:t>
      </w:r>
      <w:r w:rsidR="00FD7C77">
        <w:t xml:space="preserve"> how to establish</w:t>
      </w:r>
      <w:r>
        <w:t xml:space="preserve"> inter or intra </w:t>
      </w:r>
      <w:r w:rsidR="0071195A">
        <w:t xml:space="preserve">state </w:t>
      </w:r>
      <w:r>
        <w:t>school partnerships: “</w:t>
      </w:r>
      <w:hyperlink r:id="rId42" w:history="1">
        <w:r w:rsidRPr="00831B6B">
          <w:rPr>
            <w:rStyle w:val="Hyperlink"/>
          </w:rPr>
          <w:t>multiple school partnerships</w:t>
        </w:r>
      </w:hyperlink>
      <w:r>
        <w:t>”</w:t>
      </w:r>
      <w:r w:rsidR="005A26E2">
        <w:t>.</w:t>
      </w:r>
      <w:r>
        <w:t xml:space="preserve"> </w:t>
      </w:r>
      <w:r w:rsidR="00835A1E">
        <w:t xml:space="preserve"> </w:t>
      </w:r>
    </w:p>
    <w:p w14:paraId="5FF9207D" w14:textId="77777777" w:rsidR="00532209" w:rsidRDefault="00532209" w:rsidP="00DF76E9"/>
    <w:p w14:paraId="73604235" w14:textId="77777777" w:rsidR="00DF76E9" w:rsidRPr="00A61EC7" w:rsidRDefault="000C11D8" w:rsidP="00DF76E9">
      <w:pPr>
        <w:rPr>
          <w:rFonts w:cs="Arial"/>
          <w:bCs/>
          <w:iCs/>
          <w:color w:val="D2000B"/>
          <w:sz w:val="28"/>
          <w:szCs w:val="28"/>
        </w:rPr>
      </w:pPr>
      <w:r w:rsidRPr="00A61EC7">
        <w:rPr>
          <w:rFonts w:cs="Arial"/>
          <w:bCs/>
          <w:iCs/>
          <w:color w:val="D2000B"/>
          <w:sz w:val="28"/>
          <w:szCs w:val="28"/>
        </w:rPr>
        <w:t xml:space="preserve">1. </w:t>
      </w:r>
      <w:r w:rsidR="00DF76E9" w:rsidRPr="00A61EC7">
        <w:rPr>
          <w:rFonts w:cs="Arial"/>
          <w:bCs/>
          <w:iCs/>
          <w:color w:val="D2000B"/>
          <w:sz w:val="28"/>
          <w:szCs w:val="28"/>
        </w:rPr>
        <w:t xml:space="preserve">Step by step guide to establishing a sister school partnership </w:t>
      </w:r>
      <w:r w:rsidR="00532209">
        <w:rPr>
          <w:rFonts w:cs="Arial"/>
          <w:bCs/>
          <w:iCs/>
          <w:color w:val="D2000B"/>
          <w:sz w:val="28"/>
          <w:szCs w:val="28"/>
        </w:rPr>
        <w:t>with an overseas school</w:t>
      </w:r>
    </w:p>
    <w:p w14:paraId="4ED8F38C" w14:textId="77777777" w:rsidR="0030336F" w:rsidRPr="00E1550A" w:rsidRDefault="0030336F" w:rsidP="005C0008">
      <w:pPr>
        <w:rPr>
          <w:rFonts w:cs="Arial"/>
          <w:color w:val="808080"/>
          <w:szCs w:val="19"/>
        </w:rPr>
      </w:pPr>
    </w:p>
    <w:p w14:paraId="74042B48" w14:textId="77777777" w:rsidR="0030336F" w:rsidRPr="00E1550A" w:rsidRDefault="0030336F" w:rsidP="00B1163A">
      <w:pPr>
        <w:spacing w:line="240" w:lineRule="auto"/>
        <w:jc w:val="both"/>
        <w:rPr>
          <w:rFonts w:cs="Arial"/>
          <w:color w:val="808080"/>
          <w:szCs w:val="19"/>
        </w:rPr>
      </w:pPr>
      <w:r w:rsidRPr="00E1550A">
        <w:rPr>
          <w:rFonts w:cs="Arial"/>
          <w:color w:val="808080"/>
          <w:szCs w:val="19"/>
        </w:rPr>
        <w:t xml:space="preserve">Research has shown that careful consideration and planning is fundamental to a successful and sustained sister school partnerships. </w:t>
      </w:r>
    </w:p>
    <w:p w14:paraId="5EFD58CC" w14:textId="77777777" w:rsidR="0030336F" w:rsidRPr="00E1550A" w:rsidRDefault="0030336F" w:rsidP="00B1163A">
      <w:pPr>
        <w:spacing w:line="240" w:lineRule="auto"/>
        <w:jc w:val="both"/>
        <w:rPr>
          <w:rFonts w:cs="Arial"/>
          <w:color w:val="808080"/>
          <w:szCs w:val="19"/>
        </w:rPr>
      </w:pPr>
    </w:p>
    <w:p w14:paraId="38447CAD" w14:textId="77777777" w:rsidR="005C0008" w:rsidRPr="00E1550A" w:rsidRDefault="0030336F" w:rsidP="00B1163A">
      <w:pPr>
        <w:pStyle w:val="ListParagraph"/>
        <w:spacing w:after="90" w:line="240" w:lineRule="auto"/>
        <w:ind w:left="0"/>
        <w:jc w:val="both"/>
        <w:rPr>
          <w:rFonts w:ascii="Arial" w:hAnsi="Arial" w:cs="Arial"/>
          <w:color w:val="808080"/>
          <w:sz w:val="19"/>
          <w:szCs w:val="19"/>
        </w:rPr>
      </w:pPr>
      <w:r w:rsidRPr="00E1550A">
        <w:rPr>
          <w:rFonts w:ascii="Arial" w:hAnsi="Arial" w:cs="Arial"/>
          <w:color w:val="808080"/>
          <w:sz w:val="19"/>
          <w:szCs w:val="19"/>
        </w:rPr>
        <w:t xml:space="preserve">Before setting out to source a sister school partnership, it is important to think through what you want from a sister school partnership. Your thinking will evolve, so will the partnership, but you do need some clear objectives to </w:t>
      </w:r>
      <w:r w:rsidR="00731EF6">
        <w:rPr>
          <w:rFonts w:ascii="Arial" w:hAnsi="Arial" w:cs="Arial"/>
          <w:color w:val="808080"/>
          <w:sz w:val="19"/>
          <w:szCs w:val="19"/>
        </w:rPr>
        <w:t>begin</w:t>
      </w:r>
      <w:r w:rsidRPr="00E1550A">
        <w:rPr>
          <w:rFonts w:ascii="Arial" w:hAnsi="Arial" w:cs="Arial"/>
          <w:color w:val="808080"/>
          <w:sz w:val="19"/>
          <w:szCs w:val="19"/>
        </w:rPr>
        <w:t xml:space="preserve">.  </w:t>
      </w:r>
      <w:r w:rsidR="005C0008" w:rsidRPr="00E1550A">
        <w:rPr>
          <w:rFonts w:ascii="Arial" w:hAnsi="Arial" w:cs="Arial"/>
          <w:color w:val="808080"/>
          <w:sz w:val="19"/>
          <w:szCs w:val="19"/>
        </w:rPr>
        <w:t xml:space="preserve">Ideally you would </w:t>
      </w:r>
      <w:r w:rsidR="005C0008">
        <w:rPr>
          <w:rFonts w:ascii="Arial" w:hAnsi="Arial" w:cs="Arial"/>
          <w:color w:val="808080"/>
          <w:sz w:val="19"/>
          <w:szCs w:val="19"/>
        </w:rPr>
        <w:t>gain consensus</w:t>
      </w:r>
      <w:r w:rsidR="005C0008" w:rsidRPr="00E1550A">
        <w:rPr>
          <w:rFonts w:ascii="Arial" w:hAnsi="Arial" w:cs="Arial"/>
          <w:color w:val="808080"/>
          <w:sz w:val="19"/>
          <w:szCs w:val="19"/>
        </w:rPr>
        <w:t xml:space="preserve"> from the staff and school council for such a partnership</w:t>
      </w:r>
      <w:r w:rsidR="005C0008">
        <w:rPr>
          <w:rFonts w:ascii="Arial" w:hAnsi="Arial" w:cs="Arial"/>
          <w:color w:val="808080"/>
          <w:sz w:val="19"/>
          <w:szCs w:val="19"/>
        </w:rPr>
        <w:t xml:space="preserve"> before you commence these first steps</w:t>
      </w:r>
      <w:r w:rsidR="005C0008" w:rsidRPr="00E1550A">
        <w:rPr>
          <w:rFonts w:ascii="Arial" w:hAnsi="Arial" w:cs="Arial"/>
          <w:color w:val="808080"/>
          <w:sz w:val="19"/>
          <w:szCs w:val="19"/>
        </w:rPr>
        <w:t xml:space="preserve">. </w:t>
      </w:r>
    </w:p>
    <w:p w14:paraId="366FC846" w14:textId="77777777" w:rsidR="0030336F" w:rsidRPr="00E1550A" w:rsidRDefault="0030336F" w:rsidP="00B1163A">
      <w:pPr>
        <w:spacing w:line="240" w:lineRule="auto"/>
        <w:jc w:val="both"/>
        <w:rPr>
          <w:rFonts w:cs="Arial"/>
          <w:color w:val="808080"/>
          <w:szCs w:val="19"/>
        </w:rPr>
      </w:pPr>
    </w:p>
    <w:p w14:paraId="7962ED95" w14:textId="77777777" w:rsidR="0030336F" w:rsidRPr="00E1550A" w:rsidRDefault="0030336F" w:rsidP="00B1163A">
      <w:pPr>
        <w:spacing w:line="240" w:lineRule="auto"/>
        <w:jc w:val="both"/>
        <w:rPr>
          <w:rFonts w:cs="Arial"/>
          <w:color w:val="808080"/>
          <w:szCs w:val="19"/>
        </w:rPr>
      </w:pPr>
      <w:r w:rsidRPr="00E1550A">
        <w:rPr>
          <w:rFonts w:cs="Arial"/>
          <w:color w:val="808080"/>
          <w:szCs w:val="19"/>
        </w:rPr>
        <w:t xml:space="preserve">The following charts will guide you through the four steps of initial thinking and planning, the identification of a right partner, the initial contact and the establishment of the partnership. </w:t>
      </w:r>
    </w:p>
    <w:p w14:paraId="63416A42" w14:textId="77777777" w:rsidR="0030336F" w:rsidRPr="00E85BB9" w:rsidRDefault="0030336F" w:rsidP="00B1163A">
      <w:pPr>
        <w:spacing w:line="240" w:lineRule="auto"/>
        <w:jc w:val="both"/>
        <w:rPr>
          <w:rFonts w:cs="Arial"/>
          <w:szCs w:val="19"/>
        </w:rPr>
      </w:pPr>
    </w:p>
    <w:p w14:paraId="5F964CDA" w14:textId="77777777" w:rsidR="0030336F" w:rsidRPr="002377B6" w:rsidRDefault="00536A28" w:rsidP="00B264F1">
      <w:pPr>
        <w:rPr>
          <w:rFonts w:cs="Arial"/>
          <w:b/>
          <w:color w:val="0070C0"/>
          <w:szCs w:val="19"/>
        </w:rPr>
      </w:pPr>
      <w:r w:rsidRPr="002377B6">
        <w:rPr>
          <w:rFonts w:cs="Arial"/>
          <w:b/>
          <w:color w:val="0070C0"/>
          <w:szCs w:val="19"/>
        </w:rPr>
        <w:t>Action overview</w:t>
      </w:r>
    </w:p>
    <w:p w14:paraId="240F3019" w14:textId="77777777" w:rsidR="0030336F" w:rsidRPr="00E1550A" w:rsidRDefault="0030336F" w:rsidP="006A0B41">
      <w:pPr>
        <w:pStyle w:val="ListParagraph"/>
        <w:spacing w:after="90" w:line="220" w:lineRule="atLeast"/>
        <w:ind w:left="0"/>
        <w:jc w:val="both"/>
        <w:rPr>
          <w:rFonts w:ascii="Arial" w:hAnsi="Arial" w:cs="Arial"/>
          <w:color w:val="808080"/>
          <w:sz w:val="19"/>
          <w:szCs w:val="19"/>
        </w:rPr>
      </w:pPr>
      <w:r w:rsidRPr="00E1550A">
        <w:rPr>
          <w:rFonts w:ascii="Arial" w:hAnsi="Arial" w:cs="Arial"/>
          <w:color w:val="808080"/>
          <w:sz w:val="19"/>
          <w:szCs w:val="19"/>
        </w:rPr>
        <w:t>Guiding principles: reciprocity, mutual benefits, respect, perseverance</w:t>
      </w:r>
    </w:p>
    <w:p w14:paraId="75B4EDF2" w14:textId="77777777" w:rsidR="0030336F" w:rsidRPr="00E1550A" w:rsidRDefault="0030336F" w:rsidP="00B264F1">
      <w:pPr>
        <w:rPr>
          <w:rFonts w:cs="Arial"/>
          <w:color w:val="808080"/>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739"/>
        <w:gridCol w:w="1855"/>
        <w:gridCol w:w="1928"/>
      </w:tblGrid>
      <w:tr w:rsidR="00624B67" w:rsidRPr="00624B67" w14:paraId="751C712B" w14:textId="77777777" w:rsidTr="00E1550A">
        <w:tc>
          <w:tcPr>
            <w:tcW w:w="1957" w:type="dxa"/>
            <w:shd w:val="clear" w:color="auto" w:fill="0070C0"/>
          </w:tcPr>
          <w:p w14:paraId="391945F7" w14:textId="77777777" w:rsidR="0030336F" w:rsidRPr="00E1550A" w:rsidRDefault="0030336F" w:rsidP="005C0008">
            <w:pPr>
              <w:pStyle w:val="ListParagraph"/>
              <w:spacing w:after="90" w:line="220" w:lineRule="atLeast"/>
              <w:ind w:left="0"/>
              <w:jc w:val="center"/>
              <w:rPr>
                <w:rFonts w:ascii="Arial" w:hAnsi="Arial" w:cs="Arial"/>
                <w:b/>
                <w:color w:val="FFFFFF"/>
                <w:sz w:val="19"/>
                <w:szCs w:val="19"/>
              </w:rPr>
            </w:pPr>
            <w:r w:rsidRPr="00E1550A">
              <w:rPr>
                <w:rFonts w:ascii="Arial" w:hAnsi="Arial" w:cs="Arial"/>
                <w:b/>
                <w:color w:val="FFFFFF"/>
                <w:sz w:val="19"/>
                <w:szCs w:val="19"/>
              </w:rPr>
              <w:t xml:space="preserve">Step 1 </w:t>
            </w:r>
            <w:r w:rsidR="00026410" w:rsidRPr="00E1550A">
              <w:rPr>
                <w:rFonts w:ascii="Arial" w:hAnsi="Arial" w:cs="Arial"/>
                <w:b/>
                <w:color w:val="FFFFFF"/>
                <w:sz w:val="19"/>
                <w:szCs w:val="19"/>
              </w:rPr>
              <w:t>–</w:t>
            </w:r>
            <w:r w:rsidRPr="00E1550A">
              <w:rPr>
                <w:rFonts w:ascii="Arial" w:hAnsi="Arial" w:cs="Arial"/>
                <w:b/>
                <w:color w:val="FFFFFF"/>
                <w:sz w:val="19"/>
                <w:szCs w:val="19"/>
              </w:rPr>
              <w:t xml:space="preserve"> assess</w:t>
            </w:r>
            <w:r w:rsidR="00026410" w:rsidRPr="00E1550A">
              <w:rPr>
                <w:rFonts w:ascii="Arial" w:hAnsi="Arial" w:cs="Arial"/>
                <w:b/>
                <w:color w:val="FFFFFF"/>
                <w:sz w:val="19"/>
                <w:szCs w:val="19"/>
              </w:rPr>
              <w:t xml:space="preserve"> </w:t>
            </w:r>
            <w:r w:rsidR="00494FE0">
              <w:rPr>
                <w:rFonts w:ascii="Arial" w:hAnsi="Arial" w:cs="Arial"/>
                <w:b/>
                <w:color w:val="FFFFFF"/>
                <w:sz w:val="19"/>
                <w:szCs w:val="19"/>
              </w:rPr>
              <w:t xml:space="preserve">the need </w:t>
            </w:r>
            <w:r w:rsidR="00026410" w:rsidRPr="00E1550A">
              <w:rPr>
                <w:rFonts w:ascii="Arial" w:hAnsi="Arial" w:cs="Arial"/>
                <w:b/>
                <w:color w:val="FFFFFF"/>
                <w:sz w:val="19"/>
                <w:szCs w:val="19"/>
              </w:rPr>
              <w:t>and plan</w:t>
            </w:r>
          </w:p>
        </w:tc>
        <w:tc>
          <w:tcPr>
            <w:tcW w:w="1739" w:type="dxa"/>
            <w:shd w:val="clear" w:color="auto" w:fill="0070C0"/>
          </w:tcPr>
          <w:p w14:paraId="199DE189" w14:textId="77777777" w:rsidR="0030336F" w:rsidRPr="00E1550A" w:rsidRDefault="0030336F" w:rsidP="005C0008">
            <w:pPr>
              <w:pStyle w:val="ListParagraph"/>
              <w:spacing w:after="90" w:line="220" w:lineRule="atLeast"/>
              <w:ind w:left="0"/>
              <w:jc w:val="center"/>
              <w:rPr>
                <w:rFonts w:ascii="Arial" w:hAnsi="Arial" w:cs="Arial"/>
                <w:b/>
                <w:color w:val="FFFFFF"/>
                <w:sz w:val="19"/>
                <w:szCs w:val="19"/>
              </w:rPr>
            </w:pPr>
            <w:r w:rsidRPr="00E1550A">
              <w:rPr>
                <w:rFonts w:ascii="Arial" w:hAnsi="Arial" w:cs="Arial"/>
                <w:b/>
                <w:color w:val="FFFFFF"/>
                <w:sz w:val="19"/>
                <w:szCs w:val="19"/>
              </w:rPr>
              <w:t xml:space="preserve">Step 2 </w:t>
            </w:r>
            <w:r w:rsidR="00494FE0">
              <w:rPr>
                <w:rFonts w:ascii="Arial" w:hAnsi="Arial" w:cs="Arial"/>
                <w:b/>
                <w:color w:val="FFFFFF"/>
                <w:sz w:val="19"/>
                <w:szCs w:val="19"/>
              </w:rPr>
              <w:t>–</w:t>
            </w:r>
            <w:r w:rsidRPr="00E1550A">
              <w:rPr>
                <w:rFonts w:ascii="Arial" w:hAnsi="Arial" w:cs="Arial"/>
                <w:b/>
                <w:color w:val="FFFFFF"/>
                <w:sz w:val="19"/>
                <w:szCs w:val="19"/>
              </w:rPr>
              <w:t xml:space="preserve"> find</w:t>
            </w:r>
            <w:r w:rsidR="00494FE0">
              <w:rPr>
                <w:rFonts w:ascii="Arial" w:hAnsi="Arial" w:cs="Arial"/>
                <w:b/>
                <w:color w:val="FFFFFF"/>
                <w:sz w:val="19"/>
                <w:szCs w:val="19"/>
              </w:rPr>
              <w:t xml:space="preserve"> the right partner</w:t>
            </w:r>
          </w:p>
        </w:tc>
        <w:tc>
          <w:tcPr>
            <w:tcW w:w="1855" w:type="dxa"/>
            <w:shd w:val="clear" w:color="auto" w:fill="0070C0"/>
          </w:tcPr>
          <w:p w14:paraId="58E1FF36" w14:textId="77777777" w:rsidR="0030336F" w:rsidRPr="00E1550A" w:rsidRDefault="0030336F" w:rsidP="00040A80">
            <w:pPr>
              <w:pStyle w:val="ListParagraph"/>
              <w:spacing w:after="90" w:line="220" w:lineRule="atLeast"/>
              <w:ind w:left="0"/>
              <w:jc w:val="center"/>
              <w:rPr>
                <w:rFonts w:ascii="Arial" w:hAnsi="Arial" w:cs="Arial"/>
                <w:b/>
                <w:color w:val="FFFFFF"/>
                <w:sz w:val="19"/>
                <w:szCs w:val="19"/>
              </w:rPr>
            </w:pPr>
            <w:r w:rsidRPr="00E1550A">
              <w:rPr>
                <w:rFonts w:ascii="Arial" w:hAnsi="Arial" w:cs="Arial"/>
                <w:b/>
                <w:color w:val="FFFFFF"/>
                <w:sz w:val="19"/>
                <w:szCs w:val="19"/>
              </w:rPr>
              <w:t xml:space="preserve">Step 3 </w:t>
            </w:r>
            <w:r w:rsidR="00040A80">
              <w:rPr>
                <w:rFonts w:ascii="Arial" w:hAnsi="Arial" w:cs="Arial"/>
                <w:b/>
                <w:color w:val="FFFFFF"/>
                <w:sz w:val="19"/>
                <w:szCs w:val="19"/>
              </w:rPr>
              <w:t>–</w:t>
            </w:r>
            <w:r w:rsidRPr="00E1550A">
              <w:rPr>
                <w:rFonts w:ascii="Arial" w:hAnsi="Arial" w:cs="Arial"/>
                <w:b/>
                <w:color w:val="FFFFFF"/>
                <w:sz w:val="19"/>
                <w:szCs w:val="19"/>
              </w:rPr>
              <w:t xml:space="preserve"> </w:t>
            </w:r>
            <w:r w:rsidR="00040A80">
              <w:rPr>
                <w:rFonts w:ascii="Arial" w:hAnsi="Arial" w:cs="Arial"/>
                <w:b/>
                <w:color w:val="FFFFFF"/>
                <w:sz w:val="19"/>
                <w:szCs w:val="19"/>
              </w:rPr>
              <w:t>make contact</w:t>
            </w:r>
          </w:p>
        </w:tc>
        <w:tc>
          <w:tcPr>
            <w:tcW w:w="1928" w:type="dxa"/>
            <w:shd w:val="clear" w:color="auto" w:fill="0070C0"/>
          </w:tcPr>
          <w:p w14:paraId="7108AE87" w14:textId="77777777" w:rsidR="0030336F" w:rsidRPr="00E1550A" w:rsidRDefault="0030336F" w:rsidP="00040A80">
            <w:pPr>
              <w:pStyle w:val="ListParagraph"/>
              <w:spacing w:after="90" w:line="220" w:lineRule="atLeast"/>
              <w:ind w:left="0"/>
              <w:jc w:val="center"/>
              <w:rPr>
                <w:rFonts w:ascii="Arial" w:hAnsi="Arial" w:cs="Arial"/>
                <w:b/>
                <w:color w:val="FFFFFF"/>
                <w:sz w:val="19"/>
                <w:szCs w:val="19"/>
              </w:rPr>
            </w:pPr>
            <w:r w:rsidRPr="00E1550A">
              <w:rPr>
                <w:rFonts w:ascii="Arial" w:hAnsi="Arial" w:cs="Arial"/>
                <w:b/>
                <w:color w:val="FFFFFF"/>
                <w:sz w:val="19"/>
                <w:szCs w:val="19"/>
              </w:rPr>
              <w:t xml:space="preserve">Step 4 </w:t>
            </w:r>
            <w:r w:rsidR="00494FE0">
              <w:rPr>
                <w:rFonts w:ascii="Arial" w:hAnsi="Arial" w:cs="Arial"/>
                <w:b/>
                <w:color w:val="FFFFFF"/>
                <w:sz w:val="19"/>
                <w:szCs w:val="19"/>
              </w:rPr>
              <w:t>–</w:t>
            </w:r>
            <w:r w:rsidRPr="00E1550A">
              <w:rPr>
                <w:rFonts w:ascii="Arial" w:hAnsi="Arial" w:cs="Arial"/>
                <w:b/>
                <w:color w:val="FFFFFF"/>
                <w:sz w:val="19"/>
                <w:szCs w:val="19"/>
              </w:rPr>
              <w:t xml:space="preserve"> </w:t>
            </w:r>
            <w:r w:rsidR="00040A80">
              <w:rPr>
                <w:rFonts w:ascii="Arial" w:hAnsi="Arial" w:cs="Arial"/>
                <w:b/>
                <w:color w:val="FFFFFF"/>
                <w:sz w:val="19"/>
                <w:szCs w:val="19"/>
              </w:rPr>
              <w:t>establish</w:t>
            </w:r>
            <w:r w:rsidR="00494FE0">
              <w:rPr>
                <w:rFonts w:ascii="Arial" w:hAnsi="Arial" w:cs="Arial"/>
                <w:b/>
                <w:color w:val="FFFFFF"/>
                <w:sz w:val="19"/>
                <w:szCs w:val="19"/>
              </w:rPr>
              <w:t xml:space="preserve"> the partnership</w:t>
            </w:r>
          </w:p>
        </w:tc>
      </w:tr>
      <w:tr w:rsidR="0030336F" w:rsidRPr="0030336F" w14:paraId="5F5709DB" w14:textId="77777777" w:rsidTr="00E1550A">
        <w:tc>
          <w:tcPr>
            <w:tcW w:w="1957" w:type="dxa"/>
            <w:shd w:val="clear" w:color="auto" w:fill="auto"/>
          </w:tcPr>
          <w:p w14:paraId="5F2E6FB0" w14:textId="77777777" w:rsidR="0030336F" w:rsidRPr="00E1550A" w:rsidRDefault="0030336F" w:rsidP="00EE1247">
            <w:pPr>
              <w:pStyle w:val="ListParagraph"/>
              <w:numPr>
                <w:ilvl w:val="0"/>
                <w:numId w:val="11"/>
              </w:numPr>
              <w:spacing w:after="90" w:line="240" w:lineRule="auto"/>
              <w:ind w:left="295" w:hanging="295"/>
              <w:rPr>
                <w:rFonts w:ascii="Arial" w:hAnsi="Arial" w:cs="Arial"/>
                <w:color w:val="808080"/>
                <w:sz w:val="19"/>
                <w:szCs w:val="19"/>
              </w:rPr>
            </w:pPr>
            <w:r w:rsidRPr="00E1550A">
              <w:rPr>
                <w:rFonts w:ascii="Arial" w:hAnsi="Arial" w:cs="Arial"/>
                <w:color w:val="808080"/>
                <w:sz w:val="19"/>
                <w:szCs w:val="19"/>
              </w:rPr>
              <w:t xml:space="preserve">Consider </w:t>
            </w:r>
          </w:p>
          <w:p w14:paraId="137F9087" w14:textId="77777777" w:rsidR="0030336F" w:rsidRPr="00E1550A" w:rsidRDefault="003E2BBD" w:rsidP="00B1163A">
            <w:pPr>
              <w:pStyle w:val="ListParagraph"/>
              <w:spacing w:after="90" w:line="240" w:lineRule="auto"/>
              <w:ind w:left="295"/>
              <w:rPr>
                <w:rFonts w:ascii="Arial" w:hAnsi="Arial" w:cs="Arial"/>
                <w:color w:val="808080"/>
                <w:sz w:val="19"/>
                <w:szCs w:val="19"/>
              </w:rPr>
            </w:pPr>
            <w:r w:rsidRPr="00E1550A">
              <w:rPr>
                <w:rFonts w:ascii="Arial" w:hAnsi="Arial" w:cs="Arial"/>
                <w:color w:val="808080"/>
                <w:sz w:val="19"/>
                <w:szCs w:val="19"/>
              </w:rPr>
              <w:t xml:space="preserve">- </w:t>
            </w:r>
            <w:r w:rsidR="0030336F" w:rsidRPr="00E1550A">
              <w:rPr>
                <w:rFonts w:ascii="Arial" w:hAnsi="Arial" w:cs="Arial"/>
                <w:color w:val="808080"/>
                <w:sz w:val="19"/>
                <w:szCs w:val="19"/>
              </w:rPr>
              <w:t xml:space="preserve">goals and </w:t>
            </w:r>
            <w:r w:rsidR="005C0008">
              <w:rPr>
                <w:rFonts w:ascii="Arial" w:hAnsi="Arial" w:cs="Arial"/>
                <w:color w:val="808080"/>
                <w:sz w:val="19"/>
                <w:szCs w:val="19"/>
              </w:rPr>
              <w:t xml:space="preserve">  </w:t>
            </w:r>
            <w:r w:rsidR="0030336F" w:rsidRPr="00E1550A">
              <w:rPr>
                <w:rFonts w:ascii="Arial" w:hAnsi="Arial" w:cs="Arial"/>
                <w:color w:val="808080"/>
                <w:sz w:val="19"/>
                <w:szCs w:val="19"/>
              </w:rPr>
              <w:t xml:space="preserve">objectives </w:t>
            </w:r>
          </w:p>
          <w:p w14:paraId="1FD83980" w14:textId="77777777" w:rsidR="0030336F" w:rsidRPr="00E1550A" w:rsidRDefault="003E2BBD" w:rsidP="00B1163A">
            <w:pPr>
              <w:pStyle w:val="ListParagraph"/>
              <w:spacing w:after="90" w:line="240" w:lineRule="auto"/>
              <w:ind w:left="295"/>
              <w:rPr>
                <w:rFonts w:ascii="Arial" w:hAnsi="Arial" w:cs="Arial"/>
                <w:color w:val="808080"/>
                <w:sz w:val="19"/>
                <w:szCs w:val="19"/>
              </w:rPr>
            </w:pPr>
            <w:r w:rsidRPr="00E1550A">
              <w:rPr>
                <w:rFonts w:ascii="Arial" w:hAnsi="Arial" w:cs="Arial"/>
                <w:color w:val="808080"/>
                <w:sz w:val="19"/>
                <w:szCs w:val="19"/>
              </w:rPr>
              <w:t xml:space="preserve">- </w:t>
            </w:r>
            <w:r w:rsidR="0030336F" w:rsidRPr="00E1550A">
              <w:rPr>
                <w:rFonts w:ascii="Arial" w:hAnsi="Arial" w:cs="Arial"/>
                <w:color w:val="808080"/>
                <w:sz w:val="19"/>
                <w:szCs w:val="19"/>
              </w:rPr>
              <w:t>Implementation</w:t>
            </w:r>
          </w:p>
          <w:p w14:paraId="4522AEA7" w14:textId="77777777" w:rsidR="0030336F" w:rsidRPr="00E1550A" w:rsidRDefault="003E2BBD" w:rsidP="00B1163A">
            <w:pPr>
              <w:pStyle w:val="ListParagraph"/>
              <w:spacing w:after="90" w:line="240" w:lineRule="auto"/>
              <w:ind w:left="295"/>
              <w:rPr>
                <w:rFonts w:ascii="Arial" w:hAnsi="Arial" w:cs="Arial"/>
                <w:color w:val="808080"/>
                <w:sz w:val="19"/>
                <w:szCs w:val="19"/>
              </w:rPr>
            </w:pPr>
            <w:r w:rsidRPr="00E1550A">
              <w:rPr>
                <w:rFonts w:ascii="Arial" w:hAnsi="Arial" w:cs="Arial"/>
                <w:color w:val="808080"/>
                <w:sz w:val="19"/>
                <w:szCs w:val="19"/>
              </w:rPr>
              <w:t xml:space="preserve">- </w:t>
            </w:r>
            <w:r w:rsidR="0030336F" w:rsidRPr="00E1550A">
              <w:rPr>
                <w:rFonts w:ascii="Arial" w:hAnsi="Arial" w:cs="Arial"/>
                <w:color w:val="808080"/>
                <w:sz w:val="19"/>
                <w:szCs w:val="19"/>
              </w:rPr>
              <w:t xml:space="preserve">staffing and funding </w:t>
            </w:r>
          </w:p>
          <w:p w14:paraId="5E931DA0" w14:textId="77777777" w:rsidR="0030336F" w:rsidRPr="00E1550A" w:rsidRDefault="003E2BBD" w:rsidP="00B1163A">
            <w:pPr>
              <w:pStyle w:val="ListParagraph"/>
              <w:spacing w:after="90" w:line="240" w:lineRule="auto"/>
              <w:ind w:left="295"/>
              <w:rPr>
                <w:rFonts w:ascii="Arial" w:hAnsi="Arial" w:cs="Arial"/>
                <w:color w:val="808080"/>
                <w:sz w:val="19"/>
                <w:szCs w:val="19"/>
              </w:rPr>
            </w:pPr>
            <w:r w:rsidRPr="00E1550A">
              <w:rPr>
                <w:rFonts w:ascii="Arial" w:hAnsi="Arial" w:cs="Arial"/>
                <w:color w:val="808080"/>
                <w:sz w:val="19"/>
                <w:szCs w:val="19"/>
              </w:rPr>
              <w:t xml:space="preserve">- </w:t>
            </w:r>
            <w:r w:rsidR="0030336F" w:rsidRPr="00E1550A">
              <w:rPr>
                <w:rFonts w:ascii="Arial" w:hAnsi="Arial" w:cs="Arial"/>
                <w:color w:val="808080"/>
                <w:sz w:val="19"/>
                <w:szCs w:val="19"/>
              </w:rPr>
              <w:t>evaluation</w:t>
            </w:r>
          </w:p>
        </w:tc>
        <w:tc>
          <w:tcPr>
            <w:tcW w:w="1739" w:type="dxa"/>
            <w:shd w:val="clear" w:color="auto" w:fill="auto"/>
          </w:tcPr>
          <w:p w14:paraId="4CE45E9D" w14:textId="7438E588" w:rsidR="0030336F" w:rsidRPr="00F212BF" w:rsidRDefault="008166BE" w:rsidP="00EE1247">
            <w:pPr>
              <w:pStyle w:val="ListParagraph"/>
              <w:numPr>
                <w:ilvl w:val="0"/>
                <w:numId w:val="11"/>
              </w:numPr>
              <w:spacing w:after="90" w:line="240" w:lineRule="auto"/>
              <w:ind w:left="295" w:hanging="295"/>
              <w:rPr>
                <w:rFonts w:ascii="Arial" w:hAnsi="Arial" w:cs="Arial"/>
                <w:color w:val="808080"/>
                <w:sz w:val="19"/>
                <w:szCs w:val="19"/>
              </w:rPr>
            </w:pPr>
            <w:r w:rsidRPr="00F212BF">
              <w:rPr>
                <w:rFonts w:ascii="Arial" w:hAnsi="Arial" w:cs="Arial"/>
                <w:color w:val="808080"/>
                <w:sz w:val="19"/>
                <w:szCs w:val="19"/>
              </w:rPr>
              <w:t xml:space="preserve">Search </w:t>
            </w:r>
            <w:r w:rsidR="007337BF">
              <w:rPr>
                <w:rFonts w:ascii="Arial" w:hAnsi="Arial" w:cs="Arial"/>
                <w:color w:val="808080"/>
                <w:sz w:val="19"/>
                <w:szCs w:val="19"/>
              </w:rPr>
              <w:t>the Department’s</w:t>
            </w:r>
            <w:r w:rsidRPr="00F212BF">
              <w:rPr>
                <w:rFonts w:ascii="Arial" w:hAnsi="Arial" w:cs="Arial"/>
                <w:color w:val="808080"/>
                <w:sz w:val="19"/>
                <w:szCs w:val="19"/>
              </w:rPr>
              <w:t xml:space="preserve"> sister school database</w:t>
            </w:r>
            <w:r w:rsidR="00A76B1A">
              <w:rPr>
                <w:rFonts w:ascii="Arial" w:hAnsi="Arial" w:cs="Arial"/>
                <w:color w:val="808080"/>
                <w:sz w:val="19"/>
                <w:szCs w:val="19"/>
              </w:rPr>
              <w:t xml:space="preserve"> to research potential school</w:t>
            </w:r>
          </w:p>
          <w:p w14:paraId="700E7E8E" w14:textId="77777777" w:rsidR="0030336F" w:rsidRPr="00E1550A" w:rsidRDefault="006E7ED4" w:rsidP="00EE1247">
            <w:pPr>
              <w:pStyle w:val="ListParagraph"/>
              <w:numPr>
                <w:ilvl w:val="0"/>
                <w:numId w:val="11"/>
              </w:numPr>
              <w:spacing w:after="90" w:line="240" w:lineRule="auto"/>
              <w:ind w:left="295" w:hanging="295"/>
              <w:rPr>
                <w:rFonts w:ascii="Arial" w:hAnsi="Arial" w:cs="Arial"/>
                <w:color w:val="808080"/>
                <w:sz w:val="19"/>
                <w:szCs w:val="19"/>
              </w:rPr>
            </w:pPr>
            <w:r>
              <w:rPr>
                <w:rFonts w:ascii="Arial" w:hAnsi="Arial" w:cs="Arial"/>
                <w:color w:val="808080"/>
                <w:sz w:val="19"/>
                <w:szCs w:val="19"/>
              </w:rPr>
              <w:t>Seek</w:t>
            </w:r>
            <w:r w:rsidR="0030336F" w:rsidRPr="00E1550A">
              <w:rPr>
                <w:rFonts w:ascii="Arial" w:hAnsi="Arial" w:cs="Arial"/>
                <w:color w:val="808080"/>
                <w:sz w:val="19"/>
                <w:szCs w:val="19"/>
              </w:rPr>
              <w:t xml:space="preserve"> other connections</w:t>
            </w:r>
          </w:p>
        </w:tc>
        <w:tc>
          <w:tcPr>
            <w:tcW w:w="1855" w:type="dxa"/>
            <w:shd w:val="clear" w:color="auto" w:fill="auto"/>
          </w:tcPr>
          <w:p w14:paraId="7719FF66" w14:textId="77777777" w:rsidR="0030336F" w:rsidRPr="00E1550A" w:rsidRDefault="0030336F" w:rsidP="00EE1247">
            <w:pPr>
              <w:pStyle w:val="ListParagraph"/>
              <w:numPr>
                <w:ilvl w:val="0"/>
                <w:numId w:val="11"/>
              </w:numPr>
              <w:spacing w:after="90" w:line="240" w:lineRule="auto"/>
              <w:ind w:left="295" w:hanging="295"/>
              <w:rPr>
                <w:rFonts w:ascii="Arial" w:hAnsi="Arial" w:cs="Arial"/>
                <w:color w:val="808080"/>
                <w:sz w:val="19"/>
                <w:szCs w:val="19"/>
              </w:rPr>
            </w:pPr>
            <w:r w:rsidRPr="00E1550A">
              <w:rPr>
                <w:rFonts w:ascii="Arial" w:hAnsi="Arial" w:cs="Arial"/>
                <w:color w:val="808080"/>
                <w:sz w:val="19"/>
                <w:szCs w:val="19"/>
              </w:rPr>
              <w:t>Introduce yourself</w:t>
            </w:r>
          </w:p>
          <w:p w14:paraId="3B67E8F6" w14:textId="77777777" w:rsidR="0030336F" w:rsidRPr="00E1550A" w:rsidRDefault="0030336F" w:rsidP="00EE1247">
            <w:pPr>
              <w:pStyle w:val="ListParagraph"/>
              <w:numPr>
                <w:ilvl w:val="0"/>
                <w:numId w:val="11"/>
              </w:numPr>
              <w:spacing w:after="90" w:line="240" w:lineRule="auto"/>
              <w:ind w:left="295" w:hanging="295"/>
              <w:rPr>
                <w:rFonts w:ascii="Arial" w:hAnsi="Arial" w:cs="Arial"/>
                <w:color w:val="808080"/>
                <w:sz w:val="19"/>
                <w:szCs w:val="19"/>
              </w:rPr>
            </w:pPr>
            <w:r w:rsidRPr="00E1550A">
              <w:rPr>
                <w:rFonts w:ascii="Arial" w:hAnsi="Arial" w:cs="Arial"/>
                <w:color w:val="808080"/>
                <w:sz w:val="19"/>
                <w:szCs w:val="19"/>
              </w:rPr>
              <w:t xml:space="preserve">Establish regular communication </w:t>
            </w:r>
          </w:p>
        </w:tc>
        <w:tc>
          <w:tcPr>
            <w:tcW w:w="1928" w:type="dxa"/>
            <w:shd w:val="clear" w:color="auto" w:fill="auto"/>
          </w:tcPr>
          <w:p w14:paraId="1C60F76B" w14:textId="77777777" w:rsidR="0030336F" w:rsidRPr="00E1550A" w:rsidRDefault="0030336F" w:rsidP="00EE1247">
            <w:pPr>
              <w:pStyle w:val="ListParagraph"/>
              <w:numPr>
                <w:ilvl w:val="0"/>
                <w:numId w:val="11"/>
              </w:numPr>
              <w:spacing w:after="90" w:line="240" w:lineRule="auto"/>
              <w:ind w:left="295" w:hanging="295"/>
              <w:rPr>
                <w:rFonts w:ascii="Arial" w:hAnsi="Arial" w:cs="Arial"/>
                <w:color w:val="808080"/>
                <w:sz w:val="19"/>
                <w:szCs w:val="19"/>
              </w:rPr>
            </w:pPr>
            <w:r w:rsidRPr="00E1550A">
              <w:rPr>
                <w:rFonts w:ascii="Arial" w:hAnsi="Arial" w:cs="Arial"/>
                <w:color w:val="808080"/>
                <w:sz w:val="19"/>
                <w:szCs w:val="19"/>
              </w:rPr>
              <w:t xml:space="preserve">Negotiate an agreement/MOU </w:t>
            </w:r>
          </w:p>
          <w:p w14:paraId="4F007360" w14:textId="77777777" w:rsidR="0030336F" w:rsidRPr="00E1550A" w:rsidRDefault="0030336F" w:rsidP="00EE1247">
            <w:pPr>
              <w:pStyle w:val="ListParagraph"/>
              <w:numPr>
                <w:ilvl w:val="0"/>
                <w:numId w:val="11"/>
              </w:numPr>
              <w:spacing w:after="90" w:line="240" w:lineRule="auto"/>
              <w:ind w:left="295" w:hanging="295"/>
              <w:rPr>
                <w:rFonts w:ascii="Arial" w:hAnsi="Arial" w:cs="Arial"/>
                <w:color w:val="808080"/>
                <w:sz w:val="19"/>
                <w:szCs w:val="19"/>
              </w:rPr>
            </w:pPr>
            <w:r w:rsidRPr="00E1550A">
              <w:rPr>
                <w:rFonts w:ascii="Arial" w:hAnsi="Arial" w:cs="Arial"/>
                <w:color w:val="808080"/>
                <w:sz w:val="19"/>
                <w:szCs w:val="19"/>
              </w:rPr>
              <w:t>Formalise the partnership</w:t>
            </w:r>
          </w:p>
        </w:tc>
      </w:tr>
    </w:tbl>
    <w:p w14:paraId="29220A8D" w14:textId="77777777" w:rsidR="00494FE0" w:rsidRDefault="00494FE0" w:rsidP="0030336F">
      <w:pPr>
        <w:pStyle w:val="ListParagraph"/>
        <w:spacing w:afterLines="90" w:after="216" w:line="220" w:lineRule="atLeast"/>
        <w:ind w:left="360"/>
        <w:rPr>
          <w:rFonts w:ascii="Arial" w:hAnsi="Arial" w:cs="Arial"/>
          <w:color w:val="808080"/>
          <w:sz w:val="19"/>
          <w:szCs w:val="19"/>
        </w:rPr>
      </w:pPr>
    </w:p>
    <w:p w14:paraId="19FB7D98" w14:textId="77777777" w:rsidR="00494FE0" w:rsidRDefault="00494FE0">
      <w:pPr>
        <w:spacing w:after="0" w:line="240" w:lineRule="auto"/>
        <w:rPr>
          <w:rFonts w:eastAsia="Calibri" w:cs="Arial"/>
          <w:color w:val="808080"/>
          <w:szCs w:val="19"/>
        </w:rPr>
      </w:pPr>
      <w:r>
        <w:rPr>
          <w:rFonts w:cs="Arial"/>
          <w:color w:val="808080"/>
          <w:szCs w:val="19"/>
        </w:rPr>
        <w:br w:type="page"/>
      </w:r>
    </w:p>
    <w:p w14:paraId="600DF6CD" w14:textId="77777777" w:rsidR="0030336F" w:rsidRPr="002377B6" w:rsidRDefault="008F629B" w:rsidP="00925AAE">
      <w:pPr>
        <w:spacing w:afterLines="90" w:after="216"/>
        <w:rPr>
          <w:rFonts w:cs="Arial"/>
          <w:color w:val="0070C0"/>
          <w:szCs w:val="19"/>
        </w:rPr>
      </w:pPr>
      <w:r w:rsidRPr="002377B6">
        <w:rPr>
          <w:rFonts w:cs="Arial"/>
          <w:b/>
          <w:color w:val="0070C0"/>
          <w:szCs w:val="19"/>
        </w:rPr>
        <w:lastRenderedPageBreak/>
        <w:t>Step 1: Assess the need and plan</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1"/>
      </w:tblGrid>
      <w:tr w:rsidR="008F629B" w:rsidRPr="0030336F" w14:paraId="5D0FA1C8" w14:textId="77777777" w:rsidTr="00967EAF">
        <w:tc>
          <w:tcPr>
            <w:tcW w:w="1701" w:type="dxa"/>
            <w:tcBorders>
              <w:bottom w:val="single" w:sz="4" w:space="0" w:color="auto"/>
            </w:tcBorders>
            <w:shd w:val="clear" w:color="auto" w:fill="0070C0"/>
          </w:tcPr>
          <w:p w14:paraId="12C1F45C" w14:textId="77777777" w:rsidR="008F629B" w:rsidRPr="00E1550A" w:rsidRDefault="008F629B" w:rsidP="00040A80">
            <w:pPr>
              <w:pStyle w:val="ListParagraph"/>
              <w:spacing w:afterLines="90" w:after="216" w:line="220" w:lineRule="atLeast"/>
              <w:ind w:left="0"/>
              <w:jc w:val="center"/>
              <w:rPr>
                <w:rFonts w:ascii="Arial" w:hAnsi="Arial" w:cs="Arial"/>
                <w:b/>
                <w:color w:val="FFFFFF"/>
                <w:sz w:val="19"/>
                <w:szCs w:val="19"/>
              </w:rPr>
            </w:pPr>
            <w:r w:rsidRPr="00E1550A">
              <w:rPr>
                <w:rFonts w:ascii="Arial" w:hAnsi="Arial" w:cs="Arial"/>
                <w:b/>
                <w:color w:val="FFFFFF"/>
                <w:sz w:val="19"/>
                <w:szCs w:val="19"/>
              </w:rPr>
              <w:t xml:space="preserve">Your </w:t>
            </w:r>
            <w:r w:rsidR="00040A80">
              <w:rPr>
                <w:rFonts w:ascii="Arial" w:hAnsi="Arial" w:cs="Arial"/>
                <w:b/>
                <w:color w:val="FFFFFF"/>
                <w:sz w:val="19"/>
                <w:szCs w:val="19"/>
              </w:rPr>
              <w:t>question</w:t>
            </w:r>
          </w:p>
        </w:tc>
        <w:tc>
          <w:tcPr>
            <w:tcW w:w="6521" w:type="dxa"/>
            <w:tcBorders>
              <w:bottom w:val="single" w:sz="4" w:space="0" w:color="auto"/>
            </w:tcBorders>
            <w:shd w:val="clear" w:color="auto" w:fill="0070C0"/>
          </w:tcPr>
          <w:p w14:paraId="35C837C0" w14:textId="77777777" w:rsidR="008F629B" w:rsidRPr="00E1550A" w:rsidRDefault="008F629B" w:rsidP="005C0008">
            <w:pPr>
              <w:pStyle w:val="ListParagraph"/>
              <w:spacing w:afterLines="90" w:after="216" w:line="220" w:lineRule="atLeast"/>
              <w:ind w:left="0"/>
              <w:jc w:val="center"/>
              <w:rPr>
                <w:rFonts w:ascii="Arial" w:hAnsi="Arial" w:cs="Arial"/>
                <w:b/>
                <w:color w:val="FFFFFF"/>
                <w:sz w:val="19"/>
                <w:szCs w:val="19"/>
              </w:rPr>
            </w:pPr>
            <w:r w:rsidRPr="00E1550A">
              <w:rPr>
                <w:rFonts w:ascii="Arial" w:hAnsi="Arial" w:cs="Arial"/>
                <w:b/>
                <w:color w:val="FFFFFF"/>
                <w:sz w:val="19"/>
                <w:szCs w:val="19"/>
              </w:rPr>
              <w:t>Advice/tips</w:t>
            </w:r>
          </w:p>
        </w:tc>
      </w:tr>
      <w:tr w:rsidR="008F629B" w:rsidRPr="0030336F" w14:paraId="23F50867" w14:textId="77777777" w:rsidTr="00967EAF">
        <w:trPr>
          <w:trHeight w:val="1947"/>
        </w:trPr>
        <w:tc>
          <w:tcPr>
            <w:tcW w:w="1701" w:type="dxa"/>
            <w:tcBorders>
              <w:bottom w:val="single" w:sz="4" w:space="0" w:color="auto"/>
            </w:tcBorders>
            <w:shd w:val="clear" w:color="auto" w:fill="C6D9F1"/>
          </w:tcPr>
          <w:p w14:paraId="3BBE581D" w14:textId="77777777" w:rsidR="008F629B" w:rsidRPr="00E1550A" w:rsidRDefault="008F629B" w:rsidP="00B1163A">
            <w:pPr>
              <w:spacing w:afterLines="90" w:after="216" w:line="240" w:lineRule="auto"/>
              <w:rPr>
                <w:rFonts w:cs="Arial"/>
                <w:color w:val="808080"/>
                <w:szCs w:val="19"/>
              </w:rPr>
            </w:pPr>
            <w:r w:rsidRPr="00E1550A">
              <w:rPr>
                <w:rFonts w:cs="Arial"/>
                <w:color w:val="808080"/>
                <w:szCs w:val="19"/>
              </w:rPr>
              <w:t xml:space="preserve">We want our staff and students to develop cultural knowledge and intercultural </w:t>
            </w:r>
            <w:r>
              <w:rPr>
                <w:rFonts w:cs="Arial"/>
                <w:color w:val="808080"/>
                <w:szCs w:val="19"/>
              </w:rPr>
              <w:t>understanding</w:t>
            </w:r>
            <w:r w:rsidRPr="00E1550A">
              <w:rPr>
                <w:rFonts w:cs="Arial"/>
                <w:color w:val="808080"/>
                <w:szCs w:val="19"/>
              </w:rPr>
              <w:t xml:space="preserve">. </w:t>
            </w:r>
          </w:p>
        </w:tc>
        <w:tc>
          <w:tcPr>
            <w:tcW w:w="6521" w:type="dxa"/>
            <w:tcBorders>
              <w:bottom w:val="single" w:sz="4" w:space="0" w:color="auto"/>
            </w:tcBorders>
            <w:shd w:val="clear" w:color="auto" w:fill="C6D9F1"/>
          </w:tcPr>
          <w:p w14:paraId="10471DF0" w14:textId="77777777" w:rsidR="008F629B" w:rsidRPr="00E1550A" w:rsidRDefault="006E7ED4" w:rsidP="00B1163A">
            <w:pPr>
              <w:pStyle w:val="ListParagraph"/>
              <w:spacing w:afterLines="90" w:after="216" w:line="240" w:lineRule="auto"/>
              <w:ind w:left="0"/>
              <w:rPr>
                <w:rFonts w:ascii="Arial" w:hAnsi="Arial" w:cs="Arial"/>
                <w:color w:val="808080"/>
                <w:sz w:val="19"/>
                <w:szCs w:val="19"/>
              </w:rPr>
            </w:pPr>
            <w:r>
              <w:rPr>
                <w:rFonts w:ascii="Arial" w:hAnsi="Arial" w:cs="Arial"/>
                <w:color w:val="808080"/>
                <w:sz w:val="19"/>
                <w:szCs w:val="19"/>
              </w:rPr>
              <w:t>A s</w:t>
            </w:r>
            <w:r w:rsidR="008F629B" w:rsidRPr="00E1550A">
              <w:rPr>
                <w:rFonts w:ascii="Arial" w:hAnsi="Arial" w:cs="Arial"/>
                <w:color w:val="808080"/>
                <w:sz w:val="19"/>
                <w:szCs w:val="19"/>
              </w:rPr>
              <w:t xml:space="preserve">ister school partnership is a great vehicle for this. </w:t>
            </w:r>
            <w:r w:rsidR="005C0008">
              <w:rPr>
                <w:rFonts w:ascii="Arial" w:hAnsi="Arial" w:cs="Arial"/>
                <w:color w:val="808080"/>
                <w:sz w:val="19"/>
                <w:szCs w:val="19"/>
              </w:rPr>
              <w:t>It</w:t>
            </w:r>
            <w:r w:rsidR="008F629B" w:rsidRPr="00E1550A">
              <w:rPr>
                <w:rFonts w:ascii="Arial" w:hAnsi="Arial" w:cs="Arial"/>
                <w:color w:val="808080"/>
                <w:sz w:val="19"/>
                <w:szCs w:val="19"/>
              </w:rPr>
              <w:t xml:space="preserve"> is most effective and sustainable when fully embedded in the school policy and practice. Schools can start the process by </w:t>
            </w:r>
            <w:r w:rsidR="008F629B" w:rsidRPr="00494FE0">
              <w:rPr>
                <w:rFonts w:ascii="Arial" w:hAnsi="Arial" w:cs="Arial"/>
                <w:color w:val="808080"/>
                <w:sz w:val="19"/>
                <w:szCs w:val="19"/>
              </w:rPr>
              <w:t>auditing the school curriculum</w:t>
            </w:r>
            <w:r w:rsidR="00B1163A">
              <w:rPr>
                <w:rFonts w:ascii="Arial" w:hAnsi="Arial" w:cs="Arial"/>
                <w:color w:val="808080"/>
                <w:sz w:val="19"/>
                <w:szCs w:val="19"/>
              </w:rPr>
              <w:t xml:space="preserve"> </w:t>
            </w:r>
            <w:r w:rsidR="008F629B" w:rsidRPr="00E1550A">
              <w:rPr>
                <w:rFonts w:ascii="Arial" w:hAnsi="Arial" w:cs="Arial"/>
                <w:color w:val="808080"/>
                <w:sz w:val="19"/>
                <w:szCs w:val="19"/>
              </w:rPr>
              <w:t>to ensure that international content and perspectives are included and embedded.</w:t>
            </w:r>
          </w:p>
          <w:p w14:paraId="13544C05" w14:textId="77777777" w:rsidR="008F629B" w:rsidRPr="00E1550A" w:rsidRDefault="008F629B" w:rsidP="00B1163A">
            <w:pPr>
              <w:pStyle w:val="ListParagraph"/>
              <w:spacing w:after="0" w:line="240" w:lineRule="auto"/>
              <w:ind w:left="0"/>
              <w:rPr>
                <w:rFonts w:ascii="Arial" w:hAnsi="Arial" w:cs="Arial"/>
                <w:color w:val="808080"/>
                <w:sz w:val="19"/>
                <w:szCs w:val="19"/>
              </w:rPr>
            </w:pPr>
            <w:r w:rsidRPr="00E1550A">
              <w:rPr>
                <w:rFonts w:ascii="Arial" w:hAnsi="Arial" w:cs="Arial"/>
                <w:color w:val="808080"/>
                <w:sz w:val="19"/>
                <w:szCs w:val="19"/>
              </w:rPr>
              <w:t xml:space="preserve">You </w:t>
            </w:r>
            <w:r w:rsidR="006E7ED4">
              <w:rPr>
                <w:rFonts w:ascii="Arial" w:hAnsi="Arial" w:cs="Arial"/>
                <w:color w:val="808080"/>
                <w:sz w:val="19"/>
                <w:szCs w:val="19"/>
              </w:rPr>
              <w:t>may</w:t>
            </w:r>
            <w:r w:rsidRPr="00E1550A">
              <w:rPr>
                <w:rFonts w:ascii="Arial" w:hAnsi="Arial" w:cs="Arial"/>
                <w:color w:val="808080"/>
                <w:sz w:val="19"/>
                <w:szCs w:val="19"/>
              </w:rPr>
              <w:t xml:space="preserve"> find that most overseas schools will have </w:t>
            </w:r>
            <w:r w:rsidR="006E7ED4">
              <w:rPr>
                <w:rFonts w:ascii="Arial" w:hAnsi="Arial" w:cs="Arial"/>
                <w:color w:val="808080"/>
                <w:sz w:val="19"/>
                <w:szCs w:val="19"/>
              </w:rPr>
              <w:t>similar</w:t>
            </w:r>
            <w:r w:rsidRPr="00E1550A">
              <w:rPr>
                <w:rFonts w:ascii="Arial" w:hAnsi="Arial" w:cs="Arial"/>
                <w:color w:val="808080"/>
                <w:sz w:val="19"/>
                <w:szCs w:val="19"/>
              </w:rPr>
              <w:t xml:space="preserve"> intention</w:t>
            </w:r>
            <w:r w:rsidR="006E7ED4">
              <w:rPr>
                <w:rFonts w:ascii="Arial" w:hAnsi="Arial" w:cs="Arial"/>
                <w:color w:val="808080"/>
                <w:sz w:val="19"/>
                <w:szCs w:val="19"/>
              </w:rPr>
              <w:t>s</w:t>
            </w:r>
            <w:r w:rsidRPr="00E1550A">
              <w:rPr>
                <w:rFonts w:ascii="Arial" w:hAnsi="Arial" w:cs="Arial"/>
                <w:color w:val="808080"/>
                <w:sz w:val="19"/>
                <w:szCs w:val="19"/>
              </w:rPr>
              <w:t xml:space="preserve">. Ways of achieving the goals however are varied and can be the focus of the negotiation when you find the right school to partner with. </w:t>
            </w:r>
          </w:p>
        </w:tc>
      </w:tr>
      <w:tr w:rsidR="008F629B" w:rsidRPr="00967EAF" w14:paraId="09B02620" w14:textId="77777777" w:rsidTr="00967EAF">
        <w:trPr>
          <w:trHeight w:val="2080"/>
        </w:trPr>
        <w:tc>
          <w:tcPr>
            <w:tcW w:w="1701" w:type="dxa"/>
            <w:shd w:val="clear" w:color="auto" w:fill="auto"/>
          </w:tcPr>
          <w:p w14:paraId="0A500DD2" w14:textId="77777777" w:rsidR="008F629B" w:rsidRPr="00E1550A" w:rsidRDefault="008F629B" w:rsidP="00B1163A">
            <w:pPr>
              <w:spacing w:after="0" w:line="240" w:lineRule="auto"/>
              <w:rPr>
                <w:rFonts w:cs="Arial"/>
                <w:color w:val="808080"/>
                <w:szCs w:val="19"/>
              </w:rPr>
            </w:pPr>
            <w:r w:rsidRPr="00E1550A">
              <w:rPr>
                <w:rFonts w:cs="Arial"/>
                <w:color w:val="808080"/>
                <w:szCs w:val="19"/>
              </w:rPr>
              <w:t>We want the sister school partnership to enhance the language learning of our students.</w:t>
            </w:r>
          </w:p>
        </w:tc>
        <w:tc>
          <w:tcPr>
            <w:tcW w:w="6521" w:type="dxa"/>
            <w:shd w:val="clear" w:color="auto" w:fill="auto"/>
          </w:tcPr>
          <w:p w14:paraId="3C2EDFD2" w14:textId="77777777" w:rsidR="008F629B" w:rsidRDefault="008F629B" w:rsidP="00B1163A">
            <w:pPr>
              <w:spacing w:after="0" w:line="240" w:lineRule="auto"/>
              <w:rPr>
                <w:rFonts w:cs="Arial"/>
                <w:color w:val="808080"/>
                <w:szCs w:val="19"/>
              </w:rPr>
            </w:pPr>
            <w:r w:rsidRPr="00E1550A">
              <w:rPr>
                <w:rFonts w:cs="Arial"/>
                <w:color w:val="808080"/>
                <w:szCs w:val="19"/>
              </w:rPr>
              <w:t>Looking for a sister school in the country that speaks the language that is taught in your school is the obvious choice. However, sister school</w:t>
            </w:r>
            <w:r>
              <w:rPr>
                <w:rFonts w:cs="Arial"/>
                <w:color w:val="808080"/>
                <w:szCs w:val="19"/>
              </w:rPr>
              <w:t xml:space="preserve"> partnerships</w:t>
            </w:r>
            <w:r w:rsidRPr="00E1550A">
              <w:rPr>
                <w:rFonts w:cs="Arial"/>
                <w:color w:val="808080"/>
                <w:szCs w:val="19"/>
              </w:rPr>
              <w:t xml:space="preserve"> shouldn’t be the responsibility of languages teachers only. It needs the leadership support and a team approach.</w:t>
            </w:r>
          </w:p>
          <w:p w14:paraId="6D4D4D68" w14:textId="77777777" w:rsidR="00967EAF" w:rsidRPr="00E1550A" w:rsidRDefault="00967EAF" w:rsidP="00B1163A">
            <w:pPr>
              <w:spacing w:after="0" w:line="240" w:lineRule="auto"/>
              <w:rPr>
                <w:rFonts w:cs="Arial"/>
                <w:color w:val="808080"/>
                <w:szCs w:val="19"/>
              </w:rPr>
            </w:pPr>
          </w:p>
          <w:p w14:paraId="499F91FB" w14:textId="77777777" w:rsidR="008F629B" w:rsidRPr="00E1550A" w:rsidRDefault="008F629B" w:rsidP="00B1163A">
            <w:pPr>
              <w:spacing w:after="0" w:line="240" w:lineRule="auto"/>
              <w:rPr>
                <w:rFonts w:cs="Arial"/>
                <w:color w:val="808080"/>
                <w:szCs w:val="19"/>
              </w:rPr>
            </w:pPr>
            <w:r w:rsidRPr="00E1550A">
              <w:rPr>
                <w:rFonts w:cs="Arial"/>
                <w:color w:val="808080"/>
                <w:szCs w:val="19"/>
              </w:rPr>
              <w:t xml:space="preserve">If language is not a key outcome, you may wish to consider the school population mix to decide on the country of the sister school. A sister school partnership can be very powerful in acknowledging the diverse cultures of the students in your school. </w:t>
            </w:r>
          </w:p>
        </w:tc>
      </w:tr>
      <w:tr w:rsidR="008F629B" w:rsidRPr="0030336F" w14:paraId="1D250804" w14:textId="77777777" w:rsidTr="00967EAF">
        <w:tc>
          <w:tcPr>
            <w:tcW w:w="1701" w:type="dxa"/>
            <w:tcBorders>
              <w:bottom w:val="single" w:sz="4" w:space="0" w:color="auto"/>
            </w:tcBorders>
            <w:shd w:val="clear" w:color="auto" w:fill="C6D9F1"/>
          </w:tcPr>
          <w:p w14:paraId="45B3483B" w14:textId="77777777" w:rsidR="008F629B" w:rsidRPr="00E1550A" w:rsidRDefault="008F629B" w:rsidP="00967EAF">
            <w:pPr>
              <w:spacing w:afterLines="90" w:after="216" w:line="240" w:lineRule="auto"/>
              <w:rPr>
                <w:rFonts w:cs="Arial"/>
                <w:color w:val="808080"/>
                <w:szCs w:val="19"/>
              </w:rPr>
            </w:pPr>
            <w:r w:rsidRPr="00E1550A">
              <w:rPr>
                <w:rFonts w:cs="Arial"/>
                <w:color w:val="808080"/>
                <w:szCs w:val="19"/>
              </w:rPr>
              <w:t xml:space="preserve">We want to provide our students and staff with opportunities to interact with people from other cultures. </w:t>
            </w:r>
          </w:p>
        </w:tc>
        <w:tc>
          <w:tcPr>
            <w:tcW w:w="6521" w:type="dxa"/>
            <w:tcBorders>
              <w:bottom w:val="single" w:sz="4" w:space="0" w:color="auto"/>
            </w:tcBorders>
            <w:shd w:val="clear" w:color="auto" w:fill="C6D9F1"/>
          </w:tcPr>
          <w:p w14:paraId="09E6D887" w14:textId="77777777" w:rsidR="008F629B" w:rsidRPr="00E1550A" w:rsidRDefault="006E7ED4" w:rsidP="00967EAF">
            <w:pPr>
              <w:pStyle w:val="ListParagraph"/>
              <w:spacing w:afterLines="90" w:after="216" w:line="240" w:lineRule="auto"/>
              <w:ind w:left="0"/>
              <w:rPr>
                <w:rFonts w:ascii="Arial" w:hAnsi="Arial" w:cs="Arial"/>
                <w:color w:val="808080"/>
                <w:sz w:val="19"/>
                <w:szCs w:val="19"/>
              </w:rPr>
            </w:pPr>
            <w:r>
              <w:rPr>
                <w:rFonts w:ascii="Arial" w:hAnsi="Arial" w:cs="Arial"/>
                <w:color w:val="808080"/>
                <w:sz w:val="19"/>
                <w:szCs w:val="19"/>
              </w:rPr>
              <w:t>I</w:t>
            </w:r>
            <w:r w:rsidR="008F629B" w:rsidRPr="00E1550A">
              <w:rPr>
                <w:rFonts w:ascii="Arial" w:hAnsi="Arial" w:cs="Arial"/>
                <w:color w:val="808080"/>
                <w:sz w:val="19"/>
                <w:szCs w:val="19"/>
              </w:rPr>
              <w:t xml:space="preserve">nteractions can be virtual and actual. The opportunities are endless, ranging from classroom collaboration, such as pen pal and joint projects; to teacher collaboration through team teaching, class observation, discussion and resource sharing; to reciprocal cultural visits by both teachers and students. </w:t>
            </w:r>
          </w:p>
          <w:p w14:paraId="780D6564" w14:textId="77777777" w:rsidR="00B1163A" w:rsidRDefault="00B1163A" w:rsidP="00967EAF">
            <w:pPr>
              <w:pStyle w:val="ListParagraph"/>
              <w:spacing w:afterLines="90" w:after="216" w:line="240" w:lineRule="auto"/>
              <w:ind w:left="0"/>
              <w:rPr>
                <w:rFonts w:ascii="Arial" w:hAnsi="Arial" w:cs="Arial"/>
                <w:color w:val="808080"/>
                <w:sz w:val="19"/>
                <w:szCs w:val="19"/>
              </w:rPr>
            </w:pPr>
          </w:p>
          <w:p w14:paraId="34F7AFEE" w14:textId="77777777" w:rsidR="008F629B" w:rsidRPr="00E1550A" w:rsidRDefault="008F629B" w:rsidP="00967EAF">
            <w:pPr>
              <w:pStyle w:val="ListParagraph"/>
              <w:spacing w:afterLines="90" w:after="216" w:line="240" w:lineRule="auto"/>
              <w:ind w:left="0"/>
              <w:rPr>
                <w:rFonts w:ascii="Arial" w:hAnsi="Arial" w:cs="Arial"/>
                <w:color w:val="808080"/>
                <w:sz w:val="19"/>
                <w:szCs w:val="19"/>
              </w:rPr>
            </w:pPr>
            <w:r w:rsidRPr="00E1550A">
              <w:rPr>
                <w:rFonts w:ascii="Arial" w:hAnsi="Arial" w:cs="Arial"/>
                <w:color w:val="808080"/>
                <w:sz w:val="19"/>
                <w:szCs w:val="19"/>
              </w:rPr>
              <w:t xml:space="preserve">Be clear about what you want to achieve first. The interactions and activities are means to achieve your goals. </w:t>
            </w:r>
          </w:p>
        </w:tc>
      </w:tr>
      <w:tr w:rsidR="008F629B" w:rsidRPr="0030336F" w14:paraId="11C1EEBE" w14:textId="77777777" w:rsidTr="00967EAF">
        <w:tc>
          <w:tcPr>
            <w:tcW w:w="1701" w:type="dxa"/>
            <w:tcBorders>
              <w:bottom w:val="single" w:sz="4" w:space="0" w:color="auto"/>
            </w:tcBorders>
            <w:shd w:val="clear" w:color="auto" w:fill="auto"/>
          </w:tcPr>
          <w:p w14:paraId="30B15107" w14:textId="77777777" w:rsidR="008F629B" w:rsidRPr="00E1550A" w:rsidRDefault="008F629B" w:rsidP="00967EAF">
            <w:pPr>
              <w:pStyle w:val="ListParagraph"/>
              <w:spacing w:after="0" w:line="240" w:lineRule="auto"/>
              <w:ind w:left="0"/>
              <w:rPr>
                <w:rFonts w:ascii="Arial" w:hAnsi="Arial" w:cs="Arial"/>
                <w:color w:val="808080"/>
                <w:sz w:val="19"/>
                <w:szCs w:val="19"/>
              </w:rPr>
            </w:pPr>
            <w:r w:rsidRPr="00E1550A">
              <w:rPr>
                <w:rFonts w:ascii="Arial" w:hAnsi="Arial" w:cs="Arial"/>
                <w:color w:val="808080"/>
                <w:sz w:val="19"/>
                <w:szCs w:val="19"/>
              </w:rPr>
              <w:t xml:space="preserve">We have </w:t>
            </w:r>
            <w:r>
              <w:rPr>
                <w:rFonts w:ascii="Arial" w:hAnsi="Arial" w:cs="Arial"/>
                <w:color w:val="808080"/>
                <w:sz w:val="19"/>
                <w:szCs w:val="19"/>
              </w:rPr>
              <w:t>a</w:t>
            </w:r>
            <w:r w:rsidRPr="00E1550A">
              <w:rPr>
                <w:rFonts w:ascii="Arial" w:hAnsi="Arial" w:cs="Arial"/>
                <w:color w:val="808080"/>
                <w:sz w:val="19"/>
                <w:szCs w:val="19"/>
              </w:rPr>
              <w:t xml:space="preserve"> staff</w:t>
            </w:r>
            <w:r>
              <w:rPr>
                <w:rFonts w:ascii="Arial" w:hAnsi="Arial" w:cs="Arial"/>
                <w:color w:val="808080"/>
                <w:sz w:val="19"/>
                <w:szCs w:val="19"/>
              </w:rPr>
              <w:t xml:space="preserve"> member</w:t>
            </w:r>
            <w:r w:rsidRPr="00E1550A">
              <w:rPr>
                <w:rFonts w:ascii="Arial" w:hAnsi="Arial" w:cs="Arial"/>
                <w:color w:val="808080"/>
                <w:sz w:val="19"/>
                <w:szCs w:val="19"/>
              </w:rPr>
              <w:t xml:space="preserve"> who will lead the work.</w:t>
            </w:r>
          </w:p>
        </w:tc>
        <w:tc>
          <w:tcPr>
            <w:tcW w:w="6521" w:type="dxa"/>
            <w:tcBorders>
              <w:bottom w:val="single" w:sz="4" w:space="0" w:color="auto"/>
            </w:tcBorders>
            <w:shd w:val="clear" w:color="auto" w:fill="auto"/>
          </w:tcPr>
          <w:p w14:paraId="1D7E4FA3" w14:textId="77777777" w:rsidR="008F629B" w:rsidRPr="00E1550A" w:rsidRDefault="008F629B" w:rsidP="00967EAF">
            <w:pPr>
              <w:pStyle w:val="ListParagraph"/>
              <w:spacing w:after="0" w:line="240" w:lineRule="auto"/>
              <w:ind w:left="0"/>
              <w:rPr>
                <w:rFonts w:ascii="Arial" w:hAnsi="Arial" w:cs="Arial"/>
                <w:color w:val="808080"/>
                <w:sz w:val="19"/>
                <w:szCs w:val="19"/>
              </w:rPr>
            </w:pPr>
            <w:r w:rsidRPr="00E1550A">
              <w:rPr>
                <w:rFonts w:ascii="Arial" w:hAnsi="Arial" w:cs="Arial"/>
                <w:color w:val="808080"/>
                <w:sz w:val="19"/>
                <w:szCs w:val="19"/>
              </w:rPr>
              <w:t>One staff</w:t>
            </w:r>
            <w:r w:rsidR="00F212BF">
              <w:rPr>
                <w:rFonts w:ascii="Arial" w:hAnsi="Arial" w:cs="Arial"/>
                <w:color w:val="808080"/>
                <w:sz w:val="19"/>
                <w:szCs w:val="19"/>
              </w:rPr>
              <w:t xml:space="preserve"> member</w:t>
            </w:r>
            <w:r w:rsidRPr="00E1550A">
              <w:rPr>
                <w:rFonts w:ascii="Arial" w:hAnsi="Arial" w:cs="Arial"/>
                <w:color w:val="808080"/>
                <w:sz w:val="19"/>
                <w:szCs w:val="19"/>
              </w:rPr>
              <w:t xml:space="preserve"> is not enough. A team approach with support from the leadership is critical to ensure shared responsibility</w:t>
            </w:r>
            <w:r w:rsidR="006E7ED4">
              <w:rPr>
                <w:rFonts w:ascii="Arial" w:hAnsi="Arial" w:cs="Arial"/>
                <w:color w:val="808080"/>
                <w:sz w:val="19"/>
                <w:szCs w:val="19"/>
              </w:rPr>
              <w:t xml:space="preserve"> and sustainability</w:t>
            </w:r>
            <w:r w:rsidRPr="00E1550A">
              <w:rPr>
                <w:rFonts w:ascii="Arial" w:hAnsi="Arial" w:cs="Arial"/>
                <w:color w:val="808080"/>
                <w:sz w:val="19"/>
                <w:szCs w:val="19"/>
              </w:rPr>
              <w:t>.</w:t>
            </w:r>
          </w:p>
        </w:tc>
      </w:tr>
      <w:tr w:rsidR="008F629B" w:rsidRPr="0030336F" w14:paraId="29C5032B" w14:textId="77777777" w:rsidTr="00967EAF">
        <w:tc>
          <w:tcPr>
            <w:tcW w:w="1701" w:type="dxa"/>
            <w:tcBorders>
              <w:bottom w:val="single" w:sz="4" w:space="0" w:color="auto"/>
            </w:tcBorders>
            <w:shd w:val="clear" w:color="auto" w:fill="C6D9F1"/>
          </w:tcPr>
          <w:p w14:paraId="57F0B049" w14:textId="77777777" w:rsidR="008F629B" w:rsidRPr="00E1550A" w:rsidRDefault="008F629B" w:rsidP="00E1550A">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We have funding and resource</w:t>
            </w:r>
            <w:r w:rsidR="006E7ED4">
              <w:rPr>
                <w:rFonts w:ascii="Arial" w:hAnsi="Arial" w:cs="Arial"/>
                <w:color w:val="808080"/>
                <w:sz w:val="19"/>
                <w:szCs w:val="19"/>
              </w:rPr>
              <w:t>s</w:t>
            </w:r>
            <w:r w:rsidRPr="00E1550A">
              <w:rPr>
                <w:rFonts w:ascii="Arial" w:hAnsi="Arial" w:cs="Arial"/>
                <w:color w:val="808080"/>
                <w:sz w:val="19"/>
                <w:szCs w:val="19"/>
              </w:rPr>
              <w:t xml:space="preserve"> that will support the program.</w:t>
            </w:r>
          </w:p>
        </w:tc>
        <w:tc>
          <w:tcPr>
            <w:tcW w:w="6521" w:type="dxa"/>
            <w:tcBorders>
              <w:bottom w:val="single" w:sz="4" w:space="0" w:color="auto"/>
            </w:tcBorders>
            <w:shd w:val="clear" w:color="auto" w:fill="C6D9F1"/>
          </w:tcPr>
          <w:p w14:paraId="47A7C260" w14:textId="77777777" w:rsidR="008F629B" w:rsidRPr="00E1550A" w:rsidRDefault="008F629B" w:rsidP="00E1550A">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 xml:space="preserve">Great! Funding is not essential during the establishment phase. However, limited funding will limit the range and extent of activities. </w:t>
            </w:r>
          </w:p>
          <w:p w14:paraId="09D8BF42" w14:textId="77777777" w:rsidR="00B1163A" w:rsidRDefault="00B1163A" w:rsidP="00E1550A">
            <w:pPr>
              <w:pStyle w:val="ListParagraph"/>
              <w:spacing w:afterLines="90" w:after="216" w:line="220" w:lineRule="atLeast"/>
              <w:ind w:left="0"/>
              <w:rPr>
                <w:rFonts w:ascii="Arial" w:hAnsi="Arial" w:cs="Arial"/>
                <w:color w:val="808080"/>
                <w:sz w:val="19"/>
                <w:szCs w:val="19"/>
              </w:rPr>
            </w:pPr>
          </w:p>
          <w:p w14:paraId="5B2E0D68" w14:textId="77777777" w:rsidR="008F629B" w:rsidRPr="00E1550A" w:rsidRDefault="008F629B" w:rsidP="00E1550A">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Some schools budget funds for si</w:t>
            </w:r>
            <w:r w:rsidR="00F212BF">
              <w:rPr>
                <w:rFonts w:ascii="Arial" w:hAnsi="Arial" w:cs="Arial"/>
                <w:color w:val="808080"/>
                <w:sz w:val="19"/>
                <w:szCs w:val="19"/>
              </w:rPr>
              <w:t>ster school related activities and engage the community in fundraising to support the program.</w:t>
            </w:r>
          </w:p>
          <w:p w14:paraId="10C54519" w14:textId="77777777" w:rsidR="00B1163A" w:rsidRDefault="00B1163A" w:rsidP="00E1550A">
            <w:pPr>
              <w:pStyle w:val="ListParagraph"/>
              <w:spacing w:afterLines="90" w:after="216" w:line="220" w:lineRule="atLeast"/>
              <w:ind w:left="0"/>
              <w:rPr>
                <w:rFonts w:ascii="Arial" w:hAnsi="Arial" w:cs="Arial"/>
                <w:color w:val="808080"/>
                <w:sz w:val="19"/>
                <w:szCs w:val="19"/>
              </w:rPr>
            </w:pPr>
          </w:p>
          <w:p w14:paraId="7AF87C49" w14:textId="77777777" w:rsidR="008F629B" w:rsidRPr="00E1550A" w:rsidRDefault="008F629B" w:rsidP="00E1550A">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You may have to rely heavily on technology. Your partner’s ICT capability will be an important factor.</w:t>
            </w:r>
          </w:p>
        </w:tc>
      </w:tr>
      <w:tr w:rsidR="008F629B" w:rsidRPr="0030336F" w14:paraId="4A0B1999" w14:textId="77777777" w:rsidTr="00967EAF">
        <w:trPr>
          <w:trHeight w:val="1131"/>
        </w:trPr>
        <w:tc>
          <w:tcPr>
            <w:tcW w:w="1701" w:type="dxa"/>
            <w:shd w:val="clear" w:color="auto" w:fill="auto"/>
          </w:tcPr>
          <w:p w14:paraId="06174BD6" w14:textId="0AB19B34" w:rsidR="008F629B" w:rsidRPr="00E1550A" w:rsidRDefault="008F629B" w:rsidP="007337BF">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Sister school program will be reflected in the school strategic plan</w:t>
            </w:r>
            <w:r w:rsidR="00967EAF">
              <w:rPr>
                <w:rFonts w:ascii="Arial" w:hAnsi="Arial" w:cs="Arial"/>
                <w:color w:val="808080"/>
                <w:sz w:val="19"/>
                <w:szCs w:val="19"/>
              </w:rPr>
              <w:t xml:space="preserve"> and the Annual Implementation Plan</w:t>
            </w:r>
            <w:r w:rsidR="00CD71C2">
              <w:rPr>
                <w:rFonts w:ascii="Arial" w:hAnsi="Arial" w:cs="Arial"/>
                <w:color w:val="808080"/>
                <w:sz w:val="19"/>
                <w:szCs w:val="19"/>
              </w:rPr>
              <w:t xml:space="preserve"> (for </w:t>
            </w:r>
            <w:r w:rsidR="007337BF">
              <w:rPr>
                <w:rFonts w:ascii="Arial" w:hAnsi="Arial" w:cs="Arial"/>
                <w:color w:val="808080"/>
                <w:sz w:val="19"/>
                <w:szCs w:val="19"/>
              </w:rPr>
              <w:t xml:space="preserve">Victorian </w:t>
            </w:r>
            <w:r w:rsidR="00CD71C2">
              <w:rPr>
                <w:rFonts w:ascii="Arial" w:hAnsi="Arial" w:cs="Arial"/>
                <w:color w:val="808080"/>
                <w:sz w:val="19"/>
                <w:szCs w:val="19"/>
              </w:rPr>
              <w:t>schools)</w:t>
            </w:r>
            <w:r w:rsidRPr="00E1550A">
              <w:rPr>
                <w:rFonts w:ascii="Arial" w:hAnsi="Arial" w:cs="Arial"/>
                <w:color w:val="808080"/>
                <w:sz w:val="19"/>
                <w:szCs w:val="19"/>
              </w:rPr>
              <w:t>.</w:t>
            </w:r>
          </w:p>
        </w:tc>
        <w:tc>
          <w:tcPr>
            <w:tcW w:w="6521" w:type="dxa"/>
            <w:shd w:val="clear" w:color="auto" w:fill="auto"/>
          </w:tcPr>
          <w:p w14:paraId="46C50198" w14:textId="368DF8F4" w:rsidR="00B1163A" w:rsidRDefault="008F629B" w:rsidP="00B1163A">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 xml:space="preserve">Excellent! </w:t>
            </w:r>
            <w:r w:rsidR="004F7686" w:rsidRPr="009E02B1">
              <w:rPr>
                <w:rFonts w:ascii="Arial" w:hAnsi="Arial" w:cs="Arial"/>
                <w:color w:val="808080"/>
                <w:sz w:val="19"/>
                <w:szCs w:val="19"/>
              </w:rPr>
              <w:t xml:space="preserve">The finding from the 2013 mid-year census indicated that “schools that had the partnership in their Strategic Plan were significantly more likely to have had teacher and student activities.” </w:t>
            </w:r>
          </w:p>
          <w:p w14:paraId="0EDB0E8C" w14:textId="77777777" w:rsidR="00B1163A" w:rsidRDefault="00B1163A" w:rsidP="00B1163A">
            <w:pPr>
              <w:pStyle w:val="ListParagraph"/>
              <w:spacing w:afterLines="90" w:after="216" w:line="220" w:lineRule="atLeast"/>
              <w:ind w:left="0"/>
              <w:rPr>
                <w:rFonts w:ascii="Arial" w:hAnsi="Arial" w:cs="Arial"/>
                <w:color w:val="808080"/>
                <w:sz w:val="19"/>
                <w:szCs w:val="19"/>
              </w:rPr>
            </w:pPr>
          </w:p>
          <w:p w14:paraId="04C9BAAC" w14:textId="77777777" w:rsidR="008F629B" w:rsidRPr="00E1550A" w:rsidRDefault="004F7686" w:rsidP="00B1163A">
            <w:pPr>
              <w:pStyle w:val="ListParagraph"/>
              <w:spacing w:afterLines="90" w:after="216" w:line="220" w:lineRule="atLeast"/>
              <w:ind w:left="0"/>
              <w:rPr>
                <w:rFonts w:ascii="Arial" w:hAnsi="Arial" w:cs="Arial"/>
                <w:color w:val="808080"/>
                <w:sz w:val="19"/>
                <w:szCs w:val="19"/>
                <w:u w:val="single"/>
              </w:rPr>
            </w:pPr>
            <w:r>
              <w:rPr>
                <w:rFonts w:ascii="Arial" w:hAnsi="Arial" w:cs="Arial"/>
                <w:color w:val="808080"/>
                <w:sz w:val="19"/>
                <w:szCs w:val="19"/>
              </w:rPr>
              <w:t>The inclusion of sister school partnership in the school Strategic Plan</w:t>
            </w:r>
            <w:r w:rsidR="008F629B" w:rsidRPr="00E1550A">
              <w:rPr>
                <w:rFonts w:ascii="Arial" w:hAnsi="Arial" w:cs="Arial"/>
                <w:color w:val="808080"/>
                <w:sz w:val="19"/>
                <w:szCs w:val="19"/>
              </w:rPr>
              <w:t xml:space="preserve"> will demonstrate to both your school community and the overseas partner your commitment to the partnership.  Some schools acquire the school council approval at this stage too. </w:t>
            </w:r>
          </w:p>
        </w:tc>
      </w:tr>
      <w:tr w:rsidR="008F629B" w:rsidRPr="0030336F" w14:paraId="164640B9" w14:textId="77777777" w:rsidTr="00967EAF">
        <w:trPr>
          <w:trHeight w:val="274"/>
        </w:trPr>
        <w:tc>
          <w:tcPr>
            <w:tcW w:w="1701" w:type="dxa"/>
            <w:shd w:val="clear" w:color="auto" w:fill="C6D9F1"/>
          </w:tcPr>
          <w:p w14:paraId="26E1D681" w14:textId="77777777" w:rsidR="008F629B" w:rsidRPr="00E1550A" w:rsidRDefault="008F629B" w:rsidP="006E7ED4">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 xml:space="preserve">We have thought about what we will do if the partnership doesn’t work. We </w:t>
            </w:r>
            <w:r w:rsidR="006E7ED4" w:rsidRPr="00E1550A">
              <w:rPr>
                <w:rFonts w:ascii="Arial" w:hAnsi="Arial" w:cs="Arial"/>
                <w:color w:val="808080"/>
                <w:sz w:val="19"/>
                <w:szCs w:val="19"/>
              </w:rPr>
              <w:t xml:space="preserve">also </w:t>
            </w:r>
            <w:r w:rsidRPr="00E1550A">
              <w:rPr>
                <w:rFonts w:ascii="Arial" w:hAnsi="Arial" w:cs="Arial"/>
                <w:color w:val="808080"/>
                <w:sz w:val="19"/>
                <w:szCs w:val="19"/>
              </w:rPr>
              <w:t>have an evaluation plan.</w:t>
            </w:r>
          </w:p>
        </w:tc>
        <w:tc>
          <w:tcPr>
            <w:tcW w:w="6521" w:type="dxa"/>
            <w:shd w:val="clear" w:color="auto" w:fill="C6D9F1"/>
          </w:tcPr>
          <w:p w14:paraId="40EED720" w14:textId="77777777" w:rsidR="008F629B" w:rsidRPr="00E1550A" w:rsidRDefault="008F629B" w:rsidP="00E1550A">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You need to be mindful of the fact that partnerships take time and effort to establish and maintain. When facing various issues and challenges, respect and perseverance is the answer.</w:t>
            </w:r>
          </w:p>
          <w:p w14:paraId="25BFAC4F" w14:textId="77777777" w:rsidR="00B1163A" w:rsidRDefault="00B1163A" w:rsidP="00E1550A">
            <w:pPr>
              <w:pStyle w:val="ListParagraph"/>
              <w:spacing w:afterLines="90" w:after="216" w:line="220" w:lineRule="atLeast"/>
              <w:ind w:left="0"/>
              <w:rPr>
                <w:rFonts w:ascii="Arial" w:hAnsi="Arial" w:cs="Arial"/>
                <w:color w:val="808080"/>
                <w:sz w:val="19"/>
                <w:szCs w:val="19"/>
              </w:rPr>
            </w:pPr>
          </w:p>
          <w:p w14:paraId="454229B1" w14:textId="77777777" w:rsidR="008F629B" w:rsidRPr="00E1550A" w:rsidRDefault="008F629B" w:rsidP="00E1550A">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Documenting and tracking the development of the partnership will make the reporting much easier. A three year stock</w:t>
            </w:r>
            <w:r w:rsidR="00CD71C2">
              <w:rPr>
                <w:rFonts w:ascii="Arial" w:hAnsi="Arial" w:cs="Arial"/>
                <w:color w:val="808080"/>
                <w:sz w:val="19"/>
                <w:szCs w:val="19"/>
              </w:rPr>
              <w:t xml:space="preserve"> </w:t>
            </w:r>
            <w:r w:rsidRPr="00E1550A">
              <w:rPr>
                <w:rFonts w:ascii="Arial" w:hAnsi="Arial" w:cs="Arial"/>
                <w:color w:val="808080"/>
                <w:sz w:val="19"/>
                <w:szCs w:val="19"/>
              </w:rPr>
              <w:t xml:space="preserve">take and </w:t>
            </w:r>
            <w:r w:rsidRPr="008166BE">
              <w:rPr>
                <w:rFonts w:ascii="Arial" w:hAnsi="Arial" w:cs="Arial"/>
                <w:color w:val="808080"/>
                <w:sz w:val="19"/>
                <w:szCs w:val="19"/>
              </w:rPr>
              <w:t>evaluation</w:t>
            </w:r>
            <w:r w:rsidRPr="00E1550A">
              <w:rPr>
                <w:rFonts w:ascii="Arial" w:hAnsi="Arial" w:cs="Arial"/>
                <w:color w:val="808080"/>
                <w:sz w:val="19"/>
                <w:szCs w:val="19"/>
              </w:rPr>
              <w:t xml:space="preserve"> of the impact of the partnership will also be helpful to reassess the objectives of </w:t>
            </w:r>
            <w:r w:rsidRPr="00E1550A">
              <w:rPr>
                <w:rFonts w:ascii="Arial" w:hAnsi="Arial" w:cs="Arial"/>
                <w:color w:val="808080"/>
                <w:sz w:val="19"/>
                <w:szCs w:val="19"/>
              </w:rPr>
              <w:lastRenderedPageBreak/>
              <w:t>the partnership.</w:t>
            </w:r>
          </w:p>
        </w:tc>
      </w:tr>
    </w:tbl>
    <w:p w14:paraId="202DAF62" w14:textId="77777777" w:rsidR="00CD71C2" w:rsidRDefault="00CD71C2" w:rsidP="00925AAE">
      <w:pPr>
        <w:pStyle w:val="ListParagraph"/>
        <w:spacing w:afterLines="90" w:after="216" w:line="220" w:lineRule="atLeast"/>
        <w:ind w:left="0"/>
        <w:rPr>
          <w:rFonts w:ascii="Arial" w:hAnsi="Arial" w:cs="Arial"/>
          <w:b/>
          <w:color w:val="0070C0"/>
          <w:sz w:val="19"/>
          <w:szCs w:val="19"/>
        </w:rPr>
      </w:pPr>
    </w:p>
    <w:p w14:paraId="13AE0298" w14:textId="77777777" w:rsidR="00CD71C2" w:rsidRDefault="00CD71C2" w:rsidP="00925AAE">
      <w:pPr>
        <w:pStyle w:val="ListParagraph"/>
        <w:spacing w:afterLines="90" w:after="216" w:line="220" w:lineRule="atLeast"/>
        <w:ind w:left="0"/>
        <w:rPr>
          <w:rFonts w:ascii="Arial" w:hAnsi="Arial" w:cs="Arial"/>
          <w:b/>
          <w:color w:val="0070C0"/>
          <w:sz w:val="19"/>
          <w:szCs w:val="19"/>
        </w:rPr>
      </w:pPr>
    </w:p>
    <w:p w14:paraId="15A63958" w14:textId="77777777" w:rsidR="00A97DC9" w:rsidRDefault="00A97DC9" w:rsidP="00925AAE">
      <w:pPr>
        <w:pStyle w:val="ListParagraph"/>
        <w:spacing w:afterLines="90" w:after="216" w:line="220" w:lineRule="atLeast"/>
        <w:ind w:left="0"/>
        <w:rPr>
          <w:rFonts w:ascii="Arial" w:hAnsi="Arial" w:cs="Arial"/>
          <w:b/>
          <w:color w:val="0070C0"/>
          <w:sz w:val="19"/>
          <w:szCs w:val="19"/>
        </w:rPr>
      </w:pPr>
    </w:p>
    <w:p w14:paraId="24F29A52" w14:textId="77777777" w:rsidR="0030336F" w:rsidRPr="002377B6" w:rsidRDefault="00925AAE" w:rsidP="00925AAE">
      <w:pPr>
        <w:pStyle w:val="ListParagraph"/>
        <w:spacing w:afterLines="90" w:after="216" w:line="220" w:lineRule="atLeast"/>
        <w:ind w:left="0"/>
        <w:rPr>
          <w:rFonts w:ascii="Arial" w:hAnsi="Arial" w:cs="Arial"/>
          <w:b/>
          <w:color w:val="0070C0"/>
          <w:sz w:val="19"/>
          <w:szCs w:val="19"/>
        </w:rPr>
      </w:pPr>
      <w:r w:rsidRPr="002377B6">
        <w:rPr>
          <w:rFonts w:ascii="Arial" w:hAnsi="Arial" w:cs="Arial"/>
          <w:b/>
          <w:color w:val="0070C0"/>
          <w:sz w:val="19"/>
          <w:szCs w:val="19"/>
        </w:rPr>
        <w:t>Step 2: Find the right partner</w:t>
      </w:r>
    </w:p>
    <w:p w14:paraId="0A16FBDB" w14:textId="77777777" w:rsidR="00925AAE" w:rsidRPr="00E1550A" w:rsidRDefault="00925AAE" w:rsidP="00925AAE">
      <w:pPr>
        <w:pStyle w:val="ListParagraph"/>
        <w:spacing w:afterLines="90" w:after="216" w:line="220" w:lineRule="atLeast"/>
        <w:ind w:left="0"/>
        <w:rPr>
          <w:rFonts w:ascii="Arial" w:hAnsi="Arial" w:cs="Arial"/>
          <w:color w:val="808080"/>
          <w:sz w:val="19"/>
          <w:szCs w:val="19"/>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812"/>
      </w:tblGrid>
      <w:tr w:rsidR="0030336F" w:rsidRPr="0030336F" w14:paraId="02ADA9FF" w14:textId="77777777" w:rsidTr="00E1550A">
        <w:tc>
          <w:tcPr>
            <w:tcW w:w="2518" w:type="dxa"/>
            <w:tcBorders>
              <w:bottom w:val="single" w:sz="4" w:space="0" w:color="auto"/>
            </w:tcBorders>
            <w:shd w:val="clear" w:color="auto" w:fill="0070C0"/>
          </w:tcPr>
          <w:p w14:paraId="2EC8BFA6" w14:textId="77777777" w:rsidR="0030336F" w:rsidRPr="00E1550A" w:rsidRDefault="0030336F" w:rsidP="00E1550A">
            <w:pPr>
              <w:pStyle w:val="ListParagraph"/>
              <w:spacing w:afterLines="90" w:after="216" w:line="220" w:lineRule="atLeast"/>
              <w:ind w:left="0"/>
              <w:jc w:val="center"/>
              <w:rPr>
                <w:rFonts w:ascii="Arial" w:hAnsi="Arial" w:cs="Arial"/>
                <w:b/>
                <w:color w:val="FFFFFF"/>
                <w:sz w:val="19"/>
                <w:szCs w:val="19"/>
              </w:rPr>
            </w:pPr>
            <w:r w:rsidRPr="00E1550A">
              <w:rPr>
                <w:rFonts w:ascii="Arial" w:hAnsi="Arial" w:cs="Arial"/>
                <w:b/>
                <w:color w:val="FFFFFF"/>
                <w:sz w:val="19"/>
                <w:szCs w:val="19"/>
              </w:rPr>
              <w:t>Your question</w:t>
            </w:r>
          </w:p>
        </w:tc>
        <w:tc>
          <w:tcPr>
            <w:tcW w:w="5812" w:type="dxa"/>
            <w:tcBorders>
              <w:bottom w:val="single" w:sz="4" w:space="0" w:color="auto"/>
            </w:tcBorders>
            <w:shd w:val="clear" w:color="auto" w:fill="0070C0"/>
          </w:tcPr>
          <w:p w14:paraId="666D1AE5" w14:textId="77777777" w:rsidR="0030336F" w:rsidRPr="00E1550A" w:rsidRDefault="0030336F" w:rsidP="00E1550A">
            <w:pPr>
              <w:pStyle w:val="ListParagraph"/>
              <w:spacing w:afterLines="90" w:after="216" w:line="220" w:lineRule="atLeast"/>
              <w:ind w:left="0"/>
              <w:jc w:val="center"/>
              <w:rPr>
                <w:rFonts w:ascii="Arial" w:hAnsi="Arial" w:cs="Arial"/>
                <w:b/>
                <w:color w:val="FFFFFF"/>
                <w:sz w:val="19"/>
                <w:szCs w:val="19"/>
              </w:rPr>
            </w:pPr>
            <w:r w:rsidRPr="00E1550A">
              <w:rPr>
                <w:rFonts w:ascii="Arial" w:hAnsi="Arial" w:cs="Arial"/>
                <w:b/>
                <w:color w:val="FFFFFF"/>
                <w:sz w:val="19"/>
                <w:szCs w:val="19"/>
              </w:rPr>
              <w:t>Advice/tips</w:t>
            </w:r>
          </w:p>
        </w:tc>
      </w:tr>
      <w:tr w:rsidR="0030336F" w:rsidRPr="0030336F" w14:paraId="1E1DA90B" w14:textId="77777777" w:rsidTr="00E1550A">
        <w:tc>
          <w:tcPr>
            <w:tcW w:w="2518" w:type="dxa"/>
            <w:tcBorders>
              <w:bottom w:val="single" w:sz="4" w:space="0" w:color="auto"/>
            </w:tcBorders>
            <w:shd w:val="clear" w:color="auto" w:fill="C6D9F1"/>
          </w:tcPr>
          <w:p w14:paraId="5B5F5734" w14:textId="77777777" w:rsidR="0030336F" w:rsidRPr="00E1550A" w:rsidRDefault="0030336F" w:rsidP="00E1550A">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What makes a good partner school?</w:t>
            </w:r>
          </w:p>
        </w:tc>
        <w:tc>
          <w:tcPr>
            <w:tcW w:w="5812" w:type="dxa"/>
            <w:tcBorders>
              <w:bottom w:val="single" w:sz="4" w:space="0" w:color="auto"/>
            </w:tcBorders>
            <w:shd w:val="clear" w:color="auto" w:fill="C6D9F1"/>
          </w:tcPr>
          <w:p w14:paraId="73A14F3D" w14:textId="77777777" w:rsidR="0030336F" w:rsidRPr="00E1550A" w:rsidRDefault="0030336F" w:rsidP="00E1550A">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 xml:space="preserve">Mutual expectations and objectives for the partnership are the crucial criteria. Commitment from the leadership is another key factor that will contribute to the success of a partnership. </w:t>
            </w:r>
          </w:p>
          <w:p w14:paraId="0E69D6D7" w14:textId="77777777" w:rsidR="00B1163A" w:rsidRDefault="00B1163A" w:rsidP="00E1550A">
            <w:pPr>
              <w:pStyle w:val="ListParagraph"/>
              <w:spacing w:afterLines="90" w:after="216" w:line="220" w:lineRule="atLeast"/>
              <w:ind w:left="0"/>
              <w:rPr>
                <w:rFonts w:ascii="Arial" w:hAnsi="Arial" w:cs="Arial"/>
                <w:color w:val="808080"/>
                <w:sz w:val="19"/>
                <w:szCs w:val="19"/>
              </w:rPr>
            </w:pPr>
          </w:p>
          <w:p w14:paraId="0D63BD5E" w14:textId="77777777" w:rsidR="0030336F" w:rsidRPr="00E1550A" w:rsidRDefault="0030336F" w:rsidP="00E1550A">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Flexibility is required as a right school may not necessarily mean it is very similar to yours.</w:t>
            </w:r>
          </w:p>
          <w:p w14:paraId="466468A9" w14:textId="77777777" w:rsidR="00B1163A" w:rsidRDefault="00B1163A" w:rsidP="00E1550A">
            <w:pPr>
              <w:pStyle w:val="ListParagraph"/>
              <w:spacing w:afterLines="90" w:after="216" w:line="220" w:lineRule="atLeast"/>
              <w:ind w:left="0"/>
              <w:rPr>
                <w:rFonts w:ascii="Arial" w:hAnsi="Arial" w:cs="Arial"/>
                <w:color w:val="808080"/>
                <w:sz w:val="19"/>
                <w:szCs w:val="19"/>
              </w:rPr>
            </w:pPr>
          </w:p>
          <w:p w14:paraId="150FE700" w14:textId="77777777" w:rsidR="0030336F" w:rsidRPr="00E1550A" w:rsidRDefault="0030336F" w:rsidP="00E1550A">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 xml:space="preserve">If your school is small, you may want to cluster with neighbouring schools to share a sister school. Experience has shown that smaller schools tend to miss out on the range of activities that bigger schools can afford.  </w:t>
            </w:r>
          </w:p>
        </w:tc>
      </w:tr>
      <w:tr w:rsidR="0012175E" w:rsidRPr="0030336F" w14:paraId="27E4705C" w14:textId="77777777" w:rsidTr="00E1550A">
        <w:tc>
          <w:tcPr>
            <w:tcW w:w="2518" w:type="dxa"/>
            <w:tcBorders>
              <w:bottom w:val="single" w:sz="4" w:space="0" w:color="auto"/>
            </w:tcBorders>
            <w:shd w:val="clear" w:color="auto" w:fill="C6D9F1"/>
          </w:tcPr>
          <w:p w14:paraId="72EACDC1" w14:textId="77777777" w:rsidR="0012175E" w:rsidRPr="00E1550A" w:rsidRDefault="0012175E" w:rsidP="00E1550A">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How can I find a sister school?</w:t>
            </w:r>
          </w:p>
        </w:tc>
        <w:tc>
          <w:tcPr>
            <w:tcW w:w="5812" w:type="dxa"/>
            <w:tcBorders>
              <w:bottom w:val="single" w:sz="4" w:space="0" w:color="auto"/>
            </w:tcBorders>
            <w:shd w:val="clear" w:color="auto" w:fill="C6D9F1"/>
          </w:tcPr>
          <w:p w14:paraId="34E45F3F" w14:textId="1D1147C4" w:rsidR="0001429B" w:rsidRPr="00E1550A" w:rsidRDefault="0001429B" w:rsidP="0001429B">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 xml:space="preserve">You can </w:t>
            </w:r>
            <w:r>
              <w:rPr>
                <w:rFonts w:ascii="Arial" w:hAnsi="Arial" w:cs="Arial"/>
                <w:color w:val="808080"/>
                <w:sz w:val="19"/>
                <w:szCs w:val="19"/>
              </w:rPr>
              <w:t xml:space="preserve">search the </w:t>
            </w:r>
            <w:hyperlink r:id="rId43" w:history="1">
              <w:r w:rsidR="00DF520C">
                <w:rPr>
                  <w:rStyle w:val="Hyperlink"/>
                  <w:rFonts w:ascii="Arial" w:hAnsi="Arial" w:cs="Arial"/>
                  <w:sz w:val="19"/>
                  <w:szCs w:val="19"/>
                </w:rPr>
                <w:t>Department’s</w:t>
              </w:r>
              <w:r w:rsidRPr="00812BC6">
                <w:rPr>
                  <w:rStyle w:val="Hyperlink"/>
                  <w:rFonts w:ascii="Arial" w:hAnsi="Arial" w:cs="Arial"/>
                  <w:sz w:val="19"/>
                  <w:szCs w:val="19"/>
                </w:rPr>
                <w:t xml:space="preserve"> sister school website</w:t>
              </w:r>
            </w:hyperlink>
            <w:r>
              <w:rPr>
                <w:rFonts w:ascii="Arial" w:hAnsi="Arial" w:cs="Arial"/>
                <w:color w:val="808080"/>
                <w:sz w:val="19"/>
                <w:szCs w:val="19"/>
              </w:rPr>
              <w:t xml:space="preserve"> for a school that matches your expectations</w:t>
            </w:r>
            <w:r w:rsidRPr="00E1550A">
              <w:rPr>
                <w:rFonts w:ascii="Arial" w:hAnsi="Arial" w:cs="Arial"/>
                <w:color w:val="808080"/>
                <w:sz w:val="19"/>
                <w:szCs w:val="19"/>
              </w:rPr>
              <w:t xml:space="preserve">. </w:t>
            </w:r>
            <w:r w:rsidR="00DF520C">
              <w:rPr>
                <w:rFonts w:ascii="Arial" w:hAnsi="Arial" w:cs="Arial"/>
                <w:color w:val="808080"/>
                <w:sz w:val="19"/>
                <w:szCs w:val="19"/>
              </w:rPr>
              <w:t>The Department</w:t>
            </w:r>
            <w:r>
              <w:rPr>
                <w:rFonts w:ascii="Arial" w:hAnsi="Arial" w:cs="Arial"/>
                <w:color w:val="808080"/>
                <w:sz w:val="19"/>
                <w:szCs w:val="19"/>
              </w:rPr>
              <w:t xml:space="preserve"> receives expression</w:t>
            </w:r>
            <w:r w:rsidR="00E6791F">
              <w:rPr>
                <w:rFonts w:ascii="Arial" w:hAnsi="Arial" w:cs="Arial"/>
                <w:color w:val="808080"/>
                <w:sz w:val="19"/>
                <w:szCs w:val="19"/>
              </w:rPr>
              <w:t>s</w:t>
            </w:r>
            <w:r>
              <w:rPr>
                <w:rFonts w:ascii="Arial" w:hAnsi="Arial" w:cs="Arial"/>
                <w:color w:val="808080"/>
                <w:sz w:val="19"/>
                <w:szCs w:val="19"/>
              </w:rPr>
              <w:t xml:space="preserve"> of interest from overseas schools and </w:t>
            </w:r>
            <w:r w:rsidR="001A3C69">
              <w:rPr>
                <w:rFonts w:ascii="Arial" w:hAnsi="Arial" w:cs="Arial"/>
                <w:color w:val="808080"/>
                <w:sz w:val="19"/>
                <w:szCs w:val="19"/>
              </w:rPr>
              <w:t>the list of schools</w:t>
            </w:r>
            <w:r>
              <w:rPr>
                <w:rFonts w:ascii="Arial" w:hAnsi="Arial" w:cs="Arial"/>
                <w:color w:val="808080"/>
                <w:sz w:val="19"/>
                <w:szCs w:val="19"/>
              </w:rPr>
              <w:t xml:space="preserve"> are posted on the website and updated regularly. </w:t>
            </w:r>
            <w:r w:rsidR="001A3C69">
              <w:rPr>
                <w:rFonts w:ascii="Arial" w:hAnsi="Arial" w:cs="Arial"/>
                <w:color w:val="808080"/>
                <w:sz w:val="19"/>
                <w:szCs w:val="19"/>
              </w:rPr>
              <w:t>However, the range of countries and type of schools are limited.</w:t>
            </w:r>
          </w:p>
          <w:p w14:paraId="3826D093" w14:textId="77777777" w:rsidR="00B1163A" w:rsidRDefault="00B1163A" w:rsidP="0001429B">
            <w:pPr>
              <w:pStyle w:val="ListParagraph"/>
              <w:spacing w:after="0" w:line="240" w:lineRule="auto"/>
              <w:ind w:left="0"/>
              <w:rPr>
                <w:rFonts w:ascii="Arial" w:hAnsi="Arial" w:cs="Arial"/>
                <w:color w:val="808080"/>
                <w:sz w:val="19"/>
                <w:szCs w:val="19"/>
              </w:rPr>
            </w:pPr>
          </w:p>
          <w:p w14:paraId="441C6554" w14:textId="77777777" w:rsidR="0001429B" w:rsidRDefault="00B00A3E" w:rsidP="0001429B">
            <w:pPr>
              <w:pStyle w:val="ListParagraph"/>
              <w:spacing w:after="0" w:line="240" w:lineRule="auto"/>
              <w:ind w:left="0"/>
              <w:rPr>
                <w:rFonts w:ascii="Arial" w:hAnsi="Arial" w:cs="Arial"/>
                <w:color w:val="808080"/>
                <w:sz w:val="19"/>
                <w:szCs w:val="19"/>
              </w:rPr>
            </w:pPr>
            <w:r w:rsidRPr="00E1550A">
              <w:rPr>
                <w:rFonts w:ascii="Arial" w:hAnsi="Arial" w:cs="Arial"/>
                <w:color w:val="808080"/>
                <w:sz w:val="19"/>
                <w:szCs w:val="19"/>
              </w:rPr>
              <w:t xml:space="preserve">You can </w:t>
            </w:r>
            <w:r w:rsidR="0001429B">
              <w:rPr>
                <w:rFonts w:ascii="Arial" w:hAnsi="Arial" w:cs="Arial"/>
                <w:color w:val="808080"/>
                <w:sz w:val="19"/>
                <w:szCs w:val="19"/>
              </w:rPr>
              <w:t xml:space="preserve">also </w:t>
            </w:r>
            <w:r w:rsidRPr="00E1550A">
              <w:rPr>
                <w:rFonts w:ascii="Arial" w:hAnsi="Arial" w:cs="Arial"/>
                <w:color w:val="808080"/>
                <w:sz w:val="19"/>
                <w:szCs w:val="19"/>
              </w:rPr>
              <w:t>seek a sister school through</w:t>
            </w:r>
            <w:r w:rsidR="00CD71C2">
              <w:rPr>
                <w:rFonts w:ascii="Arial" w:hAnsi="Arial" w:cs="Arial"/>
                <w:color w:val="808080"/>
                <w:sz w:val="19"/>
                <w:szCs w:val="19"/>
              </w:rPr>
              <w:t>:</w:t>
            </w:r>
            <w:r w:rsidRPr="00E1550A">
              <w:rPr>
                <w:rFonts w:ascii="Arial" w:hAnsi="Arial" w:cs="Arial"/>
                <w:color w:val="808080"/>
                <w:sz w:val="19"/>
                <w:szCs w:val="19"/>
              </w:rPr>
              <w:t xml:space="preserve"> </w:t>
            </w:r>
          </w:p>
          <w:p w14:paraId="10681DC3" w14:textId="77777777" w:rsidR="0001429B" w:rsidRDefault="0001429B" w:rsidP="00B847A1">
            <w:pPr>
              <w:pStyle w:val="ListParagraph"/>
              <w:numPr>
                <w:ilvl w:val="0"/>
                <w:numId w:val="19"/>
              </w:numPr>
              <w:spacing w:after="0" w:line="240" w:lineRule="auto"/>
              <w:ind w:left="317" w:hanging="283"/>
              <w:rPr>
                <w:rFonts w:ascii="Arial" w:hAnsi="Arial" w:cs="Arial"/>
                <w:color w:val="808080"/>
                <w:sz w:val="19"/>
                <w:szCs w:val="19"/>
              </w:rPr>
            </w:pPr>
            <w:r>
              <w:rPr>
                <w:rFonts w:ascii="Arial" w:hAnsi="Arial" w:cs="Arial"/>
                <w:color w:val="808080"/>
                <w:sz w:val="19"/>
                <w:szCs w:val="19"/>
              </w:rPr>
              <w:t>Local councils: some local councils have sister cities or municipalities overseas and may be able to leverage these networks to locate a partner school</w:t>
            </w:r>
          </w:p>
          <w:p w14:paraId="054A77F1" w14:textId="77777777" w:rsidR="0001429B" w:rsidRDefault="0001429B" w:rsidP="00B847A1">
            <w:pPr>
              <w:pStyle w:val="ListParagraph"/>
              <w:numPr>
                <w:ilvl w:val="0"/>
                <w:numId w:val="19"/>
              </w:numPr>
              <w:spacing w:after="0" w:line="240" w:lineRule="auto"/>
              <w:ind w:left="317" w:hanging="283"/>
              <w:rPr>
                <w:rFonts w:ascii="Arial" w:hAnsi="Arial" w:cs="Arial"/>
                <w:color w:val="808080"/>
                <w:sz w:val="19"/>
                <w:szCs w:val="19"/>
              </w:rPr>
            </w:pPr>
            <w:r>
              <w:rPr>
                <w:rFonts w:ascii="Arial" w:hAnsi="Arial" w:cs="Arial"/>
                <w:color w:val="808080"/>
                <w:sz w:val="19"/>
                <w:szCs w:val="19"/>
              </w:rPr>
              <w:t>Community groups and organisations: some community groups or organisations have ties to schools in particular regions of the world. Local cultural associations, universities and non-profit organisations may be able to connect classes or schools with a school overseas</w:t>
            </w:r>
          </w:p>
          <w:p w14:paraId="14E81193" w14:textId="77777777" w:rsidR="0001429B" w:rsidRDefault="0001429B" w:rsidP="00B847A1">
            <w:pPr>
              <w:pStyle w:val="ListParagraph"/>
              <w:numPr>
                <w:ilvl w:val="0"/>
                <w:numId w:val="19"/>
              </w:numPr>
              <w:spacing w:after="0" w:line="240" w:lineRule="auto"/>
              <w:ind w:left="317" w:hanging="283"/>
              <w:rPr>
                <w:rFonts w:ascii="Arial" w:hAnsi="Arial" w:cs="Arial"/>
                <w:color w:val="808080"/>
                <w:sz w:val="19"/>
                <w:szCs w:val="19"/>
              </w:rPr>
            </w:pPr>
            <w:r>
              <w:rPr>
                <w:rFonts w:ascii="Arial" w:hAnsi="Arial" w:cs="Arial"/>
                <w:color w:val="808080"/>
                <w:sz w:val="19"/>
                <w:szCs w:val="19"/>
              </w:rPr>
              <w:t xml:space="preserve">Internet matching sites: </w:t>
            </w:r>
            <w:proofErr w:type="gramStart"/>
            <w:r>
              <w:rPr>
                <w:rFonts w:ascii="Arial" w:hAnsi="Arial" w:cs="Arial"/>
                <w:color w:val="808080"/>
                <w:sz w:val="19"/>
                <w:szCs w:val="19"/>
              </w:rPr>
              <w:t>a wide array of</w:t>
            </w:r>
            <w:r w:rsidR="00522EE7">
              <w:t xml:space="preserve"> </w:t>
            </w:r>
            <w:r w:rsidR="00522EE7" w:rsidRPr="00522EE7">
              <w:rPr>
                <w:rFonts w:ascii="Arial" w:hAnsi="Arial" w:cs="Arial"/>
                <w:color w:val="808080"/>
                <w:sz w:val="19"/>
                <w:szCs w:val="19"/>
              </w:rPr>
              <w:t>internet sites are</w:t>
            </w:r>
            <w:proofErr w:type="gramEnd"/>
            <w:r>
              <w:rPr>
                <w:rFonts w:ascii="Arial" w:hAnsi="Arial" w:cs="Arial"/>
                <w:color w:val="808080"/>
                <w:sz w:val="19"/>
                <w:szCs w:val="19"/>
              </w:rPr>
              <w:t xml:space="preserve"> available that connect educators and students from around the world. Many of these are created by non-profit organisations and are free to use </w:t>
            </w:r>
          </w:p>
          <w:p w14:paraId="25F6F0A6" w14:textId="77777777" w:rsidR="0001429B" w:rsidRDefault="0001429B" w:rsidP="00B847A1">
            <w:pPr>
              <w:pStyle w:val="ListParagraph"/>
              <w:numPr>
                <w:ilvl w:val="0"/>
                <w:numId w:val="19"/>
              </w:numPr>
              <w:spacing w:after="0" w:line="240" w:lineRule="auto"/>
              <w:ind w:left="317" w:hanging="283"/>
              <w:rPr>
                <w:rFonts w:ascii="Arial" w:hAnsi="Arial" w:cs="Arial"/>
                <w:color w:val="808080"/>
                <w:sz w:val="19"/>
                <w:szCs w:val="19"/>
              </w:rPr>
            </w:pPr>
            <w:r>
              <w:rPr>
                <w:rFonts w:ascii="Arial" w:hAnsi="Arial" w:cs="Arial"/>
                <w:color w:val="808080"/>
                <w:sz w:val="19"/>
                <w:szCs w:val="19"/>
              </w:rPr>
              <w:t xml:space="preserve">Professional networks: networking with other educators at conferences and professional development workshops help to communicate an interest in a sister school partnership. </w:t>
            </w:r>
          </w:p>
          <w:p w14:paraId="0D7AC548" w14:textId="77777777" w:rsidR="00222417" w:rsidRDefault="00222417" w:rsidP="00222417">
            <w:pPr>
              <w:pStyle w:val="ListParagraph"/>
              <w:spacing w:after="0" w:line="240" w:lineRule="auto"/>
              <w:ind w:left="317"/>
              <w:rPr>
                <w:rFonts w:ascii="Arial" w:hAnsi="Arial" w:cs="Arial"/>
                <w:color w:val="808080"/>
                <w:sz w:val="19"/>
                <w:szCs w:val="19"/>
              </w:rPr>
            </w:pPr>
          </w:p>
          <w:p w14:paraId="39EF1EBE" w14:textId="77777777" w:rsidR="0012175E" w:rsidRPr="00E1550A" w:rsidRDefault="00B00A3E" w:rsidP="00E1550A">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 xml:space="preserve">Always keep a look out for possible links that can lead to a sister school partnership. </w:t>
            </w:r>
            <w:r w:rsidR="0012175E" w:rsidRPr="00E1550A">
              <w:rPr>
                <w:rFonts w:ascii="Arial" w:hAnsi="Arial" w:cs="Arial"/>
                <w:color w:val="808080"/>
                <w:sz w:val="19"/>
                <w:szCs w:val="19"/>
              </w:rPr>
              <w:t xml:space="preserve">It can be from overseas travel, </w:t>
            </w:r>
            <w:r w:rsidR="006E7ED4">
              <w:rPr>
                <w:rFonts w:ascii="Arial" w:hAnsi="Arial" w:cs="Arial"/>
                <w:color w:val="808080"/>
                <w:sz w:val="19"/>
                <w:szCs w:val="19"/>
              </w:rPr>
              <w:t>or</w:t>
            </w:r>
            <w:r w:rsidR="0012175E" w:rsidRPr="00E1550A">
              <w:rPr>
                <w:rFonts w:ascii="Arial" w:hAnsi="Arial" w:cs="Arial"/>
                <w:color w:val="808080"/>
                <w:sz w:val="19"/>
                <w:szCs w:val="19"/>
              </w:rPr>
              <w:t xml:space="preserve"> friends or parents of the school community. Hosting international delegations or student study tour groups can sometimes lead to a fruitful sister school partnership. </w:t>
            </w:r>
            <w:r w:rsidR="00A76B1A">
              <w:rPr>
                <w:rFonts w:ascii="Arial" w:hAnsi="Arial" w:cs="Arial"/>
                <w:color w:val="808080"/>
                <w:sz w:val="19"/>
                <w:szCs w:val="19"/>
              </w:rPr>
              <w:t>(</w:t>
            </w:r>
            <w:r w:rsidR="0012175E" w:rsidRPr="00E1550A">
              <w:rPr>
                <w:rFonts w:ascii="Arial" w:hAnsi="Arial" w:cs="Arial"/>
                <w:color w:val="808080"/>
                <w:sz w:val="19"/>
                <w:szCs w:val="19"/>
              </w:rPr>
              <w:t xml:space="preserve">Contact </w:t>
            </w:r>
            <w:hyperlink r:id="rId44" w:history="1">
              <w:r w:rsidR="00C74BA4" w:rsidRPr="00222417">
                <w:rPr>
                  <w:rStyle w:val="Hyperlink"/>
                  <w:rFonts w:ascii="Arial" w:hAnsi="Arial" w:cs="Arial"/>
                  <w:sz w:val="19"/>
                  <w:szCs w:val="19"/>
                </w:rPr>
                <w:t>I</w:t>
              </w:r>
              <w:r w:rsidR="00222417" w:rsidRPr="00222417">
                <w:rPr>
                  <w:rStyle w:val="Hyperlink"/>
                  <w:rFonts w:ascii="Arial" w:hAnsi="Arial" w:cs="Arial"/>
                  <w:sz w:val="19"/>
                  <w:szCs w:val="19"/>
                </w:rPr>
                <w:t xml:space="preserve">nternational </w:t>
              </w:r>
              <w:r w:rsidR="00C74BA4" w:rsidRPr="00222417">
                <w:rPr>
                  <w:rStyle w:val="Hyperlink"/>
                  <w:rFonts w:ascii="Arial" w:hAnsi="Arial" w:cs="Arial"/>
                  <w:sz w:val="19"/>
                  <w:szCs w:val="19"/>
                </w:rPr>
                <w:t>E</w:t>
              </w:r>
              <w:r w:rsidR="00222417" w:rsidRPr="00222417">
                <w:rPr>
                  <w:rStyle w:val="Hyperlink"/>
                  <w:rFonts w:ascii="Arial" w:hAnsi="Arial" w:cs="Arial"/>
                  <w:sz w:val="19"/>
                  <w:szCs w:val="19"/>
                </w:rPr>
                <w:t xml:space="preserve">ducation </w:t>
              </w:r>
              <w:r w:rsidR="00C74BA4" w:rsidRPr="00222417">
                <w:rPr>
                  <w:rStyle w:val="Hyperlink"/>
                  <w:rFonts w:ascii="Arial" w:hAnsi="Arial" w:cs="Arial"/>
                  <w:sz w:val="19"/>
                  <w:szCs w:val="19"/>
                </w:rPr>
                <w:t>D</w:t>
              </w:r>
              <w:r w:rsidR="00222417" w:rsidRPr="00222417">
                <w:rPr>
                  <w:rStyle w:val="Hyperlink"/>
                  <w:rFonts w:ascii="Arial" w:hAnsi="Arial" w:cs="Arial"/>
                  <w:sz w:val="19"/>
                  <w:szCs w:val="19"/>
                </w:rPr>
                <w:t>ivision</w:t>
              </w:r>
            </w:hyperlink>
            <w:r w:rsidR="00C74BA4" w:rsidRPr="00E1550A">
              <w:rPr>
                <w:rFonts w:ascii="Arial" w:hAnsi="Arial" w:cs="Arial"/>
                <w:color w:val="808080"/>
                <w:sz w:val="19"/>
                <w:szCs w:val="19"/>
              </w:rPr>
              <w:t xml:space="preserve"> </w:t>
            </w:r>
            <w:r w:rsidR="0012175E" w:rsidRPr="00E1550A">
              <w:rPr>
                <w:rFonts w:ascii="Arial" w:hAnsi="Arial" w:cs="Arial"/>
                <w:color w:val="808080"/>
                <w:sz w:val="19"/>
                <w:szCs w:val="19"/>
              </w:rPr>
              <w:t>if you are interested in hosting.</w:t>
            </w:r>
            <w:r w:rsidR="00A76B1A">
              <w:rPr>
                <w:rFonts w:ascii="Arial" w:hAnsi="Arial" w:cs="Arial"/>
                <w:color w:val="808080"/>
                <w:sz w:val="19"/>
                <w:szCs w:val="19"/>
              </w:rPr>
              <w:t>)</w:t>
            </w:r>
            <w:r w:rsidR="0012175E" w:rsidRPr="00E1550A">
              <w:rPr>
                <w:rFonts w:ascii="Arial" w:hAnsi="Arial" w:cs="Arial"/>
                <w:color w:val="808080"/>
                <w:sz w:val="19"/>
                <w:szCs w:val="19"/>
              </w:rPr>
              <w:t xml:space="preserve">  Participation in global projects such as </w:t>
            </w:r>
            <w:hyperlink r:id="rId45" w:history="1">
              <w:proofErr w:type="spellStart"/>
              <w:proofErr w:type="gramStart"/>
              <w:r w:rsidR="0012175E" w:rsidRPr="00D13CF9">
                <w:rPr>
                  <w:rStyle w:val="Hyperlink"/>
                  <w:rFonts w:ascii="Arial" w:hAnsi="Arial" w:cs="Arial"/>
                  <w:sz w:val="19"/>
                  <w:szCs w:val="19"/>
                </w:rPr>
                <w:t>ePals</w:t>
              </w:r>
              <w:proofErr w:type="spellEnd"/>
            </w:hyperlink>
            <w:r w:rsidR="0012175E" w:rsidRPr="00E1550A">
              <w:rPr>
                <w:rFonts w:ascii="Arial" w:hAnsi="Arial" w:cs="Arial"/>
                <w:color w:val="808080"/>
                <w:sz w:val="19"/>
                <w:szCs w:val="19"/>
              </w:rPr>
              <w:t xml:space="preserve">, or AEF’s </w:t>
            </w:r>
            <w:hyperlink r:id="rId46" w:history="1">
              <w:r w:rsidR="0012175E" w:rsidRPr="00D13CF9">
                <w:rPr>
                  <w:rStyle w:val="Hyperlink"/>
                  <w:rFonts w:ascii="Arial" w:hAnsi="Arial" w:cs="Arial"/>
                  <w:sz w:val="19"/>
                  <w:szCs w:val="19"/>
                </w:rPr>
                <w:t>BRIDGE</w:t>
              </w:r>
            </w:hyperlink>
            <w:proofErr w:type="gramEnd"/>
            <w:r w:rsidR="0012175E" w:rsidRPr="00E1550A">
              <w:rPr>
                <w:rFonts w:ascii="Arial" w:hAnsi="Arial" w:cs="Arial"/>
                <w:color w:val="808080"/>
                <w:sz w:val="19"/>
                <w:szCs w:val="19"/>
              </w:rPr>
              <w:t xml:space="preserve"> project can lead to sister school partnerships as well. </w:t>
            </w:r>
          </w:p>
          <w:p w14:paraId="257B32B8" w14:textId="77777777" w:rsidR="00B1163A" w:rsidRDefault="00B1163A" w:rsidP="00E1550A">
            <w:pPr>
              <w:pStyle w:val="ListParagraph"/>
              <w:spacing w:afterLines="90" w:after="216" w:line="220" w:lineRule="atLeast"/>
              <w:ind w:left="0"/>
              <w:rPr>
                <w:rFonts w:ascii="Arial" w:hAnsi="Arial" w:cs="Arial"/>
                <w:color w:val="808080"/>
                <w:sz w:val="19"/>
                <w:szCs w:val="19"/>
              </w:rPr>
            </w:pPr>
          </w:p>
          <w:p w14:paraId="02559291" w14:textId="77777777" w:rsidR="00B00A3E" w:rsidRPr="00E1550A" w:rsidRDefault="00B00A3E" w:rsidP="00E1550A">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 xml:space="preserve">Refer to </w:t>
            </w:r>
            <w:hyperlink r:id="rId47" w:history="1">
              <w:r w:rsidRPr="00D13CF9">
                <w:rPr>
                  <w:rStyle w:val="Hyperlink"/>
                  <w:rFonts w:ascii="Arial" w:hAnsi="Arial" w:cs="Arial"/>
                  <w:sz w:val="19"/>
                  <w:szCs w:val="19"/>
                </w:rPr>
                <w:t>AEF’s website</w:t>
              </w:r>
            </w:hyperlink>
            <w:r w:rsidRPr="00E1550A">
              <w:rPr>
                <w:rFonts w:ascii="Arial" w:hAnsi="Arial" w:cs="Arial"/>
                <w:color w:val="808080"/>
                <w:sz w:val="19"/>
                <w:szCs w:val="19"/>
              </w:rPr>
              <w:t xml:space="preserve"> for advice on locating a school in China.</w:t>
            </w:r>
          </w:p>
        </w:tc>
      </w:tr>
    </w:tbl>
    <w:p w14:paraId="01B74F4C" w14:textId="77777777" w:rsidR="0030336F" w:rsidRDefault="0030336F" w:rsidP="0030336F">
      <w:pPr>
        <w:spacing w:afterLines="90" w:after="216"/>
        <w:rPr>
          <w:rFonts w:cs="Arial"/>
          <w:b/>
          <w:color w:val="FFFFFF"/>
          <w:szCs w:val="19"/>
        </w:rPr>
      </w:pPr>
    </w:p>
    <w:p w14:paraId="7069C0DE" w14:textId="77777777" w:rsidR="00297462" w:rsidRDefault="00297462" w:rsidP="0030336F">
      <w:pPr>
        <w:spacing w:afterLines="90" w:after="216"/>
        <w:rPr>
          <w:rFonts w:cs="Arial"/>
          <w:b/>
          <w:color w:val="FFFFFF"/>
          <w:szCs w:val="19"/>
        </w:rPr>
      </w:pPr>
    </w:p>
    <w:p w14:paraId="2418EF93" w14:textId="77777777" w:rsidR="00297462" w:rsidRDefault="00297462" w:rsidP="0030336F">
      <w:pPr>
        <w:spacing w:afterLines="90" w:after="216"/>
        <w:rPr>
          <w:rFonts w:cs="Arial"/>
          <w:b/>
          <w:color w:val="FFFFFF"/>
          <w:szCs w:val="19"/>
        </w:rPr>
      </w:pPr>
    </w:p>
    <w:p w14:paraId="6BABAC99" w14:textId="77777777" w:rsidR="00297462" w:rsidRDefault="00297462" w:rsidP="0030336F">
      <w:pPr>
        <w:spacing w:afterLines="90" w:after="216"/>
        <w:rPr>
          <w:rFonts w:cs="Arial"/>
          <w:b/>
          <w:color w:val="FFFFFF"/>
          <w:szCs w:val="19"/>
        </w:rPr>
      </w:pPr>
    </w:p>
    <w:p w14:paraId="34094D63" w14:textId="77777777" w:rsidR="00925AAE" w:rsidRDefault="00A97DC9" w:rsidP="00B1163A">
      <w:pPr>
        <w:spacing w:after="0" w:line="240" w:lineRule="auto"/>
        <w:rPr>
          <w:rFonts w:cs="Arial"/>
          <w:b/>
          <w:color w:val="0070C0"/>
          <w:szCs w:val="19"/>
        </w:rPr>
      </w:pPr>
      <w:r>
        <w:rPr>
          <w:rFonts w:cs="Arial"/>
          <w:b/>
          <w:color w:val="0070C0"/>
          <w:szCs w:val="19"/>
        </w:rPr>
        <w:br w:type="page"/>
      </w:r>
      <w:r w:rsidR="00925AAE" w:rsidRPr="002377B6">
        <w:rPr>
          <w:rFonts w:cs="Arial"/>
          <w:b/>
          <w:color w:val="0070C0"/>
          <w:szCs w:val="19"/>
        </w:rPr>
        <w:lastRenderedPageBreak/>
        <w:t>Step 3: Make contact</w:t>
      </w:r>
    </w:p>
    <w:p w14:paraId="63EAA6B4" w14:textId="77777777" w:rsidR="00B1163A" w:rsidRPr="002377B6" w:rsidRDefault="00B1163A" w:rsidP="00B1163A">
      <w:pPr>
        <w:spacing w:after="0" w:line="240" w:lineRule="auto"/>
        <w:rPr>
          <w:rFonts w:cs="Arial"/>
          <w:b/>
          <w:color w:val="0070C0"/>
          <w:szCs w:val="19"/>
        </w:rPr>
      </w:pPr>
    </w:p>
    <w:tbl>
      <w:tblPr>
        <w:tblpPr w:leftFromText="180" w:rightFromText="180" w:vertAnchor="text" w:horzAnchor="margin" w:tblpX="40" w:tblpY="6"/>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5103"/>
      </w:tblGrid>
      <w:tr w:rsidR="0030336F" w:rsidRPr="0030336F" w14:paraId="0B14B1F3" w14:textId="77777777" w:rsidTr="00297462">
        <w:tc>
          <w:tcPr>
            <w:tcW w:w="3045" w:type="dxa"/>
            <w:tcBorders>
              <w:bottom w:val="single" w:sz="4" w:space="0" w:color="auto"/>
            </w:tcBorders>
            <w:shd w:val="clear" w:color="auto" w:fill="0070C0"/>
          </w:tcPr>
          <w:p w14:paraId="3C0A3C21" w14:textId="77777777" w:rsidR="0030336F" w:rsidRPr="00E1550A" w:rsidRDefault="0030336F" w:rsidP="00297462">
            <w:pPr>
              <w:pStyle w:val="ListParagraph"/>
              <w:spacing w:afterLines="90" w:after="216" w:line="220" w:lineRule="atLeast"/>
              <w:ind w:left="0"/>
              <w:jc w:val="center"/>
              <w:rPr>
                <w:rFonts w:ascii="Arial" w:hAnsi="Arial" w:cs="Arial"/>
                <w:b/>
                <w:color w:val="FFFFFF"/>
                <w:sz w:val="19"/>
                <w:szCs w:val="19"/>
              </w:rPr>
            </w:pPr>
            <w:r w:rsidRPr="00E1550A">
              <w:rPr>
                <w:rFonts w:ascii="Arial" w:hAnsi="Arial" w:cs="Arial"/>
                <w:b/>
                <w:color w:val="FFFFFF"/>
                <w:sz w:val="19"/>
                <w:szCs w:val="19"/>
              </w:rPr>
              <w:t>Your question</w:t>
            </w:r>
          </w:p>
        </w:tc>
        <w:tc>
          <w:tcPr>
            <w:tcW w:w="5103" w:type="dxa"/>
            <w:tcBorders>
              <w:bottom w:val="single" w:sz="4" w:space="0" w:color="auto"/>
            </w:tcBorders>
            <w:shd w:val="clear" w:color="auto" w:fill="0070C0"/>
          </w:tcPr>
          <w:p w14:paraId="6FB197AD" w14:textId="77777777" w:rsidR="0030336F" w:rsidRPr="00E1550A" w:rsidRDefault="0030336F" w:rsidP="00297462">
            <w:pPr>
              <w:pStyle w:val="ListParagraph"/>
              <w:spacing w:afterLines="90" w:after="216" w:line="220" w:lineRule="atLeast"/>
              <w:ind w:left="0"/>
              <w:jc w:val="center"/>
              <w:rPr>
                <w:rFonts w:ascii="Arial" w:hAnsi="Arial" w:cs="Arial"/>
                <w:b/>
                <w:color w:val="FFFFFF"/>
                <w:sz w:val="19"/>
                <w:szCs w:val="19"/>
              </w:rPr>
            </w:pPr>
            <w:r w:rsidRPr="00E1550A">
              <w:rPr>
                <w:rFonts w:ascii="Arial" w:hAnsi="Arial" w:cs="Arial"/>
                <w:b/>
                <w:color w:val="FFFFFF"/>
                <w:sz w:val="19"/>
                <w:szCs w:val="19"/>
              </w:rPr>
              <w:t>Advice/tips</w:t>
            </w:r>
          </w:p>
        </w:tc>
      </w:tr>
      <w:tr w:rsidR="0030336F" w:rsidRPr="0030336F" w14:paraId="23121AC8" w14:textId="77777777" w:rsidTr="00297462">
        <w:tc>
          <w:tcPr>
            <w:tcW w:w="3045" w:type="dxa"/>
            <w:tcBorders>
              <w:bottom w:val="single" w:sz="4" w:space="0" w:color="auto"/>
            </w:tcBorders>
            <w:shd w:val="clear" w:color="auto" w:fill="C6D9F1"/>
          </w:tcPr>
          <w:p w14:paraId="33FB728C" w14:textId="77777777" w:rsidR="0030336F" w:rsidRPr="00E1550A" w:rsidRDefault="0030336F" w:rsidP="00297462">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Who should make the first contact?</w:t>
            </w:r>
          </w:p>
        </w:tc>
        <w:tc>
          <w:tcPr>
            <w:tcW w:w="5103" w:type="dxa"/>
            <w:tcBorders>
              <w:bottom w:val="single" w:sz="4" w:space="0" w:color="auto"/>
            </w:tcBorders>
            <w:shd w:val="clear" w:color="auto" w:fill="C6D9F1"/>
          </w:tcPr>
          <w:p w14:paraId="50663256" w14:textId="77777777" w:rsidR="001A3C69" w:rsidRDefault="001A3C69" w:rsidP="00297462">
            <w:pPr>
              <w:pStyle w:val="ListParagraph"/>
              <w:spacing w:afterLines="90" w:after="216" w:line="220" w:lineRule="atLeast"/>
              <w:ind w:left="0"/>
              <w:rPr>
                <w:rFonts w:ascii="Arial" w:hAnsi="Arial" w:cs="Arial"/>
                <w:color w:val="808080"/>
                <w:sz w:val="19"/>
                <w:szCs w:val="19"/>
              </w:rPr>
            </w:pPr>
            <w:r>
              <w:rPr>
                <w:rFonts w:ascii="Arial" w:hAnsi="Arial" w:cs="Arial"/>
                <w:color w:val="808080"/>
                <w:sz w:val="19"/>
                <w:szCs w:val="19"/>
              </w:rPr>
              <w:t xml:space="preserve">It </w:t>
            </w:r>
            <w:r w:rsidR="0030336F" w:rsidRPr="00E1550A">
              <w:rPr>
                <w:rFonts w:ascii="Arial" w:hAnsi="Arial" w:cs="Arial"/>
                <w:color w:val="808080"/>
                <w:sz w:val="19"/>
                <w:szCs w:val="19"/>
              </w:rPr>
              <w:t xml:space="preserve">is </w:t>
            </w:r>
            <w:r>
              <w:rPr>
                <w:rFonts w:ascii="Arial" w:hAnsi="Arial" w:cs="Arial"/>
                <w:color w:val="808080"/>
                <w:sz w:val="19"/>
                <w:szCs w:val="19"/>
              </w:rPr>
              <w:t xml:space="preserve">ultimately </w:t>
            </w:r>
            <w:r w:rsidR="0030336F" w:rsidRPr="00E1550A">
              <w:rPr>
                <w:rFonts w:ascii="Arial" w:hAnsi="Arial" w:cs="Arial"/>
                <w:color w:val="808080"/>
                <w:sz w:val="19"/>
                <w:szCs w:val="19"/>
              </w:rPr>
              <w:t xml:space="preserve">your judgement to decide who to make the initial contact. </w:t>
            </w:r>
          </w:p>
          <w:p w14:paraId="7BA5E009" w14:textId="77777777" w:rsidR="00B1163A" w:rsidRDefault="00B1163A" w:rsidP="00297462">
            <w:pPr>
              <w:pStyle w:val="ListParagraph"/>
              <w:spacing w:afterLines="90" w:after="216" w:line="220" w:lineRule="atLeast"/>
              <w:ind w:left="0"/>
              <w:rPr>
                <w:rFonts w:ascii="Arial" w:hAnsi="Arial" w:cs="Arial"/>
                <w:color w:val="808080"/>
                <w:sz w:val="19"/>
                <w:szCs w:val="19"/>
              </w:rPr>
            </w:pPr>
          </w:p>
          <w:p w14:paraId="2590AE76" w14:textId="77777777" w:rsidR="001A3C69" w:rsidRDefault="001A3C69" w:rsidP="00297462">
            <w:pPr>
              <w:pStyle w:val="ListParagraph"/>
              <w:spacing w:afterLines="90" w:after="216" w:line="220" w:lineRule="atLeast"/>
              <w:ind w:left="0"/>
              <w:rPr>
                <w:rFonts w:ascii="Arial" w:hAnsi="Arial" w:cs="Arial"/>
                <w:color w:val="808080"/>
                <w:sz w:val="19"/>
                <w:szCs w:val="19"/>
              </w:rPr>
            </w:pPr>
            <w:r>
              <w:rPr>
                <w:rFonts w:ascii="Arial" w:hAnsi="Arial" w:cs="Arial"/>
                <w:color w:val="808080"/>
                <w:sz w:val="19"/>
                <w:szCs w:val="19"/>
              </w:rPr>
              <w:t xml:space="preserve">However, </w:t>
            </w:r>
            <w:r w:rsidR="00081A72">
              <w:rPr>
                <w:rFonts w:ascii="Arial" w:hAnsi="Arial" w:cs="Arial"/>
                <w:color w:val="808080"/>
                <w:sz w:val="19"/>
                <w:szCs w:val="19"/>
              </w:rPr>
              <w:t xml:space="preserve">if you </w:t>
            </w:r>
            <w:r>
              <w:rPr>
                <w:rFonts w:ascii="Arial" w:hAnsi="Arial" w:cs="Arial"/>
                <w:color w:val="808080"/>
                <w:sz w:val="19"/>
                <w:szCs w:val="19"/>
              </w:rPr>
              <w:t>make the initial contact. A</w:t>
            </w:r>
            <w:r w:rsidR="00F212BF">
              <w:rPr>
                <w:rFonts w:ascii="Arial" w:hAnsi="Arial" w:cs="Arial"/>
                <w:color w:val="808080"/>
                <w:sz w:val="19"/>
                <w:szCs w:val="19"/>
              </w:rPr>
              <w:t xml:space="preserve">n </w:t>
            </w:r>
            <w:hyperlink r:id="rId48" w:history="1">
              <w:r w:rsidRPr="00D13CF9">
                <w:rPr>
                  <w:rStyle w:val="Hyperlink"/>
                  <w:rFonts w:ascii="Arial" w:hAnsi="Arial" w:cs="Arial"/>
                  <w:sz w:val="19"/>
                  <w:szCs w:val="19"/>
                </w:rPr>
                <w:t xml:space="preserve">introductory </w:t>
              </w:r>
              <w:r w:rsidR="00222417" w:rsidRPr="00D13CF9">
                <w:rPr>
                  <w:rStyle w:val="Hyperlink"/>
                  <w:rFonts w:ascii="Arial" w:hAnsi="Arial" w:cs="Arial"/>
                  <w:sz w:val="19"/>
                  <w:szCs w:val="19"/>
                </w:rPr>
                <w:t>letter</w:t>
              </w:r>
            </w:hyperlink>
            <w:r w:rsidR="00222417">
              <w:rPr>
                <w:rFonts w:ascii="Arial" w:hAnsi="Arial" w:cs="Arial"/>
                <w:color w:val="808080"/>
                <w:sz w:val="19"/>
                <w:szCs w:val="19"/>
              </w:rPr>
              <w:t xml:space="preserve"> f</w:t>
            </w:r>
            <w:r w:rsidRPr="00E1550A">
              <w:rPr>
                <w:rFonts w:ascii="Arial" w:hAnsi="Arial" w:cs="Arial"/>
                <w:color w:val="808080"/>
                <w:sz w:val="19"/>
                <w:szCs w:val="19"/>
              </w:rPr>
              <w:t>rom the Principal</w:t>
            </w:r>
            <w:r>
              <w:rPr>
                <w:rFonts w:ascii="Arial" w:hAnsi="Arial" w:cs="Arial"/>
                <w:color w:val="808080"/>
                <w:sz w:val="19"/>
                <w:szCs w:val="19"/>
              </w:rPr>
              <w:t xml:space="preserve"> can be sent accompanied by an information package including your school profile.</w:t>
            </w:r>
          </w:p>
          <w:p w14:paraId="3A819BA4" w14:textId="77777777" w:rsidR="00B1163A" w:rsidRDefault="00B1163A" w:rsidP="00297462">
            <w:pPr>
              <w:pStyle w:val="ListParagraph"/>
              <w:spacing w:afterLines="90" w:after="216" w:line="220" w:lineRule="atLeast"/>
              <w:ind w:left="0"/>
              <w:rPr>
                <w:rFonts w:ascii="Arial" w:hAnsi="Arial" w:cs="Arial"/>
                <w:color w:val="808080"/>
                <w:sz w:val="19"/>
                <w:szCs w:val="19"/>
              </w:rPr>
            </w:pPr>
          </w:p>
          <w:p w14:paraId="193CB3F4" w14:textId="77777777" w:rsidR="0030336F" w:rsidRPr="00E1550A" w:rsidRDefault="0030336F" w:rsidP="00297462">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It is recommended that you include the contact details for your school, and ask for a contact person from your partner school, as well as clear actions and timelines.</w:t>
            </w:r>
          </w:p>
          <w:p w14:paraId="48D05528" w14:textId="77777777" w:rsidR="00B1163A" w:rsidRDefault="00B1163A" w:rsidP="00297462">
            <w:pPr>
              <w:pStyle w:val="ListParagraph"/>
              <w:spacing w:afterLines="90" w:after="216" w:line="220" w:lineRule="atLeast"/>
              <w:ind w:left="0"/>
              <w:rPr>
                <w:rFonts w:ascii="Arial" w:hAnsi="Arial" w:cs="Arial"/>
                <w:color w:val="808080"/>
                <w:sz w:val="19"/>
                <w:szCs w:val="19"/>
              </w:rPr>
            </w:pPr>
          </w:p>
          <w:p w14:paraId="7B5FBE3D" w14:textId="77777777" w:rsidR="0030336F" w:rsidRPr="00F212BF" w:rsidRDefault="0030336F" w:rsidP="00297462">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 xml:space="preserve">Observe appropriate </w:t>
            </w:r>
            <w:hyperlink r:id="rId49" w:history="1">
              <w:r w:rsidRPr="00C07246">
                <w:rPr>
                  <w:rStyle w:val="Hyperlink"/>
                  <w:rFonts w:ascii="Arial" w:hAnsi="Arial" w:cs="Arial"/>
                  <w:sz w:val="19"/>
                  <w:szCs w:val="19"/>
                </w:rPr>
                <w:t>cultural protocols</w:t>
              </w:r>
            </w:hyperlink>
            <w:r w:rsidRPr="00E1550A">
              <w:rPr>
                <w:rFonts w:ascii="Arial" w:hAnsi="Arial" w:cs="Arial"/>
                <w:color w:val="808080"/>
                <w:sz w:val="19"/>
                <w:szCs w:val="19"/>
              </w:rPr>
              <w:t xml:space="preserve">, including naming conventions and be courteous. Be formal rather than informal at this initial stage. </w:t>
            </w:r>
            <w:r w:rsidR="0012175E" w:rsidRPr="00E1550A">
              <w:rPr>
                <w:rFonts w:ascii="Arial" w:hAnsi="Arial" w:cs="Arial"/>
                <w:color w:val="808080"/>
                <w:sz w:val="19"/>
                <w:szCs w:val="19"/>
              </w:rPr>
              <w:t xml:space="preserve"> </w:t>
            </w:r>
          </w:p>
        </w:tc>
      </w:tr>
      <w:tr w:rsidR="0030336F" w:rsidRPr="0030336F" w14:paraId="40DFDE1B" w14:textId="77777777" w:rsidTr="00297462">
        <w:tc>
          <w:tcPr>
            <w:tcW w:w="3045" w:type="dxa"/>
            <w:shd w:val="clear" w:color="auto" w:fill="auto"/>
          </w:tcPr>
          <w:p w14:paraId="089A1E6F" w14:textId="77777777" w:rsidR="0030336F" w:rsidRPr="00E1550A" w:rsidRDefault="0030336F" w:rsidP="00297462">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How often should I communicate with my partner school?</w:t>
            </w:r>
          </w:p>
        </w:tc>
        <w:tc>
          <w:tcPr>
            <w:tcW w:w="5103" w:type="dxa"/>
            <w:shd w:val="clear" w:color="auto" w:fill="auto"/>
          </w:tcPr>
          <w:p w14:paraId="1B8E4F82" w14:textId="77777777" w:rsidR="0030336F" w:rsidRPr="00E1550A" w:rsidRDefault="0030336F" w:rsidP="00297462">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Once the initial communication is exchanged, you need to agree on the frequency of communication, whether it’s by email, or other online form. Detailed information s</w:t>
            </w:r>
            <w:r w:rsidR="006E7ED4">
              <w:rPr>
                <w:rFonts w:ascii="Arial" w:hAnsi="Arial" w:cs="Arial"/>
                <w:color w:val="808080"/>
                <w:sz w:val="19"/>
                <w:szCs w:val="19"/>
              </w:rPr>
              <w:t xml:space="preserve">haring around ICT capabilities and </w:t>
            </w:r>
            <w:r w:rsidRPr="00E1550A">
              <w:rPr>
                <w:rFonts w:ascii="Arial" w:hAnsi="Arial" w:cs="Arial"/>
                <w:color w:val="808080"/>
                <w:sz w:val="19"/>
                <w:szCs w:val="19"/>
              </w:rPr>
              <w:t>time tables can also take place here, particularly if you are partnering with a school in a different time zone.</w:t>
            </w:r>
          </w:p>
          <w:p w14:paraId="3D8CF722" w14:textId="77777777" w:rsidR="00B1163A" w:rsidRDefault="00B1163A" w:rsidP="00297462">
            <w:pPr>
              <w:pStyle w:val="ListParagraph"/>
              <w:spacing w:afterLines="90" w:after="216" w:line="220" w:lineRule="atLeast"/>
              <w:ind w:left="0"/>
              <w:rPr>
                <w:rFonts w:ascii="Arial" w:hAnsi="Arial" w:cs="Arial"/>
                <w:color w:val="808080"/>
                <w:sz w:val="19"/>
                <w:szCs w:val="19"/>
              </w:rPr>
            </w:pPr>
          </w:p>
          <w:p w14:paraId="63F1A313" w14:textId="77777777" w:rsidR="0030336F" w:rsidRPr="00E1550A" w:rsidRDefault="0030336F" w:rsidP="00297462">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Keep to the agreed arrangement and be respectful always. It is important at this trust building stage.</w:t>
            </w:r>
          </w:p>
          <w:p w14:paraId="4809F3EE" w14:textId="77777777" w:rsidR="0030336F" w:rsidRPr="00E1550A" w:rsidRDefault="0030336F" w:rsidP="00297462">
            <w:pPr>
              <w:pStyle w:val="ListParagraph"/>
              <w:spacing w:afterLines="90" w:after="216" w:line="220" w:lineRule="atLeast"/>
              <w:ind w:left="0"/>
              <w:rPr>
                <w:rFonts w:ascii="Arial" w:hAnsi="Arial" w:cs="Arial"/>
                <w:color w:val="808080"/>
                <w:sz w:val="19"/>
                <w:szCs w:val="19"/>
              </w:rPr>
            </w:pPr>
            <w:r w:rsidRPr="00E1550A">
              <w:rPr>
                <w:rFonts w:ascii="Arial" w:hAnsi="Arial" w:cs="Arial"/>
                <w:color w:val="808080"/>
                <w:sz w:val="19"/>
                <w:szCs w:val="19"/>
              </w:rPr>
              <w:t>While it is important to keep the momentum going, it is also important to be realistic and consider</w:t>
            </w:r>
            <w:r w:rsidR="00A2180A" w:rsidRPr="00E1550A">
              <w:rPr>
                <w:rFonts w:ascii="Arial" w:hAnsi="Arial" w:cs="Arial"/>
                <w:color w:val="808080"/>
                <w:sz w:val="19"/>
                <w:szCs w:val="19"/>
              </w:rPr>
              <w:t>ate about the turn-around time, especially when the term dates</w:t>
            </w:r>
            <w:r w:rsidR="00F212BF">
              <w:rPr>
                <w:rFonts w:ascii="Arial" w:hAnsi="Arial" w:cs="Arial"/>
                <w:color w:val="808080"/>
                <w:sz w:val="19"/>
                <w:szCs w:val="19"/>
              </w:rPr>
              <w:t>, public holidays and exam times</w:t>
            </w:r>
            <w:r w:rsidR="00A2180A" w:rsidRPr="00E1550A">
              <w:rPr>
                <w:rFonts w:ascii="Arial" w:hAnsi="Arial" w:cs="Arial"/>
                <w:color w:val="808080"/>
                <w:sz w:val="19"/>
                <w:szCs w:val="19"/>
              </w:rPr>
              <w:t xml:space="preserve"> are different.</w:t>
            </w:r>
          </w:p>
        </w:tc>
      </w:tr>
    </w:tbl>
    <w:p w14:paraId="67589A2E" w14:textId="77777777" w:rsidR="00F212BF" w:rsidRDefault="00F212BF" w:rsidP="0030336F">
      <w:pPr>
        <w:spacing w:after="0" w:line="240" w:lineRule="auto"/>
        <w:rPr>
          <w:rFonts w:cs="Arial"/>
          <w:b/>
          <w:color w:val="0070C0"/>
          <w:szCs w:val="19"/>
        </w:rPr>
      </w:pPr>
    </w:p>
    <w:p w14:paraId="4D1FD7E3" w14:textId="77777777" w:rsidR="00F212BF" w:rsidRPr="002377B6" w:rsidRDefault="00F212BF" w:rsidP="0030336F">
      <w:pPr>
        <w:spacing w:after="0" w:line="240" w:lineRule="auto"/>
        <w:rPr>
          <w:rFonts w:cs="Arial"/>
          <w:b/>
          <w:color w:val="0070C0"/>
          <w:szCs w:val="19"/>
        </w:rPr>
      </w:pPr>
    </w:p>
    <w:p w14:paraId="59A9FEFF" w14:textId="77777777" w:rsidR="0030336F" w:rsidRPr="002377B6" w:rsidRDefault="00040A80" w:rsidP="0030336F">
      <w:pPr>
        <w:spacing w:after="0" w:line="240" w:lineRule="auto"/>
        <w:rPr>
          <w:rFonts w:cs="Arial"/>
          <w:b/>
          <w:color w:val="0070C0"/>
          <w:szCs w:val="19"/>
        </w:rPr>
      </w:pPr>
      <w:r>
        <w:rPr>
          <w:rFonts w:cs="Arial"/>
          <w:b/>
          <w:color w:val="0070C0"/>
          <w:szCs w:val="19"/>
        </w:rPr>
        <w:t>Step 4: Establish</w:t>
      </w:r>
      <w:r w:rsidR="00925AAE" w:rsidRPr="002377B6">
        <w:rPr>
          <w:rFonts w:cs="Arial"/>
          <w:b/>
          <w:color w:val="0070C0"/>
          <w:szCs w:val="19"/>
        </w:rPr>
        <w:t xml:space="preserve"> the partnership</w:t>
      </w:r>
    </w:p>
    <w:p w14:paraId="69A86D2D" w14:textId="77777777" w:rsidR="00925AAE" w:rsidRPr="00A00E19" w:rsidRDefault="00925AAE" w:rsidP="0030336F">
      <w:pPr>
        <w:spacing w:after="0" w:line="240" w:lineRule="auto"/>
        <w:rPr>
          <w:rFonts w:cs="Arial"/>
          <w:szCs w:val="19"/>
        </w:rPr>
      </w:pPr>
    </w:p>
    <w:tbl>
      <w:tblPr>
        <w:tblpPr w:leftFromText="180" w:rightFromText="180" w:vertAnchor="text" w:horzAnchor="margin" w:tblpX="7" w:tblpY="132"/>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5461"/>
      </w:tblGrid>
      <w:tr w:rsidR="0030336F" w:rsidRPr="00A00E19" w14:paraId="4FE7296C" w14:textId="77777777" w:rsidTr="00AC31E9">
        <w:tc>
          <w:tcPr>
            <w:tcW w:w="2869" w:type="dxa"/>
            <w:tcBorders>
              <w:bottom w:val="single" w:sz="4" w:space="0" w:color="auto"/>
            </w:tcBorders>
            <w:shd w:val="clear" w:color="auto" w:fill="0070C0"/>
          </w:tcPr>
          <w:p w14:paraId="7D7150CE" w14:textId="77777777" w:rsidR="0030336F" w:rsidRPr="00A00E19" w:rsidRDefault="0030336F" w:rsidP="00AC31E9">
            <w:pPr>
              <w:pStyle w:val="ListParagraph"/>
              <w:ind w:left="0"/>
              <w:jc w:val="center"/>
              <w:rPr>
                <w:rFonts w:ascii="Arial" w:hAnsi="Arial" w:cs="Arial"/>
                <w:color w:val="FFFFFF"/>
                <w:sz w:val="19"/>
                <w:szCs w:val="19"/>
              </w:rPr>
            </w:pPr>
            <w:r w:rsidRPr="00A00E19">
              <w:rPr>
                <w:rFonts w:ascii="Arial" w:hAnsi="Arial" w:cs="Arial"/>
                <w:color w:val="FFFFFF"/>
                <w:sz w:val="19"/>
                <w:szCs w:val="19"/>
              </w:rPr>
              <w:t>Your question</w:t>
            </w:r>
          </w:p>
        </w:tc>
        <w:tc>
          <w:tcPr>
            <w:tcW w:w="5461" w:type="dxa"/>
            <w:tcBorders>
              <w:bottom w:val="single" w:sz="4" w:space="0" w:color="auto"/>
            </w:tcBorders>
            <w:shd w:val="clear" w:color="auto" w:fill="0070C0"/>
          </w:tcPr>
          <w:p w14:paraId="7F35D988" w14:textId="77777777" w:rsidR="0030336F" w:rsidRPr="00A00E19" w:rsidRDefault="0030336F" w:rsidP="00AC31E9">
            <w:pPr>
              <w:pStyle w:val="ListParagraph"/>
              <w:ind w:left="0"/>
              <w:jc w:val="center"/>
              <w:rPr>
                <w:rFonts w:ascii="Arial" w:hAnsi="Arial" w:cs="Arial"/>
                <w:color w:val="FFFFFF"/>
                <w:sz w:val="19"/>
                <w:szCs w:val="19"/>
              </w:rPr>
            </w:pPr>
            <w:r w:rsidRPr="00A00E19">
              <w:rPr>
                <w:rFonts w:ascii="Arial" w:hAnsi="Arial" w:cs="Arial"/>
                <w:color w:val="FFFFFF"/>
                <w:sz w:val="19"/>
                <w:szCs w:val="19"/>
              </w:rPr>
              <w:t>Advice/tips</w:t>
            </w:r>
          </w:p>
        </w:tc>
      </w:tr>
      <w:tr w:rsidR="00620EB2" w:rsidRPr="00A00E19" w14:paraId="30E0FD11" w14:textId="77777777" w:rsidTr="00AC31E9">
        <w:tc>
          <w:tcPr>
            <w:tcW w:w="2869" w:type="dxa"/>
            <w:tcBorders>
              <w:bottom w:val="single" w:sz="4" w:space="0" w:color="auto"/>
            </w:tcBorders>
            <w:shd w:val="clear" w:color="auto" w:fill="C6D9F1"/>
          </w:tcPr>
          <w:p w14:paraId="722CE72D" w14:textId="77777777" w:rsidR="0030336F" w:rsidRPr="00A00E19" w:rsidRDefault="0030336F" w:rsidP="00AC31E9">
            <w:pPr>
              <w:pStyle w:val="ListParagraph"/>
              <w:ind w:left="0"/>
              <w:rPr>
                <w:rFonts w:ascii="Arial" w:hAnsi="Arial" w:cs="Arial"/>
                <w:color w:val="808080"/>
                <w:sz w:val="19"/>
                <w:szCs w:val="19"/>
              </w:rPr>
            </w:pPr>
            <w:r w:rsidRPr="00A00E19">
              <w:rPr>
                <w:rFonts w:ascii="Arial" w:hAnsi="Arial" w:cs="Arial"/>
                <w:color w:val="808080"/>
                <w:sz w:val="19"/>
                <w:szCs w:val="19"/>
              </w:rPr>
              <w:t>Is a M</w:t>
            </w:r>
            <w:r w:rsidR="00680503" w:rsidRPr="00A00E19">
              <w:rPr>
                <w:rFonts w:ascii="Arial" w:hAnsi="Arial" w:cs="Arial"/>
                <w:color w:val="808080"/>
                <w:sz w:val="19"/>
                <w:szCs w:val="19"/>
              </w:rPr>
              <w:t xml:space="preserve">emorandum </w:t>
            </w:r>
            <w:r w:rsidRPr="00A00E19">
              <w:rPr>
                <w:rFonts w:ascii="Arial" w:hAnsi="Arial" w:cs="Arial"/>
                <w:color w:val="808080"/>
                <w:sz w:val="19"/>
                <w:szCs w:val="19"/>
              </w:rPr>
              <w:t>O</w:t>
            </w:r>
            <w:r w:rsidR="00680503" w:rsidRPr="00A00E19">
              <w:rPr>
                <w:rFonts w:ascii="Arial" w:hAnsi="Arial" w:cs="Arial"/>
                <w:color w:val="808080"/>
                <w:sz w:val="19"/>
                <w:szCs w:val="19"/>
              </w:rPr>
              <w:t xml:space="preserve">f </w:t>
            </w:r>
            <w:r w:rsidRPr="00A00E19">
              <w:rPr>
                <w:rFonts w:ascii="Arial" w:hAnsi="Arial" w:cs="Arial"/>
                <w:color w:val="808080"/>
                <w:sz w:val="19"/>
                <w:szCs w:val="19"/>
              </w:rPr>
              <w:t>U</w:t>
            </w:r>
            <w:r w:rsidR="00680503" w:rsidRPr="00A00E19">
              <w:rPr>
                <w:rFonts w:ascii="Arial" w:hAnsi="Arial" w:cs="Arial"/>
                <w:color w:val="808080"/>
                <w:sz w:val="19"/>
                <w:szCs w:val="19"/>
              </w:rPr>
              <w:t>nderstanding</w:t>
            </w:r>
            <w:r w:rsidRPr="00A00E19">
              <w:rPr>
                <w:rFonts w:ascii="Arial" w:hAnsi="Arial" w:cs="Arial"/>
                <w:color w:val="808080"/>
                <w:sz w:val="19"/>
                <w:szCs w:val="19"/>
              </w:rPr>
              <w:t xml:space="preserve"> </w:t>
            </w:r>
            <w:r w:rsidR="001A3C69" w:rsidRPr="00A00E19">
              <w:rPr>
                <w:rFonts w:ascii="Arial" w:hAnsi="Arial" w:cs="Arial"/>
                <w:color w:val="808080"/>
                <w:sz w:val="19"/>
                <w:szCs w:val="19"/>
              </w:rPr>
              <w:t xml:space="preserve">(MOU) </w:t>
            </w:r>
            <w:r w:rsidRPr="00A00E19">
              <w:rPr>
                <w:rFonts w:ascii="Arial" w:hAnsi="Arial" w:cs="Arial"/>
                <w:color w:val="808080"/>
                <w:sz w:val="19"/>
                <w:szCs w:val="19"/>
              </w:rPr>
              <w:t>necessary?</w:t>
            </w:r>
          </w:p>
        </w:tc>
        <w:tc>
          <w:tcPr>
            <w:tcW w:w="5461" w:type="dxa"/>
            <w:tcBorders>
              <w:bottom w:val="single" w:sz="4" w:space="0" w:color="auto"/>
            </w:tcBorders>
            <w:shd w:val="clear" w:color="auto" w:fill="C6D9F1"/>
          </w:tcPr>
          <w:p w14:paraId="3FADAC79" w14:textId="52BA61D5" w:rsidR="00B1163A" w:rsidRDefault="0030336F" w:rsidP="00AC31E9">
            <w:pPr>
              <w:pStyle w:val="ListParagraph"/>
              <w:ind w:left="0"/>
              <w:rPr>
                <w:rFonts w:ascii="Arial" w:hAnsi="Arial" w:cs="Arial"/>
                <w:color w:val="808080"/>
                <w:sz w:val="19"/>
                <w:szCs w:val="19"/>
              </w:rPr>
            </w:pPr>
            <w:r w:rsidRPr="00A00E19">
              <w:rPr>
                <w:rFonts w:ascii="Arial" w:hAnsi="Arial" w:cs="Arial"/>
                <w:color w:val="808080"/>
                <w:sz w:val="19"/>
                <w:szCs w:val="19"/>
              </w:rPr>
              <w:t xml:space="preserve">Some schools choose to arrange a fact finding trip </w:t>
            </w:r>
            <w:hyperlink r:id="rId50" w:history="1">
              <w:r w:rsidR="009C392B" w:rsidRPr="00437B26">
                <w:rPr>
                  <w:rStyle w:val="Hyperlink"/>
                  <w:rFonts w:ascii="Arial" w:hAnsi="Arial" w:cs="Arial"/>
                  <w:sz w:val="19"/>
                  <w:szCs w:val="19"/>
                </w:rPr>
                <w:t>(</w:t>
              </w:r>
              <w:r w:rsidR="000B383F" w:rsidRPr="00437B26">
                <w:rPr>
                  <w:rStyle w:val="Hyperlink"/>
                  <w:rFonts w:ascii="Arial" w:hAnsi="Arial" w:cs="Arial"/>
                  <w:sz w:val="19"/>
                  <w:szCs w:val="19"/>
                </w:rPr>
                <w:t>a sample itinerary</w:t>
              </w:r>
            </w:hyperlink>
            <w:r w:rsidRPr="00AC31E9">
              <w:rPr>
                <w:rFonts w:ascii="Arial" w:hAnsi="Arial" w:cs="Arial"/>
                <w:color w:val="808080"/>
                <w:sz w:val="19"/>
                <w:szCs w:val="19"/>
                <w:u w:val="single"/>
              </w:rPr>
              <w:t>)</w:t>
            </w:r>
            <w:r w:rsidRPr="00A00E19">
              <w:rPr>
                <w:rFonts w:ascii="Arial" w:hAnsi="Arial" w:cs="Arial"/>
                <w:color w:val="808080"/>
                <w:sz w:val="19"/>
                <w:szCs w:val="19"/>
              </w:rPr>
              <w:t xml:space="preserve"> to the partner school before a formal agreement is negotiated, or to negotiate the formal agreement while visiting. Others choose to reach a formal agreement first.  Whether you want to start small or big, it is useful to have a written agreement or a </w:t>
            </w:r>
            <w:hyperlink r:id="rId51" w:history="1">
              <w:r w:rsidRPr="00437B26">
                <w:rPr>
                  <w:rStyle w:val="Hyperlink"/>
                  <w:rFonts w:ascii="Arial" w:hAnsi="Arial" w:cs="Arial"/>
                  <w:sz w:val="19"/>
                  <w:szCs w:val="19"/>
                </w:rPr>
                <w:t>MOU</w:t>
              </w:r>
              <w:r w:rsidR="00222417" w:rsidRPr="00437B26">
                <w:rPr>
                  <w:rStyle w:val="Hyperlink"/>
                  <w:rFonts w:ascii="Arial" w:hAnsi="Arial" w:cs="Arial"/>
                  <w:sz w:val="19"/>
                  <w:szCs w:val="19"/>
                </w:rPr>
                <w:t>.</w:t>
              </w:r>
            </w:hyperlink>
            <w:r w:rsidRPr="00A00E19">
              <w:rPr>
                <w:rFonts w:ascii="Arial" w:hAnsi="Arial" w:cs="Arial"/>
                <w:color w:val="0000FF"/>
                <w:sz w:val="19"/>
                <w:szCs w:val="19"/>
                <w:u w:val="single"/>
              </w:rPr>
              <w:t xml:space="preserve"> </w:t>
            </w:r>
            <w:r w:rsidR="00DF520C">
              <w:rPr>
                <w:rFonts w:ascii="Arial" w:hAnsi="Arial" w:cs="Arial"/>
                <w:color w:val="808080"/>
                <w:sz w:val="19"/>
                <w:szCs w:val="19"/>
              </w:rPr>
              <w:t xml:space="preserve">The finding from the Department’s 2013 </w:t>
            </w:r>
            <w:r w:rsidR="00860355" w:rsidRPr="009E02B1">
              <w:rPr>
                <w:rFonts w:ascii="Arial" w:hAnsi="Arial" w:cs="Arial"/>
                <w:color w:val="808080"/>
                <w:sz w:val="19"/>
                <w:szCs w:val="19"/>
              </w:rPr>
              <w:t xml:space="preserve">mid-year census indicated that “schools that had an MOU with their partnership school were significantly more likely to have had teacher and student activities”. </w:t>
            </w:r>
          </w:p>
          <w:p w14:paraId="04BE72DB" w14:textId="77777777" w:rsidR="00B1163A" w:rsidRDefault="00B1163A" w:rsidP="00AC31E9">
            <w:pPr>
              <w:pStyle w:val="ListParagraph"/>
              <w:ind w:left="0"/>
              <w:rPr>
                <w:rFonts w:ascii="Arial" w:hAnsi="Arial" w:cs="Arial"/>
                <w:color w:val="808080"/>
                <w:sz w:val="19"/>
                <w:szCs w:val="19"/>
              </w:rPr>
            </w:pPr>
          </w:p>
          <w:p w14:paraId="1948E752" w14:textId="77777777" w:rsidR="0030336F" w:rsidRPr="00A00E19" w:rsidRDefault="0030336F" w:rsidP="00AC31E9">
            <w:pPr>
              <w:pStyle w:val="ListParagraph"/>
              <w:ind w:left="0"/>
              <w:rPr>
                <w:rFonts w:ascii="Arial" w:hAnsi="Arial" w:cs="Arial"/>
                <w:color w:val="808080"/>
                <w:sz w:val="19"/>
                <w:szCs w:val="19"/>
              </w:rPr>
            </w:pPr>
            <w:r w:rsidRPr="00A00E19">
              <w:rPr>
                <w:rFonts w:ascii="Arial" w:hAnsi="Arial" w:cs="Arial"/>
                <w:color w:val="808080"/>
                <w:sz w:val="19"/>
                <w:szCs w:val="19"/>
              </w:rPr>
              <w:t xml:space="preserve">The written agreement should be simple but specific, with key outcomes and timelines. It is recommended to keep the agreement to a 3-5 year life, to allow revision to accommodate changed needs and expectations. </w:t>
            </w:r>
          </w:p>
          <w:p w14:paraId="1CDEEB44" w14:textId="77777777" w:rsidR="00B1163A" w:rsidRDefault="00B1163A" w:rsidP="00AC31E9">
            <w:pPr>
              <w:pStyle w:val="ListParagraph"/>
              <w:ind w:left="0"/>
              <w:rPr>
                <w:rFonts w:ascii="Arial" w:hAnsi="Arial" w:cs="Arial"/>
                <w:color w:val="808080"/>
                <w:sz w:val="19"/>
                <w:szCs w:val="19"/>
              </w:rPr>
            </w:pPr>
          </w:p>
          <w:p w14:paraId="2EF44534" w14:textId="77777777" w:rsidR="0030336F" w:rsidRPr="00A00E19" w:rsidRDefault="0030336F" w:rsidP="00AC31E9">
            <w:pPr>
              <w:pStyle w:val="ListParagraph"/>
              <w:ind w:left="0"/>
              <w:rPr>
                <w:rFonts w:ascii="Arial" w:hAnsi="Arial" w:cs="Arial"/>
                <w:color w:val="808080"/>
                <w:sz w:val="19"/>
                <w:szCs w:val="19"/>
              </w:rPr>
            </w:pPr>
            <w:r w:rsidRPr="00A00E19">
              <w:rPr>
                <w:rFonts w:ascii="Arial" w:hAnsi="Arial" w:cs="Arial"/>
                <w:color w:val="808080"/>
                <w:sz w:val="19"/>
                <w:szCs w:val="19"/>
              </w:rPr>
              <w:t xml:space="preserve">Some schools find it useful to have a high level agreement, but develop </w:t>
            </w:r>
            <w:r w:rsidRPr="000C448B">
              <w:rPr>
                <w:rFonts w:ascii="Arial" w:hAnsi="Arial" w:cs="Arial"/>
                <w:color w:val="808080"/>
                <w:sz w:val="19"/>
                <w:szCs w:val="19"/>
              </w:rPr>
              <w:t>an action plan</w:t>
            </w:r>
            <w:r w:rsidRPr="00A00E19">
              <w:rPr>
                <w:rFonts w:ascii="Arial" w:hAnsi="Arial" w:cs="Arial"/>
                <w:color w:val="808080"/>
                <w:sz w:val="19"/>
                <w:szCs w:val="19"/>
              </w:rPr>
              <w:t xml:space="preserve"> annually. </w:t>
            </w:r>
          </w:p>
          <w:p w14:paraId="6C0FA9E3" w14:textId="77777777" w:rsidR="00B1163A" w:rsidRDefault="00B1163A" w:rsidP="00AC31E9">
            <w:pPr>
              <w:pStyle w:val="ListParagraph"/>
              <w:ind w:left="0"/>
              <w:rPr>
                <w:rFonts w:ascii="Arial" w:hAnsi="Arial" w:cs="Arial"/>
                <w:color w:val="808080"/>
                <w:sz w:val="19"/>
                <w:szCs w:val="19"/>
              </w:rPr>
            </w:pPr>
          </w:p>
          <w:p w14:paraId="2FF56D0A" w14:textId="77777777" w:rsidR="0030336F" w:rsidRPr="00A00E19" w:rsidRDefault="0030336F" w:rsidP="00AC31E9">
            <w:pPr>
              <w:pStyle w:val="ListParagraph"/>
              <w:ind w:left="0"/>
              <w:rPr>
                <w:rFonts w:ascii="Arial" w:hAnsi="Arial" w:cs="Arial"/>
                <w:color w:val="808080"/>
                <w:sz w:val="19"/>
                <w:szCs w:val="19"/>
              </w:rPr>
            </w:pPr>
            <w:r w:rsidRPr="00A00E19">
              <w:rPr>
                <w:rFonts w:ascii="Arial" w:hAnsi="Arial" w:cs="Arial"/>
                <w:color w:val="808080"/>
                <w:sz w:val="19"/>
                <w:szCs w:val="19"/>
              </w:rPr>
              <w:t xml:space="preserve">When negotiating the agreement, make it fair and remember it </w:t>
            </w:r>
            <w:r w:rsidRPr="00A00E19">
              <w:rPr>
                <w:rFonts w:ascii="Arial" w:hAnsi="Arial" w:cs="Arial"/>
                <w:color w:val="808080"/>
                <w:sz w:val="19"/>
                <w:szCs w:val="19"/>
              </w:rPr>
              <w:lastRenderedPageBreak/>
              <w:t xml:space="preserve">is an equal partnership where each can learn and contribute. </w:t>
            </w:r>
          </w:p>
          <w:p w14:paraId="7564F0F8" w14:textId="77777777" w:rsidR="00B1163A" w:rsidRDefault="00B1163A" w:rsidP="001E3200">
            <w:pPr>
              <w:pStyle w:val="ListParagraph"/>
              <w:ind w:left="0"/>
              <w:rPr>
                <w:rFonts w:ascii="Arial" w:hAnsi="Arial" w:cs="Arial"/>
                <w:color w:val="808080"/>
                <w:sz w:val="19"/>
                <w:szCs w:val="19"/>
              </w:rPr>
            </w:pPr>
          </w:p>
          <w:p w14:paraId="3C7D6037" w14:textId="49AB3396" w:rsidR="0030336F" w:rsidRPr="00A00E19" w:rsidRDefault="0012175E" w:rsidP="00DF520C">
            <w:pPr>
              <w:pStyle w:val="ListParagraph"/>
              <w:ind w:left="0"/>
              <w:rPr>
                <w:rFonts w:ascii="Arial" w:hAnsi="Arial" w:cs="Arial"/>
                <w:color w:val="808080"/>
                <w:sz w:val="19"/>
                <w:szCs w:val="19"/>
              </w:rPr>
            </w:pPr>
            <w:r w:rsidRPr="00A00E19">
              <w:rPr>
                <w:rFonts w:ascii="Arial" w:hAnsi="Arial" w:cs="Arial"/>
                <w:color w:val="808080"/>
                <w:sz w:val="19"/>
                <w:szCs w:val="19"/>
              </w:rPr>
              <w:t>You should read</w:t>
            </w:r>
            <w:r w:rsidR="0030336F" w:rsidRPr="00A00E19">
              <w:rPr>
                <w:rFonts w:ascii="Arial" w:hAnsi="Arial" w:cs="Arial"/>
                <w:color w:val="808080"/>
                <w:sz w:val="19"/>
                <w:szCs w:val="19"/>
              </w:rPr>
              <w:t xml:space="preserve"> the </w:t>
            </w:r>
            <w:hyperlink r:id="rId52" w:history="1">
              <w:r w:rsidR="00EB3451">
                <w:rPr>
                  <w:rStyle w:val="Hyperlink"/>
                  <w:rFonts w:ascii="Arial" w:hAnsi="Arial" w:cs="Arial"/>
                  <w:sz w:val="19"/>
                  <w:szCs w:val="19"/>
                </w:rPr>
                <w:t>D</w:t>
              </w:r>
              <w:r w:rsidR="00DF520C">
                <w:rPr>
                  <w:rStyle w:val="Hyperlink"/>
                  <w:rFonts w:ascii="Arial" w:hAnsi="Arial" w:cs="Arial"/>
                  <w:sz w:val="19"/>
                  <w:szCs w:val="19"/>
                </w:rPr>
                <w:t>epartment’s</w:t>
              </w:r>
              <w:r w:rsidR="0030336F" w:rsidRPr="00E836B8">
                <w:rPr>
                  <w:rStyle w:val="Hyperlink"/>
                  <w:rFonts w:ascii="Arial" w:hAnsi="Arial" w:cs="Arial"/>
                  <w:sz w:val="19"/>
                  <w:szCs w:val="19"/>
                </w:rPr>
                <w:t xml:space="preserve"> Sister School Policy</w:t>
              </w:r>
            </w:hyperlink>
            <w:r w:rsidR="0030336F" w:rsidRPr="00A00E19">
              <w:rPr>
                <w:rFonts w:ascii="Arial" w:hAnsi="Arial" w:cs="Arial"/>
                <w:color w:val="808080"/>
                <w:sz w:val="19"/>
                <w:szCs w:val="19"/>
              </w:rPr>
              <w:t xml:space="preserve"> </w:t>
            </w:r>
            <w:r w:rsidR="001E3200">
              <w:rPr>
                <w:rFonts w:ascii="Arial" w:hAnsi="Arial" w:cs="Arial"/>
                <w:color w:val="808080"/>
                <w:sz w:val="19"/>
                <w:szCs w:val="19"/>
              </w:rPr>
              <w:t>on SPAG</w:t>
            </w:r>
            <w:r w:rsidR="0030336F" w:rsidRPr="00F212BF">
              <w:rPr>
                <w:rFonts w:ascii="Arial" w:hAnsi="Arial" w:cs="Arial"/>
                <w:color w:val="FF0000"/>
                <w:sz w:val="19"/>
                <w:szCs w:val="19"/>
              </w:rPr>
              <w:t xml:space="preserve"> </w:t>
            </w:r>
            <w:r w:rsidR="0030336F" w:rsidRPr="00A00E19">
              <w:rPr>
                <w:rFonts w:ascii="Arial" w:hAnsi="Arial" w:cs="Arial"/>
                <w:color w:val="808080"/>
                <w:sz w:val="19"/>
                <w:szCs w:val="19"/>
              </w:rPr>
              <w:t xml:space="preserve">so you understand the relevant legal </w:t>
            </w:r>
            <w:r w:rsidRPr="00A00E19">
              <w:rPr>
                <w:rFonts w:ascii="Arial" w:hAnsi="Arial" w:cs="Arial"/>
                <w:color w:val="808080"/>
                <w:sz w:val="19"/>
                <w:szCs w:val="19"/>
              </w:rPr>
              <w:t xml:space="preserve">and policy </w:t>
            </w:r>
            <w:r w:rsidR="0030336F" w:rsidRPr="00A00E19">
              <w:rPr>
                <w:rFonts w:ascii="Arial" w:hAnsi="Arial" w:cs="Arial"/>
                <w:color w:val="808080"/>
                <w:sz w:val="19"/>
                <w:szCs w:val="19"/>
              </w:rPr>
              <w:t xml:space="preserve">requirements. </w:t>
            </w:r>
          </w:p>
        </w:tc>
      </w:tr>
      <w:tr w:rsidR="00620EB2" w:rsidRPr="00A00E19" w14:paraId="6251E5DE" w14:textId="77777777" w:rsidTr="00AC31E9">
        <w:tc>
          <w:tcPr>
            <w:tcW w:w="2869" w:type="dxa"/>
            <w:shd w:val="clear" w:color="auto" w:fill="auto"/>
          </w:tcPr>
          <w:p w14:paraId="42593BE9" w14:textId="77777777" w:rsidR="0030336F" w:rsidRPr="00A00E19" w:rsidRDefault="0030336F" w:rsidP="00AC31E9">
            <w:pPr>
              <w:pStyle w:val="ListParagraph"/>
              <w:ind w:left="0"/>
              <w:rPr>
                <w:rFonts w:ascii="Arial" w:hAnsi="Arial" w:cs="Arial"/>
                <w:color w:val="808080"/>
                <w:sz w:val="19"/>
                <w:szCs w:val="19"/>
              </w:rPr>
            </w:pPr>
            <w:r w:rsidRPr="00A00E19">
              <w:rPr>
                <w:rFonts w:ascii="Arial" w:hAnsi="Arial" w:cs="Arial"/>
                <w:color w:val="808080"/>
                <w:sz w:val="19"/>
                <w:szCs w:val="19"/>
              </w:rPr>
              <w:lastRenderedPageBreak/>
              <w:t>Do I have to have a ceremony for MOU signing?</w:t>
            </w:r>
          </w:p>
        </w:tc>
        <w:tc>
          <w:tcPr>
            <w:tcW w:w="5461" w:type="dxa"/>
            <w:shd w:val="clear" w:color="auto" w:fill="auto"/>
          </w:tcPr>
          <w:p w14:paraId="745C1F1A" w14:textId="77777777" w:rsidR="0030336F" w:rsidRPr="00A00E19" w:rsidRDefault="0030336F" w:rsidP="00AC31E9">
            <w:pPr>
              <w:pStyle w:val="ListParagraph"/>
              <w:ind w:left="0"/>
              <w:rPr>
                <w:rFonts w:ascii="Arial" w:hAnsi="Arial" w:cs="Arial"/>
                <w:color w:val="808080"/>
                <w:sz w:val="19"/>
                <w:szCs w:val="19"/>
              </w:rPr>
            </w:pPr>
            <w:r w:rsidRPr="00A00E19">
              <w:rPr>
                <w:rFonts w:ascii="Arial" w:hAnsi="Arial" w:cs="Arial"/>
                <w:color w:val="808080"/>
                <w:sz w:val="19"/>
                <w:szCs w:val="19"/>
              </w:rPr>
              <w:t xml:space="preserve">After negotiating, consulting and drafting the agreement, it comes to a point when the final agreement is ready to be signed. In consultation with your partner school, you may wish to conduct a formal signing ceremony. The signing provides the perfect opportunity to either visit your partner school or host a visit from your partner school. The ceremony has great symbolic value and holds both parties to account. Some schools include a tree planting or other event to commemorate the occasion. </w:t>
            </w:r>
          </w:p>
          <w:p w14:paraId="0D2210E6" w14:textId="77777777" w:rsidR="00B1163A" w:rsidRDefault="00B1163A" w:rsidP="00AC31E9">
            <w:pPr>
              <w:pStyle w:val="ListParagraph"/>
              <w:ind w:left="0"/>
              <w:rPr>
                <w:rFonts w:ascii="Arial" w:hAnsi="Arial" w:cs="Arial"/>
                <w:color w:val="808080"/>
                <w:sz w:val="19"/>
                <w:szCs w:val="19"/>
              </w:rPr>
            </w:pPr>
          </w:p>
          <w:p w14:paraId="6EEF02F8" w14:textId="77777777" w:rsidR="0030336F" w:rsidRPr="00A00E19" w:rsidRDefault="0030336F" w:rsidP="00AC31E9">
            <w:pPr>
              <w:pStyle w:val="ListParagraph"/>
              <w:ind w:left="0"/>
              <w:rPr>
                <w:rFonts w:ascii="Arial" w:hAnsi="Arial" w:cs="Arial"/>
                <w:color w:val="808080"/>
                <w:sz w:val="19"/>
                <w:szCs w:val="19"/>
              </w:rPr>
            </w:pPr>
            <w:r w:rsidRPr="00A00E19">
              <w:rPr>
                <w:rFonts w:ascii="Arial" w:hAnsi="Arial" w:cs="Arial"/>
                <w:color w:val="808080"/>
                <w:sz w:val="19"/>
                <w:szCs w:val="19"/>
              </w:rPr>
              <w:t xml:space="preserve">The signing ceremony can also be done via </w:t>
            </w:r>
            <w:r w:rsidRPr="008B4DB1">
              <w:rPr>
                <w:rFonts w:ascii="Arial" w:hAnsi="Arial" w:cs="Arial"/>
                <w:i/>
                <w:color w:val="808080"/>
                <w:sz w:val="19"/>
                <w:szCs w:val="19"/>
              </w:rPr>
              <w:t>Skype</w:t>
            </w:r>
            <w:r w:rsidR="00680503" w:rsidRPr="00A00E19">
              <w:rPr>
                <w:rFonts w:ascii="Arial" w:hAnsi="Arial" w:cs="Arial"/>
                <w:color w:val="808080"/>
                <w:sz w:val="19"/>
                <w:szCs w:val="19"/>
              </w:rPr>
              <w:t xml:space="preserve"> or other video conferencing facilities</w:t>
            </w:r>
            <w:r w:rsidRPr="00A00E19">
              <w:rPr>
                <w:rFonts w:ascii="Arial" w:hAnsi="Arial" w:cs="Arial"/>
                <w:color w:val="808080"/>
                <w:sz w:val="19"/>
                <w:szCs w:val="19"/>
              </w:rPr>
              <w:t xml:space="preserve">. </w:t>
            </w:r>
          </w:p>
        </w:tc>
      </w:tr>
      <w:tr w:rsidR="0030336F" w:rsidRPr="00A00E19" w14:paraId="3C08A558" w14:textId="77777777" w:rsidTr="00AC31E9">
        <w:tc>
          <w:tcPr>
            <w:tcW w:w="2869" w:type="dxa"/>
            <w:tcBorders>
              <w:bottom w:val="single" w:sz="4" w:space="0" w:color="auto"/>
            </w:tcBorders>
            <w:shd w:val="clear" w:color="auto" w:fill="C6D9F1"/>
          </w:tcPr>
          <w:p w14:paraId="7AEC6690" w14:textId="77777777" w:rsidR="0030336F" w:rsidRPr="00A00E19" w:rsidRDefault="008B4DB1" w:rsidP="008B4DB1">
            <w:pPr>
              <w:pStyle w:val="ListParagraph"/>
              <w:ind w:left="0"/>
              <w:rPr>
                <w:rFonts w:ascii="Arial" w:hAnsi="Arial" w:cs="Arial"/>
                <w:color w:val="808080"/>
                <w:sz w:val="19"/>
                <w:szCs w:val="19"/>
              </w:rPr>
            </w:pPr>
            <w:r>
              <w:rPr>
                <w:rFonts w:ascii="Arial" w:hAnsi="Arial" w:cs="Arial"/>
                <w:color w:val="808080"/>
                <w:sz w:val="19"/>
                <w:szCs w:val="19"/>
              </w:rPr>
              <w:t>How do I start organising v</w:t>
            </w:r>
            <w:r w:rsidR="0030336F" w:rsidRPr="00A00E19">
              <w:rPr>
                <w:rFonts w:ascii="Arial" w:hAnsi="Arial" w:cs="Arial"/>
                <w:color w:val="808080"/>
                <w:sz w:val="19"/>
                <w:szCs w:val="19"/>
              </w:rPr>
              <w:t>isit</w:t>
            </w:r>
            <w:r>
              <w:rPr>
                <w:rFonts w:ascii="Arial" w:hAnsi="Arial" w:cs="Arial"/>
                <w:color w:val="808080"/>
                <w:sz w:val="19"/>
                <w:szCs w:val="19"/>
              </w:rPr>
              <w:t xml:space="preserve">s to my sister school or host </w:t>
            </w:r>
            <w:r w:rsidR="0030336F" w:rsidRPr="00A00E19">
              <w:rPr>
                <w:rFonts w:ascii="Arial" w:hAnsi="Arial" w:cs="Arial"/>
                <w:color w:val="808080"/>
                <w:sz w:val="19"/>
                <w:szCs w:val="19"/>
              </w:rPr>
              <w:t>visit</w:t>
            </w:r>
            <w:r>
              <w:rPr>
                <w:rFonts w:ascii="Arial" w:hAnsi="Arial" w:cs="Arial"/>
                <w:color w:val="808080"/>
                <w:sz w:val="19"/>
                <w:szCs w:val="19"/>
              </w:rPr>
              <w:t>s</w:t>
            </w:r>
            <w:r w:rsidR="0030336F" w:rsidRPr="00A00E19">
              <w:rPr>
                <w:rFonts w:ascii="Arial" w:hAnsi="Arial" w:cs="Arial"/>
                <w:color w:val="808080"/>
                <w:sz w:val="19"/>
                <w:szCs w:val="19"/>
              </w:rPr>
              <w:t xml:space="preserve"> from </w:t>
            </w:r>
            <w:r>
              <w:rPr>
                <w:rFonts w:ascii="Arial" w:hAnsi="Arial" w:cs="Arial"/>
                <w:color w:val="808080"/>
                <w:sz w:val="19"/>
                <w:szCs w:val="19"/>
              </w:rPr>
              <w:t>my</w:t>
            </w:r>
            <w:r w:rsidR="0030336F" w:rsidRPr="00A00E19">
              <w:rPr>
                <w:rFonts w:ascii="Arial" w:hAnsi="Arial" w:cs="Arial"/>
                <w:color w:val="808080"/>
                <w:sz w:val="19"/>
                <w:szCs w:val="19"/>
              </w:rPr>
              <w:t xml:space="preserve"> sister school</w:t>
            </w:r>
            <w:r>
              <w:rPr>
                <w:rFonts w:ascii="Arial" w:hAnsi="Arial" w:cs="Arial"/>
                <w:color w:val="808080"/>
                <w:sz w:val="19"/>
                <w:szCs w:val="19"/>
              </w:rPr>
              <w:t>?</w:t>
            </w:r>
          </w:p>
        </w:tc>
        <w:tc>
          <w:tcPr>
            <w:tcW w:w="5461" w:type="dxa"/>
            <w:tcBorders>
              <w:bottom w:val="single" w:sz="4" w:space="0" w:color="auto"/>
            </w:tcBorders>
            <w:shd w:val="clear" w:color="auto" w:fill="C6D9F1"/>
          </w:tcPr>
          <w:p w14:paraId="5A279840" w14:textId="77777777" w:rsidR="0030336F" w:rsidRPr="00A00E19" w:rsidRDefault="0030336F" w:rsidP="00437B26">
            <w:pPr>
              <w:pStyle w:val="ListParagraph"/>
              <w:ind w:left="0"/>
              <w:rPr>
                <w:rFonts w:ascii="Arial" w:hAnsi="Arial" w:cs="Arial"/>
                <w:color w:val="808080"/>
                <w:sz w:val="19"/>
                <w:szCs w:val="19"/>
              </w:rPr>
            </w:pPr>
            <w:r w:rsidRPr="00A00E19">
              <w:rPr>
                <w:rFonts w:ascii="Arial" w:hAnsi="Arial" w:cs="Arial"/>
                <w:color w:val="808080"/>
                <w:sz w:val="19"/>
                <w:szCs w:val="19"/>
              </w:rPr>
              <w:t>As the relationship develops, you might consider reciprocal visits by students from both schools. For advice on hosting student visits or taking students to visit your sister school, please go to</w:t>
            </w:r>
            <w:r w:rsidR="000B383F" w:rsidRPr="00A00E19">
              <w:rPr>
                <w:rFonts w:ascii="Arial" w:hAnsi="Arial" w:cs="Arial"/>
                <w:color w:val="808080"/>
                <w:sz w:val="19"/>
                <w:szCs w:val="19"/>
              </w:rPr>
              <w:t xml:space="preserve"> </w:t>
            </w:r>
            <w:r w:rsidR="00437B26" w:rsidRPr="00437B26">
              <w:rPr>
                <w:rFonts w:ascii="Arial" w:hAnsi="Arial" w:cs="Arial"/>
                <w:color w:val="808080"/>
                <w:sz w:val="19"/>
                <w:szCs w:val="19"/>
              </w:rPr>
              <w:t>Section 4.</w:t>
            </w:r>
          </w:p>
        </w:tc>
      </w:tr>
    </w:tbl>
    <w:p w14:paraId="32BBEF7F" w14:textId="77777777" w:rsidR="000D135C" w:rsidRDefault="000D135C" w:rsidP="00DF76E9">
      <w:pPr>
        <w:rPr>
          <w:rFonts w:cs="Arial"/>
          <w:szCs w:val="19"/>
        </w:rPr>
      </w:pPr>
    </w:p>
    <w:p w14:paraId="6EDF9C66" w14:textId="77777777" w:rsidR="00095C6C" w:rsidRDefault="00095C6C" w:rsidP="00DF76E9">
      <w:pPr>
        <w:rPr>
          <w:rFonts w:cs="Arial"/>
          <w:szCs w:val="19"/>
        </w:rPr>
      </w:pPr>
    </w:p>
    <w:p w14:paraId="137FD6EA" w14:textId="77777777" w:rsidR="00040A80" w:rsidRDefault="00040A80" w:rsidP="000C11D8">
      <w:pPr>
        <w:jc w:val="both"/>
        <w:rPr>
          <w:rFonts w:cs="Arial"/>
          <w:bCs/>
          <w:iCs/>
          <w:color w:val="D2000B"/>
          <w:sz w:val="28"/>
          <w:szCs w:val="28"/>
        </w:rPr>
      </w:pPr>
    </w:p>
    <w:p w14:paraId="2A648B07" w14:textId="77777777" w:rsidR="00040A80" w:rsidRDefault="00040A80" w:rsidP="000C11D8">
      <w:pPr>
        <w:jc w:val="both"/>
        <w:rPr>
          <w:rFonts w:cs="Arial"/>
          <w:bCs/>
          <w:iCs/>
          <w:color w:val="D2000B"/>
          <w:sz w:val="28"/>
          <w:szCs w:val="28"/>
        </w:rPr>
      </w:pPr>
    </w:p>
    <w:p w14:paraId="6E3651F9" w14:textId="77777777" w:rsidR="00040A80" w:rsidRDefault="00040A80" w:rsidP="000C11D8">
      <w:pPr>
        <w:jc w:val="both"/>
        <w:rPr>
          <w:rFonts w:cs="Arial"/>
          <w:bCs/>
          <w:iCs/>
          <w:color w:val="D2000B"/>
          <w:sz w:val="28"/>
          <w:szCs w:val="28"/>
        </w:rPr>
      </w:pPr>
    </w:p>
    <w:p w14:paraId="34F3B3C5" w14:textId="77777777" w:rsidR="00040A80" w:rsidRDefault="00040A80" w:rsidP="000C11D8">
      <w:pPr>
        <w:jc w:val="both"/>
        <w:rPr>
          <w:rFonts w:cs="Arial"/>
          <w:bCs/>
          <w:iCs/>
          <w:color w:val="D2000B"/>
          <w:sz w:val="28"/>
          <w:szCs w:val="28"/>
        </w:rPr>
      </w:pPr>
    </w:p>
    <w:p w14:paraId="04445F37" w14:textId="77777777" w:rsidR="00040A80" w:rsidRDefault="00040A80" w:rsidP="000C11D8">
      <w:pPr>
        <w:jc w:val="both"/>
        <w:rPr>
          <w:rFonts w:cs="Arial"/>
          <w:bCs/>
          <w:iCs/>
          <w:color w:val="D2000B"/>
          <w:sz w:val="28"/>
          <w:szCs w:val="28"/>
        </w:rPr>
      </w:pPr>
    </w:p>
    <w:p w14:paraId="4E0581DE" w14:textId="77777777" w:rsidR="00040A80" w:rsidRDefault="00040A80" w:rsidP="000C11D8">
      <w:pPr>
        <w:jc w:val="both"/>
        <w:rPr>
          <w:rFonts w:cs="Arial"/>
          <w:bCs/>
          <w:iCs/>
          <w:color w:val="D2000B"/>
          <w:sz w:val="28"/>
          <w:szCs w:val="28"/>
        </w:rPr>
      </w:pPr>
    </w:p>
    <w:p w14:paraId="44540707" w14:textId="77777777" w:rsidR="00040A80" w:rsidRDefault="00040A80" w:rsidP="000C11D8">
      <w:pPr>
        <w:jc w:val="both"/>
        <w:rPr>
          <w:rFonts w:cs="Arial"/>
          <w:bCs/>
          <w:iCs/>
          <w:color w:val="D2000B"/>
          <w:sz w:val="28"/>
          <w:szCs w:val="28"/>
        </w:rPr>
      </w:pPr>
    </w:p>
    <w:p w14:paraId="669E682A" w14:textId="77777777" w:rsidR="00040A80" w:rsidRDefault="00040A80" w:rsidP="000C11D8">
      <w:pPr>
        <w:jc w:val="both"/>
        <w:rPr>
          <w:rFonts w:cs="Arial"/>
          <w:bCs/>
          <w:iCs/>
          <w:color w:val="D2000B"/>
          <w:sz w:val="28"/>
          <w:szCs w:val="28"/>
        </w:rPr>
      </w:pPr>
    </w:p>
    <w:p w14:paraId="660EFE2E" w14:textId="77777777" w:rsidR="00040A80" w:rsidRDefault="00040A80" w:rsidP="000C11D8">
      <w:pPr>
        <w:jc w:val="both"/>
        <w:rPr>
          <w:rFonts w:cs="Arial"/>
          <w:bCs/>
          <w:iCs/>
          <w:color w:val="D2000B"/>
          <w:sz w:val="28"/>
          <w:szCs w:val="28"/>
        </w:rPr>
      </w:pPr>
    </w:p>
    <w:p w14:paraId="683A0C44" w14:textId="77777777" w:rsidR="00040A80" w:rsidRDefault="00040A80" w:rsidP="000C11D8">
      <w:pPr>
        <w:jc w:val="both"/>
        <w:rPr>
          <w:rFonts w:cs="Arial"/>
          <w:bCs/>
          <w:iCs/>
          <w:color w:val="D2000B"/>
          <w:sz w:val="28"/>
          <w:szCs w:val="28"/>
        </w:rPr>
      </w:pPr>
    </w:p>
    <w:p w14:paraId="15F57994" w14:textId="77777777" w:rsidR="00B1163A" w:rsidRDefault="00B1163A" w:rsidP="000C11D8">
      <w:pPr>
        <w:jc w:val="both"/>
        <w:rPr>
          <w:rFonts w:cs="Arial"/>
          <w:bCs/>
          <w:iCs/>
          <w:color w:val="D2000B"/>
          <w:sz w:val="28"/>
          <w:szCs w:val="28"/>
        </w:rPr>
      </w:pPr>
    </w:p>
    <w:p w14:paraId="0545D353" w14:textId="77777777" w:rsidR="00B1163A" w:rsidRDefault="00B1163A" w:rsidP="000C11D8">
      <w:pPr>
        <w:jc w:val="both"/>
        <w:rPr>
          <w:rFonts w:cs="Arial"/>
          <w:bCs/>
          <w:iCs/>
          <w:color w:val="D2000B"/>
          <w:sz w:val="28"/>
          <w:szCs w:val="28"/>
        </w:rPr>
      </w:pPr>
    </w:p>
    <w:p w14:paraId="62C8BF3D" w14:textId="77777777" w:rsidR="00B1163A" w:rsidRDefault="00B1163A" w:rsidP="000C11D8">
      <w:pPr>
        <w:jc w:val="both"/>
        <w:rPr>
          <w:rFonts w:cs="Arial"/>
          <w:bCs/>
          <w:iCs/>
          <w:color w:val="D2000B"/>
          <w:sz w:val="28"/>
          <w:szCs w:val="28"/>
        </w:rPr>
      </w:pPr>
    </w:p>
    <w:p w14:paraId="4A5D67D1" w14:textId="77777777" w:rsidR="000C11D8" w:rsidRPr="00A61EC7" w:rsidRDefault="000C11D8" w:rsidP="000C11D8">
      <w:pPr>
        <w:jc w:val="both"/>
        <w:rPr>
          <w:rFonts w:cs="Arial"/>
          <w:bCs/>
          <w:iCs/>
          <w:color w:val="D2000B"/>
          <w:sz w:val="28"/>
          <w:szCs w:val="28"/>
        </w:rPr>
      </w:pPr>
      <w:r w:rsidRPr="00A61EC7">
        <w:rPr>
          <w:rFonts w:cs="Arial"/>
          <w:bCs/>
          <w:iCs/>
          <w:color w:val="D2000B"/>
          <w:sz w:val="28"/>
          <w:szCs w:val="28"/>
        </w:rPr>
        <w:t>2. Considerations and implications</w:t>
      </w:r>
    </w:p>
    <w:p w14:paraId="7C64A2E6" w14:textId="77777777" w:rsidR="000C11D8" w:rsidRDefault="000C11D8" w:rsidP="000C11D8">
      <w:pPr>
        <w:jc w:val="both"/>
        <w:rPr>
          <w:rFonts w:cs="Arial"/>
          <w:b/>
          <w:color w:val="0070C0"/>
          <w:sz w:val="20"/>
          <w:szCs w:val="20"/>
        </w:rPr>
      </w:pPr>
    </w:p>
    <w:p w14:paraId="3BCA59ED" w14:textId="77777777" w:rsidR="000C11D8" w:rsidRPr="00727BA2" w:rsidRDefault="000C11D8" w:rsidP="000C11D8">
      <w:pPr>
        <w:jc w:val="both"/>
        <w:rPr>
          <w:rFonts w:cs="Arial"/>
          <w:b/>
          <w:color w:val="0070C0"/>
          <w:szCs w:val="19"/>
        </w:rPr>
      </w:pPr>
      <w:r w:rsidRPr="00727BA2">
        <w:rPr>
          <w:rFonts w:cs="Arial"/>
          <w:b/>
          <w:color w:val="0070C0"/>
          <w:szCs w:val="19"/>
        </w:rPr>
        <w:t>Thinking strategically about your sister school partnership</w:t>
      </w:r>
    </w:p>
    <w:p w14:paraId="5CE8A30D" w14:textId="77777777" w:rsidR="000C11D8" w:rsidRDefault="000C11D8" w:rsidP="00B1163A">
      <w:pPr>
        <w:spacing w:line="240" w:lineRule="auto"/>
        <w:jc w:val="both"/>
      </w:pPr>
      <w:r>
        <w:t xml:space="preserve">Participation in a sister school partnership requires a commitment of resources, (time, staff and finances), energy, enthusiasm and organisation. As the partnership has </w:t>
      </w:r>
      <w:r>
        <w:lastRenderedPageBreak/>
        <w:t xml:space="preserve">implications for resourcing at your school, it is important to approach it as strategically as you would any other program decision. This includes building in a review process to ensure the partnership is achieving goals and included in school planning in a coherent way. </w:t>
      </w:r>
    </w:p>
    <w:p w14:paraId="63C40E46" w14:textId="77777777" w:rsidR="000C11D8" w:rsidRDefault="000C11D8" w:rsidP="000C11D8"/>
    <w:p w14:paraId="73648A7D" w14:textId="77777777" w:rsidR="000C11D8" w:rsidRDefault="000C11D8" w:rsidP="006A0B41">
      <w:pPr>
        <w:jc w:val="both"/>
      </w:pPr>
      <w:r>
        <w:t>The following guiding questions may be useful in ensuring that your sister school partnership is implemented in a cohesive and strategic manner:</w:t>
      </w:r>
    </w:p>
    <w:p w14:paraId="7321CF4C" w14:textId="77777777" w:rsidR="000C11D8" w:rsidRDefault="000C11D8" w:rsidP="000C11D8">
      <w:pPr>
        <w:rPr>
          <w:b/>
          <w:u w:val="single"/>
        </w:rPr>
      </w:pPr>
    </w:p>
    <w:p w14:paraId="731A9A68" w14:textId="77777777" w:rsidR="000C11D8" w:rsidRPr="002377B6" w:rsidRDefault="000C11D8" w:rsidP="000C11D8">
      <w:pPr>
        <w:rPr>
          <w:b/>
          <w:color w:val="0070C0"/>
        </w:rPr>
      </w:pPr>
      <w:r w:rsidRPr="002377B6">
        <w:rPr>
          <w:b/>
          <w:color w:val="0070C0"/>
        </w:rPr>
        <w:t>Guiding questions</w:t>
      </w:r>
    </w:p>
    <w:p w14:paraId="5EA2751A" w14:textId="77777777" w:rsidR="000C11D8" w:rsidRDefault="000C11D8" w:rsidP="00B847A1">
      <w:pPr>
        <w:numPr>
          <w:ilvl w:val="0"/>
          <w:numId w:val="18"/>
        </w:numPr>
        <w:jc w:val="both"/>
      </w:pPr>
      <w:r>
        <w:t>Why does our school want to start a sister school partnership?</w:t>
      </w:r>
    </w:p>
    <w:p w14:paraId="197340E3" w14:textId="77777777" w:rsidR="000C11D8" w:rsidRDefault="000C11D8" w:rsidP="00B847A1">
      <w:pPr>
        <w:numPr>
          <w:ilvl w:val="0"/>
          <w:numId w:val="18"/>
        </w:numPr>
        <w:jc w:val="both"/>
      </w:pPr>
      <w:r>
        <w:t>Are we embarking on a partnership because another school has approached us? If so, does it align with our school goals? Are we doing it just because we were asked?</w:t>
      </w:r>
    </w:p>
    <w:p w14:paraId="758D0127" w14:textId="77777777" w:rsidR="000C11D8" w:rsidRDefault="000C11D8" w:rsidP="00B847A1">
      <w:pPr>
        <w:numPr>
          <w:ilvl w:val="0"/>
          <w:numId w:val="18"/>
        </w:numPr>
        <w:jc w:val="both"/>
      </w:pPr>
      <w:r>
        <w:t>What do we hope to gain from the partnership? How will we achieve these goals?</w:t>
      </w:r>
    </w:p>
    <w:p w14:paraId="3D723A51" w14:textId="77777777" w:rsidR="000C11D8" w:rsidRDefault="000C11D8" w:rsidP="00B847A1">
      <w:pPr>
        <w:numPr>
          <w:ilvl w:val="0"/>
          <w:numId w:val="18"/>
        </w:numPr>
        <w:jc w:val="both"/>
      </w:pPr>
      <w:r>
        <w:t>What are our educational objectives? How will the partnership contribute to student learning outcomes?</w:t>
      </w:r>
    </w:p>
    <w:p w14:paraId="623406B9" w14:textId="77777777" w:rsidR="000C11D8" w:rsidRDefault="000C11D8" w:rsidP="00B847A1">
      <w:pPr>
        <w:numPr>
          <w:ilvl w:val="0"/>
          <w:numId w:val="18"/>
        </w:numPr>
        <w:jc w:val="both"/>
      </w:pPr>
      <w:r>
        <w:t>Who will form the sister school partnerships team? How often will they meet? What plans are in place for succession planning?</w:t>
      </w:r>
    </w:p>
    <w:p w14:paraId="00F2C41F" w14:textId="77777777" w:rsidR="000C11D8" w:rsidRDefault="000C11D8" w:rsidP="00B847A1">
      <w:pPr>
        <w:numPr>
          <w:ilvl w:val="0"/>
          <w:numId w:val="18"/>
        </w:numPr>
        <w:jc w:val="both"/>
      </w:pPr>
      <w:r>
        <w:t>How will we ensure that our partner school’s goals are also met by the partnership?</w:t>
      </w:r>
    </w:p>
    <w:p w14:paraId="7C5A95BA" w14:textId="77777777" w:rsidR="000C11D8" w:rsidRDefault="000C11D8" w:rsidP="00B847A1">
      <w:pPr>
        <w:numPr>
          <w:ilvl w:val="0"/>
          <w:numId w:val="18"/>
        </w:numPr>
        <w:jc w:val="both"/>
      </w:pPr>
      <w:r>
        <w:t>How will resources be allocated to the program? Over what time period? From which budget?</w:t>
      </w:r>
    </w:p>
    <w:p w14:paraId="3A2EF0D1" w14:textId="77777777" w:rsidR="000C11D8" w:rsidRDefault="000C11D8" w:rsidP="00B847A1">
      <w:pPr>
        <w:numPr>
          <w:ilvl w:val="0"/>
          <w:numId w:val="18"/>
        </w:numPr>
        <w:jc w:val="both"/>
      </w:pPr>
      <w:r>
        <w:t>What form will our partnership take? Using ICT, visits, collaborative curriculum etc.?</w:t>
      </w:r>
    </w:p>
    <w:p w14:paraId="35D944B0" w14:textId="77777777" w:rsidR="000C11D8" w:rsidRDefault="000C11D8" w:rsidP="00B847A1">
      <w:pPr>
        <w:numPr>
          <w:ilvl w:val="0"/>
          <w:numId w:val="18"/>
        </w:numPr>
        <w:jc w:val="both"/>
      </w:pPr>
      <w:r>
        <w:t>How will both partners be involved in reviewing the program to ensure it is meeting its goals? Who will initiate this review? How often? What will success look like?</w:t>
      </w:r>
    </w:p>
    <w:p w14:paraId="6B2CE7B4" w14:textId="77777777" w:rsidR="000C11D8" w:rsidRDefault="000C11D8" w:rsidP="006A0B41">
      <w:pPr>
        <w:jc w:val="both"/>
      </w:pPr>
    </w:p>
    <w:p w14:paraId="34C1E771" w14:textId="77777777" w:rsidR="000C11D8" w:rsidRDefault="000C11D8" w:rsidP="006A0B41">
      <w:pPr>
        <w:jc w:val="both"/>
      </w:pPr>
      <w:r>
        <w:t>These questions can form the basis of a whole staff discussion and will highlight some of the issues to consider before initiating a sister school partnership.</w:t>
      </w:r>
    </w:p>
    <w:p w14:paraId="0DD8A80E" w14:textId="77777777" w:rsidR="000C11D8" w:rsidRDefault="000C11D8" w:rsidP="006A0B41">
      <w:pPr>
        <w:jc w:val="both"/>
      </w:pPr>
    </w:p>
    <w:p w14:paraId="4BB3D7EF" w14:textId="77777777" w:rsidR="000C11D8" w:rsidRDefault="000C11D8" w:rsidP="006A0B41">
      <w:pPr>
        <w:jc w:val="both"/>
      </w:pPr>
      <w:r>
        <w:t xml:space="preserve">For best results, ensure that the nature of the partnership supports your school’s local context. It would be ideal if your partnership aligned with your school’s language program and, if possible, with those of your feeder schools and of the local community. </w:t>
      </w:r>
      <w:proofErr w:type="gramStart"/>
      <w:r>
        <w:t>Bearing these factors in mind means that your partnership has a better chance of gaining community support and of being successful.</w:t>
      </w:r>
      <w:proofErr w:type="gramEnd"/>
    </w:p>
    <w:p w14:paraId="4D6FC42A" w14:textId="77777777" w:rsidR="000C11D8" w:rsidRDefault="000C11D8" w:rsidP="000C11D8"/>
    <w:p w14:paraId="53C55F04" w14:textId="77777777" w:rsidR="000C11D8" w:rsidRPr="002377B6" w:rsidRDefault="000C11D8" w:rsidP="000C11D8">
      <w:pPr>
        <w:rPr>
          <w:rFonts w:cs="Arial"/>
          <w:b/>
          <w:color w:val="0070C0"/>
          <w:szCs w:val="19"/>
        </w:rPr>
      </w:pPr>
      <w:r w:rsidRPr="002377B6">
        <w:rPr>
          <w:rFonts w:cs="Arial"/>
          <w:b/>
          <w:color w:val="0070C0"/>
          <w:szCs w:val="19"/>
        </w:rPr>
        <w:t>Managing multiple partnerships</w:t>
      </w:r>
    </w:p>
    <w:p w14:paraId="55DAFB89" w14:textId="77777777" w:rsidR="000C11D8" w:rsidRDefault="000C11D8" w:rsidP="006A0B41">
      <w:pPr>
        <w:jc w:val="both"/>
      </w:pPr>
      <w:r>
        <w:t xml:space="preserve">Some schools are involved in multiple sister school partnerships and do it very successfully, however this is not always the case. Consideration must be given as to how you will allocate limited resources.  You may decide that one of your partnerships is highly relevant and valuable to your school and warrants the resources required to facilitate overseas visits, while another may not add as much value to your schools’ programs and only requires online collaboration to ensure it is sustainable. Decisions need to be made as to how much you can afford to resource multiple partnerships and how you will communicate these decisions to the school community. </w:t>
      </w:r>
    </w:p>
    <w:p w14:paraId="4CF0A3DD" w14:textId="77777777" w:rsidR="000C11D8" w:rsidRDefault="000C11D8" w:rsidP="000C11D8"/>
    <w:p w14:paraId="46CB411B" w14:textId="77777777" w:rsidR="000C11D8" w:rsidRDefault="000C11D8" w:rsidP="000C11D8"/>
    <w:p w14:paraId="7E8D9141" w14:textId="77777777" w:rsidR="000C11D8" w:rsidRDefault="000C11D8" w:rsidP="000C11D8"/>
    <w:p w14:paraId="180A72C3" w14:textId="77777777" w:rsidR="000C11D8" w:rsidRDefault="000C11D8" w:rsidP="000C11D8"/>
    <w:p w14:paraId="63E157F6" w14:textId="77777777" w:rsidR="000C11D8" w:rsidRDefault="000C11D8" w:rsidP="000C11D8"/>
    <w:p w14:paraId="56F87040" w14:textId="77777777" w:rsidR="000C11D8" w:rsidRDefault="000C11D8" w:rsidP="000C11D8">
      <w:pPr>
        <w:rPr>
          <w:rFonts w:cs="Arial"/>
          <w:b/>
          <w:color w:val="0070C0"/>
          <w:sz w:val="20"/>
          <w:szCs w:val="20"/>
        </w:rPr>
      </w:pPr>
    </w:p>
    <w:p w14:paraId="13F73912" w14:textId="77777777" w:rsidR="000C11D8" w:rsidRPr="000C11D8" w:rsidRDefault="000C11D8" w:rsidP="000C11D8">
      <w:pPr>
        <w:rPr>
          <w:sz w:val="20"/>
          <w:szCs w:val="20"/>
        </w:rPr>
      </w:pPr>
    </w:p>
    <w:p w14:paraId="0E5517A5" w14:textId="77777777" w:rsidR="000C11D8" w:rsidRDefault="000C11D8" w:rsidP="000C11D8">
      <w:pPr>
        <w:spacing w:line="276" w:lineRule="auto"/>
        <w:jc w:val="center"/>
        <w:rPr>
          <w:sz w:val="20"/>
          <w:szCs w:val="20"/>
        </w:rPr>
      </w:pPr>
    </w:p>
    <w:p w14:paraId="7178DFF1" w14:textId="77777777" w:rsidR="000C11D8" w:rsidRDefault="000C11D8" w:rsidP="000C11D8">
      <w:pPr>
        <w:spacing w:line="276" w:lineRule="auto"/>
        <w:jc w:val="center"/>
        <w:rPr>
          <w:sz w:val="20"/>
          <w:szCs w:val="20"/>
        </w:rPr>
      </w:pPr>
    </w:p>
    <w:p w14:paraId="453419EF" w14:textId="77777777" w:rsidR="00CE587E" w:rsidRPr="00A61EC7" w:rsidRDefault="00A00E19" w:rsidP="00BA0977">
      <w:pPr>
        <w:spacing w:line="276" w:lineRule="auto"/>
        <w:rPr>
          <w:rFonts w:cs="Arial"/>
          <w:bCs/>
          <w:iCs/>
          <w:color w:val="D2000B"/>
          <w:sz w:val="36"/>
          <w:szCs w:val="36"/>
        </w:rPr>
      </w:pPr>
      <w:r w:rsidRPr="000C11D8">
        <w:rPr>
          <w:sz w:val="20"/>
          <w:szCs w:val="20"/>
        </w:rPr>
        <w:br w:type="page"/>
      </w:r>
      <w:bookmarkEnd w:id="0"/>
      <w:bookmarkEnd w:id="1"/>
      <w:bookmarkEnd w:id="3"/>
      <w:r w:rsidR="00801AB8" w:rsidRPr="00A61EC7">
        <w:rPr>
          <w:rFonts w:cs="Arial"/>
          <w:bCs/>
          <w:iCs/>
          <w:color w:val="D2000B"/>
          <w:sz w:val="36"/>
          <w:szCs w:val="36"/>
        </w:rPr>
        <w:lastRenderedPageBreak/>
        <w:t xml:space="preserve">Section 4: </w:t>
      </w:r>
      <w:r w:rsidR="00CE587E" w:rsidRPr="00A61EC7">
        <w:rPr>
          <w:rFonts w:cs="Arial"/>
          <w:bCs/>
          <w:iCs/>
          <w:color w:val="D2000B"/>
          <w:sz w:val="36"/>
          <w:szCs w:val="36"/>
        </w:rPr>
        <w:t xml:space="preserve">Reciprocal visits </w:t>
      </w:r>
    </w:p>
    <w:p w14:paraId="7AD3C98D" w14:textId="77777777" w:rsidR="00EA3F2F" w:rsidRDefault="00EA3F2F" w:rsidP="00B1163A">
      <w:pPr>
        <w:spacing w:line="240" w:lineRule="auto"/>
        <w:rPr>
          <w:rFonts w:cs="Arial"/>
          <w:color w:val="808080"/>
          <w:szCs w:val="19"/>
        </w:rPr>
      </w:pPr>
    </w:p>
    <w:p w14:paraId="29E81D5C" w14:textId="2827979E" w:rsidR="00CE587E" w:rsidRDefault="00EA3F2F" w:rsidP="00B1163A">
      <w:pPr>
        <w:spacing w:line="240" w:lineRule="auto"/>
        <w:jc w:val="both"/>
        <w:rPr>
          <w:rFonts w:cs="Arial"/>
          <w:color w:val="808080"/>
          <w:szCs w:val="19"/>
        </w:rPr>
      </w:pPr>
      <w:r w:rsidRPr="00CE587E">
        <w:rPr>
          <w:rFonts w:cs="Arial"/>
          <w:color w:val="808080"/>
          <w:szCs w:val="19"/>
        </w:rPr>
        <w:t>Recipr</w:t>
      </w:r>
      <w:r>
        <w:rPr>
          <w:rFonts w:cs="Arial"/>
          <w:color w:val="808080"/>
          <w:szCs w:val="19"/>
        </w:rPr>
        <w:t xml:space="preserve">ocal visits is </w:t>
      </w:r>
      <w:r w:rsidR="00F212BF">
        <w:rPr>
          <w:rFonts w:cs="Arial"/>
          <w:color w:val="808080"/>
          <w:szCs w:val="19"/>
        </w:rPr>
        <w:t>a</w:t>
      </w:r>
      <w:r>
        <w:rPr>
          <w:rFonts w:cs="Arial"/>
          <w:color w:val="808080"/>
          <w:szCs w:val="19"/>
        </w:rPr>
        <w:t xml:space="preserve"> common</w:t>
      </w:r>
      <w:r w:rsidRPr="00CE587E">
        <w:rPr>
          <w:rFonts w:cs="Arial"/>
          <w:color w:val="808080"/>
          <w:szCs w:val="19"/>
        </w:rPr>
        <w:t xml:space="preserve"> element of a sister school </w:t>
      </w:r>
      <w:r w:rsidR="00F212BF">
        <w:rPr>
          <w:rFonts w:cs="Arial"/>
          <w:color w:val="808080"/>
          <w:szCs w:val="19"/>
        </w:rPr>
        <w:t>partnership</w:t>
      </w:r>
      <w:r w:rsidRPr="00CE587E">
        <w:rPr>
          <w:rFonts w:cs="Arial"/>
          <w:color w:val="808080"/>
          <w:szCs w:val="19"/>
        </w:rPr>
        <w:t>.</w:t>
      </w:r>
      <w:r>
        <w:rPr>
          <w:rFonts w:cs="Arial"/>
          <w:color w:val="808080"/>
          <w:szCs w:val="19"/>
        </w:rPr>
        <w:t xml:space="preserve"> </w:t>
      </w:r>
      <w:r w:rsidR="00CE587E" w:rsidRPr="00CE587E">
        <w:rPr>
          <w:rFonts w:cs="Arial"/>
          <w:color w:val="808080"/>
          <w:szCs w:val="19"/>
        </w:rPr>
        <w:t xml:space="preserve">The </w:t>
      </w:r>
      <w:r w:rsidR="00DF520C">
        <w:rPr>
          <w:rFonts w:cs="Arial"/>
          <w:color w:val="808080"/>
          <w:szCs w:val="19"/>
        </w:rPr>
        <w:t>Department’s</w:t>
      </w:r>
      <w:r w:rsidR="00124A7C">
        <w:rPr>
          <w:rFonts w:cs="Arial"/>
          <w:color w:val="808080"/>
          <w:szCs w:val="19"/>
        </w:rPr>
        <w:t xml:space="preserve"> </w:t>
      </w:r>
      <w:r w:rsidR="00FB4DB7">
        <w:rPr>
          <w:rFonts w:cs="Arial"/>
          <w:color w:val="808080"/>
          <w:szCs w:val="19"/>
        </w:rPr>
        <w:t xml:space="preserve">Sister School </w:t>
      </w:r>
      <w:r w:rsidR="00124A7C">
        <w:rPr>
          <w:rFonts w:cs="Arial"/>
          <w:color w:val="808080"/>
          <w:szCs w:val="19"/>
        </w:rPr>
        <w:t>Policy</w:t>
      </w:r>
      <w:r w:rsidR="00FB4DB7">
        <w:rPr>
          <w:rFonts w:cs="Arial"/>
          <w:color w:val="808080"/>
          <w:szCs w:val="19"/>
        </w:rPr>
        <w:t xml:space="preserve"> </w:t>
      </w:r>
      <w:r w:rsidR="00124A7C">
        <w:rPr>
          <w:rFonts w:cs="Arial"/>
          <w:color w:val="808080"/>
          <w:szCs w:val="19"/>
        </w:rPr>
        <w:t>on</w:t>
      </w:r>
      <w:r w:rsidR="00CE587E">
        <w:rPr>
          <w:rFonts w:cs="Arial"/>
          <w:color w:val="808080"/>
          <w:szCs w:val="19"/>
        </w:rPr>
        <w:t xml:space="preserve"> </w:t>
      </w:r>
      <w:hyperlink r:id="rId53" w:history="1">
        <w:r w:rsidR="00C07246" w:rsidRPr="00D40B17">
          <w:rPr>
            <w:rStyle w:val="Hyperlink"/>
            <w:rFonts w:cs="Arial"/>
            <w:szCs w:val="19"/>
          </w:rPr>
          <w:t>SPAG</w:t>
        </w:r>
      </w:hyperlink>
      <w:r w:rsidR="00CE587E">
        <w:rPr>
          <w:rFonts w:cs="Arial"/>
          <w:color w:val="808080"/>
          <w:szCs w:val="19"/>
        </w:rPr>
        <w:t xml:space="preserve"> </w:t>
      </w:r>
      <w:r w:rsidR="00CE587E" w:rsidRPr="00CE587E">
        <w:rPr>
          <w:rFonts w:cs="Arial"/>
          <w:color w:val="808080"/>
          <w:szCs w:val="19"/>
        </w:rPr>
        <w:t xml:space="preserve">provides advice </w:t>
      </w:r>
      <w:r w:rsidR="004849F9">
        <w:rPr>
          <w:rFonts w:cs="Arial"/>
          <w:color w:val="808080"/>
          <w:szCs w:val="19"/>
        </w:rPr>
        <w:t xml:space="preserve">to Victorian government schools </w:t>
      </w:r>
      <w:r w:rsidR="00CE587E" w:rsidRPr="00CE587E">
        <w:rPr>
          <w:rFonts w:cs="Arial"/>
          <w:color w:val="808080"/>
          <w:szCs w:val="19"/>
        </w:rPr>
        <w:t xml:space="preserve">on </w:t>
      </w:r>
      <w:r w:rsidR="00CE587E">
        <w:rPr>
          <w:rFonts w:cs="Arial"/>
          <w:color w:val="808080"/>
          <w:szCs w:val="19"/>
        </w:rPr>
        <w:t xml:space="preserve">a range of issues concerning overseas travel and hosting visits from overseas sister schools. </w:t>
      </w:r>
      <w:r w:rsidR="00CE587E" w:rsidRPr="00CE587E">
        <w:rPr>
          <w:rFonts w:cs="Arial"/>
          <w:color w:val="808080"/>
          <w:szCs w:val="19"/>
        </w:rPr>
        <w:t>It is important th</w:t>
      </w:r>
      <w:r w:rsidR="00680503">
        <w:rPr>
          <w:rFonts w:cs="Arial"/>
          <w:color w:val="808080"/>
          <w:szCs w:val="19"/>
        </w:rPr>
        <w:t>at</w:t>
      </w:r>
      <w:r w:rsidR="00CE587E" w:rsidRPr="00CE587E">
        <w:rPr>
          <w:rFonts w:cs="Arial"/>
          <w:color w:val="808080"/>
          <w:szCs w:val="19"/>
        </w:rPr>
        <w:t xml:space="preserve"> schools </w:t>
      </w:r>
      <w:r w:rsidR="00CE587E">
        <w:rPr>
          <w:rFonts w:cs="Arial"/>
          <w:color w:val="808080"/>
          <w:szCs w:val="19"/>
        </w:rPr>
        <w:t xml:space="preserve">are fully </w:t>
      </w:r>
      <w:r w:rsidR="0013668C">
        <w:rPr>
          <w:rFonts w:cs="Arial"/>
          <w:color w:val="808080"/>
          <w:szCs w:val="19"/>
        </w:rPr>
        <w:t>aware</w:t>
      </w:r>
      <w:r w:rsidR="00CE587E">
        <w:rPr>
          <w:rFonts w:cs="Arial"/>
          <w:color w:val="808080"/>
          <w:szCs w:val="19"/>
        </w:rPr>
        <w:t xml:space="preserve"> of </w:t>
      </w:r>
      <w:r w:rsidR="00680503">
        <w:rPr>
          <w:rFonts w:cs="Arial"/>
          <w:color w:val="808080"/>
          <w:szCs w:val="19"/>
        </w:rPr>
        <w:t>this</w:t>
      </w:r>
      <w:r w:rsidR="00C07246">
        <w:rPr>
          <w:rFonts w:cs="Arial"/>
          <w:color w:val="808080"/>
          <w:szCs w:val="19"/>
        </w:rPr>
        <w:t xml:space="preserve"> advice.</w:t>
      </w:r>
    </w:p>
    <w:p w14:paraId="48BB24EB" w14:textId="77777777" w:rsidR="00EA3F2F" w:rsidRPr="004317AE" w:rsidRDefault="00EA3F2F" w:rsidP="004849F9">
      <w:pPr>
        <w:rPr>
          <w:rFonts w:cs="Arial"/>
          <w:color w:val="808080"/>
          <w:szCs w:val="19"/>
        </w:rPr>
      </w:pPr>
    </w:p>
    <w:p w14:paraId="4E8424AF" w14:textId="77777777" w:rsidR="00CD71C2" w:rsidRPr="004317AE" w:rsidRDefault="004849F9" w:rsidP="00B1163A">
      <w:pPr>
        <w:pStyle w:val="CommentText"/>
        <w:spacing w:line="240" w:lineRule="auto"/>
        <w:jc w:val="both"/>
        <w:rPr>
          <w:sz w:val="19"/>
          <w:szCs w:val="19"/>
        </w:rPr>
      </w:pPr>
      <w:r w:rsidRPr="004317AE">
        <w:rPr>
          <w:rFonts w:cs="Arial"/>
          <w:color w:val="808080"/>
          <w:sz w:val="19"/>
          <w:szCs w:val="19"/>
        </w:rPr>
        <w:t xml:space="preserve">Schools in the </w:t>
      </w:r>
      <w:r w:rsidR="00601C20" w:rsidRPr="004317AE">
        <w:rPr>
          <w:rFonts w:cs="Arial"/>
          <w:color w:val="808080"/>
          <w:sz w:val="19"/>
          <w:szCs w:val="19"/>
        </w:rPr>
        <w:t>non-government sector</w:t>
      </w:r>
      <w:r w:rsidRPr="004317AE">
        <w:rPr>
          <w:rFonts w:cs="Arial"/>
          <w:color w:val="808080"/>
          <w:sz w:val="19"/>
          <w:szCs w:val="19"/>
        </w:rPr>
        <w:t xml:space="preserve"> should consult </w:t>
      </w:r>
      <w:r w:rsidR="00FB4DB7" w:rsidRPr="004317AE">
        <w:rPr>
          <w:rFonts w:cs="Arial"/>
          <w:color w:val="808080"/>
          <w:sz w:val="19"/>
          <w:szCs w:val="19"/>
        </w:rPr>
        <w:t>with</w:t>
      </w:r>
      <w:r w:rsidR="00601C20" w:rsidRPr="004317AE">
        <w:rPr>
          <w:rFonts w:cs="Arial"/>
          <w:color w:val="808080"/>
          <w:sz w:val="19"/>
          <w:szCs w:val="19"/>
        </w:rPr>
        <w:t xml:space="preserve"> </w:t>
      </w:r>
      <w:r w:rsidR="00F212BF" w:rsidRPr="004317AE">
        <w:rPr>
          <w:rFonts w:cs="Arial"/>
          <w:color w:val="808080"/>
          <w:sz w:val="19"/>
          <w:szCs w:val="19"/>
        </w:rPr>
        <w:t xml:space="preserve">the Independent Schools Victoria and or </w:t>
      </w:r>
      <w:r w:rsidR="00CD71C2" w:rsidRPr="004317AE">
        <w:rPr>
          <w:rFonts w:cs="Arial"/>
          <w:color w:val="808080"/>
          <w:sz w:val="19"/>
          <w:szCs w:val="19"/>
        </w:rPr>
        <w:t xml:space="preserve">the relevant diocesan </w:t>
      </w:r>
      <w:r w:rsidR="00F212BF" w:rsidRPr="004317AE">
        <w:rPr>
          <w:sz w:val="19"/>
          <w:szCs w:val="19"/>
        </w:rPr>
        <w:t xml:space="preserve">Catholic Education Office </w:t>
      </w:r>
      <w:r w:rsidR="00601C20" w:rsidRPr="004317AE">
        <w:rPr>
          <w:sz w:val="19"/>
          <w:szCs w:val="19"/>
        </w:rPr>
        <w:t>for relevant advice.</w:t>
      </w:r>
      <w:r w:rsidR="00CD71C2" w:rsidRPr="004317AE">
        <w:rPr>
          <w:sz w:val="19"/>
          <w:szCs w:val="19"/>
        </w:rPr>
        <w:t xml:space="preserve"> Catholic Schools should consult </w:t>
      </w:r>
      <w:hyperlink r:id="rId54" w:history="1">
        <w:r w:rsidR="00CD71C2" w:rsidRPr="004317AE">
          <w:rPr>
            <w:rStyle w:val="Hyperlink"/>
            <w:sz w:val="19"/>
            <w:szCs w:val="19"/>
          </w:rPr>
          <w:t>Guidelines to Schools for Interstate and Overseas Tours</w:t>
        </w:r>
      </w:hyperlink>
      <w:r w:rsidR="00CD71C2" w:rsidRPr="004317AE">
        <w:rPr>
          <w:sz w:val="19"/>
          <w:szCs w:val="19"/>
        </w:rPr>
        <w:t>, found in the Catholic Schools Operational Guide on the Catholic Education Victoria Network (CEVN).</w:t>
      </w:r>
    </w:p>
    <w:p w14:paraId="3E803B32" w14:textId="77777777" w:rsidR="009C46EE" w:rsidRDefault="009C46EE" w:rsidP="004849F9">
      <w:pPr>
        <w:rPr>
          <w:rFonts w:cs="Arial"/>
          <w:color w:val="808080"/>
          <w:szCs w:val="19"/>
        </w:rPr>
      </w:pPr>
    </w:p>
    <w:p w14:paraId="586BBD09" w14:textId="77777777" w:rsidR="00E334EB" w:rsidRPr="00DC0724" w:rsidRDefault="00E334EB" w:rsidP="00E334EB">
      <w:pPr>
        <w:spacing w:after="0" w:line="240" w:lineRule="auto"/>
        <w:rPr>
          <w:b/>
          <w:color w:val="1F497D"/>
          <w:sz w:val="28"/>
        </w:rPr>
      </w:pPr>
      <w:r w:rsidRPr="00DC0724">
        <w:rPr>
          <w:b/>
          <w:color w:val="1F497D"/>
          <w:sz w:val="28"/>
        </w:rPr>
        <w:t>Costs associated with sister school partnerships</w:t>
      </w:r>
    </w:p>
    <w:p w14:paraId="383FF43C" w14:textId="77777777" w:rsidR="00E334EB" w:rsidRDefault="00E334EB" w:rsidP="00E334EB">
      <w:pPr>
        <w:spacing w:after="0" w:line="240" w:lineRule="auto"/>
        <w:jc w:val="both"/>
      </w:pPr>
    </w:p>
    <w:p w14:paraId="08898634" w14:textId="77777777" w:rsidR="00E334EB" w:rsidRPr="00634B65" w:rsidRDefault="007C0CA4" w:rsidP="00B1163A">
      <w:pPr>
        <w:spacing w:after="0" w:line="240" w:lineRule="auto"/>
        <w:jc w:val="both"/>
        <w:rPr>
          <w:rFonts w:cs="Arial"/>
          <w:color w:val="808080"/>
          <w:szCs w:val="19"/>
        </w:rPr>
      </w:pPr>
      <w:r>
        <w:rPr>
          <w:rFonts w:cs="Arial"/>
          <w:color w:val="808080"/>
          <w:szCs w:val="19"/>
        </w:rPr>
        <w:t xml:space="preserve">Victorian government schools must not enter into any commercial arrangements with their sister schools. </w:t>
      </w:r>
      <w:r w:rsidR="008A1563">
        <w:rPr>
          <w:rFonts w:cs="Arial"/>
          <w:color w:val="808080"/>
          <w:szCs w:val="19"/>
        </w:rPr>
        <w:t>C</w:t>
      </w:r>
      <w:r w:rsidR="00E334EB" w:rsidRPr="00634B65">
        <w:rPr>
          <w:rFonts w:cs="Arial"/>
          <w:color w:val="808080"/>
          <w:szCs w:val="19"/>
        </w:rPr>
        <w:t>osts involv</w:t>
      </w:r>
      <w:r w:rsidR="008A1563">
        <w:rPr>
          <w:rFonts w:cs="Arial"/>
          <w:color w:val="808080"/>
          <w:szCs w:val="19"/>
        </w:rPr>
        <w:t xml:space="preserve">ed in sister school activities such as student visits </w:t>
      </w:r>
      <w:r w:rsidR="00E334EB" w:rsidRPr="00634B65">
        <w:rPr>
          <w:rFonts w:cs="Arial"/>
          <w:color w:val="808080"/>
          <w:szCs w:val="19"/>
        </w:rPr>
        <w:t>should be negotiated between schools based on the principle</w:t>
      </w:r>
      <w:r w:rsidR="0068248C">
        <w:rPr>
          <w:rFonts w:cs="Arial"/>
          <w:color w:val="808080"/>
          <w:szCs w:val="19"/>
        </w:rPr>
        <w:t>s</w:t>
      </w:r>
      <w:r w:rsidR="00E334EB" w:rsidRPr="00634B65">
        <w:rPr>
          <w:rFonts w:cs="Arial"/>
          <w:color w:val="808080"/>
          <w:szCs w:val="19"/>
        </w:rPr>
        <w:t xml:space="preserve"> of </w:t>
      </w:r>
      <w:r w:rsidR="008A1563">
        <w:rPr>
          <w:rFonts w:cs="Arial"/>
          <w:color w:val="808080"/>
          <w:szCs w:val="19"/>
        </w:rPr>
        <w:t xml:space="preserve">mutual benefit and </w:t>
      </w:r>
      <w:r w:rsidR="00E334EB" w:rsidRPr="00634B65">
        <w:rPr>
          <w:rFonts w:cs="Arial"/>
          <w:color w:val="808080"/>
          <w:szCs w:val="19"/>
        </w:rPr>
        <w:t xml:space="preserve">reciprocity. It is reasonable to ask for sister schools to cover costs associated with the visits </w:t>
      </w:r>
      <w:r w:rsidR="008A1563">
        <w:rPr>
          <w:rFonts w:cs="Arial"/>
          <w:color w:val="808080"/>
          <w:szCs w:val="19"/>
        </w:rPr>
        <w:t>(and vice versa)</w:t>
      </w:r>
      <w:r w:rsidR="00E334EB" w:rsidRPr="00634B65">
        <w:rPr>
          <w:rFonts w:cs="Arial"/>
          <w:color w:val="808080"/>
          <w:szCs w:val="19"/>
        </w:rPr>
        <w:t xml:space="preserve">, </w:t>
      </w:r>
      <w:r w:rsidR="00C003AB">
        <w:t>but fees charged are only to recover actual costs incurred</w:t>
      </w:r>
      <w:r w:rsidR="00E334EB" w:rsidRPr="00634B65">
        <w:rPr>
          <w:rFonts w:cs="Arial"/>
          <w:color w:val="808080"/>
          <w:szCs w:val="19"/>
        </w:rPr>
        <w:t>.</w:t>
      </w:r>
    </w:p>
    <w:p w14:paraId="1EEE3BA7" w14:textId="77777777" w:rsidR="00E334EB" w:rsidRDefault="00E334EB" w:rsidP="004849F9">
      <w:pPr>
        <w:rPr>
          <w:rFonts w:cs="Arial"/>
          <w:color w:val="808080"/>
          <w:szCs w:val="19"/>
        </w:rPr>
      </w:pPr>
    </w:p>
    <w:p w14:paraId="34734970" w14:textId="77777777" w:rsidR="00C67B3C" w:rsidRPr="00A61EC7" w:rsidRDefault="00801AB8" w:rsidP="00A61EC7">
      <w:pPr>
        <w:jc w:val="both"/>
        <w:rPr>
          <w:rFonts w:cs="Arial"/>
          <w:bCs/>
          <w:iCs/>
          <w:color w:val="D2000B"/>
          <w:sz w:val="28"/>
          <w:szCs w:val="28"/>
        </w:rPr>
      </w:pPr>
      <w:r w:rsidRPr="00A61EC7">
        <w:rPr>
          <w:rFonts w:cs="Arial"/>
          <w:bCs/>
          <w:iCs/>
          <w:color w:val="D2000B"/>
          <w:sz w:val="28"/>
          <w:szCs w:val="28"/>
        </w:rPr>
        <w:t xml:space="preserve">1. Visiting </w:t>
      </w:r>
      <w:r w:rsidR="00C67B3C" w:rsidRPr="00A61EC7">
        <w:rPr>
          <w:rFonts w:cs="Arial"/>
          <w:bCs/>
          <w:iCs/>
          <w:color w:val="D2000B"/>
          <w:sz w:val="28"/>
          <w:szCs w:val="28"/>
        </w:rPr>
        <w:t>sister school</w:t>
      </w:r>
      <w:r w:rsidRPr="00A61EC7">
        <w:rPr>
          <w:rFonts w:cs="Arial"/>
          <w:bCs/>
          <w:iCs/>
          <w:color w:val="D2000B"/>
          <w:sz w:val="28"/>
          <w:szCs w:val="28"/>
        </w:rPr>
        <w:t>s</w:t>
      </w:r>
      <w:r w:rsidR="00C67B3C" w:rsidRPr="00A61EC7">
        <w:rPr>
          <w:rFonts w:cs="Arial"/>
          <w:bCs/>
          <w:iCs/>
          <w:color w:val="D2000B"/>
          <w:sz w:val="28"/>
          <w:szCs w:val="28"/>
        </w:rPr>
        <w:t xml:space="preserve"> </w:t>
      </w:r>
    </w:p>
    <w:p w14:paraId="45D52A60" w14:textId="77777777" w:rsidR="00B1163A" w:rsidRDefault="00B1163A" w:rsidP="00DF4CFE">
      <w:pPr>
        <w:spacing w:after="0" w:line="240" w:lineRule="auto"/>
        <w:jc w:val="both"/>
        <w:rPr>
          <w:rFonts w:cs="Arial"/>
          <w:color w:val="808080"/>
          <w:szCs w:val="19"/>
        </w:rPr>
      </w:pPr>
    </w:p>
    <w:p w14:paraId="1DC772CE" w14:textId="77777777" w:rsidR="00DF4CFE" w:rsidRPr="00634B65" w:rsidRDefault="00DF4CFE" w:rsidP="00DF4CFE">
      <w:pPr>
        <w:spacing w:after="0" w:line="240" w:lineRule="auto"/>
        <w:jc w:val="both"/>
        <w:rPr>
          <w:rFonts w:cs="Arial"/>
          <w:color w:val="808080"/>
          <w:szCs w:val="19"/>
        </w:rPr>
      </w:pPr>
      <w:r w:rsidRPr="00634B65">
        <w:rPr>
          <w:rFonts w:cs="Arial"/>
          <w:color w:val="808080"/>
          <w:szCs w:val="19"/>
        </w:rPr>
        <w:t xml:space="preserve">According to Department policy an excursion is an activity organised by a school (not including work experience) during which students leave the school grounds to engage in educational activities. The activity of students participating in a sister school reciprocal visit would therefore be considered an excursion. </w:t>
      </w:r>
    </w:p>
    <w:p w14:paraId="078BF8B8" w14:textId="77777777" w:rsidR="00B1163A" w:rsidRDefault="00B1163A" w:rsidP="00B1163A"/>
    <w:p w14:paraId="1FD160F2" w14:textId="77777777" w:rsidR="00DF4CFE" w:rsidRPr="00C003AB" w:rsidRDefault="00DF4CFE" w:rsidP="00DF4CFE">
      <w:pPr>
        <w:spacing w:after="0" w:line="240" w:lineRule="auto"/>
        <w:jc w:val="both"/>
        <w:rPr>
          <w:rFonts w:cs="Arial"/>
          <w:color w:val="000000"/>
          <w:szCs w:val="19"/>
          <w:lang w:val="en-US"/>
        </w:rPr>
      </w:pPr>
      <w:r w:rsidRPr="00C003AB">
        <w:rPr>
          <w:szCs w:val="19"/>
        </w:rPr>
        <w:t xml:space="preserve">The planning and provision of excursions, including overseas excursions, </w:t>
      </w:r>
      <w:r w:rsidR="007C0CA4">
        <w:rPr>
          <w:szCs w:val="19"/>
        </w:rPr>
        <w:t>must</w:t>
      </w:r>
      <w:r w:rsidRPr="00C003AB">
        <w:rPr>
          <w:szCs w:val="19"/>
        </w:rPr>
        <w:t xml:space="preserve"> comply</w:t>
      </w:r>
      <w:r w:rsidRPr="00C003AB">
        <w:rPr>
          <w:rFonts w:cs="Arial"/>
          <w:szCs w:val="19"/>
          <w:lang w:val="en-US"/>
        </w:rPr>
        <w:t xml:space="preserve"> with Departmental guidelines, policies and procedures. For more information, see: </w:t>
      </w:r>
      <w:hyperlink r:id="rId55" w:history="1">
        <w:r w:rsidRPr="00C003AB">
          <w:rPr>
            <w:rStyle w:val="Hyperlink"/>
            <w:rFonts w:cs="Arial"/>
            <w:szCs w:val="19"/>
            <w:lang w:val="en-US"/>
          </w:rPr>
          <w:t xml:space="preserve">Excursion and Activities </w:t>
        </w:r>
      </w:hyperlink>
    </w:p>
    <w:p w14:paraId="3E80DCEF" w14:textId="77777777" w:rsidR="00DF4CFE" w:rsidRPr="00DF4CFE" w:rsidRDefault="00DF4CFE" w:rsidP="00DF4CFE">
      <w:pPr>
        <w:pStyle w:val="NormalWeb"/>
        <w:jc w:val="both"/>
        <w:textAlignment w:val="top"/>
        <w:rPr>
          <w:rFonts w:ascii="Arial" w:hAnsi="Arial"/>
          <w:color w:val="747378"/>
          <w:sz w:val="19"/>
          <w:lang w:eastAsia="en-US"/>
        </w:rPr>
      </w:pPr>
      <w:r w:rsidRPr="00C003AB">
        <w:rPr>
          <w:rFonts w:ascii="Arial" w:hAnsi="Arial"/>
          <w:color w:val="747378"/>
          <w:sz w:val="19"/>
          <w:szCs w:val="19"/>
          <w:lang w:eastAsia="en-US"/>
        </w:rPr>
        <w:t>Sc</w:t>
      </w:r>
      <w:r w:rsidRPr="00C003AB">
        <w:rPr>
          <w:rFonts w:ascii="Arial" w:hAnsi="Arial" w:cs="Arial"/>
          <w:color w:val="808080"/>
          <w:sz w:val="19"/>
          <w:szCs w:val="19"/>
          <w:lang w:eastAsia="en-US"/>
        </w:rPr>
        <w:t>h</w:t>
      </w:r>
      <w:r w:rsidRPr="00C003AB">
        <w:rPr>
          <w:rFonts w:ascii="Arial" w:hAnsi="Arial"/>
          <w:color w:val="747378"/>
          <w:sz w:val="19"/>
          <w:szCs w:val="19"/>
          <w:lang w:eastAsia="en-US"/>
        </w:rPr>
        <w:t>ools are also advised to read through the relevant policy for sister school</w:t>
      </w:r>
      <w:r w:rsidRPr="00DF4CFE">
        <w:rPr>
          <w:rFonts w:ascii="Arial" w:hAnsi="Arial"/>
          <w:color w:val="747378"/>
          <w:sz w:val="19"/>
          <w:lang w:eastAsia="en-US"/>
        </w:rPr>
        <w:t xml:space="preserve"> partnerships on SPAG and take appropriate action to comply with the advice. See: </w:t>
      </w:r>
      <w:hyperlink r:id="rId56" w:history="1">
        <w:r w:rsidRPr="00D40B17">
          <w:rPr>
            <w:rStyle w:val="Hyperlink"/>
            <w:rFonts w:ascii="Arial" w:hAnsi="Arial"/>
            <w:sz w:val="19"/>
            <w:lang w:eastAsia="en-US"/>
          </w:rPr>
          <w:t>Sister School Partnerships</w:t>
        </w:r>
      </w:hyperlink>
      <w:r w:rsidRPr="00DF4CFE">
        <w:rPr>
          <w:rFonts w:ascii="Arial" w:hAnsi="Arial"/>
          <w:color w:val="747378"/>
          <w:sz w:val="19"/>
          <w:lang w:eastAsia="en-US"/>
        </w:rPr>
        <w:t xml:space="preserve"> </w:t>
      </w:r>
    </w:p>
    <w:p w14:paraId="70A89F6D" w14:textId="77777777" w:rsidR="00DF4CFE" w:rsidRDefault="00EE1247" w:rsidP="00DF4CFE">
      <w:pPr>
        <w:pStyle w:val="Heading2"/>
        <w:textAlignment w:val="top"/>
        <w:rPr>
          <w:sz w:val="22"/>
        </w:rPr>
      </w:pPr>
      <w:r w:rsidRPr="00EE1247">
        <w:rPr>
          <w:sz w:val="22"/>
        </w:rPr>
        <w:t xml:space="preserve">1.1 </w:t>
      </w:r>
      <w:r w:rsidR="00DF4CFE" w:rsidRPr="00EE1247">
        <w:rPr>
          <w:sz w:val="22"/>
        </w:rPr>
        <w:t>Duty of care</w:t>
      </w:r>
    </w:p>
    <w:p w14:paraId="0FF91A4D" w14:textId="77777777" w:rsidR="005C74D5" w:rsidRDefault="005C74D5" w:rsidP="00DF4CFE">
      <w:pPr>
        <w:spacing w:after="0" w:line="240" w:lineRule="auto"/>
        <w:jc w:val="both"/>
      </w:pPr>
    </w:p>
    <w:p w14:paraId="6272BFA2" w14:textId="77777777" w:rsidR="00DF4CFE" w:rsidRPr="00DF4CFE" w:rsidRDefault="00DF4CFE" w:rsidP="00DF4CFE">
      <w:pPr>
        <w:spacing w:after="0" w:line="240" w:lineRule="auto"/>
        <w:jc w:val="both"/>
      </w:pPr>
      <w:r w:rsidRPr="00DF4CFE">
        <w:t>School staff has a duty of care to their students to take reasonable steps to protect them from any injury that should have been reasonably foreseen. This duty can extend beyond school grounds, and includes school approved activities. It is important to note that this duty of care cannot be delegated to third parties.</w:t>
      </w:r>
    </w:p>
    <w:p w14:paraId="672E8483" w14:textId="77777777" w:rsidR="00634B65" w:rsidRDefault="00634B65" w:rsidP="00B1163A"/>
    <w:p w14:paraId="7E9E8D8C" w14:textId="77777777" w:rsidR="00DF4CFE" w:rsidRPr="00DF4CFE" w:rsidRDefault="00DF4CFE" w:rsidP="00DF4CFE">
      <w:pPr>
        <w:spacing w:after="0" w:line="240" w:lineRule="auto"/>
        <w:jc w:val="both"/>
      </w:pPr>
      <w:r w:rsidRPr="00DF4CFE">
        <w:t xml:space="preserve">Schools must ensure that they take reasonable steps to ensure that they meet their duty of care to their students when organising and travelling to their sister-school as part of their sister-school partnership.  </w:t>
      </w:r>
    </w:p>
    <w:p w14:paraId="23A92CA5" w14:textId="77777777" w:rsidR="00DF4CFE" w:rsidRPr="00DF4CFE" w:rsidRDefault="00DF4CFE" w:rsidP="00FA07C7">
      <w:pPr>
        <w:pStyle w:val="Heading2"/>
        <w:spacing w:after="90" w:line="220" w:lineRule="atLeast"/>
        <w:textAlignment w:val="top"/>
        <w:rPr>
          <w:b/>
          <w:color w:val="4F81BD" w:themeColor="accent1"/>
          <w:sz w:val="19"/>
          <w:szCs w:val="19"/>
          <w:lang w:val="en-US"/>
        </w:rPr>
      </w:pPr>
      <w:r w:rsidRPr="00DF4CFE">
        <w:rPr>
          <w:b/>
          <w:color w:val="4F81BD" w:themeColor="accent1"/>
          <w:sz w:val="19"/>
          <w:szCs w:val="19"/>
          <w:lang w:val="en-US"/>
        </w:rPr>
        <w:t>Risk management</w:t>
      </w:r>
    </w:p>
    <w:p w14:paraId="2C22884A" w14:textId="77777777" w:rsidR="00DF4CFE" w:rsidRPr="00634B65" w:rsidRDefault="00DF4CFE" w:rsidP="00DF4CFE">
      <w:pPr>
        <w:spacing w:after="0" w:line="240" w:lineRule="auto"/>
        <w:jc w:val="both"/>
        <w:rPr>
          <w:rFonts w:cs="Arial"/>
          <w:color w:val="808080"/>
          <w:szCs w:val="19"/>
        </w:rPr>
      </w:pPr>
      <w:r w:rsidRPr="00634B65">
        <w:rPr>
          <w:rFonts w:cs="Arial"/>
          <w:color w:val="808080"/>
          <w:szCs w:val="19"/>
        </w:rPr>
        <w:t xml:space="preserve">Schools </w:t>
      </w:r>
      <w:r w:rsidR="007C0CA4">
        <w:rPr>
          <w:rFonts w:cs="Arial"/>
          <w:color w:val="808080"/>
          <w:szCs w:val="19"/>
        </w:rPr>
        <w:t>must</w:t>
      </w:r>
      <w:r w:rsidRPr="00634B65">
        <w:rPr>
          <w:rFonts w:cs="Arial"/>
          <w:color w:val="808080"/>
          <w:szCs w:val="19"/>
        </w:rPr>
        <w:t xml:space="preserve"> carefully consider all of the risks associated with the excursion and prepare a Risk Management Plan. The responsibility for risk management lies with the principal and the school council. This will include consideration of all matters including </w:t>
      </w:r>
      <w:r w:rsidRPr="00634B65">
        <w:rPr>
          <w:rFonts w:cs="Arial"/>
          <w:color w:val="808080"/>
          <w:szCs w:val="19"/>
        </w:rPr>
        <w:lastRenderedPageBreak/>
        <w:t>the transportation, the venue, the activities, supervision, and medical conditions of the students. It will also involve the following assessments and considerations:</w:t>
      </w:r>
    </w:p>
    <w:p w14:paraId="43D34A43" w14:textId="77777777" w:rsidR="00DF4CFE" w:rsidRPr="00634B65" w:rsidRDefault="00DF4CFE" w:rsidP="00634B65">
      <w:pPr>
        <w:pStyle w:val="ListParagraph"/>
        <w:numPr>
          <w:ilvl w:val="0"/>
          <w:numId w:val="4"/>
        </w:numPr>
        <w:spacing w:after="0"/>
        <w:contextualSpacing w:val="0"/>
        <w:rPr>
          <w:rFonts w:ascii="Arial" w:eastAsia="Times New Roman" w:hAnsi="Arial" w:cs="Arial"/>
          <w:color w:val="747378"/>
          <w:sz w:val="19"/>
          <w:szCs w:val="24"/>
        </w:rPr>
      </w:pPr>
      <w:r w:rsidRPr="00634B65">
        <w:rPr>
          <w:rFonts w:ascii="Arial" w:eastAsia="Times New Roman" w:hAnsi="Arial" w:cs="Arial"/>
          <w:color w:val="747378"/>
          <w:sz w:val="19"/>
          <w:szCs w:val="24"/>
        </w:rPr>
        <w:t>Identifying the risks</w:t>
      </w:r>
    </w:p>
    <w:p w14:paraId="1BD4BBD7" w14:textId="77777777" w:rsidR="00DF4CFE" w:rsidRPr="00634B65" w:rsidRDefault="00DF4CFE" w:rsidP="00634B65">
      <w:pPr>
        <w:pStyle w:val="ListParagraph"/>
        <w:numPr>
          <w:ilvl w:val="0"/>
          <w:numId w:val="4"/>
        </w:numPr>
        <w:spacing w:after="0"/>
        <w:contextualSpacing w:val="0"/>
        <w:rPr>
          <w:rFonts w:ascii="Arial" w:eastAsia="Times New Roman" w:hAnsi="Arial" w:cs="Arial"/>
          <w:color w:val="747378"/>
          <w:sz w:val="19"/>
          <w:szCs w:val="24"/>
        </w:rPr>
      </w:pPr>
      <w:r w:rsidRPr="00634B65">
        <w:rPr>
          <w:rFonts w:ascii="Arial" w:eastAsia="Times New Roman" w:hAnsi="Arial" w:cs="Arial"/>
          <w:color w:val="747378"/>
          <w:sz w:val="19"/>
          <w:szCs w:val="24"/>
        </w:rPr>
        <w:t>Assessing the risks</w:t>
      </w:r>
    </w:p>
    <w:p w14:paraId="4B36F63B" w14:textId="77777777" w:rsidR="00DF4CFE" w:rsidRPr="00634B65" w:rsidRDefault="00DF4CFE" w:rsidP="00634B65">
      <w:pPr>
        <w:pStyle w:val="ListParagraph"/>
        <w:numPr>
          <w:ilvl w:val="0"/>
          <w:numId w:val="4"/>
        </w:numPr>
        <w:spacing w:after="0"/>
        <w:contextualSpacing w:val="0"/>
        <w:rPr>
          <w:rFonts w:ascii="Arial" w:eastAsia="Times New Roman" w:hAnsi="Arial" w:cs="Arial"/>
          <w:color w:val="747378"/>
          <w:sz w:val="19"/>
          <w:szCs w:val="24"/>
        </w:rPr>
      </w:pPr>
      <w:r w:rsidRPr="00634B65">
        <w:rPr>
          <w:rFonts w:ascii="Arial" w:eastAsia="Times New Roman" w:hAnsi="Arial" w:cs="Arial"/>
          <w:color w:val="747378"/>
          <w:sz w:val="19"/>
          <w:szCs w:val="24"/>
        </w:rPr>
        <w:t>Managing and treating the risks</w:t>
      </w:r>
    </w:p>
    <w:p w14:paraId="16910815" w14:textId="77777777" w:rsidR="00DF4CFE" w:rsidRPr="00634B65" w:rsidRDefault="00DF4CFE" w:rsidP="00634B65">
      <w:pPr>
        <w:pStyle w:val="ListParagraph"/>
        <w:numPr>
          <w:ilvl w:val="0"/>
          <w:numId w:val="4"/>
        </w:numPr>
        <w:spacing w:after="0"/>
        <w:contextualSpacing w:val="0"/>
        <w:rPr>
          <w:rFonts w:ascii="Arial" w:eastAsia="Times New Roman" w:hAnsi="Arial" w:cs="Arial"/>
          <w:color w:val="747378"/>
          <w:sz w:val="19"/>
          <w:szCs w:val="24"/>
        </w:rPr>
      </w:pPr>
      <w:r w:rsidRPr="00634B65">
        <w:rPr>
          <w:rFonts w:ascii="Arial" w:eastAsia="Times New Roman" w:hAnsi="Arial" w:cs="Arial"/>
          <w:color w:val="747378"/>
          <w:sz w:val="19"/>
          <w:szCs w:val="24"/>
        </w:rPr>
        <w:t>Reviewing the risks</w:t>
      </w:r>
    </w:p>
    <w:p w14:paraId="54EFCE84" w14:textId="77777777" w:rsidR="00DF4CFE" w:rsidRPr="009906CC" w:rsidRDefault="00DF4CFE" w:rsidP="00634B65">
      <w:pPr>
        <w:pStyle w:val="NormalWeb"/>
        <w:jc w:val="both"/>
        <w:textAlignment w:val="top"/>
        <w:rPr>
          <w:rStyle w:val="Hyperlink"/>
          <w:rFonts w:ascii="Arial" w:hAnsi="Arial" w:cs="Arial"/>
          <w:sz w:val="18"/>
          <w:szCs w:val="18"/>
          <w:lang w:val="en-US"/>
        </w:rPr>
      </w:pPr>
      <w:r w:rsidRPr="00DF4CFE">
        <w:rPr>
          <w:rFonts w:ascii="Arial" w:hAnsi="Arial"/>
          <w:color w:val="747378"/>
          <w:sz w:val="19"/>
          <w:lang w:eastAsia="en-US"/>
        </w:rPr>
        <w:t>In particular the Department has developed specific Overseas Travel Risk Management Guidelines. It is importa</w:t>
      </w:r>
      <w:r w:rsidRPr="004317AE">
        <w:rPr>
          <w:rFonts w:ascii="Arial" w:hAnsi="Arial"/>
          <w:color w:val="747378"/>
          <w:sz w:val="19"/>
          <w:szCs w:val="19"/>
          <w:lang w:eastAsia="en-US"/>
        </w:rPr>
        <w:t xml:space="preserve">nt that schools have conducted a risk assessment in line with these Guidelines. For more information, see: </w:t>
      </w:r>
      <w:r w:rsidR="009906CC">
        <w:rPr>
          <w:rFonts w:ascii="Arial" w:hAnsi="Arial" w:cs="Arial"/>
          <w:sz w:val="19"/>
          <w:szCs w:val="19"/>
          <w:lang w:val="en-US"/>
        </w:rPr>
        <w:fldChar w:fldCharType="begin"/>
      </w:r>
      <w:r w:rsidR="009906CC">
        <w:rPr>
          <w:rFonts w:ascii="Arial" w:hAnsi="Arial" w:cs="Arial"/>
          <w:sz w:val="19"/>
          <w:szCs w:val="19"/>
          <w:lang w:val="en-US"/>
        </w:rPr>
        <w:instrText xml:space="preserve"> HYPERLINK "https://edugate.eduweb.vic.gov.au/Services/Policies/RiskManagement/Documents/Overseas%20Travel%20Risk%20Management%20Guidelines.pdf" </w:instrText>
      </w:r>
      <w:r w:rsidR="009906CC">
        <w:rPr>
          <w:rFonts w:ascii="Arial" w:hAnsi="Arial" w:cs="Arial"/>
          <w:sz w:val="19"/>
          <w:szCs w:val="19"/>
          <w:lang w:val="en-US"/>
        </w:rPr>
        <w:fldChar w:fldCharType="separate"/>
      </w:r>
      <w:r w:rsidRPr="009906CC">
        <w:rPr>
          <w:rStyle w:val="Hyperlink"/>
          <w:rFonts w:ascii="Arial" w:hAnsi="Arial" w:cs="Arial"/>
          <w:sz w:val="19"/>
          <w:szCs w:val="19"/>
          <w:lang w:val="en-US"/>
        </w:rPr>
        <w:t>Overseas Travel Risk Management Guidelines</w:t>
      </w:r>
    </w:p>
    <w:p w14:paraId="0ED28356" w14:textId="77777777" w:rsidR="00DF4CFE" w:rsidRDefault="009906CC" w:rsidP="00FA07C7">
      <w:pPr>
        <w:pStyle w:val="Heading2"/>
        <w:spacing w:after="90" w:line="220" w:lineRule="atLeast"/>
        <w:textAlignment w:val="top"/>
        <w:rPr>
          <w:b/>
          <w:color w:val="4F81BD" w:themeColor="accent1"/>
          <w:sz w:val="19"/>
          <w:szCs w:val="19"/>
          <w:lang w:val="en-US"/>
        </w:rPr>
      </w:pPr>
      <w:r>
        <w:rPr>
          <w:bCs w:val="0"/>
          <w:iCs w:val="0"/>
          <w:color w:val="auto"/>
          <w:sz w:val="19"/>
          <w:szCs w:val="19"/>
          <w:lang w:val="en-US" w:eastAsia="en-AU"/>
        </w:rPr>
        <w:fldChar w:fldCharType="end"/>
      </w:r>
      <w:r w:rsidR="00DF4CFE" w:rsidRPr="00DF4CFE">
        <w:rPr>
          <w:b/>
          <w:color w:val="4F81BD" w:themeColor="accent1"/>
          <w:sz w:val="19"/>
          <w:szCs w:val="19"/>
          <w:lang w:val="en-US"/>
        </w:rPr>
        <w:t>Approval of Excursion by the School Council</w:t>
      </w:r>
    </w:p>
    <w:p w14:paraId="3D052481" w14:textId="77777777" w:rsidR="00DF4CFE" w:rsidRPr="00DF4CFE" w:rsidRDefault="00DF4CFE" w:rsidP="00DF4CFE">
      <w:pPr>
        <w:pStyle w:val="Heading2"/>
        <w:spacing w:before="0"/>
        <w:textAlignment w:val="top"/>
        <w:rPr>
          <w:b/>
          <w:color w:val="4F81BD" w:themeColor="accent1"/>
          <w:sz w:val="19"/>
          <w:szCs w:val="19"/>
          <w:lang w:val="en-US"/>
        </w:rPr>
      </w:pPr>
      <w:r w:rsidRPr="00DF4CFE">
        <w:rPr>
          <w:rFonts w:cs="Times New Roman"/>
          <w:color w:val="747378"/>
          <w:sz w:val="19"/>
          <w:szCs w:val="24"/>
        </w:rPr>
        <w:t xml:space="preserve">The SPAG requires </w:t>
      </w:r>
      <w:r w:rsidRPr="004317AE">
        <w:rPr>
          <w:rFonts w:cs="Times New Roman"/>
          <w:color w:val="747378"/>
          <w:sz w:val="19"/>
          <w:szCs w:val="19"/>
        </w:rPr>
        <w:t xml:space="preserve">all overseas excursions to be approved by the School Council. For more information, see: </w:t>
      </w:r>
      <w:hyperlink r:id="rId57" w:history="1">
        <w:r w:rsidRPr="004317AE">
          <w:rPr>
            <w:rStyle w:val="Hyperlink"/>
            <w:sz w:val="19"/>
            <w:szCs w:val="19"/>
            <w:lang w:val="en-US"/>
          </w:rPr>
          <w:t>Planning and Approvals</w:t>
        </w:r>
      </w:hyperlink>
    </w:p>
    <w:p w14:paraId="09562D6D" w14:textId="77777777" w:rsidR="00DF4CFE" w:rsidRPr="00DF4CFE" w:rsidRDefault="00DF4CFE" w:rsidP="00FA07C7">
      <w:pPr>
        <w:pStyle w:val="Heading2"/>
        <w:spacing w:after="90" w:line="220" w:lineRule="atLeast"/>
        <w:textAlignment w:val="top"/>
        <w:rPr>
          <w:b/>
          <w:color w:val="4F81BD" w:themeColor="accent1"/>
          <w:sz w:val="19"/>
          <w:szCs w:val="19"/>
          <w:lang w:val="en-US"/>
        </w:rPr>
      </w:pPr>
      <w:r w:rsidRPr="00DF4CFE">
        <w:rPr>
          <w:b/>
          <w:color w:val="4F81BD" w:themeColor="accent1"/>
          <w:sz w:val="19"/>
          <w:szCs w:val="19"/>
          <w:lang w:val="en-US"/>
        </w:rPr>
        <w:t>Visas and passports</w:t>
      </w:r>
    </w:p>
    <w:p w14:paraId="4A1969CA" w14:textId="77777777" w:rsidR="00DF4CFE" w:rsidRPr="00DF4CFE" w:rsidRDefault="00DF4CFE" w:rsidP="00DF4CFE">
      <w:pPr>
        <w:spacing w:after="0" w:line="240" w:lineRule="auto"/>
        <w:jc w:val="both"/>
      </w:pPr>
      <w:r w:rsidRPr="00DF4CFE">
        <w:t xml:space="preserve">Schools must also ensure that students have valid passports and the necessary visas to enable them to travel to the host country and to re-enter Australia. Such information should be communicated to parents/guardians with sufficient time for these documents to be processed. </w:t>
      </w:r>
    </w:p>
    <w:p w14:paraId="4BFC5741" w14:textId="77777777" w:rsidR="00DF4CFE" w:rsidRPr="00DF4CFE" w:rsidRDefault="00DF4CFE" w:rsidP="00FA07C7">
      <w:pPr>
        <w:pStyle w:val="Heading2"/>
        <w:spacing w:after="90" w:line="220" w:lineRule="atLeast"/>
        <w:textAlignment w:val="top"/>
        <w:rPr>
          <w:b/>
          <w:color w:val="4F81BD" w:themeColor="accent1"/>
          <w:sz w:val="19"/>
          <w:szCs w:val="19"/>
          <w:lang w:val="en-US"/>
        </w:rPr>
      </w:pPr>
      <w:r w:rsidRPr="00DF4CFE">
        <w:rPr>
          <w:b/>
          <w:color w:val="4F81BD" w:themeColor="accent1"/>
          <w:sz w:val="19"/>
          <w:szCs w:val="19"/>
          <w:lang w:val="en-US"/>
        </w:rPr>
        <w:t>Registration of the travel with Government agencies</w:t>
      </w:r>
    </w:p>
    <w:p w14:paraId="2AAC2F88" w14:textId="77777777" w:rsidR="00DF4CFE" w:rsidRPr="00DF4CFE" w:rsidRDefault="00DF4CFE" w:rsidP="00DF4CFE">
      <w:pPr>
        <w:spacing w:after="0" w:line="240" w:lineRule="auto"/>
        <w:jc w:val="both"/>
      </w:pPr>
      <w:r w:rsidRPr="00DF4CFE">
        <w:t xml:space="preserve">Schools </w:t>
      </w:r>
      <w:r w:rsidR="00E3691E">
        <w:t>must</w:t>
      </w:r>
      <w:r w:rsidRPr="00DF4CFE">
        <w:t xml:space="preserve"> register the overseas excursion with the following agencies:</w:t>
      </w:r>
    </w:p>
    <w:p w14:paraId="2AA842DC" w14:textId="77777777" w:rsidR="00DF4CFE" w:rsidRPr="00DF4CFE" w:rsidRDefault="00DF4CFE" w:rsidP="00B847A1">
      <w:pPr>
        <w:numPr>
          <w:ilvl w:val="0"/>
          <w:numId w:val="24"/>
        </w:numPr>
        <w:spacing w:after="0" w:line="240" w:lineRule="auto"/>
        <w:ind w:left="714" w:hanging="357"/>
        <w:textAlignment w:val="top"/>
      </w:pPr>
      <w:r w:rsidRPr="00DF4CFE">
        <w:t>The Department’s Security Services Unit (formerly Emergency and Security Management Unit). This should be done at least 3 weeks before the activity</w:t>
      </w:r>
    </w:p>
    <w:p w14:paraId="1419AC38" w14:textId="77777777" w:rsidR="00DF4CFE" w:rsidRPr="00DF4CFE" w:rsidRDefault="00DF4CFE" w:rsidP="00B847A1">
      <w:pPr>
        <w:numPr>
          <w:ilvl w:val="0"/>
          <w:numId w:val="24"/>
        </w:numPr>
        <w:spacing w:before="100" w:beforeAutospacing="1" w:after="100" w:afterAutospacing="1" w:line="240" w:lineRule="auto"/>
        <w:textAlignment w:val="top"/>
      </w:pPr>
      <w:r w:rsidRPr="00DF4CFE">
        <w:t>The Department of Foreign Affairs and Trade (DFAT)– this will ensure that DFAT will assist in ensuring the safety and security of staff and students whilst they are overseas</w:t>
      </w:r>
    </w:p>
    <w:p w14:paraId="37F09FF5" w14:textId="0C6443C0" w:rsidR="00DF4CFE" w:rsidRDefault="00DF4CFE" w:rsidP="00B847A1">
      <w:pPr>
        <w:numPr>
          <w:ilvl w:val="0"/>
          <w:numId w:val="24"/>
        </w:numPr>
        <w:spacing w:before="100" w:beforeAutospacing="1" w:after="100" w:afterAutospacing="1" w:line="240" w:lineRule="auto"/>
        <w:textAlignment w:val="top"/>
        <w:rPr>
          <w:rFonts w:cs="Arial"/>
          <w:color w:val="000000"/>
          <w:sz w:val="18"/>
          <w:szCs w:val="18"/>
          <w:lang w:val="en-US"/>
        </w:rPr>
      </w:pPr>
      <w:r w:rsidRPr="00DF4CFE">
        <w:t xml:space="preserve">The </w:t>
      </w:r>
      <w:r w:rsidR="00DF520C">
        <w:t>Department’s</w:t>
      </w:r>
      <w:r w:rsidRPr="00DF4CFE">
        <w:t xml:space="preserve"> Student Activity Locator, see:</w:t>
      </w:r>
      <w:r>
        <w:rPr>
          <w:rFonts w:cs="Arial"/>
          <w:color w:val="000000"/>
          <w:sz w:val="18"/>
          <w:szCs w:val="18"/>
          <w:lang w:val="en-US"/>
        </w:rPr>
        <w:t xml:space="preserve"> </w:t>
      </w:r>
      <w:hyperlink r:id="rId58" w:history="1">
        <w:r>
          <w:rPr>
            <w:rFonts w:cs="Arial"/>
            <w:color w:val="0072BC"/>
            <w:sz w:val="20"/>
            <w:szCs w:val="20"/>
            <w:lang w:val="en-US"/>
          </w:rPr>
          <w:t>Forms</w:t>
        </w:r>
      </w:hyperlink>
    </w:p>
    <w:p w14:paraId="25355C03" w14:textId="77777777" w:rsidR="00DF4CFE" w:rsidRPr="004317AE" w:rsidRDefault="00DF4CFE" w:rsidP="00DF4CFE">
      <w:pPr>
        <w:pStyle w:val="NormalWeb"/>
        <w:textAlignment w:val="top"/>
        <w:rPr>
          <w:rFonts w:ascii="Arial" w:hAnsi="Arial" w:cs="Arial"/>
          <w:color w:val="000000"/>
          <w:sz w:val="19"/>
          <w:szCs w:val="19"/>
          <w:lang w:val="en-US"/>
        </w:rPr>
      </w:pPr>
      <w:r w:rsidRPr="004317AE">
        <w:rPr>
          <w:rFonts w:ascii="Arial" w:hAnsi="Arial"/>
          <w:color w:val="747378"/>
          <w:sz w:val="19"/>
          <w:szCs w:val="19"/>
          <w:lang w:eastAsia="en-US"/>
        </w:rPr>
        <w:t xml:space="preserve">For more information, see: </w:t>
      </w:r>
      <w:hyperlink r:id="rId59" w:history="1">
        <w:r w:rsidRPr="004317AE">
          <w:rPr>
            <w:rStyle w:val="Hyperlink"/>
            <w:rFonts w:ascii="Arial" w:hAnsi="Arial" w:cs="Arial"/>
            <w:sz w:val="19"/>
            <w:szCs w:val="19"/>
            <w:lang w:val="en-US"/>
          </w:rPr>
          <w:t>Safety, Emergency and Risk Management</w:t>
        </w:r>
      </w:hyperlink>
    </w:p>
    <w:p w14:paraId="0B17A90C" w14:textId="77777777" w:rsidR="00DF4CFE" w:rsidRPr="00DF4CFE" w:rsidRDefault="00DF4CFE" w:rsidP="00FA07C7">
      <w:pPr>
        <w:pStyle w:val="Heading2"/>
        <w:spacing w:after="90" w:line="220" w:lineRule="atLeast"/>
        <w:textAlignment w:val="top"/>
        <w:rPr>
          <w:b/>
          <w:color w:val="4F81BD" w:themeColor="accent1"/>
          <w:sz w:val="19"/>
          <w:szCs w:val="19"/>
          <w:lang w:val="en-US"/>
        </w:rPr>
      </w:pPr>
      <w:r w:rsidRPr="00DF4CFE">
        <w:rPr>
          <w:b/>
          <w:color w:val="4F81BD" w:themeColor="accent1"/>
          <w:sz w:val="19"/>
          <w:szCs w:val="19"/>
          <w:lang w:val="en-US"/>
        </w:rPr>
        <w:t>Suitability of host country</w:t>
      </w:r>
    </w:p>
    <w:p w14:paraId="25BCEF8D" w14:textId="77777777" w:rsidR="00DF4CFE" w:rsidRPr="00DF4CFE" w:rsidRDefault="00DF4CFE" w:rsidP="00634B65">
      <w:pPr>
        <w:pStyle w:val="NormalWeb"/>
        <w:spacing w:before="0" w:beforeAutospacing="0" w:after="0" w:afterAutospacing="0"/>
        <w:textAlignment w:val="top"/>
        <w:rPr>
          <w:rFonts w:ascii="Arial" w:hAnsi="Arial"/>
          <w:color w:val="747378"/>
          <w:sz w:val="19"/>
          <w:lang w:eastAsia="en-US"/>
        </w:rPr>
      </w:pPr>
      <w:r w:rsidRPr="00DF4CFE">
        <w:rPr>
          <w:rFonts w:ascii="Arial" w:hAnsi="Arial"/>
          <w:color w:val="747378"/>
          <w:sz w:val="19"/>
          <w:lang w:eastAsia="en-US"/>
        </w:rPr>
        <w:t xml:space="preserve">Schools </w:t>
      </w:r>
      <w:r w:rsidR="00E3691E">
        <w:rPr>
          <w:rFonts w:ascii="Arial" w:hAnsi="Arial"/>
          <w:color w:val="747378"/>
          <w:sz w:val="19"/>
          <w:lang w:eastAsia="en-US"/>
        </w:rPr>
        <w:t>must</w:t>
      </w:r>
      <w:r w:rsidRPr="00DF4CFE">
        <w:rPr>
          <w:rFonts w:ascii="Arial" w:hAnsi="Arial"/>
          <w:color w:val="747378"/>
          <w:sz w:val="19"/>
          <w:lang w:eastAsia="en-US"/>
        </w:rPr>
        <w:t xml:space="preserve"> take steps to ensure that all venues that are to be used by the students are suitable and appropriate.</w:t>
      </w:r>
    </w:p>
    <w:p w14:paraId="5C3EC4EB" w14:textId="77777777" w:rsidR="00634B65" w:rsidRDefault="00634B65" w:rsidP="00B1163A"/>
    <w:p w14:paraId="6F155D42" w14:textId="77777777" w:rsidR="00DF4CFE" w:rsidRPr="00DF4CFE" w:rsidRDefault="00DF4CFE" w:rsidP="00634B65">
      <w:pPr>
        <w:pStyle w:val="NormalWeb"/>
        <w:spacing w:before="0" w:beforeAutospacing="0" w:after="0" w:afterAutospacing="0"/>
        <w:textAlignment w:val="top"/>
        <w:rPr>
          <w:rFonts w:ascii="Arial" w:hAnsi="Arial"/>
          <w:color w:val="747378"/>
          <w:sz w:val="19"/>
          <w:lang w:eastAsia="en-US"/>
        </w:rPr>
      </w:pPr>
      <w:r w:rsidRPr="00DF4CFE">
        <w:rPr>
          <w:rFonts w:ascii="Arial" w:hAnsi="Arial"/>
          <w:color w:val="747378"/>
          <w:sz w:val="19"/>
          <w:lang w:eastAsia="en-US"/>
        </w:rPr>
        <w:t>For an overseas excursion, this would include:</w:t>
      </w:r>
    </w:p>
    <w:p w14:paraId="21A7B0C7" w14:textId="77777777" w:rsidR="00DF4CFE" w:rsidRDefault="00DF4CFE" w:rsidP="00B847A1">
      <w:pPr>
        <w:numPr>
          <w:ilvl w:val="0"/>
          <w:numId w:val="25"/>
        </w:numPr>
        <w:spacing w:after="0" w:line="240" w:lineRule="auto"/>
        <w:ind w:left="714" w:hanging="357"/>
        <w:textAlignment w:val="top"/>
        <w:rPr>
          <w:rFonts w:cs="Arial"/>
          <w:color w:val="000000"/>
          <w:sz w:val="18"/>
          <w:szCs w:val="18"/>
          <w:lang w:val="en-US"/>
        </w:rPr>
      </w:pPr>
      <w:r w:rsidRPr="00634B65">
        <w:t>Consideration of specific country information from the Smart Traveller website</w:t>
      </w:r>
      <w:r>
        <w:rPr>
          <w:rFonts w:cs="Arial"/>
          <w:color w:val="000000"/>
          <w:sz w:val="18"/>
          <w:szCs w:val="18"/>
          <w:lang w:val="en-US"/>
        </w:rPr>
        <w:t xml:space="preserve"> </w:t>
      </w:r>
      <w:r w:rsidRPr="00B1163A">
        <w:rPr>
          <w:rFonts w:cs="Arial"/>
          <w:color w:val="0072BC"/>
          <w:sz w:val="20"/>
          <w:szCs w:val="20"/>
          <w:lang w:val="en-US"/>
        </w:rPr>
        <w:t>(http://</w:t>
      </w:r>
      <w:hyperlink r:id="rId60" w:history="1">
        <w:r>
          <w:rPr>
            <w:rFonts w:cs="Arial"/>
            <w:color w:val="0072BC"/>
            <w:sz w:val="20"/>
            <w:szCs w:val="20"/>
            <w:lang w:val="en-US"/>
          </w:rPr>
          <w:t>www.smartraveller.gov.au</w:t>
        </w:r>
      </w:hyperlink>
      <w:r w:rsidRPr="00B1163A">
        <w:rPr>
          <w:rFonts w:cs="Arial"/>
          <w:color w:val="0072BC"/>
          <w:sz w:val="20"/>
          <w:szCs w:val="20"/>
          <w:lang w:val="en-US"/>
        </w:rPr>
        <w:t>)</w:t>
      </w:r>
      <w:r>
        <w:rPr>
          <w:rFonts w:cs="Arial"/>
          <w:color w:val="000000"/>
          <w:sz w:val="18"/>
          <w:szCs w:val="18"/>
          <w:lang w:val="en-US"/>
        </w:rPr>
        <w:t xml:space="preserve">. </w:t>
      </w:r>
      <w:r w:rsidRPr="00634B65">
        <w:t xml:space="preserve">This would include ascertaining whether there are any travel </w:t>
      </w:r>
      <w:proofErr w:type="gramStart"/>
      <w:r w:rsidRPr="00634B65">
        <w:t>advice</w:t>
      </w:r>
      <w:proofErr w:type="gramEnd"/>
      <w:r w:rsidRPr="00634B65">
        <w:t xml:space="preserve"> that have been issues in relation to the host country. F</w:t>
      </w:r>
      <w:r w:rsidRPr="004317AE">
        <w:rPr>
          <w:szCs w:val="19"/>
        </w:rPr>
        <w:t xml:space="preserve">or more information, see: </w:t>
      </w:r>
      <w:hyperlink r:id="rId61" w:history="1">
        <w:r w:rsidRPr="004317AE">
          <w:rPr>
            <w:rFonts w:cs="Arial"/>
            <w:color w:val="0000FF"/>
            <w:szCs w:val="19"/>
            <w:u w:val="single"/>
            <w:lang w:val="en-US"/>
          </w:rPr>
          <w:t>Travel</w:t>
        </w:r>
      </w:hyperlink>
    </w:p>
    <w:p w14:paraId="39358940" w14:textId="77777777" w:rsidR="00DF4CFE" w:rsidRPr="00634B65" w:rsidRDefault="00DF4CFE" w:rsidP="00B847A1">
      <w:pPr>
        <w:numPr>
          <w:ilvl w:val="0"/>
          <w:numId w:val="25"/>
        </w:numPr>
        <w:spacing w:before="100" w:beforeAutospacing="1" w:after="100" w:afterAutospacing="1" w:line="240" w:lineRule="auto"/>
        <w:textAlignment w:val="top"/>
      </w:pPr>
      <w:r w:rsidRPr="00634B65">
        <w:t>Consideration of any laws that significantly differ from those in Australia that may influence students’ behaviour. For example, lowered drinking or driving ages, legality of drugs that are illegal in Australia</w:t>
      </w:r>
    </w:p>
    <w:p w14:paraId="55DF369D" w14:textId="77777777" w:rsidR="00DF4CFE" w:rsidRPr="00634B65" w:rsidRDefault="00DF4CFE" w:rsidP="00B847A1">
      <w:pPr>
        <w:numPr>
          <w:ilvl w:val="0"/>
          <w:numId w:val="25"/>
        </w:numPr>
        <w:spacing w:before="100" w:beforeAutospacing="1" w:after="100" w:afterAutospacing="1" w:line="240" w:lineRule="auto"/>
        <w:textAlignment w:val="top"/>
      </w:pPr>
      <w:r w:rsidRPr="00634B65">
        <w:t>Consideration of any significant cultural differences between Australia and the host country.</w:t>
      </w:r>
    </w:p>
    <w:p w14:paraId="6F3F011F" w14:textId="77777777" w:rsidR="00DF4CFE" w:rsidRPr="00DF4CFE" w:rsidRDefault="00DF4CFE" w:rsidP="00FA07C7">
      <w:pPr>
        <w:pStyle w:val="Heading2"/>
        <w:spacing w:after="90" w:line="220" w:lineRule="atLeast"/>
        <w:textAlignment w:val="top"/>
        <w:rPr>
          <w:b/>
          <w:color w:val="4F81BD" w:themeColor="accent1"/>
          <w:sz w:val="19"/>
          <w:szCs w:val="19"/>
          <w:lang w:val="en-US"/>
        </w:rPr>
      </w:pPr>
      <w:r w:rsidRPr="00DF4CFE">
        <w:rPr>
          <w:b/>
          <w:color w:val="4F81BD" w:themeColor="accent1"/>
          <w:sz w:val="19"/>
          <w:szCs w:val="19"/>
          <w:lang w:val="en-US"/>
        </w:rPr>
        <w:t>Suitability of host school</w:t>
      </w:r>
    </w:p>
    <w:p w14:paraId="5F1AE52A" w14:textId="77777777" w:rsidR="00DF4CFE" w:rsidRPr="00634B65" w:rsidRDefault="00DF4CFE" w:rsidP="00B1163A">
      <w:pPr>
        <w:pStyle w:val="NormalWeb"/>
        <w:spacing w:before="0" w:beforeAutospacing="0" w:after="0" w:afterAutospacing="0"/>
        <w:textAlignment w:val="top"/>
        <w:rPr>
          <w:rFonts w:ascii="Arial" w:hAnsi="Arial"/>
          <w:color w:val="747378"/>
          <w:sz w:val="19"/>
          <w:lang w:eastAsia="en-US"/>
        </w:rPr>
      </w:pPr>
      <w:r w:rsidRPr="00634B65">
        <w:rPr>
          <w:rFonts w:ascii="Arial" w:hAnsi="Arial"/>
          <w:color w:val="747378"/>
          <w:sz w:val="19"/>
          <w:lang w:eastAsia="en-US"/>
        </w:rPr>
        <w:t xml:space="preserve">Schools </w:t>
      </w:r>
      <w:r w:rsidR="00E3691E">
        <w:rPr>
          <w:rFonts w:ascii="Arial" w:hAnsi="Arial"/>
          <w:color w:val="747378"/>
          <w:sz w:val="19"/>
          <w:lang w:eastAsia="en-US"/>
        </w:rPr>
        <w:t>must</w:t>
      </w:r>
      <w:r w:rsidRPr="00634B65">
        <w:rPr>
          <w:rFonts w:ascii="Arial" w:hAnsi="Arial"/>
          <w:color w:val="747378"/>
          <w:sz w:val="19"/>
          <w:lang w:eastAsia="en-US"/>
        </w:rPr>
        <w:t xml:space="preserve"> also take reasonable steps to ensure that the host school is suitable for the students.</w:t>
      </w:r>
      <w:r w:rsidR="00B1163A">
        <w:rPr>
          <w:rFonts w:ascii="Arial" w:hAnsi="Arial"/>
          <w:color w:val="747378"/>
          <w:sz w:val="19"/>
          <w:lang w:eastAsia="en-US"/>
        </w:rPr>
        <w:t xml:space="preserve"> </w:t>
      </w:r>
      <w:r w:rsidRPr="00634B65">
        <w:rPr>
          <w:rFonts w:ascii="Arial" w:hAnsi="Arial"/>
          <w:color w:val="747378"/>
          <w:sz w:val="19"/>
          <w:lang w:eastAsia="en-US"/>
        </w:rPr>
        <w:t>This may include:</w:t>
      </w:r>
    </w:p>
    <w:p w14:paraId="25D67378" w14:textId="77777777" w:rsidR="00DF4CFE" w:rsidRPr="00634B65" w:rsidRDefault="00DF4CFE" w:rsidP="00B847A1">
      <w:pPr>
        <w:numPr>
          <w:ilvl w:val="0"/>
          <w:numId w:val="26"/>
        </w:numPr>
        <w:spacing w:after="0" w:line="240" w:lineRule="auto"/>
        <w:ind w:left="714" w:hanging="357"/>
        <w:textAlignment w:val="top"/>
      </w:pPr>
      <w:r w:rsidRPr="00634B65">
        <w:lastRenderedPageBreak/>
        <w:t>Obtaining translated copies of school policies and rules and considering any significant differences in the school environment between the host school and the local school</w:t>
      </w:r>
    </w:p>
    <w:p w14:paraId="2F189C0F" w14:textId="77777777" w:rsidR="00DF4CFE" w:rsidRPr="00634B65" w:rsidRDefault="00DF4CFE" w:rsidP="00B847A1">
      <w:pPr>
        <w:numPr>
          <w:ilvl w:val="0"/>
          <w:numId w:val="26"/>
        </w:numPr>
        <w:spacing w:before="100" w:beforeAutospacing="1" w:after="100" w:afterAutospacing="1" w:line="240" w:lineRule="auto"/>
        <w:textAlignment w:val="top"/>
      </w:pPr>
      <w:r w:rsidRPr="00634B65">
        <w:t xml:space="preserve">Ensuring that the host school’s curriculum does not contain material that would be considered inappropriate, offensive or obscene for Victorian students, and consideration of any controversial material which may form part of the school curriculum. For more information, see: </w:t>
      </w:r>
    </w:p>
    <w:p w14:paraId="5E27C0A4" w14:textId="77777777" w:rsidR="00DF4CFE" w:rsidRPr="004317AE" w:rsidRDefault="007337BF" w:rsidP="00B847A1">
      <w:pPr>
        <w:pStyle w:val="ListParagraph"/>
        <w:numPr>
          <w:ilvl w:val="1"/>
          <w:numId w:val="26"/>
        </w:numPr>
        <w:spacing w:before="100" w:beforeAutospacing="1" w:after="100" w:afterAutospacing="1" w:line="240" w:lineRule="auto"/>
        <w:textAlignment w:val="top"/>
        <w:rPr>
          <w:rFonts w:ascii="Arial" w:hAnsi="Arial" w:cs="Arial"/>
          <w:color w:val="0000FF"/>
          <w:sz w:val="19"/>
          <w:szCs w:val="19"/>
          <w:u w:val="single"/>
          <w:lang w:val="en-US"/>
        </w:rPr>
      </w:pPr>
      <w:hyperlink r:id="rId62" w:history="1">
        <w:r w:rsidR="00DF4CFE" w:rsidRPr="004317AE">
          <w:rPr>
            <w:rFonts w:ascii="Arial" w:hAnsi="Arial" w:cs="Arial"/>
            <w:color w:val="0000FF"/>
            <w:sz w:val="19"/>
            <w:szCs w:val="19"/>
            <w:u w:val="single"/>
            <w:lang w:val="en-US"/>
          </w:rPr>
          <w:t>Suitable Teaching and Learning Resources</w:t>
        </w:r>
      </w:hyperlink>
    </w:p>
    <w:p w14:paraId="36164193" w14:textId="77777777" w:rsidR="00DF4CFE" w:rsidRPr="004317AE" w:rsidRDefault="007337BF" w:rsidP="00B847A1">
      <w:pPr>
        <w:pStyle w:val="ListParagraph"/>
        <w:numPr>
          <w:ilvl w:val="1"/>
          <w:numId w:val="26"/>
        </w:numPr>
        <w:spacing w:before="100" w:beforeAutospacing="1" w:after="100" w:afterAutospacing="1" w:line="240" w:lineRule="auto"/>
        <w:textAlignment w:val="top"/>
        <w:rPr>
          <w:rFonts w:ascii="Arial" w:hAnsi="Arial" w:cs="Arial"/>
          <w:color w:val="0000FF"/>
          <w:sz w:val="19"/>
          <w:szCs w:val="19"/>
          <w:u w:val="single"/>
          <w:lang w:val="en-US"/>
        </w:rPr>
      </w:pPr>
      <w:hyperlink r:id="rId63" w:history="1">
        <w:r w:rsidR="00DF4CFE" w:rsidRPr="004317AE">
          <w:rPr>
            <w:rFonts w:ascii="Arial" w:hAnsi="Arial" w:cs="Arial"/>
            <w:color w:val="0000FF"/>
            <w:sz w:val="19"/>
            <w:szCs w:val="19"/>
            <w:u w:val="single"/>
            <w:lang w:val="en-US"/>
          </w:rPr>
          <w:t>Selecting Teaching and Learning Resources</w:t>
        </w:r>
      </w:hyperlink>
    </w:p>
    <w:p w14:paraId="0EDE70C2" w14:textId="77777777" w:rsidR="00DF4CFE" w:rsidRPr="004317AE" w:rsidRDefault="00DF4CFE" w:rsidP="00DF4CFE">
      <w:pPr>
        <w:pStyle w:val="NormalWeb"/>
        <w:textAlignment w:val="top"/>
        <w:rPr>
          <w:rFonts w:ascii="Arial" w:hAnsi="Arial" w:cs="Arial"/>
          <w:color w:val="000000"/>
          <w:sz w:val="19"/>
          <w:szCs w:val="19"/>
          <w:lang w:val="en-US"/>
        </w:rPr>
      </w:pPr>
      <w:r w:rsidRPr="004317AE">
        <w:rPr>
          <w:rFonts w:ascii="Arial" w:hAnsi="Arial"/>
          <w:color w:val="747378"/>
          <w:sz w:val="19"/>
          <w:szCs w:val="19"/>
          <w:lang w:eastAsia="en-US"/>
        </w:rPr>
        <w:t>For more information, see:</w:t>
      </w:r>
      <w:r w:rsidRPr="004317AE">
        <w:rPr>
          <w:rFonts w:ascii="Arial" w:hAnsi="Arial" w:cs="Arial"/>
          <w:sz w:val="19"/>
          <w:szCs w:val="19"/>
          <w:lang w:val="en-US"/>
        </w:rPr>
        <w:t xml:space="preserve"> </w:t>
      </w:r>
      <w:hyperlink r:id="rId64" w:history="1">
        <w:r w:rsidRPr="004317AE">
          <w:rPr>
            <w:rStyle w:val="Hyperlink"/>
            <w:rFonts w:ascii="Arial" w:hAnsi="Arial" w:cs="Arial"/>
            <w:sz w:val="19"/>
            <w:szCs w:val="19"/>
            <w:lang w:val="en-US"/>
          </w:rPr>
          <w:t>Venue Selection</w:t>
        </w:r>
      </w:hyperlink>
    </w:p>
    <w:p w14:paraId="0698797A" w14:textId="77777777" w:rsidR="00DF4CFE" w:rsidRPr="00DF4CFE" w:rsidRDefault="00DF4CFE" w:rsidP="00FA07C7">
      <w:pPr>
        <w:pStyle w:val="Heading2"/>
        <w:spacing w:after="90" w:line="220" w:lineRule="atLeast"/>
        <w:textAlignment w:val="top"/>
        <w:rPr>
          <w:b/>
          <w:color w:val="4F81BD" w:themeColor="accent1"/>
          <w:sz w:val="19"/>
          <w:szCs w:val="19"/>
          <w:lang w:val="en-US"/>
        </w:rPr>
      </w:pPr>
      <w:r w:rsidRPr="00DF4CFE">
        <w:rPr>
          <w:b/>
          <w:color w:val="4F81BD" w:themeColor="accent1"/>
          <w:sz w:val="19"/>
          <w:szCs w:val="19"/>
          <w:lang w:val="en-US"/>
        </w:rPr>
        <w:t>Suitability of host families and homestays</w:t>
      </w:r>
    </w:p>
    <w:p w14:paraId="2278FD3C" w14:textId="77777777" w:rsidR="00E3691E" w:rsidRDefault="00DF4CFE" w:rsidP="00B1163A">
      <w:pPr>
        <w:pStyle w:val="NormalWeb"/>
        <w:spacing w:before="0" w:beforeAutospacing="0" w:after="0" w:afterAutospacing="0"/>
        <w:textAlignment w:val="top"/>
        <w:rPr>
          <w:rFonts w:ascii="Arial" w:hAnsi="Arial"/>
          <w:color w:val="747378"/>
          <w:sz w:val="19"/>
          <w:lang w:eastAsia="en-US"/>
        </w:rPr>
      </w:pPr>
      <w:r w:rsidRPr="00634B65">
        <w:rPr>
          <w:rFonts w:ascii="Arial" w:hAnsi="Arial"/>
          <w:color w:val="747378"/>
          <w:sz w:val="19"/>
          <w:lang w:eastAsia="en-US"/>
        </w:rPr>
        <w:t>Victorian schools must also take steps to ensure that the home stay families’ place of residence is suitable and appropriate given that they will be responsible for the supervision and care of students.</w:t>
      </w:r>
      <w:r w:rsidRPr="00634B65">
        <w:rPr>
          <w:rFonts w:ascii="Arial" w:hAnsi="Arial"/>
          <w:color w:val="747378"/>
          <w:sz w:val="19"/>
          <w:lang w:eastAsia="en-US"/>
        </w:rPr>
        <w:br/>
      </w:r>
    </w:p>
    <w:p w14:paraId="1697BE51" w14:textId="77777777" w:rsidR="00DF4CFE" w:rsidRPr="00634B65" w:rsidRDefault="00DF4CFE" w:rsidP="00B1163A">
      <w:pPr>
        <w:pStyle w:val="NormalWeb"/>
        <w:spacing w:before="0" w:beforeAutospacing="0" w:after="0" w:afterAutospacing="0"/>
        <w:textAlignment w:val="top"/>
        <w:rPr>
          <w:rFonts w:ascii="Arial" w:hAnsi="Arial"/>
          <w:color w:val="747378"/>
          <w:sz w:val="19"/>
          <w:lang w:eastAsia="en-US"/>
        </w:rPr>
      </w:pPr>
      <w:r w:rsidRPr="00634B65">
        <w:rPr>
          <w:rFonts w:ascii="Arial" w:hAnsi="Arial"/>
          <w:color w:val="747378"/>
          <w:sz w:val="19"/>
          <w:lang w:eastAsia="en-US"/>
        </w:rPr>
        <w:t xml:space="preserve">Careful consideration </w:t>
      </w:r>
      <w:r w:rsidR="00E3691E">
        <w:rPr>
          <w:rFonts w:ascii="Arial" w:hAnsi="Arial"/>
          <w:color w:val="747378"/>
          <w:sz w:val="19"/>
          <w:lang w:eastAsia="en-US"/>
        </w:rPr>
        <w:t>must</w:t>
      </w:r>
      <w:r w:rsidRPr="00634B65">
        <w:rPr>
          <w:rFonts w:ascii="Arial" w:hAnsi="Arial"/>
          <w:color w:val="747378"/>
          <w:sz w:val="19"/>
          <w:lang w:eastAsia="en-US"/>
        </w:rPr>
        <w:t xml:space="preserve"> also be given to the suitability of all persons who will be in the host family’s household for the duration of the student’s stay (see below). This may include:</w:t>
      </w:r>
    </w:p>
    <w:p w14:paraId="566CE2E5" w14:textId="77777777" w:rsidR="00DF4CFE" w:rsidRPr="00634B65" w:rsidRDefault="00DF4CFE" w:rsidP="00B847A1">
      <w:pPr>
        <w:numPr>
          <w:ilvl w:val="0"/>
          <w:numId w:val="27"/>
        </w:numPr>
        <w:spacing w:after="0" w:line="240" w:lineRule="auto"/>
        <w:ind w:left="714" w:hanging="357"/>
        <w:textAlignment w:val="top"/>
      </w:pPr>
      <w:r w:rsidRPr="00634B65">
        <w:t>Arranging for criminal record checks to be performed on the residents of the host family home.</w:t>
      </w:r>
    </w:p>
    <w:p w14:paraId="2A49513F" w14:textId="77777777" w:rsidR="00DF4CFE" w:rsidRPr="00634B65" w:rsidRDefault="00DF4CFE" w:rsidP="00B847A1">
      <w:pPr>
        <w:numPr>
          <w:ilvl w:val="0"/>
          <w:numId w:val="27"/>
        </w:numPr>
        <w:spacing w:before="100" w:beforeAutospacing="1" w:after="100" w:afterAutospacing="1" w:line="240" w:lineRule="auto"/>
        <w:textAlignment w:val="top"/>
      </w:pPr>
      <w:r w:rsidRPr="00634B65">
        <w:t>Obtaining references from the host school in relation to each host family selected.</w:t>
      </w:r>
    </w:p>
    <w:p w14:paraId="59BEA07F" w14:textId="77777777" w:rsidR="00DF4CFE" w:rsidRPr="00634B65" w:rsidRDefault="00DF4CFE" w:rsidP="00B847A1">
      <w:pPr>
        <w:numPr>
          <w:ilvl w:val="0"/>
          <w:numId w:val="27"/>
        </w:numPr>
        <w:spacing w:before="100" w:beforeAutospacing="1" w:after="100" w:afterAutospacing="1" w:line="240" w:lineRule="auto"/>
        <w:textAlignment w:val="top"/>
      </w:pPr>
      <w:r w:rsidRPr="00634B65">
        <w:t xml:space="preserve">Have a representative from the host school visit the host families residences to assess suitability of living arrangements. For instance sleeping arrangements, food to be provided, study facilities available to the student, pets, </w:t>
      </w:r>
      <w:proofErr w:type="gramStart"/>
      <w:r w:rsidRPr="00634B65">
        <w:t>smoking</w:t>
      </w:r>
      <w:proofErr w:type="gramEnd"/>
      <w:r w:rsidRPr="00634B65">
        <w:t xml:space="preserve"> or alcohol consumption habits. </w:t>
      </w:r>
    </w:p>
    <w:p w14:paraId="01201456" w14:textId="77777777" w:rsidR="00DF4CFE" w:rsidRPr="00634B65" w:rsidRDefault="00DF4CFE" w:rsidP="00B847A1">
      <w:pPr>
        <w:numPr>
          <w:ilvl w:val="0"/>
          <w:numId w:val="27"/>
        </w:numPr>
        <w:spacing w:before="100" w:beforeAutospacing="1" w:after="100" w:afterAutospacing="1" w:line="240" w:lineRule="auto"/>
        <w:textAlignment w:val="top"/>
      </w:pPr>
      <w:r w:rsidRPr="00634B65">
        <w:t>The Victorian school should ensure that the host school’s assessment of the home stay and host family is clearly communicated to the Victorian school.  Based on the information received, the Victorian school staff should satisfy themselves that these arrangements are safe and suitable for their students prior to departure.</w:t>
      </w:r>
    </w:p>
    <w:p w14:paraId="46B8E5CF" w14:textId="77777777" w:rsidR="00DF4CFE" w:rsidRPr="00634B65" w:rsidRDefault="00DF4CFE" w:rsidP="00B847A1">
      <w:pPr>
        <w:numPr>
          <w:ilvl w:val="0"/>
          <w:numId w:val="27"/>
        </w:numPr>
        <w:spacing w:before="100" w:beforeAutospacing="1" w:after="100" w:afterAutospacing="1" w:line="240" w:lineRule="auto"/>
        <w:textAlignment w:val="top"/>
      </w:pPr>
      <w:r w:rsidRPr="00634B65">
        <w:t>Ensuring that the host school informs the host families of any significant cultural differences to avoid misunderstandings.</w:t>
      </w:r>
    </w:p>
    <w:p w14:paraId="3E550361" w14:textId="77777777" w:rsidR="00DF4CFE" w:rsidRPr="00634B65" w:rsidRDefault="00DF4CFE" w:rsidP="00B847A1">
      <w:pPr>
        <w:numPr>
          <w:ilvl w:val="0"/>
          <w:numId w:val="27"/>
        </w:numPr>
        <w:spacing w:before="100" w:beforeAutospacing="1" w:after="100" w:afterAutospacing="1" w:line="240" w:lineRule="auto"/>
        <w:textAlignment w:val="top"/>
      </w:pPr>
      <w:r w:rsidRPr="00634B65">
        <w:t>Providing students and their families with as much information about their host families prior to departure. For example sleeping arrangements, how student will travel to and from school.</w:t>
      </w:r>
    </w:p>
    <w:p w14:paraId="5E6F62A0" w14:textId="77777777" w:rsidR="00DF4CFE" w:rsidRPr="00634B65" w:rsidRDefault="00DF4CFE" w:rsidP="00B847A1">
      <w:pPr>
        <w:numPr>
          <w:ilvl w:val="0"/>
          <w:numId w:val="27"/>
        </w:numPr>
        <w:spacing w:before="100" w:beforeAutospacing="1" w:after="100" w:afterAutospacing="1" w:line="240" w:lineRule="auto"/>
        <w:textAlignment w:val="top"/>
      </w:pPr>
      <w:r w:rsidRPr="00634B65">
        <w:t>Ensuring that the levels of supervision provided by the host family are appropriate, including supervision to and from school and outside school hours</w:t>
      </w:r>
    </w:p>
    <w:p w14:paraId="72276B6A" w14:textId="77777777" w:rsidR="00DF4CFE" w:rsidRPr="00634B65" w:rsidRDefault="00DF4CFE" w:rsidP="00B847A1">
      <w:pPr>
        <w:numPr>
          <w:ilvl w:val="0"/>
          <w:numId w:val="27"/>
        </w:numPr>
        <w:spacing w:before="100" w:beforeAutospacing="1" w:after="100" w:afterAutospacing="1" w:line="240" w:lineRule="auto"/>
        <w:textAlignment w:val="top"/>
      </w:pPr>
      <w:r w:rsidRPr="00634B65">
        <w:t>Ensuring that the host family has appropriate training and experience to be able to manage the Victorian students’ medical conditions.</w:t>
      </w:r>
    </w:p>
    <w:p w14:paraId="6D50B2CC" w14:textId="77777777" w:rsidR="00DF4CFE" w:rsidRDefault="00DF4CFE" w:rsidP="00DF4CFE">
      <w:pPr>
        <w:pStyle w:val="NormalWeb"/>
        <w:textAlignment w:val="top"/>
        <w:rPr>
          <w:rFonts w:ascii="Arial" w:hAnsi="Arial" w:cs="Arial"/>
          <w:color w:val="000000"/>
          <w:sz w:val="18"/>
          <w:szCs w:val="18"/>
          <w:lang w:val="en-US"/>
        </w:rPr>
      </w:pPr>
      <w:r w:rsidRPr="00634B65">
        <w:rPr>
          <w:rFonts w:ascii="Arial" w:hAnsi="Arial"/>
          <w:color w:val="747378"/>
          <w:sz w:val="19"/>
          <w:lang w:eastAsia="en-US"/>
        </w:rPr>
        <w:t xml:space="preserve">For </w:t>
      </w:r>
      <w:r w:rsidRPr="004317AE">
        <w:rPr>
          <w:rFonts w:ascii="Arial" w:hAnsi="Arial"/>
          <w:color w:val="747378"/>
          <w:sz w:val="19"/>
          <w:szCs w:val="19"/>
          <w:lang w:eastAsia="en-US"/>
        </w:rPr>
        <w:t xml:space="preserve">more information, see: </w:t>
      </w:r>
      <w:hyperlink r:id="rId65" w:history="1">
        <w:r w:rsidRPr="004317AE">
          <w:rPr>
            <w:rStyle w:val="Hyperlink"/>
            <w:rFonts w:ascii="Arial" w:hAnsi="Arial" w:cs="Arial"/>
            <w:sz w:val="19"/>
            <w:szCs w:val="19"/>
            <w:lang w:val="en-US"/>
          </w:rPr>
          <w:t>Venue Selection</w:t>
        </w:r>
      </w:hyperlink>
    </w:p>
    <w:p w14:paraId="4BE82E86" w14:textId="77777777" w:rsidR="00DF4CFE" w:rsidRPr="00DF4CFE" w:rsidRDefault="00DF4CFE" w:rsidP="00FA07C7">
      <w:pPr>
        <w:pStyle w:val="Heading2"/>
        <w:spacing w:after="90" w:line="220" w:lineRule="atLeast"/>
        <w:textAlignment w:val="top"/>
        <w:rPr>
          <w:b/>
          <w:color w:val="4F81BD" w:themeColor="accent1"/>
          <w:sz w:val="19"/>
          <w:szCs w:val="19"/>
          <w:lang w:val="en-US"/>
        </w:rPr>
      </w:pPr>
      <w:r w:rsidRPr="00DF4CFE">
        <w:rPr>
          <w:b/>
          <w:color w:val="4F81BD" w:themeColor="accent1"/>
          <w:sz w:val="19"/>
          <w:szCs w:val="19"/>
          <w:lang w:val="en-US"/>
        </w:rPr>
        <w:t>Informed consent</w:t>
      </w:r>
    </w:p>
    <w:p w14:paraId="254DB29B" w14:textId="77777777" w:rsidR="00DF4CFE" w:rsidRPr="00634B65" w:rsidRDefault="00DF4CFE" w:rsidP="00B1163A">
      <w:pPr>
        <w:pStyle w:val="NormalWeb"/>
        <w:spacing w:before="0" w:beforeAutospacing="0" w:after="0" w:afterAutospacing="0"/>
        <w:textAlignment w:val="top"/>
        <w:rPr>
          <w:rFonts w:ascii="Arial" w:hAnsi="Arial"/>
          <w:color w:val="747378"/>
          <w:sz w:val="19"/>
          <w:lang w:eastAsia="en-US"/>
        </w:rPr>
      </w:pPr>
      <w:r w:rsidRPr="00634B65">
        <w:rPr>
          <w:rFonts w:ascii="Arial" w:hAnsi="Arial"/>
          <w:color w:val="747378"/>
          <w:sz w:val="19"/>
          <w:lang w:eastAsia="en-US"/>
        </w:rPr>
        <w:t xml:space="preserve">The School </w:t>
      </w:r>
      <w:r w:rsidR="00E3691E">
        <w:rPr>
          <w:rFonts w:ascii="Arial" w:hAnsi="Arial"/>
          <w:color w:val="747378"/>
          <w:sz w:val="19"/>
          <w:lang w:eastAsia="en-US"/>
        </w:rPr>
        <w:t>must</w:t>
      </w:r>
      <w:r w:rsidRPr="00634B65">
        <w:rPr>
          <w:rFonts w:ascii="Arial" w:hAnsi="Arial"/>
          <w:color w:val="747378"/>
          <w:sz w:val="19"/>
          <w:lang w:eastAsia="en-US"/>
        </w:rPr>
        <w:t xml:space="preserve"> ensure that parents/guardians have provided informed consent for their children to participate in the excursion. This means providing the parents with sufficient information about the overseas excursion. This should include the following:</w:t>
      </w:r>
    </w:p>
    <w:p w14:paraId="30C9BBAD" w14:textId="77777777" w:rsidR="00DF4CFE" w:rsidRPr="00634B65" w:rsidRDefault="00DF4CFE" w:rsidP="00B847A1">
      <w:pPr>
        <w:numPr>
          <w:ilvl w:val="0"/>
          <w:numId w:val="28"/>
        </w:numPr>
        <w:spacing w:after="0" w:line="240" w:lineRule="auto"/>
        <w:ind w:left="714" w:hanging="357"/>
        <w:textAlignment w:val="top"/>
      </w:pPr>
      <w:r w:rsidRPr="00634B65">
        <w:t>Dates of travel</w:t>
      </w:r>
    </w:p>
    <w:p w14:paraId="4631ADBF" w14:textId="77777777" w:rsidR="00DF4CFE" w:rsidRPr="00634B65" w:rsidRDefault="00DF4CFE" w:rsidP="00B847A1">
      <w:pPr>
        <w:numPr>
          <w:ilvl w:val="0"/>
          <w:numId w:val="28"/>
        </w:numPr>
        <w:spacing w:before="100" w:beforeAutospacing="1" w:after="100" w:afterAutospacing="1" w:line="240" w:lineRule="auto"/>
        <w:textAlignment w:val="top"/>
      </w:pPr>
      <w:r w:rsidRPr="00634B65">
        <w:t>Mode of travel to and from and within the sister school country</w:t>
      </w:r>
    </w:p>
    <w:p w14:paraId="7AE34051" w14:textId="77777777" w:rsidR="00DF4CFE" w:rsidRPr="00634B65" w:rsidRDefault="00DF4CFE" w:rsidP="00B847A1">
      <w:pPr>
        <w:numPr>
          <w:ilvl w:val="0"/>
          <w:numId w:val="28"/>
        </w:numPr>
        <w:spacing w:after="0" w:line="240" w:lineRule="auto"/>
        <w:ind w:left="714" w:hanging="357"/>
        <w:textAlignment w:val="top"/>
      </w:pPr>
      <w:r w:rsidRPr="00634B65">
        <w:t xml:space="preserve">Accommodation arrangements – this should include information about the checks and balances that have been undertaken to determine the appropriateness of the host families. This may include the following: </w:t>
      </w:r>
    </w:p>
    <w:p w14:paraId="7B274BA6" w14:textId="77777777" w:rsidR="00DF4CFE" w:rsidRPr="00634B65" w:rsidRDefault="00DF4CFE" w:rsidP="00B847A1">
      <w:pPr>
        <w:numPr>
          <w:ilvl w:val="0"/>
          <w:numId w:val="34"/>
        </w:numPr>
        <w:spacing w:after="0" w:line="240" w:lineRule="auto"/>
        <w:ind w:left="1066" w:hanging="357"/>
        <w:textAlignment w:val="top"/>
      </w:pPr>
      <w:r w:rsidRPr="00634B65">
        <w:t>police checks of all people who are living in the household</w:t>
      </w:r>
    </w:p>
    <w:p w14:paraId="2D8E129F" w14:textId="77777777" w:rsidR="00DF4CFE" w:rsidRPr="00634B65" w:rsidRDefault="00DF4CFE" w:rsidP="00B847A1">
      <w:pPr>
        <w:numPr>
          <w:ilvl w:val="0"/>
          <w:numId w:val="34"/>
        </w:numPr>
        <w:spacing w:before="100" w:beforeAutospacing="1" w:after="100" w:afterAutospacing="1" w:line="240" w:lineRule="auto"/>
        <w:textAlignment w:val="top"/>
      </w:pPr>
      <w:r w:rsidRPr="00634B65">
        <w:t>type of accommodation</w:t>
      </w:r>
    </w:p>
    <w:p w14:paraId="3E6D2638" w14:textId="77777777" w:rsidR="00DF4CFE" w:rsidRPr="00634B65" w:rsidRDefault="00DF4CFE" w:rsidP="00B847A1">
      <w:pPr>
        <w:numPr>
          <w:ilvl w:val="0"/>
          <w:numId w:val="34"/>
        </w:numPr>
        <w:spacing w:before="100" w:beforeAutospacing="1" w:after="100" w:afterAutospacing="1" w:line="240" w:lineRule="auto"/>
        <w:textAlignment w:val="top"/>
      </w:pPr>
      <w:proofErr w:type="gramStart"/>
      <w:r w:rsidRPr="00634B65">
        <w:t>facilities</w:t>
      </w:r>
      <w:proofErr w:type="gramEnd"/>
      <w:r w:rsidRPr="00634B65">
        <w:t xml:space="preserve"> to be provided to the student </w:t>
      </w:r>
      <w:proofErr w:type="spellStart"/>
      <w:r w:rsidRPr="00634B65">
        <w:t>eg</w:t>
      </w:r>
      <w:proofErr w:type="spellEnd"/>
      <w:r w:rsidRPr="00634B65">
        <w:t xml:space="preserve">. </w:t>
      </w:r>
      <w:proofErr w:type="gramStart"/>
      <w:r w:rsidRPr="00634B65">
        <w:t>separate</w:t>
      </w:r>
      <w:proofErr w:type="gramEnd"/>
      <w:r w:rsidRPr="00634B65">
        <w:t xml:space="preserve"> bedroom, bathroom etc.</w:t>
      </w:r>
    </w:p>
    <w:p w14:paraId="7C5FFE9E" w14:textId="77777777" w:rsidR="00DF4CFE" w:rsidRPr="00634B65" w:rsidRDefault="00DF4CFE" w:rsidP="00B847A1">
      <w:pPr>
        <w:numPr>
          <w:ilvl w:val="0"/>
          <w:numId w:val="34"/>
        </w:numPr>
        <w:spacing w:before="100" w:beforeAutospacing="1" w:after="100" w:afterAutospacing="1" w:line="240" w:lineRule="auto"/>
        <w:textAlignment w:val="top"/>
      </w:pPr>
      <w:r w:rsidRPr="00634B65">
        <w:lastRenderedPageBreak/>
        <w:t>food and other amenities to be provided to the students and whether these will meet the individual requirements of the student (</w:t>
      </w:r>
      <w:proofErr w:type="spellStart"/>
      <w:r w:rsidRPr="00634B65">
        <w:t>eg</w:t>
      </w:r>
      <w:proofErr w:type="spellEnd"/>
      <w:r w:rsidRPr="00634B65">
        <w:t xml:space="preserve"> allergies),</w:t>
      </w:r>
    </w:p>
    <w:p w14:paraId="09B7F028" w14:textId="77777777" w:rsidR="00DF4CFE" w:rsidRPr="00634B65" w:rsidRDefault="00DF4CFE" w:rsidP="00B847A1">
      <w:pPr>
        <w:numPr>
          <w:ilvl w:val="0"/>
          <w:numId w:val="34"/>
        </w:numPr>
        <w:spacing w:before="100" w:beforeAutospacing="1" w:after="100" w:afterAutospacing="1" w:line="240" w:lineRule="auto"/>
        <w:textAlignment w:val="top"/>
      </w:pPr>
      <w:r w:rsidRPr="00634B65">
        <w:t>provision of transport to and from school and other activities,</w:t>
      </w:r>
    </w:p>
    <w:p w14:paraId="7084F2A3" w14:textId="77777777" w:rsidR="00B1163A" w:rsidRDefault="00DF4CFE" w:rsidP="00B847A1">
      <w:pPr>
        <w:numPr>
          <w:ilvl w:val="0"/>
          <w:numId w:val="34"/>
        </w:numPr>
        <w:spacing w:before="100" w:beforeAutospacing="1" w:after="100" w:afterAutospacing="1" w:line="240" w:lineRule="auto"/>
        <w:textAlignment w:val="top"/>
      </w:pPr>
      <w:r w:rsidRPr="00634B65">
        <w:t>the level of supervision to be provided to the students whilst they remain with the host family</w:t>
      </w:r>
      <w:r w:rsidR="00B1163A">
        <w:t xml:space="preserve"> </w:t>
      </w:r>
    </w:p>
    <w:p w14:paraId="375D5BB0" w14:textId="77777777" w:rsidR="00DF4CFE" w:rsidRPr="00634B65" w:rsidRDefault="00DF4CFE" w:rsidP="00B847A1">
      <w:pPr>
        <w:numPr>
          <w:ilvl w:val="0"/>
          <w:numId w:val="34"/>
        </w:numPr>
        <w:spacing w:before="100" w:beforeAutospacing="1" w:after="100" w:afterAutospacing="1" w:line="240" w:lineRule="auto"/>
        <w:textAlignment w:val="top"/>
      </w:pPr>
      <w:r w:rsidRPr="00634B65">
        <w:t>the parents should be provided with the host families contact details</w:t>
      </w:r>
    </w:p>
    <w:p w14:paraId="13934E2D" w14:textId="77777777" w:rsidR="00DF4CFE" w:rsidRPr="00634B65" w:rsidRDefault="00DF4CFE" w:rsidP="00B847A1">
      <w:pPr>
        <w:numPr>
          <w:ilvl w:val="0"/>
          <w:numId w:val="28"/>
        </w:numPr>
        <w:spacing w:after="0" w:line="240" w:lineRule="auto"/>
        <w:ind w:left="714" w:hanging="357"/>
        <w:textAlignment w:val="top"/>
      </w:pPr>
      <w:r w:rsidRPr="00634B65">
        <w:t xml:space="preserve">School arrangements – this should include: </w:t>
      </w:r>
    </w:p>
    <w:p w14:paraId="152AC2A8" w14:textId="77777777" w:rsidR="00DF4CFE" w:rsidRPr="00634B65" w:rsidRDefault="00DF4CFE" w:rsidP="00B847A1">
      <w:pPr>
        <w:numPr>
          <w:ilvl w:val="0"/>
          <w:numId w:val="34"/>
        </w:numPr>
        <w:spacing w:after="0" w:line="240" w:lineRule="auto"/>
        <w:ind w:left="1066" w:hanging="357"/>
        <w:textAlignment w:val="top"/>
      </w:pPr>
      <w:r w:rsidRPr="00634B65">
        <w:t>Supervision arrangements at the host school</w:t>
      </w:r>
    </w:p>
    <w:p w14:paraId="247A6440" w14:textId="77777777" w:rsidR="00DF4CFE" w:rsidRPr="00634B65" w:rsidRDefault="00DF4CFE" w:rsidP="00B847A1">
      <w:pPr>
        <w:numPr>
          <w:ilvl w:val="0"/>
          <w:numId w:val="34"/>
        </w:numPr>
        <w:spacing w:before="100" w:beforeAutospacing="1" w:after="100" w:afterAutospacing="1" w:line="240" w:lineRule="auto"/>
        <w:textAlignment w:val="top"/>
      </w:pPr>
      <w:r w:rsidRPr="00634B65">
        <w:t>School policies, including any significant differences in the host school environment compared with that of the local school</w:t>
      </w:r>
    </w:p>
    <w:p w14:paraId="0664AE17" w14:textId="77777777" w:rsidR="00DF4CFE" w:rsidRPr="00634B65" w:rsidRDefault="00DF4CFE" w:rsidP="00B847A1">
      <w:pPr>
        <w:numPr>
          <w:ilvl w:val="0"/>
          <w:numId w:val="34"/>
        </w:numPr>
        <w:spacing w:before="100" w:beforeAutospacing="1" w:after="100" w:afterAutospacing="1" w:line="240" w:lineRule="auto"/>
        <w:textAlignment w:val="top"/>
      </w:pPr>
      <w:r w:rsidRPr="00634B65">
        <w:t>Parents should be provided with the host school’s contact details, including an emergency contact number at the school</w:t>
      </w:r>
    </w:p>
    <w:p w14:paraId="5F775CBB" w14:textId="77777777" w:rsidR="00DF4CFE" w:rsidRPr="00634B65" w:rsidRDefault="00DF4CFE" w:rsidP="00B847A1">
      <w:pPr>
        <w:numPr>
          <w:ilvl w:val="0"/>
          <w:numId w:val="34"/>
        </w:numPr>
        <w:spacing w:before="100" w:beforeAutospacing="1" w:after="100" w:afterAutospacing="1" w:line="240" w:lineRule="auto"/>
        <w:textAlignment w:val="top"/>
      </w:pPr>
      <w:r w:rsidRPr="00634B65">
        <w:t>Medical and other emergency procedures and management plans for the duration of the time overseas. This should be comprehensive and include plans for all emergencies that may occur and in all locations including at school, while with the host family, on the airplane etc.</w:t>
      </w:r>
    </w:p>
    <w:p w14:paraId="012D4A81" w14:textId="77777777" w:rsidR="00DF4CFE" w:rsidRPr="00634B65" w:rsidRDefault="00DF4CFE" w:rsidP="00B847A1">
      <w:pPr>
        <w:numPr>
          <w:ilvl w:val="0"/>
          <w:numId w:val="34"/>
        </w:numPr>
        <w:spacing w:before="100" w:beforeAutospacing="1" w:after="100" w:afterAutospacing="1" w:line="240" w:lineRule="auto"/>
        <w:textAlignment w:val="top"/>
      </w:pPr>
      <w:r w:rsidRPr="00634B65">
        <w:t>The level and type of supervision to be provided at all times, including whether students will be accompanied by staff on the flight to and from the sister school country</w:t>
      </w:r>
    </w:p>
    <w:p w14:paraId="418FDECD" w14:textId="77777777" w:rsidR="00DF4CFE" w:rsidRPr="00634B65" w:rsidRDefault="00DF4CFE" w:rsidP="00B847A1">
      <w:pPr>
        <w:numPr>
          <w:ilvl w:val="0"/>
          <w:numId w:val="34"/>
        </w:numPr>
        <w:spacing w:before="100" w:beforeAutospacing="1" w:after="100" w:afterAutospacing="1" w:line="240" w:lineRule="auto"/>
        <w:textAlignment w:val="top"/>
      </w:pPr>
      <w:r w:rsidRPr="00634B65">
        <w:t>Additional expenses that may be incurred, including whether their child will require pocket money in the host country for personal expenses.</w:t>
      </w:r>
    </w:p>
    <w:p w14:paraId="47633132" w14:textId="123AFAAC" w:rsidR="00DF4CFE" w:rsidRPr="00634B65" w:rsidRDefault="00DF4CFE" w:rsidP="00B847A1">
      <w:pPr>
        <w:numPr>
          <w:ilvl w:val="0"/>
          <w:numId w:val="34"/>
        </w:numPr>
        <w:spacing w:after="0" w:line="240" w:lineRule="auto"/>
        <w:ind w:left="1066" w:hanging="357"/>
        <w:textAlignment w:val="top"/>
      </w:pPr>
      <w:r w:rsidRPr="00634B65">
        <w:t xml:space="preserve">Recommendation that students organise travel and health insurance. Parents should be made aware that </w:t>
      </w:r>
      <w:r w:rsidR="00DF520C">
        <w:t>Department</w:t>
      </w:r>
      <w:r w:rsidRPr="00634B65">
        <w:t xml:space="preserve"> does not ordinarily cover student medical expenses. For more information, see: </w:t>
      </w:r>
    </w:p>
    <w:p w14:paraId="43631E7C" w14:textId="77777777" w:rsidR="00DF4CFE" w:rsidRPr="00B1163A" w:rsidRDefault="007337BF" w:rsidP="00B847A1">
      <w:pPr>
        <w:numPr>
          <w:ilvl w:val="2"/>
          <w:numId w:val="28"/>
        </w:numPr>
        <w:spacing w:after="0" w:line="240" w:lineRule="auto"/>
        <w:ind w:left="2154" w:hanging="357"/>
        <w:textAlignment w:val="top"/>
        <w:rPr>
          <w:rFonts w:cs="Arial"/>
          <w:color w:val="0000FF"/>
          <w:sz w:val="18"/>
          <w:szCs w:val="18"/>
          <w:u w:val="single"/>
          <w:lang w:val="en-US"/>
        </w:rPr>
      </w:pPr>
      <w:hyperlink r:id="rId66" w:history="1">
        <w:r w:rsidR="00DF4CFE" w:rsidRPr="00B1163A">
          <w:rPr>
            <w:rFonts w:cs="Arial"/>
            <w:color w:val="0000FF"/>
            <w:sz w:val="20"/>
            <w:szCs w:val="20"/>
            <w:u w:val="single"/>
            <w:lang w:val="en-US"/>
          </w:rPr>
          <w:t>Student Medical Expenses</w:t>
        </w:r>
      </w:hyperlink>
    </w:p>
    <w:p w14:paraId="4C955449" w14:textId="77777777" w:rsidR="00DF4CFE" w:rsidRDefault="007337BF" w:rsidP="00B847A1">
      <w:pPr>
        <w:numPr>
          <w:ilvl w:val="2"/>
          <w:numId w:val="28"/>
        </w:numPr>
        <w:spacing w:after="0" w:line="240" w:lineRule="auto"/>
        <w:ind w:left="2154" w:hanging="357"/>
        <w:textAlignment w:val="top"/>
        <w:rPr>
          <w:rFonts w:cs="Arial"/>
          <w:color w:val="000000"/>
          <w:sz w:val="18"/>
          <w:szCs w:val="18"/>
          <w:lang w:val="en-US"/>
        </w:rPr>
      </w:pPr>
      <w:hyperlink r:id="rId67" w:history="1">
        <w:r w:rsidR="00DF4CFE" w:rsidRPr="00B1163A">
          <w:rPr>
            <w:rFonts w:cs="Arial"/>
            <w:color w:val="0000FF"/>
            <w:sz w:val="20"/>
            <w:szCs w:val="20"/>
            <w:u w:val="single"/>
            <w:lang w:val="en-US"/>
          </w:rPr>
          <w:t>Negligence Claims Process</w:t>
        </w:r>
      </w:hyperlink>
    </w:p>
    <w:p w14:paraId="17CF5B2D" w14:textId="77777777" w:rsidR="00DF4CFE" w:rsidRPr="00634B65" w:rsidRDefault="00DF4CFE" w:rsidP="00B847A1">
      <w:pPr>
        <w:numPr>
          <w:ilvl w:val="0"/>
          <w:numId w:val="34"/>
        </w:numPr>
        <w:spacing w:after="0" w:line="240" w:lineRule="auto"/>
        <w:ind w:left="1066" w:hanging="357"/>
        <w:textAlignment w:val="top"/>
      </w:pPr>
      <w:r w:rsidRPr="00634B65">
        <w:t>Country information, including any differences in the laws of the host country and any significant cultural differences</w:t>
      </w:r>
    </w:p>
    <w:p w14:paraId="08E97AFC" w14:textId="77777777" w:rsidR="00DF4CFE" w:rsidRPr="00634B65" w:rsidRDefault="00DF4CFE" w:rsidP="00B847A1">
      <w:pPr>
        <w:numPr>
          <w:ilvl w:val="0"/>
          <w:numId w:val="34"/>
        </w:numPr>
        <w:spacing w:before="100" w:beforeAutospacing="1" w:after="100" w:afterAutospacing="1" w:line="240" w:lineRule="auto"/>
        <w:textAlignment w:val="top"/>
      </w:pPr>
      <w:r w:rsidRPr="00634B65">
        <w:t>Passport and Visa requirements</w:t>
      </w:r>
    </w:p>
    <w:p w14:paraId="001FBA6A" w14:textId="77777777" w:rsidR="00DF4CFE" w:rsidRPr="00634B65" w:rsidRDefault="00DF4CFE" w:rsidP="00B847A1">
      <w:pPr>
        <w:numPr>
          <w:ilvl w:val="0"/>
          <w:numId w:val="34"/>
        </w:numPr>
        <w:spacing w:after="0" w:line="240" w:lineRule="auto"/>
        <w:ind w:left="1066" w:hanging="357"/>
        <w:textAlignment w:val="top"/>
      </w:pPr>
      <w:r w:rsidRPr="00634B65">
        <w:t>Relevant immunisations or vaccinations that should obtained prior to the travel</w:t>
      </w:r>
    </w:p>
    <w:p w14:paraId="5C3F3612" w14:textId="77777777" w:rsidR="00DF4CFE" w:rsidRPr="00634B65" w:rsidRDefault="00DF4CFE" w:rsidP="00B847A1">
      <w:pPr>
        <w:numPr>
          <w:ilvl w:val="0"/>
          <w:numId w:val="28"/>
        </w:numPr>
        <w:spacing w:after="0" w:line="240" w:lineRule="auto"/>
        <w:ind w:left="714" w:hanging="357"/>
        <w:textAlignment w:val="top"/>
      </w:pPr>
      <w:r w:rsidRPr="00634B65">
        <w:t>It would also be necessary to obtain parental/guardian consent to disclose student health information to both the host school and host family</w:t>
      </w:r>
    </w:p>
    <w:p w14:paraId="000A27E9" w14:textId="77777777" w:rsidR="00DF4CFE" w:rsidRDefault="00DF4CFE" w:rsidP="00DF4CFE">
      <w:pPr>
        <w:pStyle w:val="NormalWeb"/>
        <w:textAlignment w:val="top"/>
        <w:rPr>
          <w:rFonts w:ascii="Arial" w:hAnsi="Arial" w:cs="Arial"/>
          <w:color w:val="000000"/>
          <w:sz w:val="18"/>
          <w:szCs w:val="18"/>
          <w:lang w:val="en-US"/>
        </w:rPr>
      </w:pPr>
      <w:r w:rsidRPr="00634B65">
        <w:rPr>
          <w:rFonts w:ascii="Arial" w:hAnsi="Arial"/>
          <w:color w:val="747378"/>
          <w:sz w:val="19"/>
          <w:lang w:eastAsia="en-US"/>
        </w:rPr>
        <w:t>It is important to note that under sections 65Y and 65Z of the Family Law Act 1975 (</w:t>
      </w:r>
      <w:proofErr w:type="spellStart"/>
      <w:r w:rsidRPr="00634B65">
        <w:rPr>
          <w:rFonts w:ascii="Arial" w:hAnsi="Arial"/>
          <w:color w:val="747378"/>
          <w:sz w:val="19"/>
          <w:lang w:eastAsia="en-US"/>
        </w:rPr>
        <w:t>Cth</w:t>
      </w:r>
      <w:proofErr w:type="spellEnd"/>
      <w:r w:rsidRPr="00634B65">
        <w:rPr>
          <w:rFonts w:ascii="Arial" w:hAnsi="Arial"/>
          <w:color w:val="747378"/>
          <w:sz w:val="19"/>
          <w:lang w:eastAsia="en-US"/>
        </w:rPr>
        <w:t>) where there is a parenting order or a pending application for a parenting order, it is an offence for a person to take or send a child outside Australia unless it is with the written consent of each person with parental responsibility. SPAG reiterates this position. S</w:t>
      </w:r>
      <w:r w:rsidRPr="004317AE">
        <w:rPr>
          <w:rFonts w:ascii="Arial" w:hAnsi="Arial"/>
          <w:color w:val="747378"/>
          <w:sz w:val="19"/>
          <w:szCs w:val="19"/>
          <w:lang w:eastAsia="en-US"/>
        </w:rPr>
        <w:t>ee:</w:t>
      </w:r>
      <w:r w:rsidRPr="004317AE">
        <w:rPr>
          <w:rFonts w:ascii="Arial" w:hAnsi="Arial" w:cs="Arial"/>
          <w:sz w:val="19"/>
          <w:szCs w:val="19"/>
          <w:lang w:val="en-US"/>
        </w:rPr>
        <w:t xml:space="preserve"> </w:t>
      </w:r>
      <w:hyperlink r:id="rId68" w:history="1">
        <w:r w:rsidRPr="004317AE">
          <w:rPr>
            <w:rStyle w:val="Hyperlink"/>
            <w:rFonts w:ascii="Arial" w:hAnsi="Arial" w:cs="Arial"/>
            <w:sz w:val="19"/>
            <w:szCs w:val="19"/>
            <w:lang w:val="en-US"/>
          </w:rPr>
          <w:t>Decision Making Responsibilities for Students</w:t>
        </w:r>
      </w:hyperlink>
    </w:p>
    <w:p w14:paraId="20A9CF91" w14:textId="77777777" w:rsidR="00DF4CFE" w:rsidRPr="00634B65" w:rsidRDefault="00DF4CFE" w:rsidP="00DF4CFE">
      <w:pPr>
        <w:pStyle w:val="NormalWeb"/>
        <w:textAlignment w:val="top"/>
        <w:rPr>
          <w:rFonts w:ascii="Arial" w:hAnsi="Arial"/>
          <w:color w:val="747378"/>
          <w:sz w:val="19"/>
          <w:lang w:eastAsia="en-US"/>
        </w:rPr>
      </w:pPr>
      <w:r w:rsidRPr="00634B65">
        <w:rPr>
          <w:rFonts w:ascii="Arial" w:hAnsi="Arial"/>
          <w:color w:val="747378"/>
          <w:sz w:val="19"/>
          <w:lang w:eastAsia="en-US"/>
        </w:rPr>
        <w:t>Accordingly if schools are aware that a family is subject to family law orders or there are family law proceedings in place or pending, then it should obtain the written consent of both parents in order for the student to participate in the overseas excursion.</w:t>
      </w:r>
    </w:p>
    <w:p w14:paraId="2D8CB0D0" w14:textId="77777777" w:rsidR="00DF4CFE" w:rsidRPr="004317AE" w:rsidRDefault="00DF4CFE" w:rsidP="00DF4CFE">
      <w:pPr>
        <w:pStyle w:val="NormalWeb"/>
        <w:textAlignment w:val="top"/>
        <w:rPr>
          <w:rFonts w:ascii="Arial" w:hAnsi="Arial" w:cs="Arial"/>
          <w:sz w:val="19"/>
          <w:szCs w:val="19"/>
          <w:lang w:val="en-US"/>
        </w:rPr>
      </w:pPr>
      <w:r w:rsidRPr="004317AE">
        <w:rPr>
          <w:rFonts w:ascii="Arial" w:hAnsi="Arial"/>
          <w:color w:val="747378"/>
          <w:sz w:val="19"/>
          <w:szCs w:val="19"/>
          <w:lang w:eastAsia="en-US"/>
        </w:rPr>
        <w:t xml:space="preserve">For more information, see: </w:t>
      </w:r>
      <w:hyperlink r:id="rId69" w:history="1">
        <w:r w:rsidRPr="004317AE">
          <w:rPr>
            <w:rStyle w:val="Hyperlink"/>
            <w:rFonts w:ascii="Arial" w:hAnsi="Arial" w:cs="Arial"/>
            <w:sz w:val="19"/>
            <w:szCs w:val="19"/>
            <w:lang w:val="en-US"/>
          </w:rPr>
          <w:t xml:space="preserve">Parent and </w:t>
        </w:r>
        <w:proofErr w:type="spellStart"/>
        <w:r w:rsidRPr="004317AE">
          <w:rPr>
            <w:rStyle w:val="Hyperlink"/>
            <w:rFonts w:ascii="Arial" w:hAnsi="Arial" w:cs="Arial"/>
            <w:sz w:val="19"/>
            <w:szCs w:val="19"/>
            <w:lang w:val="en-US"/>
          </w:rPr>
          <w:t>Carer</w:t>
        </w:r>
        <w:proofErr w:type="spellEnd"/>
        <w:r w:rsidRPr="004317AE">
          <w:rPr>
            <w:rStyle w:val="Hyperlink"/>
            <w:rFonts w:ascii="Arial" w:hAnsi="Arial" w:cs="Arial"/>
            <w:sz w:val="19"/>
            <w:szCs w:val="19"/>
            <w:lang w:val="en-US"/>
          </w:rPr>
          <w:t xml:space="preserve"> Consent</w:t>
        </w:r>
      </w:hyperlink>
    </w:p>
    <w:p w14:paraId="0967F974" w14:textId="77777777" w:rsidR="00DF4CFE" w:rsidRPr="00DF4CFE" w:rsidRDefault="00DF4CFE" w:rsidP="00FA07C7">
      <w:pPr>
        <w:pStyle w:val="Heading2"/>
        <w:spacing w:after="90" w:line="220" w:lineRule="atLeast"/>
        <w:textAlignment w:val="top"/>
        <w:rPr>
          <w:b/>
          <w:color w:val="4F81BD" w:themeColor="accent1"/>
          <w:sz w:val="19"/>
          <w:szCs w:val="19"/>
          <w:lang w:val="en-US"/>
        </w:rPr>
      </w:pPr>
      <w:r w:rsidRPr="00DF4CFE">
        <w:rPr>
          <w:b/>
          <w:color w:val="4F81BD" w:themeColor="accent1"/>
          <w:sz w:val="19"/>
          <w:szCs w:val="19"/>
          <w:lang w:val="en-US"/>
        </w:rPr>
        <w:t>Supervision</w:t>
      </w:r>
    </w:p>
    <w:p w14:paraId="74D97B1A" w14:textId="77777777" w:rsidR="00DF4CFE" w:rsidRDefault="00DF4CFE" w:rsidP="00B1163A">
      <w:pPr>
        <w:pStyle w:val="NormalWeb"/>
        <w:spacing w:before="0" w:beforeAutospacing="0" w:after="0" w:afterAutospacing="0"/>
        <w:textAlignment w:val="top"/>
        <w:rPr>
          <w:rFonts w:ascii="Arial" w:hAnsi="Arial"/>
          <w:color w:val="747378"/>
          <w:sz w:val="19"/>
          <w:lang w:eastAsia="en-US"/>
        </w:rPr>
      </w:pPr>
      <w:r w:rsidRPr="00634B65">
        <w:rPr>
          <w:rFonts w:ascii="Arial" w:hAnsi="Arial"/>
          <w:color w:val="747378"/>
          <w:sz w:val="19"/>
          <w:lang w:eastAsia="en-US"/>
        </w:rPr>
        <w:t>Schools must also ensure that the issue of student supervision is carefully considered. The Department has guidelines about the minimum staff-student ratios that are required. These guidelines state that in overseas tours, there should be at least one staff member to 10 students.</w:t>
      </w:r>
    </w:p>
    <w:p w14:paraId="56549BD7" w14:textId="77777777" w:rsidR="00B1163A" w:rsidRPr="00634B65" w:rsidRDefault="00B1163A" w:rsidP="00B1163A">
      <w:pPr>
        <w:pStyle w:val="NormalWeb"/>
        <w:spacing w:before="0" w:beforeAutospacing="0" w:after="0" w:afterAutospacing="0"/>
        <w:textAlignment w:val="top"/>
        <w:rPr>
          <w:rFonts w:ascii="Arial" w:hAnsi="Arial"/>
          <w:color w:val="747378"/>
          <w:sz w:val="19"/>
          <w:lang w:eastAsia="en-US"/>
        </w:rPr>
      </w:pPr>
    </w:p>
    <w:p w14:paraId="06EB69A4" w14:textId="77777777" w:rsidR="00DF4CFE" w:rsidRPr="00634B65" w:rsidRDefault="00DF4CFE" w:rsidP="00EE1247">
      <w:pPr>
        <w:pStyle w:val="NormalWeb"/>
        <w:spacing w:before="0" w:beforeAutospacing="0" w:after="0" w:afterAutospacing="0"/>
        <w:textAlignment w:val="top"/>
        <w:rPr>
          <w:rFonts w:ascii="Arial" w:hAnsi="Arial"/>
          <w:color w:val="747378"/>
          <w:sz w:val="19"/>
          <w:lang w:eastAsia="en-US"/>
        </w:rPr>
      </w:pPr>
      <w:r w:rsidRPr="00634B65">
        <w:rPr>
          <w:rFonts w:ascii="Arial" w:hAnsi="Arial"/>
          <w:color w:val="747378"/>
          <w:sz w:val="19"/>
          <w:lang w:eastAsia="en-US"/>
        </w:rPr>
        <w:t>In any event school must determine the appropriate level of supervision for the students dependent on the following factors:</w:t>
      </w:r>
    </w:p>
    <w:p w14:paraId="10406696" w14:textId="77777777" w:rsidR="00DF4CFE" w:rsidRPr="00634B65" w:rsidRDefault="00DF4CFE" w:rsidP="00B847A1">
      <w:pPr>
        <w:numPr>
          <w:ilvl w:val="0"/>
          <w:numId w:val="29"/>
        </w:numPr>
        <w:spacing w:after="0" w:line="240" w:lineRule="auto"/>
        <w:textAlignment w:val="top"/>
      </w:pPr>
      <w:r w:rsidRPr="00634B65">
        <w:t>the experience, qualification and skills of the staff</w:t>
      </w:r>
    </w:p>
    <w:p w14:paraId="11AC5034" w14:textId="77777777" w:rsidR="00DF4CFE" w:rsidRPr="00634B65" w:rsidRDefault="00DF4CFE" w:rsidP="00B847A1">
      <w:pPr>
        <w:numPr>
          <w:ilvl w:val="0"/>
          <w:numId w:val="29"/>
        </w:numPr>
        <w:spacing w:after="0" w:line="240" w:lineRule="auto"/>
        <w:textAlignment w:val="top"/>
      </w:pPr>
      <w:r w:rsidRPr="00634B65">
        <w:t>the age, maturity, physical characteristics and gender of the students</w:t>
      </w:r>
    </w:p>
    <w:p w14:paraId="1A8D87DA" w14:textId="77777777" w:rsidR="00DF4CFE" w:rsidRPr="00634B65" w:rsidRDefault="00DF4CFE" w:rsidP="00B847A1">
      <w:pPr>
        <w:numPr>
          <w:ilvl w:val="0"/>
          <w:numId w:val="29"/>
        </w:numPr>
        <w:spacing w:before="100" w:beforeAutospacing="1" w:after="100" w:afterAutospacing="1" w:line="240" w:lineRule="auto"/>
        <w:textAlignment w:val="top"/>
      </w:pPr>
      <w:r w:rsidRPr="00634B65">
        <w:t>the ability and experience of the student</w:t>
      </w:r>
    </w:p>
    <w:p w14:paraId="42A16912" w14:textId="77777777" w:rsidR="00DF4CFE" w:rsidRPr="00634B65" w:rsidRDefault="00DF4CFE" w:rsidP="00B847A1">
      <w:pPr>
        <w:numPr>
          <w:ilvl w:val="0"/>
          <w:numId w:val="29"/>
        </w:numPr>
        <w:spacing w:before="100" w:beforeAutospacing="1" w:after="100" w:afterAutospacing="1" w:line="240" w:lineRule="auto"/>
        <w:textAlignment w:val="top"/>
      </w:pPr>
      <w:r w:rsidRPr="00634B65">
        <w:t>the size of the group</w:t>
      </w:r>
    </w:p>
    <w:p w14:paraId="4548BE31" w14:textId="77777777" w:rsidR="00DF4CFE" w:rsidRPr="00634B65" w:rsidRDefault="00DF4CFE" w:rsidP="00B847A1">
      <w:pPr>
        <w:numPr>
          <w:ilvl w:val="0"/>
          <w:numId w:val="29"/>
        </w:numPr>
        <w:spacing w:before="100" w:beforeAutospacing="1" w:after="100" w:afterAutospacing="1" w:line="240" w:lineRule="auto"/>
        <w:textAlignment w:val="top"/>
      </w:pPr>
      <w:r w:rsidRPr="00634B65">
        <w:lastRenderedPageBreak/>
        <w:t>the nature and location of the excursion</w:t>
      </w:r>
    </w:p>
    <w:p w14:paraId="12B531CC" w14:textId="77777777" w:rsidR="00DF4CFE" w:rsidRPr="00634B65" w:rsidRDefault="00DF4CFE" w:rsidP="00B847A1">
      <w:pPr>
        <w:numPr>
          <w:ilvl w:val="0"/>
          <w:numId w:val="29"/>
        </w:numPr>
        <w:spacing w:before="100" w:beforeAutospacing="1" w:after="100" w:afterAutospacing="1" w:line="240" w:lineRule="auto"/>
        <w:textAlignment w:val="top"/>
      </w:pPr>
      <w:r w:rsidRPr="00634B65">
        <w:t>the activities to be undertaken</w:t>
      </w:r>
    </w:p>
    <w:p w14:paraId="4C442A56" w14:textId="77777777" w:rsidR="00DF4CFE" w:rsidRPr="00634B65" w:rsidRDefault="00DF4CFE" w:rsidP="00EE1247">
      <w:pPr>
        <w:pStyle w:val="NormalWeb"/>
        <w:spacing w:before="0" w:beforeAutospacing="0" w:after="0" w:afterAutospacing="0"/>
        <w:textAlignment w:val="top"/>
        <w:rPr>
          <w:rFonts w:ascii="Arial" w:hAnsi="Arial"/>
          <w:color w:val="747378"/>
          <w:sz w:val="19"/>
          <w:lang w:eastAsia="en-US"/>
        </w:rPr>
      </w:pPr>
      <w:r w:rsidRPr="00634B65">
        <w:rPr>
          <w:rFonts w:ascii="Arial" w:hAnsi="Arial"/>
          <w:color w:val="747378"/>
          <w:sz w:val="19"/>
          <w:lang w:eastAsia="en-US"/>
        </w:rPr>
        <w:t xml:space="preserve">As part of overseas excursions to visit sister schools may involve students staying with host families and that during this time a staff member will not be with students. Consequently, these parts of the overseas excursions may be considered unsupervised. The Departmental guidelines state that unsupervised excursions should be approved only in a small number of instances and only with secondary aged students. In addition the school principal must ensure that prior to excursion </w:t>
      </w:r>
      <w:proofErr w:type="gramStart"/>
      <w:r w:rsidRPr="00634B65">
        <w:rPr>
          <w:rFonts w:ascii="Arial" w:hAnsi="Arial"/>
          <w:color w:val="747378"/>
          <w:sz w:val="19"/>
          <w:lang w:eastAsia="en-US"/>
        </w:rPr>
        <w:t>proceeding</w:t>
      </w:r>
      <w:proofErr w:type="gramEnd"/>
      <w:r w:rsidRPr="00634B65">
        <w:rPr>
          <w:rFonts w:ascii="Arial" w:hAnsi="Arial"/>
          <w:color w:val="747378"/>
          <w:sz w:val="19"/>
          <w:lang w:eastAsia="en-US"/>
        </w:rPr>
        <w:t xml:space="preserve"> the following are undertaken:</w:t>
      </w:r>
    </w:p>
    <w:p w14:paraId="6E190D2A" w14:textId="77777777" w:rsidR="00DF4CFE" w:rsidRPr="00634B65" w:rsidRDefault="00DF4CFE" w:rsidP="00B847A1">
      <w:pPr>
        <w:numPr>
          <w:ilvl w:val="0"/>
          <w:numId w:val="30"/>
        </w:numPr>
        <w:spacing w:after="0" w:line="240" w:lineRule="auto"/>
        <w:textAlignment w:val="top"/>
      </w:pPr>
      <w:r w:rsidRPr="00634B65">
        <w:t>A risk assessment of the activity is completed and</w:t>
      </w:r>
    </w:p>
    <w:p w14:paraId="521B01FD" w14:textId="77777777" w:rsidR="00DF4CFE" w:rsidRDefault="00DF4CFE" w:rsidP="00B847A1">
      <w:pPr>
        <w:numPr>
          <w:ilvl w:val="0"/>
          <w:numId w:val="30"/>
        </w:numPr>
        <w:spacing w:before="100" w:beforeAutospacing="1" w:after="100" w:afterAutospacing="1" w:line="240" w:lineRule="auto"/>
        <w:textAlignment w:val="top"/>
        <w:rPr>
          <w:rFonts w:cs="Arial"/>
          <w:color w:val="000000"/>
          <w:sz w:val="18"/>
          <w:szCs w:val="18"/>
          <w:lang w:val="en-US"/>
        </w:rPr>
      </w:pPr>
      <w:r w:rsidRPr="00634B65">
        <w:t>The decision and the reasons for allowing the activity to proceed are documented</w:t>
      </w:r>
      <w:r>
        <w:rPr>
          <w:rFonts w:cs="Arial"/>
          <w:color w:val="000000"/>
          <w:sz w:val="18"/>
          <w:szCs w:val="18"/>
          <w:lang w:val="en-US"/>
        </w:rPr>
        <w:t>.</w:t>
      </w:r>
    </w:p>
    <w:p w14:paraId="712818CE" w14:textId="77777777" w:rsidR="00DF4CFE" w:rsidRPr="006A339D" w:rsidRDefault="00DF4CFE" w:rsidP="00DF4CFE">
      <w:pPr>
        <w:pStyle w:val="NormalWeb"/>
        <w:textAlignment w:val="top"/>
        <w:rPr>
          <w:rFonts w:ascii="Arial" w:hAnsi="Arial" w:cs="Arial"/>
          <w:color w:val="000000"/>
          <w:sz w:val="19"/>
          <w:szCs w:val="19"/>
          <w:lang w:val="en-US"/>
        </w:rPr>
      </w:pPr>
      <w:r w:rsidRPr="006A339D">
        <w:rPr>
          <w:rFonts w:ascii="Arial" w:hAnsi="Arial"/>
          <w:color w:val="747378"/>
          <w:sz w:val="19"/>
          <w:szCs w:val="19"/>
          <w:lang w:eastAsia="en-US"/>
        </w:rPr>
        <w:t>For further information on excursion staffing, please see:</w:t>
      </w:r>
      <w:r w:rsidRPr="006A339D">
        <w:rPr>
          <w:rFonts w:ascii="Arial" w:hAnsi="Arial" w:cs="Arial"/>
          <w:sz w:val="19"/>
          <w:szCs w:val="19"/>
          <w:lang w:val="en-US"/>
        </w:rPr>
        <w:t xml:space="preserve"> </w:t>
      </w:r>
      <w:hyperlink r:id="rId70" w:history="1">
        <w:r w:rsidRPr="006A339D">
          <w:rPr>
            <w:rStyle w:val="Hyperlink"/>
            <w:rFonts w:ascii="Arial" w:hAnsi="Arial" w:cs="Arial"/>
            <w:sz w:val="19"/>
            <w:szCs w:val="19"/>
            <w:lang w:val="en-US"/>
          </w:rPr>
          <w:t>Staffing and Supervision</w:t>
        </w:r>
      </w:hyperlink>
    </w:p>
    <w:p w14:paraId="2A4C8522" w14:textId="77777777" w:rsidR="00DF4CFE" w:rsidRDefault="00DF4CFE" w:rsidP="00DF4CFE">
      <w:pPr>
        <w:pStyle w:val="NormalWeb"/>
        <w:textAlignment w:val="top"/>
        <w:rPr>
          <w:rFonts w:ascii="Arial" w:hAnsi="Arial"/>
          <w:color w:val="747378"/>
          <w:sz w:val="19"/>
          <w:lang w:eastAsia="en-US"/>
        </w:rPr>
      </w:pPr>
      <w:r w:rsidRPr="00634B65">
        <w:rPr>
          <w:rFonts w:ascii="Arial" w:hAnsi="Arial"/>
          <w:color w:val="747378"/>
          <w:sz w:val="19"/>
          <w:lang w:eastAsia="en-US"/>
        </w:rPr>
        <w:t>It is also important that the specific roles and responsibilities of each person supervising the students is clarified and understood by all supervisors and students prior to the commencement of the overseas excursion.</w:t>
      </w:r>
    </w:p>
    <w:p w14:paraId="549C2B36" w14:textId="77777777" w:rsidR="00DF4CFE" w:rsidRPr="00DF4CFE" w:rsidRDefault="00DF4CFE" w:rsidP="00FA07C7">
      <w:pPr>
        <w:pStyle w:val="Heading2"/>
        <w:spacing w:after="90" w:line="220" w:lineRule="atLeast"/>
        <w:textAlignment w:val="top"/>
        <w:rPr>
          <w:b/>
          <w:color w:val="4F81BD" w:themeColor="accent1"/>
          <w:sz w:val="19"/>
          <w:szCs w:val="19"/>
          <w:lang w:val="en-US"/>
        </w:rPr>
      </w:pPr>
      <w:r w:rsidRPr="00DF4CFE">
        <w:rPr>
          <w:b/>
          <w:color w:val="4F81BD" w:themeColor="accent1"/>
          <w:sz w:val="19"/>
          <w:szCs w:val="19"/>
          <w:lang w:val="en-US"/>
        </w:rPr>
        <w:t>Medical information</w:t>
      </w:r>
    </w:p>
    <w:p w14:paraId="0632A9DC" w14:textId="77777777" w:rsidR="00DF4CFE" w:rsidRDefault="00DF4CFE" w:rsidP="00EE1247">
      <w:pPr>
        <w:pStyle w:val="NormalWeb"/>
        <w:spacing w:before="0" w:beforeAutospacing="0" w:after="0" w:afterAutospacing="0"/>
        <w:textAlignment w:val="top"/>
        <w:rPr>
          <w:rFonts w:ascii="Arial" w:hAnsi="Arial"/>
          <w:color w:val="747378"/>
          <w:sz w:val="19"/>
          <w:lang w:eastAsia="en-US"/>
        </w:rPr>
      </w:pPr>
      <w:r w:rsidRPr="00634B65">
        <w:rPr>
          <w:rFonts w:ascii="Arial" w:hAnsi="Arial"/>
          <w:color w:val="747378"/>
          <w:sz w:val="19"/>
          <w:lang w:eastAsia="en-US"/>
        </w:rPr>
        <w:t>When planning an excursion, and especially an overseas excursion, it is imperative that Victorian schools obtain all up to date and relevant information about the student’s medical conditions, medication and other medical requirements.</w:t>
      </w:r>
    </w:p>
    <w:p w14:paraId="60AB1E55" w14:textId="77777777" w:rsidR="00EE1247" w:rsidRPr="00634B65" w:rsidRDefault="00EE1247" w:rsidP="00EE1247">
      <w:pPr>
        <w:pStyle w:val="NormalWeb"/>
        <w:spacing w:before="0" w:beforeAutospacing="0" w:after="0" w:afterAutospacing="0"/>
        <w:textAlignment w:val="top"/>
        <w:rPr>
          <w:rFonts w:ascii="Arial" w:hAnsi="Arial"/>
          <w:color w:val="747378"/>
          <w:sz w:val="19"/>
          <w:lang w:eastAsia="en-US"/>
        </w:rPr>
      </w:pPr>
    </w:p>
    <w:p w14:paraId="1FB792AD" w14:textId="77777777" w:rsidR="00DF4CFE" w:rsidRPr="00634B65" w:rsidRDefault="00DF4CFE" w:rsidP="00EE1247">
      <w:pPr>
        <w:pStyle w:val="NormalWeb"/>
        <w:spacing w:before="0" w:beforeAutospacing="0" w:after="0" w:afterAutospacing="0"/>
        <w:textAlignment w:val="top"/>
        <w:rPr>
          <w:rFonts w:ascii="Arial" w:hAnsi="Arial"/>
          <w:color w:val="747378"/>
          <w:sz w:val="19"/>
          <w:lang w:eastAsia="en-US"/>
        </w:rPr>
      </w:pPr>
      <w:r w:rsidRPr="00634B65">
        <w:rPr>
          <w:rFonts w:ascii="Arial" w:hAnsi="Arial"/>
          <w:color w:val="747378"/>
          <w:sz w:val="19"/>
          <w:lang w:eastAsia="en-US"/>
        </w:rPr>
        <w:t>A Medical Information Form must be completed by parents prior to the overseas excursion so that the medical information is up to date and relevant for the overseas excursions.</w:t>
      </w:r>
    </w:p>
    <w:p w14:paraId="6082AA9F" w14:textId="77777777" w:rsidR="00EE1247" w:rsidRDefault="00EE1247" w:rsidP="00EE1247">
      <w:pPr>
        <w:pStyle w:val="NormalWeb"/>
        <w:spacing w:before="0" w:beforeAutospacing="0" w:after="0" w:afterAutospacing="0"/>
        <w:textAlignment w:val="top"/>
        <w:rPr>
          <w:rFonts w:ascii="Arial" w:hAnsi="Arial"/>
          <w:color w:val="747378"/>
          <w:sz w:val="19"/>
          <w:lang w:eastAsia="en-US"/>
        </w:rPr>
      </w:pPr>
    </w:p>
    <w:p w14:paraId="0FD8834F" w14:textId="77777777" w:rsidR="00DF4CFE" w:rsidRPr="00634B65" w:rsidRDefault="00DF4CFE" w:rsidP="00EE1247">
      <w:pPr>
        <w:pStyle w:val="NormalWeb"/>
        <w:spacing w:before="0" w:beforeAutospacing="0" w:after="0" w:afterAutospacing="0"/>
        <w:textAlignment w:val="top"/>
        <w:rPr>
          <w:rFonts w:ascii="Arial" w:hAnsi="Arial"/>
          <w:color w:val="747378"/>
          <w:sz w:val="19"/>
          <w:lang w:eastAsia="en-US"/>
        </w:rPr>
      </w:pPr>
      <w:r w:rsidRPr="00634B65">
        <w:rPr>
          <w:rFonts w:ascii="Arial" w:hAnsi="Arial"/>
          <w:color w:val="747378"/>
          <w:sz w:val="19"/>
          <w:lang w:eastAsia="en-US"/>
        </w:rPr>
        <w:t>Schools must then ensure that</w:t>
      </w:r>
    </w:p>
    <w:p w14:paraId="0032369C" w14:textId="77777777" w:rsidR="00DF4CFE" w:rsidRPr="00634B65" w:rsidRDefault="00DF4CFE" w:rsidP="00B847A1">
      <w:pPr>
        <w:numPr>
          <w:ilvl w:val="0"/>
          <w:numId w:val="31"/>
        </w:numPr>
        <w:spacing w:after="0" w:line="240" w:lineRule="auto"/>
        <w:textAlignment w:val="top"/>
      </w:pPr>
      <w:r w:rsidRPr="00634B65">
        <w:t>The teacher in charge of the overseas excursion has a copy of each student’s Medical Information Form with them for the duration of the overseas excursion</w:t>
      </w:r>
    </w:p>
    <w:p w14:paraId="2165A809" w14:textId="77777777" w:rsidR="00DF4CFE" w:rsidRPr="00634B65" w:rsidRDefault="00DF4CFE" w:rsidP="00B847A1">
      <w:pPr>
        <w:numPr>
          <w:ilvl w:val="0"/>
          <w:numId w:val="31"/>
        </w:numPr>
        <w:spacing w:after="0" w:line="240" w:lineRule="auto"/>
        <w:textAlignment w:val="top"/>
      </w:pPr>
      <w:r w:rsidRPr="00634B65">
        <w:t>In addition, the medical information forms should be made available to all people who will be supervising the children for the duration of the overseas excursion. For this overseas excursion, this will include the host family and the school in which the students will attend.</w:t>
      </w:r>
    </w:p>
    <w:p w14:paraId="53EC1EF0" w14:textId="77777777" w:rsidR="00DF4CFE" w:rsidRPr="00634B65" w:rsidRDefault="00DF4CFE" w:rsidP="00B847A1">
      <w:pPr>
        <w:numPr>
          <w:ilvl w:val="0"/>
          <w:numId w:val="31"/>
        </w:numPr>
        <w:spacing w:after="0" w:line="240" w:lineRule="auto"/>
        <w:textAlignment w:val="top"/>
      </w:pPr>
      <w:r w:rsidRPr="00634B65">
        <w:t>Copies of the medical information forms should also be kept at the local school.</w:t>
      </w:r>
    </w:p>
    <w:p w14:paraId="246BB1DC" w14:textId="77777777" w:rsidR="00DF4CFE" w:rsidRPr="006A339D" w:rsidRDefault="00DF4CFE" w:rsidP="00DF4CFE">
      <w:pPr>
        <w:pStyle w:val="NormalWeb"/>
        <w:textAlignment w:val="top"/>
        <w:rPr>
          <w:rFonts w:ascii="Arial" w:hAnsi="Arial" w:cs="Arial"/>
          <w:color w:val="000000"/>
          <w:sz w:val="19"/>
          <w:szCs w:val="19"/>
          <w:lang w:val="en-US"/>
        </w:rPr>
      </w:pPr>
      <w:r w:rsidRPr="006A339D">
        <w:rPr>
          <w:rFonts w:ascii="Arial" w:hAnsi="Arial"/>
          <w:color w:val="747378"/>
          <w:sz w:val="19"/>
          <w:szCs w:val="19"/>
          <w:lang w:eastAsia="en-US"/>
        </w:rPr>
        <w:t xml:space="preserve">For more information, see: </w:t>
      </w:r>
      <w:hyperlink r:id="rId71" w:history="1">
        <w:r w:rsidRPr="006A339D">
          <w:rPr>
            <w:rStyle w:val="Hyperlink"/>
            <w:rFonts w:ascii="Arial" w:hAnsi="Arial" w:cs="Arial"/>
            <w:sz w:val="19"/>
            <w:szCs w:val="19"/>
            <w:lang w:val="en-US"/>
          </w:rPr>
          <w:t>Student Medical Information</w:t>
        </w:r>
      </w:hyperlink>
    </w:p>
    <w:p w14:paraId="52930223" w14:textId="77777777" w:rsidR="00DF4CFE" w:rsidRPr="00DF4CFE" w:rsidRDefault="00DF4CFE" w:rsidP="00FA07C7">
      <w:pPr>
        <w:pStyle w:val="Heading2"/>
        <w:spacing w:after="90" w:line="220" w:lineRule="atLeast"/>
        <w:textAlignment w:val="top"/>
        <w:rPr>
          <w:b/>
          <w:color w:val="4F81BD" w:themeColor="accent1"/>
          <w:sz w:val="19"/>
          <w:szCs w:val="19"/>
          <w:lang w:val="en-US"/>
        </w:rPr>
      </w:pPr>
      <w:r w:rsidRPr="00DF4CFE">
        <w:rPr>
          <w:b/>
          <w:color w:val="4F81BD" w:themeColor="accent1"/>
          <w:sz w:val="19"/>
          <w:szCs w:val="19"/>
          <w:lang w:val="en-US"/>
        </w:rPr>
        <w:t>Medical insurance</w:t>
      </w:r>
    </w:p>
    <w:p w14:paraId="6CC5E1E9" w14:textId="77777777" w:rsidR="00DF4CFE" w:rsidRDefault="00DF4CFE" w:rsidP="00EE1247">
      <w:pPr>
        <w:pStyle w:val="NormalWeb"/>
        <w:spacing w:before="90" w:beforeAutospacing="0" w:after="90" w:afterAutospacing="0"/>
        <w:textAlignment w:val="top"/>
        <w:rPr>
          <w:rFonts w:ascii="Arial" w:hAnsi="Arial"/>
          <w:color w:val="747378"/>
          <w:sz w:val="19"/>
          <w:lang w:eastAsia="en-US"/>
        </w:rPr>
      </w:pPr>
      <w:r w:rsidRPr="00634B65">
        <w:rPr>
          <w:rFonts w:ascii="Arial" w:hAnsi="Arial"/>
          <w:color w:val="747378"/>
          <w:sz w:val="19"/>
          <w:lang w:eastAsia="en-US"/>
        </w:rPr>
        <w:t xml:space="preserve">The cost of medical and hospital treatment is high in some countries. Consequently, all staff and students </w:t>
      </w:r>
      <w:r w:rsidR="00537C34">
        <w:rPr>
          <w:rFonts w:ascii="Arial" w:hAnsi="Arial"/>
          <w:color w:val="747378"/>
          <w:sz w:val="19"/>
          <w:lang w:eastAsia="en-US"/>
        </w:rPr>
        <w:t>must</w:t>
      </w:r>
      <w:r w:rsidRPr="00634B65">
        <w:rPr>
          <w:rFonts w:ascii="Arial" w:hAnsi="Arial"/>
          <w:color w:val="747378"/>
          <w:sz w:val="19"/>
          <w:lang w:eastAsia="en-US"/>
        </w:rPr>
        <w:t xml:space="preserve"> obtain travel and medical insurance for the entire overseas excursion.</w:t>
      </w:r>
    </w:p>
    <w:p w14:paraId="7E78A8BE" w14:textId="77777777" w:rsidR="00EE1247" w:rsidRPr="00634B65" w:rsidRDefault="00EE1247" w:rsidP="00EE1247">
      <w:pPr>
        <w:pStyle w:val="NormalWeb"/>
        <w:spacing w:before="90" w:beforeAutospacing="0" w:after="90" w:afterAutospacing="0"/>
        <w:textAlignment w:val="top"/>
        <w:rPr>
          <w:rFonts w:ascii="Arial" w:hAnsi="Arial"/>
          <w:color w:val="747378"/>
          <w:sz w:val="19"/>
          <w:lang w:eastAsia="en-US"/>
        </w:rPr>
      </w:pPr>
    </w:p>
    <w:p w14:paraId="75EE8006" w14:textId="77777777" w:rsidR="00DF4CFE" w:rsidRPr="00DF4CFE" w:rsidRDefault="00DF4CFE" w:rsidP="00EE1247">
      <w:pPr>
        <w:pStyle w:val="Heading2"/>
        <w:spacing w:before="90" w:after="90"/>
        <w:textAlignment w:val="top"/>
        <w:rPr>
          <w:b/>
          <w:color w:val="4F81BD" w:themeColor="accent1"/>
          <w:sz w:val="19"/>
          <w:szCs w:val="19"/>
          <w:lang w:val="en-US"/>
        </w:rPr>
      </w:pPr>
      <w:proofErr w:type="spellStart"/>
      <w:r w:rsidRPr="00DF4CFE">
        <w:rPr>
          <w:b/>
          <w:color w:val="4F81BD" w:themeColor="accent1"/>
          <w:sz w:val="19"/>
          <w:szCs w:val="19"/>
          <w:lang w:val="en-US"/>
        </w:rPr>
        <w:t>Immunisations</w:t>
      </w:r>
      <w:proofErr w:type="spellEnd"/>
    </w:p>
    <w:p w14:paraId="59B261E3" w14:textId="77777777" w:rsidR="00DF4CFE" w:rsidRPr="00634B65" w:rsidRDefault="00DF4CFE" w:rsidP="00EE1247">
      <w:pPr>
        <w:pStyle w:val="NormalWeb"/>
        <w:spacing w:before="0" w:beforeAutospacing="0" w:after="0" w:afterAutospacing="0"/>
        <w:textAlignment w:val="top"/>
        <w:rPr>
          <w:rFonts w:ascii="Arial" w:hAnsi="Arial"/>
          <w:color w:val="747378"/>
          <w:sz w:val="19"/>
          <w:lang w:eastAsia="en-US"/>
        </w:rPr>
      </w:pPr>
      <w:r w:rsidRPr="00634B65">
        <w:rPr>
          <w:rFonts w:ascii="Arial" w:hAnsi="Arial"/>
          <w:color w:val="747378"/>
          <w:sz w:val="19"/>
          <w:lang w:eastAsia="en-US"/>
        </w:rPr>
        <w:t xml:space="preserve">School staff </w:t>
      </w:r>
      <w:r w:rsidR="00537C34">
        <w:rPr>
          <w:rFonts w:ascii="Arial" w:hAnsi="Arial"/>
          <w:color w:val="747378"/>
          <w:sz w:val="19"/>
          <w:lang w:eastAsia="en-US"/>
        </w:rPr>
        <w:t>must</w:t>
      </w:r>
      <w:r w:rsidRPr="00634B65">
        <w:rPr>
          <w:rFonts w:ascii="Arial" w:hAnsi="Arial"/>
          <w:color w:val="747378"/>
          <w:sz w:val="19"/>
          <w:lang w:eastAsia="en-US"/>
        </w:rPr>
        <w:t xml:space="preserve"> take reasonable steps to inform students and their parents that there might be immunisations that are required. Such measures would include:</w:t>
      </w:r>
    </w:p>
    <w:p w14:paraId="2B62171C" w14:textId="77777777" w:rsidR="00DF4CFE" w:rsidRPr="00634B65" w:rsidRDefault="00DF4CFE" w:rsidP="00B847A1">
      <w:pPr>
        <w:numPr>
          <w:ilvl w:val="0"/>
          <w:numId w:val="32"/>
        </w:numPr>
        <w:spacing w:after="0" w:line="240" w:lineRule="auto"/>
        <w:textAlignment w:val="top"/>
      </w:pPr>
      <w:r w:rsidRPr="00634B65">
        <w:t>Advising the student and their family to seek medical advice from their doctor</w:t>
      </w:r>
    </w:p>
    <w:p w14:paraId="6D1D583F" w14:textId="77777777" w:rsidR="00EE1247" w:rsidRPr="00634B65" w:rsidRDefault="00DF4CFE" w:rsidP="00B847A1">
      <w:pPr>
        <w:numPr>
          <w:ilvl w:val="0"/>
          <w:numId w:val="32"/>
        </w:numPr>
        <w:spacing w:before="100" w:beforeAutospacing="1" w:after="100" w:afterAutospacing="1" w:line="240" w:lineRule="auto"/>
        <w:textAlignment w:val="top"/>
      </w:pPr>
      <w:r w:rsidRPr="00634B65">
        <w:t>Directing the student and their family to the Department of Foreign Affairs and Trade Smart Traveller website for travel advice.</w:t>
      </w:r>
    </w:p>
    <w:p w14:paraId="19CF693E" w14:textId="77777777" w:rsidR="00DF4CFE" w:rsidRPr="00DF4CFE" w:rsidRDefault="00DF4CFE" w:rsidP="00EE1247">
      <w:pPr>
        <w:pStyle w:val="Heading2"/>
        <w:spacing w:before="90" w:after="90"/>
        <w:textAlignment w:val="top"/>
        <w:rPr>
          <w:b/>
          <w:color w:val="4F81BD" w:themeColor="accent1"/>
          <w:sz w:val="19"/>
          <w:szCs w:val="19"/>
          <w:lang w:val="en-US"/>
        </w:rPr>
      </w:pPr>
      <w:r w:rsidRPr="00DF4CFE">
        <w:rPr>
          <w:b/>
          <w:color w:val="4F81BD" w:themeColor="accent1"/>
          <w:sz w:val="19"/>
          <w:szCs w:val="19"/>
          <w:lang w:val="en-US"/>
        </w:rPr>
        <w:t>Emergency management plan</w:t>
      </w:r>
    </w:p>
    <w:p w14:paraId="450528D8" w14:textId="77777777" w:rsidR="00DF4CFE" w:rsidRPr="00634B65" w:rsidRDefault="00DF4CFE" w:rsidP="00EE1247">
      <w:pPr>
        <w:pStyle w:val="NormalWeb"/>
        <w:spacing w:before="0" w:beforeAutospacing="0" w:after="0" w:afterAutospacing="0"/>
        <w:textAlignment w:val="top"/>
        <w:rPr>
          <w:rFonts w:ascii="Arial" w:hAnsi="Arial"/>
          <w:color w:val="747378"/>
          <w:sz w:val="19"/>
          <w:lang w:eastAsia="en-US"/>
        </w:rPr>
      </w:pPr>
      <w:r w:rsidRPr="00634B65">
        <w:rPr>
          <w:rFonts w:ascii="Arial" w:hAnsi="Arial"/>
          <w:color w:val="747378"/>
          <w:sz w:val="19"/>
          <w:lang w:eastAsia="en-US"/>
        </w:rPr>
        <w:t xml:space="preserve">Schools </w:t>
      </w:r>
      <w:r w:rsidR="00537C34">
        <w:rPr>
          <w:rFonts w:ascii="Arial" w:hAnsi="Arial"/>
          <w:color w:val="747378"/>
          <w:sz w:val="19"/>
          <w:lang w:eastAsia="en-US"/>
        </w:rPr>
        <w:t>must</w:t>
      </w:r>
      <w:r w:rsidRPr="00634B65">
        <w:rPr>
          <w:rFonts w:ascii="Arial" w:hAnsi="Arial"/>
          <w:color w:val="747378"/>
          <w:sz w:val="19"/>
          <w:lang w:eastAsia="en-US"/>
        </w:rPr>
        <w:t xml:space="preserve"> also develop an Emergency Management Plan that is specific for the overseas excursion. This should include:</w:t>
      </w:r>
    </w:p>
    <w:p w14:paraId="71FCBE95" w14:textId="77777777" w:rsidR="00DF4CFE" w:rsidRPr="00634B65" w:rsidRDefault="00DF4CFE" w:rsidP="00B847A1">
      <w:pPr>
        <w:numPr>
          <w:ilvl w:val="0"/>
          <w:numId w:val="33"/>
        </w:numPr>
        <w:spacing w:after="0" w:line="240" w:lineRule="auto"/>
        <w:ind w:left="714" w:hanging="357"/>
        <w:textAlignment w:val="top"/>
      </w:pPr>
      <w:r w:rsidRPr="00634B65">
        <w:lastRenderedPageBreak/>
        <w:t>Procedures in the event of an emergency at the different venues in which the students will be located</w:t>
      </w:r>
    </w:p>
    <w:p w14:paraId="08284B59" w14:textId="77777777" w:rsidR="00DF4CFE" w:rsidRPr="00634B65" w:rsidRDefault="00DF4CFE" w:rsidP="00B847A1">
      <w:pPr>
        <w:numPr>
          <w:ilvl w:val="0"/>
          <w:numId w:val="33"/>
        </w:numPr>
        <w:spacing w:before="100" w:beforeAutospacing="1" w:after="100" w:afterAutospacing="1" w:line="240" w:lineRule="auto"/>
        <w:textAlignment w:val="top"/>
      </w:pPr>
      <w:r w:rsidRPr="00634B65">
        <w:t>Procedures in the event of a medical emergency including the details of emergency services, the local doctors, and the local hospitals that are located at the different venues in which the students will be located</w:t>
      </w:r>
    </w:p>
    <w:p w14:paraId="0CDF5A7F" w14:textId="77777777" w:rsidR="00DF4CFE" w:rsidRPr="00634B65" w:rsidRDefault="00DF4CFE" w:rsidP="00B847A1">
      <w:pPr>
        <w:numPr>
          <w:ilvl w:val="0"/>
          <w:numId w:val="33"/>
        </w:numPr>
        <w:spacing w:before="100" w:beforeAutospacing="1" w:after="100" w:afterAutospacing="1" w:line="240" w:lineRule="auto"/>
        <w:textAlignment w:val="top"/>
      </w:pPr>
      <w:r w:rsidRPr="00634B65">
        <w:t>Procedures for students to report any problems at the sister school, including staff members. Such procedures should be communicated to staff and students prior to departing.</w:t>
      </w:r>
    </w:p>
    <w:p w14:paraId="6F9F6059" w14:textId="77777777" w:rsidR="00DF4CFE" w:rsidRPr="00634B65" w:rsidRDefault="00DF4CFE" w:rsidP="00B847A1">
      <w:pPr>
        <w:numPr>
          <w:ilvl w:val="0"/>
          <w:numId w:val="33"/>
        </w:numPr>
        <w:spacing w:before="100" w:beforeAutospacing="1" w:after="100" w:afterAutospacing="1" w:line="240" w:lineRule="auto"/>
        <w:textAlignment w:val="top"/>
      </w:pPr>
      <w:r w:rsidRPr="00634B65">
        <w:t>Procedures for student to report any problems at their homestay. Such procedures should be communicated to staff and students prior to departing.</w:t>
      </w:r>
    </w:p>
    <w:p w14:paraId="50402899" w14:textId="77777777" w:rsidR="00DF4CFE" w:rsidRPr="00634B65" w:rsidRDefault="00DF4CFE" w:rsidP="00B847A1">
      <w:pPr>
        <w:numPr>
          <w:ilvl w:val="0"/>
          <w:numId w:val="33"/>
        </w:numPr>
        <w:spacing w:before="100" w:beforeAutospacing="1" w:after="100" w:afterAutospacing="1" w:line="240" w:lineRule="auto"/>
        <w:textAlignment w:val="top"/>
      </w:pPr>
      <w:r w:rsidRPr="00634B65">
        <w:t>A person should be nominated to be responsible for responding to critical incidents. Students and staff should be made aware of the responsible persons prior to departing.</w:t>
      </w:r>
    </w:p>
    <w:p w14:paraId="48624F92" w14:textId="77777777" w:rsidR="00DF4CFE" w:rsidRPr="006A339D" w:rsidRDefault="00DF4CFE" w:rsidP="00DF4CFE">
      <w:pPr>
        <w:pStyle w:val="NormalWeb"/>
        <w:textAlignment w:val="top"/>
        <w:rPr>
          <w:rFonts w:ascii="Arial" w:hAnsi="Arial" w:cs="Arial"/>
          <w:color w:val="000000"/>
          <w:sz w:val="19"/>
          <w:szCs w:val="19"/>
          <w:lang w:val="en-US"/>
        </w:rPr>
      </w:pPr>
      <w:r w:rsidRPr="006A339D">
        <w:rPr>
          <w:rFonts w:ascii="Arial" w:hAnsi="Arial"/>
          <w:color w:val="747378"/>
          <w:sz w:val="19"/>
          <w:szCs w:val="19"/>
          <w:lang w:eastAsia="en-US"/>
        </w:rPr>
        <w:t>For more information, see:</w:t>
      </w:r>
      <w:r w:rsidRPr="006A339D">
        <w:rPr>
          <w:rFonts w:ascii="Arial" w:hAnsi="Arial" w:cs="Arial"/>
          <w:sz w:val="19"/>
          <w:szCs w:val="19"/>
          <w:lang w:val="en-US"/>
        </w:rPr>
        <w:t xml:space="preserve"> </w:t>
      </w:r>
      <w:hyperlink r:id="rId72" w:history="1">
        <w:r w:rsidRPr="006A339D">
          <w:rPr>
            <w:rStyle w:val="Hyperlink"/>
            <w:rFonts w:ascii="Arial" w:hAnsi="Arial" w:cs="Arial"/>
            <w:sz w:val="19"/>
            <w:szCs w:val="19"/>
            <w:lang w:val="en-US"/>
          </w:rPr>
          <w:t>Emergency Management Planning</w:t>
        </w:r>
      </w:hyperlink>
    </w:p>
    <w:p w14:paraId="7E9373A5" w14:textId="77777777" w:rsidR="00EE1247" w:rsidRPr="005C74D5" w:rsidRDefault="00EE1247" w:rsidP="005C74D5">
      <w:pPr>
        <w:pStyle w:val="Heading2"/>
        <w:textAlignment w:val="top"/>
        <w:rPr>
          <w:sz w:val="22"/>
        </w:rPr>
      </w:pPr>
      <w:r>
        <w:rPr>
          <w:sz w:val="22"/>
        </w:rPr>
        <w:t xml:space="preserve">1.2 </w:t>
      </w:r>
      <w:r w:rsidRPr="00EE1247">
        <w:rPr>
          <w:sz w:val="22"/>
        </w:rPr>
        <w:t>Planning the visit</w:t>
      </w:r>
    </w:p>
    <w:p w14:paraId="79C87873" w14:textId="77777777" w:rsidR="005C74D5" w:rsidRDefault="005C74D5" w:rsidP="00E6692C">
      <w:pPr>
        <w:spacing w:line="276" w:lineRule="auto"/>
        <w:rPr>
          <w:rFonts w:cs="Arial"/>
          <w:color w:val="808080"/>
          <w:szCs w:val="19"/>
        </w:rPr>
      </w:pPr>
    </w:p>
    <w:p w14:paraId="1AC1C931" w14:textId="77777777" w:rsidR="00E6692C" w:rsidRDefault="00E6692C" w:rsidP="00E6692C">
      <w:pPr>
        <w:spacing w:line="276" w:lineRule="auto"/>
        <w:rPr>
          <w:rFonts w:cs="Arial"/>
          <w:color w:val="808080"/>
          <w:szCs w:val="19"/>
        </w:rPr>
      </w:pPr>
      <w:r w:rsidRPr="00EA3F2F">
        <w:rPr>
          <w:rFonts w:cs="Arial"/>
          <w:color w:val="808080"/>
          <w:szCs w:val="19"/>
        </w:rPr>
        <w:t>The “</w:t>
      </w:r>
      <w:hyperlink r:id="rId73" w:anchor="folio=1" w:history="1">
        <w:r w:rsidRPr="00EA3F2F">
          <w:rPr>
            <w:rStyle w:val="Hyperlink"/>
            <w:rFonts w:cs="Arial"/>
            <w:szCs w:val="19"/>
          </w:rPr>
          <w:t>Overseas Learning Experience Resource</w:t>
        </w:r>
      </w:hyperlink>
      <w:r w:rsidRPr="00EA3F2F">
        <w:rPr>
          <w:rFonts w:cs="Arial"/>
          <w:color w:val="808080"/>
          <w:szCs w:val="19"/>
        </w:rPr>
        <w:t>” eBook provides detailed information on how to organise an overseas l</w:t>
      </w:r>
      <w:r>
        <w:rPr>
          <w:rFonts w:cs="Arial"/>
          <w:color w:val="808080"/>
          <w:szCs w:val="19"/>
        </w:rPr>
        <w:t xml:space="preserve">earning experience for students, including visits to sister schools overseas. </w:t>
      </w:r>
    </w:p>
    <w:p w14:paraId="1750288E" w14:textId="77777777" w:rsidR="00E6692C" w:rsidRDefault="00E6692C" w:rsidP="00EE1247">
      <w:pPr>
        <w:spacing w:line="240" w:lineRule="auto"/>
        <w:rPr>
          <w:rFonts w:cs="Arial"/>
          <w:color w:val="808080"/>
          <w:szCs w:val="19"/>
        </w:rPr>
      </w:pPr>
    </w:p>
    <w:p w14:paraId="79309B8F" w14:textId="77777777" w:rsidR="00E6692C" w:rsidRDefault="00E6692C" w:rsidP="00EE1247">
      <w:pPr>
        <w:spacing w:line="240" w:lineRule="auto"/>
        <w:jc w:val="both"/>
        <w:rPr>
          <w:rFonts w:cs="Arial"/>
          <w:color w:val="808080"/>
          <w:szCs w:val="19"/>
        </w:rPr>
      </w:pPr>
      <w:r>
        <w:rPr>
          <w:rFonts w:cs="Arial"/>
          <w:color w:val="808080"/>
          <w:szCs w:val="19"/>
        </w:rPr>
        <w:t xml:space="preserve">Be mindful that “… effective planning and organisation requires around 12 months” for an overseas learning experience. (P16, Overseas Learning Experience for Students – A Resource for Schools) </w:t>
      </w:r>
    </w:p>
    <w:p w14:paraId="58CCC432" w14:textId="77777777" w:rsidR="00DF4CFE" w:rsidRPr="00E1550A" w:rsidRDefault="00DF4CFE" w:rsidP="00EE1247">
      <w:pPr>
        <w:spacing w:line="240" w:lineRule="auto"/>
        <w:jc w:val="both"/>
        <w:rPr>
          <w:rFonts w:cs="Arial"/>
          <w:b/>
          <w:color w:val="808080"/>
          <w:szCs w:val="19"/>
        </w:rPr>
      </w:pPr>
    </w:p>
    <w:p w14:paraId="428F86C2" w14:textId="77777777" w:rsidR="00835A1E" w:rsidRDefault="00835A1E" w:rsidP="00EE1247">
      <w:pPr>
        <w:spacing w:line="240" w:lineRule="auto"/>
        <w:rPr>
          <w:rFonts w:cs="Arial"/>
          <w:color w:val="808080"/>
          <w:szCs w:val="19"/>
        </w:rPr>
      </w:pPr>
      <w:r>
        <w:rPr>
          <w:rFonts w:cs="Arial"/>
          <w:color w:val="808080"/>
          <w:szCs w:val="19"/>
        </w:rPr>
        <w:t xml:space="preserve">The “action overview” below provides the shortcut to the various stages of the planning of an overseas learning experience. </w:t>
      </w:r>
    </w:p>
    <w:p w14:paraId="17319D17" w14:textId="77777777" w:rsidR="00280706" w:rsidRPr="00FA07C7" w:rsidRDefault="00536A28" w:rsidP="00FA07C7">
      <w:pPr>
        <w:pStyle w:val="Heading2"/>
        <w:spacing w:after="90" w:line="220" w:lineRule="atLeast"/>
        <w:textAlignment w:val="top"/>
        <w:rPr>
          <w:b/>
          <w:color w:val="4F81BD" w:themeColor="accent1"/>
          <w:sz w:val="19"/>
          <w:szCs w:val="19"/>
          <w:lang w:val="en-US"/>
        </w:rPr>
      </w:pPr>
      <w:r w:rsidRPr="00FA07C7">
        <w:rPr>
          <w:b/>
          <w:color w:val="4F81BD" w:themeColor="accent1"/>
          <w:sz w:val="19"/>
          <w:szCs w:val="19"/>
          <w:lang w:val="en-US"/>
        </w:rPr>
        <w:t>Action overview</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835"/>
        <w:gridCol w:w="2835"/>
      </w:tblGrid>
      <w:tr w:rsidR="00B41795" w:rsidRPr="00F66E05" w14:paraId="2E70F989" w14:textId="77777777" w:rsidTr="00197DDE">
        <w:tc>
          <w:tcPr>
            <w:tcW w:w="817" w:type="dxa"/>
            <w:shd w:val="clear" w:color="auto" w:fill="auto"/>
          </w:tcPr>
          <w:p w14:paraId="65644250" w14:textId="77777777" w:rsidR="00823DDE" w:rsidRPr="00F66E05" w:rsidRDefault="00823DDE" w:rsidP="00F42AD1">
            <w:pPr>
              <w:spacing w:after="0" w:line="240" w:lineRule="auto"/>
              <w:rPr>
                <w:rFonts w:cs="Arial"/>
                <w:b/>
                <w:color w:val="808080"/>
                <w:szCs w:val="19"/>
              </w:rPr>
            </w:pPr>
            <w:r w:rsidRPr="00F66E05">
              <w:rPr>
                <w:rFonts w:cs="Arial"/>
                <w:b/>
                <w:color w:val="808080"/>
                <w:szCs w:val="19"/>
              </w:rPr>
              <w:t>Stage</w:t>
            </w:r>
          </w:p>
        </w:tc>
        <w:tc>
          <w:tcPr>
            <w:tcW w:w="1276" w:type="dxa"/>
            <w:shd w:val="clear" w:color="auto" w:fill="auto"/>
          </w:tcPr>
          <w:p w14:paraId="5250D16D" w14:textId="77777777" w:rsidR="00823DDE" w:rsidRPr="00F66E05" w:rsidRDefault="00823DDE" w:rsidP="00F42AD1">
            <w:pPr>
              <w:spacing w:after="0" w:line="240" w:lineRule="auto"/>
              <w:rPr>
                <w:rFonts w:cs="Arial"/>
                <w:b/>
                <w:color w:val="808080"/>
                <w:szCs w:val="19"/>
              </w:rPr>
            </w:pPr>
            <w:r w:rsidRPr="00F66E05">
              <w:rPr>
                <w:rFonts w:cs="Arial"/>
                <w:b/>
                <w:color w:val="808080"/>
                <w:szCs w:val="19"/>
              </w:rPr>
              <w:t>Activity</w:t>
            </w:r>
          </w:p>
        </w:tc>
        <w:tc>
          <w:tcPr>
            <w:tcW w:w="2835" w:type="dxa"/>
            <w:shd w:val="clear" w:color="auto" w:fill="auto"/>
          </w:tcPr>
          <w:p w14:paraId="017F1EB0" w14:textId="77777777" w:rsidR="00823DDE" w:rsidRPr="00F66E05" w:rsidRDefault="0013668C" w:rsidP="00F42AD1">
            <w:pPr>
              <w:spacing w:after="0" w:line="240" w:lineRule="auto"/>
              <w:rPr>
                <w:rFonts w:cs="Arial"/>
                <w:b/>
                <w:color w:val="808080"/>
                <w:szCs w:val="19"/>
              </w:rPr>
            </w:pPr>
            <w:r>
              <w:rPr>
                <w:rFonts w:cs="Arial"/>
                <w:b/>
                <w:color w:val="808080"/>
                <w:szCs w:val="19"/>
              </w:rPr>
              <w:t>Refer to…</w:t>
            </w:r>
          </w:p>
        </w:tc>
        <w:tc>
          <w:tcPr>
            <w:tcW w:w="2835" w:type="dxa"/>
            <w:shd w:val="clear" w:color="auto" w:fill="auto"/>
          </w:tcPr>
          <w:p w14:paraId="04C9027C" w14:textId="77777777" w:rsidR="00823DDE" w:rsidRPr="00F66E05" w:rsidRDefault="00823DDE" w:rsidP="00F42AD1">
            <w:pPr>
              <w:spacing w:after="0" w:line="240" w:lineRule="auto"/>
              <w:rPr>
                <w:rFonts w:cs="Arial"/>
                <w:b/>
                <w:color w:val="808080"/>
                <w:szCs w:val="19"/>
              </w:rPr>
            </w:pPr>
            <w:r w:rsidRPr="00F66E05">
              <w:rPr>
                <w:rFonts w:cs="Arial"/>
                <w:b/>
                <w:color w:val="808080"/>
                <w:szCs w:val="19"/>
              </w:rPr>
              <w:t>Outline</w:t>
            </w:r>
          </w:p>
        </w:tc>
      </w:tr>
      <w:tr w:rsidR="00197DDE" w:rsidRPr="00F66E05" w14:paraId="512BBAE9" w14:textId="77777777" w:rsidTr="00197DDE">
        <w:trPr>
          <w:trHeight w:val="553"/>
        </w:trPr>
        <w:tc>
          <w:tcPr>
            <w:tcW w:w="817" w:type="dxa"/>
            <w:vMerge w:val="restart"/>
            <w:shd w:val="clear" w:color="auto" w:fill="auto"/>
            <w:textDirection w:val="btLr"/>
            <w:vAlign w:val="center"/>
          </w:tcPr>
          <w:p w14:paraId="3F21BB5F" w14:textId="77777777" w:rsidR="00197DDE" w:rsidRPr="00F66E05" w:rsidRDefault="00197DDE" w:rsidP="00F42AD1">
            <w:pPr>
              <w:spacing w:after="0" w:line="240" w:lineRule="auto"/>
              <w:ind w:left="113" w:right="113"/>
              <w:jc w:val="center"/>
              <w:rPr>
                <w:rFonts w:cs="Arial"/>
                <w:b/>
                <w:color w:val="808080"/>
                <w:szCs w:val="19"/>
              </w:rPr>
            </w:pPr>
            <w:r w:rsidRPr="00F66E05">
              <w:rPr>
                <w:rFonts w:cs="Arial"/>
                <w:b/>
                <w:color w:val="808080"/>
                <w:szCs w:val="19"/>
              </w:rPr>
              <w:t>Before the visit</w:t>
            </w:r>
          </w:p>
          <w:p w14:paraId="0C1E0F5B" w14:textId="77777777" w:rsidR="00197DDE" w:rsidRPr="00F66E05" w:rsidRDefault="00197DDE" w:rsidP="00F42AD1">
            <w:pPr>
              <w:spacing w:after="0" w:line="240" w:lineRule="auto"/>
              <w:ind w:left="113" w:right="113"/>
              <w:jc w:val="center"/>
              <w:rPr>
                <w:rFonts w:cs="Arial"/>
                <w:b/>
                <w:color w:val="808080"/>
                <w:szCs w:val="19"/>
              </w:rPr>
            </w:pPr>
          </w:p>
        </w:tc>
        <w:tc>
          <w:tcPr>
            <w:tcW w:w="1276" w:type="dxa"/>
            <w:vMerge w:val="restart"/>
            <w:shd w:val="clear" w:color="auto" w:fill="auto"/>
          </w:tcPr>
          <w:p w14:paraId="783FDE23" w14:textId="77777777" w:rsidR="00197DDE" w:rsidRPr="00F66E05" w:rsidRDefault="00197DDE" w:rsidP="00F42AD1">
            <w:pPr>
              <w:spacing w:after="0" w:line="240" w:lineRule="auto"/>
              <w:rPr>
                <w:rFonts w:cs="Arial"/>
                <w:color w:val="808080"/>
                <w:szCs w:val="19"/>
              </w:rPr>
            </w:pPr>
            <w:r w:rsidRPr="00F66E05">
              <w:rPr>
                <w:rFonts w:cs="Arial"/>
                <w:color w:val="808080"/>
                <w:szCs w:val="19"/>
              </w:rPr>
              <w:t>Forward planning</w:t>
            </w:r>
          </w:p>
          <w:p w14:paraId="4539DAE0" w14:textId="77777777" w:rsidR="00197DDE" w:rsidRPr="00F66E05" w:rsidRDefault="00197DDE" w:rsidP="00F42AD1">
            <w:pPr>
              <w:spacing w:after="0" w:line="240" w:lineRule="auto"/>
              <w:rPr>
                <w:rFonts w:cs="Arial"/>
                <w:color w:val="808080"/>
                <w:szCs w:val="19"/>
              </w:rPr>
            </w:pPr>
          </w:p>
        </w:tc>
        <w:tc>
          <w:tcPr>
            <w:tcW w:w="2835" w:type="dxa"/>
            <w:shd w:val="clear" w:color="auto" w:fill="auto"/>
          </w:tcPr>
          <w:p w14:paraId="578EAE72" w14:textId="77777777" w:rsidR="00197DDE" w:rsidRPr="00F66E05" w:rsidRDefault="00197DDE" w:rsidP="00F42AD1">
            <w:pPr>
              <w:spacing w:after="0" w:line="240" w:lineRule="auto"/>
              <w:rPr>
                <w:rFonts w:cs="Arial"/>
                <w:color w:val="808080"/>
                <w:szCs w:val="19"/>
              </w:rPr>
            </w:pPr>
            <w:r w:rsidRPr="00F66E05">
              <w:rPr>
                <w:rFonts w:cs="Arial"/>
                <w:color w:val="808080"/>
                <w:szCs w:val="19"/>
              </w:rPr>
              <w:t>Aims and purpose of sister school visit</w:t>
            </w:r>
          </w:p>
        </w:tc>
        <w:tc>
          <w:tcPr>
            <w:tcW w:w="2835" w:type="dxa"/>
            <w:shd w:val="clear" w:color="auto" w:fill="auto"/>
          </w:tcPr>
          <w:p w14:paraId="17C73AE9" w14:textId="77777777" w:rsidR="00197DDE" w:rsidRPr="00F66E05" w:rsidRDefault="00197DDE" w:rsidP="00F42AD1">
            <w:pPr>
              <w:spacing w:after="0" w:line="240" w:lineRule="auto"/>
              <w:rPr>
                <w:rFonts w:cs="Arial"/>
                <w:color w:val="808080"/>
                <w:szCs w:val="19"/>
              </w:rPr>
            </w:pPr>
            <w:r w:rsidRPr="00F66E05">
              <w:rPr>
                <w:rFonts w:cs="Arial"/>
                <w:color w:val="808080"/>
                <w:szCs w:val="19"/>
              </w:rPr>
              <w:t>Linking the experience to school policy and programs and the School Strategic Plan</w:t>
            </w:r>
          </w:p>
        </w:tc>
      </w:tr>
      <w:tr w:rsidR="00197DDE" w:rsidRPr="00F66E05" w14:paraId="65BC683B" w14:textId="77777777" w:rsidTr="00197DDE">
        <w:tc>
          <w:tcPr>
            <w:tcW w:w="817" w:type="dxa"/>
            <w:vMerge/>
            <w:shd w:val="clear" w:color="auto" w:fill="auto"/>
          </w:tcPr>
          <w:p w14:paraId="15AE5450" w14:textId="77777777" w:rsidR="00197DDE" w:rsidRPr="00F66E05" w:rsidRDefault="00197DDE" w:rsidP="00F42AD1">
            <w:pPr>
              <w:spacing w:after="0" w:line="240" w:lineRule="auto"/>
              <w:ind w:left="113" w:right="113"/>
              <w:jc w:val="center"/>
              <w:rPr>
                <w:rFonts w:cs="Arial"/>
                <w:color w:val="808080"/>
                <w:szCs w:val="19"/>
              </w:rPr>
            </w:pPr>
          </w:p>
        </w:tc>
        <w:tc>
          <w:tcPr>
            <w:tcW w:w="1276" w:type="dxa"/>
            <w:vMerge/>
            <w:shd w:val="clear" w:color="auto" w:fill="auto"/>
          </w:tcPr>
          <w:p w14:paraId="5BE54878" w14:textId="77777777" w:rsidR="00197DDE" w:rsidRPr="00F66E05" w:rsidRDefault="00197DDE" w:rsidP="00F42AD1">
            <w:pPr>
              <w:spacing w:after="0" w:line="240" w:lineRule="auto"/>
              <w:rPr>
                <w:rFonts w:cs="Arial"/>
                <w:color w:val="808080"/>
                <w:szCs w:val="19"/>
              </w:rPr>
            </w:pPr>
          </w:p>
        </w:tc>
        <w:tc>
          <w:tcPr>
            <w:tcW w:w="2835" w:type="dxa"/>
            <w:shd w:val="clear" w:color="auto" w:fill="auto"/>
          </w:tcPr>
          <w:p w14:paraId="061A0168" w14:textId="77777777" w:rsidR="00197DDE" w:rsidRPr="00F66E05" w:rsidRDefault="00197DDE" w:rsidP="00F42AD1">
            <w:pPr>
              <w:spacing w:after="0" w:line="240" w:lineRule="auto"/>
              <w:rPr>
                <w:rFonts w:cs="Arial"/>
                <w:color w:val="808080"/>
                <w:szCs w:val="19"/>
              </w:rPr>
            </w:pPr>
            <w:r w:rsidRPr="00F66E05">
              <w:rPr>
                <w:rFonts w:cs="Arial"/>
                <w:color w:val="808080"/>
                <w:szCs w:val="19"/>
              </w:rPr>
              <w:t>Building teachers’ knowledge base</w:t>
            </w:r>
          </w:p>
        </w:tc>
        <w:tc>
          <w:tcPr>
            <w:tcW w:w="2835" w:type="dxa"/>
            <w:shd w:val="clear" w:color="auto" w:fill="auto"/>
          </w:tcPr>
          <w:p w14:paraId="2EB4B625" w14:textId="77777777" w:rsidR="00197DDE" w:rsidRPr="00F66E05" w:rsidRDefault="00197DDE" w:rsidP="00F42AD1">
            <w:pPr>
              <w:spacing w:after="0" w:line="240" w:lineRule="auto"/>
              <w:rPr>
                <w:rFonts w:cs="Arial"/>
                <w:color w:val="808080"/>
                <w:szCs w:val="19"/>
              </w:rPr>
            </w:pPr>
            <w:r w:rsidRPr="00F66E05">
              <w:rPr>
                <w:rFonts w:cs="Arial"/>
                <w:color w:val="808080"/>
                <w:szCs w:val="19"/>
              </w:rPr>
              <w:t>Determining current knowledge and accessing resources to build on this</w:t>
            </w:r>
          </w:p>
        </w:tc>
      </w:tr>
      <w:tr w:rsidR="00197DDE" w:rsidRPr="00F66E05" w14:paraId="4A0B6298" w14:textId="77777777" w:rsidTr="00197DDE">
        <w:tc>
          <w:tcPr>
            <w:tcW w:w="817" w:type="dxa"/>
            <w:vMerge/>
            <w:shd w:val="clear" w:color="auto" w:fill="auto"/>
          </w:tcPr>
          <w:p w14:paraId="07F78185" w14:textId="77777777" w:rsidR="00197DDE" w:rsidRPr="00F66E05" w:rsidRDefault="00197DDE" w:rsidP="00F42AD1">
            <w:pPr>
              <w:spacing w:after="0" w:line="240" w:lineRule="auto"/>
              <w:ind w:left="113" w:right="113"/>
              <w:jc w:val="center"/>
              <w:rPr>
                <w:rFonts w:cs="Arial"/>
                <w:color w:val="808080"/>
                <w:szCs w:val="19"/>
              </w:rPr>
            </w:pPr>
          </w:p>
        </w:tc>
        <w:tc>
          <w:tcPr>
            <w:tcW w:w="1276" w:type="dxa"/>
            <w:vMerge w:val="restart"/>
            <w:shd w:val="clear" w:color="auto" w:fill="auto"/>
          </w:tcPr>
          <w:p w14:paraId="3D3075E0" w14:textId="77777777" w:rsidR="00197DDE" w:rsidRPr="00F66E05" w:rsidRDefault="00197DDE" w:rsidP="00F42AD1">
            <w:pPr>
              <w:spacing w:after="0" w:line="240" w:lineRule="auto"/>
              <w:rPr>
                <w:rFonts w:cs="Arial"/>
                <w:color w:val="808080"/>
                <w:szCs w:val="19"/>
              </w:rPr>
            </w:pPr>
            <w:r w:rsidRPr="00F66E05">
              <w:rPr>
                <w:rFonts w:cs="Arial"/>
                <w:color w:val="808080"/>
                <w:szCs w:val="19"/>
              </w:rPr>
              <w:t>Pre-departure organisation</w:t>
            </w:r>
          </w:p>
          <w:p w14:paraId="0726F2D0" w14:textId="77777777" w:rsidR="00197DDE" w:rsidRPr="00F66E05" w:rsidRDefault="00197DDE" w:rsidP="00F42AD1">
            <w:pPr>
              <w:spacing w:after="0" w:line="240" w:lineRule="auto"/>
              <w:rPr>
                <w:rFonts w:cs="Arial"/>
                <w:color w:val="808080"/>
                <w:szCs w:val="19"/>
              </w:rPr>
            </w:pPr>
          </w:p>
        </w:tc>
        <w:tc>
          <w:tcPr>
            <w:tcW w:w="2835" w:type="dxa"/>
            <w:shd w:val="clear" w:color="auto" w:fill="auto"/>
          </w:tcPr>
          <w:p w14:paraId="7C3DC045" w14:textId="77777777" w:rsidR="00197DDE" w:rsidRPr="00F66E05" w:rsidRDefault="00197DDE" w:rsidP="00F42AD1">
            <w:pPr>
              <w:spacing w:after="0" w:line="240" w:lineRule="auto"/>
              <w:rPr>
                <w:rFonts w:cs="Arial"/>
                <w:color w:val="808080"/>
                <w:szCs w:val="19"/>
              </w:rPr>
            </w:pPr>
            <w:r w:rsidRPr="00F66E05">
              <w:rPr>
                <w:rFonts w:cs="Arial"/>
                <w:color w:val="808080"/>
                <w:szCs w:val="19"/>
              </w:rPr>
              <w:t>Developing a proposal</w:t>
            </w:r>
          </w:p>
        </w:tc>
        <w:tc>
          <w:tcPr>
            <w:tcW w:w="2835" w:type="dxa"/>
            <w:shd w:val="clear" w:color="auto" w:fill="auto"/>
          </w:tcPr>
          <w:p w14:paraId="6806056F" w14:textId="77777777" w:rsidR="00197DDE" w:rsidRPr="00F66E05" w:rsidRDefault="00197DDE" w:rsidP="00F42AD1">
            <w:pPr>
              <w:spacing w:after="0" w:line="240" w:lineRule="auto"/>
              <w:rPr>
                <w:rFonts w:cs="Arial"/>
                <w:color w:val="808080"/>
                <w:szCs w:val="19"/>
              </w:rPr>
            </w:pPr>
            <w:r w:rsidRPr="00F66E05">
              <w:rPr>
                <w:rFonts w:cs="Arial"/>
                <w:color w:val="808080"/>
                <w:szCs w:val="19"/>
              </w:rPr>
              <w:t>Key components of a proposal</w:t>
            </w:r>
          </w:p>
        </w:tc>
      </w:tr>
      <w:tr w:rsidR="00197DDE" w:rsidRPr="00F66E05" w14:paraId="3547FC21" w14:textId="77777777" w:rsidTr="00197DDE">
        <w:tc>
          <w:tcPr>
            <w:tcW w:w="817" w:type="dxa"/>
            <w:vMerge/>
            <w:shd w:val="clear" w:color="auto" w:fill="auto"/>
          </w:tcPr>
          <w:p w14:paraId="31D230F2" w14:textId="77777777" w:rsidR="00197DDE" w:rsidRPr="00F66E05" w:rsidRDefault="00197DDE" w:rsidP="00F42AD1">
            <w:pPr>
              <w:spacing w:after="0" w:line="240" w:lineRule="auto"/>
              <w:ind w:left="113" w:right="113"/>
              <w:jc w:val="center"/>
              <w:rPr>
                <w:rFonts w:cs="Arial"/>
                <w:color w:val="808080"/>
                <w:szCs w:val="19"/>
              </w:rPr>
            </w:pPr>
          </w:p>
        </w:tc>
        <w:tc>
          <w:tcPr>
            <w:tcW w:w="1276" w:type="dxa"/>
            <w:vMerge/>
            <w:shd w:val="clear" w:color="auto" w:fill="auto"/>
          </w:tcPr>
          <w:p w14:paraId="67AC7194" w14:textId="77777777" w:rsidR="00197DDE" w:rsidRPr="00F66E05" w:rsidRDefault="00197DDE" w:rsidP="00F42AD1">
            <w:pPr>
              <w:spacing w:after="0" w:line="240" w:lineRule="auto"/>
              <w:rPr>
                <w:rFonts w:cs="Arial"/>
                <w:color w:val="808080"/>
                <w:szCs w:val="19"/>
              </w:rPr>
            </w:pPr>
          </w:p>
        </w:tc>
        <w:tc>
          <w:tcPr>
            <w:tcW w:w="2835" w:type="dxa"/>
            <w:shd w:val="clear" w:color="auto" w:fill="auto"/>
          </w:tcPr>
          <w:p w14:paraId="5D8E2769" w14:textId="77777777" w:rsidR="00197DDE" w:rsidRPr="00F66E05" w:rsidRDefault="00197DDE" w:rsidP="00F42AD1">
            <w:pPr>
              <w:spacing w:after="0" w:line="240" w:lineRule="auto"/>
              <w:rPr>
                <w:rFonts w:cs="Arial"/>
                <w:color w:val="808080"/>
                <w:szCs w:val="19"/>
              </w:rPr>
            </w:pPr>
            <w:r w:rsidRPr="00F66E05">
              <w:rPr>
                <w:rFonts w:cs="Arial"/>
                <w:color w:val="808080"/>
                <w:szCs w:val="19"/>
              </w:rPr>
              <w:t>School council approval</w:t>
            </w:r>
          </w:p>
        </w:tc>
        <w:tc>
          <w:tcPr>
            <w:tcW w:w="2835" w:type="dxa"/>
            <w:shd w:val="clear" w:color="auto" w:fill="auto"/>
          </w:tcPr>
          <w:p w14:paraId="318ACF85" w14:textId="1CD14121" w:rsidR="00197DDE" w:rsidRPr="00F66E05" w:rsidRDefault="00197DDE" w:rsidP="00EB3451">
            <w:pPr>
              <w:spacing w:after="0" w:line="240" w:lineRule="auto"/>
              <w:rPr>
                <w:rFonts w:cs="Arial"/>
                <w:color w:val="808080"/>
                <w:szCs w:val="19"/>
              </w:rPr>
            </w:pPr>
            <w:r w:rsidRPr="00F66E05">
              <w:rPr>
                <w:rFonts w:cs="Arial"/>
                <w:color w:val="808080"/>
                <w:szCs w:val="19"/>
              </w:rPr>
              <w:t xml:space="preserve">Links to </w:t>
            </w:r>
            <w:r w:rsidR="00DF520C">
              <w:rPr>
                <w:rFonts w:cs="Arial"/>
                <w:color w:val="808080"/>
                <w:szCs w:val="19"/>
              </w:rPr>
              <w:t>Departmental</w:t>
            </w:r>
            <w:r w:rsidRPr="00F66E05">
              <w:rPr>
                <w:rFonts w:cs="Arial"/>
                <w:color w:val="808080"/>
                <w:szCs w:val="19"/>
              </w:rPr>
              <w:t xml:space="preserve"> approval process and </w:t>
            </w:r>
            <w:proofErr w:type="spellStart"/>
            <w:r w:rsidRPr="00F66E05">
              <w:rPr>
                <w:rFonts w:cs="Arial"/>
                <w:color w:val="808080"/>
                <w:szCs w:val="19"/>
              </w:rPr>
              <w:t>proforma</w:t>
            </w:r>
            <w:proofErr w:type="spellEnd"/>
          </w:p>
        </w:tc>
      </w:tr>
      <w:tr w:rsidR="00197DDE" w:rsidRPr="00F66E05" w14:paraId="77C0D128" w14:textId="77777777" w:rsidTr="00197DDE">
        <w:tc>
          <w:tcPr>
            <w:tcW w:w="817" w:type="dxa"/>
            <w:vMerge/>
            <w:shd w:val="clear" w:color="auto" w:fill="auto"/>
          </w:tcPr>
          <w:p w14:paraId="25A05D86" w14:textId="77777777" w:rsidR="00197DDE" w:rsidRPr="00F66E05" w:rsidRDefault="00197DDE" w:rsidP="00F42AD1">
            <w:pPr>
              <w:spacing w:after="0" w:line="240" w:lineRule="auto"/>
              <w:ind w:left="113" w:right="113"/>
              <w:jc w:val="center"/>
              <w:rPr>
                <w:rFonts w:cs="Arial"/>
                <w:color w:val="808080"/>
                <w:szCs w:val="19"/>
              </w:rPr>
            </w:pPr>
          </w:p>
        </w:tc>
        <w:tc>
          <w:tcPr>
            <w:tcW w:w="1276" w:type="dxa"/>
            <w:vMerge/>
            <w:shd w:val="clear" w:color="auto" w:fill="auto"/>
          </w:tcPr>
          <w:p w14:paraId="1430A7DD" w14:textId="77777777" w:rsidR="00197DDE" w:rsidRPr="00F66E05" w:rsidRDefault="00197DDE" w:rsidP="00F42AD1">
            <w:pPr>
              <w:spacing w:after="0" w:line="240" w:lineRule="auto"/>
              <w:rPr>
                <w:rFonts w:cs="Arial"/>
                <w:color w:val="808080"/>
                <w:szCs w:val="19"/>
              </w:rPr>
            </w:pPr>
          </w:p>
        </w:tc>
        <w:tc>
          <w:tcPr>
            <w:tcW w:w="2835" w:type="dxa"/>
            <w:shd w:val="clear" w:color="auto" w:fill="auto"/>
          </w:tcPr>
          <w:p w14:paraId="29A47605" w14:textId="6AFC94C9" w:rsidR="00197DDE" w:rsidRPr="00F66E05" w:rsidRDefault="00DF520C" w:rsidP="00F42AD1">
            <w:pPr>
              <w:spacing w:after="0" w:line="240" w:lineRule="auto"/>
              <w:rPr>
                <w:rFonts w:cs="Arial"/>
                <w:color w:val="808080"/>
                <w:szCs w:val="19"/>
              </w:rPr>
            </w:pPr>
            <w:r>
              <w:rPr>
                <w:rFonts w:cs="Arial"/>
                <w:color w:val="808080"/>
                <w:szCs w:val="19"/>
              </w:rPr>
              <w:t>Departmental</w:t>
            </w:r>
            <w:r w:rsidR="00197DDE" w:rsidRPr="00F66E05">
              <w:rPr>
                <w:rFonts w:cs="Arial"/>
                <w:color w:val="808080"/>
                <w:szCs w:val="19"/>
              </w:rPr>
              <w:t xml:space="preserve"> approval</w:t>
            </w:r>
            <w:r w:rsidR="00CD71C2">
              <w:rPr>
                <w:rFonts w:cs="Arial"/>
                <w:color w:val="808080"/>
                <w:szCs w:val="19"/>
              </w:rPr>
              <w:t xml:space="preserve"> (for Government schools)</w:t>
            </w:r>
          </w:p>
        </w:tc>
        <w:tc>
          <w:tcPr>
            <w:tcW w:w="2835" w:type="dxa"/>
            <w:shd w:val="clear" w:color="auto" w:fill="auto"/>
          </w:tcPr>
          <w:p w14:paraId="25506227" w14:textId="77777777" w:rsidR="00197DDE" w:rsidRPr="00F66E05" w:rsidRDefault="00197DDE" w:rsidP="001978C6">
            <w:pPr>
              <w:spacing w:after="0" w:line="240" w:lineRule="auto"/>
              <w:rPr>
                <w:rFonts w:cs="Arial"/>
                <w:color w:val="808080"/>
                <w:szCs w:val="19"/>
              </w:rPr>
            </w:pPr>
            <w:r w:rsidRPr="00F66E05">
              <w:rPr>
                <w:rFonts w:cs="Arial"/>
                <w:color w:val="808080"/>
                <w:szCs w:val="19"/>
              </w:rPr>
              <w:t>Regional Director approval and Emergency and Security Management Unit notification</w:t>
            </w:r>
          </w:p>
          <w:p w14:paraId="17D23ED3" w14:textId="77777777" w:rsidR="00197DDE" w:rsidRPr="00F66E05" w:rsidRDefault="007337BF" w:rsidP="001978C6">
            <w:pPr>
              <w:spacing w:after="0" w:line="240" w:lineRule="auto"/>
              <w:rPr>
                <w:rFonts w:cs="Arial"/>
                <w:color w:val="808080"/>
                <w:szCs w:val="19"/>
              </w:rPr>
            </w:pPr>
            <w:hyperlink r:id="rId74" w:history="1">
              <w:r w:rsidR="00197DDE" w:rsidRPr="009906CC">
                <w:rPr>
                  <w:rStyle w:val="Hyperlink"/>
                  <w:rFonts w:cs="Arial"/>
                  <w:szCs w:val="19"/>
                </w:rPr>
                <w:t>Emergency and risk management plan</w:t>
              </w:r>
            </w:hyperlink>
            <w:r w:rsidR="00197DDE" w:rsidRPr="00F66E05">
              <w:rPr>
                <w:rFonts w:cs="Arial"/>
                <w:color w:val="808080"/>
                <w:szCs w:val="19"/>
              </w:rPr>
              <w:t xml:space="preserve"> </w:t>
            </w:r>
          </w:p>
        </w:tc>
      </w:tr>
      <w:tr w:rsidR="00197DDE" w:rsidRPr="00F66E05" w14:paraId="57304975" w14:textId="77777777" w:rsidTr="00197DDE">
        <w:tc>
          <w:tcPr>
            <w:tcW w:w="817" w:type="dxa"/>
            <w:vMerge/>
            <w:shd w:val="clear" w:color="auto" w:fill="auto"/>
          </w:tcPr>
          <w:p w14:paraId="3B24E7B0" w14:textId="77777777" w:rsidR="00197DDE" w:rsidRPr="00F66E05" w:rsidRDefault="00197DDE" w:rsidP="00F42AD1">
            <w:pPr>
              <w:spacing w:after="0" w:line="240" w:lineRule="auto"/>
              <w:ind w:left="113" w:right="113"/>
              <w:jc w:val="center"/>
              <w:rPr>
                <w:rFonts w:cs="Arial"/>
                <w:color w:val="808080"/>
                <w:szCs w:val="19"/>
              </w:rPr>
            </w:pPr>
          </w:p>
        </w:tc>
        <w:tc>
          <w:tcPr>
            <w:tcW w:w="1276" w:type="dxa"/>
            <w:vMerge/>
            <w:shd w:val="clear" w:color="auto" w:fill="auto"/>
          </w:tcPr>
          <w:p w14:paraId="11D92408" w14:textId="77777777" w:rsidR="00197DDE" w:rsidRPr="00F66E05" w:rsidRDefault="00197DDE" w:rsidP="00F42AD1">
            <w:pPr>
              <w:spacing w:after="0" w:line="240" w:lineRule="auto"/>
              <w:rPr>
                <w:rFonts w:cs="Arial"/>
                <w:color w:val="808080"/>
                <w:szCs w:val="19"/>
              </w:rPr>
            </w:pPr>
          </w:p>
        </w:tc>
        <w:tc>
          <w:tcPr>
            <w:tcW w:w="2835" w:type="dxa"/>
            <w:shd w:val="clear" w:color="auto" w:fill="auto"/>
          </w:tcPr>
          <w:p w14:paraId="5247F942" w14:textId="77777777" w:rsidR="00197DDE" w:rsidRPr="00F66E05" w:rsidRDefault="00197DDE" w:rsidP="00F42AD1">
            <w:pPr>
              <w:spacing w:after="0" w:line="240" w:lineRule="auto"/>
              <w:rPr>
                <w:rFonts w:cs="Arial"/>
                <w:color w:val="808080"/>
                <w:szCs w:val="19"/>
              </w:rPr>
            </w:pPr>
            <w:r w:rsidRPr="00F66E05">
              <w:rPr>
                <w:rFonts w:cs="Arial"/>
                <w:color w:val="808080"/>
                <w:szCs w:val="19"/>
              </w:rPr>
              <w:t>Liaison/planning with sister school</w:t>
            </w:r>
          </w:p>
        </w:tc>
        <w:tc>
          <w:tcPr>
            <w:tcW w:w="2835" w:type="dxa"/>
            <w:shd w:val="clear" w:color="auto" w:fill="auto"/>
          </w:tcPr>
          <w:p w14:paraId="2E323537" w14:textId="77777777" w:rsidR="00197DDE" w:rsidRPr="00F66E05" w:rsidRDefault="00197DDE" w:rsidP="00F42AD1">
            <w:pPr>
              <w:spacing w:after="0" w:line="240" w:lineRule="auto"/>
              <w:rPr>
                <w:rFonts w:cs="Arial"/>
                <w:color w:val="808080"/>
                <w:szCs w:val="19"/>
              </w:rPr>
            </w:pPr>
            <w:r w:rsidRPr="00F66E05">
              <w:rPr>
                <w:rFonts w:cs="Arial"/>
                <w:color w:val="808080"/>
                <w:szCs w:val="19"/>
              </w:rPr>
              <w:t>Planning and communication procedure and protocols</w:t>
            </w:r>
          </w:p>
        </w:tc>
      </w:tr>
      <w:tr w:rsidR="00197DDE" w:rsidRPr="00F66E05" w14:paraId="4D30D399" w14:textId="77777777" w:rsidTr="00197DDE">
        <w:tc>
          <w:tcPr>
            <w:tcW w:w="817" w:type="dxa"/>
            <w:vMerge/>
            <w:shd w:val="clear" w:color="auto" w:fill="auto"/>
          </w:tcPr>
          <w:p w14:paraId="727EFC78" w14:textId="77777777" w:rsidR="00197DDE" w:rsidRPr="00F66E05" w:rsidRDefault="00197DDE" w:rsidP="00F42AD1">
            <w:pPr>
              <w:spacing w:after="0" w:line="240" w:lineRule="auto"/>
              <w:ind w:left="113" w:right="113"/>
              <w:jc w:val="center"/>
              <w:rPr>
                <w:rFonts w:cs="Arial"/>
                <w:color w:val="808080"/>
                <w:szCs w:val="19"/>
              </w:rPr>
            </w:pPr>
          </w:p>
        </w:tc>
        <w:tc>
          <w:tcPr>
            <w:tcW w:w="1276" w:type="dxa"/>
            <w:vMerge/>
            <w:shd w:val="clear" w:color="auto" w:fill="auto"/>
          </w:tcPr>
          <w:p w14:paraId="0CA8882D" w14:textId="77777777" w:rsidR="00197DDE" w:rsidRPr="00F66E05" w:rsidRDefault="00197DDE" w:rsidP="00F42AD1">
            <w:pPr>
              <w:spacing w:after="0" w:line="240" w:lineRule="auto"/>
              <w:rPr>
                <w:rFonts w:cs="Arial"/>
                <w:color w:val="808080"/>
                <w:szCs w:val="19"/>
              </w:rPr>
            </w:pPr>
          </w:p>
        </w:tc>
        <w:tc>
          <w:tcPr>
            <w:tcW w:w="2835" w:type="dxa"/>
            <w:shd w:val="clear" w:color="auto" w:fill="auto"/>
          </w:tcPr>
          <w:p w14:paraId="387CCE23" w14:textId="77777777" w:rsidR="00197DDE" w:rsidRPr="00F66E05" w:rsidRDefault="00197DDE" w:rsidP="00F42AD1">
            <w:pPr>
              <w:spacing w:after="0" w:line="240" w:lineRule="auto"/>
              <w:rPr>
                <w:rFonts w:cs="Arial"/>
                <w:color w:val="808080"/>
                <w:szCs w:val="19"/>
              </w:rPr>
            </w:pPr>
            <w:r w:rsidRPr="00F66E05">
              <w:rPr>
                <w:rFonts w:cs="Arial"/>
                <w:color w:val="808080"/>
                <w:szCs w:val="19"/>
              </w:rPr>
              <w:t>Accommodation arrangements</w:t>
            </w:r>
          </w:p>
        </w:tc>
        <w:tc>
          <w:tcPr>
            <w:tcW w:w="2835" w:type="dxa"/>
            <w:shd w:val="clear" w:color="auto" w:fill="auto"/>
          </w:tcPr>
          <w:p w14:paraId="26FCD980" w14:textId="77777777" w:rsidR="00197DDE" w:rsidRPr="00F66E05" w:rsidRDefault="00197DDE" w:rsidP="00F42AD1">
            <w:pPr>
              <w:spacing w:after="0" w:line="240" w:lineRule="auto"/>
              <w:rPr>
                <w:rFonts w:cs="Arial"/>
                <w:color w:val="808080"/>
                <w:szCs w:val="19"/>
              </w:rPr>
            </w:pPr>
            <w:r w:rsidRPr="00F66E05">
              <w:rPr>
                <w:rFonts w:cs="Arial"/>
                <w:color w:val="808080"/>
                <w:szCs w:val="19"/>
              </w:rPr>
              <w:t>Consideration of homestay accommodation</w:t>
            </w:r>
          </w:p>
        </w:tc>
      </w:tr>
      <w:tr w:rsidR="00197DDE" w:rsidRPr="00F66E05" w14:paraId="7A58C8B5" w14:textId="77777777" w:rsidTr="00197DDE">
        <w:tc>
          <w:tcPr>
            <w:tcW w:w="817" w:type="dxa"/>
            <w:vMerge/>
            <w:shd w:val="clear" w:color="auto" w:fill="auto"/>
          </w:tcPr>
          <w:p w14:paraId="65327516" w14:textId="77777777" w:rsidR="00197DDE" w:rsidRPr="00F66E05" w:rsidRDefault="00197DDE" w:rsidP="00F42AD1">
            <w:pPr>
              <w:spacing w:after="0" w:line="240" w:lineRule="auto"/>
              <w:ind w:left="113" w:right="113"/>
              <w:jc w:val="center"/>
              <w:rPr>
                <w:rFonts w:cs="Arial"/>
                <w:color w:val="808080"/>
                <w:szCs w:val="19"/>
              </w:rPr>
            </w:pPr>
          </w:p>
        </w:tc>
        <w:tc>
          <w:tcPr>
            <w:tcW w:w="1276" w:type="dxa"/>
            <w:vMerge/>
            <w:tcBorders>
              <w:bottom w:val="single" w:sz="4" w:space="0" w:color="auto"/>
            </w:tcBorders>
            <w:shd w:val="clear" w:color="auto" w:fill="auto"/>
          </w:tcPr>
          <w:p w14:paraId="5BC2CB65" w14:textId="77777777" w:rsidR="00197DDE" w:rsidRPr="00F66E05" w:rsidRDefault="00197DDE" w:rsidP="00F42AD1">
            <w:pPr>
              <w:spacing w:after="0" w:line="240" w:lineRule="auto"/>
              <w:rPr>
                <w:rFonts w:cs="Arial"/>
                <w:color w:val="808080"/>
                <w:szCs w:val="19"/>
              </w:rPr>
            </w:pPr>
          </w:p>
        </w:tc>
        <w:tc>
          <w:tcPr>
            <w:tcW w:w="2835" w:type="dxa"/>
            <w:tcBorders>
              <w:bottom w:val="single" w:sz="4" w:space="0" w:color="auto"/>
            </w:tcBorders>
            <w:shd w:val="clear" w:color="auto" w:fill="auto"/>
          </w:tcPr>
          <w:p w14:paraId="5B01CBF0" w14:textId="77777777" w:rsidR="00197DDE" w:rsidRPr="00F66E05" w:rsidRDefault="00197DDE" w:rsidP="00F42AD1">
            <w:pPr>
              <w:spacing w:after="0" w:line="240" w:lineRule="auto"/>
              <w:rPr>
                <w:rFonts w:cs="Arial"/>
                <w:color w:val="808080"/>
                <w:szCs w:val="19"/>
              </w:rPr>
            </w:pPr>
            <w:r w:rsidRPr="00F66E05">
              <w:rPr>
                <w:rFonts w:cs="Arial"/>
                <w:color w:val="808080"/>
                <w:szCs w:val="19"/>
              </w:rPr>
              <w:t>Engagement of travel agent</w:t>
            </w:r>
          </w:p>
        </w:tc>
        <w:tc>
          <w:tcPr>
            <w:tcW w:w="2835" w:type="dxa"/>
            <w:tcBorders>
              <w:bottom w:val="single" w:sz="4" w:space="0" w:color="auto"/>
            </w:tcBorders>
            <w:shd w:val="clear" w:color="auto" w:fill="auto"/>
          </w:tcPr>
          <w:p w14:paraId="6EF9A5C1" w14:textId="77777777" w:rsidR="00197DDE" w:rsidRPr="00F66E05" w:rsidRDefault="00197DDE" w:rsidP="00F42AD1">
            <w:pPr>
              <w:spacing w:after="0" w:line="240" w:lineRule="auto"/>
              <w:rPr>
                <w:rFonts w:cs="Arial"/>
                <w:color w:val="808080"/>
                <w:szCs w:val="19"/>
              </w:rPr>
            </w:pPr>
            <w:r w:rsidRPr="00F66E05">
              <w:rPr>
                <w:rFonts w:cs="Arial"/>
                <w:color w:val="808080"/>
                <w:szCs w:val="19"/>
              </w:rPr>
              <w:t>Services provided by a travel agent</w:t>
            </w:r>
          </w:p>
        </w:tc>
      </w:tr>
      <w:tr w:rsidR="00197DDE" w:rsidRPr="00F66E05" w14:paraId="1FA8C5ED" w14:textId="77777777" w:rsidTr="00197DDE">
        <w:tc>
          <w:tcPr>
            <w:tcW w:w="817" w:type="dxa"/>
            <w:vMerge/>
            <w:shd w:val="clear" w:color="auto" w:fill="auto"/>
          </w:tcPr>
          <w:p w14:paraId="3B18C1AA" w14:textId="77777777" w:rsidR="00197DDE" w:rsidRPr="00F66E05" w:rsidRDefault="00197DDE" w:rsidP="00F42AD1">
            <w:pPr>
              <w:spacing w:after="0" w:line="240" w:lineRule="auto"/>
              <w:ind w:left="113" w:right="113"/>
              <w:jc w:val="center"/>
              <w:rPr>
                <w:rFonts w:cs="Arial"/>
                <w:color w:val="808080"/>
                <w:szCs w:val="19"/>
              </w:rPr>
            </w:pPr>
          </w:p>
        </w:tc>
        <w:tc>
          <w:tcPr>
            <w:tcW w:w="1276" w:type="dxa"/>
            <w:vMerge/>
            <w:shd w:val="clear" w:color="auto" w:fill="auto"/>
          </w:tcPr>
          <w:p w14:paraId="3FCA5E9D" w14:textId="77777777" w:rsidR="00197DDE" w:rsidRPr="00F66E05" w:rsidRDefault="00197DDE" w:rsidP="00F42AD1">
            <w:pPr>
              <w:spacing w:after="0" w:line="240" w:lineRule="auto"/>
              <w:rPr>
                <w:rFonts w:cs="Arial"/>
                <w:color w:val="808080"/>
                <w:szCs w:val="19"/>
              </w:rPr>
            </w:pPr>
          </w:p>
        </w:tc>
        <w:tc>
          <w:tcPr>
            <w:tcW w:w="2835" w:type="dxa"/>
            <w:shd w:val="clear" w:color="auto" w:fill="auto"/>
          </w:tcPr>
          <w:p w14:paraId="519C8E4B" w14:textId="77777777" w:rsidR="00197DDE" w:rsidRPr="00F66E05" w:rsidRDefault="00197DDE" w:rsidP="00F42AD1">
            <w:pPr>
              <w:spacing w:after="0" w:line="240" w:lineRule="auto"/>
              <w:rPr>
                <w:rFonts w:cs="Arial"/>
                <w:color w:val="808080"/>
                <w:szCs w:val="19"/>
              </w:rPr>
            </w:pPr>
            <w:r w:rsidRPr="00F66E05">
              <w:rPr>
                <w:rFonts w:cs="Arial"/>
                <w:color w:val="808080"/>
                <w:szCs w:val="19"/>
              </w:rPr>
              <w:t>Fundraising/sponsorship</w:t>
            </w:r>
          </w:p>
        </w:tc>
        <w:tc>
          <w:tcPr>
            <w:tcW w:w="2835" w:type="dxa"/>
            <w:shd w:val="clear" w:color="auto" w:fill="auto"/>
          </w:tcPr>
          <w:p w14:paraId="7E0BA43D" w14:textId="77777777" w:rsidR="00197DDE" w:rsidRPr="00F66E05" w:rsidRDefault="00197DDE" w:rsidP="00F42AD1">
            <w:pPr>
              <w:spacing w:after="0" w:line="240" w:lineRule="auto"/>
              <w:rPr>
                <w:rFonts w:cs="Arial"/>
                <w:color w:val="808080"/>
                <w:szCs w:val="19"/>
              </w:rPr>
            </w:pPr>
            <w:r w:rsidRPr="00F66E05">
              <w:rPr>
                <w:rFonts w:cs="Arial"/>
                <w:color w:val="808080"/>
                <w:szCs w:val="19"/>
              </w:rPr>
              <w:t>Options of reducing travel costs</w:t>
            </w:r>
          </w:p>
        </w:tc>
      </w:tr>
      <w:tr w:rsidR="00197DDE" w:rsidRPr="00F66E05" w14:paraId="30763D2B" w14:textId="77777777" w:rsidTr="00197DDE">
        <w:tc>
          <w:tcPr>
            <w:tcW w:w="817" w:type="dxa"/>
            <w:vMerge/>
            <w:shd w:val="clear" w:color="auto" w:fill="auto"/>
          </w:tcPr>
          <w:p w14:paraId="28BDE20D" w14:textId="77777777" w:rsidR="00197DDE" w:rsidRPr="00F66E05" w:rsidRDefault="00197DDE" w:rsidP="00F42AD1">
            <w:pPr>
              <w:spacing w:after="0" w:line="240" w:lineRule="auto"/>
              <w:ind w:left="113" w:right="113"/>
              <w:jc w:val="center"/>
              <w:rPr>
                <w:rFonts w:cs="Arial"/>
                <w:color w:val="808080"/>
                <w:szCs w:val="19"/>
              </w:rPr>
            </w:pPr>
          </w:p>
        </w:tc>
        <w:tc>
          <w:tcPr>
            <w:tcW w:w="1276" w:type="dxa"/>
            <w:vMerge/>
            <w:shd w:val="clear" w:color="auto" w:fill="auto"/>
          </w:tcPr>
          <w:p w14:paraId="1795D51B" w14:textId="77777777" w:rsidR="00197DDE" w:rsidRPr="00F66E05" w:rsidRDefault="00197DDE" w:rsidP="00F42AD1">
            <w:pPr>
              <w:spacing w:after="0" w:line="240" w:lineRule="auto"/>
              <w:rPr>
                <w:rFonts w:cs="Arial"/>
                <w:color w:val="808080"/>
                <w:szCs w:val="19"/>
              </w:rPr>
            </w:pPr>
          </w:p>
        </w:tc>
        <w:tc>
          <w:tcPr>
            <w:tcW w:w="2835" w:type="dxa"/>
            <w:shd w:val="clear" w:color="auto" w:fill="auto"/>
          </w:tcPr>
          <w:p w14:paraId="6A1D321D" w14:textId="77777777" w:rsidR="00197DDE" w:rsidRPr="00F66E05" w:rsidRDefault="00197DDE" w:rsidP="00F42AD1">
            <w:pPr>
              <w:spacing w:after="0" w:line="240" w:lineRule="auto"/>
              <w:rPr>
                <w:rFonts w:cs="Arial"/>
                <w:color w:val="808080"/>
                <w:szCs w:val="19"/>
              </w:rPr>
            </w:pPr>
            <w:r w:rsidRPr="00F66E05">
              <w:rPr>
                <w:rFonts w:cs="Arial"/>
                <w:color w:val="808080"/>
                <w:szCs w:val="19"/>
              </w:rPr>
              <w:t xml:space="preserve">Information for teachers, </w:t>
            </w:r>
            <w:r w:rsidRPr="00F66E05">
              <w:rPr>
                <w:rFonts w:cs="Arial"/>
                <w:color w:val="808080"/>
                <w:szCs w:val="19"/>
              </w:rPr>
              <w:lastRenderedPageBreak/>
              <w:t>students and parents</w:t>
            </w:r>
          </w:p>
        </w:tc>
        <w:tc>
          <w:tcPr>
            <w:tcW w:w="2835" w:type="dxa"/>
            <w:shd w:val="clear" w:color="auto" w:fill="auto"/>
          </w:tcPr>
          <w:p w14:paraId="7D188369" w14:textId="77777777" w:rsidR="00197DDE" w:rsidRPr="00F66E05" w:rsidRDefault="00197DDE" w:rsidP="00F42AD1">
            <w:pPr>
              <w:spacing w:after="0" w:line="240" w:lineRule="auto"/>
              <w:rPr>
                <w:rFonts w:cs="Arial"/>
                <w:color w:val="808080"/>
                <w:szCs w:val="19"/>
              </w:rPr>
            </w:pPr>
            <w:r w:rsidRPr="00F66E05">
              <w:rPr>
                <w:rFonts w:cs="Arial"/>
                <w:color w:val="808080"/>
                <w:szCs w:val="19"/>
              </w:rPr>
              <w:lastRenderedPageBreak/>
              <w:t xml:space="preserve">Seeking interest and keeping </w:t>
            </w:r>
            <w:r w:rsidRPr="00F66E05">
              <w:rPr>
                <w:rFonts w:cs="Arial"/>
                <w:color w:val="808080"/>
                <w:szCs w:val="19"/>
              </w:rPr>
              <w:lastRenderedPageBreak/>
              <w:t>the community informed</w:t>
            </w:r>
          </w:p>
        </w:tc>
      </w:tr>
      <w:tr w:rsidR="00197DDE" w:rsidRPr="00F66E05" w14:paraId="2FFDF577" w14:textId="77777777" w:rsidTr="00197DDE">
        <w:tc>
          <w:tcPr>
            <w:tcW w:w="817" w:type="dxa"/>
            <w:vMerge/>
            <w:shd w:val="clear" w:color="auto" w:fill="auto"/>
          </w:tcPr>
          <w:p w14:paraId="4315755C" w14:textId="77777777" w:rsidR="00197DDE" w:rsidRPr="00F66E05" w:rsidRDefault="00197DDE" w:rsidP="00F42AD1">
            <w:pPr>
              <w:spacing w:after="0" w:line="240" w:lineRule="auto"/>
              <w:ind w:left="113" w:right="113"/>
              <w:jc w:val="center"/>
              <w:rPr>
                <w:rFonts w:cs="Arial"/>
                <w:color w:val="808080"/>
                <w:szCs w:val="19"/>
              </w:rPr>
            </w:pPr>
          </w:p>
        </w:tc>
        <w:tc>
          <w:tcPr>
            <w:tcW w:w="1276" w:type="dxa"/>
            <w:vMerge/>
            <w:tcBorders>
              <w:bottom w:val="single" w:sz="4" w:space="0" w:color="auto"/>
            </w:tcBorders>
            <w:shd w:val="clear" w:color="auto" w:fill="auto"/>
          </w:tcPr>
          <w:p w14:paraId="294422FD" w14:textId="77777777" w:rsidR="00197DDE" w:rsidRPr="00F66E05" w:rsidRDefault="00197DDE" w:rsidP="00F42AD1">
            <w:pPr>
              <w:spacing w:after="0" w:line="240" w:lineRule="auto"/>
              <w:rPr>
                <w:rFonts w:cs="Arial"/>
                <w:color w:val="808080"/>
                <w:szCs w:val="19"/>
              </w:rPr>
            </w:pPr>
          </w:p>
        </w:tc>
        <w:tc>
          <w:tcPr>
            <w:tcW w:w="2835" w:type="dxa"/>
            <w:tcBorders>
              <w:bottom w:val="single" w:sz="4" w:space="0" w:color="auto"/>
            </w:tcBorders>
            <w:shd w:val="clear" w:color="auto" w:fill="auto"/>
          </w:tcPr>
          <w:p w14:paraId="35FF1236" w14:textId="77777777" w:rsidR="00197DDE" w:rsidRPr="00F66E05" w:rsidRDefault="00197DDE" w:rsidP="00F42AD1">
            <w:pPr>
              <w:spacing w:after="0" w:line="240" w:lineRule="auto"/>
              <w:rPr>
                <w:rFonts w:cs="Arial"/>
                <w:color w:val="808080"/>
                <w:szCs w:val="19"/>
              </w:rPr>
            </w:pPr>
            <w:r w:rsidRPr="00F66E05">
              <w:rPr>
                <w:rFonts w:cs="Arial"/>
                <w:color w:val="808080"/>
                <w:szCs w:val="19"/>
              </w:rPr>
              <w:t>Selection of staff and students</w:t>
            </w:r>
          </w:p>
        </w:tc>
        <w:tc>
          <w:tcPr>
            <w:tcW w:w="2835" w:type="dxa"/>
            <w:tcBorders>
              <w:bottom w:val="single" w:sz="4" w:space="0" w:color="auto"/>
            </w:tcBorders>
            <w:shd w:val="clear" w:color="auto" w:fill="auto"/>
          </w:tcPr>
          <w:p w14:paraId="156A7457" w14:textId="77777777" w:rsidR="00197DDE" w:rsidRPr="00F66E05" w:rsidRDefault="00197DDE" w:rsidP="00F42AD1">
            <w:pPr>
              <w:spacing w:after="0" w:line="240" w:lineRule="auto"/>
              <w:rPr>
                <w:rFonts w:cs="Arial"/>
                <w:color w:val="808080"/>
                <w:szCs w:val="19"/>
              </w:rPr>
            </w:pPr>
            <w:r w:rsidRPr="00F66E05">
              <w:rPr>
                <w:rFonts w:cs="Arial"/>
                <w:color w:val="808080"/>
                <w:szCs w:val="19"/>
              </w:rPr>
              <w:t>Processes and criteria</w:t>
            </w:r>
          </w:p>
        </w:tc>
      </w:tr>
      <w:tr w:rsidR="00197DDE" w:rsidRPr="00F66E05" w14:paraId="7A9DD7FF" w14:textId="77777777" w:rsidTr="00197DDE">
        <w:tc>
          <w:tcPr>
            <w:tcW w:w="817" w:type="dxa"/>
            <w:vMerge/>
            <w:shd w:val="clear" w:color="auto" w:fill="auto"/>
          </w:tcPr>
          <w:p w14:paraId="3CBE9120" w14:textId="77777777" w:rsidR="00197DDE" w:rsidRPr="00F66E05" w:rsidRDefault="00197DDE" w:rsidP="00F42AD1">
            <w:pPr>
              <w:spacing w:after="0" w:line="240" w:lineRule="auto"/>
              <w:ind w:left="113" w:right="113"/>
              <w:jc w:val="center"/>
              <w:rPr>
                <w:rFonts w:cs="Arial"/>
                <w:color w:val="808080"/>
                <w:szCs w:val="19"/>
              </w:rPr>
            </w:pPr>
          </w:p>
        </w:tc>
        <w:tc>
          <w:tcPr>
            <w:tcW w:w="1276" w:type="dxa"/>
            <w:vMerge/>
            <w:shd w:val="clear" w:color="auto" w:fill="auto"/>
          </w:tcPr>
          <w:p w14:paraId="75D2499F" w14:textId="77777777" w:rsidR="00197DDE" w:rsidRPr="00F66E05" w:rsidRDefault="00197DDE" w:rsidP="00F42AD1">
            <w:pPr>
              <w:spacing w:after="0" w:line="240" w:lineRule="auto"/>
              <w:rPr>
                <w:rFonts w:cs="Arial"/>
                <w:color w:val="808080"/>
                <w:szCs w:val="19"/>
              </w:rPr>
            </w:pPr>
          </w:p>
        </w:tc>
        <w:tc>
          <w:tcPr>
            <w:tcW w:w="2835" w:type="dxa"/>
            <w:shd w:val="clear" w:color="auto" w:fill="auto"/>
          </w:tcPr>
          <w:p w14:paraId="1F5F402A" w14:textId="77777777" w:rsidR="00197DDE" w:rsidRPr="00F66E05" w:rsidRDefault="00197DDE" w:rsidP="00F42AD1">
            <w:pPr>
              <w:spacing w:after="0" w:line="240" w:lineRule="auto"/>
              <w:rPr>
                <w:rFonts w:cs="Arial"/>
                <w:color w:val="808080"/>
                <w:szCs w:val="19"/>
              </w:rPr>
            </w:pPr>
            <w:r w:rsidRPr="00F66E05">
              <w:rPr>
                <w:rFonts w:cs="Arial"/>
                <w:color w:val="808080"/>
                <w:szCs w:val="19"/>
              </w:rPr>
              <w:t>Final details and preparation</w:t>
            </w:r>
          </w:p>
        </w:tc>
        <w:tc>
          <w:tcPr>
            <w:tcW w:w="2835" w:type="dxa"/>
            <w:shd w:val="clear" w:color="auto" w:fill="auto"/>
          </w:tcPr>
          <w:p w14:paraId="242D5836" w14:textId="77777777" w:rsidR="00197DDE" w:rsidRPr="00F66E05" w:rsidRDefault="00197DDE" w:rsidP="00F42AD1">
            <w:pPr>
              <w:spacing w:after="0" w:line="240" w:lineRule="auto"/>
              <w:rPr>
                <w:rFonts w:cs="Arial"/>
                <w:color w:val="808080"/>
                <w:szCs w:val="19"/>
              </w:rPr>
            </w:pPr>
            <w:r w:rsidRPr="00F66E05">
              <w:rPr>
                <w:rFonts w:cs="Arial"/>
                <w:color w:val="808080"/>
                <w:szCs w:val="19"/>
              </w:rPr>
              <w:t>Pre-departure information: checklists and consent forms</w:t>
            </w:r>
          </w:p>
        </w:tc>
      </w:tr>
      <w:tr w:rsidR="00197DDE" w:rsidRPr="00F66E05" w14:paraId="59BE6D53" w14:textId="77777777" w:rsidTr="00A97DC9">
        <w:tc>
          <w:tcPr>
            <w:tcW w:w="817" w:type="dxa"/>
            <w:vMerge/>
            <w:shd w:val="clear" w:color="auto" w:fill="auto"/>
          </w:tcPr>
          <w:p w14:paraId="14743D50" w14:textId="77777777" w:rsidR="00197DDE" w:rsidRPr="00F66E05" w:rsidRDefault="00197DDE" w:rsidP="00F42AD1">
            <w:pPr>
              <w:spacing w:after="0" w:line="240" w:lineRule="auto"/>
              <w:ind w:left="113" w:right="113"/>
              <w:jc w:val="center"/>
              <w:rPr>
                <w:rFonts w:cs="Arial"/>
                <w:color w:val="808080"/>
                <w:szCs w:val="19"/>
              </w:rPr>
            </w:pPr>
          </w:p>
        </w:tc>
        <w:tc>
          <w:tcPr>
            <w:tcW w:w="1276" w:type="dxa"/>
            <w:vMerge/>
            <w:tcBorders>
              <w:bottom w:val="single" w:sz="4" w:space="0" w:color="auto"/>
            </w:tcBorders>
            <w:shd w:val="clear" w:color="auto" w:fill="auto"/>
          </w:tcPr>
          <w:p w14:paraId="4A60DA4A" w14:textId="77777777" w:rsidR="00197DDE" w:rsidRPr="00F66E05" w:rsidRDefault="00197DDE" w:rsidP="00F42AD1">
            <w:pPr>
              <w:spacing w:after="0" w:line="240" w:lineRule="auto"/>
              <w:rPr>
                <w:rFonts w:cs="Arial"/>
                <w:color w:val="808080"/>
                <w:szCs w:val="19"/>
              </w:rPr>
            </w:pPr>
          </w:p>
        </w:tc>
        <w:tc>
          <w:tcPr>
            <w:tcW w:w="2835" w:type="dxa"/>
            <w:shd w:val="clear" w:color="auto" w:fill="auto"/>
          </w:tcPr>
          <w:p w14:paraId="00A31384" w14:textId="77777777" w:rsidR="00197DDE" w:rsidRPr="00F66E05" w:rsidRDefault="00197DDE" w:rsidP="00F42AD1">
            <w:pPr>
              <w:spacing w:after="0" w:line="240" w:lineRule="auto"/>
              <w:rPr>
                <w:rFonts w:cs="Arial"/>
                <w:color w:val="808080"/>
                <w:szCs w:val="19"/>
              </w:rPr>
            </w:pPr>
            <w:r w:rsidRPr="00F66E05">
              <w:rPr>
                <w:rFonts w:cs="Arial"/>
                <w:color w:val="808080"/>
                <w:szCs w:val="19"/>
              </w:rPr>
              <w:t>Registering with the Australian Department of Foreign Affairs and Trade (DFAT)</w:t>
            </w:r>
          </w:p>
        </w:tc>
        <w:tc>
          <w:tcPr>
            <w:tcW w:w="2835" w:type="dxa"/>
            <w:shd w:val="clear" w:color="auto" w:fill="auto"/>
          </w:tcPr>
          <w:p w14:paraId="0B305F23" w14:textId="77777777" w:rsidR="00197DDE" w:rsidRPr="00F66E05" w:rsidRDefault="00197DDE" w:rsidP="00F42AD1">
            <w:pPr>
              <w:spacing w:after="0" w:line="240" w:lineRule="auto"/>
              <w:rPr>
                <w:rFonts w:cs="Arial"/>
                <w:color w:val="808080"/>
                <w:szCs w:val="19"/>
              </w:rPr>
            </w:pPr>
            <w:r w:rsidRPr="00F66E05">
              <w:rPr>
                <w:rFonts w:cs="Arial"/>
                <w:color w:val="808080"/>
                <w:szCs w:val="19"/>
              </w:rPr>
              <w:t xml:space="preserve">Links to relevant DFAT resources </w:t>
            </w:r>
          </w:p>
        </w:tc>
      </w:tr>
      <w:tr w:rsidR="00197DDE" w:rsidRPr="00F66E05" w14:paraId="7232496E" w14:textId="77777777" w:rsidTr="00197DDE">
        <w:tc>
          <w:tcPr>
            <w:tcW w:w="817" w:type="dxa"/>
            <w:vMerge/>
            <w:shd w:val="clear" w:color="auto" w:fill="auto"/>
            <w:textDirection w:val="btLr"/>
          </w:tcPr>
          <w:p w14:paraId="7974E38D" w14:textId="77777777" w:rsidR="00197DDE" w:rsidRPr="00F66E05" w:rsidRDefault="00197DDE" w:rsidP="00F42AD1">
            <w:pPr>
              <w:spacing w:after="0" w:line="240" w:lineRule="auto"/>
              <w:ind w:left="113" w:right="113"/>
              <w:jc w:val="center"/>
              <w:rPr>
                <w:rFonts w:cs="Arial"/>
                <w:b/>
                <w:color w:val="808080"/>
                <w:szCs w:val="19"/>
              </w:rPr>
            </w:pPr>
          </w:p>
        </w:tc>
        <w:tc>
          <w:tcPr>
            <w:tcW w:w="1276" w:type="dxa"/>
            <w:vMerge w:val="restart"/>
            <w:shd w:val="clear" w:color="auto" w:fill="auto"/>
          </w:tcPr>
          <w:p w14:paraId="144A8B04" w14:textId="77777777" w:rsidR="00197DDE" w:rsidRPr="00F66E05" w:rsidRDefault="00197DDE" w:rsidP="00F42AD1">
            <w:pPr>
              <w:spacing w:after="0" w:line="240" w:lineRule="auto"/>
              <w:rPr>
                <w:rFonts w:cs="Arial"/>
                <w:color w:val="808080"/>
                <w:szCs w:val="19"/>
              </w:rPr>
            </w:pPr>
            <w:r w:rsidRPr="00F66E05">
              <w:rPr>
                <w:rFonts w:cs="Arial"/>
                <w:color w:val="808080"/>
                <w:szCs w:val="19"/>
              </w:rPr>
              <w:t>Pre-departure learning and teaching</w:t>
            </w:r>
          </w:p>
        </w:tc>
        <w:tc>
          <w:tcPr>
            <w:tcW w:w="2835" w:type="dxa"/>
            <w:shd w:val="clear" w:color="auto" w:fill="auto"/>
          </w:tcPr>
          <w:p w14:paraId="0AC3D66C" w14:textId="77777777" w:rsidR="00197DDE" w:rsidRPr="00F66E05" w:rsidRDefault="00197DDE" w:rsidP="00F42AD1">
            <w:pPr>
              <w:spacing w:after="0" w:line="240" w:lineRule="auto"/>
              <w:rPr>
                <w:rFonts w:cs="Arial"/>
                <w:color w:val="808080"/>
                <w:szCs w:val="19"/>
              </w:rPr>
            </w:pPr>
            <w:r w:rsidRPr="00F66E05">
              <w:rPr>
                <w:rFonts w:cs="Arial"/>
                <w:color w:val="808080"/>
                <w:szCs w:val="19"/>
              </w:rPr>
              <w:t>Planning curriculum programs and activities</w:t>
            </w:r>
          </w:p>
        </w:tc>
        <w:tc>
          <w:tcPr>
            <w:tcW w:w="2835" w:type="dxa"/>
            <w:shd w:val="clear" w:color="auto" w:fill="auto"/>
          </w:tcPr>
          <w:p w14:paraId="1605A908" w14:textId="77777777" w:rsidR="00197DDE" w:rsidRPr="00F66E05" w:rsidRDefault="00197DDE" w:rsidP="00F42AD1">
            <w:pPr>
              <w:spacing w:after="0" w:line="240" w:lineRule="auto"/>
              <w:rPr>
                <w:rFonts w:cs="Arial"/>
                <w:color w:val="808080"/>
                <w:szCs w:val="19"/>
              </w:rPr>
            </w:pPr>
            <w:r w:rsidRPr="00F66E05">
              <w:rPr>
                <w:rFonts w:cs="Arial"/>
                <w:color w:val="808080"/>
                <w:szCs w:val="19"/>
              </w:rPr>
              <w:t>Embedding the overseas learning experience in the curriculum, focus questions for teachers, and examples from Victorian schools</w:t>
            </w:r>
          </w:p>
        </w:tc>
      </w:tr>
      <w:tr w:rsidR="00197DDE" w:rsidRPr="00F66E05" w14:paraId="4980EB2A" w14:textId="77777777" w:rsidTr="00197DDE">
        <w:tc>
          <w:tcPr>
            <w:tcW w:w="817" w:type="dxa"/>
            <w:vMerge/>
            <w:shd w:val="clear" w:color="auto" w:fill="auto"/>
          </w:tcPr>
          <w:p w14:paraId="0E3803A4" w14:textId="77777777" w:rsidR="00197DDE" w:rsidRPr="00F66E05" w:rsidRDefault="00197DDE" w:rsidP="00F42AD1">
            <w:pPr>
              <w:spacing w:after="0" w:line="240" w:lineRule="auto"/>
              <w:rPr>
                <w:rFonts w:cs="Arial"/>
                <w:color w:val="808080"/>
                <w:szCs w:val="19"/>
              </w:rPr>
            </w:pPr>
          </w:p>
        </w:tc>
        <w:tc>
          <w:tcPr>
            <w:tcW w:w="1276" w:type="dxa"/>
            <w:vMerge/>
            <w:shd w:val="clear" w:color="auto" w:fill="auto"/>
          </w:tcPr>
          <w:p w14:paraId="15F055AA" w14:textId="77777777" w:rsidR="00197DDE" w:rsidRPr="00F66E05" w:rsidRDefault="00197DDE" w:rsidP="00F42AD1">
            <w:pPr>
              <w:spacing w:after="0" w:line="240" w:lineRule="auto"/>
              <w:rPr>
                <w:rFonts w:cs="Arial"/>
                <w:color w:val="808080"/>
                <w:szCs w:val="19"/>
              </w:rPr>
            </w:pPr>
          </w:p>
        </w:tc>
        <w:tc>
          <w:tcPr>
            <w:tcW w:w="2835" w:type="dxa"/>
            <w:shd w:val="clear" w:color="auto" w:fill="auto"/>
          </w:tcPr>
          <w:p w14:paraId="40131F3E" w14:textId="77777777" w:rsidR="00197DDE" w:rsidRPr="00F66E05" w:rsidRDefault="00197DDE" w:rsidP="00F42AD1">
            <w:pPr>
              <w:spacing w:after="0" w:line="240" w:lineRule="auto"/>
              <w:rPr>
                <w:rFonts w:cs="Arial"/>
                <w:color w:val="808080"/>
                <w:szCs w:val="19"/>
              </w:rPr>
            </w:pPr>
            <w:r w:rsidRPr="00F66E05">
              <w:rPr>
                <w:rFonts w:cs="Arial"/>
                <w:color w:val="808080"/>
                <w:szCs w:val="19"/>
              </w:rPr>
              <w:t>Develop</w:t>
            </w:r>
            <w:r>
              <w:rPr>
                <w:rFonts w:cs="Arial"/>
                <w:color w:val="808080"/>
                <w:szCs w:val="19"/>
              </w:rPr>
              <w:t>ing intercultural understanding</w:t>
            </w:r>
            <w:r w:rsidRPr="00F66E05">
              <w:rPr>
                <w:rFonts w:cs="Arial"/>
                <w:color w:val="808080"/>
                <w:szCs w:val="19"/>
              </w:rPr>
              <w:t xml:space="preserve"> and students’ knowledge base pre-departure learning activities</w:t>
            </w:r>
          </w:p>
        </w:tc>
        <w:tc>
          <w:tcPr>
            <w:tcW w:w="2835" w:type="dxa"/>
            <w:shd w:val="clear" w:color="auto" w:fill="auto"/>
          </w:tcPr>
          <w:p w14:paraId="38A2681D" w14:textId="77777777" w:rsidR="00197DDE" w:rsidRPr="00F66E05" w:rsidRDefault="00197DDE" w:rsidP="00F42AD1">
            <w:pPr>
              <w:spacing w:after="0" w:line="240" w:lineRule="auto"/>
              <w:rPr>
                <w:rFonts w:cs="Arial"/>
                <w:color w:val="808080"/>
                <w:szCs w:val="19"/>
              </w:rPr>
            </w:pPr>
            <w:r w:rsidRPr="00F66E05">
              <w:rPr>
                <w:rFonts w:cs="Arial"/>
                <w:color w:val="808080"/>
                <w:szCs w:val="19"/>
              </w:rPr>
              <w:t>Pre-departure activities to build intercultural understanding and students’ knowledge base</w:t>
            </w:r>
          </w:p>
        </w:tc>
      </w:tr>
      <w:tr w:rsidR="00197DDE" w:rsidRPr="00F66E05" w14:paraId="45CB3D56" w14:textId="77777777" w:rsidTr="00197DDE">
        <w:tc>
          <w:tcPr>
            <w:tcW w:w="817" w:type="dxa"/>
            <w:vMerge/>
            <w:shd w:val="clear" w:color="auto" w:fill="auto"/>
            <w:textDirection w:val="btLr"/>
          </w:tcPr>
          <w:p w14:paraId="71CA80CC" w14:textId="77777777" w:rsidR="00197DDE" w:rsidRPr="00F66E05" w:rsidRDefault="00197DDE" w:rsidP="00F42AD1">
            <w:pPr>
              <w:pStyle w:val="ListParagraph"/>
              <w:spacing w:after="0" w:line="240" w:lineRule="auto"/>
              <w:ind w:left="0"/>
              <w:jc w:val="center"/>
              <w:rPr>
                <w:rFonts w:cs="Arial"/>
                <w:color w:val="808080"/>
                <w:sz w:val="19"/>
                <w:szCs w:val="19"/>
              </w:rPr>
            </w:pPr>
          </w:p>
        </w:tc>
        <w:tc>
          <w:tcPr>
            <w:tcW w:w="1276" w:type="dxa"/>
            <w:vMerge/>
            <w:shd w:val="clear" w:color="auto" w:fill="auto"/>
          </w:tcPr>
          <w:p w14:paraId="00BC0A73" w14:textId="77777777" w:rsidR="00197DDE" w:rsidRPr="00F66E05" w:rsidRDefault="00197DDE" w:rsidP="00F42AD1">
            <w:pPr>
              <w:spacing w:after="0" w:line="240" w:lineRule="auto"/>
              <w:rPr>
                <w:rFonts w:cs="Arial"/>
                <w:color w:val="808080"/>
                <w:szCs w:val="19"/>
              </w:rPr>
            </w:pPr>
          </w:p>
        </w:tc>
        <w:tc>
          <w:tcPr>
            <w:tcW w:w="2835" w:type="dxa"/>
            <w:shd w:val="clear" w:color="auto" w:fill="auto"/>
          </w:tcPr>
          <w:p w14:paraId="48E98650" w14:textId="77777777" w:rsidR="00197DDE" w:rsidRPr="00F66E05" w:rsidRDefault="00197DDE" w:rsidP="00F42AD1">
            <w:pPr>
              <w:spacing w:after="0" w:line="240" w:lineRule="auto"/>
              <w:rPr>
                <w:rFonts w:cs="Arial"/>
                <w:color w:val="808080"/>
                <w:szCs w:val="19"/>
              </w:rPr>
            </w:pPr>
            <w:r w:rsidRPr="00F66E05">
              <w:rPr>
                <w:rFonts w:cs="Arial"/>
                <w:color w:val="808080"/>
                <w:szCs w:val="19"/>
              </w:rPr>
              <w:t>Engaging with the overseas learning experience: examples from Victorian schools</w:t>
            </w:r>
          </w:p>
        </w:tc>
        <w:tc>
          <w:tcPr>
            <w:tcW w:w="2835" w:type="dxa"/>
            <w:shd w:val="clear" w:color="auto" w:fill="auto"/>
          </w:tcPr>
          <w:p w14:paraId="41D28F2B" w14:textId="77777777" w:rsidR="00197DDE" w:rsidRPr="00F66E05" w:rsidRDefault="00197DDE" w:rsidP="00F42AD1">
            <w:pPr>
              <w:spacing w:after="0" w:line="240" w:lineRule="auto"/>
              <w:rPr>
                <w:rFonts w:cs="Arial"/>
                <w:color w:val="808080"/>
                <w:szCs w:val="19"/>
              </w:rPr>
            </w:pPr>
            <w:r w:rsidRPr="00F66E05">
              <w:rPr>
                <w:rFonts w:cs="Arial"/>
                <w:color w:val="808080"/>
                <w:szCs w:val="19"/>
              </w:rPr>
              <w:t>Pre-departure activities to engage students with the study program</w:t>
            </w:r>
          </w:p>
        </w:tc>
      </w:tr>
      <w:tr w:rsidR="00197DDE" w:rsidRPr="00F66E05" w14:paraId="6482BF73" w14:textId="77777777" w:rsidTr="00197DDE">
        <w:trPr>
          <w:trHeight w:val="715"/>
        </w:trPr>
        <w:tc>
          <w:tcPr>
            <w:tcW w:w="817" w:type="dxa"/>
            <w:vMerge w:val="restart"/>
            <w:shd w:val="clear" w:color="auto" w:fill="auto"/>
            <w:textDirection w:val="btLr"/>
          </w:tcPr>
          <w:p w14:paraId="20FCE87B" w14:textId="77777777" w:rsidR="00197DDE" w:rsidRPr="00F66E05" w:rsidRDefault="00197DDE" w:rsidP="00197DDE">
            <w:pPr>
              <w:pStyle w:val="ListParagraph"/>
              <w:spacing w:after="0" w:line="240" w:lineRule="auto"/>
              <w:ind w:left="113" w:right="113"/>
              <w:jc w:val="center"/>
              <w:rPr>
                <w:rFonts w:cs="Arial"/>
                <w:color w:val="808080"/>
                <w:sz w:val="19"/>
                <w:szCs w:val="19"/>
              </w:rPr>
            </w:pPr>
            <w:r w:rsidRPr="00F66E05">
              <w:rPr>
                <w:rFonts w:cs="Arial"/>
                <w:b/>
                <w:color w:val="808080"/>
                <w:szCs w:val="19"/>
              </w:rPr>
              <w:t>During the visit</w:t>
            </w:r>
          </w:p>
        </w:tc>
        <w:tc>
          <w:tcPr>
            <w:tcW w:w="1276" w:type="dxa"/>
            <w:vMerge w:val="restart"/>
            <w:shd w:val="clear" w:color="auto" w:fill="auto"/>
          </w:tcPr>
          <w:p w14:paraId="216F812A" w14:textId="77777777" w:rsidR="00197DDE" w:rsidRPr="00F66E05" w:rsidRDefault="00197DDE"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In-country organisation</w:t>
            </w:r>
          </w:p>
          <w:p w14:paraId="4DBAF0DD" w14:textId="77777777" w:rsidR="00197DDE" w:rsidRPr="00F66E05" w:rsidRDefault="00197DDE" w:rsidP="00F42AD1">
            <w:pPr>
              <w:spacing w:after="0" w:line="240" w:lineRule="auto"/>
              <w:rPr>
                <w:rFonts w:cs="Arial"/>
                <w:color w:val="808080"/>
                <w:szCs w:val="19"/>
              </w:rPr>
            </w:pPr>
            <w:r w:rsidRPr="00F66E05">
              <w:rPr>
                <w:rFonts w:cs="Arial"/>
                <w:color w:val="808080"/>
                <w:szCs w:val="19"/>
              </w:rPr>
              <w:t>Daily</w:t>
            </w:r>
          </w:p>
        </w:tc>
        <w:tc>
          <w:tcPr>
            <w:tcW w:w="2835" w:type="dxa"/>
            <w:shd w:val="clear" w:color="auto" w:fill="auto"/>
          </w:tcPr>
          <w:p w14:paraId="17B72880" w14:textId="77777777" w:rsidR="00197DDE" w:rsidRPr="00F66E05" w:rsidRDefault="00197DDE"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 xml:space="preserve">Daily organisation and planning </w:t>
            </w:r>
          </w:p>
        </w:tc>
        <w:tc>
          <w:tcPr>
            <w:tcW w:w="2835" w:type="dxa"/>
            <w:shd w:val="clear" w:color="auto" w:fill="auto"/>
          </w:tcPr>
          <w:p w14:paraId="689984A6" w14:textId="77777777" w:rsidR="00197DDE" w:rsidRPr="00F66E05" w:rsidRDefault="00197DDE" w:rsidP="00F42AD1">
            <w:pPr>
              <w:spacing w:after="0" w:line="240" w:lineRule="auto"/>
              <w:rPr>
                <w:rFonts w:cs="Arial"/>
                <w:color w:val="808080"/>
                <w:szCs w:val="19"/>
              </w:rPr>
            </w:pPr>
            <w:r w:rsidRPr="00F66E05">
              <w:rPr>
                <w:rFonts w:cs="Arial"/>
                <w:color w:val="808080"/>
                <w:szCs w:val="19"/>
              </w:rPr>
              <w:t>Planning for a satisfying and rewarding experience for all</w:t>
            </w:r>
          </w:p>
        </w:tc>
      </w:tr>
      <w:tr w:rsidR="00197DDE" w:rsidRPr="00F66E05" w14:paraId="78A6B8A5" w14:textId="77777777" w:rsidTr="00197DDE">
        <w:trPr>
          <w:trHeight w:val="555"/>
        </w:trPr>
        <w:tc>
          <w:tcPr>
            <w:tcW w:w="817" w:type="dxa"/>
            <w:vMerge/>
            <w:shd w:val="clear" w:color="auto" w:fill="auto"/>
            <w:textDirection w:val="btLr"/>
          </w:tcPr>
          <w:p w14:paraId="06F7953E" w14:textId="77777777" w:rsidR="00197DDE" w:rsidRPr="00F66E05" w:rsidRDefault="00197DDE" w:rsidP="00197DDE">
            <w:pPr>
              <w:pStyle w:val="ListParagraph"/>
              <w:spacing w:after="0" w:line="240" w:lineRule="auto"/>
              <w:ind w:left="113" w:right="113"/>
              <w:jc w:val="center"/>
              <w:rPr>
                <w:rFonts w:cs="Arial"/>
                <w:b/>
                <w:color w:val="808080"/>
                <w:sz w:val="19"/>
                <w:szCs w:val="19"/>
              </w:rPr>
            </w:pPr>
          </w:p>
        </w:tc>
        <w:tc>
          <w:tcPr>
            <w:tcW w:w="1276" w:type="dxa"/>
            <w:vMerge/>
            <w:shd w:val="clear" w:color="auto" w:fill="auto"/>
          </w:tcPr>
          <w:p w14:paraId="632525AA" w14:textId="77777777" w:rsidR="00197DDE" w:rsidRPr="00F66E05" w:rsidRDefault="00197DDE" w:rsidP="00F42AD1">
            <w:pPr>
              <w:spacing w:after="0" w:line="240" w:lineRule="auto"/>
              <w:rPr>
                <w:rFonts w:cs="Arial"/>
                <w:color w:val="808080"/>
                <w:szCs w:val="19"/>
              </w:rPr>
            </w:pPr>
          </w:p>
        </w:tc>
        <w:tc>
          <w:tcPr>
            <w:tcW w:w="2835" w:type="dxa"/>
            <w:shd w:val="clear" w:color="auto" w:fill="auto"/>
          </w:tcPr>
          <w:p w14:paraId="2322E92A" w14:textId="77777777" w:rsidR="00197DDE" w:rsidRPr="00F66E05" w:rsidRDefault="00197DDE" w:rsidP="00F42AD1">
            <w:pPr>
              <w:pStyle w:val="ListParagraph"/>
              <w:spacing w:after="0" w:line="240" w:lineRule="auto"/>
              <w:ind w:left="0"/>
              <w:contextualSpacing w:val="0"/>
              <w:rPr>
                <w:rFonts w:cs="Arial"/>
                <w:color w:val="808080"/>
                <w:sz w:val="19"/>
                <w:szCs w:val="19"/>
              </w:rPr>
            </w:pPr>
            <w:r w:rsidRPr="00F66E05">
              <w:rPr>
                <w:rFonts w:ascii="Arial" w:hAnsi="Arial" w:cs="Arial"/>
                <w:color w:val="808080"/>
                <w:sz w:val="19"/>
                <w:szCs w:val="19"/>
              </w:rPr>
              <w:t>Engagement</w:t>
            </w:r>
          </w:p>
        </w:tc>
        <w:tc>
          <w:tcPr>
            <w:tcW w:w="2835" w:type="dxa"/>
            <w:shd w:val="clear" w:color="auto" w:fill="auto"/>
          </w:tcPr>
          <w:p w14:paraId="0D57B425" w14:textId="77777777" w:rsidR="00197DDE" w:rsidRPr="00F66E05" w:rsidRDefault="00197DDE"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Communicating with school and home</w:t>
            </w:r>
          </w:p>
        </w:tc>
      </w:tr>
      <w:tr w:rsidR="00197DDE" w:rsidRPr="00F66E05" w14:paraId="4C23F362" w14:textId="77777777" w:rsidTr="00197DDE">
        <w:tc>
          <w:tcPr>
            <w:tcW w:w="817" w:type="dxa"/>
            <w:vMerge/>
            <w:shd w:val="clear" w:color="auto" w:fill="auto"/>
          </w:tcPr>
          <w:p w14:paraId="2F067D8A" w14:textId="77777777" w:rsidR="00197DDE" w:rsidRPr="00F66E05" w:rsidRDefault="00197DDE" w:rsidP="00F42AD1">
            <w:pPr>
              <w:pStyle w:val="ListParagraph"/>
              <w:spacing w:after="0" w:line="240" w:lineRule="auto"/>
              <w:ind w:left="0"/>
              <w:jc w:val="center"/>
              <w:rPr>
                <w:rFonts w:cs="Arial"/>
                <w:b/>
                <w:color w:val="808080"/>
                <w:sz w:val="19"/>
                <w:szCs w:val="19"/>
              </w:rPr>
            </w:pPr>
          </w:p>
        </w:tc>
        <w:tc>
          <w:tcPr>
            <w:tcW w:w="1276" w:type="dxa"/>
            <w:vMerge w:val="restart"/>
            <w:shd w:val="clear" w:color="auto" w:fill="auto"/>
          </w:tcPr>
          <w:p w14:paraId="270AEAAE" w14:textId="77777777" w:rsidR="00197DDE" w:rsidRPr="00F66E05" w:rsidRDefault="00197DDE"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In-country learning and teaching</w:t>
            </w:r>
          </w:p>
          <w:p w14:paraId="68D9DCFD" w14:textId="77777777" w:rsidR="00197DDE" w:rsidRPr="00F66E05" w:rsidRDefault="00197DDE" w:rsidP="00F42AD1">
            <w:pPr>
              <w:pStyle w:val="ListParagraph"/>
              <w:spacing w:after="0" w:line="240" w:lineRule="auto"/>
              <w:ind w:left="0"/>
              <w:rPr>
                <w:rFonts w:cs="Arial"/>
                <w:color w:val="808080"/>
                <w:sz w:val="19"/>
                <w:szCs w:val="19"/>
              </w:rPr>
            </w:pPr>
            <w:r w:rsidRPr="00F66E05">
              <w:rPr>
                <w:rFonts w:ascii="Arial" w:hAnsi="Arial" w:cs="Arial"/>
                <w:color w:val="808080"/>
                <w:sz w:val="19"/>
                <w:szCs w:val="19"/>
              </w:rPr>
              <w:t xml:space="preserve"> </w:t>
            </w:r>
          </w:p>
        </w:tc>
        <w:tc>
          <w:tcPr>
            <w:tcW w:w="2835" w:type="dxa"/>
            <w:shd w:val="clear" w:color="auto" w:fill="auto"/>
          </w:tcPr>
          <w:p w14:paraId="08FFD691" w14:textId="77777777" w:rsidR="00197DDE" w:rsidRPr="00F66E05" w:rsidRDefault="00197DDE"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Developing intercultural understanding and students’ knowledge base</w:t>
            </w:r>
          </w:p>
          <w:p w14:paraId="59D7276E" w14:textId="77777777" w:rsidR="00197DDE" w:rsidRPr="00F66E05" w:rsidRDefault="00197DDE" w:rsidP="00F42AD1">
            <w:pPr>
              <w:spacing w:after="0" w:line="240" w:lineRule="auto"/>
              <w:rPr>
                <w:rFonts w:cs="Arial"/>
                <w:color w:val="auto"/>
                <w:szCs w:val="19"/>
              </w:rPr>
            </w:pPr>
          </w:p>
        </w:tc>
        <w:tc>
          <w:tcPr>
            <w:tcW w:w="2835" w:type="dxa"/>
            <w:shd w:val="clear" w:color="auto" w:fill="auto"/>
          </w:tcPr>
          <w:p w14:paraId="2E108DFD" w14:textId="77777777" w:rsidR="00197DDE" w:rsidRPr="00F66E05" w:rsidRDefault="00197DDE"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In-country activities for developing intercultural understanding and students’ knowledge base and reflecting on the experience</w:t>
            </w:r>
          </w:p>
        </w:tc>
      </w:tr>
      <w:tr w:rsidR="00197DDE" w:rsidRPr="00F66E05" w14:paraId="0F50E3C4" w14:textId="77777777" w:rsidTr="00197DDE">
        <w:tc>
          <w:tcPr>
            <w:tcW w:w="817" w:type="dxa"/>
            <w:vMerge/>
            <w:shd w:val="clear" w:color="auto" w:fill="auto"/>
            <w:textDirection w:val="btLr"/>
          </w:tcPr>
          <w:p w14:paraId="1A3CD397" w14:textId="77777777" w:rsidR="00197DDE" w:rsidRPr="00F66E05" w:rsidRDefault="00197DDE" w:rsidP="00F42AD1">
            <w:pPr>
              <w:pStyle w:val="ListParagraph"/>
              <w:spacing w:after="0" w:line="240" w:lineRule="auto"/>
              <w:ind w:left="0"/>
              <w:contextualSpacing w:val="0"/>
              <w:jc w:val="center"/>
              <w:rPr>
                <w:rFonts w:cs="Arial"/>
                <w:sz w:val="19"/>
                <w:szCs w:val="19"/>
              </w:rPr>
            </w:pPr>
          </w:p>
        </w:tc>
        <w:tc>
          <w:tcPr>
            <w:tcW w:w="1276" w:type="dxa"/>
            <w:vMerge/>
            <w:shd w:val="clear" w:color="auto" w:fill="auto"/>
          </w:tcPr>
          <w:p w14:paraId="2A8E0B4B" w14:textId="77777777" w:rsidR="00197DDE" w:rsidRPr="00F66E05" w:rsidRDefault="00197DDE" w:rsidP="00F42AD1">
            <w:pPr>
              <w:pStyle w:val="ListParagraph"/>
              <w:spacing w:after="0" w:line="240" w:lineRule="auto"/>
              <w:ind w:left="0"/>
              <w:contextualSpacing w:val="0"/>
              <w:rPr>
                <w:rFonts w:cs="Arial"/>
                <w:sz w:val="19"/>
                <w:szCs w:val="19"/>
              </w:rPr>
            </w:pPr>
          </w:p>
        </w:tc>
        <w:tc>
          <w:tcPr>
            <w:tcW w:w="2835" w:type="dxa"/>
            <w:shd w:val="clear" w:color="auto" w:fill="auto"/>
          </w:tcPr>
          <w:p w14:paraId="26540202" w14:textId="77777777" w:rsidR="00197DDE" w:rsidRPr="00F66E05" w:rsidRDefault="00197DDE"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Personal reflection: graphic organisers</w:t>
            </w:r>
          </w:p>
          <w:p w14:paraId="7FDDBE52" w14:textId="77777777" w:rsidR="00197DDE" w:rsidRPr="00F66E05" w:rsidRDefault="00197DDE" w:rsidP="00F42AD1">
            <w:pPr>
              <w:pStyle w:val="ListParagraph"/>
              <w:spacing w:after="0" w:line="240" w:lineRule="auto"/>
              <w:ind w:left="0"/>
              <w:contextualSpacing w:val="0"/>
              <w:rPr>
                <w:rFonts w:ascii="Arial" w:hAnsi="Arial" w:cs="Arial"/>
                <w:color w:val="808080"/>
                <w:sz w:val="19"/>
                <w:szCs w:val="19"/>
              </w:rPr>
            </w:pPr>
          </w:p>
        </w:tc>
        <w:tc>
          <w:tcPr>
            <w:tcW w:w="2835" w:type="dxa"/>
            <w:shd w:val="clear" w:color="auto" w:fill="auto"/>
          </w:tcPr>
          <w:p w14:paraId="78DB4772" w14:textId="77777777" w:rsidR="00197DDE" w:rsidRPr="00F66E05" w:rsidRDefault="00197DDE"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Alternative ways for participants to record their experiences</w:t>
            </w:r>
          </w:p>
        </w:tc>
      </w:tr>
      <w:tr w:rsidR="00197DDE" w:rsidRPr="00F66E05" w14:paraId="20FBC0B8" w14:textId="77777777" w:rsidTr="00197DDE">
        <w:tc>
          <w:tcPr>
            <w:tcW w:w="817" w:type="dxa"/>
            <w:vMerge/>
            <w:shd w:val="clear" w:color="auto" w:fill="auto"/>
          </w:tcPr>
          <w:p w14:paraId="2D3E99B7" w14:textId="77777777" w:rsidR="00197DDE" w:rsidRPr="00F66E05" w:rsidRDefault="00197DDE" w:rsidP="00F42AD1">
            <w:pPr>
              <w:spacing w:after="0" w:line="240" w:lineRule="auto"/>
              <w:rPr>
                <w:rFonts w:cs="Arial"/>
                <w:color w:val="auto"/>
                <w:szCs w:val="19"/>
              </w:rPr>
            </w:pPr>
          </w:p>
        </w:tc>
        <w:tc>
          <w:tcPr>
            <w:tcW w:w="1276" w:type="dxa"/>
            <w:vMerge/>
            <w:shd w:val="clear" w:color="auto" w:fill="auto"/>
          </w:tcPr>
          <w:p w14:paraId="559BCE35" w14:textId="77777777" w:rsidR="00197DDE" w:rsidRPr="00F66E05" w:rsidRDefault="00197DDE" w:rsidP="00F42AD1">
            <w:pPr>
              <w:pStyle w:val="ListParagraph"/>
              <w:spacing w:after="0" w:line="240" w:lineRule="auto"/>
              <w:ind w:left="0"/>
              <w:contextualSpacing w:val="0"/>
              <w:rPr>
                <w:rFonts w:ascii="Arial" w:hAnsi="Arial" w:cs="Arial"/>
                <w:color w:val="808080"/>
                <w:sz w:val="19"/>
                <w:szCs w:val="19"/>
              </w:rPr>
            </w:pPr>
          </w:p>
        </w:tc>
        <w:tc>
          <w:tcPr>
            <w:tcW w:w="2835" w:type="dxa"/>
            <w:shd w:val="clear" w:color="auto" w:fill="auto"/>
          </w:tcPr>
          <w:p w14:paraId="5542A118" w14:textId="77777777" w:rsidR="00197DDE" w:rsidRPr="00F66E05" w:rsidRDefault="00197DDE"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Curriculum programs and activities</w:t>
            </w:r>
          </w:p>
        </w:tc>
        <w:tc>
          <w:tcPr>
            <w:tcW w:w="2835" w:type="dxa"/>
            <w:shd w:val="clear" w:color="auto" w:fill="auto"/>
          </w:tcPr>
          <w:p w14:paraId="782AE763" w14:textId="77777777" w:rsidR="00197DDE" w:rsidRPr="00F66E05" w:rsidRDefault="00197DDE"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In-country activities planned or commenced prior to departure</w:t>
            </w:r>
          </w:p>
        </w:tc>
      </w:tr>
      <w:tr w:rsidR="00B41795" w:rsidRPr="00F66E05" w14:paraId="52C1839D" w14:textId="77777777" w:rsidTr="00197DDE">
        <w:trPr>
          <w:trHeight w:val="754"/>
        </w:trPr>
        <w:tc>
          <w:tcPr>
            <w:tcW w:w="817" w:type="dxa"/>
            <w:vMerge w:val="restart"/>
            <w:shd w:val="clear" w:color="auto" w:fill="auto"/>
            <w:textDirection w:val="btLr"/>
            <w:vAlign w:val="center"/>
          </w:tcPr>
          <w:p w14:paraId="751D2124" w14:textId="77777777" w:rsidR="000D23FF" w:rsidRPr="00F66E05" w:rsidRDefault="000D23FF" w:rsidP="00F42AD1">
            <w:pPr>
              <w:pStyle w:val="ListParagraph"/>
              <w:spacing w:after="0" w:line="240" w:lineRule="auto"/>
              <w:ind w:left="0"/>
              <w:contextualSpacing w:val="0"/>
              <w:jc w:val="center"/>
              <w:rPr>
                <w:rFonts w:cs="Arial"/>
                <w:b/>
                <w:color w:val="808080"/>
                <w:sz w:val="19"/>
                <w:szCs w:val="19"/>
              </w:rPr>
            </w:pPr>
            <w:r w:rsidRPr="00F66E05">
              <w:rPr>
                <w:rFonts w:ascii="Arial" w:hAnsi="Arial" w:cs="Arial"/>
                <w:b/>
                <w:color w:val="808080"/>
                <w:sz w:val="19"/>
                <w:szCs w:val="19"/>
              </w:rPr>
              <w:t>Post visit</w:t>
            </w:r>
          </w:p>
        </w:tc>
        <w:tc>
          <w:tcPr>
            <w:tcW w:w="1276" w:type="dxa"/>
            <w:vMerge w:val="restart"/>
            <w:shd w:val="clear" w:color="auto" w:fill="auto"/>
          </w:tcPr>
          <w:p w14:paraId="798D5B29" w14:textId="77777777" w:rsidR="000D23FF" w:rsidRPr="00F66E05" w:rsidRDefault="000D23FF" w:rsidP="00F42AD1">
            <w:pPr>
              <w:pStyle w:val="ListParagraph"/>
              <w:spacing w:after="0" w:line="240" w:lineRule="auto"/>
              <w:ind w:left="0"/>
              <w:rPr>
                <w:rFonts w:ascii="Arial" w:hAnsi="Arial" w:cs="Arial"/>
                <w:color w:val="808080"/>
                <w:sz w:val="19"/>
                <w:szCs w:val="19"/>
              </w:rPr>
            </w:pPr>
            <w:r w:rsidRPr="00F66E05">
              <w:rPr>
                <w:rFonts w:ascii="Arial" w:hAnsi="Arial" w:cs="Arial"/>
                <w:color w:val="808080"/>
                <w:sz w:val="19"/>
                <w:szCs w:val="19"/>
              </w:rPr>
              <w:t xml:space="preserve">Post visit learning and teaching </w:t>
            </w:r>
          </w:p>
        </w:tc>
        <w:tc>
          <w:tcPr>
            <w:tcW w:w="2835" w:type="dxa"/>
            <w:shd w:val="clear" w:color="auto" w:fill="auto"/>
          </w:tcPr>
          <w:p w14:paraId="3EEF221D" w14:textId="77777777" w:rsidR="000D23FF" w:rsidRPr="00F66E05" w:rsidRDefault="000D23FF"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Developing intercultural understanding and students’ knowledge base</w:t>
            </w:r>
          </w:p>
        </w:tc>
        <w:tc>
          <w:tcPr>
            <w:tcW w:w="2835" w:type="dxa"/>
            <w:shd w:val="clear" w:color="auto" w:fill="auto"/>
          </w:tcPr>
          <w:p w14:paraId="76FC93DD" w14:textId="77777777" w:rsidR="000D23FF" w:rsidRPr="00F66E05" w:rsidRDefault="000D23FF" w:rsidP="00F42AD1">
            <w:pPr>
              <w:spacing w:after="0" w:line="240" w:lineRule="auto"/>
              <w:rPr>
                <w:rFonts w:eastAsia="Calibri" w:cs="Arial"/>
                <w:color w:val="808080"/>
                <w:szCs w:val="19"/>
              </w:rPr>
            </w:pPr>
            <w:r w:rsidRPr="00F66E05">
              <w:rPr>
                <w:rFonts w:eastAsia="Calibri" w:cs="Arial"/>
                <w:color w:val="808080"/>
                <w:szCs w:val="19"/>
              </w:rPr>
              <w:t>Activities to enable students to reflect on intercultural experiences and their knowledge base and revisit pre-departure expectations</w:t>
            </w:r>
          </w:p>
        </w:tc>
      </w:tr>
      <w:tr w:rsidR="00B41795" w:rsidRPr="00F66E05" w14:paraId="7E88ACEF" w14:textId="77777777" w:rsidTr="00197DDE">
        <w:trPr>
          <w:trHeight w:val="754"/>
        </w:trPr>
        <w:tc>
          <w:tcPr>
            <w:tcW w:w="817" w:type="dxa"/>
            <w:vMerge/>
            <w:shd w:val="clear" w:color="auto" w:fill="auto"/>
            <w:textDirection w:val="btLr"/>
          </w:tcPr>
          <w:p w14:paraId="64E30150" w14:textId="77777777" w:rsidR="000D23FF" w:rsidRPr="00F66E05" w:rsidRDefault="000D23FF" w:rsidP="00F42AD1">
            <w:pPr>
              <w:pStyle w:val="ListParagraph"/>
              <w:spacing w:after="0" w:line="240" w:lineRule="auto"/>
              <w:ind w:left="0"/>
              <w:contextualSpacing w:val="0"/>
              <w:jc w:val="center"/>
              <w:rPr>
                <w:rFonts w:ascii="Arial" w:hAnsi="Arial" w:cs="Arial"/>
                <w:color w:val="808080"/>
                <w:sz w:val="19"/>
                <w:szCs w:val="19"/>
              </w:rPr>
            </w:pPr>
          </w:p>
        </w:tc>
        <w:tc>
          <w:tcPr>
            <w:tcW w:w="1276" w:type="dxa"/>
            <w:vMerge/>
            <w:shd w:val="clear" w:color="auto" w:fill="auto"/>
          </w:tcPr>
          <w:p w14:paraId="73B64DC0" w14:textId="77777777" w:rsidR="000D23FF" w:rsidRPr="00F66E05" w:rsidRDefault="000D23FF" w:rsidP="00F42AD1">
            <w:pPr>
              <w:pStyle w:val="ListParagraph"/>
              <w:spacing w:after="0" w:line="240" w:lineRule="auto"/>
              <w:ind w:left="0"/>
              <w:rPr>
                <w:rFonts w:ascii="Arial" w:hAnsi="Arial" w:cs="Arial"/>
                <w:color w:val="808080"/>
                <w:sz w:val="19"/>
                <w:szCs w:val="19"/>
              </w:rPr>
            </w:pPr>
          </w:p>
        </w:tc>
        <w:tc>
          <w:tcPr>
            <w:tcW w:w="2835" w:type="dxa"/>
            <w:shd w:val="clear" w:color="auto" w:fill="auto"/>
          </w:tcPr>
          <w:p w14:paraId="33D1A9F9" w14:textId="77777777" w:rsidR="000D23FF" w:rsidRPr="00F66E05" w:rsidRDefault="000D23FF"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Incorporation into school programs</w:t>
            </w:r>
          </w:p>
        </w:tc>
        <w:tc>
          <w:tcPr>
            <w:tcW w:w="2835" w:type="dxa"/>
            <w:shd w:val="clear" w:color="auto" w:fill="auto"/>
          </w:tcPr>
          <w:p w14:paraId="0D728C9A" w14:textId="77777777" w:rsidR="000D23FF" w:rsidRPr="00F66E05" w:rsidRDefault="000D23FF" w:rsidP="00F42AD1">
            <w:pPr>
              <w:spacing w:after="0" w:line="240" w:lineRule="auto"/>
              <w:rPr>
                <w:rFonts w:eastAsia="Calibri" w:cs="Arial"/>
                <w:color w:val="808080"/>
                <w:szCs w:val="19"/>
              </w:rPr>
            </w:pPr>
            <w:r w:rsidRPr="00F66E05">
              <w:rPr>
                <w:rFonts w:eastAsia="Calibri" w:cs="Arial"/>
                <w:color w:val="808080"/>
                <w:szCs w:val="19"/>
              </w:rPr>
              <w:t>Students returning from overseas share their learning with classmates (and in-country partners)</w:t>
            </w:r>
          </w:p>
        </w:tc>
      </w:tr>
      <w:tr w:rsidR="00B41795" w:rsidRPr="00F66E05" w14:paraId="474E1162" w14:textId="77777777" w:rsidTr="00197DDE">
        <w:trPr>
          <w:trHeight w:val="505"/>
        </w:trPr>
        <w:tc>
          <w:tcPr>
            <w:tcW w:w="817" w:type="dxa"/>
            <w:vMerge/>
            <w:shd w:val="clear" w:color="auto" w:fill="auto"/>
            <w:textDirection w:val="btLr"/>
          </w:tcPr>
          <w:p w14:paraId="5C5F477B" w14:textId="77777777" w:rsidR="000D23FF" w:rsidRPr="00F66E05" w:rsidRDefault="000D23FF" w:rsidP="00F42AD1">
            <w:pPr>
              <w:pStyle w:val="ListParagraph"/>
              <w:spacing w:after="0" w:line="240" w:lineRule="auto"/>
              <w:ind w:left="0"/>
              <w:contextualSpacing w:val="0"/>
              <w:jc w:val="center"/>
              <w:rPr>
                <w:rFonts w:ascii="Arial" w:hAnsi="Arial" w:cs="Arial"/>
                <w:color w:val="808080"/>
                <w:sz w:val="19"/>
                <w:szCs w:val="19"/>
              </w:rPr>
            </w:pPr>
          </w:p>
        </w:tc>
        <w:tc>
          <w:tcPr>
            <w:tcW w:w="1276" w:type="dxa"/>
            <w:vMerge w:val="restart"/>
            <w:shd w:val="clear" w:color="auto" w:fill="auto"/>
          </w:tcPr>
          <w:p w14:paraId="4E4620DC" w14:textId="77777777" w:rsidR="000D23FF" w:rsidRPr="00F66E05" w:rsidRDefault="000D23FF" w:rsidP="00F42AD1">
            <w:pPr>
              <w:pStyle w:val="ListParagraph"/>
              <w:spacing w:after="0" w:line="240" w:lineRule="auto"/>
              <w:ind w:left="0"/>
              <w:rPr>
                <w:rFonts w:ascii="Arial" w:hAnsi="Arial" w:cs="Arial"/>
                <w:color w:val="808080"/>
                <w:sz w:val="19"/>
                <w:szCs w:val="19"/>
              </w:rPr>
            </w:pPr>
            <w:r w:rsidRPr="00F66E05">
              <w:rPr>
                <w:rFonts w:ascii="Arial" w:hAnsi="Arial" w:cs="Arial"/>
                <w:color w:val="808080"/>
                <w:sz w:val="19"/>
                <w:szCs w:val="19"/>
              </w:rPr>
              <w:t>Sharing experience</w:t>
            </w:r>
          </w:p>
        </w:tc>
        <w:tc>
          <w:tcPr>
            <w:tcW w:w="2835" w:type="dxa"/>
            <w:shd w:val="clear" w:color="auto" w:fill="auto"/>
          </w:tcPr>
          <w:p w14:paraId="73677654" w14:textId="77777777" w:rsidR="000D23FF" w:rsidRPr="00F66E05" w:rsidRDefault="000D23FF"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Sharing information and key learning</w:t>
            </w:r>
          </w:p>
        </w:tc>
        <w:tc>
          <w:tcPr>
            <w:tcW w:w="2835" w:type="dxa"/>
            <w:shd w:val="clear" w:color="auto" w:fill="auto"/>
          </w:tcPr>
          <w:p w14:paraId="63336F9F" w14:textId="77777777" w:rsidR="000D23FF" w:rsidRPr="00F66E05" w:rsidRDefault="000D23FF" w:rsidP="00F42AD1">
            <w:pPr>
              <w:spacing w:after="0" w:line="240" w:lineRule="auto"/>
              <w:rPr>
                <w:rFonts w:eastAsia="Calibri" w:cs="Arial"/>
                <w:color w:val="808080"/>
                <w:szCs w:val="19"/>
              </w:rPr>
            </w:pPr>
            <w:r w:rsidRPr="00F66E05">
              <w:rPr>
                <w:rFonts w:eastAsia="Calibri" w:cs="Arial"/>
                <w:color w:val="808080"/>
                <w:szCs w:val="19"/>
              </w:rPr>
              <w:t>Sharing the experience with the school community</w:t>
            </w:r>
          </w:p>
        </w:tc>
      </w:tr>
      <w:tr w:rsidR="00B41795" w:rsidRPr="00F66E05" w14:paraId="3D1859E2" w14:textId="77777777" w:rsidTr="00197DDE">
        <w:trPr>
          <w:trHeight w:val="754"/>
        </w:trPr>
        <w:tc>
          <w:tcPr>
            <w:tcW w:w="817" w:type="dxa"/>
            <w:vMerge/>
            <w:shd w:val="clear" w:color="auto" w:fill="auto"/>
            <w:textDirection w:val="btLr"/>
          </w:tcPr>
          <w:p w14:paraId="18FDC8A7" w14:textId="77777777" w:rsidR="000D23FF" w:rsidRPr="00F66E05" w:rsidRDefault="000D23FF" w:rsidP="00F42AD1">
            <w:pPr>
              <w:pStyle w:val="ListParagraph"/>
              <w:spacing w:after="0" w:line="240" w:lineRule="auto"/>
              <w:ind w:left="0"/>
              <w:contextualSpacing w:val="0"/>
              <w:jc w:val="center"/>
              <w:rPr>
                <w:rFonts w:ascii="Arial" w:hAnsi="Arial" w:cs="Arial"/>
                <w:color w:val="808080"/>
                <w:sz w:val="19"/>
                <w:szCs w:val="19"/>
              </w:rPr>
            </w:pPr>
          </w:p>
        </w:tc>
        <w:tc>
          <w:tcPr>
            <w:tcW w:w="1276" w:type="dxa"/>
            <w:vMerge/>
            <w:shd w:val="clear" w:color="auto" w:fill="auto"/>
          </w:tcPr>
          <w:p w14:paraId="5B075F4C" w14:textId="77777777" w:rsidR="000D23FF" w:rsidRPr="00F66E05" w:rsidRDefault="000D23FF" w:rsidP="00F42AD1">
            <w:pPr>
              <w:pStyle w:val="ListParagraph"/>
              <w:spacing w:after="0" w:line="240" w:lineRule="auto"/>
              <w:ind w:left="0"/>
              <w:rPr>
                <w:rFonts w:ascii="Arial" w:hAnsi="Arial" w:cs="Arial"/>
                <w:color w:val="808080"/>
                <w:sz w:val="19"/>
                <w:szCs w:val="19"/>
              </w:rPr>
            </w:pPr>
          </w:p>
        </w:tc>
        <w:tc>
          <w:tcPr>
            <w:tcW w:w="2835" w:type="dxa"/>
            <w:shd w:val="clear" w:color="auto" w:fill="auto"/>
          </w:tcPr>
          <w:p w14:paraId="44DFBC07" w14:textId="77777777" w:rsidR="000D23FF" w:rsidRPr="00F66E05" w:rsidRDefault="000D23FF"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Professional learning for educators</w:t>
            </w:r>
          </w:p>
          <w:p w14:paraId="563D3514" w14:textId="77777777" w:rsidR="000D23FF" w:rsidRPr="00F66E05" w:rsidRDefault="000D23FF" w:rsidP="00F42AD1">
            <w:pPr>
              <w:pStyle w:val="ListParagraph"/>
              <w:spacing w:after="0" w:line="240" w:lineRule="auto"/>
              <w:ind w:left="0"/>
              <w:contextualSpacing w:val="0"/>
              <w:rPr>
                <w:rFonts w:ascii="Arial" w:hAnsi="Arial" w:cs="Arial"/>
                <w:color w:val="808080"/>
                <w:sz w:val="19"/>
                <w:szCs w:val="19"/>
              </w:rPr>
            </w:pPr>
          </w:p>
        </w:tc>
        <w:tc>
          <w:tcPr>
            <w:tcW w:w="2835" w:type="dxa"/>
            <w:shd w:val="clear" w:color="auto" w:fill="auto"/>
          </w:tcPr>
          <w:p w14:paraId="052A269F" w14:textId="77777777" w:rsidR="000D23FF" w:rsidRPr="00F66E05" w:rsidRDefault="000D23FF" w:rsidP="00F42AD1">
            <w:pPr>
              <w:spacing w:after="0" w:line="240" w:lineRule="auto"/>
              <w:rPr>
                <w:rFonts w:eastAsia="Calibri" w:cs="Arial"/>
                <w:color w:val="808080"/>
                <w:szCs w:val="19"/>
              </w:rPr>
            </w:pPr>
            <w:r w:rsidRPr="00F66E05">
              <w:rPr>
                <w:rFonts w:eastAsia="Calibri" w:cs="Arial"/>
                <w:color w:val="808080"/>
                <w:szCs w:val="19"/>
              </w:rPr>
              <w:t>Building wider educator awareness of the overseas learning experience and its place in the school curriculum</w:t>
            </w:r>
          </w:p>
        </w:tc>
      </w:tr>
      <w:tr w:rsidR="00B41795" w:rsidRPr="00F66E05" w14:paraId="40B5DEC0" w14:textId="77777777" w:rsidTr="00197DDE">
        <w:tc>
          <w:tcPr>
            <w:tcW w:w="817" w:type="dxa"/>
            <w:vMerge/>
            <w:shd w:val="clear" w:color="auto" w:fill="auto"/>
          </w:tcPr>
          <w:p w14:paraId="6A3D0ED0" w14:textId="77777777" w:rsidR="000D23FF" w:rsidRPr="00F66E05" w:rsidRDefault="000D23FF" w:rsidP="00F42AD1">
            <w:pPr>
              <w:pStyle w:val="ListParagraph"/>
              <w:spacing w:after="0" w:line="240" w:lineRule="auto"/>
              <w:ind w:left="0"/>
              <w:contextualSpacing w:val="0"/>
              <w:rPr>
                <w:rFonts w:ascii="Arial" w:hAnsi="Arial" w:cs="Arial"/>
                <w:color w:val="808080"/>
                <w:sz w:val="19"/>
                <w:szCs w:val="19"/>
              </w:rPr>
            </w:pPr>
          </w:p>
        </w:tc>
        <w:tc>
          <w:tcPr>
            <w:tcW w:w="1276" w:type="dxa"/>
            <w:vMerge/>
            <w:shd w:val="clear" w:color="auto" w:fill="auto"/>
          </w:tcPr>
          <w:p w14:paraId="436E27FD" w14:textId="77777777" w:rsidR="000D23FF" w:rsidRPr="00F66E05" w:rsidRDefault="000D23FF" w:rsidP="00F42AD1">
            <w:pPr>
              <w:pStyle w:val="ListParagraph"/>
              <w:spacing w:after="0" w:line="240" w:lineRule="auto"/>
              <w:ind w:left="0"/>
              <w:contextualSpacing w:val="0"/>
              <w:rPr>
                <w:rFonts w:ascii="Arial" w:hAnsi="Arial" w:cs="Arial"/>
                <w:color w:val="808080"/>
                <w:sz w:val="19"/>
                <w:szCs w:val="19"/>
              </w:rPr>
            </w:pPr>
          </w:p>
        </w:tc>
        <w:tc>
          <w:tcPr>
            <w:tcW w:w="2835" w:type="dxa"/>
            <w:shd w:val="clear" w:color="auto" w:fill="auto"/>
          </w:tcPr>
          <w:p w14:paraId="7400FA5C" w14:textId="77777777" w:rsidR="000D23FF" w:rsidRPr="00F66E05" w:rsidRDefault="000D23FF"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Maintaining partnerships</w:t>
            </w:r>
          </w:p>
        </w:tc>
        <w:tc>
          <w:tcPr>
            <w:tcW w:w="2835" w:type="dxa"/>
            <w:shd w:val="clear" w:color="auto" w:fill="auto"/>
          </w:tcPr>
          <w:p w14:paraId="64919960" w14:textId="77777777" w:rsidR="000D23FF" w:rsidRPr="00F66E05" w:rsidRDefault="000D23FF"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Encouraging relationships with international partners to grow</w:t>
            </w:r>
          </w:p>
        </w:tc>
      </w:tr>
      <w:tr w:rsidR="00B41795" w:rsidRPr="00F66E05" w14:paraId="0294F926" w14:textId="77777777" w:rsidTr="00197DDE">
        <w:tc>
          <w:tcPr>
            <w:tcW w:w="817" w:type="dxa"/>
            <w:vMerge/>
            <w:shd w:val="clear" w:color="auto" w:fill="auto"/>
          </w:tcPr>
          <w:p w14:paraId="1C2F54A7" w14:textId="77777777" w:rsidR="00173382" w:rsidRPr="00F66E05" w:rsidRDefault="00173382" w:rsidP="00F42AD1">
            <w:pPr>
              <w:pStyle w:val="ListParagraph"/>
              <w:spacing w:after="0" w:line="240" w:lineRule="auto"/>
              <w:ind w:left="0"/>
              <w:contextualSpacing w:val="0"/>
              <w:rPr>
                <w:rFonts w:ascii="Arial" w:hAnsi="Arial" w:cs="Arial"/>
                <w:color w:val="808080"/>
                <w:sz w:val="19"/>
                <w:szCs w:val="19"/>
              </w:rPr>
            </w:pPr>
          </w:p>
        </w:tc>
        <w:tc>
          <w:tcPr>
            <w:tcW w:w="1276" w:type="dxa"/>
            <w:shd w:val="clear" w:color="auto" w:fill="auto"/>
          </w:tcPr>
          <w:p w14:paraId="5ECF4988" w14:textId="77777777" w:rsidR="00173382" w:rsidRPr="00F66E05" w:rsidRDefault="00173382"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Reflecting on and evaluating the experience</w:t>
            </w:r>
          </w:p>
        </w:tc>
        <w:tc>
          <w:tcPr>
            <w:tcW w:w="2835" w:type="dxa"/>
            <w:shd w:val="clear" w:color="auto" w:fill="auto"/>
          </w:tcPr>
          <w:p w14:paraId="5144CF74" w14:textId="77777777" w:rsidR="00173382" w:rsidRPr="00F66E05" w:rsidRDefault="00173382"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Reflection and evaluation</w:t>
            </w:r>
          </w:p>
        </w:tc>
        <w:tc>
          <w:tcPr>
            <w:tcW w:w="2835" w:type="dxa"/>
            <w:shd w:val="clear" w:color="auto" w:fill="auto"/>
          </w:tcPr>
          <w:p w14:paraId="57D7884E" w14:textId="77777777" w:rsidR="00173382" w:rsidRPr="00F66E05" w:rsidRDefault="000D23FF" w:rsidP="00F42AD1">
            <w:pPr>
              <w:pStyle w:val="ListParagraph"/>
              <w:spacing w:after="0" w:line="240" w:lineRule="auto"/>
              <w:ind w:left="0"/>
              <w:contextualSpacing w:val="0"/>
              <w:rPr>
                <w:rFonts w:ascii="Arial" w:hAnsi="Arial" w:cs="Arial"/>
                <w:color w:val="808080"/>
                <w:sz w:val="19"/>
                <w:szCs w:val="19"/>
              </w:rPr>
            </w:pPr>
            <w:r w:rsidRPr="00F66E05">
              <w:rPr>
                <w:rFonts w:ascii="Arial" w:hAnsi="Arial" w:cs="Arial"/>
                <w:color w:val="808080"/>
                <w:sz w:val="19"/>
                <w:szCs w:val="19"/>
              </w:rPr>
              <w:t>Choosing appropriate ways to reflect on, evaluate and report on overseas learning experiences</w:t>
            </w:r>
          </w:p>
        </w:tc>
      </w:tr>
    </w:tbl>
    <w:p w14:paraId="2826CDFE" w14:textId="77777777" w:rsidR="00823DDE" w:rsidRPr="00173382" w:rsidRDefault="00823DDE" w:rsidP="00173382">
      <w:pPr>
        <w:pStyle w:val="ListParagraph"/>
        <w:spacing w:after="0"/>
        <w:ind w:left="0"/>
        <w:contextualSpacing w:val="0"/>
        <w:rPr>
          <w:rFonts w:ascii="Arial" w:hAnsi="Arial" w:cs="Arial"/>
          <w:color w:val="808080"/>
          <w:sz w:val="19"/>
          <w:szCs w:val="19"/>
        </w:rPr>
      </w:pPr>
    </w:p>
    <w:p w14:paraId="73B96309" w14:textId="77777777" w:rsidR="00280706" w:rsidRDefault="00280706" w:rsidP="00C67B3C">
      <w:pPr>
        <w:spacing w:line="276" w:lineRule="auto"/>
        <w:rPr>
          <w:rFonts w:cs="Arial"/>
          <w:b/>
          <w:color w:val="808080"/>
          <w:szCs w:val="19"/>
        </w:rPr>
      </w:pPr>
    </w:p>
    <w:p w14:paraId="2A195857" w14:textId="77777777" w:rsidR="00FA07C7" w:rsidRPr="00E1550A" w:rsidRDefault="00FA07C7" w:rsidP="00C67B3C">
      <w:pPr>
        <w:spacing w:line="276" w:lineRule="auto"/>
        <w:rPr>
          <w:rFonts w:cs="Arial"/>
          <w:b/>
          <w:color w:val="808080"/>
          <w:szCs w:val="19"/>
        </w:rPr>
      </w:pPr>
    </w:p>
    <w:p w14:paraId="295ED60D" w14:textId="77777777" w:rsidR="00527FD7" w:rsidRPr="00A61EC7" w:rsidRDefault="00801AB8" w:rsidP="00A61EC7">
      <w:pPr>
        <w:jc w:val="both"/>
        <w:rPr>
          <w:rFonts w:cs="Arial"/>
          <w:bCs/>
          <w:iCs/>
          <w:color w:val="D2000B"/>
          <w:sz w:val="28"/>
          <w:szCs w:val="28"/>
        </w:rPr>
      </w:pPr>
      <w:r w:rsidRPr="00A61EC7">
        <w:rPr>
          <w:rFonts w:cs="Arial"/>
          <w:bCs/>
          <w:iCs/>
          <w:color w:val="D2000B"/>
          <w:sz w:val="28"/>
          <w:szCs w:val="28"/>
        </w:rPr>
        <w:lastRenderedPageBreak/>
        <w:t xml:space="preserve">2. </w:t>
      </w:r>
      <w:r w:rsidR="00527FD7" w:rsidRPr="00A61EC7">
        <w:rPr>
          <w:rFonts w:cs="Arial"/>
          <w:bCs/>
          <w:iCs/>
          <w:color w:val="D2000B"/>
          <w:sz w:val="28"/>
          <w:szCs w:val="28"/>
        </w:rPr>
        <w:t>Hosting visits from sister school</w:t>
      </w:r>
      <w:r w:rsidRPr="00A61EC7">
        <w:rPr>
          <w:rFonts w:cs="Arial"/>
          <w:bCs/>
          <w:iCs/>
          <w:color w:val="D2000B"/>
          <w:sz w:val="28"/>
          <w:szCs w:val="28"/>
        </w:rPr>
        <w:t>s</w:t>
      </w:r>
      <w:r w:rsidR="00527FD7" w:rsidRPr="00A61EC7">
        <w:rPr>
          <w:rFonts w:cs="Arial"/>
          <w:bCs/>
          <w:iCs/>
          <w:color w:val="D2000B"/>
          <w:sz w:val="28"/>
          <w:szCs w:val="28"/>
        </w:rPr>
        <w:t xml:space="preserve"> </w:t>
      </w:r>
    </w:p>
    <w:p w14:paraId="36467F66" w14:textId="77777777" w:rsidR="00527FD7" w:rsidRDefault="00527FD7" w:rsidP="00527FD7">
      <w:pPr>
        <w:rPr>
          <w:rFonts w:cs="Arial"/>
          <w:color w:val="auto"/>
          <w:szCs w:val="19"/>
        </w:rPr>
      </w:pPr>
    </w:p>
    <w:p w14:paraId="49923B41" w14:textId="77777777" w:rsidR="00527FD7" w:rsidRDefault="00527FD7" w:rsidP="00B417CF">
      <w:pPr>
        <w:jc w:val="both"/>
        <w:rPr>
          <w:rFonts w:cs="Arial"/>
          <w:color w:val="808080"/>
          <w:szCs w:val="19"/>
        </w:rPr>
      </w:pPr>
      <w:r w:rsidRPr="00527FD7">
        <w:rPr>
          <w:rFonts w:cs="Arial"/>
          <w:color w:val="808080"/>
          <w:szCs w:val="19"/>
        </w:rPr>
        <w:t>While undertaking visits to</w:t>
      </w:r>
      <w:r w:rsidR="00FB4DB7">
        <w:rPr>
          <w:rFonts w:cs="Arial"/>
          <w:color w:val="808080"/>
          <w:szCs w:val="19"/>
        </w:rPr>
        <w:t xml:space="preserve"> an</w:t>
      </w:r>
      <w:r w:rsidRPr="00527FD7">
        <w:rPr>
          <w:rFonts w:cs="Arial"/>
          <w:color w:val="808080"/>
          <w:szCs w:val="19"/>
        </w:rPr>
        <w:t xml:space="preserve"> overseas sister school is a high impact experience for those participating, hosting visitors from sister schools can also be a rewarding and valuable learning experience, and is generally perceived as “an opportunity to show our hospitality to repay the hospitality we have received while visiting the sister school.”</w:t>
      </w:r>
    </w:p>
    <w:p w14:paraId="09F8063B" w14:textId="77777777" w:rsidR="0045046C" w:rsidRDefault="0045046C" w:rsidP="00B417CF">
      <w:pPr>
        <w:jc w:val="both"/>
        <w:rPr>
          <w:rFonts w:cs="Arial"/>
          <w:color w:val="808080"/>
          <w:szCs w:val="19"/>
        </w:rPr>
      </w:pPr>
    </w:p>
    <w:p w14:paraId="0B13C234" w14:textId="77777777" w:rsidR="0045046C" w:rsidRDefault="0045046C" w:rsidP="00B417CF">
      <w:pPr>
        <w:jc w:val="both"/>
        <w:rPr>
          <w:rFonts w:cs="Arial"/>
          <w:color w:val="808080"/>
          <w:szCs w:val="19"/>
        </w:rPr>
      </w:pPr>
      <w:r>
        <w:rPr>
          <w:rFonts w:cs="Arial"/>
          <w:color w:val="808080"/>
          <w:szCs w:val="19"/>
        </w:rPr>
        <w:t xml:space="preserve">Whilst the planning for hosting visits takes less time than planning a visit to sister schools, you shouldn’t feel pressured to host if the timing is not right and if you don’t think you have adequate time to organise hosting. Politely communicate your situation and concerns to your sister school and offer an alternative date. </w:t>
      </w:r>
    </w:p>
    <w:p w14:paraId="100E0449" w14:textId="77777777" w:rsidR="0016493B" w:rsidRDefault="0016493B" w:rsidP="00B417CF">
      <w:pPr>
        <w:jc w:val="both"/>
        <w:rPr>
          <w:rFonts w:cs="Arial"/>
          <w:color w:val="808080"/>
          <w:szCs w:val="19"/>
        </w:rPr>
      </w:pPr>
    </w:p>
    <w:p w14:paraId="04C70B43" w14:textId="77777777" w:rsidR="0016493B" w:rsidRPr="009E5788" w:rsidRDefault="00127AF4" w:rsidP="00B417CF">
      <w:pPr>
        <w:jc w:val="both"/>
        <w:rPr>
          <w:rFonts w:cs="Arial"/>
          <w:color w:val="808080"/>
          <w:szCs w:val="19"/>
        </w:rPr>
      </w:pPr>
      <w:r>
        <w:rPr>
          <w:rFonts w:cs="Arial"/>
          <w:color w:val="808080"/>
          <w:szCs w:val="19"/>
        </w:rPr>
        <w:t>S</w:t>
      </w:r>
      <w:r w:rsidR="0016493B" w:rsidRPr="009E5788">
        <w:rPr>
          <w:rFonts w:cs="Arial"/>
          <w:color w:val="808080"/>
          <w:szCs w:val="19"/>
        </w:rPr>
        <w:t xml:space="preserve">chools are advised to check the </w:t>
      </w:r>
      <w:hyperlink r:id="rId75" w:history="1">
        <w:r w:rsidR="0016493B" w:rsidRPr="009906CC">
          <w:rPr>
            <w:rStyle w:val="Hyperlink"/>
            <w:rFonts w:cs="Arial"/>
            <w:szCs w:val="19"/>
          </w:rPr>
          <w:t>legal advice</w:t>
        </w:r>
      </w:hyperlink>
      <w:r w:rsidR="0016493B" w:rsidRPr="009E5788">
        <w:rPr>
          <w:rFonts w:cs="Arial"/>
          <w:color w:val="808080"/>
          <w:szCs w:val="19"/>
        </w:rPr>
        <w:t xml:space="preserve"> </w:t>
      </w:r>
      <w:r w:rsidR="00C07246">
        <w:rPr>
          <w:rFonts w:cs="Arial"/>
          <w:color w:val="808080"/>
          <w:szCs w:val="19"/>
        </w:rPr>
        <w:t xml:space="preserve">on SPAG </w:t>
      </w:r>
      <w:r w:rsidR="00CD71C2">
        <w:rPr>
          <w:rFonts w:cs="Arial"/>
          <w:color w:val="808080"/>
          <w:szCs w:val="19"/>
        </w:rPr>
        <w:t xml:space="preserve">(and/or relevant sectoral guidelines) </w:t>
      </w:r>
      <w:r w:rsidR="0016493B" w:rsidRPr="009E5788">
        <w:rPr>
          <w:rFonts w:cs="Arial"/>
          <w:color w:val="808080"/>
          <w:szCs w:val="19"/>
        </w:rPr>
        <w:t>about the implications of hosting visits from overseas sister schools.  This advice include</w:t>
      </w:r>
      <w:r w:rsidR="00197DDE">
        <w:rPr>
          <w:rFonts w:cs="Arial"/>
          <w:color w:val="808080"/>
          <w:szCs w:val="19"/>
        </w:rPr>
        <w:t>s</w:t>
      </w:r>
      <w:r w:rsidR="0016493B" w:rsidRPr="009E5788">
        <w:rPr>
          <w:rFonts w:cs="Arial"/>
          <w:color w:val="808080"/>
          <w:szCs w:val="19"/>
        </w:rPr>
        <w:t xml:space="preserve"> </w:t>
      </w:r>
    </w:p>
    <w:p w14:paraId="6307B94B" w14:textId="77777777" w:rsidR="0016493B" w:rsidRPr="00124A7C" w:rsidRDefault="0016493B" w:rsidP="00124A7C">
      <w:pPr>
        <w:pStyle w:val="ListParagraph"/>
        <w:numPr>
          <w:ilvl w:val="0"/>
          <w:numId w:val="4"/>
        </w:numPr>
        <w:spacing w:after="0"/>
        <w:contextualSpacing w:val="0"/>
        <w:jc w:val="both"/>
        <w:rPr>
          <w:rFonts w:ascii="Arial" w:eastAsia="Times New Roman" w:hAnsi="Arial" w:cs="Arial"/>
          <w:color w:val="747378"/>
          <w:sz w:val="19"/>
          <w:szCs w:val="24"/>
        </w:rPr>
      </w:pPr>
      <w:r w:rsidRPr="00124A7C">
        <w:rPr>
          <w:rFonts w:ascii="Arial" w:eastAsia="Times New Roman" w:hAnsi="Arial" w:cs="Arial"/>
          <w:color w:val="747378"/>
          <w:sz w:val="19"/>
          <w:szCs w:val="24"/>
        </w:rPr>
        <w:t>Risk management</w:t>
      </w:r>
    </w:p>
    <w:p w14:paraId="3A5C55AD" w14:textId="77777777" w:rsidR="0016493B" w:rsidRPr="00124A7C" w:rsidRDefault="0016493B" w:rsidP="00124A7C">
      <w:pPr>
        <w:pStyle w:val="ListParagraph"/>
        <w:numPr>
          <w:ilvl w:val="0"/>
          <w:numId w:val="4"/>
        </w:numPr>
        <w:spacing w:after="0"/>
        <w:contextualSpacing w:val="0"/>
        <w:jc w:val="both"/>
        <w:rPr>
          <w:rFonts w:ascii="Arial" w:eastAsia="Times New Roman" w:hAnsi="Arial" w:cs="Arial"/>
          <w:color w:val="747378"/>
          <w:sz w:val="19"/>
          <w:szCs w:val="24"/>
        </w:rPr>
      </w:pPr>
      <w:r w:rsidRPr="00124A7C">
        <w:rPr>
          <w:rFonts w:ascii="Arial" w:eastAsia="Times New Roman" w:hAnsi="Arial" w:cs="Arial"/>
          <w:color w:val="747378"/>
          <w:sz w:val="19"/>
          <w:szCs w:val="24"/>
        </w:rPr>
        <w:t>Emergency management</w:t>
      </w:r>
    </w:p>
    <w:p w14:paraId="034FA91D" w14:textId="77777777" w:rsidR="0016493B" w:rsidRPr="00124A7C" w:rsidRDefault="0016493B" w:rsidP="00124A7C">
      <w:pPr>
        <w:pStyle w:val="ListParagraph"/>
        <w:numPr>
          <w:ilvl w:val="0"/>
          <w:numId w:val="4"/>
        </w:numPr>
        <w:spacing w:after="0"/>
        <w:contextualSpacing w:val="0"/>
        <w:jc w:val="both"/>
        <w:rPr>
          <w:rFonts w:ascii="Arial" w:eastAsia="Times New Roman" w:hAnsi="Arial" w:cs="Arial"/>
          <w:color w:val="747378"/>
          <w:sz w:val="19"/>
          <w:szCs w:val="24"/>
        </w:rPr>
      </w:pPr>
      <w:r w:rsidRPr="00124A7C">
        <w:rPr>
          <w:rFonts w:ascii="Arial" w:eastAsia="Times New Roman" w:hAnsi="Arial" w:cs="Arial"/>
          <w:color w:val="747378"/>
          <w:sz w:val="19"/>
          <w:szCs w:val="24"/>
        </w:rPr>
        <w:t xml:space="preserve">Enrolment information </w:t>
      </w:r>
    </w:p>
    <w:p w14:paraId="22177A28" w14:textId="77777777" w:rsidR="0016493B" w:rsidRPr="00124A7C" w:rsidRDefault="0016493B" w:rsidP="00124A7C">
      <w:pPr>
        <w:pStyle w:val="ListParagraph"/>
        <w:numPr>
          <w:ilvl w:val="0"/>
          <w:numId w:val="4"/>
        </w:numPr>
        <w:spacing w:after="0"/>
        <w:contextualSpacing w:val="0"/>
        <w:jc w:val="both"/>
        <w:rPr>
          <w:rFonts w:ascii="Arial" w:eastAsia="Times New Roman" w:hAnsi="Arial" w:cs="Arial"/>
          <w:color w:val="747378"/>
          <w:sz w:val="19"/>
          <w:szCs w:val="24"/>
        </w:rPr>
      </w:pPr>
      <w:r w:rsidRPr="00124A7C">
        <w:rPr>
          <w:rFonts w:ascii="Arial" w:eastAsia="Times New Roman" w:hAnsi="Arial" w:cs="Arial"/>
          <w:color w:val="747378"/>
          <w:sz w:val="19"/>
          <w:szCs w:val="24"/>
        </w:rPr>
        <w:t>Student medical information</w:t>
      </w:r>
    </w:p>
    <w:p w14:paraId="79B601FC" w14:textId="77777777" w:rsidR="0016493B" w:rsidRPr="00124A7C" w:rsidRDefault="0016493B" w:rsidP="00124A7C">
      <w:pPr>
        <w:pStyle w:val="ListParagraph"/>
        <w:numPr>
          <w:ilvl w:val="0"/>
          <w:numId w:val="4"/>
        </w:numPr>
        <w:spacing w:after="0"/>
        <w:contextualSpacing w:val="0"/>
        <w:jc w:val="both"/>
        <w:rPr>
          <w:rFonts w:ascii="Arial" w:eastAsia="Times New Roman" w:hAnsi="Arial" w:cs="Arial"/>
          <w:color w:val="747378"/>
          <w:sz w:val="19"/>
          <w:szCs w:val="24"/>
        </w:rPr>
      </w:pPr>
      <w:r w:rsidRPr="00124A7C">
        <w:rPr>
          <w:rFonts w:ascii="Arial" w:eastAsia="Times New Roman" w:hAnsi="Arial" w:cs="Arial"/>
          <w:color w:val="747378"/>
          <w:sz w:val="19"/>
          <w:szCs w:val="24"/>
        </w:rPr>
        <w:t>Suitability of host families and homestays</w:t>
      </w:r>
    </w:p>
    <w:p w14:paraId="56770CE4" w14:textId="77777777" w:rsidR="0016493B" w:rsidRPr="00124A7C" w:rsidRDefault="0016493B" w:rsidP="00124A7C">
      <w:pPr>
        <w:pStyle w:val="ListParagraph"/>
        <w:numPr>
          <w:ilvl w:val="0"/>
          <w:numId w:val="4"/>
        </w:numPr>
        <w:spacing w:after="0"/>
        <w:contextualSpacing w:val="0"/>
        <w:jc w:val="both"/>
        <w:rPr>
          <w:rFonts w:ascii="Arial" w:eastAsia="Times New Roman" w:hAnsi="Arial" w:cs="Arial"/>
          <w:color w:val="747378"/>
          <w:sz w:val="19"/>
          <w:szCs w:val="24"/>
        </w:rPr>
      </w:pPr>
      <w:r w:rsidRPr="00124A7C">
        <w:rPr>
          <w:rFonts w:ascii="Arial" w:eastAsia="Times New Roman" w:hAnsi="Arial" w:cs="Arial"/>
          <w:color w:val="747378"/>
          <w:sz w:val="19"/>
          <w:szCs w:val="24"/>
        </w:rPr>
        <w:t>Providing information to sister school students and their families</w:t>
      </w:r>
    </w:p>
    <w:p w14:paraId="303679B2" w14:textId="77777777" w:rsidR="0016493B" w:rsidRDefault="0016493B" w:rsidP="00124A7C">
      <w:pPr>
        <w:pStyle w:val="ListParagraph"/>
        <w:numPr>
          <w:ilvl w:val="0"/>
          <w:numId w:val="4"/>
        </w:numPr>
        <w:spacing w:after="0"/>
        <w:contextualSpacing w:val="0"/>
        <w:jc w:val="both"/>
        <w:rPr>
          <w:rFonts w:cs="Arial"/>
          <w:color w:val="808080"/>
          <w:szCs w:val="19"/>
        </w:rPr>
      </w:pPr>
      <w:r w:rsidRPr="00124A7C">
        <w:rPr>
          <w:rFonts w:ascii="Arial" w:eastAsia="Times New Roman" w:hAnsi="Arial" w:cs="Arial"/>
          <w:color w:val="747378"/>
          <w:sz w:val="19"/>
          <w:szCs w:val="24"/>
        </w:rPr>
        <w:t xml:space="preserve">Sister school staff </w:t>
      </w:r>
      <w:r w:rsidR="009C46EE">
        <w:rPr>
          <w:rFonts w:ascii="Arial" w:eastAsia="Times New Roman" w:hAnsi="Arial" w:cs="Arial"/>
          <w:color w:val="747378"/>
          <w:sz w:val="19"/>
          <w:szCs w:val="24"/>
        </w:rPr>
        <w:t xml:space="preserve">visiting </w:t>
      </w:r>
      <w:r w:rsidRPr="00124A7C">
        <w:rPr>
          <w:rFonts w:ascii="Arial" w:eastAsia="Times New Roman" w:hAnsi="Arial" w:cs="Arial"/>
          <w:color w:val="747378"/>
          <w:sz w:val="19"/>
          <w:szCs w:val="24"/>
        </w:rPr>
        <w:t>Victorian schools</w:t>
      </w:r>
      <w:r w:rsidRPr="009E5788">
        <w:rPr>
          <w:rFonts w:cs="Arial"/>
          <w:color w:val="808080"/>
          <w:szCs w:val="19"/>
        </w:rPr>
        <w:t xml:space="preserve"> </w:t>
      </w:r>
    </w:p>
    <w:p w14:paraId="34E76699" w14:textId="77777777" w:rsidR="00817604" w:rsidRDefault="00817604" w:rsidP="00527FD7">
      <w:pPr>
        <w:rPr>
          <w:rFonts w:cs="Arial"/>
          <w:color w:val="auto"/>
          <w:szCs w:val="19"/>
        </w:rPr>
      </w:pPr>
    </w:p>
    <w:p w14:paraId="2C57D99E" w14:textId="77777777" w:rsidR="00EE1247" w:rsidRDefault="003E3908" w:rsidP="00A5494C">
      <w:pPr>
        <w:spacing w:after="240" w:line="276" w:lineRule="auto"/>
        <w:rPr>
          <w:rFonts w:cs="Arial"/>
          <w:bCs/>
          <w:iCs/>
          <w:color w:val="D2000B"/>
          <w:sz w:val="22"/>
          <w:szCs w:val="28"/>
        </w:rPr>
      </w:pPr>
      <w:r w:rsidRPr="00126C66">
        <w:rPr>
          <w:rFonts w:cs="Arial"/>
          <w:bCs/>
          <w:iCs/>
          <w:color w:val="D2000B"/>
          <w:sz w:val="22"/>
          <w:szCs w:val="28"/>
        </w:rPr>
        <w:t xml:space="preserve">2.1 </w:t>
      </w:r>
      <w:r w:rsidR="00EE1247">
        <w:rPr>
          <w:rFonts w:cs="Arial"/>
          <w:bCs/>
          <w:iCs/>
          <w:color w:val="D2000B"/>
          <w:sz w:val="22"/>
          <w:szCs w:val="28"/>
        </w:rPr>
        <w:t>Duty of care</w:t>
      </w:r>
    </w:p>
    <w:p w14:paraId="41445AAA" w14:textId="77777777" w:rsidR="00A5494C" w:rsidRPr="008B2C26" w:rsidRDefault="00A5494C" w:rsidP="00A5494C">
      <w:pPr>
        <w:jc w:val="both"/>
        <w:rPr>
          <w:rFonts w:cs="Arial"/>
          <w:color w:val="808080"/>
          <w:szCs w:val="19"/>
        </w:rPr>
      </w:pPr>
      <w:r w:rsidRPr="008B2C26">
        <w:rPr>
          <w:rFonts w:cs="Arial"/>
          <w:color w:val="808080"/>
          <w:szCs w:val="19"/>
        </w:rPr>
        <w:t xml:space="preserve">Schools have a duty of care for visiting overseas students, and must ensure their safety and wellbeing, including after hours and weekends. Schools </w:t>
      </w:r>
      <w:r w:rsidR="00537C34">
        <w:rPr>
          <w:rFonts w:cs="Arial"/>
          <w:color w:val="808080"/>
          <w:szCs w:val="19"/>
        </w:rPr>
        <w:t>must</w:t>
      </w:r>
      <w:r w:rsidRPr="008B2C26">
        <w:rPr>
          <w:rFonts w:cs="Arial"/>
          <w:color w:val="808080"/>
          <w:szCs w:val="19"/>
        </w:rPr>
        <w:t xml:space="preserve"> ensure that the overseas visitors (students and teachers) have appropriate medical insurance while in Victoria. Schools also need to ensure that they develop an emergency/risk management plan when planning for visits from their sister schools.</w:t>
      </w:r>
    </w:p>
    <w:p w14:paraId="7657048B" w14:textId="77777777" w:rsidR="00A5494C" w:rsidRDefault="00A5494C" w:rsidP="00A5494C">
      <w:pPr>
        <w:rPr>
          <w:rFonts w:cs="Arial"/>
          <w:b/>
          <w:color w:val="808080"/>
          <w:szCs w:val="19"/>
          <w:highlight w:val="yellow"/>
        </w:rPr>
      </w:pPr>
    </w:p>
    <w:p w14:paraId="03565212" w14:textId="77777777" w:rsidR="00C003AB" w:rsidRPr="00C003AB" w:rsidRDefault="00C003AB" w:rsidP="00A5494C">
      <w:pPr>
        <w:pStyle w:val="Heading2"/>
        <w:spacing w:before="120" w:after="90" w:line="220" w:lineRule="atLeast"/>
        <w:textAlignment w:val="top"/>
        <w:rPr>
          <w:b/>
          <w:color w:val="4F81BD" w:themeColor="accent1"/>
          <w:sz w:val="19"/>
          <w:szCs w:val="19"/>
          <w:lang w:val="en-US"/>
        </w:rPr>
      </w:pPr>
      <w:r w:rsidRPr="00C003AB">
        <w:rPr>
          <w:b/>
          <w:color w:val="4F81BD" w:themeColor="accent1"/>
          <w:sz w:val="19"/>
          <w:szCs w:val="19"/>
          <w:lang w:val="en-US"/>
        </w:rPr>
        <w:t>Risk management</w:t>
      </w:r>
    </w:p>
    <w:p w14:paraId="21971C89" w14:textId="77777777" w:rsidR="00C003AB" w:rsidRPr="00C003AB" w:rsidRDefault="00C003AB" w:rsidP="00C003AB">
      <w:pPr>
        <w:spacing w:line="240" w:lineRule="auto"/>
        <w:jc w:val="both"/>
        <w:rPr>
          <w:rFonts w:cs="Arial"/>
          <w:color w:val="808080"/>
          <w:szCs w:val="19"/>
        </w:rPr>
      </w:pPr>
      <w:r w:rsidRPr="00C003AB">
        <w:rPr>
          <w:rFonts w:cs="Arial"/>
          <w:color w:val="808080"/>
          <w:szCs w:val="19"/>
        </w:rPr>
        <w:t xml:space="preserve">Schools </w:t>
      </w:r>
      <w:r w:rsidR="00537C34">
        <w:rPr>
          <w:rFonts w:cs="Arial"/>
          <w:color w:val="808080"/>
          <w:szCs w:val="19"/>
        </w:rPr>
        <w:t>must</w:t>
      </w:r>
      <w:r w:rsidRPr="00C003AB">
        <w:rPr>
          <w:rFonts w:cs="Arial"/>
          <w:color w:val="808080"/>
          <w:szCs w:val="19"/>
        </w:rPr>
        <w:t xml:space="preserve"> carefully consider all of the risks associated with hosting sister school students and prepare a Risk Management Plan. The responsibility for risk management lies with the principal and the school council.</w:t>
      </w:r>
    </w:p>
    <w:p w14:paraId="3D2E7CC0" w14:textId="77777777" w:rsidR="00C003AB" w:rsidRPr="006A339D" w:rsidRDefault="00C003AB" w:rsidP="00C003AB">
      <w:pPr>
        <w:jc w:val="both"/>
        <w:rPr>
          <w:rFonts w:cs="Arial"/>
          <w:color w:val="808080"/>
          <w:szCs w:val="19"/>
        </w:rPr>
      </w:pPr>
    </w:p>
    <w:p w14:paraId="3B74A871" w14:textId="77777777" w:rsidR="00C003AB" w:rsidRPr="006A339D" w:rsidRDefault="00C003AB" w:rsidP="00C003AB">
      <w:pPr>
        <w:jc w:val="both"/>
        <w:rPr>
          <w:rFonts w:cs="Arial"/>
          <w:szCs w:val="19"/>
          <w:lang w:val="en-US"/>
        </w:rPr>
      </w:pPr>
      <w:r w:rsidRPr="006A339D">
        <w:rPr>
          <w:rFonts w:cs="Arial"/>
          <w:color w:val="808080"/>
          <w:szCs w:val="19"/>
        </w:rPr>
        <w:t xml:space="preserve">For more information, see: </w:t>
      </w:r>
      <w:hyperlink r:id="rId76" w:history="1">
        <w:r w:rsidRPr="006A339D">
          <w:rPr>
            <w:rStyle w:val="Hyperlink"/>
            <w:rFonts w:cs="Arial"/>
            <w:szCs w:val="19"/>
            <w:lang w:val="en-US"/>
          </w:rPr>
          <w:t>Risk Management</w:t>
        </w:r>
      </w:hyperlink>
    </w:p>
    <w:p w14:paraId="056ED6F7" w14:textId="77777777" w:rsidR="00C003AB" w:rsidRPr="00C003AB" w:rsidRDefault="00C003AB" w:rsidP="00FA07C7">
      <w:pPr>
        <w:pStyle w:val="Heading2"/>
        <w:spacing w:after="90" w:line="220" w:lineRule="atLeast"/>
        <w:textAlignment w:val="top"/>
        <w:rPr>
          <w:b/>
          <w:color w:val="4F81BD" w:themeColor="accent1"/>
          <w:sz w:val="19"/>
          <w:szCs w:val="19"/>
          <w:lang w:val="en-US"/>
        </w:rPr>
      </w:pPr>
      <w:r w:rsidRPr="00C003AB">
        <w:rPr>
          <w:b/>
          <w:color w:val="4F81BD" w:themeColor="accent1"/>
          <w:sz w:val="19"/>
          <w:szCs w:val="19"/>
          <w:lang w:val="en-US"/>
        </w:rPr>
        <w:t>Emergency management</w:t>
      </w:r>
    </w:p>
    <w:p w14:paraId="08396207" w14:textId="77777777" w:rsidR="00C003AB" w:rsidRPr="00C003AB" w:rsidRDefault="00C003AB" w:rsidP="00C003AB">
      <w:pPr>
        <w:spacing w:after="0"/>
        <w:jc w:val="both"/>
        <w:rPr>
          <w:rFonts w:cs="Arial"/>
        </w:rPr>
      </w:pPr>
      <w:r w:rsidRPr="00C003AB">
        <w:rPr>
          <w:rFonts w:cs="Arial"/>
          <w:color w:val="808080"/>
          <w:szCs w:val="19"/>
        </w:rPr>
        <w:t xml:space="preserve">Schools </w:t>
      </w:r>
      <w:r w:rsidR="00537C34">
        <w:rPr>
          <w:rFonts w:cs="Arial"/>
          <w:color w:val="808080"/>
          <w:szCs w:val="19"/>
        </w:rPr>
        <w:t>must</w:t>
      </w:r>
      <w:r w:rsidRPr="00C003AB">
        <w:rPr>
          <w:rFonts w:cs="Arial"/>
          <w:color w:val="808080"/>
          <w:szCs w:val="19"/>
        </w:rPr>
        <w:t xml:space="preserve"> also extend their Emergency Management Plan to include the sister school </w:t>
      </w:r>
      <w:r w:rsidRPr="00C003AB">
        <w:rPr>
          <w:rFonts w:cs="Arial"/>
        </w:rPr>
        <w:t>students. This should include:</w:t>
      </w:r>
    </w:p>
    <w:p w14:paraId="1C726509" w14:textId="77777777" w:rsidR="00C003AB" w:rsidRP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Procedures in the event of an emergency involving the sister school students</w:t>
      </w:r>
    </w:p>
    <w:p w14:paraId="6B9AD07A" w14:textId="77777777" w:rsidR="00C003AB" w:rsidRP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Procedures for sister school students to report any problems at school</w:t>
      </w:r>
    </w:p>
    <w:p w14:paraId="2D3CB9BB" w14:textId="77777777" w:rsidR="00C003AB" w:rsidRP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Procedures for students to report any problems in relation to their homestay</w:t>
      </w:r>
    </w:p>
    <w:p w14:paraId="0DADF382" w14:textId="77777777" w:rsidR="00C003AB" w:rsidRP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A person/s nominated to be responsible for responding to critical incidents.</w:t>
      </w:r>
    </w:p>
    <w:p w14:paraId="65637B05" w14:textId="77777777" w:rsidR="00C003AB" w:rsidRDefault="00C003AB" w:rsidP="00C003AB">
      <w:pPr>
        <w:jc w:val="both"/>
        <w:rPr>
          <w:rFonts w:cs="Arial"/>
          <w:color w:val="808080"/>
          <w:szCs w:val="19"/>
        </w:rPr>
      </w:pPr>
    </w:p>
    <w:p w14:paraId="347362E2" w14:textId="77777777" w:rsidR="00C003AB" w:rsidRPr="00C003AB" w:rsidRDefault="00C003AB" w:rsidP="00C003AB">
      <w:pPr>
        <w:jc w:val="both"/>
        <w:rPr>
          <w:rFonts w:cs="Arial"/>
          <w:color w:val="808080"/>
          <w:szCs w:val="19"/>
        </w:rPr>
      </w:pPr>
      <w:r w:rsidRPr="00C003AB">
        <w:rPr>
          <w:rFonts w:cs="Arial"/>
          <w:color w:val="808080"/>
          <w:szCs w:val="19"/>
        </w:rPr>
        <w:t>Information about emergency procedures and contacts should be communicated to sister school staff and students.</w:t>
      </w:r>
    </w:p>
    <w:p w14:paraId="49A53970" w14:textId="77777777" w:rsidR="00C003AB" w:rsidRDefault="00C003AB" w:rsidP="00C003AB">
      <w:pPr>
        <w:pStyle w:val="NormalWeb"/>
        <w:textAlignment w:val="top"/>
        <w:rPr>
          <w:rFonts w:ascii="Arial" w:hAnsi="Arial" w:cs="Arial"/>
          <w:sz w:val="18"/>
          <w:szCs w:val="18"/>
          <w:lang w:val="en-US"/>
        </w:rPr>
      </w:pPr>
      <w:r w:rsidRPr="00C003AB">
        <w:rPr>
          <w:rFonts w:ascii="Arial" w:hAnsi="Arial" w:cs="Arial"/>
          <w:color w:val="808080"/>
          <w:sz w:val="19"/>
          <w:szCs w:val="19"/>
          <w:lang w:eastAsia="en-US"/>
        </w:rPr>
        <w:t xml:space="preserve">For more information, see: </w:t>
      </w:r>
      <w:hyperlink r:id="rId77" w:history="1">
        <w:r>
          <w:rPr>
            <w:rStyle w:val="Hyperlink"/>
            <w:rFonts w:ascii="Arial" w:hAnsi="Arial" w:cs="Arial"/>
            <w:sz w:val="18"/>
            <w:szCs w:val="18"/>
            <w:lang w:val="en-US"/>
          </w:rPr>
          <w:t>Emergency Management Planning</w:t>
        </w:r>
      </w:hyperlink>
    </w:p>
    <w:p w14:paraId="62996683" w14:textId="77777777" w:rsidR="00C003AB" w:rsidRPr="00C003AB" w:rsidRDefault="00C003AB" w:rsidP="00FA07C7">
      <w:pPr>
        <w:pStyle w:val="Heading2"/>
        <w:spacing w:after="90" w:line="220" w:lineRule="atLeast"/>
        <w:textAlignment w:val="top"/>
        <w:rPr>
          <w:b/>
          <w:color w:val="4F81BD" w:themeColor="accent1"/>
          <w:sz w:val="19"/>
          <w:szCs w:val="19"/>
          <w:lang w:val="en-US"/>
        </w:rPr>
      </w:pPr>
      <w:r w:rsidRPr="00C003AB">
        <w:rPr>
          <w:b/>
          <w:color w:val="4F81BD" w:themeColor="accent1"/>
          <w:sz w:val="19"/>
          <w:szCs w:val="19"/>
          <w:lang w:val="en-US"/>
        </w:rPr>
        <w:lastRenderedPageBreak/>
        <w:t>Student information</w:t>
      </w:r>
    </w:p>
    <w:p w14:paraId="31FE8DDA" w14:textId="77777777" w:rsidR="00C003AB" w:rsidRPr="00C003AB" w:rsidRDefault="00C003AB" w:rsidP="00C003AB">
      <w:pPr>
        <w:jc w:val="both"/>
        <w:rPr>
          <w:rFonts w:cs="Arial"/>
          <w:color w:val="808080"/>
          <w:szCs w:val="19"/>
        </w:rPr>
      </w:pPr>
      <w:r w:rsidRPr="00C003AB">
        <w:rPr>
          <w:rFonts w:cs="Arial"/>
          <w:color w:val="808080"/>
          <w:szCs w:val="19"/>
        </w:rPr>
        <w:t xml:space="preserve">Schools </w:t>
      </w:r>
      <w:r w:rsidR="00537C34">
        <w:rPr>
          <w:rFonts w:cs="Arial"/>
          <w:color w:val="808080"/>
          <w:szCs w:val="19"/>
        </w:rPr>
        <w:t>must</w:t>
      </w:r>
      <w:r w:rsidRPr="00C003AB">
        <w:rPr>
          <w:rFonts w:cs="Arial"/>
          <w:color w:val="808080"/>
          <w:szCs w:val="19"/>
        </w:rPr>
        <w:t xml:space="preserve"> ensure that they collect adequate information from the sister school students and retain such information on the schools’ file in case it is required, for instance, in an emergency situation. Such information should include:</w:t>
      </w:r>
    </w:p>
    <w:p w14:paraId="0D94AB02" w14:textId="77777777" w:rsidR="00C003AB" w:rsidRPr="00C003AB" w:rsidRDefault="00C003AB" w:rsidP="00C003AB">
      <w:pPr>
        <w:pStyle w:val="ListParagraph"/>
        <w:numPr>
          <w:ilvl w:val="0"/>
          <w:numId w:val="4"/>
        </w:numPr>
        <w:spacing w:after="0"/>
        <w:contextualSpacing w:val="0"/>
        <w:jc w:val="both"/>
        <w:rPr>
          <w:rFonts w:ascii="Arial" w:hAnsi="Arial" w:cs="Arial"/>
          <w:color w:val="808080"/>
          <w:sz w:val="19"/>
          <w:szCs w:val="19"/>
        </w:rPr>
      </w:pPr>
      <w:r w:rsidRPr="00C003AB">
        <w:rPr>
          <w:rFonts w:ascii="Arial" w:hAnsi="Arial" w:cs="Arial"/>
          <w:color w:val="808080"/>
          <w:sz w:val="19"/>
          <w:szCs w:val="19"/>
        </w:rPr>
        <w:t>Student’s name and date of birth</w:t>
      </w:r>
    </w:p>
    <w:p w14:paraId="1B7111CB" w14:textId="77777777" w:rsidR="00C003AB" w:rsidRP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 xml:space="preserve">Identification </w:t>
      </w:r>
      <w:proofErr w:type="spellStart"/>
      <w:r w:rsidRPr="00C003AB">
        <w:rPr>
          <w:rFonts w:ascii="Arial" w:eastAsia="Times New Roman" w:hAnsi="Arial" w:cs="Arial"/>
          <w:color w:val="747378"/>
          <w:sz w:val="19"/>
          <w:szCs w:val="24"/>
        </w:rPr>
        <w:t>eg</w:t>
      </w:r>
      <w:proofErr w:type="spellEnd"/>
      <w:r w:rsidRPr="00C003AB">
        <w:rPr>
          <w:rFonts w:ascii="Arial" w:eastAsia="Times New Roman" w:hAnsi="Arial" w:cs="Arial"/>
          <w:color w:val="747378"/>
          <w:sz w:val="19"/>
          <w:szCs w:val="24"/>
        </w:rPr>
        <w:t>. copy of passport and visas</w:t>
      </w:r>
    </w:p>
    <w:p w14:paraId="5BC456B6" w14:textId="77777777" w:rsidR="00C003AB" w:rsidRP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Parents/guardians’ names and contact details</w:t>
      </w:r>
    </w:p>
    <w:p w14:paraId="163F6647" w14:textId="77777777" w:rsid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Emergency contacts</w:t>
      </w:r>
    </w:p>
    <w:p w14:paraId="19436353" w14:textId="77777777" w:rsidR="00C003AB" w:rsidRP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hAnsi="Arial" w:cs="Arial"/>
          <w:color w:val="808080"/>
          <w:sz w:val="19"/>
          <w:szCs w:val="19"/>
        </w:rPr>
        <w:t>Information on medical conditions and consent to provide this information to the student’s homestay family</w:t>
      </w:r>
    </w:p>
    <w:p w14:paraId="49461D1A" w14:textId="77777777" w:rsidR="00C003AB" w:rsidRPr="00C003AB" w:rsidRDefault="00C003AB" w:rsidP="00FA07C7">
      <w:pPr>
        <w:pStyle w:val="Heading2"/>
        <w:spacing w:after="90" w:line="220" w:lineRule="atLeast"/>
        <w:textAlignment w:val="top"/>
        <w:rPr>
          <w:b/>
          <w:color w:val="4F81BD" w:themeColor="accent1"/>
          <w:sz w:val="19"/>
          <w:szCs w:val="19"/>
          <w:lang w:val="en-US"/>
        </w:rPr>
      </w:pPr>
      <w:r w:rsidRPr="00C003AB">
        <w:rPr>
          <w:b/>
          <w:color w:val="4F81BD" w:themeColor="accent1"/>
          <w:sz w:val="19"/>
          <w:szCs w:val="19"/>
          <w:lang w:val="en-US"/>
        </w:rPr>
        <w:t>Student Medical Information</w:t>
      </w:r>
    </w:p>
    <w:p w14:paraId="21D73FE5" w14:textId="77777777" w:rsidR="00C003AB" w:rsidRPr="00C003AB" w:rsidRDefault="00C003AB" w:rsidP="00C003AB">
      <w:pPr>
        <w:jc w:val="both"/>
        <w:rPr>
          <w:rFonts w:cs="Arial"/>
          <w:color w:val="808080"/>
          <w:szCs w:val="19"/>
        </w:rPr>
      </w:pPr>
      <w:r w:rsidRPr="00C003AB">
        <w:rPr>
          <w:rFonts w:cs="Arial"/>
          <w:color w:val="808080"/>
          <w:szCs w:val="19"/>
        </w:rPr>
        <w:t xml:space="preserve">Schools </w:t>
      </w:r>
      <w:r w:rsidR="00537C34">
        <w:rPr>
          <w:rFonts w:cs="Arial"/>
          <w:color w:val="808080"/>
          <w:szCs w:val="19"/>
        </w:rPr>
        <w:t>must</w:t>
      </w:r>
      <w:r w:rsidRPr="00C003AB">
        <w:rPr>
          <w:rFonts w:cs="Arial"/>
          <w:color w:val="808080"/>
          <w:szCs w:val="19"/>
        </w:rPr>
        <w:t xml:space="preserve"> also ensure that they have received the sister school students’ medical information. The host family should be provided with a copy of this medical information with the student and their parent/guardians signed consent.</w:t>
      </w:r>
    </w:p>
    <w:p w14:paraId="59BAF8AD" w14:textId="77777777" w:rsidR="00C003AB" w:rsidRPr="00C003AB" w:rsidRDefault="00C003AB" w:rsidP="00FA07C7">
      <w:pPr>
        <w:pStyle w:val="Heading2"/>
        <w:spacing w:after="90" w:line="220" w:lineRule="atLeast"/>
        <w:textAlignment w:val="top"/>
        <w:rPr>
          <w:b/>
          <w:color w:val="4F81BD" w:themeColor="accent1"/>
          <w:sz w:val="19"/>
          <w:szCs w:val="19"/>
          <w:lang w:val="en-US"/>
        </w:rPr>
      </w:pPr>
      <w:r w:rsidRPr="00C003AB">
        <w:rPr>
          <w:b/>
          <w:color w:val="4F81BD" w:themeColor="accent1"/>
          <w:sz w:val="19"/>
          <w:szCs w:val="19"/>
          <w:lang w:val="en-US"/>
        </w:rPr>
        <w:t>Suitability of host families and homestays</w:t>
      </w:r>
    </w:p>
    <w:p w14:paraId="74E2DF6F" w14:textId="77777777" w:rsidR="00C003AB" w:rsidRPr="00C003AB" w:rsidRDefault="00C003AB" w:rsidP="00C003AB">
      <w:pPr>
        <w:jc w:val="both"/>
        <w:rPr>
          <w:rFonts w:cs="Arial"/>
          <w:color w:val="808080"/>
          <w:szCs w:val="19"/>
        </w:rPr>
      </w:pPr>
      <w:r w:rsidRPr="00C003AB">
        <w:rPr>
          <w:rFonts w:cs="Arial"/>
          <w:color w:val="808080"/>
          <w:szCs w:val="19"/>
        </w:rPr>
        <w:t xml:space="preserve">Schools </w:t>
      </w:r>
      <w:r w:rsidR="00537C34">
        <w:rPr>
          <w:rFonts w:cs="Arial"/>
          <w:color w:val="808080"/>
          <w:szCs w:val="19"/>
        </w:rPr>
        <w:t>must</w:t>
      </w:r>
      <w:r w:rsidRPr="00C003AB">
        <w:rPr>
          <w:rFonts w:cs="Arial"/>
          <w:color w:val="808080"/>
          <w:szCs w:val="19"/>
        </w:rPr>
        <w:t xml:space="preserve"> give careful consideration to the suitability of any homestay residences where sister school students will stay. This should include:</w:t>
      </w:r>
    </w:p>
    <w:p w14:paraId="3EA29651" w14:textId="77777777" w:rsidR="00C003AB" w:rsidRP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Consideration of the suitability of all persons who will be in the host family’s household for the duration of the student’s stay.</w:t>
      </w:r>
    </w:p>
    <w:p w14:paraId="7E6D77F7" w14:textId="77777777" w:rsidR="00C003AB" w:rsidRP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Consideration of the age, maturity, physical characteristics and gender of the sister school student.</w:t>
      </w:r>
    </w:p>
    <w:p w14:paraId="48A03711" w14:textId="77777777" w:rsidR="00C003AB" w:rsidRP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Requirement that current Working With Children Checks be provided to the school</w:t>
      </w:r>
    </w:p>
    <w:p w14:paraId="456D5613" w14:textId="77777777" w:rsidR="00C003AB" w:rsidRP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 xml:space="preserve">Having a school representative visit the host families’ residences to assess suitability of living arrangements. For instance sleeping arrangements, food to be provided, study facilities available to the student, pets, </w:t>
      </w:r>
      <w:proofErr w:type="gramStart"/>
      <w:r w:rsidRPr="00C003AB">
        <w:rPr>
          <w:rFonts w:ascii="Arial" w:eastAsia="Times New Roman" w:hAnsi="Arial" w:cs="Arial"/>
          <w:color w:val="747378"/>
          <w:sz w:val="19"/>
          <w:szCs w:val="24"/>
        </w:rPr>
        <w:t>smoking</w:t>
      </w:r>
      <w:proofErr w:type="gramEnd"/>
      <w:r w:rsidRPr="00C003AB">
        <w:rPr>
          <w:rFonts w:ascii="Arial" w:eastAsia="Times New Roman" w:hAnsi="Arial" w:cs="Arial"/>
          <w:color w:val="747378"/>
          <w:sz w:val="19"/>
          <w:szCs w:val="24"/>
        </w:rPr>
        <w:t xml:space="preserve"> or alcohol consumption habits.</w:t>
      </w:r>
    </w:p>
    <w:p w14:paraId="0E8BFB03" w14:textId="77777777" w:rsidR="00C003AB" w:rsidRP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Ensuring that the Victorian school informs the host families of any significant cultural differences to avoid misunderstandings.</w:t>
      </w:r>
    </w:p>
    <w:p w14:paraId="2B2948FB" w14:textId="77777777" w:rsidR="00C003AB" w:rsidRP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Ensuring that the levels of supervision provided by the host family are appropriate, including supervision to and from school and outside school hours</w:t>
      </w:r>
    </w:p>
    <w:p w14:paraId="69E18312" w14:textId="77777777" w:rsidR="00C003AB" w:rsidRP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Ensuring that the host family has appropriate training and experience to be able to manage the sister school students’ medical conditions.</w:t>
      </w:r>
    </w:p>
    <w:p w14:paraId="0B6E4B18" w14:textId="77777777" w:rsidR="00C003AB" w:rsidRPr="00C003AB" w:rsidRDefault="00C003AB" w:rsidP="00FA07C7">
      <w:pPr>
        <w:pStyle w:val="Heading2"/>
        <w:spacing w:after="90" w:line="220" w:lineRule="atLeast"/>
        <w:textAlignment w:val="top"/>
        <w:rPr>
          <w:b/>
          <w:color w:val="4F81BD" w:themeColor="accent1"/>
          <w:sz w:val="19"/>
          <w:szCs w:val="19"/>
          <w:lang w:val="en-US"/>
        </w:rPr>
      </w:pPr>
      <w:r w:rsidRPr="00C003AB">
        <w:rPr>
          <w:b/>
          <w:color w:val="4F81BD" w:themeColor="accent1"/>
          <w:sz w:val="19"/>
          <w:szCs w:val="19"/>
          <w:lang w:val="en-US"/>
        </w:rPr>
        <w:t>Providing information to sister school students and their families</w:t>
      </w:r>
    </w:p>
    <w:p w14:paraId="21438D5F" w14:textId="77777777" w:rsidR="00C003AB" w:rsidRPr="00C003AB" w:rsidRDefault="00C003AB" w:rsidP="00C003AB">
      <w:pPr>
        <w:jc w:val="both"/>
        <w:rPr>
          <w:rFonts w:cs="Arial"/>
          <w:color w:val="808080"/>
          <w:szCs w:val="19"/>
        </w:rPr>
      </w:pPr>
      <w:r w:rsidRPr="00C003AB">
        <w:rPr>
          <w:rFonts w:cs="Arial"/>
          <w:color w:val="808080"/>
          <w:szCs w:val="19"/>
        </w:rPr>
        <w:t>In preparation for sister-school students to travel to Victoria, i</w:t>
      </w:r>
      <w:r w:rsidR="00537C34">
        <w:rPr>
          <w:rFonts w:cs="Arial"/>
          <w:color w:val="808080"/>
          <w:szCs w:val="19"/>
        </w:rPr>
        <w:t>t</w:t>
      </w:r>
      <w:r w:rsidRPr="00C003AB">
        <w:rPr>
          <w:rFonts w:cs="Arial"/>
          <w:color w:val="808080"/>
          <w:szCs w:val="19"/>
        </w:rPr>
        <w:t xml:space="preserve"> would be prudent for Victorian Schools to provide the sister school students and their families with relevant information prior to their departure. This would include:</w:t>
      </w:r>
    </w:p>
    <w:p w14:paraId="37932B16" w14:textId="77777777" w:rsidR="00C003AB" w:rsidRP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General information about the school, communication of school policies and expectations</w:t>
      </w:r>
    </w:p>
    <w:p w14:paraId="23E8BFF7" w14:textId="77777777" w:rsidR="00C003AB" w:rsidRP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General information about Australia, including any significant cultural differences to avoid misunderstandings.</w:t>
      </w:r>
    </w:p>
    <w:p w14:paraId="33191975" w14:textId="77777777" w:rsidR="00C003AB" w:rsidRDefault="00C003AB" w:rsidP="00C003AB">
      <w:pPr>
        <w:pStyle w:val="ListParagraph"/>
        <w:numPr>
          <w:ilvl w:val="0"/>
          <w:numId w:val="4"/>
        </w:numPr>
        <w:spacing w:after="0"/>
        <w:contextualSpacing w:val="0"/>
        <w:jc w:val="both"/>
        <w:rPr>
          <w:rFonts w:ascii="Arial" w:eastAsia="Times New Roman" w:hAnsi="Arial" w:cs="Arial"/>
          <w:color w:val="747378"/>
          <w:sz w:val="19"/>
          <w:szCs w:val="24"/>
        </w:rPr>
      </w:pPr>
      <w:r w:rsidRPr="00C003AB">
        <w:rPr>
          <w:rFonts w:ascii="Arial" w:eastAsia="Times New Roman" w:hAnsi="Arial" w:cs="Arial"/>
          <w:color w:val="747378"/>
          <w:sz w:val="19"/>
          <w:szCs w:val="24"/>
        </w:rPr>
        <w:t>As much information about the students’ host families. For example levels of parental supervision, sleeping arrangements, and how the student will travel to and from school.</w:t>
      </w:r>
    </w:p>
    <w:p w14:paraId="64F27638" w14:textId="77777777" w:rsidR="00EC74A4" w:rsidRPr="00C003AB" w:rsidRDefault="00EC74A4" w:rsidP="00EC74A4">
      <w:pPr>
        <w:pStyle w:val="ListParagraph"/>
        <w:spacing w:after="0"/>
        <w:contextualSpacing w:val="0"/>
        <w:jc w:val="both"/>
        <w:rPr>
          <w:rFonts w:ascii="Arial" w:eastAsia="Times New Roman" w:hAnsi="Arial" w:cs="Arial"/>
          <w:color w:val="747378"/>
          <w:sz w:val="19"/>
          <w:szCs w:val="24"/>
        </w:rPr>
      </w:pPr>
    </w:p>
    <w:p w14:paraId="44AE1E95" w14:textId="77777777" w:rsidR="00527FD7" w:rsidRPr="00126C66" w:rsidRDefault="00EE1247" w:rsidP="00126C66">
      <w:pPr>
        <w:spacing w:line="276" w:lineRule="auto"/>
        <w:rPr>
          <w:rFonts w:cs="Arial"/>
          <w:bCs/>
          <w:iCs/>
          <w:color w:val="D2000B"/>
          <w:sz w:val="22"/>
          <w:szCs w:val="28"/>
        </w:rPr>
      </w:pPr>
      <w:r>
        <w:rPr>
          <w:rFonts w:cs="Arial"/>
          <w:bCs/>
          <w:iCs/>
          <w:color w:val="D2000B"/>
          <w:sz w:val="22"/>
          <w:szCs w:val="28"/>
        </w:rPr>
        <w:t xml:space="preserve">2.2 Planning the visit - </w:t>
      </w:r>
      <w:r w:rsidR="00823DDE" w:rsidRPr="00126C66">
        <w:rPr>
          <w:rFonts w:cs="Arial"/>
          <w:bCs/>
          <w:iCs/>
          <w:color w:val="D2000B"/>
          <w:sz w:val="22"/>
          <w:szCs w:val="28"/>
        </w:rPr>
        <w:t>Action overview</w:t>
      </w:r>
    </w:p>
    <w:p w14:paraId="66D8049B" w14:textId="77777777" w:rsidR="00823DDE" w:rsidRDefault="00823DDE" w:rsidP="00527FD7">
      <w:pPr>
        <w:rPr>
          <w:rFonts w:cs="Arial"/>
          <w:color w:val="auto"/>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2693"/>
        <w:gridCol w:w="2376"/>
      </w:tblGrid>
      <w:tr w:rsidR="00536A28" w:rsidRPr="0045046C" w14:paraId="52BCFDC7" w14:textId="77777777" w:rsidTr="0045046C">
        <w:tc>
          <w:tcPr>
            <w:tcW w:w="817" w:type="dxa"/>
            <w:shd w:val="clear" w:color="auto" w:fill="auto"/>
          </w:tcPr>
          <w:p w14:paraId="08359D48" w14:textId="77777777" w:rsidR="00823DDE" w:rsidRPr="00AC31E9" w:rsidRDefault="00823DDE" w:rsidP="00527FD7">
            <w:pPr>
              <w:rPr>
                <w:rFonts w:cs="Arial"/>
                <w:b/>
                <w:color w:val="7F7F7F"/>
                <w:szCs w:val="19"/>
              </w:rPr>
            </w:pPr>
            <w:r w:rsidRPr="00AC31E9">
              <w:rPr>
                <w:rFonts w:cs="Arial"/>
                <w:b/>
                <w:color w:val="7F7F7F"/>
                <w:szCs w:val="19"/>
              </w:rPr>
              <w:lastRenderedPageBreak/>
              <w:t>Stage</w:t>
            </w:r>
          </w:p>
        </w:tc>
        <w:tc>
          <w:tcPr>
            <w:tcW w:w="1701" w:type="dxa"/>
            <w:shd w:val="clear" w:color="auto" w:fill="auto"/>
          </w:tcPr>
          <w:p w14:paraId="0BDF8703" w14:textId="77777777" w:rsidR="00823DDE" w:rsidRPr="00AC31E9" w:rsidRDefault="00823DDE" w:rsidP="00527FD7">
            <w:pPr>
              <w:rPr>
                <w:rFonts w:cs="Arial"/>
                <w:b/>
                <w:color w:val="7F7F7F"/>
                <w:szCs w:val="19"/>
              </w:rPr>
            </w:pPr>
            <w:r w:rsidRPr="00AC31E9">
              <w:rPr>
                <w:rFonts w:cs="Arial"/>
                <w:b/>
                <w:color w:val="7F7F7F"/>
                <w:szCs w:val="19"/>
              </w:rPr>
              <w:t>Activity</w:t>
            </w:r>
          </w:p>
        </w:tc>
        <w:tc>
          <w:tcPr>
            <w:tcW w:w="2693" w:type="dxa"/>
            <w:shd w:val="clear" w:color="auto" w:fill="auto"/>
          </w:tcPr>
          <w:p w14:paraId="194B25E1" w14:textId="77777777" w:rsidR="00823DDE" w:rsidRPr="00AC31E9" w:rsidRDefault="00197DDE" w:rsidP="00527FD7">
            <w:pPr>
              <w:rPr>
                <w:rFonts w:cs="Arial"/>
                <w:b/>
                <w:color w:val="7F7F7F"/>
                <w:szCs w:val="19"/>
              </w:rPr>
            </w:pPr>
            <w:r>
              <w:rPr>
                <w:rFonts w:cs="Arial"/>
                <w:b/>
                <w:color w:val="7F7F7F"/>
                <w:szCs w:val="19"/>
              </w:rPr>
              <w:t>Refer</w:t>
            </w:r>
            <w:r w:rsidR="00823DDE" w:rsidRPr="00AC31E9">
              <w:rPr>
                <w:rFonts w:cs="Arial"/>
                <w:b/>
                <w:color w:val="7F7F7F"/>
                <w:szCs w:val="19"/>
              </w:rPr>
              <w:t xml:space="preserve"> to…</w:t>
            </w:r>
          </w:p>
        </w:tc>
        <w:tc>
          <w:tcPr>
            <w:tcW w:w="2376" w:type="dxa"/>
            <w:shd w:val="clear" w:color="auto" w:fill="auto"/>
          </w:tcPr>
          <w:p w14:paraId="72F8ED85" w14:textId="77777777" w:rsidR="00823DDE" w:rsidRPr="00AC31E9" w:rsidRDefault="00823DDE" w:rsidP="00527FD7">
            <w:pPr>
              <w:rPr>
                <w:rFonts w:cs="Arial"/>
                <w:b/>
                <w:color w:val="7F7F7F"/>
                <w:szCs w:val="19"/>
              </w:rPr>
            </w:pPr>
            <w:r w:rsidRPr="00AC31E9">
              <w:rPr>
                <w:rFonts w:cs="Arial"/>
                <w:b/>
                <w:color w:val="7F7F7F"/>
                <w:szCs w:val="19"/>
              </w:rPr>
              <w:t>Outline</w:t>
            </w:r>
          </w:p>
        </w:tc>
      </w:tr>
      <w:tr w:rsidR="004964FE" w:rsidRPr="00536A28" w14:paraId="025A8311" w14:textId="77777777" w:rsidTr="0045046C">
        <w:trPr>
          <w:cantSplit/>
          <w:trHeight w:val="642"/>
        </w:trPr>
        <w:tc>
          <w:tcPr>
            <w:tcW w:w="817" w:type="dxa"/>
            <w:vMerge w:val="restart"/>
            <w:shd w:val="clear" w:color="auto" w:fill="auto"/>
            <w:textDirection w:val="btLr"/>
          </w:tcPr>
          <w:p w14:paraId="37609BE0" w14:textId="77777777" w:rsidR="004964FE" w:rsidRPr="00AC31E9" w:rsidRDefault="004964FE" w:rsidP="00F42AD1">
            <w:pPr>
              <w:ind w:left="113" w:right="113"/>
              <w:jc w:val="center"/>
              <w:rPr>
                <w:rFonts w:cs="Arial"/>
                <w:color w:val="7F7F7F"/>
                <w:szCs w:val="19"/>
              </w:rPr>
            </w:pPr>
            <w:r w:rsidRPr="00AC31E9">
              <w:rPr>
                <w:rFonts w:cs="Arial"/>
                <w:color w:val="7F7F7F"/>
                <w:szCs w:val="19"/>
              </w:rPr>
              <w:t>Before hosting</w:t>
            </w:r>
          </w:p>
        </w:tc>
        <w:tc>
          <w:tcPr>
            <w:tcW w:w="1701" w:type="dxa"/>
            <w:vMerge w:val="restart"/>
            <w:shd w:val="clear" w:color="auto" w:fill="auto"/>
          </w:tcPr>
          <w:p w14:paraId="1048BF63" w14:textId="77777777" w:rsidR="004964FE" w:rsidRPr="00AC31E9" w:rsidRDefault="004964FE" w:rsidP="00F42AD1">
            <w:pPr>
              <w:pStyle w:val="ListParagraph"/>
              <w:spacing w:after="0"/>
              <w:ind w:left="0"/>
              <w:contextualSpacing w:val="0"/>
              <w:rPr>
                <w:rFonts w:ascii="Arial" w:eastAsia="Times New Roman" w:hAnsi="Arial" w:cs="Arial"/>
                <w:color w:val="7F7F7F"/>
                <w:sz w:val="19"/>
                <w:szCs w:val="19"/>
              </w:rPr>
            </w:pPr>
            <w:r w:rsidRPr="00AC31E9">
              <w:rPr>
                <w:rFonts w:ascii="Arial" w:eastAsia="Times New Roman" w:hAnsi="Arial" w:cs="Arial"/>
                <w:color w:val="7F7F7F"/>
                <w:sz w:val="19"/>
                <w:szCs w:val="19"/>
              </w:rPr>
              <w:t>Pre-hosting organisation</w:t>
            </w:r>
          </w:p>
        </w:tc>
        <w:tc>
          <w:tcPr>
            <w:tcW w:w="2693" w:type="dxa"/>
            <w:shd w:val="clear" w:color="auto" w:fill="auto"/>
          </w:tcPr>
          <w:p w14:paraId="51E2F8BA" w14:textId="77777777" w:rsidR="004964FE" w:rsidRPr="00AC31E9" w:rsidRDefault="004964FE" w:rsidP="00F42AD1">
            <w:pPr>
              <w:pStyle w:val="ListParagraph"/>
              <w:spacing w:after="0"/>
              <w:ind w:left="0"/>
              <w:contextualSpacing w:val="0"/>
              <w:rPr>
                <w:rFonts w:ascii="Arial" w:eastAsia="Times New Roman" w:hAnsi="Arial" w:cs="Arial"/>
                <w:color w:val="7F7F7F"/>
                <w:sz w:val="19"/>
                <w:szCs w:val="19"/>
              </w:rPr>
            </w:pPr>
            <w:r w:rsidRPr="00AC31E9">
              <w:rPr>
                <w:rFonts w:ascii="Arial" w:eastAsia="Times New Roman" w:hAnsi="Arial" w:cs="Arial"/>
                <w:color w:val="7F7F7F"/>
                <w:sz w:val="19"/>
                <w:szCs w:val="19"/>
              </w:rPr>
              <w:t>Liaising/planning with sister school</w:t>
            </w:r>
          </w:p>
        </w:tc>
        <w:tc>
          <w:tcPr>
            <w:tcW w:w="2376" w:type="dxa"/>
            <w:shd w:val="clear" w:color="auto" w:fill="auto"/>
          </w:tcPr>
          <w:p w14:paraId="0B6CE784" w14:textId="77777777" w:rsidR="004964FE" w:rsidRPr="00AC31E9" w:rsidRDefault="004964FE" w:rsidP="00527FD7">
            <w:pPr>
              <w:rPr>
                <w:rFonts w:cs="Arial"/>
                <w:color w:val="7F7F7F"/>
                <w:szCs w:val="19"/>
              </w:rPr>
            </w:pPr>
            <w:r w:rsidRPr="00AC31E9">
              <w:rPr>
                <w:rFonts w:cs="Arial"/>
                <w:color w:val="7F7F7F"/>
                <w:szCs w:val="19"/>
              </w:rPr>
              <w:t xml:space="preserve">Establish communication procedures and protocols </w:t>
            </w:r>
          </w:p>
          <w:p w14:paraId="6BFA74AA" w14:textId="77777777" w:rsidR="004964FE" w:rsidRPr="00AC31E9" w:rsidRDefault="004964FE" w:rsidP="00527FD7">
            <w:pPr>
              <w:rPr>
                <w:rFonts w:cs="Arial"/>
                <w:color w:val="7F7F7F"/>
                <w:szCs w:val="19"/>
              </w:rPr>
            </w:pPr>
            <w:r w:rsidRPr="00AC31E9">
              <w:rPr>
                <w:rFonts w:cs="Arial"/>
                <w:color w:val="7F7F7F"/>
                <w:szCs w:val="19"/>
              </w:rPr>
              <w:t>Contribute to the design of the itinerary, particularly the in-school program</w:t>
            </w:r>
          </w:p>
        </w:tc>
      </w:tr>
      <w:tr w:rsidR="004964FE" w:rsidRPr="00536A28" w14:paraId="7A3D0C11" w14:textId="77777777" w:rsidTr="0045046C">
        <w:trPr>
          <w:cantSplit/>
          <w:trHeight w:val="642"/>
        </w:trPr>
        <w:tc>
          <w:tcPr>
            <w:tcW w:w="817" w:type="dxa"/>
            <w:vMerge/>
            <w:shd w:val="clear" w:color="auto" w:fill="auto"/>
            <w:textDirection w:val="btLr"/>
          </w:tcPr>
          <w:p w14:paraId="6562C677" w14:textId="77777777" w:rsidR="004964FE" w:rsidRPr="00AC31E9" w:rsidRDefault="004964FE" w:rsidP="00F42AD1">
            <w:pPr>
              <w:ind w:left="113" w:right="113"/>
              <w:jc w:val="center"/>
              <w:rPr>
                <w:rFonts w:cs="Arial"/>
                <w:color w:val="7F7F7F"/>
                <w:szCs w:val="19"/>
              </w:rPr>
            </w:pPr>
          </w:p>
        </w:tc>
        <w:tc>
          <w:tcPr>
            <w:tcW w:w="1701" w:type="dxa"/>
            <w:vMerge/>
            <w:shd w:val="clear" w:color="auto" w:fill="auto"/>
          </w:tcPr>
          <w:p w14:paraId="1964B247" w14:textId="77777777" w:rsidR="004964FE" w:rsidRPr="00AC31E9" w:rsidRDefault="004964FE" w:rsidP="00F42AD1">
            <w:pPr>
              <w:pStyle w:val="ListParagraph"/>
              <w:spacing w:after="0"/>
              <w:ind w:left="0"/>
              <w:contextualSpacing w:val="0"/>
              <w:rPr>
                <w:rFonts w:ascii="Arial" w:eastAsia="Times New Roman" w:hAnsi="Arial" w:cs="Arial"/>
                <w:color w:val="7F7F7F"/>
                <w:sz w:val="19"/>
                <w:szCs w:val="19"/>
              </w:rPr>
            </w:pPr>
          </w:p>
        </w:tc>
        <w:tc>
          <w:tcPr>
            <w:tcW w:w="2693" w:type="dxa"/>
            <w:shd w:val="clear" w:color="auto" w:fill="auto"/>
          </w:tcPr>
          <w:p w14:paraId="47181F9D" w14:textId="77777777" w:rsidR="004964FE" w:rsidRPr="00795924" w:rsidRDefault="004964FE" w:rsidP="00795924">
            <w:pPr>
              <w:pStyle w:val="ListParagraph"/>
              <w:spacing w:after="0"/>
              <w:ind w:left="0"/>
              <w:contextualSpacing w:val="0"/>
              <w:rPr>
                <w:rFonts w:ascii="Arial" w:eastAsia="Times New Roman" w:hAnsi="Arial" w:cs="Arial"/>
                <w:color w:val="7F7F7F"/>
                <w:sz w:val="19"/>
                <w:szCs w:val="19"/>
              </w:rPr>
            </w:pPr>
            <w:r w:rsidRPr="00795924">
              <w:rPr>
                <w:rFonts w:ascii="Arial" w:eastAsia="Times New Roman" w:hAnsi="Arial" w:cs="Arial"/>
                <w:color w:val="7F7F7F"/>
                <w:sz w:val="19"/>
                <w:szCs w:val="19"/>
              </w:rPr>
              <w:t>Liaising with travel agents</w:t>
            </w:r>
          </w:p>
          <w:p w14:paraId="0381B15E" w14:textId="77777777" w:rsidR="004964FE" w:rsidRPr="00AC31E9" w:rsidRDefault="004964FE" w:rsidP="00795924">
            <w:pPr>
              <w:pStyle w:val="ListParagraph"/>
              <w:spacing w:after="0"/>
              <w:ind w:left="0"/>
              <w:contextualSpacing w:val="0"/>
              <w:rPr>
                <w:rFonts w:ascii="Arial" w:eastAsia="Times New Roman" w:hAnsi="Arial" w:cs="Arial"/>
                <w:color w:val="7F7F7F"/>
                <w:sz w:val="19"/>
                <w:szCs w:val="19"/>
              </w:rPr>
            </w:pPr>
          </w:p>
        </w:tc>
        <w:tc>
          <w:tcPr>
            <w:tcW w:w="2376" w:type="dxa"/>
            <w:shd w:val="clear" w:color="auto" w:fill="auto"/>
          </w:tcPr>
          <w:p w14:paraId="217E02C5" w14:textId="77777777" w:rsidR="004964FE" w:rsidRPr="00AC31E9" w:rsidRDefault="004964FE" w:rsidP="00527FD7">
            <w:pPr>
              <w:rPr>
                <w:rFonts w:cs="Arial"/>
                <w:color w:val="7F7F7F"/>
                <w:szCs w:val="19"/>
              </w:rPr>
            </w:pPr>
            <w:r w:rsidRPr="00795924">
              <w:rPr>
                <w:rFonts w:cs="Arial"/>
                <w:color w:val="7F7F7F"/>
                <w:szCs w:val="19"/>
              </w:rPr>
              <w:t>Services provided by travel agents</w:t>
            </w:r>
          </w:p>
        </w:tc>
      </w:tr>
      <w:tr w:rsidR="004964FE" w:rsidRPr="00536A28" w14:paraId="3C2A5504" w14:textId="77777777" w:rsidTr="0045046C">
        <w:trPr>
          <w:cantSplit/>
          <w:trHeight w:val="786"/>
        </w:trPr>
        <w:tc>
          <w:tcPr>
            <w:tcW w:w="817" w:type="dxa"/>
            <w:vMerge/>
            <w:shd w:val="clear" w:color="auto" w:fill="auto"/>
            <w:textDirection w:val="btLr"/>
          </w:tcPr>
          <w:p w14:paraId="1304D37A" w14:textId="77777777" w:rsidR="004964FE" w:rsidRPr="00AC31E9" w:rsidRDefault="004964FE" w:rsidP="00F42AD1">
            <w:pPr>
              <w:ind w:left="113" w:right="113"/>
              <w:jc w:val="center"/>
              <w:rPr>
                <w:rFonts w:cs="Arial"/>
                <w:color w:val="7F7F7F"/>
                <w:szCs w:val="19"/>
              </w:rPr>
            </w:pPr>
          </w:p>
        </w:tc>
        <w:tc>
          <w:tcPr>
            <w:tcW w:w="1701" w:type="dxa"/>
            <w:vMerge/>
            <w:shd w:val="clear" w:color="auto" w:fill="auto"/>
          </w:tcPr>
          <w:p w14:paraId="3B31A6FE" w14:textId="77777777" w:rsidR="004964FE" w:rsidRPr="00AC31E9" w:rsidRDefault="004964FE" w:rsidP="00F42AD1">
            <w:pPr>
              <w:pStyle w:val="ListParagraph"/>
              <w:spacing w:after="0"/>
              <w:ind w:left="0"/>
              <w:contextualSpacing w:val="0"/>
              <w:rPr>
                <w:rFonts w:ascii="Arial" w:eastAsia="Times New Roman" w:hAnsi="Arial" w:cs="Arial"/>
                <w:color w:val="7F7F7F"/>
                <w:sz w:val="19"/>
                <w:szCs w:val="19"/>
              </w:rPr>
            </w:pPr>
          </w:p>
        </w:tc>
        <w:tc>
          <w:tcPr>
            <w:tcW w:w="2693" w:type="dxa"/>
            <w:shd w:val="clear" w:color="auto" w:fill="auto"/>
          </w:tcPr>
          <w:p w14:paraId="7AE03689" w14:textId="77777777" w:rsidR="004964FE" w:rsidRPr="00AC31E9" w:rsidRDefault="004964FE" w:rsidP="00F42AD1">
            <w:pPr>
              <w:pStyle w:val="ListParagraph"/>
              <w:spacing w:after="0"/>
              <w:ind w:left="0"/>
              <w:contextualSpacing w:val="0"/>
              <w:rPr>
                <w:rFonts w:ascii="Arial" w:eastAsia="Times New Roman" w:hAnsi="Arial" w:cs="Arial"/>
                <w:color w:val="7F7F7F"/>
                <w:sz w:val="19"/>
                <w:szCs w:val="19"/>
              </w:rPr>
            </w:pPr>
            <w:r w:rsidRPr="00AC31E9">
              <w:rPr>
                <w:rFonts w:ascii="Arial" w:eastAsia="Times New Roman" w:hAnsi="Arial" w:cs="Arial"/>
                <w:color w:val="7F7F7F"/>
                <w:sz w:val="19"/>
                <w:szCs w:val="19"/>
              </w:rPr>
              <w:t>Information for teachers, students and parents</w:t>
            </w:r>
          </w:p>
        </w:tc>
        <w:tc>
          <w:tcPr>
            <w:tcW w:w="2376" w:type="dxa"/>
            <w:shd w:val="clear" w:color="auto" w:fill="auto"/>
          </w:tcPr>
          <w:p w14:paraId="069924ED" w14:textId="77777777" w:rsidR="004964FE" w:rsidRPr="00AC31E9" w:rsidRDefault="004964FE" w:rsidP="00527FD7">
            <w:pPr>
              <w:rPr>
                <w:rFonts w:cs="Arial"/>
                <w:color w:val="7F7F7F"/>
                <w:szCs w:val="19"/>
              </w:rPr>
            </w:pPr>
            <w:r w:rsidRPr="00AC31E9">
              <w:rPr>
                <w:rFonts w:cs="Arial"/>
                <w:color w:val="7F7F7F"/>
                <w:szCs w:val="19"/>
              </w:rPr>
              <w:t>Seeking interest and keeping the community informed</w:t>
            </w:r>
          </w:p>
        </w:tc>
      </w:tr>
      <w:tr w:rsidR="004964FE" w:rsidRPr="00536A28" w14:paraId="7342CE4E" w14:textId="77777777" w:rsidTr="0045046C">
        <w:trPr>
          <w:cantSplit/>
          <w:trHeight w:val="479"/>
        </w:trPr>
        <w:tc>
          <w:tcPr>
            <w:tcW w:w="817" w:type="dxa"/>
            <w:vMerge/>
            <w:shd w:val="clear" w:color="auto" w:fill="auto"/>
            <w:textDirection w:val="btLr"/>
          </w:tcPr>
          <w:p w14:paraId="3F0C47C8" w14:textId="77777777" w:rsidR="004964FE" w:rsidRPr="00AC31E9" w:rsidRDefault="004964FE" w:rsidP="00F42AD1">
            <w:pPr>
              <w:ind w:left="113" w:right="113"/>
              <w:jc w:val="center"/>
              <w:rPr>
                <w:rFonts w:cs="Arial"/>
                <w:color w:val="7F7F7F"/>
                <w:szCs w:val="19"/>
              </w:rPr>
            </w:pPr>
          </w:p>
        </w:tc>
        <w:tc>
          <w:tcPr>
            <w:tcW w:w="1701" w:type="dxa"/>
            <w:vMerge/>
            <w:shd w:val="clear" w:color="auto" w:fill="auto"/>
          </w:tcPr>
          <w:p w14:paraId="552A8884" w14:textId="77777777" w:rsidR="004964FE" w:rsidRPr="00AC31E9" w:rsidRDefault="004964FE" w:rsidP="00F42AD1">
            <w:pPr>
              <w:pStyle w:val="ListParagraph"/>
              <w:spacing w:after="0"/>
              <w:ind w:left="0"/>
              <w:contextualSpacing w:val="0"/>
              <w:rPr>
                <w:rFonts w:ascii="Arial" w:eastAsia="Times New Roman" w:hAnsi="Arial" w:cs="Arial"/>
                <w:color w:val="7F7F7F"/>
                <w:sz w:val="19"/>
                <w:szCs w:val="19"/>
              </w:rPr>
            </w:pPr>
          </w:p>
        </w:tc>
        <w:tc>
          <w:tcPr>
            <w:tcW w:w="2693" w:type="dxa"/>
            <w:shd w:val="clear" w:color="auto" w:fill="auto"/>
          </w:tcPr>
          <w:p w14:paraId="5BC40705" w14:textId="77777777" w:rsidR="004964FE" w:rsidRPr="00AC31E9" w:rsidRDefault="004964FE" w:rsidP="00F42AD1">
            <w:pPr>
              <w:pStyle w:val="ListParagraph"/>
              <w:spacing w:after="0"/>
              <w:ind w:left="0"/>
              <w:contextualSpacing w:val="0"/>
              <w:rPr>
                <w:rFonts w:ascii="Arial" w:eastAsia="Times New Roman" w:hAnsi="Arial" w:cs="Arial"/>
                <w:color w:val="7F7F7F"/>
                <w:sz w:val="19"/>
                <w:szCs w:val="19"/>
              </w:rPr>
            </w:pPr>
            <w:r w:rsidRPr="00AC31E9">
              <w:rPr>
                <w:rFonts w:ascii="Arial" w:eastAsia="Times New Roman" w:hAnsi="Arial" w:cs="Arial"/>
                <w:color w:val="7F7F7F"/>
                <w:sz w:val="19"/>
                <w:szCs w:val="19"/>
              </w:rPr>
              <w:t>Identification of home stay families</w:t>
            </w:r>
          </w:p>
        </w:tc>
        <w:tc>
          <w:tcPr>
            <w:tcW w:w="2376" w:type="dxa"/>
            <w:shd w:val="clear" w:color="auto" w:fill="auto"/>
          </w:tcPr>
          <w:p w14:paraId="0A4E2735" w14:textId="77777777" w:rsidR="004964FE" w:rsidRPr="00AC31E9" w:rsidRDefault="004964FE" w:rsidP="00527FD7">
            <w:pPr>
              <w:rPr>
                <w:rFonts w:cs="Arial"/>
                <w:color w:val="7F7F7F"/>
                <w:szCs w:val="19"/>
              </w:rPr>
            </w:pPr>
            <w:r w:rsidRPr="00AC31E9">
              <w:rPr>
                <w:rFonts w:cs="Arial"/>
                <w:color w:val="7F7F7F"/>
                <w:szCs w:val="19"/>
              </w:rPr>
              <w:t>Guidelines for the identification of home stay families</w:t>
            </w:r>
          </w:p>
        </w:tc>
      </w:tr>
      <w:tr w:rsidR="004964FE" w:rsidRPr="00536A28" w14:paraId="7292F21A" w14:textId="77777777" w:rsidTr="0045046C">
        <w:trPr>
          <w:cantSplit/>
          <w:trHeight w:val="415"/>
        </w:trPr>
        <w:tc>
          <w:tcPr>
            <w:tcW w:w="817" w:type="dxa"/>
            <w:vMerge/>
            <w:shd w:val="clear" w:color="auto" w:fill="auto"/>
            <w:textDirection w:val="btLr"/>
          </w:tcPr>
          <w:p w14:paraId="64F16D10" w14:textId="77777777" w:rsidR="004964FE" w:rsidRPr="00AC31E9" w:rsidRDefault="004964FE" w:rsidP="00F42AD1">
            <w:pPr>
              <w:ind w:left="113" w:right="113"/>
              <w:jc w:val="center"/>
              <w:rPr>
                <w:rFonts w:cs="Arial"/>
                <w:color w:val="7F7F7F"/>
                <w:szCs w:val="19"/>
              </w:rPr>
            </w:pPr>
          </w:p>
        </w:tc>
        <w:tc>
          <w:tcPr>
            <w:tcW w:w="1701" w:type="dxa"/>
            <w:vMerge/>
            <w:shd w:val="clear" w:color="auto" w:fill="auto"/>
          </w:tcPr>
          <w:p w14:paraId="1CF1D9DA" w14:textId="77777777" w:rsidR="004964FE" w:rsidRPr="00AC31E9" w:rsidRDefault="004964FE" w:rsidP="00F42AD1">
            <w:pPr>
              <w:pStyle w:val="ListParagraph"/>
              <w:spacing w:after="0"/>
              <w:ind w:left="0"/>
              <w:contextualSpacing w:val="0"/>
              <w:rPr>
                <w:rFonts w:ascii="Arial" w:eastAsia="Times New Roman" w:hAnsi="Arial" w:cs="Arial"/>
                <w:color w:val="7F7F7F"/>
                <w:sz w:val="19"/>
                <w:szCs w:val="19"/>
              </w:rPr>
            </w:pPr>
          </w:p>
        </w:tc>
        <w:tc>
          <w:tcPr>
            <w:tcW w:w="2693" w:type="dxa"/>
            <w:shd w:val="clear" w:color="auto" w:fill="auto"/>
          </w:tcPr>
          <w:p w14:paraId="053F4E46" w14:textId="77777777" w:rsidR="004964FE" w:rsidRPr="00AC31E9" w:rsidRDefault="004964FE" w:rsidP="00F42AD1">
            <w:pPr>
              <w:pStyle w:val="ListParagraph"/>
              <w:spacing w:after="0"/>
              <w:ind w:left="0"/>
              <w:contextualSpacing w:val="0"/>
              <w:rPr>
                <w:rFonts w:ascii="Arial" w:eastAsia="Times New Roman" w:hAnsi="Arial" w:cs="Arial"/>
                <w:color w:val="7F7F7F"/>
                <w:sz w:val="19"/>
                <w:szCs w:val="19"/>
              </w:rPr>
            </w:pPr>
            <w:r w:rsidRPr="00AC31E9">
              <w:rPr>
                <w:rFonts w:ascii="Arial" w:eastAsia="Times New Roman" w:hAnsi="Arial" w:cs="Arial"/>
                <w:color w:val="7F7F7F"/>
                <w:sz w:val="19"/>
                <w:szCs w:val="19"/>
              </w:rPr>
              <w:t>Duty of care for visiting students</w:t>
            </w:r>
          </w:p>
        </w:tc>
        <w:tc>
          <w:tcPr>
            <w:tcW w:w="2376" w:type="dxa"/>
            <w:shd w:val="clear" w:color="auto" w:fill="auto"/>
          </w:tcPr>
          <w:p w14:paraId="68AA913E" w14:textId="76BC4878" w:rsidR="004964FE" w:rsidRPr="00AC31E9" w:rsidRDefault="00DF520C" w:rsidP="00527FD7">
            <w:pPr>
              <w:rPr>
                <w:rFonts w:cs="Arial"/>
                <w:color w:val="7F7F7F"/>
                <w:szCs w:val="19"/>
              </w:rPr>
            </w:pPr>
            <w:r>
              <w:rPr>
                <w:rFonts w:cs="Arial"/>
                <w:color w:val="7F7F7F"/>
                <w:szCs w:val="19"/>
              </w:rPr>
              <w:t>Departmental</w:t>
            </w:r>
            <w:r w:rsidR="004964FE" w:rsidRPr="00AC31E9">
              <w:rPr>
                <w:rFonts w:cs="Arial"/>
                <w:color w:val="7F7F7F"/>
                <w:szCs w:val="19"/>
              </w:rPr>
              <w:t xml:space="preserve"> policies</w:t>
            </w:r>
          </w:p>
        </w:tc>
      </w:tr>
      <w:tr w:rsidR="0083461F" w:rsidRPr="00536A28" w14:paraId="28A2E532" w14:textId="77777777" w:rsidTr="0045046C">
        <w:trPr>
          <w:cantSplit/>
          <w:trHeight w:val="691"/>
        </w:trPr>
        <w:tc>
          <w:tcPr>
            <w:tcW w:w="817" w:type="dxa"/>
            <w:vMerge/>
            <w:shd w:val="clear" w:color="auto" w:fill="auto"/>
            <w:textDirection w:val="btLr"/>
          </w:tcPr>
          <w:p w14:paraId="0A5ED5F2" w14:textId="77777777" w:rsidR="0083461F" w:rsidRPr="00AC31E9" w:rsidRDefault="0083461F" w:rsidP="00F42AD1">
            <w:pPr>
              <w:ind w:left="113" w:right="113"/>
              <w:jc w:val="center"/>
              <w:rPr>
                <w:rFonts w:cs="Arial"/>
                <w:color w:val="7F7F7F"/>
                <w:szCs w:val="19"/>
              </w:rPr>
            </w:pPr>
          </w:p>
        </w:tc>
        <w:tc>
          <w:tcPr>
            <w:tcW w:w="1701" w:type="dxa"/>
            <w:vMerge w:val="restart"/>
            <w:shd w:val="clear" w:color="auto" w:fill="auto"/>
          </w:tcPr>
          <w:p w14:paraId="73425A2F" w14:textId="77777777" w:rsidR="0083461F" w:rsidRPr="00AC31E9" w:rsidRDefault="0083461F" w:rsidP="00F42AD1">
            <w:pPr>
              <w:pStyle w:val="ListParagraph"/>
              <w:spacing w:after="0"/>
              <w:ind w:left="0"/>
              <w:contextualSpacing w:val="0"/>
              <w:rPr>
                <w:rFonts w:ascii="Arial" w:eastAsia="Times New Roman" w:hAnsi="Arial" w:cs="Arial"/>
                <w:color w:val="7F7F7F"/>
                <w:sz w:val="19"/>
                <w:szCs w:val="19"/>
              </w:rPr>
            </w:pPr>
            <w:r w:rsidRPr="00AC31E9">
              <w:rPr>
                <w:rFonts w:ascii="Arial" w:eastAsia="Times New Roman" w:hAnsi="Arial" w:cs="Arial"/>
                <w:color w:val="7F7F7F"/>
                <w:sz w:val="19"/>
                <w:szCs w:val="19"/>
              </w:rPr>
              <w:t>Pre-hosting teaching and learning</w:t>
            </w:r>
          </w:p>
        </w:tc>
        <w:tc>
          <w:tcPr>
            <w:tcW w:w="2693" w:type="dxa"/>
            <w:shd w:val="clear" w:color="auto" w:fill="auto"/>
          </w:tcPr>
          <w:p w14:paraId="538AC2E5" w14:textId="77777777" w:rsidR="0083461F" w:rsidRPr="00AC31E9" w:rsidRDefault="0083461F" w:rsidP="00F42AD1">
            <w:pPr>
              <w:pStyle w:val="ListParagraph"/>
              <w:spacing w:after="0"/>
              <w:ind w:left="0"/>
              <w:contextualSpacing w:val="0"/>
              <w:rPr>
                <w:rFonts w:ascii="Arial" w:eastAsia="Times New Roman" w:hAnsi="Arial" w:cs="Arial"/>
                <w:color w:val="7F7F7F"/>
                <w:sz w:val="19"/>
                <w:szCs w:val="19"/>
              </w:rPr>
            </w:pPr>
            <w:r w:rsidRPr="00AC31E9">
              <w:rPr>
                <w:rFonts w:ascii="Arial" w:eastAsia="Times New Roman" w:hAnsi="Arial" w:cs="Arial"/>
                <w:color w:val="7F7F7F"/>
                <w:sz w:val="19"/>
                <w:szCs w:val="19"/>
              </w:rPr>
              <w:t>Planning curriculum program and activities</w:t>
            </w:r>
          </w:p>
          <w:p w14:paraId="0D63B4C5" w14:textId="77777777" w:rsidR="0083461F" w:rsidRPr="00AC31E9" w:rsidRDefault="0083461F" w:rsidP="00F42AD1">
            <w:pPr>
              <w:pStyle w:val="ListParagraph"/>
              <w:spacing w:after="0"/>
              <w:ind w:left="0"/>
              <w:contextualSpacing w:val="0"/>
              <w:rPr>
                <w:rFonts w:ascii="Arial" w:eastAsia="Times New Roman" w:hAnsi="Arial" w:cs="Arial"/>
                <w:color w:val="7F7F7F"/>
                <w:sz w:val="19"/>
                <w:szCs w:val="19"/>
              </w:rPr>
            </w:pPr>
          </w:p>
        </w:tc>
        <w:tc>
          <w:tcPr>
            <w:tcW w:w="2376" w:type="dxa"/>
            <w:shd w:val="clear" w:color="auto" w:fill="auto"/>
          </w:tcPr>
          <w:p w14:paraId="451A9A6B" w14:textId="77777777" w:rsidR="0083461F" w:rsidRPr="00AC31E9" w:rsidRDefault="0083461F" w:rsidP="00527FD7">
            <w:pPr>
              <w:rPr>
                <w:rFonts w:cs="Arial"/>
                <w:color w:val="7F7F7F"/>
                <w:szCs w:val="19"/>
              </w:rPr>
            </w:pPr>
            <w:r w:rsidRPr="00AC31E9">
              <w:rPr>
                <w:rFonts w:cs="Arial"/>
                <w:color w:val="7F7F7F"/>
                <w:szCs w:val="19"/>
              </w:rPr>
              <w:t>Embedding the sister school visit in the curriculum</w:t>
            </w:r>
          </w:p>
        </w:tc>
      </w:tr>
      <w:tr w:rsidR="0083461F" w:rsidRPr="00536A28" w14:paraId="11E608EB" w14:textId="77777777" w:rsidTr="0083461F">
        <w:trPr>
          <w:cantSplit/>
          <w:trHeight w:val="1299"/>
        </w:trPr>
        <w:tc>
          <w:tcPr>
            <w:tcW w:w="817" w:type="dxa"/>
            <w:vMerge/>
            <w:shd w:val="clear" w:color="auto" w:fill="auto"/>
            <w:textDirection w:val="btLr"/>
          </w:tcPr>
          <w:p w14:paraId="0C3F7F57" w14:textId="77777777" w:rsidR="0083461F" w:rsidRPr="00AC31E9" w:rsidRDefault="0083461F" w:rsidP="00F42AD1">
            <w:pPr>
              <w:ind w:left="113" w:right="113"/>
              <w:jc w:val="center"/>
              <w:rPr>
                <w:rFonts w:cs="Arial"/>
                <w:color w:val="7F7F7F"/>
                <w:szCs w:val="19"/>
              </w:rPr>
            </w:pPr>
          </w:p>
        </w:tc>
        <w:tc>
          <w:tcPr>
            <w:tcW w:w="1701" w:type="dxa"/>
            <w:vMerge/>
            <w:shd w:val="clear" w:color="auto" w:fill="auto"/>
          </w:tcPr>
          <w:p w14:paraId="7B04EDB7" w14:textId="77777777" w:rsidR="0083461F" w:rsidRPr="00AC31E9" w:rsidRDefault="0083461F" w:rsidP="00F42AD1">
            <w:pPr>
              <w:pStyle w:val="ListParagraph"/>
              <w:spacing w:after="0"/>
              <w:ind w:left="0"/>
              <w:contextualSpacing w:val="0"/>
              <w:rPr>
                <w:rFonts w:ascii="Arial" w:eastAsia="Times New Roman" w:hAnsi="Arial" w:cs="Arial"/>
                <w:color w:val="7F7F7F"/>
                <w:sz w:val="19"/>
                <w:szCs w:val="19"/>
              </w:rPr>
            </w:pPr>
          </w:p>
        </w:tc>
        <w:tc>
          <w:tcPr>
            <w:tcW w:w="2693" w:type="dxa"/>
            <w:shd w:val="clear" w:color="auto" w:fill="auto"/>
          </w:tcPr>
          <w:p w14:paraId="07207FC4" w14:textId="77777777" w:rsidR="0083461F" w:rsidRPr="00AC31E9" w:rsidRDefault="0083461F" w:rsidP="00F42AD1">
            <w:pPr>
              <w:pStyle w:val="ListParagraph"/>
              <w:spacing w:after="0"/>
              <w:ind w:left="0"/>
              <w:contextualSpacing w:val="0"/>
              <w:rPr>
                <w:rFonts w:ascii="Arial" w:eastAsia="Times New Roman" w:hAnsi="Arial" w:cs="Arial"/>
                <w:color w:val="7F7F7F"/>
                <w:sz w:val="19"/>
                <w:szCs w:val="19"/>
              </w:rPr>
            </w:pPr>
            <w:r w:rsidRPr="00AC31E9">
              <w:rPr>
                <w:rFonts w:ascii="Arial" w:eastAsia="Times New Roman" w:hAnsi="Arial" w:cs="Arial"/>
                <w:color w:val="7F7F7F"/>
                <w:sz w:val="19"/>
                <w:szCs w:val="19"/>
              </w:rPr>
              <w:t>Developing intercultural understanding and student knowledge base</w:t>
            </w:r>
          </w:p>
        </w:tc>
        <w:tc>
          <w:tcPr>
            <w:tcW w:w="2376" w:type="dxa"/>
            <w:shd w:val="clear" w:color="auto" w:fill="auto"/>
          </w:tcPr>
          <w:p w14:paraId="04D24677" w14:textId="77777777" w:rsidR="0083461F" w:rsidRPr="00AC31E9" w:rsidRDefault="0083461F" w:rsidP="00527FD7">
            <w:pPr>
              <w:rPr>
                <w:rFonts w:cs="Arial"/>
                <w:color w:val="7F7F7F"/>
                <w:szCs w:val="19"/>
              </w:rPr>
            </w:pPr>
            <w:r w:rsidRPr="00AC31E9">
              <w:rPr>
                <w:rFonts w:cs="Arial"/>
                <w:color w:val="7F7F7F"/>
                <w:szCs w:val="19"/>
              </w:rPr>
              <w:t>Activities to build intercultural understanding and students’ knowledge base</w:t>
            </w:r>
          </w:p>
        </w:tc>
      </w:tr>
      <w:tr w:rsidR="00536A28" w:rsidRPr="00536A28" w14:paraId="2D88A8B5" w14:textId="77777777" w:rsidTr="0045046C">
        <w:trPr>
          <w:cantSplit/>
          <w:trHeight w:val="619"/>
        </w:trPr>
        <w:tc>
          <w:tcPr>
            <w:tcW w:w="817" w:type="dxa"/>
            <w:vMerge w:val="restart"/>
            <w:shd w:val="clear" w:color="auto" w:fill="auto"/>
            <w:textDirection w:val="btLr"/>
          </w:tcPr>
          <w:p w14:paraId="40F0D000" w14:textId="77777777" w:rsidR="00D84721" w:rsidRPr="00AC31E9" w:rsidRDefault="00D84721" w:rsidP="00F42AD1">
            <w:pPr>
              <w:ind w:left="113" w:right="113"/>
              <w:jc w:val="center"/>
              <w:rPr>
                <w:rFonts w:cs="Arial"/>
                <w:color w:val="7F7F7F"/>
                <w:szCs w:val="19"/>
              </w:rPr>
            </w:pPr>
            <w:r w:rsidRPr="00AC31E9">
              <w:rPr>
                <w:rFonts w:cs="Arial"/>
                <w:color w:val="7F7F7F"/>
                <w:szCs w:val="19"/>
              </w:rPr>
              <w:t>During sister school visit</w:t>
            </w:r>
          </w:p>
        </w:tc>
        <w:tc>
          <w:tcPr>
            <w:tcW w:w="1701" w:type="dxa"/>
            <w:shd w:val="clear" w:color="auto" w:fill="auto"/>
          </w:tcPr>
          <w:p w14:paraId="7168656A" w14:textId="77777777" w:rsidR="00D84721" w:rsidRPr="00AC31E9" w:rsidRDefault="00D84721" w:rsidP="00F42AD1">
            <w:pPr>
              <w:pStyle w:val="ListParagraph"/>
              <w:spacing w:after="0"/>
              <w:ind w:left="0"/>
              <w:contextualSpacing w:val="0"/>
              <w:rPr>
                <w:rFonts w:ascii="Arial" w:hAnsi="Arial" w:cs="Arial"/>
                <w:color w:val="7F7F7F"/>
                <w:sz w:val="19"/>
                <w:szCs w:val="19"/>
              </w:rPr>
            </w:pPr>
            <w:r w:rsidRPr="00AC31E9">
              <w:rPr>
                <w:rFonts w:ascii="Arial" w:hAnsi="Arial" w:cs="Arial"/>
                <w:color w:val="7F7F7F"/>
                <w:sz w:val="19"/>
                <w:szCs w:val="19"/>
              </w:rPr>
              <w:t>Arrival</w:t>
            </w:r>
          </w:p>
        </w:tc>
        <w:tc>
          <w:tcPr>
            <w:tcW w:w="2693" w:type="dxa"/>
            <w:shd w:val="clear" w:color="auto" w:fill="auto"/>
          </w:tcPr>
          <w:p w14:paraId="4D079668" w14:textId="77777777" w:rsidR="00D84721" w:rsidRPr="00AC31E9" w:rsidRDefault="00D84721" w:rsidP="00F42AD1">
            <w:pPr>
              <w:pStyle w:val="ListParagraph"/>
              <w:spacing w:after="0"/>
              <w:ind w:left="0"/>
              <w:contextualSpacing w:val="0"/>
              <w:rPr>
                <w:rFonts w:ascii="Arial" w:hAnsi="Arial" w:cs="Arial"/>
                <w:color w:val="7F7F7F"/>
                <w:sz w:val="19"/>
                <w:szCs w:val="19"/>
              </w:rPr>
            </w:pPr>
            <w:r w:rsidRPr="00AC31E9">
              <w:rPr>
                <w:rFonts w:ascii="Arial" w:hAnsi="Arial" w:cs="Arial"/>
                <w:color w:val="7F7F7F"/>
                <w:sz w:val="19"/>
                <w:szCs w:val="19"/>
              </w:rPr>
              <w:t>Airport pick up</w:t>
            </w:r>
          </w:p>
        </w:tc>
        <w:tc>
          <w:tcPr>
            <w:tcW w:w="2376" w:type="dxa"/>
            <w:shd w:val="clear" w:color="auto" w:fill="auto"/>
          </w:tcPr>
          <w:p w14:paraId="3721FA36" w14:textId="77777777" w:rsidR="00D84721" w:rsidRPr="00AC31E9" w:rsidRDefault="003C0321" w:rsidP="00527FD7">
            <w:pPr>
              <w:rPr>
                <w:rFonts w:cs="Arial"/>
                <w:color w:val="7F7F7F"/>
                <w:szCs w:val="19"/>
              </w:rPr>
            </w:pPr>
            <w:r w:rsidRPr="00AC31E9">
              <w:rPr>
                <w:rFonts w:cs="Arial"/>
                <w:color w:val="7F7F7F"/>
                <w:szCs w:val="19"/>
              </w:rPr>
              <w:t>Involvement of host families</w:t>
            </w:r>
          </w:p>
        </w:tc>
      </w:tr>
      <w:tr w:rsidR="00536A28" w:rsidRPr="00536A28" w14:paraId="151D2B75" w14:textId="77777777" w:rsidTr="0045046C">
        <w:trPr>
          <w:cantSplit/>
          <w:trHeight w:val="712"/>
        </w:trPr>
        <w:tc>
          <w:tcPr>
            <w:tcW w:w="817" w:type="dxa"/>
            <w:vMerge/>
            <w:shd w:val="clear" w:color="auto" w:fill="auto"/>
            <w:textDirection w:val="btLr"/>
          </w:tcPr>
          <w:p w14:paraId="6EBCFF58" w14:textId="77777777" w:rsidR="00D84721" w:rsidRPr="00AC31E9" w:rsidRDefault="00D84721" w:rsidP="00F42AD1">
            <w:pPr>
              <w:ind w:left="113" w:right="113"/>
              <w:jc w:val="center"/>
              <w:rPr>
                <w:rFonts w:cs="Arial"/>
                <w:color w:val="7F7F7F"/>
                <w:szCs w:val="19"/>
              </w:rPr>
            </w:pPr>
          </w:p>
        </w:tc>
        <w:tc>
          <w:tcPr>
            <w:tcW w:w="1701" w:type="dxa"/>
            <w:shd w:val="clear" w:color="auto" w:fill="auto"/>
          </w:tcPr>
          <w:p w14:paraId="639CB9C5" w14:textId="77777777" w:rsidR="00D84721" w:rsidRPr="00AC31E9" w:rsidRDefault="00D84721" w:rsidP="00F42AD1">
            <w:pPr>
              <w:pStyle w:val="ListParagraph"/>
              <w:spacing w:after="0"/>
              <w:ind w:left="0"/>
              <w:contextualSpacing w:val="0"/>
              <w:rPr>
                <w:rFonts w:ascii="Arial" w:hAnsi="Arial" w:cs="Arial"/>
                <w:color w:val="7F7F7F"/>
                <w:sz w:val="19"/>
                <w:szCs w:val="19"/>
              </w:rPr>
            </w:pPr>
            <w:r w:rsidRPr="00AC31E9">
              <w:rPr>
                <w:rFonts w:ascii="Arial" w:hAnsi="Arial" w:cs="Arial"/>
                <w:color w:val="7F7F7F"/>
                <w:sz w:val="19"/>
                <w:szCs w:val="19"/>
              </w:rPr>
              <w:t>In-school activities</w:t>
            </w:r>
          </w:p>
          <w:p w14:paraId="0E8F9C80" w14:textId="77777777" w:rsidR="00D84721" w:rsidRPr="00AC31E9" w:rsidRDefault="00D84721" w:rsidP="00F42AD1">
            <w:pPr>
              <w:pStyle w:val="ListParagraph"/>
              <w:spacing w:after="0"/>
              <w:ind w:left="0"/>
              <w:contextualSpacing w:val="0"/>
              <w:rPr>
                <w:rFonts w:ascii="Arial" w:hAnsi="Arial" w:cs="Arial"/>
                <w:color w:val="7F7F7F"/>
                <w:sz w:val="19"/>
                <w:szCs w:val="19"/>
              </w:rPr>
            </w:pPr>
          </w:p>
        </w:tc>
        <w:tc>
          <w:tcPr>
            <w:tcW w:w="2693" w:type="dxa"/>
            <w:shd w:val="clear" w:color="auto" w:fill="auto"/>
          </w:tcPr>
          <w:p w14:paraId="36739D7D" w14:textId="77777777" w:rsidR="00D84721" w:rsidRPr="00AC31E9" w:rsidRDefault="00D84721" w:rsidP="003C0321">
            <w:pPr>
              <w:pStyle w:val="ListParagraph"/>
              <w:spacing w:after="0"/>
              <w:ind w:left="0"/>
              <w:contextualSpacing w:val="0"/>
              <w:rPr>
                <w:rFonts w:ascii="Arial" w:hAnsi="Arial" w:cs="Arial"/>
                <w:color w:val="7F7F7F"/>
                <w:sz w:val="19"/>
                <w:szCs w:val="19"/>
              </w:rPr>
            </w:pPr>
            <w:r w:rsidRPr="00AC31E9">
              <w:rPr>
                <w:rFonts w:ascii="Arial" w:hAnsi="Arial" w:cs="Arial"/>
                <w:color w:val="7F7F7F"/>
                <w:sz w:val="19"/>
                <w:szCs w:val="19"/>
              </w:rPr>
              <w:t xml:space="preserve">Welcome </w:t>
            </w:r>
          </w:p>
          <w:p w14:paraId="0C6D86BA" w14:textId="77777777" w:rsidR="003C0321" w:rsidRPr="00AC31E9" w:rsidRDefault="003C0321" w:rsidP="003C0321">
            <w:pPr>
              <w:pStyle w:val="ListParagraph"/>
              <w:spacing w:after="0"/>
              <w:ind w:left="0"/>
              <w:contextualSpacing w:val="0"/>
              <w:rPr>
                <w:rFonts w:ascii="Arial" w:hAnsi="Arial" w:cs="Arial"/>
                <w:color w:val="7F7F7F"/>
                <w:sz w:val="19"/>
                <w:szCs w:val="19"/>
              </w:rPr>
            </w:pPr>
            <w:r w:rsidRPr="00AC31E9">
              <w:rPr>
                <w:rFonts w:ascii="Arial" w:hAnsi="Arial" w:cs="Arial"/>
                <w:color w:val="7F7F7F"/>
                <w:sz w:val="19"/>
                <w:szCs w:val="19"/>
              </w:rPr>
              <w:t>Classroom placement</w:t>
            </w:r>
          </w:p>
        </w:tc>
        <w:tc>
          <w:tcPr>
            <w:tcW w:w="2376" w:type="dxa"/>
            <w:shd w:val="clear" w:color="auto" w:fill="auto"/>
          </w:tcPr>
          <w:p w14:paraId="60D63787" w14:textId="77777777" w:rsidR="00D84721" w:rsidRPr="00AC31E9" w:rsidRDefault="003C0321" w:rsidP="00527FD7">
            <w:pPr>
              <w:rPr>
                <w:rFonts w:cs="Arial"/>
                <w:color w:val="7F7F7F"/>
                <w:szCs w:val="19"/>
              </w:rPr>
            </w:pPr>
            <w:r w:rsidRPr="00AC31E9">
              <w:rPr>
                <w:rFonts w:cs="Arial"/>
                <w:color w:val="7F7F7F"/>
                <w:szCs w:val="19"/>
              </w:rPr>
              <w:t>Considerations for classroom placement to continue the teaching and learning as planned</w:t>
            </w:r>
          </w:p>
        </w:tc>
      </w:tr>
      <w:tr w:rsidR="00536A28" w:rsidRPr="00536A28" w14:paraId="23D4D2A9" w14:textId="77777777" w:rsidTr="0045046C">
        <w:trPr>
          <w:cantSplit/>
          <w:trHeight w:val="964"/>
        </w:trPr>
        <w:tc>
          <w:tcPr>
            <w:tcW w:w="817" w:type="dxa"/>
            <w:vMerge/>
            <w:shd w:val="clear" w:color="auto" w:fill="auto"/>
            <w:textDirection w:val="btLr"/>
          </w:tcPr>
          <w:p w14:paraId="1B18F32F" w14:textId="77777777" w:rsidR="00D84721" w:rsidRPr="00AC31E9" w:rsidRDefault="00D84721" w:rsidP="00F42AD1">
            <w:pPr>
              <w:ind w:left="113" w:right="113"/>
              <w:jc w:val="center"/>
              <w:rPr>
                <w:rFonts w:cs="Arial"/>
                <w:color w:val="7F7F7F"/>
                <w:szCs w:val="19"/>
              </w:rPr>
            </w:pPr>
          </w:p>
        </w:tc>
        <w:tc>
          <w:tcPr>
            <w:tcW w:w="1701" w:type="dxa"/>
            <w:shd w:val="clear" w:color="auto" w:fill="auto"/>
          </w:tcPr>
          <w:p w14:paraId="27361716" w14:textId="77777777" w:rsidR="00D84721" w:rsidRPr="00AC31E9" w:rsidRDefault="00D84721" w:rsidP="00F42AD1">
            <w:pPr>
              <w:pStyle w:val="ListParagraph"/>
              <w:spacing w:after="0"/>
              <w:ind w:left="0"/>
              <w:contextualSpacing w:val="0"/>
              <w:rPr>
                <w:rFonts w:ascii="Arial" w:hAnsi="Arial" w:cs="Arial"/>
                <w:color w:val="7F7F7F"/>
                <w:sz w:val="19"/>
                <w:szCs w:val="19"/>
              </w:rPr>
            </w:pPr>
            <w:r w:rsidRPr="00AC31E9">
              <w:rPr>
                <w:rFonts w:ascii="Arial" w:hAnsi="Arial" w:cs="Arial"/>
                <w:color w:val="7F7F7F"/>
                <w:sz w:val="19"/>
                <w:szCs w:val="19"/>
              </w:rPr>
              <w:t>Departing</w:t>
            </w:r>
          </w:p>
        </w:tc>
        <w:tc>
          <w:tcPr>
            <w:tcW w:w="2693" w:type="dxa"/>
            <w:shd w:val="clear" w:color="auto" w:fill="auto"/>
          </w:tcPr>
          <w:p w14:paraId="612065A1" w14:textId="77777777" w:rsidR="00D84721" w:rsidRPr="00AC31E9" w:rsidRDefault="00D84721" w:rsidP="00F42AD1">
            <w:pPr>
              <w:pStyle w:val="ListParagraph"/>
              <w:spacing w:after="0"/>
              <w:ind w:left="0"/>
              <w:contextualSpacing w:val="0"/>
              <w:rPr>
                <w:rFonts w:ascii="Arial" w:hAnsi="Arial" w:cs="Arial"/>
                <w:color w:val="7F7F7F"/>
                <w:sz w:val="19"/>
                <w:szCs w:val="19"/>
              </w:rPr>
            </w:pPr>
            <w:r w:rsidRPr="00AC31E9">
              <w:rPr>
                <w:rFonts w:ascii="Arial" w:hAnsi="Arial" w:cs="Arial"/>
                <w:color w:val="7F7F7F"/>
                <w:sz w:val="19"/>
                <w:szCs w:val="19"/>
              </w:rPr>
              <w:t>Gifts</w:t>
            </w:r>
          </w:p>
          <w:p w14:paraId="32E7CBFF" w14:textId="77777777" w:rsidR="00EA1573" w:rsidRPr="00AC31E9" w:rsidRDefault="00197DDE" w:rsidP="00F42AD1">
            <w:pPr>
              <w:pStyle w:val="ListParagraph"/>
              <w:spacing w:after="0"/>
              <w:ind w:left="0"/>
              <w:contextualSpacing w:val="0"/>
              <w:rPr>
                <w:rFonts w:cs="Arial"/>
                <w:color w:val="7F7F7F"/>
                <w:szCs w:val="19"/>
              </w:rPr>
            </w:pPr>
            <w:r>
              <w:rPr>
                <w:rFonts w:ascii="Arial" w:hAnsi="Arial" w:cs="Arial"/>
                <w:color w:val="7F7F7F"/>
                <w:sz w:val="19"/>
                <w:szCs w:val="19"/>
              </w:rPr>
              <w:t>C</w:t>
            </w:r>
            <w:r w:rsidR="003C0321" w:rsidRPr="00AC31E9">
              <w:rPr>
                <w:rFonts w:ascii="Arial" w:hAnsi="Arial" w:cs="Arial"/>
                <w:color w:val="7F7F7F"/>
                <w:sz w:val="19"/>
                <w:szCs w:val="19"/>
              </w:rPr>
              <w:t>ertificate</w:t>
            </w:r>
            <w:r w:rsidR="00EA1573" w:rsidRPr="00AC31E9">
              <w:rPr>
                <w:rFonts w:cs="Arial"/>
                <w:color w:val="7F7F7F"/>
                <w:szCs w:val="19"/>
              </w:rPr>
              <w:t xml:space="preserve"> </w:t>
            </w:r>
          </w:p>
          <w:p w14:paraId="0189CECE" w14:textId="77777777" w:rsidR="003C0321" w:rsidRPr="00AC31E9" w:rsidRDefault="00EA1573" w:rsidP="00F42AD1">
            <w:pPr>
              <w:pStyle w:val="ListParagraph"/>
              <w:spacing w:after="0"/>
              <w:ind w:left="0"/>
              <w:contextualSpacing w:val="0"/>
              <w:rPr>
                <w:rFonts w:ascii="Arial" w:hAnsi="Arial" w:cs="Arial"/>
                <w:color w:val="7F7F7F"/>
                <w:sz w:val="19"/>
                <w:szCs w:val="19"/>
              </w:rPr>
            </w:pPr>
            <w:r w:rsidRPr="00EA1573">
              <w:rPr>
                <w:rFonts w:cs="Arial"/>
                <w:color w:val="7F7F7F"/>
                <w:szCs w:val="19"/>
              </w:rPr>
              <w:t>Farewell party</w:t>
            </w:r>
          </w:p>
        </w:tc>
        <w:tc>
          <w:tcPr>
            <w:tcW w:w="2376" w:type="dxa"/>
            <w:shd w:val="clear" w:color="auto" w:fill="auto"/>
          </w:tcPr>
          <w:p w14:paraId="1ECF6E29" w14:textId="77777777" w:rsidR="00D84721" w:rsidRPr="00AC31E9" w:rsidRDefault="003C0321" w:rsidP="00527FD7">
            <w:pPr>
              <w:rPr>
                <w:rFonts w:cs="Arial"/>
                <w:color w:val="7F7F7F"/>
                <w:szCs w:val="19"/>
              </w:rPr>
            </w:pPr>
            <w:r w:rsidRPr="00AC31E9">
              <w:rPr>
                <w:rFonts w:cs="Arial"/>
                <w:color w:val="7F7F7F"/>
                <w:szCs w:val="19"/>
              </w:rPr>
              <w:t>Cultural protocols associated with gift giving</w:t>
            </w:r>
          </w:p>
          <w:p w14:paraId="16C1CCA7" w14:textId="77777777" w:rsidR="003C0321" w:rsidRPr="00AC31E9" w:rsidRDefault="003C0321" w:rsidP="00527FD7">
            <w:pPr>
              <w:rPr>
                <w:rFonts w:cs="Arial"/>
                <w:color w:val="7F7F7F"/>
                <w:szCs w:val="19"/>
              </w:rPr>
            </w:pPr>
          </w:p>
        </w:tc>
      </w:tr>
      <w:tr w:rsidR="00536A28" w:rsidRPr="00536A28" w14:paraId="18F2AC34" w14:textId="77777777" w:rsidTr="0045046C">
        <w:trPr>
          <w:cantSplit/>
          <w:trHeight w:val="1134"/>
        </w:trPr>
        <w:tc>
          <w:tcPr>
            <w:tcW w:w="817" w:type="dxa"/>
            <w:vMerge w:val="restart"/>
            <w:shd w:val="clear" w:color="auto" w:fill="auto"/>
            <w:textDirection w:val="btLr"/>
          </w:tcPr>
          <w:p w14:paraId="36A27121" w14:textId="77777777" w:rsidR="00817604" w:rsidRPr="00AC31E9" w:rsidRDefault="00817604" w:rsidP="00F42AD1">
            <w:pPr>
              <w:ind w:left="113" w:right="113"/>
              <w:jc w:val="center"/>
              <w:rPr>
                <w:rFonts w:cs="Arial"/>
                <w:color w:val="7F7F7F"/>
                <w:szCs w:val="19"/>
              </w:rPr>
            </w:pPr>
            <w:r w:rsidRPr="00AC31E9">
              <w:rPr>
                <w:rFonts w:cs="Arial"/>
                <w:color w:val="7F7F7F"/>
                <w:szCs w:val="19"/>
              </w:rPr>
              <w:t>After hosting sister school visit</w:t>
            </w:r>
          </w:p>
        </w:tc>
        <w:tc>
          <w:tcPr>
            <w:tcW w:w="1701" w:type="dxa"/>
            <w:shd w:val="clear" w:color="auto" w:fill="auto"/>
          </w:tcPr>
          <w:p w14:paraId="10DAC503" w14:textId="77777777" w:rsidR="00817604" w:rsidRPr="00AC31E9" w:rsidRDefault="00817604" w:rsidP="00F42AD1">
            <w:pPr>
              <w:pStyle w:val="ListParagraph"/>
              <w:spacing w:after="0"/>
              <w:ind w:left="0"/>
              <w:contextualSpacing w:val="0"/>
              <w:rPr>
                <w:rFonts w:ascii="Arial" w:hAnsi="Arial" w:cs="Arial"/>
                <w:color w:val="7F7F7F"/>
                <w:sz w:val="19"/>
                <w:szCs w:val="19"/>
              </w:rPr>
            </w:pPr>
            <w:r w:rsidRPr="00AC31E9">
              <w:rPr>
                <w:rFonts w:ascii="Arial" w:hAnsi="Arial" w:cs="Arial"/>
                <w:color w:val="7F7F7F"/>
                <w:sz w:val="19"/>
                <w:szCs w:val="19"/>
              </w:rPr>
              <w:t>Post hosting learning and teaching</w:t>
            </w:r>
          </w:p>
          <w:p w14:paraId="33C4C0EF" w14:textId="77777777" w:rsidR="00817604" w:rsidRPr="00AC31E9" w:rsidRDefault="00817604" w:rsidP="00F42AD1">
            <w:pPr>
              <w:pStyle w:val="ListParagraph"/>
              <w:spacing w:after="0"/>
              <w:ind w:left="0"/>
              <w:contextualSpacing w:val="0"/>
              <w:rPr>
                <w:rFonts w:ascii="Arial" w:hAnsi="Arial" w:cs="Arial"/>
                <w:color w:val="7F7F7F"/>
                <w:sz w:val="19"/>
                <w:szCs w:val="19"/>
              </w:rPr>
            </w:pPr>
            <w:r w:rsidRPr="00AC31E9">
              <w:rPr>
                <w:rFonts w:ascii="Arial" w:hAnsi="Arial" w:cs="Arial"/>
                <w:color w:val="7F7F7F"/>
                <w:sz w:val="19"/>
                <w:szCs w:val="19"/>
              </w:rPr>
              <w:t>Sharing experience</w:t>
            </w:r>
          </w:p>
          <w:p w14:paraId="1E2A572F" w14:textId="77777777" w:rsidR="00817604" w:rsidRPr="00AC31E9" w:rsidRDefault="00817604" w:rsidP="00527FD7">
            <w:pPr>
              <w:rPr>
                <w:rFonts w:cs="Arial"/>
                <w:color w:val="7F7F7F"/>
                <w:szCs w:val="19"/>
              </w:rPr>
            </w:pPr>
          </w:p>
        </w:tc>
        <w:tc>
          <w:tcPr>
            <w:tcW w:w="2693" w:type="dxa"/>
            <w:shd w:val="clear" w:color="auto" w:fill="auto"/>
          </w:tcPr>
          <w:p w14:paraId="595F6F0E" w14:textId="77777777" w:rsidR="00817604" w:rsidRPr="00AC31E9" w:rsidRDefault="003C0321" w:rsidP="00527FD7">
            <w:pPr>
              <w:rPr>
                <w:rFonts w:cs="Arial"/>
                <w:color w:val="7F7F7F"/>
                <w:szCs w:val="19"/>
              </w:rPr>
            </w:pPr>
            <w:r w:rsidRPr="00AC31E9">
              <w:rPr>
                <w:rFonts w:cs="Arial"/>
                <w:color w:val="7F7F7F"/>
                <w:szCs w:val="19"/>
              </w:rPr>
              <w:t>Developing intercultural understanding and students’ knowledge base</w:t>
            </w:r>
          </w:p>
        </w:tc>
        <w:tc>
          <w:tcPr>
            <w:tcW w:w="2376" w:type="dxa"/>
            <w:shd w:val="clear" w:color="auto" w:fill="auto"/>
          </w:tcPr>
          <w:p w14:paraId="3D3442C7" w14:textId="77777777" w:rsidR="00817604" w:rsidRPr="00AC31E9" w:rsidRDefault="003C0321" w:rsidP="00527FD7">
            <w:pPr>
              <w:rPr>
                <w:rFonts w:cs="Arial"/>
                <w:color w:val="7F7F7F"/>
                <w:szCs w:val="19"/>
              </w:rPr>
            </w:pPr>
            <w:r w:rsidRPr="00AC31E9">
              <w:rPr>
                <w:rFonts w:cs="Arial"/>
                <w:color w:val="7F7F7F"/>
                <w:szCs w:val="19"/>
              </w:rPr>
              <w:t>Activities that enable students to reflect on the hosting experience and their knowledge base and revisit the pre-hosting teaching and learning goals</w:t>
            </w:r>
          </w:p>
        </w:tc>
      </w:tr>
      <w:tr w:rsidR="00536A28" w:rsidRPr="00536A28" w14:paraId="1D77E5E8" w14:textId="77777777" w:rsidTr="0045046C">
        <w:trPr>
          <w:cantSplit/>
          <w:trHeight w:val="1134"/>
        </w:trPr>
        <w:tc>
          <w:tcPr>
            <w:tcW w:w="817" w:type="dxa"/>
            <w:vMerge/>
            <w:shd w:val="clear" w:color="auto" w:fill="auto"/>
            <w:textDirection w:val="btLr"/>
          </w:tcPr>
          <w:p w14:paraId="30C50D8D" w14:textId="77777777" w:rsidR="00817604" w:rsidRPr="00AC31E9" w:rsidRDefault="00817604" w:rsidP="00F42AD1">
            <w:pPr>
              <w:ind w:left="113" w:right="113"/>
              <w:jc w:val="center"/>
              <w:rPr>
                <w:rFonts w:cs="Arial"/>
                <w:color w:val="7F7F7F"/>
                <w:szCs w:val="19"/>
              </w:rPr>
            </w:pPr>
          </w:p>
        </w:tc>
        <w:tc>
          <w:tcPr>
            <w:tcW w:w="1701" w:type="dxa"/>
            <w:shd w:val="clear" w:color="auto" w:fill="auto"/>
          </w:tcPr>
          <w:p w14:paraId="12A598B7" w14:textId="77777777" w:rsidR="00817604" w:rsidRPr="00AC31E9" w:rsidRDefault="00817604" w:rsidP="00F42AD1">
            <w:pPr>
              <w:pStyle w:val="ListParagraph"/>
              <w:spacing w:after="0"/>
              <w:ind w:left="0"/>
              <w:contextualSpacing w:val="0"/>
              <w:rPr>
                <w:rFonts w:ascii="Arial" w:hAnsi="Arial" w:cs="Arial"/>
                <w:color w:val="7F7F7F"/>
                <w:sz w:val="19"/>
                <w:szCs w:val="19"/>
              </w:rPr>
            </w:pPr>
            <w:r w:rsidRPr="00AC31E9">
              <w:rPr>
                <w:rFonts w:ascii="Arial" w:hAnsi="Arial" w:cs="Arial"/>
                <w:color w:val="7F7F7F"/>
                <w:sz w:val="19"/>
                <w:szCs w:val="19"/>
              </w:rPr>
              <w:t>Reflection and evaluation</w:t>
            </w:r>
          </w:p>
        </w:tc>
        <w:tc>
          <w:tcPr>
            <w:tcW w:w="2693" w:type="dxa"/>
            <w:shd w:val="clear" w:color="auto" w:fill="auto"/>
          </w:tcPr>
          <w:p w14:paraId="75E06AAF" w14:textId="77777777" w:rsidR="00817604" w:rsidRPr="00AC31E9" w:rsidRDefault="003C0321" w:rsidP="00527FD7">
            <w:pPr>
              <w:rPr>
                <w:rFonts w:cs="Arial"/>
                <w:color w:val="7F7F7F"/>
                <w:szCs w:val="19"/>
              </w:rPr>
            </w:pPr>
            <w:r w:rsidRPr="00AC31E9">
              <w:rPr>
                <w:rFonts w:cs="Arial"/>
                <w:color w:val="7F7F7F"/>
                <w:szCs w:val="19"/>
              </w:rPr>
              <w:t>Reflection and evaluation</w:t>
            </w:r>
          </w:p>
        </w:tc>
        <w:tc>
          <w:tcPr>
            <w:tcW w:w="2376" w:type="dxa"/>
            <w:shd w:val="clear" w:color="auto" w:fill="auto"/>
          </w:tcPr>
          <w:p w14:paraId="3D69C358" w14:textId="77777777" w:rsidR="00817604" w:rsidRPr="00AC31E9" w:rsidRDefault="003C0321" w:rsidP="00527FD7">
            <w:pPr>
              <w:rPr>
                <w:rFonts w:cs="Arial"/>
                <w:color w:val="7F7F7F"/>
                <w:szCs w:val="19"/>
              </w:rPr>
            </w:pPr>
            <w:r w:rsidRPr="00AC31E9">
              <w:rPr>
                <w:rFonts w:cs="Arial"/>
                <w:color w:val="7F7F7F"/>
                <w:szCs w:val="19"/>
              </w:rPr>
              <w:t>Choosing appropriate ways to reflect on, evaluate and report on the hosting experience</w:t>
            </w:r>
          </w:p>
        </w:tc>
      </w:tr>
    </w:tbl>
    <w:p w14:paraId="1BBBAE14" w14:textId="77777777" w:rsidR="0045046C" w:rsidRDefault="0045046C" w:rsidP="00527FD7">
      <w:pPr>
        <w:rPr>
          <w:rFonts w:cs="Arial"/>
          <w:b/>
          <w:color w:val="0070C0"/>
          <w:szCs w:val="19"/>
        </w:rPr>
      </w:pPr>
    </w:p>
    <w:p w14:paraId="0A1202F8" w14:textId="77777777" w:rsidR="00823DDE" w:rsidRPr="00126C66" w:rsidRDefault="003E3908" w:rsidP="00126C66">
      <w:pPr>
        <w:spacing w:line="276" w:lineRule="auto"/>
        <w:rPr>
          <w:rFonts w:cs="Arial"/>
          <w:bCs/>
          <w:iCs/>
          <w:color w:val="D2000B"/>
          <w:sz w:val="22"/>
          <w:szCs w:val="28"/>
        </w:rPr>
      </w:pPr>
      <w:r w:rsidRPr="00126C66">
        <w:rPr>
          <w:rFonts w:cs="Arial"/>
          <w:bCs/>
          <w:iCs/>
          <w:color w:val="D2000B"/>
          <w:sz w:val="22"/>
          <w:szCs w:val="28"/>
        </w:rPr>
        <w:t>2.</w:t>
      </w:r>
      <w:r w:rsidR="00EE1247">
        <w:rPr>
          <w:rFonts w:cs="Arial"/>
          <w:bCs/>
          <w:iCs/>
          <w:color w:val="D2000B"/>
          <w:sz w:val="22"/>
          <w:szCs w:val="28"/>
        </w:rPr>
        <w:t>3</w:t>
      </w:r>
      <w:r w:rsidRPr="00126C66">
        <w:rPr>
          <w:rFonts w:cs="Arial"/>
          <w:bCs/>
          <w:iCs/>
          <w:color w:val="D2000B"/>
          <w:sz w:val="22"/>
          <w:szCs w:val="28"/>
        </w:rPr>
        <w:t xml:space="preserve"> </w:t>
      </w:r>
      <w:r w:rsidR="00801AB8" w:rsidRPr="00126C66">
        <w:rPr>
          <w:rFonts w:cs="Arial"/>
          <w:bCs/>
          <w:iCs/>
          <w:color w:val="D2000B"/>
          <w:sz w:val="22"/>
          <w:szCs w:val="28"/>
        </w:rPr>
        <w:t>Before hosting the visit</w:t>
      </w:r>
    </w:p>
    <w:p w14:paraId="7008A56E" w14:textId="77777777" w:rsidR="003E3908" w:rsidRPr="00536A28" w:rsidRDefault="003E3908" w:rsidP="00527FD7">
      <w:pPr>
        <w:rPr>
          <w:rFonts w:cs="Arial"/>
          <w:b/>
          <w:color w:val="0070C0"/>
          <w:szCs w:val="19"/>
        </w:rPr>
      </w:pPr>
    </w:p>
    <w:p w14:paraId="16BF55CA" w14:textId="77777777" w:rsidR="003E3908" w:rsidRPr="00536A28" w:rsidRDefault="003E3908" w:rsidP="00527FD7">
      <w:pPr>
        <w:rPr>
          <w:rFonts w:cs="Arial"/>
          <w:b/>
          <w:color w:val="0070C0"/>
          <w:szCs w:val="19"/>
        </w:rPr>
      </w:pPr>
      <w:r w:rsidRPr="00536A28">
        <w:rPr>
          <w:rFonts w:cs="Arial"/>
          <w:b/>
          <w:color w:val="0070C0"/>
          <w:szCs w:val="19"/>
        </w:rPr>
        <w:t xml:space="preserve">Pre-hosting organisation </w:t>
      </w:r>
    </w:p>
    <w:p w14:paraId="454ADE5B" w14:textId="77777777" w:rsidR="00801AB8" w:rsidRPr="00536A28" w:rsidRDefault="00801AB8" w:rsidP="00527FD7">
      <w:pPr>
        <w:rPr>
          <w:rFonts w:cs="Arial"/>
          <w:b/>
          <w:i/>
          <w:color w:val="0070C0"/>
          <w:szCs w:val="19"/>
        </w:rPr>
      </w:pPr>
    </w:p>
    <w:p w14:paraId="644116D5" w14:textId="77777777" w:rsidR="00081A72" w:rsidRPr="00536A28" w:rsidRDefault="00DE13EB" w:rsidP="00081A72">
      <w:pPr>
        <w:pStyle w:val="ListParagraph"/>
        <w:spacing w:after="0"/>
        <w:ind w:left="0"/>
        <w:contextualSpacing w:val="0"/>
        <w:rPr>
          <w:rFonts w:ascii="Arial" w:hAnsi="Arial" w:cs="Arial"/>
          <w:b/>
          <w:i/>
          <w:color w:val="0070C0"/>
          <w:sz w:val="19"/>
          <w:szCs w:val="19"/>
        </w:rPr>
      </w:pPr>
      <w:r w:rsidRPr="00536A28">
        <w:rPr>
          <w:rFonts w:ascii="Arial" w:hAnsi="Arial" w:cs="Arial"/>
          <w:b/>
          <w:i/>
          <w:color w:val="0070C0"/>
          <w:sz w:val="19"/>
          <w:szCs w:val="19"/>
        </w:rPr>
        <w:lastRenderedPageBreak/>
        <w:t>Liaising/planning with sister school</w:t>
      </w:r>
    </w:p>
    <w:p w14:paraId="3015D80D" w14:textId="77777777" w:rsidR="00DE13EB" w:rsidRDefault="00527FD7" w:rsidP="00B417CF">
      <w:pPr>
        <w:jc w:val="both"/>
        <w:rPr>
          <w:rFonts w:cs="Arial"/>
          <w:color w:val="808080"/>
          <w:szCs w:val="19"/>
        </w:rPr>
      </w:pPr>
      <w:r w:rsidRPr="00527FD7">
        <w:rPr>
          <w:rFonts w:cs="Arial"/>
          <w:color w:val="808080"/>
          <w:szCs w:val="19"/>
        </w:rPr>
        <w:t xml:space="preserve">Careful and adequate planning will ensure the success of reciprocal visits. Hosting visits is no exception. If you have planned visits </w:t>
      </w:r>
      <w:r w:rsidRPr="00527FD7">
        <w:rPr>
          <w:rFonts w:cs="Arial"/>
          <w:b/>
          <w:i/>
          <w:color w:val="808080"/>
          <w:szCs w:val="19"/>
        </w:rPr>
        <w:t>to</w:t>
      </w:r>
      <w:r w:rsidRPr="00527FD7">
        <w:rPr>
          <w:rFonts w:cs="Arial"/>
          <w:color w:val="808080"/>
          <w:szCs w:val="19"/>
        </w:rPr>
        <w:t xml:space="preserve"> your sister school with homestay arrangement</w:t>
      </w:r>
      <w:r w:rsidR="00FB4DB7">
        <w:rPr>
          <w:rFonts w:cs="Arial"/>
          <w:color w:val="808080"/>
          <w:szCs w:val="19"/>
        </w:rPr>
        <w:t>s</w:t>
      </w:r>
      <w:r w:rsidRPr="00527FD7">
        <w:rPr>
          <w:rFonts w:cs="Arial"/>
          <w:color w:val="808080"/>
          <w:szCs w:val="19"/>
        </w:rPr>
        <w:t xml:space="preserve">, reverse the thinking when getting ready for hosting the visit </w:t>
      </w:r>
      <w:r w:rsidRPr="00527FD7">
        <w:rPr>
          <w:rFonts w:cs="Arial"/>
          <w:b/>
          <w:i/>
          <w:color w:val="808080"/>
          <w:szCs w:val="19"/>
        </w:rPr>
        <w:t>from</w:t>
      </w:r>
      <w:r w:rsidRPr="00527FD7">
        <w:rPr>
          <w:rFonts w:cs="Arial"/>
          <w:color w:val="808080"/>
          <w:szCs w:val="19"/>
        </w:rPr>
        <w:t xml:space="preserve"> your sister school. </w:t>
      </w:r>
    </w:p>
    <w:p w14:paraId="510E2910" w14:textId="77777777" w:rsidR="00DE13EB" w:rsidRDefault="00DE13EB" w:rsidP="00B417CF">
      <w:pPr>
        <w:jc w:val="both"/>
        <w:rPr>
          <w:rFonts w:cs="Arial"/>
          <w:color w:val="808080"/>
          <w:szCs w:val="19"/>
        </w:rPr>
      </w:pPr>
    </w:p>
    <w:p w14:paraId="274A2973" w14:textId="77777777" w:rsidR="00527FD7" w:rsidRDefault="00081A72" w:rsidP="00B417CF">
      <w:pPr>
        <w:jc w:val="both"/>
        <w:rPr>
          <w:rFonts w:cs="Arial"/>
          <w:color w:val="808080"/>
          <w:szCs w:val="19"/>
        </w:rPr>
      </w:pPr>
      <w:r>
        <w:rPr>
          <w:rFonts w:cs="Arial"/>
          <w:color w:val="808080"/>
          <w:szCs w:val="19"/>
        </w:rPr>
        <w:t>In some instances, your sister school will rely on you for advice about arrangements</w:t>
      </w:r>
      <w:r w:rsidR="00DE13EB">
        <w:rPr>
          <w:rFonts w:cs="Arial"/>
          <w:color w:val="808080"/>
          <w:szCs w:val="19"/>
        </w:rPr>
        <w:t xml:space="preserve"> such as visa, in-country travel. </w:t>
      </w:r>
      <w:r>
        <w:rPr>
          <w:rFonts w:cs="Arial"/>
          <w:color w:val="808080"/>
          <w:szCs w:val="19"/>
        </w:rPr>
        <w:t xml:space="preserve"> </w:t>
      </w:r>
      <w:r w:rsidR="00527FD7" w:rsidRPr="00527FD7">
        <w:rPr>
          <w:rFonts w:cs="Arial"/>
          <w:color w:val="808080"/>
          <w:szCs w:val="19"/>
        </w:rPr>
        <w:t>Communication is the key.</w:t>
      </w:r>
    </w:p>
    <w:p w14:paraId="6324E410" w14:textId="77777777" w:rsidR="00795924" w:rsidRDefault="00795924" w:rsidP="00B417CF">
      <w:pPr>
        <w:jc w:val="both"/>
        <w:rPr>
          <w:rFonts w:cs="Arial"/>
          <w:color w:val="808080"/>
          <w:szCs w:val="19"/>
        </w:rPr>
      </w:pPr>
    </w:p>
    <w:p w14:paraId="194E1800" w14:textId="77777777" w:rsidR="00795924" w:rsidRPr="00527FD7" w:rsidRDefault="00795924" w:rsidP="00B417CF">
      <w:pPr>
        <w:jc w:val="both"/>
        <w:rPr>
          <w:rFonts w:cs="Arial"/>
          <w:color w:val="808080"/>
          <w:szCs w:val="19"/>
        </w:rPr>
      </w:pPr>
      <w:r>
        <w:rPr>
          <w:rFonts w:cs="Arial"/>
          <w:color w:val="808080"/>
          <w:szCs w:val="19"/>
        </w:rPr>
        <w:t xml:space="preserve">If communication procedures and protocols haven’t been established, it is essential that it is established at this point to ensure the free flow of information. A working committee headed by a sister school champion is highly desirable to facilitate the planning and decision making.  </w:t>
      </w:r>
    </w:p>
    <w:p w14:paraId="63FB77D6" w14:textId="77777777" w:rsidR="00527FD7" w:rsidRPr="00527FD7" w:rsidRDefault="00527FD7" w:rsidP="00B417CF">
      <w:pPr>
        <w:jc w:val="both"/>
        <w:rPr>
          <w:rFonts w:cs="Arial"/>
          <w:color w:val="808080"/>
          <w:szCs w:val="19"/>
        </w:rPr>
      </w:pPr>
    </w:p>
    <w:p w14:paraId="413143A7" w14:textId="77777777" w:rsidR="00527FD7" w:rsidRPr="00D901D0" w:rsidRDefault="00527FD7" w:rsidP="00B417CF">
      <w:pPr>
        <w:jc w:val="both"/>
        <w:rPr>
          <w:rStyle w:val="Hyperlink"/>
          <w:rFonts w:cs="Arial"/>
          <w:szCs w:val="19"/>
        </w:rPr>
      </w:pPr>
      <w:r w:rsidRPr="00527FD7">
        <w:rPr>
          <w:rFonts w:cs="Arial"/>
          <w:color w:val="808080"/>
          <w:szCs w:val="19"/>
        </w:rPr>
        <w:t xml:space="preserve">Find out the details about the impending visit by your sister school as soon as possible, including the number of students, accompanying teachers, number of days in school and accommodation requirements.  Be respectful but value-add where possible to the itinerary. You could offer to design the in-school program as the host. Here is a </w:t>
      </w:r>
      <w:r w:rsidR="00D901D0">
        <w:rPr>
          <w:rFonts w:cs="Arial"/>
          <w:szCs w:val="19"/>
        </w:rPr>
        <w:fldChar w:fldCharType="begin"/>
      </w:r>
      <w:r w:rsidR="00D901D0">
        <w:rPr>
          <w:rFonts w:cs="Arial"/>
          <w:szCs w:val="19"/>
        </w:rPr>
        <w:instrText xml:space="preserve"> HYPERLINK "http://www.education.vic.gov.au/Documents/school/principals/management/SisSch%20Resource%20Kit%20Documents/Sample%20daily%20program.doc" </w:instrText>
      </w:r>
      <w:r w:rsidR="00D901D0">
        <w:rPr>
          <w:rFonts w:cs="Arial"/>
          <w:szCs w:val="19"/>
        </w:rPr>
        <w:fldChar w:fldCharType="separate"/>
      </w:r>
      <w:r w:rsidRPr="00D901D0">
        <w:rPr>
          <w:rStyle w:val="Hyperlink"/>
          <w:rFonts w:cs="Arial"/>
          <w:szCs w:val="19"/>
        </w:rPr>
        <w:t>sample</w:t>
      </w:r>
      <w:r w:rsidR="000B383F" w:rsidRPr="00D901D0">
        <w:rPr>
          <w:rStyle w:val="Hyperlink"/>
          <w:rFonts w:cs="Arial"/>
          <w:szCs w:val="19"/>
        </w:rPr>
        <w:t xml:space="preserve"> in-school program</w:t>
      </w:r>
      <w:r w:rsidRPr="00D901D0">
        <w:rPr>
          <w:rStyle w:val="Hyperlink"/>
          <w:rFonts w:cs="Arial"/>
          <w:szCs w:val="19"/>
        </w:rPr>
        <w:t>.</w:t>
      </w:r>
    </w:p>
    <w:p w14:paraId="19FD41A0" w14:textId="77777777" w:rsidR="000B383F" w:rsidRDefault="00D901D0" w:rsidP="006A0B41">
      <w:pPr>
        <w:jc w:val="both"/>
        <w:rPr>
          <w:rFonts w:cs="Arial"/>
          <w:color w:val="808080"/>
          <w:szCs w:val="19"/>
        </w:rPr>
      </w:pPr>
      <w:r>
        <w:rPr>
          <w:rFonts w:cs="Arial"/>
          <w:szCs w:val="19"/>
        </w:rPr>
        <w:fldChar w:fldCharType="end"/>
      </w:r>
    </w:p>
    <w:p w14:paraId="23CB5671" w14:textId="77777777" w:rsidR="000B383F" w:rsidRPr="00527FD7" w:rsidRDefault="000B383F" w:rsidP="000B383F">
      <w:pPr>
        <w:jc w:val="both"/>
        <w:rPr>
          <w:rFonts w:cs="Arial"/>
          <w:color w:val="808080"/>
          <w:szCs w:val="19"/>
        </w:rPr>
      </w:pPr>
      <w:r w:rsidRPr="00527FD7">
        <w:rPr>
          <w:rFonts w:cs="Arial"/>
          <w:color w:val="808080"/>
          <w:szCs w:val="19"/>
        </w:rPr>
        <w:t xml:space="preserve">Very often, you will be asked to issue an invitation letter to facilitate the visa application. The letter should specify the exact time of visit, length of stay and in-country activities. Click here for a </w:t>
      </w:r>
      <w:hyperlink r:id="rId78" w:history="1">
        <w:r w:rsidRPr="00D901D0">
          <w:rPr>
            <w:rStyle w:val="Hyperlink"/>
            <w:rFonts w:cs="Arial"/>
            <w:szCs w:val="19"/>
          </w:rPr>
          <w:t>sample invitation letter.</w:t>
        </w:r>
      </w:hyperlink>
      <w:r w:rsidRPr="00527FD7">
        <w:rPr>
          <w:rFonts w:cs="Arial"/>
          <w:color w:val="808080"/>
          <w:szCs w:val="19"/>
        </w:rPr>
        <w:t xml:space="preserve"> </w:t>
      </w:r>
    </w:p>
    <w:p w14:paraId="4ABFF32F" w14:textId="77777777" w:rsidR="00527FD7" w:rsidRPr="00527FD7" w:rsidRDefault="00527FD7" w:rsidP="00B417CF">
      <w:pPr>
        <w:jc w:val="both"/>
        <w:rPr>
          <w:rFonts w:cs="Arial"/>
          <w:color w:val="808080"/>
          <w:szCs w:val="19"/>
        </w:rPr>
      </w:pPr>
    </w:p>
    <w:p w14:paraId="40E12C83" w14:textId="77777777" w:rsidR="00317AAA" w:rsidRPr="00536A28" w:rsidRDefault="00C85409" w:rsidP="003E3908">
      <w:pPr>
        <w:pStyle w:val="ListParagraph"/>
        <w:spacing w:after="0"/>
        <w:ind w:left="0"/>
        <w:contextualSpacing w:val="0"/>
        <w:rPr>
          <w:rFonts w:ascii="Arial" w:hAnsi="Arial" w:cs="Arial"/>
          <w:b/>
          <w:i/>
          <w:color w:val="0070C0"/>
          <w:sz w:val="19"/>
          <w:szCs w:val="19"/>
        </w:rPr>
      </w:pPr>
      <w:r w:rsidRPr="00536A28">
        <w:rPr>
          <w:rFonts w:ascii="Arial" w:hAnsi="Arial" w:cs="Arial"/>
          <w:b/>
          <w:i/>
          <w:color w:val="0070C0"/>
          <w:sz w:val="19"/>
          <w:szCs w:val="19"/>
        </w:rPr>
        <w:t xml:space="preserve">Liaising with travel agents </w:t>
      </w:r>
    </w:p>
    <w:p w14:paraId="197580A6" w14:textId="77777777" w:rsidR="00317AAA" w:rsidRDefault="00317AAA" w:rsidP="006A0B41">
      <w:pPr>
        <w:jc w:val="both"/>
      </w:pPr>
      <w:r>
        <w:t xml:space="preserve">Some elements of your partnership may involve collaboration with third parties such as travel agents. This may be the case if you are hosting a visit from your sister school. It is essential to communicate your expectations to the agent and to the visiting school to ensure a smooth program. </w:t>
      </w:r>
    </w:p>
    <w:p w14:paraId="4BD518BA" w14:textId="77777777" w:rsidR="009A1653" w:rsidRDefault="009A1653" w:rsidP="00317AAA"/>
    <w:p w14:paraId="492268CB" w14:textId="77777777" w:rsidR="00317AAA" w:rsidRPr="001E455A" w:rsidRDefault="00317AAA" w:rsidP="006A0B41">
      <w:pPr>
        <w:jc w:val="both"/>
      </w:pPr>
      <w:r>
        <w:t>If this is your first experience of hosting a visit from your sister school you may be comfortable with having the agent arrange many of the logistics of the program for the visit. Or you may wish them only to take control of the travel arrangements and leave the rest of the program organisation to your school. Either of these options is acceptable but be clear about your school’s roles and responsibilities and those of the third party such as the travel agent.  By being clear and up front in your communication, you can alleviate any concerns the agent has about the handover of responsibility and duty of care during the visit.</w:t>
      </w:r>
    </w:p>
    <w:p w14:paraId="481B09B0" w14:textId="77777777" w:rsidR="009A1653" w:rsidRDefault="009A1653" w:rsidP="00527FD7">
      <w:pPr>
        <w:rPr>
          <w:rFonts w:cs="Arial"/>
          <w:b/>
          <w:i/>
          <w:color w:val="808080"/>
          <w:szCs w:val="19"/>
        </w:rPr>
      </w:pPr>
    </w:p>
    <w:p w14:paraId="504F8BE3" w14:textId="77777777" w:rsidR="003E3908" w:rsidRPr="00795924" w:rsidRDefault="003E3908" w:rsidP="003E3908">
      <w:pPr>
        <w:pStyle w:val="ListParagraph"/>
        <w:spacing w:after="0"/>
        <w:ind w:left="0"/>
        <w:contextualSpacing w:val="0"/>
        <w:rPr>
          <w:rFonts w:ascii="Arial" w:hAnsi="Arial" w:cs="Arial"/>
          <w:b/>
          <w:i/>
          <w:color w:val="0070C0"/>
          <w:sz w:val="19"/>
          <w:szCs w:val="19"/>
        </w:rPr>
      </w:pPr>
      <w:r w:rsidRPr="00795924">
        <w:rPr>
          <w:rFonts w:ascii="Arial" w:hAnsi="Arial" w:cs="Arial"/>
          <w:b/>
          <w:i/>
          <w:color w:val="0070C0"/>
          <w:sz w:val="19"/>
          <w:szCs w:val="19"/>
        </w:rPr>
        <w:t>Information for teachers, students and parents</w:t>
      </w:r>
    </w:p>
    <w:p w14:paraId="16B67356" w14:textId="77777777" w:rsidR="003E3908" w:rsidRPr="00AC624F" w:rsidRDefault="00AC624F" w:rsidP="00527FD7">
      <w:pPr>
        <w:rPr>
          <w:rFonts w:cs="Arial"/>
          <w:color w:val="808080"/>
          <w:szCs w:val="19"/>
        </w:rPr>
      </w:pPr>
      <w:r w:rsidRPr="00AC624F">
        <w:rPr>
          <w:rFonts w:cs="Arial"/>
          <w:color w:val="808080"/>
          <w:szCs w:val="19"/>
        </w:rPr>
        <w:t xml:space="preserve">It is essential that you keep your school community informed of the visit from your sister school. </w:t>
      </w:r>
      <w:r>
        <w:rPr>
          <w:rFonts w:cs="Arial"/>
          <w:color w:val="808080"/>
          <w:szCs w:val="19"/>
        </w:rPr>
        <w:t xml:space="preserve">This can be done either via school newsletter or a special letter home. Effective and transparent communication at all stages of the visit </w:t>
      </w:r>
      <w:r w:rsidR="00197DDE">
        <w:rPr>
          <w:rFonts w:cs="Arial"/>
          <w:color w:val="808080"/>
          <w:szCs w:val="19"/>
        </w:rPr>
        <w:t>will</w:t>
      </w:r>
      <w:r>
        <w:rPr>
          <w:rFonts w:cs="Arial"/>
          <w:color w:val="808080"/>
          <w:szCs w:val="19"/>
        </w:rPr>
        <w:t xml:space="preserve"> ensure the smooth hosting, including soliciting support such as securing host families. </w:t>
      </w:r>
    </w:p>
    <w:p w14:paraId="707364FC" w14:textId="77777777" w:rsidR="00AC624F" w:rsidRDefault="00AC624F" w:rsidP="00527FD7">
      <w:pPr>
        <w:rPr>
          <w:rFonts w:cs="Arial"/>
          <w:b/>
          <w:i/>
          <w:color w:val="808080"/>
          <w:szCs w:val="19"/>
        </w:rPr>
      </w:pPr>
    </w:p>
    <w:p w14:paraId="15F600F9" w14:textId="77777777" w:rsidR="003E3908" w:rsidRPr="00795924" w:rsidRDefault="003E3908" w:rsidP="003E3908">
      <w:pPr>
        <w:pStyle w:val="ListParagraph"/>
        <w:spacing w:after="0"/>
        <w:ind w:left="0"/>
        <w:contextualSpacing w:val="0"/>
        <w:rPr>
          <w:rFonts w:ascii="Arial" w:hAnsi="Arial" w:cs="Arial"/>
          <w:b/>
          <w:i/>
          <w:color w:val="0070C0"/>
          <w:sz w:val="19"/>
          <w:szCs w:val="19"/>
        </w:rPr>
      </w:pPr>
      <w:r w:rsidRPr="00795924">
        <w:rPr>
          <w:rFonts w:ascii="Arial" w:hAnsi="Arial" w:cs="Arial"/>
          <w:b/>
          <w:i/>
          <w:color w:val="0070C0"/>
          <w:sz w:val="19"/>
          <w:szCs w:val="19"/>
        </w:rPr>
        <w:t xml:space="preserve">Identification of home stay families </w:t>
      </w:r>
    </w:p>
    <w:p w14:paraId="199019D1" w14:textId="77777777" w:rsidR="003E3908" w:rsidRPr="00527FD7" w:rsidRDefault="003E3908" w:rsidP="003E3908">
      <w:pPr>
        <w:jc w:val="both"/>
        <w:rPr>
          <w:rFonts w:cs="Arial"/>
          <w:color w:val="808080"/>
          <w:szCs w:val="19"/>
        </w:rPr>
      </w:pPr>
      <w:r w:rsidRPr="00527FD7">
        <w:rPr>
          <w:rFonts w:cs="Arial"/>
          <w:color w:val="808080"/>
          <w:szCs w:val="19"/>
        </w:rPr>
        <w:t xml:space="preserve">Homestay provides visitors an excellent opportunity to improve their English </w:t>
      </w:r>
      <w:r>
        <w:rPr>
          <w:rFonts w:cs="Arial"/>
          <w:color w:val="808080"/>
          <w:szCs w:val="19"/>
        </w:rPr>
        <w:t xml:space="preserve">(if English is not their first language) </w:t>
      </w:r>
      <w:r w:rsidRPr="00527FD7">
        <w:rPr>
          <w:rFonts w:cs="Arial"/>
          <w:color w:val="808080"/>
          <w:szCs w:val="19"/>
        </w:rPr>
        <w:t xml:space="preserve">and to learn more about Australian culture. Host families benefit from hosting visitors as well. The children and adults in the host families have the opportunity to develop their language skills, social skills and intercultural </w:t>
      </w:r>
      <w:r>
        <w:rPr>
          <w:rFonts w:cs="Arial"/>
          <w:color w:val="808080"/>
          <w:szCs w:val="19"/>
        </w:rPr>
        <w:t>understanding</w:t>
      </w:r>
      <w:r w:rsidRPr="00527FD7">
        <w:rPr>
          <w:rFonts w:cs="Arial"/>
          <w:color w:val="808080"/>
          <w:szCs w:val="19"/>
        </w:rPr>
        <w:t xml:space="preserve">. </w:t>
      </w:r>
    </w:p>
    <w:p w14:paraId="483B13BC" w14:textId="77777777" w:rsidR="003E3908" w:rsidRDefault="003E3908" w:rsidP="003E3908">
      <w:pPr>
        <w:jc w:val="both"/>
        <w:rPr>
          <w:rFonts w:cs="Arial"/>
          <w:color w:val="808080"/>
          <w:szCs w:val="19"/>
        </w:rPr>
      </w:pPr>
    </w:p>
    <w:p w14:paraId="1D70DE9A" w14:textId="77777777" w:rsidR="003E3908" w:rsidRPr="00527FD7" w:rsidRDefault="000B383F" w:rsidP="003E3908">
      <w:pPr>
        <w:jc w:val="both"/>
        <w:rPr>
          <w:rFonts w:cs="Arial"/>
          <w:color w:val="808080"/>
          <w:szCs w:val="19"/>
        </w:rPr>
      </w:pPr>
      <w:r>
        <w:rPr>
          <w:rFonts w:cs="Arial"/>
          <w:color w:val="808080"/>
          <w:szCs w:val="19"/>
        </w:rPr>
        <w:lastRenderedPageBreak/>
        <w:t>If a homestay arrangement is preferred by your sister school, i</w:t>
      </w:r>
      <w:r w:rsidR="003E3908" w:rsidRPr="00527FD7">
        <w:rPr>
          <w:rFonts w:cs="Arial"/>
          <w:color w:val="808080"/>
          <w:szCs w:val="19"/>
        </w:rPr>
        <w:t xml:space="preserve">t is important, at this stage of planning, that the host school starts to ascertain interest from their school community as potential host families. Host family information is required as part of the visa application for some countries. </w:t>
      </w:r>
    </w:p>
    <w:p w14:paraId="0E18827B" w14:textId="77777777" w:rsidR="003E3908" w:rsidRDefault="003E3908" w:rsidP="003E3908">
      <w:pPr>
        <w:rPr>
          <w:rFonts w:cs="Arial"/>
          <w:color w:val="808080"/>
          <w:szCs w:val="19"/>
        </w:rPr>
      </w:pPr>
    </w:p>
    <w:p w14:paraId="5D525590" w14:textId="3E55F733" w:rsidR="003E3908" w:rsidRPr="008B2C26" w:rsidRDefault="003E3908" w:rsidP="003E3908">
      <w:pPr>
        <w:jc w:val="both"/>
        <w:rPr>
          <w:sz w:val="20"/>
          <w:szCs w:val="20"/>
        </w:rPr>
      </w:pPr>
      <w:r w:rsidRPr="008B2C26">
        <w:rPr>
          <w:rFonts w:cs="Arial"/>
          <w:color w:val="808080"/>
          <w:szCs w:val="19"/>
        </w:rPr>
        <w:t xml:space="preserve">It is school’s responsibility to </w:t>
      </w:r>
      <w:r w:rsidR="008B2C26" w:rsidRPr="008B2C26">
        <w:rPr>
          <w:rFonts w:cs="Arial"/>
          <w:color w:val="808080"/>
          <w:szCs w:val="19"/>
        </w:rPr>
        <w:t>identify suitable host families and undertake appropr</w:t>
      </w:r>
      <w:r w:rsidR="00DF520C">
        <w:rPr>
          <w:rFonts w:cs="Arial"/>
          <w:color w:val="808080"/>
          <w:szCs w:val="19"/>
        </w:rPr>
        <w:t>iate actions to comply with Departmental</w:t>
      </w:r>
      <w:r w:rsidR="008B2C26" w:rsidRPr="008B2C26">
        <w:rPr>
          <w:rFonts w:cs="Arial"/>
          <w:color w:val="808080"/>
          <w:szCs w:val="19"/>
        </w:rPr>
        <w:t xml:space="preserve"> policy, including </w:t>
      </w:r>
      <w:hyperlink r:id="rId79" w:history="1">
        <w:r w:rsidR="008B2C26" w:rsidRPr="008B2C26">
          <w:rPr>
            <w:rStyle w:val="Hyperlink"/>
            <w:rFonts w:cs="Arial"/>
            <w:szCs w:val="19"/>
          </w:rPr>
          <w:t xml:space="preserve">Working </w:t>
        </w:r>
        <w:proofErr w:type="gramStart"/>
        <w:r w:rsidR="008B2C26" w:rsidRPr="008B2C26">
          <w:rPr>
            <w:rStyle w:val="Hyperlink"/>
            <w:rFonts w:cs="Arial"/>
            <w:szCs w:val="19"/>
          </w:rPr>
          <w:t>With Children Check</w:t>
        </w:r>
      </w:hyperlink>
      <w:proofErr w:type="gramEnd"/>
      <w:r w:rsidR="008B2C26" w:rsidRPr="008B2C26">
        <w:rPr>
          <w:rFonts w:cs="Arial"/>
          <w:color w:val="808080"/>
          <w:szCs w:val="19"/>
        </w:rPr>
        <w:t xml:space="preserve"> (WWCC) for a</w:t>
      </w:r>
      <w:r w:rsidRPr="008B2C26">
        <w:rPr>
          <w:rFonts w:cs="Arial"/>
          <w:color w:val="808080"/>
          <w:szCs w:val="19"/>
        </w:rPr>
        <w:t>ll adults over 18 years old who are regularly in the host family home</w:t>
      </w:r>
      <w:r w:rsidR="008B2C26" w:rsidRPr="008B2C26">
        <w:rPr>
          <w:rFonts w:cs="Arial"/>
          <w:color w:val="808080"/>
          <w:szCs w:val="19"/>
        </w:rPr>
        <w:t xml:space="preserve">. Check </w:t>
      </w:r>
      <w:r w:rsidR="008B2C26" w:rsidRPr="008B2C26">
        <w:rPr>
          <w:rFonts w:cs="Arial"/>
          <w:color w:val="0000FF"/>
          <w:szCs w:val="19"/>
          <w:u w:val="single"/>
        </w:rPr>
        <w:t>SPAG</w:t>
      </w:r>
      <w:r w:rsidR="008B2C26" w:rsidRPr="008B2C26">
        <w:rPr>
          <w:rFonts w:cs="Arial"/>
          <w:color w:val="808080"/>
          <w:szCs w:val="19"/>
        </w:rPr>
        <w:t xml:space="preserve"> for detailed advice.</w:t>
      </w:r>
    </w:p>
    <w:p w14:paraId="3AA96DF3" w14:textId="77777777" w:rsidR="003E3908" w:rsidRPr="00F8327C" w:rsidRDefault="003E3908" w:rsidP="00F8327C">
      <w:pPr>
        <w:jc w:val="center"/>
        <w:rPr>
          <w:rFonts w:cs="Arial"/>
          <w:color w:val="808080"/>
          <w:szCs w:val="19"/>
          <w:highlight w:val="yellow"/>
        </w:rPr>
      </w:pPr>
    </w:p>
    <w:p w14:paraId="10EBC7B1" w14:textId="77777777" w:rsidR="003E3908" w:rsidRPr="008B2C26" w:rsidRDefault="003E3908" w:rsidP="003E3908">
      <w:pPr>
        <w:jc w:val="both"/>
        <w:rPr>
          <w:rFonts w:cs="Arial"/>
          <w:color w:val="808080"/>
          <w:szCs w:val="19"/>
        </w:rPr>
      </w:pPr>
      <w:r w:rsidRPr="008B2C26">
        <w:rPr>
          <w:rFonts w:cs="Arial"/>
          <w:color w:val="808080"/>
          <w:szCs w:val="19"/>
        </w:rPr>
        <w:t xml:space="preserve">Click here for </w:t>
      </w:r>
      <w:hyperlink r:id="rId80" w:history="1">
        <w:r w:rsidRPr="00D901D0">
          <w:rPr>
            <w:rStyle w:val="Hyperlink"/>
            <w:rFonts w:cs="Arial"/>
            <w:szCs w:val="19"/>
          </w:rPr>
          <w:t>Guidelines for host families,</w:t>
        </w:r>
      </w:hyperlink>
      <w:r w:rsidRPr="008B2C26">
        <w:rPr>
          <w:rFonts w:cs="Arial"/>
          <w:color w:val="808080"/>
          <w:szCs w:val="19"/>
        </w:rPr>
        <w:t xml:space="preserve"> which will cover advice on transport to and from schools, meals and after hour activities.</w:t>
      </w:r>
    </w:p>
    <w:p w14:paraId="40587E8F" w14:textId="77777777" w:rsidR="00E24BF6" w:rsidRPr="00E24BF6" w:rsidRDefault="00E24BF6" w:rsidP="00527FD7">
      <w:pPr>
        <w:rPr>
          <w:rFonts w:cs="Arial"/>
          <w:color w:val="808080"/>
          <w:szCs w:val="19"/>
        </w:rPr>
      </w:pPr>
    </w:p>
    <w:p w14:paraId="1DFC02B4" w14:textId="77777777" w:rsidR="00527FD7" w:rsidRPr="00F42AD1" w:rsidRDefault="00527FD7" w:rsidP="00527FD7">
      <w:pPr>
        <w:rPr>
          <w:rFonts w:cs="Arial"/>
          <w:b/>
          <w:color w:val="4F81BD"/>
          <w:szCs w:val="19"/>
        </w:rPr>
      </w:pPr>
      <w:r w:rsidRPr="00F42AD1">
        <w:rPr>
          <w:rFonts w:cs="Arial"/>
          <w:b/>
          <w:color w:val="4F81BD"/>
          <w:szCs w:val="19"/>
        </w:rPr>
        <w:t>Pre-hosting teaching and learning</w:t>
      </w:r>
    </w:p>
    <w:p w14:paraId="68006331" w14:textId="77777777" w:rsidR="003E3908" w:rsidRDefault="003E3908" w:rsidP="00527FD7">
      <w:pPr>
        <w:rPr>
          <w:rFonts w:cs="Arial"/>
          <w:color w:val="808080"/>
          <w:szCs w:val="19"/>
        </w:rPr>
      </w:pPr>
    </w:p>
    <w:p w14:paraId="71EA4AA8" w14:textId="77777777" w:rsidR="00527FD7" w:rsidRPr="00527FD7" w:rsidRDefault="00527FD7" w:rsidP="006A0B41">
      <w:pPr>
        <w:jc w:val="both"/>
        <w:rPr>
          <w:rFonts w:cs="Arial"/>
          <w:color w:val="808080"/>
          <w:szCs w:val="19"/>
        </w:rPr>
      </w:pPr>
      <w:r w:rsidRPr="00527FD7">
        <w:rPr>
          <w:rFonts w:cs="Arial"/>
          <w:color w:val="808080"/>
          <w:szCs w:val="19"/>
        </w:rPr>
        <w:t xml:space="preserve">Ideally, the visiting students should have been collaborating with the host students long before the visit. The visit provides the opportunity for them to meet in person and is part of the learning.  </w:t>
      </w:r>
    </w:p>
    <w:p w14:paraId="443EF289" w14:textId="77777777" w:rsidR="00527FD7" w:rsidRPr="00527FD7" w:rsidRDefault="00527FD7" w:rsidP="006A0B41">
      <w:pPr>
        <w:jc w:val="both"/>
        <w:rPr>
          <w:rFonts w:cs="Arial"/>
          <w:color w:val="808080"/>
          <w:szCs w:val="19"/>
        </w:rPr>
      </w:pPr>
    </w:p>
    <w:p w14:paraId="3DEB5400" w14:textId="77777777" w:rsidR="00527FD7" w:rsidRPr="00527FD7" w:rsidRDefault="00527FD7" w:rsidP="006A0B41">
      <w:pPr>
        <w:jc w:val="both"/>
        <w:rPr>
          <w:rFonts w:cs="Arial"/>
          <w:color w:val="808080"/>
          <w:szCs w:val="19"/>
        </w:rPr>
      </w:pPr>
      <w:r w:rsidRPr="00527FD7">
        <w:rPr>
          <w:rFonts w:cs="Arial"/>
          <w:color w:val="808080"/>
          <w:szCs w:val="19"/>
        </w:rPr>
        <w:t>It is important to provide visiting students some classroom time while visiting regardless of any prior collaboration, so they can experience our schooling and connect with our students in an authentic environment.  Planning of classroom placement before the visit will ensure minimal disruption to the class</w:t>
      </w:r>
      <w:r w:rsidR="000D5748">
        <w:rPr>
          <w:rFonts w:cs="Arial"/>
          <w:color w:val="808080"/>
          <w:szCs w:val="19"/>
        </w:rPr>
        <w:t>es</w:t>
      </w:r>
      <w:r w:rsidRPr="00527FD7">
        <w:rPr>
          <w:rFonts w:cs="Arial"/>
          <w:color w:val="808080"/>
          <w:szCs w:val="19"/>
        </w:rPr>
        <w:t xml:space="preserve">. </w:t>
      </w:r>
    </w:p>
    <w:p w14:paraId="080262DD" w14:textId="77777777" w:rsidR="00527FD7" w:rsidRPr="00527FD7" w:rsidRDefault="00527FD7" w:rsidP="006A0B41">
      <w:pPr>
        <w:jc w:val="both"/>
        <w:rPr>
          <w:rFonts w:cs="Arial"/>
          <w:color w:val="808080"/>
          <w:szCs w:val="19"/>
        </w:rPr>
      </w:pPr>
    </w:p>
    <w:p w14:paraId="5E976A1C" w14:textId="77777777" w:rsidR="00527FD7" w:rsidRPr="00527FD7" w:rsidRDefault="00527FD7" w:rsidP="006A0B41">
      <w:pPr>
        <w:jc w:val="both"/>
        <w:rPr>
          <w:rFonts w:cs="Arial"/>
          <w:color w:val="808080"/>
          <w:szCs w:val="19"/>
        </w:rPr>
      </w:pPr>
      <w:r w:rsidRPr="00527FD7">
        <w:rPr>
          <w:rFonts w:cs="Arial"/>
          <w:color w:val="808080"/>
          <w:szCs w:val="19"/>
        </w:rPr>
        <w:t xml:space="preserve">Once the host classes are identified, students can commence dialogue about the expectations and discuss logistics if appropriate, using technology. Enquiry-based learning projects can also be planned at this stage. Some possible topics for investigation include: comparison of the schooling experience, </w:t>
      </w:r>
      <w:r w:rsidR="004367F9" w:rsidRPr="00527FD7">
        <w:rPr>
          <w:rFonts w:cs="Arial"/>
          <w:color w:val="808080"/>
          <w:szCs w:val="19"/>
        </w:rPr>
        <w:t>i.e.</w:t>
      </w:r>
      <w:r w:rsidRPr="00527FD7">
        <w:rPr>
          <w:rFonts w:cs="Arial"/>
          <w:color w:val="808080"/>
          <w:szCs w:val="19"/>
        </w:rPr>
        <w:t xml:space="preserve"> the subject offerings, school time, term time</w:t>
      </w:r>
      <w:r w:rsidR="00197DDE">
        <w:rPr>
          <w:rFonts w:cs="Arial"/>
          <w:color w:val="808080"/>
          <w:szCs w:val="19"/>
        </w:rPr>
        <w:t>,</w:t>
      </w:r>
      <w:r w:rsidRPr="00527FD7">
        <w:rPr>
          <w:rFonts w:cs="Arial"/>
          <w:color w:val="808080"/>
          <w:szCs w:val="19"/>
        </w:rPr>
        <w:t xml:space="preserve"> similarities and differences of family structures</w:t>
      </w:r>
      <w:r w:rsidR="00197DDE">
        <w:rPr>
          <w:rFonts w:cs="Arial"/>
          <w:color w:val="808080"/>
          <w:szCs w:val="19"/>
        </w:rPr>
        <w:t>,</w:t>
      </w:r>
      <w:r w:rsidRPr="00527FD7">
        <w:rPr>
          <w:rFonts w:cs="Arial"/>
          <w:color w:val="808080"/>
          <w:szCs w:val="19"/>
        </w:rPr>
        <w:t xml:space="preserve"> cities studies, </w:t>
      </w:r>
      <w:r w:rsidR="004367F9" w:rsidRPr="00527FD7">
        <w:rPr>
          <w:rFonts w:cs="Arial"/>
          <w:color w:val="808080"/>
          <w:szCs w:val="19"/>
        </w:rPr>
        <w:t>i.e.</w:t>
      </w:r>
      <w:r w:rsidRPr="00527FD7">
        <w:rPr>
          <w:rFonts w:cs="Arial"/>
          <w:color w:val="808080"/>
          <w:szCs w:val="19"/>
        </w:rPr>
        <w:t xml:space="preserve"> population, land features, and tourist attractions. English language class</w:t>
      </w:r>
      <w:r w:rsidR="00197DDE">
        <w:rPr>
          <w:rFonts w:cs="Arial"/>
          <w:color w:val="808080"/>
          <w:szCs w:val="19"/>
        </w:rPr>
        <w:t>es</w:t>
      </w:r>
      <w:r w:rsidRPr="00527FD7">
        <w:rPr>
          <w:rFonts w:cs="Arial"/>
          <w:color w:val="808080"/>
          <w:szCs w:val="19"/>
        </w:rPr>
        <w:t xml:space="preserve"> (English as an Additional Language) can be part of the in-school program.</w:t>
      </w:r>
    </w:p>
    <w:p w14:paraId="71CEAC5B" w14:textId="77777777" w:rsidR="00527FD7" w:rsidRPr="00527FD7" w:rsidRDefault="00527FD7" w:rsidP="006A0B41">
      <w:pPr>
        <w:jc w:val="both"/>
        <w:rPr>
          <w:rFonts w:cs="Arial"/>
          <w:color w:val="808080"/>
          <w:szCs w:val="19"/>
        </w:rPr>
      </w:pPr>
    </w:p>
    <w:p w14:paraId="20B70663" w14:textId="77777777" w:rsidR="00527FD7" w:rsidRPr="00527FD7" w:rsidRDefault="00527FD7" w:rsidP="006A0B41">
      <w:pPr>
        <w:jc w:val="both"/>
        <w:rPr>
          <w:rFonts w:cs="Arial"/>
          <w:color w:val="808080"/>
          <w:szCs w:val="19"/>
        </w:rPr>
      </w:pPr>
      <w:r w:rsidRPr="00527FD7">
        <w:rPr>
          <w:rFonts w:cs="Arial"/>
          <w:color w:val="808080"/>
          <w:szCs w:val="19"/>
        </w:rPr>
        <w:t>Hosting visits from overseas can be great professional learning opportunities for teachers. Time to meet with and share with visiting teachers should be put aside to build relationship</w:t>
      </w:r>
      <w:r w:rsidR="00087127">
        <w:rPr>
          <w:rFonts w:cs="Arial"/>
          <w:color w:val="808080"/>
          <w:szCs w:val="19"/>
        </w:rPr>
        <w:t>s</w:t>
      </w:r>
      <w:r w:rsidRPr="00527FD7">
        <w:rPr>
          <w:rFonts w:cs="Arial"/>
          <w:color w:val="808080"/>
          <w:szCs w:val="19"/>
        </w:rPr>
        <w:t xml:space="preserve"> and to develop common understanding of issues of interest to both parties.   Plan ahead and agree on topics for joint investigation and discussion.</w:t>
      </w:r>
    </w:p>
    <w:p w14:paraId="287CCA06" w14:textId="77777777" w:rsidR="00527FD7" w:rsidRPr="00527FD7" w:rsidRDefault="00527FD7" w:rsidP="006A0B41">
      <w:pPr>
        <w:jc w:val="both"/>
        <w:rPr>
          <w:rFonts w:cs="Arial"/>
          <w:color w:val="808080"/>
          <w:szCs w:val="19"/>
        </w:rPr>
      </w:pPr>
    </w:p>
    <w:p w14:paraId="565F1BA6" w14:textId="77777777" w:rsidR="00527FD7" w:rsidRPr="00527FD7" w:rsidRDefault="00527FD7" w:rsidP="006A0B41">
      <w:pPr>
        <w:jc w:val="both"/>
        <w:rPr>
          <w:rFonts w:cs="Arial"/>
          <w:color w:val="808080"/>
          <w:szCs w:val="19"/>
        </w:rPr>
      </w:pPr>
      <w:r w:rsidRPr="00527FD7">
        <w:rPr>
          <w:rFonts w:cs="Arial"/>
          <w:color w:val="808080"/>
          <w:szCs w:val="19"/>
        </w:rPr>
        <w:t>Pre-hosting data collection is useful to establish a baseline of students’ cultural knowledge and intercultural understanding for comparison post-hosting. This can be a learning activity led by students themselves.</w:t>
      </w:r>
    </w:p>
    <w:p w14:paraId="19B4967C" w14:textId="77777777" w:rsidR="00527FD7" w:rsidRPr="00527FD7" w:rsidRDefault="00527FD7" w:rsidP="006A0B41">
      <w:pPr>
        <w:jc w:val="both"/>
        <w:rPr>
          <w:rFonts w:cs="Arial"/>
          <w:color w:val="808080"/>
          <w:szCs w:val="19"/>
        </w:rPr>
      </w:pPr>
    </w:p>
    <w:p w14:paraId="3FFDCB18" w14:textId="77777777" w:rsidR="00527FD7" w:rsidRPr="00527FD7" w:rsidRDefault="00527FD7" w:rsidP="006A0B41">
      <w:pPr>
        <w:jc w:val="both"/>
        <w:rPr>
          <w:rFonts w:cs="Arial"/>
          <w:color w:val="808080"/>
          <w:szCs w:val="19"/>
        </w:rPr>
      </w:pPr>
      <w:r w:rsidRPr="00527FD7">
        <w:rPr>
          <w:rFonts w:cs="Arial"/>
          <w:color w:val="808080"/>
          <w:szCs w:val="19"/>
        </w:rPr>
        <w:t>Plan your publicity arrangements so the interactions can be captured and shared</w:t>
      </w:r>
      <w:r w:rsidR="00087127">
        <w:rPr>
          <w:rFonts w:cs="Arial"/>
          <w:color w:val="808080"/>
          <w:szCs w:val="19"/>
        </w:rPr>
        <w:t xml:space="preserve"> with your local community</w:t>
      </w:r>
      <w:r w:rsidRPr="00527FD7">
        <w:rPr>
          <w:rFonts w:cs="Arial"/>
          <w:color w:val="808080"/>
          <w:szCs w:val="19"/>
        </w:rPr>
        <w:t>. Local newspapers, radio stations, can be engaged for publicity during and after the visits.</w:t>
      </w:r>
    </w:p>
    <w:p w14:paraId="06652C77" w14:textId="77777777" w:rsidR="00527FD7" w:rsidRPr="00527FD7" w:rsidRDefault="00527FD7" w:rsidP="00527FD7">
      <w:pPr>
        <w:rPr>
          <w:rFonts w:cs="Arial"/>
          <w:color w:val="808080"/>
          <w:szCs w:val="19"/>
        </w:rPr>
      </w:pPr>
    </w:p>
    <w:p w14:paraId="7267956A" w14:textId="77777777" w:rsidR="00883E89" w:rsidRPr="00126C66" w:rsidRDefault="003E3908" w:rsidP="00126C66">
      <w:pPr>
        <w:spacing w:line="276" w:lineRule="auto"/>
        <w:rPr>
          <w:rFonts w:cs="Arial"/>
          <w:bCs/>
          <w:iCs/>
          <w:color w:val="D2000B"/>
          <w:sz w:val="22"/>
          <w:szCs w:val="28"/>
        </w:rPr>
      </w:pPr>
      <w:r w:rsidRPr="00126C66">
        <w:rPr>
          <w:rFonts w:cs="Arial"/>
          <w:bCs/>
          <w:iCs/>
          <w:color w:val="D2000B"/>
          <w:sz w:val="22"/>
          <w:szCs w:val="28"/>
        </w:rPr>
        <w:t>2.</w:t>
      </w:r>
      <w:r w:rsidR="00EE1247">
        <w:rPr>
          <w:rFonts w:cs="Arial"/>
          <w:bCs/>
          <w:iCs/>
          <w:color w:val="D2000B"/>
          <w:sz w:val="22"/>
          <w:szCs w:val="28"/>
        </w:rPr>
        <w:t xml:space="preserve">4 </w:t>
      </w:r>
      <w:r w:rsidR="00883E89" w:rsidRPr="00126C66">
        <w:rPr>
          <w:rFonts w:cs="Arial"/>
          <w:bCs/>
          <w:iCs/>
          <w:color w:val="D2000B"/>
          <w:sz w:val="22"/>
          <w:szCs w:val="28"/>
        </w:rPr>
        <w:t>During sister school visit</w:t>
      </w:r>
    </w:p>
    <w:p w14:paraId="0ADBE897" w14:textId="77777777" w:rsidR="00527FD7" w:rsidRDefault="00527FD7" w:rsidP="00527FD7">
      <w:pPr>
        <w:rPr>
          <w:rFonts w:cs="Arial"/>
          <w:color w:val="808080"/>
          <w:szCs w:val="19"/>
        </w:rPr>
      </w:pPr>
    </w:p>
    <w:p w14:paraId="31769DAE" w14:textId="77777777" w:rsidR="0083461F" w:rsidRPr="0083461F" w:rsidRDefault="0083461F" w:rsidP="00527FD7">
      <w:pPr>
        <w:rPr>
          <w:rFonts w:cs="Arial"/>
          <w:b/>
          <w:color w:val="0070C0"/>
          <w:szCs w:val="19"/>
        </w:rPr>
      </w:pPr>
      <w:r w:rsidRPr="0083461F">
        <w:rPr>
          <w:rFonts w:cs="Arial"/>
          <w:b/>
          <w:color w:val="0070C0"/>
          <w:szCs w:val="19"/>
        </w:rPr>
        <w:t xml:space="preserve">Arrival </w:t>
      </w:r>
    </w:p>
    <w:p w14:paraId="2E8BF839" w14:textId="77777777" w:rsidR="0083461F" w:rsidRDefault="0083461F" w:rsidP="00527FD7">
      <w:pPr>
        <w:rPr>
          <w:rFonts w:cs="Arial"/>
          <w:color w:val="808080"/>
          <w:szCs w:val="19"/>
        </w:rPr>
      </w:pPr>
    </w:p>
    <w:p w14:paraId="4ABE7EA5" w14:textId="77777777" w:rsidR="0083461F" w:rsidRPr="0083461F" w:rsidRDefault="0083461F" w:rsidP="00527FD7">
      <w:pPr>
        <w:rPr>
          <w:rFonts w:cs="Arial"/>
          <w:b/>
          <w:i/>
          <w:color w:val="0070C0"/>
          <w:szCs w:val="19"/>
        </w:rPr>
      </w:pPr>
      <w:r w:rsidRPr="0083461F">
        <w:rPr>
          <w:rFonts w:cs="Arial"/>
          <w:b/>
          <w:i/>
          <w:color w:val="0070C0"/>
          <w:szCs w:val="19"/>
        </w:rPr>
        <w:t>Airport pick up</w:t>
      </w:r>
    </w:p>
    <w:p w14:paraId="090D54EA" w14:textId="77777777" w:rsidR="0083461F" w:rsidRPr="00527FD7" w:rsidRDefault="0083461F" w:rsidP="006A0B41">
      <w:pPr>
        <w:jc w:val="both"/>
        <w:rPr>
          <w:rFonts w:cs="Arial"/>
          <w:color w:val="808080"/>
          <w:szCs w:val="19"/>
        </w:rPr>
      </w:pPr>
      <w:r w:rsidRPr="00527FD7">
        <w:rPr>
          <w:rFonts w:cs="Arial"/>
          <w:color w:val="808080"/>
          <w:szCs w:val="19"/>
        </w:rPr>
        <w:lastRenderedPageBreak/>
        <w:t>Airport pick up sometimes can be done by the travel organisation</w:t>
      </w:r>
      <w:r w:rsidR="00087127">
        <w:rPr>
          <w:rFonts w:cs="Arial"/>
          <w:color w:val="808080"/>
          <w:szCs w:val="19"/>
        </w:rPr>
        <w:t>/agent</w:t>
      </w:r>
      <w:r w:rsidRPr="00527FD7">
        <w:rPr>
          <w:rFonts w:cs="Arial"/>
          <w:color w:val="808080"/>
          <w:szCs w:val="19"/>
        </w:rPr>
        <w:t xml:space="preserve"> that the overseas sister school engages. Alternatively you could offer pick up from airport and drop off at school. </w:t>
      </w:r>
      <w:r w:rsidR="00087127">
        <w:rPr>
          <w:rFonts w:cs="Arial"/>
          <w:color w:val="808080"/>
          <w:szCs w:val="19"/>
        </w:rPr>
        <w:t>Many</w:t>
      </w:r>
      <w:r>
        <w:rPr>
          <w:rFonts w:cs="Arial"/>
          <w:color w:val="808080"/>
          <w:szCs w:val="19"/>
        </w:rPr>
        <w:t xml:space="preserve"> schools ask </w:t>
      </w:r>
      <w:r w:rsidRPr="00527FD7">
        <w:rPr>
          <w:rFonts w:cs="Arial"/>
          <w:color w:val="808080"/>
          <w:szCs w:val="19"/>
        </w:rPr>
        <w:t xml:space="preserve">the host families to meet with the visitors at </w:t>
      </w:r>
      <w:r>
        <w:rPr>
          <w:rFonts w:cs="Arial"/>
          <w:color w:val="808080"/>
          <w:szCs w:val="19"/>
        </w:rPr>
        <w:t xml:space="preserve">the </w:t>
      </w:r>
      <w:r w:rsidRPr="00527FD7">
        <w:rPr>
          <w:rFonts w:cs="Arial"/>
          <w:color w:val="808080"/>
          <w:szCs w:val="19"/>
        </w:rPr>
        <w:t xml:space="preserve">school and then take them home. </w:t>
      </w:r>
    </w:p>
    <w:p w14:paraId="5F7F47BC" w14:textId="77777777" w:rsidR="0083461F" w:rsidRPr="00527FD7" w:rsidRDefault="0083461F" w:rsidP="0083461F">
      <w:pPr>
        <w:rPr>
          <w:rFonts w:cs="Arial"/>
          <w:color w:val="808080"/>
          <w:szCs w:val="19"/>
        </w:rPr>
      </w:pPr>
    </w:p>
    <w:p w14:paraId="30EFD003" w14:textId="77777777" w:rsidR="0083461F" w:rsidRPr="0083461F" w:rsidRDefault="0083461F" w:rsidP="0083461F">
      <w:pPr>
        <w:rPr>
          <w:rFonts w:cs="Arial"/>
          <w:b/>
          <w:color w:val="0070C0"/>
          <w:szCs w:val="19"/>
        </w:rPr>
      </w:pPr>
      <w:r w:rsidRPr="0083461F">
        <w:rPr>
          <w:rFonts w:cs="Arial"/>
          <w:b/>
          <w:color w:val="0070C0"/>
          <w:szCs w:val="19"/>
        </w:rPr>
        <w:t>In-school activities</w:t>
      </w:r>
    </w:p>
    <w:p w14:paraId="7B0BDF53" w14:textId="77777777" w:rsidR="0083461F" w:rsidRDefault="0083461F" w:rsidP="0083461F">
      <w:pPr>
        <w:rPr>
          <w:rFonts w:cs="Arial"/>
          <w:b/>
          <w:i/>
          <w:color w:val="0070C0"/>
          <w:szCs w:val="19"/>
        </w:rPr>
      </w:pPr>
    </w:p>
    <w:p w14:paraId="118363FF" w14:textId="77777777" w:rsidR="0083461F" w:rsidRPr="00A00E19" w:rsidRDefault="0083461F" w:rsidP="0083461F">
      <w:pPr>
        <w:rPr>
          <w:rFonts w:cs="Arial"/>
          <w:b/>
          <w:i/>
          <w:color w:val="0070C0"/>
          <w:szCs w:val="19"/>
        </w:rPr>
      </w:pPr>
      <w:r>
        <w:rPr>
          <w:rFonts w:cs="Arial"/>
          <w:b/>
          <w:i/>
          <w:color w:val="0070C0"/>
          <w:szCs w:val="19"/>
        </w:rPr>
        <w:t>Welcome</w:t>
      </w:r>
    </w:p>
    <w:p w14:paraId="789FF63D" w14:textId="77777777" w:rsidR="00527FD7" w:rsidRPr="00527FD7" w:rsidRDefault="00527FD7" w:rsidP="006A0B41">
      <w:pPr>
        <w:jc w:val="both"/>
        <w:rPr>
          <w:rFonts w:cs="Arial"/>
          <w:color w:val="808080"/>
          <w:szCs w:val="19"/>
        </w:rPr>
      </w:pPr>
      <w:r w:rsidRPr="00527FD7">
        <w:rPr>
          <w:rFonts w:cs="Arial"/>
          <w:color w:val="808080"/>
          <w:szCs w:val="19"/>
        </w:rPr>
        <w:t xml:space="preserve">Schools may wish to conduct a formal welcome during the school assembly, inviting host families </w:t>
      </w:r>
      <w:r w:rsidR="00197DDE">
        <w:rPr>
          <w:rFonts w:cs="Arial"/>
          <w:color w:val="808080"/>
          <w:szCs w:val="19"/>
        </w:rPr>
        <w:t>where</w:t>
      </w:r>
      <w:r w:rsidRPr="00527FD7">
        <w:rPr>
          <w:rFonts w:cs="Arial"/>
          <w:color w:val="808080"/>
          <w:szCs w:val="19"/>
        </w:rPr>
        <w:t xml:space="preserve"> appropriate. Student and staff speakers sometimes can be invited as part of the ceremony. Try to identify a staff </w:t>
      </w:r>
      <w:r w:rsidR="00087127">
        <w:rPr>
          <w:rFonts w:cs="Arial"/>
          <w:color w:val="808080"/>
          <w:szCs w:val="19"/>
        </w:rPr>
        <w:t xml:space="preserve">member, student, or parent </w:t>
      </w:r>
      <w:r w:rsidRPr="00527FD7">
        <w:rPr>
          <w:rFonts w:cs="Arial"/>
          <w:color w:val="808080"/>
          <w:szCs w:val="19"/>
        </w:rPr>
        <w:t xml:space="preserve">who can speak the language of the visitors to act as an interpreter. </w:t>
      </w:r>
    </w:p>
    <w:p w14:paraId="2BB682BD" w14:textId="77777777" w:rsidR="0083461F" w:rsidRDefault="0083461F" w:rsidP="00527FD7">
      <w:pPr>
        <w:rPr>
          <w:rFonts w:cs="Arial"/>
          <w:color w:val="808080"/>
          <w:szCs w:val="19"/>
        </w:rPr>
      </w:pPr>
    </w:p>
    <w:p w14:paraId="13C25AD0" w14:textId="77777777" w:rsidR="0083461F" w:rsidRPr="0083461F" w:rsidRDefault="0083461F" w:rsidP="00527FD7">
      <w:pPr>
        <w:rPr>
          <w:rFonts w:cs="Arial"/>
          <w:b/>
          <w:i/>
          <w:color w:val="0070C0"/>
          <w:szCs w:val="19"/>
        </w:rPr>
      </w:pPr>
      <w:r w:rsidRPr="0083461F">
        <w:rPr>
          <w:rFonts w:cs="Arial"/>
          <w:b/>
          <w:i/>
          <w:color w:val="0070C0"/>
          <w:szCs w:val="19"/>
        </w:rPr>
        <w:t>Class placement</w:t>
      </w:r>
    </w:p>
    <w:p w14:paraId="2222A259" w14:textId="77777777" w:rsidR="00527FD7" w:rsidRPr="00527FD7" w:rsidRDefault="00527FD7" w:rsidP="006A0B41">
      <w:pPr>
        <w:jc w:val="both"/>
        <w:rPr>
          <w:rFonts w:cs="Arial"/>
          <w:color w:val="808080"/>
          <w:szCs w:val="19"/>
        </w:rPr>
      </w:pPr>
      <w:r w:rsidRPr="00527FD7">
        <w:rPr>
          <w:rFonts w:cs="Arial"/>
          <w:color w:val="808080"/>
          <w:szCs w:val="19"/>
        </w:rPr>
        <w:t xml:space="preserve">The pre-planned teaching and learning </w:t>
      </w:r>
      <w:r w:rsidR="00087127">
        <w:rPr>
          <w:rFonts w:cs="Arial"/>
          <w:color w:val="808080"/>
          <w:szCs w:val="19"/>
        </w:rPr>
        <w:t xml:space="preserve">activities </w:t>
      </w:r>
      <w:r w:rsidRPr="00527FD7">
        <w:rPr>
          <w:rFonts w:cs="Arial"/>
          <w:color w:val="808080"/>
          <w:szCs w:val="19"/>
        </w:rPr>
        <w:t xml:space="preserve">can be followed through during class placement. It is reasonable to continue with your normal school program, but allow special time for visiting students. </w:t>
      </w:r>
    </w:p>
    <w:p w14:paraId="25BB006F" w14:textId="77777777" w:rsidR="00527FD7" w:rsidRPr="00527FD7" w:rsidRDefault="00527FD7" w:rsidP="006A0B41">
      <w:pPr>
        <w:jc w:val="both"/>
        <w:rPr>
          <w:rFonts w:cs="Arial"/>
          <w:color w:val="808080"/>
          <w:szCs w:val="19"/>
        </w:rPr>
      </w:pPr>
      <w:r w:rsidRPr="00527FD7">
        <w:rPr>
          <w:rFonts w:cs="Arial"/>
          <w:color w:val="808080"/>
          <w:szCs w:val="19"/>
        </w:rPr>
        <w:t xml:space="preserve">It </w:t>
      </w:r>
      <w:r w:rsidR="000D5748" w:rsidRPr="00527FD7">
        <w:rPr>
          <w:rFonts w:cs="Arial"/>
          <w:color w:val="808080"/>
          <w:szCs w:val="19"/>
        </w:rPr>
        <w:t xml:space="preserve">is </w:t>
      </w:r>
      <w:r w:rsidRPr="00527FD7">
        <w:rPr>
          <w:rFonts w:cs="Arial"/>
          <w:color w:val="808080"/>
          <w:szCs w:val="19"/>
        </w:rPr>
        <w:t xml:space="preserve">sometimes relevant to plan an excursion for both host classes and visiting students, as part of the teaching and learning program or as a friendship building activity. </w:t>
      </w:r>
      <w:r w:rsidR="000D5748">
        <w:rPr>
          <w:rFonts w:cs="Arial"/>
          <w:color w:val="808080"/>
          <w:szCs w:val="19"/>
        </w:rPr>
        <w:t>A ci</w:t>
      </w:r>
      <w:r w:rsidRPr="00527FD7">
        <w:rPr>
          <w:rFonts w:cs="Arial"/>
          <w:color w:val="808080"/>
          <w:szCs w:val="19"/>
        </w:rPr>
        <w:t xml:space="preserve">ty experience is generally welcomed by visiting students. </w:t>
      </w:r>
    </w:p>
    <w:p w14:paraId="120C5C79" w14:textId="77777777" w:rsidR="00527FD7" w:rsidRPr="00527FD7" w:rsidRDefault="00527FD7" w:rsidP="006A0B41">
      <w:pPr>
        <w:jc w:val="both"/>
        <w:rPr>
          <w:rFonts w:cs="Arial"/>
          <w:color w:val="808080"/>
          <w:szCs w:val="19"/>
        </w:rPr>
      </w:pPr>
    </w:p>
    <w:p w14:paraId="7F443FA2" w14:textId="77777777" w:rsidR="00527FD7" w:rsidRPr="00527FD7" w:rsidRDefault="00527FD7" w:rsidP="006A0B41">
      <w:pPr>
        <w:jc w:val="both"/>
        <w:rPr>
          <w:rFonts w:cs="Arial"/>
          <w:color w:val="808080"/>
          <w:szCs w:val="19"/>
        </w:rPr>
      </w:pPr>
      <w:r w:rsidRPr="00527FD7">
        <w:rPr>
          <w:rFonts w:cs="Arial"/>
          <w:color w:val="808080"/>
          <w:szCs w:val="19"/>
        </w:rPr>
        <w:t xml:space="preserve">A trip to some </w:t>
      </w:r>
      <w:r w:rsidR="000D5748">
        <w:rPr>
          <w:rFonts w:cs="Arial"/>
          <w:color w:val="808080"/>
          <w:szCs w:val="19"/>
        </w:rPr>
        <w:t>other</w:t>
      </w:r>
      <w:r w:rsidRPr="00527FD7">
        <w:rPr>
          <w:rFonts w:cs="Arial"/>
          <w:color w:val="808080"/>
          <w:szCs w:val="19"/>
        </w:rPr>
        <w:t xml:space="preserve"> primary </w:t>
      </w:r>
      <w:r w:rsidR="000D5748">
        <w:rPr>
          <w:rFonts w:cs="Arial"/>
          <w:color w:val="808080"/>
          <w:szCs w:val="19"/>
        </w:rPr>
        <w:t>and</w:t>
      </w:r>
      <w:r w:rsidRPr="00527FD7">
        <w:rPr>
          <w:rFonts w:cs="Arial"/>
          <w:color w:val="808080"/>
          <w:szCs w:val="19"/>
        </w:rPr>
        <w:t xml:space="preserve"> secondary schools could be considered to give your visitors even broader experience. You could also plan joint hosting activities with neighbouring schools.</w:t>
      </w:r>
    </w:p>
    <w:p w14:paraId="784A1419" w14:textId="77777777" w:rsidR="00527FD7" w:rsidRDefault="00527FD7" w:rsidP="00527FD7">
      <w:pPr>
        <w:rPr>
          <w:rFonts w:cs="Arial"/>
          <w:color w:val="808080"/>
          <w:szCs w:val="19"/>
        </w:rPr>
      </w:pPr>
    </w:p>
    <w:p w14:paraId="4CF1F2A6" w14:textId="77777777" w:rsidR="0083461F" w:rsidRPr="0083461F" w:rsidRDefault="0083461F" w:rsidP="00527FD7">
      <w:pPr>
        <w:rPr>
          <w:rFonts w:cs="Arial"/>
          <w:b/>
          <w:color w:val="0070C0"/>
          <w:szCs w:val="19"/>
        </w:rPr>
      </w:pPr>
      <w:r w:rsidRPr="0083461F">
        <w:rPr>
          <w:rFonts w:cs="Arial"/>
          <w:b/>
          <w:color w:val="0070C0"/>
          <w:szCs w:val="19"/>
        </w:rPr>
        <w:t>Departing</w:t>
      </w:r>
    </w:p>
    <w:p w14:paraId="78F6B5F9" w14:textId="77777777" w:rsidR="0083461F" w:rsidRPr="00527FD7" w:rsidRDefault="0083461F" w:rsidP="00527FD7">
      <w:pPr>
        <w:rPr>
          <w:rFonts w:cs="Arial"/>
          <w:color w:val="808080"/>
          <w:szCs w:val="19"/>
        </w:rPr>
      </w:pPr>
    </w:p>
    <w:p w14:paraId="2BB01256" w14:textId="77777777" w:rsidR="003C0321" w:rsidRPr="0083461F" w:rsidRDefault="003C0321" w:rsidP="003C0321">
      <w:pPr>
        <w:rPr>
          <w:rFonts w:cs="Arial"/>
          <w:b/>
          <w:i/>
          <w:color w:val="0070C0"/>
          <w:szCs w:val="19"/>
        </w:rPr>
      </w:pPr>
      <w:r w:rsidRPr="0083461F">
        <w:rPr>
          <w:rFonts w:cs="Arial"/>
          <w:b/>
          <w:i/>
          <w:color w:val="0070C0"/>
          <w:szCs w:val="19"/>
        </w:rPr>
        <w:t>Gift giving</w:t>
      </w:r>
      <w:r>
        <w:rPr>
          <w:rFonts w:cs="Arial"/>
          <w:b/>
          <w:i/>
          <w:color w:val="0070C0"/>
          <w:szCs w:val="19"/>
        </w:rPr>
        <w:t xml:space="preserve"> and certificate of participation</w:t>
      </w:r>
    </w:p>
    <w:p w14:paraId="1CBC30E8" w14:textId="77777777" w:rsidR="00527FD7" w:rsidRDefault="00527FD7" w:rsidP="006A0B41">
      <w:pPr>
        <w:jc w:val="both"/>
        <w:rPr>
          <w:rFonts w:cs="Arial"/>
          <w:color w:val="808080"/>
          <w:szCs w:val="19"/>
        </w:rPr>
      </w:pPr>
      <w:r w:rsidRPr="00527FD7">
        <w:rPr>
          <w:rFonts w:cs="Arial"/>
          <w:color w:val="808080"/>
          <w:szCs w:val="19"/>
        </w:rPr>
        <w:t xml:space="preserve">Farewell usually is combined with the presentation of the research projects and/or findings and </w:t>
      </w:r>
      <w:proofErr w:type="spellStart"/>
      <w:r w:rsidRPr="00527FD7">
        <w:rPr>
          <w:rFonts w:cs="Arial"/>
          <w:color w:val="808080"/>
          <w:szCs w:val="19"/>
        </w:rPr>
        <w:t>learnings</w:t>
      </w:r>
      <w:proofErr w:type="spellEnd"/>
      <w:r w:rsidRPr="00527FD7">
        <w:rPr>
          <w:rFonts w:cs="Arial"/>
          <w:color w:val="808080"/>
          <w:szCs w:val="19"/>
        </w:rPr>
        <w:t xml:space="preserve"> from both the host and visitors. It is also common to have a presentation of </w:t>
      </w:r>
      <w:r w:rsidR="00087127">
        <w:rPr>
          <w:rFonts w:cs="Arial"/>
          <w:color w:val="808080"/>
          <w:szCs w:val="19"/>
        </w:rPr>
        <w:t xml:space="preserve">a </w:t>
      </w:r>
      <w:r w:rsidRPr="00527FD7">
        <w:rPr>
          <w:rFonts w:cs="Arial"/>
          <w:color w:val="808080"/>
          <w:szCs w:val="19"/>
        </w:rPr>
        <w:t>“</w:t>
      </w:r>
      <w:hyperlink r:id="rId81" w:history="1">
        <w:r w:rsidRPr="00E836B8">
          <w:rPr>
            <w:rStyle w:val="Hyperlink"/>
            <w:rFonts w:cs="Arial"/>
            <w:szCs w:val="19"/>
          </w:rPr>
          <w:t>certificate of participation</w:t>
        </w:r>
      </w:hyperlink>
      <w:r w:rsidRPr="00527FD7">
        <w:rPr>
          <w:rFonts w:cs="Arial"/>
          <w:color w:val="808080"/>
          <w:szCs w:val="19"/>
          <w:u w:val="single"/>
        </w:rPr>
        <w:t>”</w:t>
      </w:r>
      <w:r w:rsidRPr="00527FD7">
        <w:rPr>
          <w:rFonts w:cs="Arial"/>
          <w:color w:val="808080"/>
          <w:szCs w:val="19"/>
        </w:rPr>
        <w:t xml:space="preserve"> for visiting students.  </w:t>
      </w:r>
    </w:p>
    <w:p w14:paraId="7AACE894" w14:textId="77777777" w:rsidR="003974CD" w:rsidRDefault="003974CD" w:rsidP="006A0B41">
      <w:pPr>
        <w:jc w:val="both"/>
        <w:rPr>
          <w:rFonts w:cs="Arial"/>
          <w:color w:val="808080"/>
          <w:szCs w:val="19"/>
        </w:rPr>
      </w:pPr>
    </w:p>
    <w:p w14:paraId="56636DBA" w14:textId="77777777" w:rsidR="003974CD" w:rsidRPr="00527FD7" w:rsidRDefault="003974CD" w:rsidP="006A0B41">
      <w:pPr>
        <w:jc w:val="both"/>
        <w:rPr>
          <w:rFonts w:cs="Arial"/>
          <w:color w:val="808080"/>
          <w:szCs w:val="19"/>
        </w:rPr>
      </w:pPr>
      <w:r>
        <w:rPr>
          <w:rFonts w:cs="Arial"/>
          <w:color w:val="808080"/>
          <w:szCs w:val="19"/>
        </w:rPr>
        <w:t xml:space="preserve">Some schools exchange gifts at the farewell function as a memento of friendship. Gifts should be culturally appropriate, and are similar in value of those received. Products that represent Australian culture are most popular, but do check labels to ensure that they are made in Australia.  </w:t>
      </w:r>
      <w:r w:rsidR="00B50DC5">
        <w:rPr>
          <w:rFonts w:cs="Arial"/>
          <w:color w:val="808080"/>
          <w:szCs w:val="19"/>
        </w:rPr>
        <w:t>G</w:t>
      </w:r>
      <w:r>
        <w:rPr>
          <w:rFonts w:cs="Arial"/>
          <w:color w:val="808080"/>
          <w:szCs w:val="19"/>
        </w:rPr>
        <w:t xml:space="preserve">ift ideas include: a product of student collaborative work, </w:t>
      </w:r>
      <w:r w:rsidR="00197DDE">
        <w:rPr>
          <w:rFonts w:cs="Arial"/>
          <w:color w:val="808080"/>
          <w:szCs w:val="19"/>
        </w:rPr>
        <w:t>items representative of</w:t>
      </w:r>
      <w:r w:rsidR="00BE2C3E">
        <w:rPr>
          <w:rFonts w:cs="Arial"/>
          <w:color w:val="808080"/>
          <w:szCs w:val="19"/>
        </w:rPr>
        <w:t xml:space="preserve"> </w:t>
      </w:r>
      <w:r w:rsidR="00B50DC5">
        <w:rPr>
          <w:rFonts w:cs="Arial"/>
          <w:color w:val="808080"/>
          <w:szCs w:val="19"/>
        </w:rPr>
        <w:t>Australia</w:t>
      </w:r>
      <w:r w:rsidR="00A76B1A">
        <w:rPr>
          <w:rFonts w:cs="Arial"/>
          <w:color w:val="808080"/>
          <w:szCs w:val="19"/>
        </w:rPr>
        <w:t>/Victoria</w:t>
      </w:r>
      <w:r w:rsidR="00197DDE">
        <w:rPr>
          <w:rFonts w:cs="Arial"/>
          <w:color w:val="808080"/>
          <w:szCs w:val="19"/>
        </w:rPr>
        <w:t>/Melbourne</w:t>
      </w:r>
      <w:r w:rsidR="00BE2C3E">
        <w:rPr>
          <w:rFonts w:cs="Arial"/>
          <w:color w:val="808080"/>
          <w:szCs w:val="19"/>
        </w:rPr>
        <w:t xml:space="preserve">, </w:t>
      </w:r>
      <w:proofErr w:type="spellStart"/>
      <w:r w:rsidR="00BE2C3E">
        <w:rPr>
          <w:rFonts w:cs="Arial"/>
          <w:color w:val="808080"/>
          <w:szCs w:val="19"/>
        </w:rPr>
        <w:t>eg</w:t>
      </w:r>
      <w:proofErr w:type="spellEnd"/>
      <w:r w:rsidR="00BE2C3E">
        <w:rPr>
          <w:rFonts w:cs="Arial"/>
          <w:color w:val="808080"/>
          <w:szCs w:val="19"/>
        </w:rPr>
        <w:t xml:space="preserve">. </w:t>
      </w:r>
      <w:proofErr w:type="gramStart"/>
      <w:r w:rsidR="00BE2C3E">
        <w:rPr>
          <w:rFonts w:cs="Arial"/>
          <w:color w:val="808080"/>
          <w:szCs w:val="19"/>
        </w:rPr>
        <w:t>a</w:t>
      </w:r>
      <w:r w:rsidR="00B50DC5">
        <w:rPr>
          <w:rFonts w:cs="Arial"/>
          <w:color w:val="808080"/>
          <w:szCs w:val="19"/>
        </w:rPr>
        <w:t>rt</w:t>
      </w:r>
      <w:proofErr w:type="gramEnd"/>
      <w:r w:rsidR="00B50DC5">
        <w:rPr>
          <w:rFonts w:cs="Arial"/>
          <w:color w:val="808080"/>
          <w:szCs w:val="19"/>
        </w:rPr>
        <w:t xml:space="preserve"> and craft</w:t>
      </w:r>
      <w:r w:rsidR="00197DDE">
        <w:rPr>
          <w:rFonts w:cs="Arial"/>
          <w:color w:val="808080"/>
          <w:szCs w:val="19"/>
        </w:rPr>
        <w:t xml:space="preserve"> of Australi</w:t>
      </w:r>
      <w:r w:rsidR="00BE2C3E">
        <w:rPr>
          <w:rFonts w:cs="Arial"/>
          <w:color w:val="808080"/>
          <w:szCs w:val="19"/>
        </w:rPr>
        <w:t>an</w:t>
      </w:r>
      <w:r w:rsidR="00A76B1A">
        <w:rPr>
          <w:rFonts w:cs="Arial"/>
          <w:color w:val="808080"/>
          <w:szCs w:val="19"/>
        </w:rPr>
        <w:t>/Victorian</w:t>
      </w:r>
      <w:r w:rsidR="00BE2C3E">
        <w:rPr>
          <w:rFonts w:cs="Arial"/>
          <w:color w:val="808080"/>
          <w:szCs w:val="19"/>
        </w:rPr>
        <w:t xml:space="preserve"> motifs</w:t>
      </w:r>
      <w:r w:rsidR="00B50DC5">
        <w:rPr>
          <w:rFonts w:cs="Arial"/>
          <w:color w:val="808080"/>
          <w:szCs w:val="19"/>
        </w:rPr>
        <w:t>, including Aboriginal art</w:t>
      </w:r>
      <w:r w:rsidR="00197DDE">
        <w:rPr>
          <w:rFonts w:cs="Arial"/>
          <w:color w:val="808080"/>
          <w:szCs w:val="19"/>
        </w:rPr>
        <w:t>,</w:t>
      </w:r>
      <w:r w:rsidR="00B50DC5">
        <w:rPr>
          <w:rFonts w:cs="Arial"/>
          <w:color w:val="808080"/>
          <w:szCs w:val="19"/>
        </w:rPr>
        <w:t xml:space="preserve"> Australian football</w:t>
      </w:r>
      <w:r w:rsidR="00C33AAD">
        <w:rPr>
          <w:rFonts w:cs="Arial"/>
          <w:color w:val="808080"/>
          <w:szCs w:val="19"/>
        </w:rPr>
        <w:t>,</w:t>
      </w:r>
      <w:r w:rsidR="00B50DC5">
        <w:rPr>
          <w:rFonts w:cs="Arial"/>
          <w:color w:val="808080"/>
          <w:szCs w:val="19"/>
        </w:rPr>
        <w:t xml:space="preserve"> </w:t>
      </w:r>
      <w:r w:rsidR="0024261B">
        <w:rPr>
          <w:rFonts w:cs="Arial"/>
          <w:color w:val="808080"/>
          <w:szCs w:val="19"/>
        </w:rPr>
        <w:t xml:space="preserve">a book about Melbourne.  Observe appropriate cultural protocols when presenting and receiving gifts. </w:t>
      </w:r>
    </w:p>
    <w:p w14:paraId="3F754B11" w14:textId="77777777" w:rsidR="000D5748" w:rsidRDefault="000D5748" w:rsidP="00883E89">
      <w:pPr>
        <w:rPr>
          <w:rFonts w:cs="Arial"/>
          <w:b/>
          <w:i/>
          <w:color w:val="4F81BD"/>
          <w:szCs w:val="19"/>
        </w:rPr>
      </w:pPr>
    </w:p>
    <w:p w14:paraId="11CDA47E" w14:textId="77777777" w:rsidR="00883E89" w:rsidRPr="00126C66" w:rsidRDefault="00EE1247" w:rsidP="00126C66">
      <w:pPr>
        <w:spacing w:line="276" w:lineRule="auto"/>
        <w:rPr>
          <w:rFonts w:cs="Arial"/>
          <w:bCs/>
          <w:iCs/>
          <w:color w:val="D2000B"/>
          <w:sz w:val="22"/>
          <w:szCs w:val="28"/>
        </w:rPr>
      </w:pPr>
      <w:r>
        <w:rPr>
          <w:rFonts w:cs="Arial"/>
          <w:bCs/>
          <w:iCs/>
          <w:color w:val="D2000B"/>
          <w:sz w:val="22"/>
          <w:szCs w:val="28"/>
        </w:rPr>
        <w:t>2.5</w:t>
      </w:r>
      <w:r w:rsidR="003E3908" w:rsidRPr="00126C66">
        <w:rPr>
          <w:rFonts w:cs="Arial"/>
          <w:bCs/>
          <w:iCs/>
          <w:color w:val="D2000B"/>
          <w:sz w:val="22"/>
          <w:szCs w:val="28"/>
        </w:rPr>
        <w:t xml:space="preserve"> </w:t>
      </w:r>
      <w:r w:rsidR="00883E89" w:rsidRPr="00126C66">
        <w:rPr>
          <w:rFonts w:cs="Arial"/>
          <w:bCs/>
          <w:iCs/>
          <w:color w:val="D2000B"/>
          <w:sz w:val="22"/>
          <w:szCs w:val="28"/>
        </w:rPr>
        <w:t>After hosting sister school visit</w:t>
      </w:r>
    </w:p>
    <w:p w14:paraId="192C3D08" w14:textId="77777777" w:rsidR="00527FD7" w:rsidRPr="00527FD7" w:rsidRDefault="00527FD7" w:rsidP="00527FD7">
      <w:pPr>
        <w:rPr>
          <w:rFonts w:cs="Arial"/>
          <w:color w:val="808080"/>
          <w:szCs w:val="19"/>
        </w:rPr>
      </w:pPr>
    </w:p>
    <w:p w14:paraId="512E2BC7" w14:textId="77777777" w:rsidR="00A00E19" w:rsidRPr="0083461F" w:rsidRDefault="00A00E19" w:rsidP="00527FD7">
      <w:pPr>
        <w:rPr>
          <w:rFonts w:cs="Arial"/>
          <w:b/>
          <w:color w:val="0070C0"/>
          <w:szCs w:val="19"/>
        </w:rPr>
      </w:pPr>
      <w:r w:rsidRPr="0083461F">
        <w:rPr>
          <w:rFonts w:cs="Arial"/>
          <w:b/>
          <w:color w:val="0070C0"/>
          <w:szCs w:val="19"/>
        </w:rPr>
        <w:t>Post hosting teaching and learning</w:t>
      </w:r>
    </w:p>
    <w:p w14:paraId="73526342" w14:textId="77777777" w:rsidR="008C3819" w:rsidRDefault="008C3819" w:rsidP="006A0B41">
      <w:pPr>
        <w:jc w:val="both"/>
        <w:rPr>
          <w:rFonts w:cs="Arial"/>
          <w:color w:val="7F7F7F"/>
          <w:szCs w:val="19"/>
        </w:rPr>
      </w:pPr>
      <w:r>
        <w:rPr>
          <w:rFonts w:cs="Arial"/>
          <w:color w:val="808080"/>
          <w:szCs w:val="19"/>
        </w:rPr>
        <w:t xml:space="preserve">Like all teaching and learning activities, there </w:t>
      </w:r>
      <w:r w:rsidR="00C33AAD">
        <w:rPr>
          <w:rFonts w:cs="Arial"/>
          <w:color w:val="808080"/>
          <w:szCs w:val="19"/>
        </w:rPr>
        <w:t>is the need for</w:t>
      </w:r>
      <w:r>
        <w:rPr>
          <w:rFonts w:cs="Arial"/>
          <w:color w:val="808080"/>
          <w:szCs w:val="19"/>
        </w:rPr>
        <w:t xml:space="preserve"> assessment and evaluation of the learning outcomes.  Plan a</w:t>
      </w:r>
      <w:r w:rsidRPr="008C3819">
        <w:rPr>
          <w:rFonts w:cs="Arial"/>
          <w:color w:val="7F7F7F"/>
          <w:szCs w:val="19"/>
        </w:rPr>
        <w:t xml:space="preserve">ctivities that </w:t>
      </w:r>
      <w:r>
        <w:rPr>
          <w:rFonts w:cs="Arial"/>
          <w:color w:val="7F7F7F"/>
          <w:szCs w:val="19"/>
        </w:rPr>
        <w:t xml:space="preserve">will </w:t>
      </w:r>
      <w:r w:rsidRPr="008C3819">
        <w:rPr>
          <w:rFonts w:cs="Arial"/>
          <w:color w:val="7F7F7F"/>
          <w:szCs w:val="19"/>
        </w:rPr>
        <w:t>enable students to reflect on the hosting experience and their knowledge base and revisit the pre-hosting teaching and learning goals</w:t>
      </w:r>
      <w:r>
        <w:rPr>
          <w:rFonts w:cs="Arial"/>
          <w:color w:val="7F7F7F"/>
          <w:szCs w:val="19"/>
        </w:rPr>
        <w:t xml:space="preserve">. </w:t>
      </w:r>
    </w:p>
    <w:p w14:paraId="3AB6BF62" w14:textId="77777777" w:rsidR="008C3819" w:rsidRDefault="008C3819" w:rsidP="006A0B41">
      <w:pPr>
        <w:jc w:val="both"/>
        <w:rPr>
          <w:rFonts w:cs="Arial"/>
          <w:color w:val="7F7F7F"/>
          <w:szCs w:val="19"/>
        </w:rPr>
      </w:pPr>
    </w:p>
    <w:p w14:paraId="0FD8D55E" w14:textId="77777777" w:rsidR="008C3819" w:rsidRDefault="008C3819" w:rsidP="006A0B41">
      <w:pPr>
        <w:jc w:val="both"/>
        <w:rPr>
          <w:rFonts w:cs="Arial"/>
          <w:color w:val="808080"/>
          <w:szCs w:val="19"/>
        </w:rPr>
      </w:pPr>
      <w:r>
        <w:rPr>
          <w:rFonts w:cs="Arial"/>
          <w:color w:val="808080"/>
          <w:szCs w:val="19"/>
        </w:rPr>
        <w:t>Collaborative activities can also take place with visiting students to consolidate the learning outcomes and friendship bond.</w:t>
      </w:r>
    </w:p>
    <w:p w14:paraId="0C7E248F" w14:textId="77777777" w:rsidR="00A00E19" w:rsidRDefault="00A00E19" w:rsidP="00527FD7">
      <w:pPr>
        <w:rPr>
          <w:rFonts w:cs="Arial"/>
          <w:color w:val="808080"/>
          <w:szCs w:val="19"/>
        </w:rPr>
      </w:pPr>
    </w:p>
    <w:p w14:paraId="5E4D3845" w14:textId="77777777" w:rsidR="00A00E19" w:rsidRPr="003C0321" w:rsidRDefault="00A00E19" w:rsidP="00527FD7">
      <w:pPr>
        <w:rPr>
          <w:rFonts w:cs="Arial"/>
          <w:b/>
          <w:color w:val="0070C0"/>
          <w:szCs w:val="19"/>
        </w:rPr>
      </w:pPr>
      <w:r w:rsidRPr="003C0321">
        <w:rPr>
          <w:rFonts w:cs="Arial"/>
          <w:b/>
          <w:color w:val="0070C0"/>
          <w:szCs w:val="19"/>
        </w:rPr>
        <w:t>Reflection and evaluation</w:t>
      </w:r>
    </w:p>
    <w:p w14:paraId="5374A35B" w14:textId="77777777" w:rsidR="00527FD7" w:rsidRPr="00527FD7" w:rsidRDefault="00527FD7" w:rsidP="006A0B41">
      <w:pPr>
        <w:jc w:val="both"/>
        <w:rPr>
          <w:rFonts w:cs="Arial"/>
          <w:color w:val="808080"/>
          <w:szCs w:val="19"/>
        </w:rPr>
      </w:pPr>
      <w:r w:rsidRPr="00527FD7">
        <w:rPr>
          <w:rFonts w:cs="Arial"/>
          <w:color w:val="808080"/>
          <w:szCs w:val="19"/>
        </w:rPr>
        <w:t xml:space="preserve">No doubt during the hosting period, friendship will develop and tears will </w:t>
      </w:r>
      <w:r w:rsidR="000D5748">
        <w:rPr>
          <w:rFonts w:cs="Arial"/>
          <w:color w:val="808080"/>
          <w:szCs w:val="19"/>
        </w:rPr>
        <w:t xml:space="preserve">be </w:t>
      </w:r>
      <w:r w:rsidRPr="00527FD7">
        <w:rPr>
          <w:rFonts w:cs="Arial"/>
          <w:color w:val="808080"/>
          <w:szCs w:val="19"/>
        </w:rPr>
        <w:t xml:space="preserve">shed when farewelling the visitors. Encourage students to continue the friendship after the visitors have left the school. At a class level, seize the opportunity to continue developing intercultural understanding through </w:t>
      </w:r>
      <w:r w:rsidRPr="007515E4">
        <w:rPr>
          <w:rFonts w:cs="Arial"/>
          <w:color w:val="808080"/>
          <w:szCs w:val="19"/>
        </w:rPr>
        <w:t>reflection,</w:t>
      </w:r>
      <w:r w:rsidRPr="00527FD7">
        <w:rPr>
          <w:rFonts w:cs="Arial"/>
          <w:color w:val="808080"/>
          <w:szCs w:val="19"/>
        </w:rPr>
        <w:t xml:space="preserve"> and exchange these reflection with sister school students. </w:t>
      </w:r>
    </w:p>
    <w:p w14:paraId="3CABB04D" w14:textId="77777777" w:rsidR="00527FD7" w:rsidRPr="00527FD7" w:rsidRDefault="00527FD7" w:rsidP="006A0B41">
      <w:pPr>
        <w:jc w:val="both"/>
        <w:rPr>
          <w:rFonts w:cs="Arial"/>
          <w:color w:val="808080"/>
          <w:szCs w:val="19"/>
        </w:rPr>
      </w:pPr>
    </w:p>
    <w:p w14:paraId="21975670" w14:textId="77777777" w:rsidR="00527FD7" w:rsidRPr="00527FD7" w:rsidRDefault="00527FD7" w:rsidP="006A0B41">
      <w:pPr>
        <w:jc w:val="both"/>
        <w:rPr>
          <w:rFonts w:cs="Arial"/>
          <w:color w:val="808080"/>
          <w:szCs w:val="19"/>
        </w:rPr>
      </w:pPr>
      <w:r w:rsidRPr="00527FD7">
        <w:rPr>
          <w:rFonts w:cs="Arial"/>
          <w:color w:val="808080"/>
          <w:szCs w:val="19"/>
        </w:rPr>
        <w:t>As a school, it is important to take time to take</w:t>
      </w:r>
      <w:r w:rsidR="00C33AAD">
        <w:rPr>
          <w:rFonts w:cs="Arial"/>
          <w:color w:val="808080"/>
          <w:szCs w:val="19"/>
        </w:rPr>
        <w:t xml:space="preserve"> stock, </w:t>
      </w:r>
      <w:r w:rsidRPr="00527FD7">
        <w:rPr>
          <w:rFonts w:cs="Arial"/>
          <w:color w:val="808080"/>
          <w:szCs w:val="19"/>
        </w:rPr>
        <w:t>reflect on the experience, and adjust communication and process</w:t>
      </w:r>
      <w:r w:rsidR="000D5748">
        <w:rPr>
          <w:rFonts w:cs="Arial"/>
          <w:color w:val="808080"/>
          <w:szCs w:val="19"/>
        </w:rPr>
        <w:t>es</w:t>
      </w:r>
      <w:r w:rsidRPr="00527FD7">
        <w:rPr>
          <w:rFonts w:cs="Arial"/>
          <w:color w:val="808080"/>
          <w:szCs w:val="19"/>
        </w:rPr>
        <w:t xml:space="preserve"> for future hosting activities.  A </w:t>
      </w:r>
      <w:hyperlink r:id="rId82" w:history="1">
        <w:r w:rsidRPr="005D4449">
          <w:rPr>
            <w:rStyle w:val="Hyperlink"/>
            <w:rFonts w:cs="Arial"/>
            <w:szCs w:val="19"/>
          </w:rPr>
          <w:t>host family survey</w:t>
        </w:r>
      </w:hyperlink>
      <w:r w:rsidR="005A26E2">
        <w:rPr>
          <w:rFonts w:cs="Arial"/>
          <w:color w:val="808080"/>
          <w:szCs w:val="19"/>
        </w:rPr>
        <w:t xml:space="preserve"> </w:t>
      </w:r>
      <w:r w:rsidRPr="00527FD7">
        <w:rPr>
          <w:rFonts w:cs="Arial"/>
          <w:color w:val="808080"/>
          <w:szCs w:val="19"/>
        </w:rPr>
        <w:t xml:space="preserve">can be conducted to help identify issues and good practice. </w:t>
      </w:r>
    </w:p>
    <w:p w14:paraId="45DBBFB5" w14:textId="77777777" w:rsidR="00BA0977" w:rsidRPr="00A61EC7" w:rsidRDefault="00B417CF" w:rsidP="004F4822">
      <w:pPr>
        <w:spacing w:line="276" w:lineRule="auto"/>
        <w:rPr>
          <w:rFonts w:cs="Arial"/>
          <w:bCs/>
          <w:iCs/>
          <w:color w:val="D2000B"/>
          <w:sz w:val="36"/>
          <w:szCs w:val="36"/>
        </w:rPr>
      </w:pPr>
      <w:r>
        <w:rPr>
          <w:rFonts w:cs="Arial"/>
          <w:b/>
          <w:color w:val="0070C0"/>
          <w:sz w:val="20"/>
          <w:szCs w:val="20"/>
        </w:rPr>
        <w:br w:type="page"/>
      </w:r>
      <w:r w:rsidR="00BA0977" w:rsidRPr="00A61EC7">
        <w:rPr>
          <w:rFonts w:cs="Arial"/>
          <w:bCs/>
          <w:iCs/>
          <w:color w:val="D2000B"/>
          <w:sz w:val="36"/>
          <w:szCs w:val="36"/>
        </w:rPr>
        <w:lastRenderedPageBreak/>
        <w:t>Section 5: Towards a sustainable sister school partnership</w:t>
      </w:r>
    </w:p>
    <w:p w14:paraId="1A56655D" w14:textId="77777777" w:rsidR="00BA0977" w:rsidRDefault="00BA0977" w:rsidP="004F4822">
      <w:pPr>
        <w:spacing w:line="276" w:lineRule="auto"/>
        <w:rPr>
          <w:rFonts w:cs="Arial"/>
          <w:b/>
          <w:color w:val="0070C0"/>
          <w:sz w:val="20"/>
          <w:szCs w:val="20"/>
        </w:rPr>
      </w:pPr>
    </w:p>
    <w:p w14:paraId="7F7B55C2" w14:textId="77777777" w:rsidR="00BA0977" w:rsidRPr="00A61EC7" w:rsidRDefault="00BA0977" w:rsidP="00A61EC7">
      <w:pPr>
        <w:jc w:val="both"/>
        <w:rPr>
          <w:rFonts w:cs="Arial"/>
          <w:bCs/>
          <w:iCs/>
          <w:color w:val="D2000B"/>
          <w:sz w:val="28"/>
          <w:szCs w:val="28"/>
        </w:rPr>
      </w:pPr>
      <w:r w:rsidRPr="00A61EC7">
        <w:rPr>
          <w:rFonts w:cs="Arial"/>
          <w:bCs/>
          <w:iCs/>
          <w:color w:val="D2000B"/>
          <w:sz w:val="28"/>
          <w:szCs w:val="28"/>
        </w:rPr>
        <w:t>1. What the research tells us</w:t>
      </w:r>
      <w:r w:rsidR="00B3618E" w:rsidRPr="00A61EC7">
        <w:rPr>
          <w:rFonts w:cs="Arial"/>
          <w:bCs/>
          <w:iCs/>
          <w:color w:val="D2000B"/>
          <w:sz w:val="28"/>
          <w:szCs w:val="28"/>
        </w:rPr>
        <w:t xml:space="preserve"> </w:t>
      </w:r>
    </w:p>
    <w:p w14:paraId="3995DD6D" w14:textId="77777777" w:rsidR="00126C66" w:rsidRPr="00AC31E9" w:rsidRDefault="00126C66" w:rsidP="004F4822">
      <w:pPr>
        <w:spacing w:line="276" w:lineRule="auto"/>
        <w:rPr>
          <w:rFonts w:cs="Arial"/>
          <w:color w:val="808080"/>
          <w:sz w:val="20"/>
          <w:szCs w:val="20"/>
        </w:rPr>
      </w:pPr>
    </w:p>
    <w:p w14:paraId="455C724B" w14:textId="7341A57A" w:rsidR="00BA0977" w:rsidRPr="004A1EE5" w:rsidRDefault="00BA0977" w:rsidP="006A0B41">
      <w:pPr>
        <w:spacing w:line="276" w:lineRule="auto"/>
        <w:jc w:val="both"/>
        <w:rPr>
          <w:rFonts w:cs="Arial"/>
          <w:color w:val="808080"/>
          <w:szCs w:val="19"/>
        </w:rPr>
      </w:pPr>
      <w:r w:rsidRPr="004A1EE5">
        <w:rPr>
          <w:rFonts w:cs="Arial"/>
          <w:color w:val="808080"/>
          <w:szCs w:val="19"/>
        </w:rPr>
        <w:t xml:space="preserve">The </w:t>
      </w:r>
      <w:r w:rsidR="00DF520C">
        <w:rPr>
          <w:rFonts w:cs="Arial"/>
          <w:color w:val="808080"/>
          <w:szCs w:val="19"/>
        </w:rPr>
        <w:t>Department’s</w:t>
      </w:r>
      <w:r w:rsidRPr="004A1EE5">
        <w:rPr>
          <w:rFonts w:cs="Arial"/>
          <w:color w:val="808080"/>
          <w:szCs w:val="19"/>
        </w:rPr>
        <w:t xml:space="preserve"> sister school research has identified the following factors as critical to the sustainability of sister school partnerships:</w:t>
      </w:r>
    </w:p>
    <w:p w14:paraId="06997CF8" w14:textId="77777777" w:rsidR="00BA0977" w:rsidRPr="004A1EE5" w:rsidRDefault="00BA0977"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Mutual benefits to all schools participating</w:t>
      </w:r>
    </w:p>
    <w:p w14:paraId="495BE1C7" w14:textId="77777777" w:rsidR="00BA0977" w:rsidRPr="004A1EE5" w:rsidRDefault="00BA0977"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Commitment to the partnership</w:t>
      </w:r>
    </w:p>
    <w:p w14:paraId="64F16529" w14:textId="77777777" w:rsidR="00BA0977" w:rsidRPr="004A1EE5" w:rsidRDefault="00BA0977"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A team approach to supporting the relationship</w:t>
      </w:r>
      <w:r w:rsidR="00201008" w:rsidRPr="004A1EE5">
        <w:rPr>
          <w:rFonts w:ascii="Arial" w:eastAsia="Times New Roman" w:hAnsi="Arial" w:cs="Arial"/>
          <w:color w:val="808080"/>
          <w:sz w:val="19"/>
          <w:szCs w:val="19"/>
        </w:rPr>
        <w:t xml:space="preserve"> (not just an individual)</w:t>
      </w:r>
    </w:p>
    <w:p w14:paraId="1BC2B5E1"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Ongoing and regular communication</w:t>
      </w:r>
    </w:p>
    <w:p w14:paraId="17C8465E"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Focus on planning of activities and collaborations</w:t>
      </w:r>
    </w:p>
    <w:p w14:paraId="79403E84"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Clear goals and objectives agreed upon upfront</w:t>
      </w:r>
    </w:p>
    <w:p w14:paraId="30AB3AE6"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Ongoing evaluation and monitoring</w:t>
      </w:r>
    </w:p>
    <w:p w14:paraId="33FF6771"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Focus on student outcomes</w:t>
      </w:r>
    </w:p>
    <w:p w14:paraId="68302461"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Emphasis on learning process</w:t>
      </w:r>
    </w:p>
    <w:p w14:paraId="19F07E46"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Documenting arrangement</w:t>
      </w:r>
      <w:r w:rsidR="00C33AAD">
        <w:rPr>
          <w:rFonts w:ascii="Arial" w:eastAsia="Times New Roman" w:hAnsi="Arial" w:cs="Arial"/>
          <w:color w:val="808080"/>
          <w:sz w:val="19"/>
          <w:szCs w:val="19"/>
        </w:rPr>
        <w:t>s</w:t>
      </w:r>
      <w:r w:rsidRPr="004A1EE5">
        <w:rPr>
          <w:rFonts w:ascii="Arial" w:eastAsia="Times New Roman" w:hAnsi="Arial" w:cs="Arial"/>
          <w:color w:val="808080"/>
          <w:sz w:val="19"/>
          <w:szCs w:val="19"/>
        </w:rPr>
        <w:t xml:space="preserve"> upfront via MOU</w:t>
      </w:r>
    </w:p>
    <w:p w14:paraId="3A28FF86"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Staying alert to the partner school’s needs, issues and priorities</w:t>
      </w:r>
    </w:p>
    <w:p w14:paraId="51DF8514"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Documenting evidence of impact in different forms for different audiences</w:t>
      </w:r>
    </w:p>
    <w:p w14:paraId="07014276"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Keeping the school community informed so they can see evidence of outcomes</w:t>
      </w:r>
    </w:p>
    <w:p w14:paraId="565F5573"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Leveraging support provided by the government, and links to Australian Curriculum</w:t>
      </w:r>
    </w:p>
    <w:p w14:paraId="225DF98A"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Seeking opportunities for professional development and resource from complementary projects such as the Leading 21st Century Schools: Engaging with Asia Victoria project</w:t>
      </w:r>
    </w:p>
    <w:p w14:paraId="0A3AF808"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Fostering ongoing contact between schools and participants in the same intake and across intakes so that early groups stay current and later groups build on earlier learning, avoiding wasted effort</w:t>
      </w:r>
    </w:p>
    <w:p w14:paraId="1349F6AB"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Ongoing tracking of what works and why</w:t>
      </w:r>
    </w:p>
    <w:p w14:paraId="1788B499"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Mapping outcomes for intended and unanticipated beneficiaries</w:t>
      </w:r>
    </w:p>
    <w:p w14:paraId="72850714"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Providing ways for schools to easily contribute their experiences to build collective knowledge</w:t>
      </w:r>
    </w:p>
    <w:p w14:paraId="746D7EA0" w14:textId="77777777" w:rsidR="00201008" w:rsidRPr="004A1EE5" w:rsidRDefault="00201008" w:rsidP="00EE1247">
      <w:pPr>
        <w:pStyle w:val="ListParagraph"/>
        <w:numPr>
          <w:ilvl w:val="0"/>
          <w:numId w:val="16"/>
        </w:numPr>
        <w:spacing w:after="0" w:line="240" w:lineRule="auto"/>
        <w:ind w:left="284" w:hanging="284"/>
        <w:jc w:val="both"/>
        <w:rPr>
          <w:rFonts w:ascii="Arial" w:eastAsia="Times New Roman" w:hAnsi="Arial" w:cs="Arial"/>
          <w:color w:val="808080"/>
          <w:sz w:val="19"/>
          <w:szCs w:val="19"/>
        </w:rPr>
      </w:pPr>
      <w:r w:rsidRPr="004A1EE5">
        <w:rPr>
          <w:rFonts w:ascii="Arial" w:eastAsia="Times New Roman" w:hAnsi="Arial" w:cs="Arial"/>
          <w:color w:val="808080"/>
          <w:sz w:val="19"/>
          <w:szCs w:val="19"/>
        </w:rPr>
        <w:t>Ensuring that contributions to any forum are systematically analysed in order to draw out conclusions</w:t>
      </w:r>
      <w:r w:rsidR="00D145E3">
        <w:rPr>
          <w:rFonts w:ascii="Arial" w:eastAsia="Times New Roman" w:hAnsi="Arial" w:cs="Arial"/>
          <w:color w:val="808080"/>
          <w:sz w:val="19"/>
          <w:szCs w:val="19"/>
        </w:rPr>
        <w:t xml:space="preserve"> that can be generalised</w:t>
      </w:r>
      <w:r w:rsidRPr="004A1EE5">
        <w:rPr>
          <w:rFonts w:ascii="Arial" w:eastAsia="Times New Roman" w:hAnsi="Arial" w:cs="Arial"/>
          <w:color w:val="808080"/>
          <w:sz w:val="19"/>
          <w:szCs w:val="19"/>
        </w:rPr>
        <w:t xml:space="preserve">. </w:t>
      </w:r>
    </w:p>
    <w:p w14:paraId="279FC3C7" w14:textId="77777777" w:rsidR="00BA0977" w:rsidRDefault="00BA0977" w:rsidP="004F4822">
      <w:pPr>
        <w:spacing w:line="276" w:lineRule="auto"/>
        <w:rPr>
          <w:rFonts w:cs="Arial"/>
          <w:b/>
          <w:color w:val="0070C0"/>
          <w:sz w:val="20"/>
          <w:szCs w:val="20"/>
        </w:rPr>
      </w:pPr>
    </w:p>
    <w:p w14:paraId="37266250" w14:textId="77777777" w:rsidR="00BA0977" w:rsidRPr="00A61EC7" w:rsidRDefault="00C33AAD" w:rsidP="00A61EC7">
      <w:pPr>
        <w:jc w:val="both"/>
        <w:rPr>
          <w:rFonts w:cs="Arial"/>
          <w:bCs/>
          <w:iCs/>
          <w:color w:val="D2000B"/>
          <w:sz w:val="28"/>
          <w:szCs w:val="28"/>
        </w:rPr>
      </w:pPr>
      <w:r>
        <w:rPr>
          <w:rFonts w:cs="Arial"/>
          <w:bCs/>
          <w:iCs/>
          <w:color w:val="D2000B"/>
          <w:sz w:val="28"/>
          <w:szCs w:val="28"/>
        </w:rPr>
        <w:t>2</w:t>
      </w:r>
      <w:r w:rsidR="00BA0977" w:rsidRPr="00A61EC7">
        <w:rPr>
          <w:rFonts w:cs="Arial"/>
          <w:bCs/>
          <w:iCs/>
          <w:color w:val="D2000B"/>
          <w:sz w:val="28"/>
          <w:szCs w:val="28"/>
        </w:rPr>
        <w:t>. Learning from best practice</w:t>
      </w:r>
    </w:p>
    <w:p w14:paraId="569679AB" w14:textId="77777777" w:rsidR="00BA0977" w:rsidRDefault="00BA0977" w:rsidP="004F4822">
      <w:pPr>
        <w:spacing w:line="276" w:lineRule="auto"/>
        <w:rPr>
          <w:rFonts w:cs="Arial"/>
          <w:b/>
          <w:color w:val="0070C0"/>
          <w:sz w:val="20"/>
          <w:szCs w:val="20"/>
        </w:rPr>
      </w:pPr>
    </w:p>
    <w:p w14:paraId="65C67075" w14:textId="77777777" w:rsidR="004F4822" w:rsidRPr="00126C66" w:rsidRDefault="00C33AAD" w:rsidP="004F4822">
      <w:pPr>
        <w:spacing w:line="276" w:lineRule="auto"/>
        <w:rPr>
          <w:rFonts w:cs="Arial"/>
          <w:bCs/>
          <w:iCs/>
          <w:color w:val="D2000B"/>
          <w:sz w:val="22"/>
          <w:szCs w:val="28"/>
        </w:rPr>
      </w:pPr>
      <w:r>
        <w:rPr>
          <w:rFonts w:cs="Arial"/>
          <w:bCs/>
          <w:iCs/>
          <w:color w:val="D2000B"/>
          <w:sz w:val="22"/>
          <w:szCs w:val="28"/>
        </w:rPr>
        <w:t>2</w:t>
      </w:r>
      <w:r w:rsidR="00427370" w:rsidRPr="00126C66">
        <w:rPr>
          <w:rFonts w:cs="Arial"/>
          <w:bCs/>
          <w:iCs/>
          <w:color w:val="D2000B"/>
          <w:sz w:val="22"/>
          <w:szCs w:val="28"/>
        </w:rPr>
        <w:t xml:space="preserve">.1 </w:t>
      </w:r>
      <w:r w:rsidR="009B6D30">
        <w:rPr>
          <w:rFonts w:cs="Arial"/>
          <w:bCs/>
          <w:iCs/>
          <w:color w:val="D2000B"/>
          <w:sz w:val="22"/>
          <w:szCs w:val="28"/>
        </w:rPr>
        <w:t>Case studies</w:t>
      </w:r>
      <w:r w:rsidR="004F4822" w:rsidRPr="00126C66">
        <w:rPr>
          <w:rFonts w:cs="Arial"/>
          <w:bCs/>
          <w:iCs/>
          <w:color w:val="D2000B"/>
          <w:sz w:val="22"/>
          <w:szCs w:val="28"/>
        </w:rPr>
        <w:t xml:space="preserve"> </w:t>
      </w:r>
    </w:p>
    <w:p w14:paraId="08D52275" w14:textId="77777777" w:rsidR="00357669" w:rsidRPr="00D145E3" w:rsidRDefault="00357669" w:rsidP="004F4822">
      <w:pPr>
        <w:spacing w:line="276" w:lineRule="auto"/>
        <w:rPr>
          <w:rFonts w:cs="Arial"/>
          <w:color w:val="auto"/>
          <w:sz w:val="20"/>
          <w:szCs w:val="20"/>
        </w:rPr>
      </w:pPr>
    </w:p>
    <w:tbl>
      <w:tblPr>
        <w:tblW w:w="7812" w:type="dxa"/>
        <w:tblInd w:w="93" w:type="dxa"/>
        <w:tblLook w:val="04A0" w:firstRow="1" w:lastRow="0" w:firstColumn="1" w:lastColumn="0" w:noHBand="0" w:noVBand="1"/>
      </w:tblPr>
      <w:tblGrid>
        <w:gridCol w:w="2142"/>
        <w:gridCol w:w="2268"/>
        <w:gridCol w:w="3402"/>
      </w:tblGrid>
      <w:tr w:rsidR="006D7AE3" w:rsidRPr="006D7AE3" w14:paraId="58BE90E0" w14:textId="77777777" w:rsidTr="00AC31E9">
        <w:trPr>
          <w:trHeight w:val="290"/>
        </w:trPr>
        <w:tc>
          <w:tcPr>
            <w:tcW w:w="2142" w:type="dxa"/>
            <w:tcBorders>
              <w:top w:val="single" w:sz="4" w:space="0" w:color="auto"/>
              <w:left w:val="single" w:sz="4" w:space="0" w:color="auto"/>
              <w:bottom w:val="single" w:sz="4" w:space="0" w:color="auto"/>
              <w:right w:val="single" w:sz="4" w:space="0" w:color="auto"/>
            </w:tcBorders>
            <w:shd w:val="clear" w:color="auto" w:fill="4F81BD"/>
            <w:noWrap/>
            <w:hideMark/>
          </w:tcPr>
          <w:p w14:paraId="73978FD5" w14:textId="77777777" w:rsidR="006D7AE3" w:rsidRPr="00AC31E9" w:rsidRDefault="006D7AE3" w:rsidP="00D145E3">
            <w:pPr>
              <w:spacing w:after="0" w:line="240" w:lineRule="auto"/>
              <w:jc w:val="center"/>
              <w:rPr>
                <w:rFonts w:cs="Arial"/>
                <w:b/>
                <w:bCs/>
                <w:color w:val="FFFFFF"/>
                <w:szCs w:val="19"/>
                <w:lang w:eastAsia="zh-CN"/>
              </w:rPr>
            </w:pPr>
            <w:r w:rsidRPr="00AC31E9">
              <w:rPr>
                <w:rFonts w:cs="Arial"/>
                <w:b/>
                <w:bCs/>
                <w:color w:val="FFFFFF"/>
                <w:szCs w:val="19"/>
                <w:lang w:eastAsia="zh-CN"/>
              </w:rPr>
              <w:t>School name</w:t>
            </w:r>
          </w:p>
        </w:tc>
        <w:tc>
          <w:tcPr>
            <w:tcW w:w="2268" w:type="dxa"/>
            <w:tcBorders>
              <w:top w:val="single" w:sz="4" w:space="0" w:color="auto"/>
              <w:left w:val="nil"/>
              <w:bottom w:val="single" w:sz="4" w:space="0" w:color="auto"/>
              <w:right w:val="single" w:sz="4" w:space="0" w:color="auto"/>
            </w:tcBorders>
            <w:shd w:val="clear" w:color="auto" w:fill="4F81BD"/>
            <w:hideMark/>
          </w:tcPr>
          <w:p w14:paraId="1875DA77" w14:textId="77777777" w:rsidR="006D7AE3" w:rsidRPr="00AC31E9" w:rsidRDefault="006D7AE3" w:rsidP="00D145E3">
            <w:pPr>
              <w:spacing w:after="0" w:line="240" w:lineRule="auto"/>
              <w:jc w:val="center"/>
              <w:rPr>
                <w:rFonts w:cs="Arial"/>
                <w:b/>
                <w:bCs/>
                <w:color w:val="FFFFFF"/>
                <w:szCs w:val="19"/>
                <w:lang w:eastAsia="zh-CN"/>
              </w:rPr>
            </w:pPr>
            <w:r w:rsidRPr="00AC31E9">
              <w:rPr>
                <w:rFonts w:cs="Arial"/>
                <w:b/>
                <w:bCs/>
                <w:color w:val="FFFFFF"/>
                <w:szCs w:val="19"/>
                <w:lang w:eastAsia="zh-CN"/>
              </w:rPr>
              <w:t>Country/Region of sister school</w:t>
            </w:r>
          </w:p>
        </w:tc>
        <w:tc>
          <w:tcPr>
            <w:tcW w:w="3402" w:type="dxa"/>
            <w:tcBorders>
              <w:top w:val="single" w:sz="4" w:space="0" w:color="auto"/>
              <w:left w:val="nil"/>
              <w:bottom w:val="single" w:sz="4" w:space="0" w:color="auto"/>
              <w:right w:val="single" w:sz="4" w:space="0" w:color="auto"/>
            </w:tcBorders>
            <w:shd w:val="clear" w:color="auto" w:fill="4F81BD"/>
            <w:noWrap/>
            <w:hideMark/>
          </w:tcPr>
          <w:p w14:paraId="7C4AB2E9" w14:textId="77777777" w:rsidR="006D7AE3" w:rsidRPr="00AC31E9" w:rsidRDefault="006D7AE3" w:rsidP="00D145E3">
            <w:pPr>
              <w:spacing w:after="0" w:line="240" w:lineRule="auto"/>
              <w:jc w:val="center"/>
              <w:rPr>
                <w:rFonts w:cs="Arial"/>
                <w:b/>
                <w:bCs/>
                <w:color w:val="FFFFFF"/>
                <w:szCs w:val="19"/>
                <w:lang w:eastAsia="zh-CN"/>
              </w:rPr>
            </w:pPr>
            <w:r w:rsidRPr="00AC31E9">
              <w:rPr>
                <w:rFonts w:cs="Arial"/>
                <w:b/>
                <w:bCs/>
                <w:color w:val="FFFFFF"/>
                <w:szCs w:val="19"/>
                <w:lang w:eastAsia="zh-CN"/>
              </w:rPr>
              <w:t>Program features</w:t>
            </w:r>
          </w:p>
        </w:tc>
      </w:tr>
      <w:tr w:rsidR="006D7AE3" w:rsidRPr="0041413B" w14:paraId="14C28D49" w14:textId="77777777" w:rsidTr="006D7AE3">
        <w:trPr>
          <w:trHeight w:val="68"/>
        </w:trPr>
        <w:tc>
          <w:tcPr>
            <w:tcW w:w="2142" w:type="dxa"/>
            <w:tcBorders>
              <w:top w:val="single" w:sz="4" w:space="0" w:color="auto"/>
              <w:left w:val="single" w:sz="4" w:space="0" w:color="auto"/>
              <w:bottom w:val="single" w:sz="4" w:space="0" w:color="auto"/>
              <w:right w:val="single" w:sz="4" w:space="0" w:color="auto"/>
            </w:tcBorders>
            <w:shd w:val="clear" w:color="000000" w:fill="FFFFFF"/>
          </w:tcPr>
          <w:p w14:paraId="21C8C15C" w14:textId="77777777" w:rsidR="006D7AE3" w:rsidRPr="00AC31E9" w:rsidRDefault="006D7AE3" w:rsidP="00427370">
            <w:pPr>
              <w:spacing w:after="0" w:line="240" w:lineRule="auto"/>
              <w:rPr>
                <w:rFonts w:cs="Arial"/>
                <w:color w:val="808080"/>
                <w:szCs w:val="19"/>
                <w:lang w:eastAsia="zh-CN"/>
              </w:rPr>
            </w:pPr>
            <w:r w:rsidRPr="00AC31E9">
              <w:rPr>
                <w:rFonts w:cs="Arial"/>
                <w:color w:val="808080"/>
                <w:szCs w:val="19"/>
                <w:lang w:eastAsia="zh-CN"/>
              </w:rPr>
              <w:t xml:space="preserve">Bendigo </w:t>
            </w:r>
            <w:r w:rsidRPr="000417F9">
              <w:rPr>
                <w:rFonts w:cs="Arial"/>
                <w:color w:val="808080"/>
                <w:szCs w:val="19"/>
                <w:lang w:eastAsia="zh-CN"/>
              </w:rPr>
              <w:t xml:space="preserve">Team </w:t>
            </w:r>
            <w:r w:rsidRPr="00AC31E9">
              <w:rPr>
                <w:rFonts w:cs="Arial"/>
                <w:color w:val="808080"/>
                <w:szCs w:val="19"/>
                <w:lang w:eastAsia="zh-CN"/>
              </w:rPr>
              <w:t>China (14 primary schools)</w:t>
            </w:r>
          </w:p>
        </w:tc>
        <w:tc>
          <w:tcPr>
            <w:tcW w:w="2268" w:type="dxa"/>
            <w:tcBorders>
              <w:top w:val="single" w:sz="4" w:space="0" w:color="auto"/>
              <w:left w:val="nil"/>
              <w:bottom w:val="single" w:sz="4" w:space="0" w:color="auto"/>
              <w:right w:val="single" w:sz="4" w:space="0" w:color="auto"/>
            </w:tcBorders>
            <w:shd w:val="clear" w:color="auto" w:fill="auto"/>
          </w:tcPr>
          <w:p w14:paraId="2DAEB40D" w14:textId="77777777" w:rsidR="006D7AE3" w:rsidRPr="00AC31E9" w:rsidRDefault="006D7AE3" w:rsidP="00427370">
            <w:pPr>
              <w:spacing w:after="0" w:line="240" w:lineRule="auto"/>
              <w:rPr>
                <w:rFonts w:cs="Arial"/>
                <w:color w:val="808080"/>
                <w:szCs w:val="19"/>
                <w:lang w:eastAsia="zh-CN"/>
              </w:rPr>
            </w:pPr>
            <w:r w:rsidRPr="00AC31E9">
              <w:rPr>
                <w:rFonts w:cs="Arial"/>
                <w:color w:val="808080"/>
                <w:szCs w:val="19"/>
                <w:lang w:eastAsia="zh-CN"/>
              </w:rPr>
              <w:t>China</w:t>
            </w:r>
          </w:p>
        </w:tc>
        <w:tc>
          <w:tcPr>
            <w:tcW w:w="3402" w:type="dxa"/>
            <w:tcBorders>
              <w:top w:val="single" w:sz="4" w:space="0" w:color="auto"/>
              <w:left w:val="nil"/>
              <w:bottom w:val="single" w:sz="4" w:space="0" w:color="auto"/>
              <w:right w:val="single" w:sz="4" w:space="0" w:color="auto"/>
            </w:tcBorders>
            <w:shd w:val="clear" w:color="auto" w:fill="auto"/>
            <w:noWrap/>
          </w:tcPr>
          <w:p w14:paraId="223E1118"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Language and cultural program</w:t>
            </w:r>
          </w:p>
          <w:p w14:paraId="42228C4D"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Reciprocal student visits</w:t>
            </w:r>
          </w:p>
          <w:p w14:paraId="426D43DC"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Teacher exchange planned</w:t>
            </w:r>
          </w:p>
          <w:p w14:paraId="74D1193F" w14:textId="77777777" w:rsidR="006D7AE3" w:rsidRPr="000636BB" w:rsidRDefault="006D7AE3" w:rsidP="000636BB">
            <w:pPr>
              <w:spacing w:after="0" w:line="240" w:lineRule="auto"/>
              <w:rPr>
                <w:rFonts w:cs="Arial"/>
                <w:color w:val="808080"/>
                <w:szCs w:val="19"/>
                <w:lang w:eastAsia="zh-CN"/>
              </w:rPr>
            </w:pPr>
            <w:r>
              <w:rPr>
                <w:rFonts w:cs="Arial"/>
                <w:color w:val="808080"/>
                <w:szCs w:val="19"/>
                <w:lang w:eastAsia="zh-CN"/>
              </w:rPr>
              <w:t>Connect with local secondary schools</w:t>
            </w:r>
          </w:p>
        </w:tc>
      </w:tr>
      <w:tr w:rsidR="006D7AE3" w:rsidRPr="0041413B" w14:paraId="2DE6223A" w14:textId="77777777" w:rsidTr="006D7AE3">
        <w:trPr>
          <w:trHeight w:val="68"/>
        </w:trPr>
        <w:tc>
          <w:tcPr>
            <w:tcW w:w="2142" w:type="dxa"/>
            <w:tcBorders>
              <w:top w:val="single" w:sz="4" w:space="0" w:color="auto"/>
              <w:left w:val="single" w:sz="4" w:space="0" w:color="auto"/>
              <w:bottom w:val="single" w:sz="4" w:space="0" w:color="auto"/>
              <w:right w:val="single" w:sz="4" w:space="0" w:color="auto"/>
            </w:tcBorders>
            <w:shd w:val="clear" w:color="000000" w:fill="FFFFFF"/>
          </w:tcPr>
          <w:p w14:paraId="06B2E5B1" w14:textId="77777777" w:rsidR="006D7AE3" w:rsidRPr="00AC31E9" w:rsidRDefault="006D7AE3" w:rsidP="00427370">
            <w:pPr>
              <w:spacing w:after="0" w:line="240" w:lineRule="auto"/>
              <w:rPr>
                <w:rFonts w:cs="Arial"/>
                <w:color w:val="808080"/>
                <w:szCs w:val="19"/>
                <w:lang w:eastAsia="zh-CN"/>
              </w:rPr>
            </w:pPr>
            <w:r w:rsidRPr="00AC31E9">
              <w:rPr>
                <w:rFonts w:cs="Arial"/>
                <w:color w:val="808080"/>
                <w:szCs w:val="19"/>
                <w:lang w:eastAsia="zh-CN"/>
              </w:rPr>
              <w:t>Camberwell Grammar School</w:t>
            </w:r>
          </w:p>
        </w:tc>
        <w:tc>
          <w:tcPr>
            <w:tcW w:w="2268" w:type="dxa"/>
            <w:tcBorders>
              <w:top w:val="single" w:sz="4" w:space="0" w:color="auto"/>
              <w:left w:val="nil"/>
              <w:bottom w:val="single" w:sz="4" w:space="0" w:color="auto"/>
              <w:right w:val="single" w:sz="4" w:space="0" w:color="auto"/>
            </w:tcBorders>
            <w:shd w:val="clear" w:color="auto" w:fill="auto"/>
          </w:tcPr>
          <w:p w14:paraId="1822654F" w14:textId="77777777" w:rsidR="006D7AE3" w:rsidRPr="00AC31E9" w:rsidRDefault="006D7AE3" w:rsidP="00427370">
            <w:pPr>
              <w:spacing w:after="0" w:line="240" w:lineRule="auto"/>
              <w:rPr>
                <w:rFonts w:cs="Arial"/>
                <w:color w:val="808080"/>
                <w:szCs w:val="19"/>
                <w:lang w:eastAsia="zh-CN"/>
              </w:rPr>
            </w:pPr>
            <w:r w:rsidRPr="000417F9">
              <w:rPr>
                <w:rFonts w:cs="Arial"/>
                <w:color w:val="808080"/>
                <w:szCs w:val="19"/>
                <w:lang w:eastAsia="zh-CN"/>
              </w:rPr>
              <w:t>China</w:t>
            </w:r>
          </w:p>
        </w:tc>
        <w:tc>
          <w:tcPr>
            <w:tcW w:w="3402" w:type="dxa"/>
            <w:tcBorders>
              <w:top w:val="single" w:sz="4" w:space="0" w:color="auto"/>
              <w:left w:val="nil"/>
              <w:bottom w:val="single" w:sz="4" w:space="0" w:color="auto"/>
              <w:right w:val="single" w:sz="4" w:space="0" w:color="auto"/>
            </w:tcBorders>
            <w:shd w:val="clear" w:color="auto" w:fill="auto"/>
            <w:noWrap/>
          </w:tcPr>
          <w:p w14:paraId="7A954F67"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Language-based program</w:t>
            </w:r>
          </w:p>
          <w:p w14:paraId="4D141C1A"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 xml:space="preserve">Annual reciprocal visits </w:t>
            </w:r>
          </w:p>
          <w:p w14:paraId="1786EAB0"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Homestay arrangement</w:t>
            </w:r>
          </w:p>
        </w:tc>
      </w:tr>
      <w:tr w:rsidR="006D7AE3" w:rsidRPr="0041413B" w14:paraId="74307727" w14:textId="77777777" w:rsidTr="006D7AE3">
        <w:trPr>
          <w:trHeight w:val="68"/>
        </w:trPr>
        <w:tc>
          <w:tcPr>
            <w:tcW w:w="2142" w:type="dxa"/>
            <w:tcBorders>
              <w:top w:val="single" w:sz="4" w:space="0" w:color="auto"/>
              <w:left w:val="single" w:sz="4" w:space="0" w:color="auto"/>
              <w:bottom w:val="single" w:sz="4" w:space="0" w:color="auto"/>
              <w:right w:val="single" w:sz="4" w:space="0" w:color="auto"/>
            </w:tcBorders>
            <w:shd w:val="clear" w:color="000000" w:fill="FFFFFF"/>
          </w:tcPr>
          <w:p w14:paraId="70BBDF10" w14:textId="77777777" w:rsidR="006D7AE3" w:rsidRPr="00AC31E9" w:rsidRDefault="006D7AE3" w:rsidP="00427370">
            <w:pPr>
              <w:spacing w:after="0" w:line="240" w:lineRule="auto"/>
              <w:rPr>
                <w:rFonts w:cs="Arial"/>
                <w:color w:val="808080"/>
                <w:szCs w:val="19"/>
                <w:lang w:eastAsia="zh-CN"/>
              </w:rPr>
            </w:pPr>
            <w:r w:rsidRPr="00AC31E9">
              <w:rPr>
                <w:rFonts w:cs="Arial"/>
                <w:color w:val="808080"/>
                <w:szCs w:val="19"/>
                <w:lang w:eastAsia="zh-CN"/>
              </w:rPr>
              <w:t>Christian College Geelong</w:t>
            </w:r>
          </w:p>
        </w:tc>
        <w:tc>
          <w:tcPr>
            <w:tcW w:w="2268" w:type="dxa"/>
            <w:tcBorders>
              <w:top w:val="single" w:sz="4" w:space="0" w:color="auto"/>
              <w:left w:val="nil"/>
              <w:bottom w:val="single" w:sz="4" w:space="0" w:color="auto"/>
              <w:right w:val="single" w:sz="4" w:space="0" w:color="auto"/>
            </w:tcBorders>
            <w:shd w:val="clear" w:color="auto" w:fill="auto"/>
          </w:tcPr>
          <w:p w14:paraId="72695A67" w14:textId="77777777" w:rsidR="006D7AE3" w:rsidRPr="00AC31E9" w:rsidRDefault="006D7AE3" w:rsidP="00427370">
            <w:pPr>
              <w:spacing w:after="0" w:line="240" w:lineRule="auto"/>
              <w:rPr>
                <w:rFonts w:cs="Arial"/>
                <w:color w:val="808080"/>
                <w:szCs w:val="19"/>
                <w:lang w:eastAsia="zh-CN"/>
              </w:rPr>
            </w:pPr>
            <w:r w:rsidRPr="000417F9">
              <w:rPr>
                <w:rFonts w:cs="Arial"/>
                <w:color w:val="808080"/>
                <w:szCs w:val="19"/>
                <w:lang w:eastAsia="zh-CN"/>
              </w:rPr>
              <w:t>Japan</w:t>
            </w:r>
          </w:p>
        </w:tc>
        <w:tc>
          <w:tcPr>
            <w:tcW w:w="3402" w:type="dxa"/>
            <w:tcBorders>
              <w:top w:val="single" w:sz="4" w:space="0" w:color="auto"/>
              <w:left w:val="nil"/>
              <w:bottom w:val="single" w:sz="4" w:space="0" w:color="auto"/>
              <w:right w:val="single" w:sz="4" w:space="0" w:color="auto"/>
            </w:tcBorders>
            <w:shd w:val="clear" w:color="auto" w:fill="auto"/>
            <w:noWrap/>
          </w:tcPr>
          <w:p w14:paraId="4EBE0958"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Language-based program</w:t>
            </w:r>
          </w:p>
          <w:p w14:paraId="6B794C68"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 xml:space="preserve">Reciprocal visits </w:t>
            </w:r>
          </w:p>
          <w:p w14:paraId="27753103"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Long term student exchange</w:t>
            </w:r>
          </w:p>
          <w:p w14:paraId="55E603E6" w14:textId="77777777" w:rsidR="006D7AE3" w:rsidRDefault="006D7AE3" w:rsidP="000636BB">
            <w:pPr>
              <w:spacing w:after="0" w:line="240" w:lineRule="auto"/>
              <w:rPr>
                <w:rFonts w:cs="Arial"/>
                <w:color w:val="808080"/>
                <w:szCs w:val="19"/>
                <w:lang w:eastAsia="zh-CN"/>
              </w:rPr>
            </w:pPr>
          </w:p>
        </w:tc>
      </w:tr>
      <w:tr w:rsidR="006D7AE3" w:rsidRPr="0041413B" w14:paraId="34B872D5" w14:textId="77777777" w:rsidTr="006D7AE3">
        <w:trPr>
          <w:trHeight w:val="68"/>
        </w:trPr>
        <w:tc>
          <w:tcPr>
            <w:tcW w:w="2142" w:type="dxa"/>
            <w:tcBorders>
              <w:top w:val="single" w:sz="4" w:space="0" w:color="auto"/>
              <w:left w:val="single" w:sz="4" w:space="0" w:color="auto"/>
              <w:bottom w:val="single" w:sz="4" w:space="0" w:color="auto"/>
              <w:right w:val="single" w:sz="4" w:space="0" w:color="auto"/>
            </w:tcBorders>
            <w:shd w:val="clear" w:color="000000" w:fill="FFFFFF"/>
          </w:tcPr>
          <w:p w14:paraId="025802E4" w14:textId="77777777" w:rsidR="006D7AE3" w:rsidRPr="00AC31E9" w:rsidRDefault="006D7AE3" w:rsidP="00427370">
            <w:pPr>
              <w:spacing w:after="0" w:line="240" w:lineRule="auto"/>
              <w:rPr>
                <w:rFonts w:cs="Arial"/>
                <w:color w:val="808080"/>
                <w:szCs w:val="19"/>
                <w:lang w:eastAsia="zh-CN"/>
              </w:rPr>
            </w:pPr>
            <w:proofErr w:type="spellStart"/>
            <w:r w:rsidRPr="00AC31E9">
              <w:rPr>
                <w:rFonts w:cs="Arial"/>
                <w:color w:val="808080"/>
                <w:szCs w:val="19"/>
                <w:lang w:eastAsia="zh-CN"/>
              </w:rPr>
              <w:lastRenderedPageBreak/>
              <w:t>Delacombe</w:t>
            </w:r>
            <w:proofErr w:type="spellEnd"/>
            <w:r w:rsidRPr="00AC31E9">
              <w:rPr>
                <w:rFonts w:cs="Arial"/>
                <w:color w:val="808080"/>
                <w:szCs w:val="19"/>
                <w:lang w:eastAsia="zh-CN"/>
              </w:rPr>
              <w:t xml:space="preserve"> Primary School</w:t>
            </w:r>
          </w:p>
        </w:tc>
        <w:tc>
          <w:tcPr>
            <w:tcW w:w="2268" w:type="dxa"/>
            <w:tcBorders>
              <w:top w:val="single" w:sz="4" w:space="0" w:color="auto"/>
              <w:left w:val="nil"/>
              <w:bottom w:val="single" w:sz="4" w:space="0" w:color="auto"/>
              <w:right w:val="single" w:sz="4" w:space="0" w:color="auto"/>
            </w:tcBorders>
            <w:shd w:val="clear" w:color="auto" w:fill="auto"/>
          </w:tcPr>
          <w:p w14:paraId="057391B7" w14:textId="77777777" w:rsidR="006D7AE3" w:rsidRPr="000417F9" w:rsidRDefault="006D7AE3" w:rsidP="00427370">
            <w:pPr>
              <w:spacing w:after="0" w:line="240" w:lineRule="auto"/>
              <w:rPr>
                <w:rFonts w:cs="Arial"/>
                <w:color w:val="808080"/>
                <w:szCs w:val="19"/>
                <w:lang w:eastAsia="zh-CN"/>
              </w:rPr>
            </w:pPr>
            <w:r>
              <w:rPr>
                <w:rFonts w:cs="Arial"/>
                <w:color w:val="808080"/>
                <w:szCs w:val="19"/>
                <w:lang w:eastAsia="zh-CN"/>
              </w:rPr>
              <w:t>China</w:t>
            </w:r>
          </w:p>
        </w:tc>
        <w:tc>
          <w:tcPr>
            <w:tcW w:w="3402" w:type="dxa"/>
            <w:tcBorders>
              <w:top w:val="single" w:sz="4" w:space="0" w:color="auto"/>
              <w:left w:val="nil"/>
              <w:bottom w:val="single" w:sz="4" w:space="0" w:color="auto"/>
              <w:right w:val="single" w:sz="4" w:space="0" w:color="auto"/>
            </w:tcBorders>
            <w:shd w:val="clear" w:color="auto" w:fill="auto"/>
            <w:noWrap/>
          </w:tcPr>
          <w:p w14:paraId="3DA9C564"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Language and cultural program</w:t>
            </w:r>
          </w:p>
          <w:p w14:paraId="350668BD"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Whole school partnership</w:t>
            </w:r>
          </w:p>
          <w:p w14:paraId="51ECDD92"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Reciprocal visits</w:t>
            </w:r>
          </w:p>
          <w:p w14:paraId="06FD0BC0" w14:textId="77777777" w:rsidR="006D7AE3" w:rsidRDefault="006D7AE3" w:rsidP="000636BB">
            <w:pPr>
              <w:spacing w:after="0" w:line="240" w:lineRule="auto"/>
              <w:rPr>
                <w:rFonts w:cs="Arial"/>
                <w:color w:val="808080"/>
                <w:szCs w:val="19"/>
                <w:lang w:eastAsia="zh-CN"/>
              </w:rPr>
            </w:pPr>
          </w:p>
        </w:tc>
      </w:tr>
      <w:tr w:rsidR="006D7AE3" w:rsidRPr="0041413B" w14:paraId="43D1DACA" w14:textId="77777777" w:rsidTr="006D7AE3">
        <w:trPr>
          <w:trHeight w:val="68"/>
        </w:trPr>
        <w:tc>
          <w:tcPr>
            <w:tcW w:w="2142" w:type="dxa"/>
            <w:tcBorders>
              <w:top w:val="single" w:sz="4" w:space="0" w:color="auto"/>
              <w:left w:val="single" w:sz="4" w:space="0" w:color="auto"/>
              <w:bottom w:val="single" w:sz="4" w:space="0" w:color="auto"/>
              <w:right w:val="single" w:sz="4" w:space="0" w:color="auto"/>
            </w:tcBorders>
            <w:shd w:val="clear" w:color="000000" w:fill="FFFFFF"/>
          </w:tcPr>
          <w:p w14:paraId="231A240E" w14:textId="77777777" w:rsidR="006D7AE3" w:rsidRPr="00AC31E9" w:rsidRDefault="006D7AE3" w:rsidP="00427370">
            <w:pPr>
              <w:spacing w:after="0" w:line="240" w:lineRule="auto"/>
              <w:rPr>
                <w:rFonts w:cs="Arial"/>
                <w:color w:val="808080"/>
                <w:szCs w:val="19"/>
                <w:lang w:eastAsia="zh-CN"/>
              </w:rPr>
            </w:pPr>
            <w:r w:rsidRPr="00AC31E9">
              <w:rPr>
                <w:rFonts w:cs="Arial"/>
                <w:color w:val="808080"/>
                <w:szCs w:val="19"/>
                <w:lang w:eastAsia="zh-CN"/>
              </w:rPr>
              <w:t>Leongatha Primary School</w:t>
            </w:r>
          </w:p>
        </w:tc>
        <w:tc>
          <w:tcPr>
            <w:tcW w:w="2268" w:type="dxa"/>
            <w:tcBorders>
              <w:top w:val="single" w:sz="4" w:space="0" w:color="auto"/>
              <w:left w:val="nil"/>
              <w:bottom w:val="single" w:sz="4" w:space="0" w:color="auto"/>
              <w:right w:val="single" w:sz="4" w:space="0" w:color="auto"/>
            </w:tcBorders>
            <w:shd w:val="clear" w:color="auto" w:fill="auto"/>
          </w:tcPr>
          <w:p w14:paraId="3CE5FC49" w14:textId="77777777" w:rsidR="006D7AE3" w:rsidRDefault="006D7AE3" w:rsidP="00427370">
            <w:pPr>
              <w:spacing w:after="0" w:line="240" w:lineRule="auto"/>
              <w:rPr>
                <w:rFonts w:cs="Arial"/>
                <w:color w:val="808080"/>
                <w:szCs w:val="19"/>
                <w:lang w:eastAsia="zh-CN"/>
              </w:rPr>
            </w:pPr>
            <w:r>
              <w:rPr>
                <w:rFonts w:cs="Arial"/>
                <w:color w:val="808080"/>
                <w:szCs w:val="19"/>
                <w:lang w:eastAsia="zh-CN"/>
              </w:rPr>
              <w:t>China, Indonesia</w:t>
            </w:r>
          </w:p>
        </w:tc>
        <w:tc>
          <w:tcPr>
            <w:tcW w:w="3402" w:type="dxa"/>
            <w:tcBorders>
              <w:top w:val="single" w:sz="4" w:space="0" w:color="auto"/>
              <w:left w:val="nil"/>
              <w:bottom w:val="single" w:sz="4" w:space="0" w:color="auto"/>
              <w:right w:val="single" w:sz="4" w:space="0" w:color="auto"/>
            </w:tcBorders>
            <w:shd w:val="clear" w:color="auto" w:fill="auto"/>
            <w:noWrap/>
          </w:tcPr>
          <w:p w14:paraId="5E0C5622"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Teacher exchange</w:t>
            </w:r>
          </w:p>
          <w:p w14:paraId="1A51397C"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Student and community exchange</w:t>
            </w:r>
          </w:p>
          <w:p w14:paraId="39170970"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Language and cultural learning</w:t>
            </w:r>
          </w:p>
        </w:tc>
      </w:tr>
      <w:tr w:rsidR="006D7AE3" w:rsidRPr="0041413B" w14:paraId="5D9002E4" w14:textId="77777777" w:rsidTr="006D7AE3">
        <w:trPr>
          <w:trHeight w:val="68"/>
        </w:trPr>
        <w:tc>
          <w:tcPr>
            <w:tcW w:w="2142" w:type="dxa"/>
            <w:tcBorders>
              <w:top w:val="single" w:sz="4" w:space="0" w:color="auto"/>
              <w:left w:val="single" w:sz="4" w:space="0" w:color="auto"/>
              <w:bottom w:val="single" w:sz="4" w:space="0" w:color="auto"/>
              <w:right w:val="single" w:sz="4" w:space="0" w:color="auto"/>
            </w:tcBorders>
            <w:shd w:val="clear" w:color="000000" w:fill="FFFFFF"/>
          </w:tcPr>
          <w:p w14:paraId="64C34DB3" w14:textId="77777777" w:rsidR="006D7AE3" w:rsidRPr="00AC31E9" w:rsidRDefault="006D7AE3" w:rsidP="00427370">
            <w:pPr>
              <w:spacing w:after="0" w:line="240" w:lineRule="auto"/>
              <w:rPr>
                <w:rFonts w:cs="Arial"/>
                <w:color w:val="808080"/>
                <w:szCs w:val="19"/>
                <w:lang w:eastAsia="zh-CN"/>
              </w:rPr>
            </w:pPr>
            <w:r w:rsidRPr="00AC31E9">
              <w:rPr>
                <w:rFonts w:cs="Arial"/>
                <w:color w:val="808080"/>
                <w:szCs w:val="19"/>
                <w:lang w:eastAsia="zh-CN"/>
              </w:rPr>
              <w:t>Loyola College</w:t>
            </w:r>
          </w:p>
        </w:tc>
        <w:tc>
          <w:tcPr>
            <w:tcW w:w="2268" w:type="dxa"/>
            <w:tcBorders>
              <w:top w:val="single" w:sz="4" w:space="0" w:color="auto"/>
              <w:left w:val="nil"/>
              <w:bottom w:val="single" w:sz="4" w:space="0" w:color="auto"/>
              <w:right w:val="single" w:sz="4" w:space="0" w:color="auto"/>
            </w:tcBorders>
            <w:shd w:val="clear" w:color="auto" w:fill="auto"/>
          </w:tcPr>
          <w:p w14:paraId="3388AF75" w14:textId="77777777" w:rsidR="006D7AE3" w:rsidRDefault="006D7AE3" w:rsidP="00427370">
            <w:pPr>
              <w:spacing w:after="0" w:line="240" w:lineRule="auto"/>
              <w:rPr>
                <w:rFonts w:cs="Arial"/>
                <w:color w:val="808080"/>
                <w:szCs w:val="19"/>
                <w:lang w:eastAsia="zh-CN"/>
              </w:rPr>
            </w:pPr>
            <w:r>
              <w:rPr>
                <w:rFonts w:cs="Arial"/>
                <w:color w:val="808080"/>
                <w:szCs w:val="19"/>
                <w:lang w:eastAsia="zh-CN"/>
              </w:rPr>
              <w:t>France, Italy, Indonesia</w:t>
            </w:r>
          </w:p>
        </w:tc>
        <w:tc>
          <w:tcPr>
            <w:tcW w:w="3402" w:type="dxa"/>
            <w:tcBorders>
              <w:top w:val="single" w:sz="4" w:space="0" w:color="auto"/>
              <w:left w:val="nil"/>
              <w:bottom w:val="single" w:sz="4" w:space="0" w:color="auto"/>
              <w:right w:val="single" w:sz="4" w:space="0" w:color="auto"/>
            </w:tcBorders>
            <w:shd w:val="clear" w:color="auto" w:fill="auto"/>
            <w:noWrap/>
          </w:tcPr>
          <w:p w14:paraId="1DBFF6C5"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Reciprocal exchanges</w:t>
            </w:r>
          </w:p>
          <w:p w14:paraId="686AA02E" w14:textId="77777777" w:rsidR="006D7AE3" w:rsidRDefault="006D7AE3" w:rsidP="000636BB">
            <w:pPr>
              <w:spacing w:after="0" w:line="240" w:lineRule="auto"/>
              <w:rPr>
                <w:rFonts w:cs="Arial"/>
                <w:color w:val="808080"/>
                <w:szCs w:val="19"/>
                <w:lang w:eastAsia="zh-CN"/>
              </w:rPr>
            </w:pPr>
          </w:p>
        </w:tc>
      </w:tr>
      <w:tr w:rsidR="006D7AE3" w:rsidRPr="0041413B" w14:paraId="7C9D8DAD" w14:textId="77777777" w:rsidTr="006D7AE3">
        <w:trPr>
          <w:trHeight w:val="68"/>
        </w:trPr>
        <w:tc>
          <w:tcPr>
            <w:tcW w:w="2142" w:type="dxa"/>
            <w:tcBorders>
              <w:top w:val="single" w:sz="4" w:space="0" w:color="auto"/>
              <w:left w:val="single" w:sz="4" w:space="0" w:color="auto"/>
              <w:bottom w:val="single" w:sz="4" w:space="0" w:color="auto"/>
              <w:right w:val="single" w:sz="4" w:space="0" w:color="auto"/>
            </w:tcBorders>
            <w:shd w:val="clear" w:color="000000" w:fill="FFFFFF"/>
          </w:tcPr>
          <w:p w14:paraId="78CBBA2B" w14:textId="77777777" w:rsidR="006D7AE3" w:rsidRPr="00AC31E9" w:rsidRDefault="006D7AE3" w:rsidP="00427370">
            <w:pPr>
              <w:spacing w:after="0" w:line="240" w:lineRule="auto"/>
              <w:rPr>
                <w:rFonts w:cs="Arial"/>
                <w:color w:val="808080"/>
                <w:szCs w:val="19"/>
                <w:lang w:eastAsia="zh-CN"/>
              </w:rPr>
            </w:pPr>
            <w:r w:rsidRPr="00AC31E9">
              <w:rPr>
                <w:rFonts w:cs="Arial"/>
                <w:color w:val="808080"/>
                <w:szCs w:val="19"/>
                <w:lang w:eastAsia="zh-CN"/>
              </w:rPr>
              <w:t>Malvern Primary School</w:t>
            </w:r>
          </w:p>
        </w:tc>
        <w:tc>
          <w:tcPr>
            <w:tcW w:w="2268" w:type="dxa"/>
            <w:tcBorders>
              <w:top w:val="single" w:sz="4" w:space="0" w:color="auto"/>
              <w:left w:val="nil"/>
              <w:bottom w:val="single" w:sz="4" w:space="0" w:color="auto"/>
              <w:right w:val="single" w:sz="4" w:space="0" w:color="auto"/>
            </w:tcBorders>
            <w:shd w:val="clear" w:color="auto" w:fill="auto"/>
          </w:tcPr>
          <w:p w14:paraId="3AB1FF8E" w14:textId="77777777" w:rsidR="006D7AE3" w:rsidRDefault="006D7AE3" w:rsidP="00427370">
            <w:pPr>
              <w:spacing w:after="0" w:line="240" w:lineRule="auto"/>
              <w:rPr>
                <w:rFonts w:cs="Arial"/>
                <w:color w:val="808080"/>
                <w:szCs w:val="19"/>
                <w:lang w:eastAsia="zh-CN"/>
              </w:rPr>
            </w:pPr>
            <w:r>
              <w:rPr>
                <w:rFonts w:cs="Arial"/>
                <w:color w:val="808080"/>
                <w:szCs w:val="19"/>
                <w:lang w:eastAsia="zh-CN"/>
              </w:rPr>
              <w:t>China</w:t>
            </w:r>
          </w:p>
        </w:tc>
        <w:tc>
          <w:tcPr>
            <w:tcW w:w="3402" w:type="dxa"/>
            <w:tcBorders>
              <w:top w:val="single" w:sz="4" w:space="0" w:color="auto"/>
              <w:left w:val="nil"/>
              <w:bottom w:val="single" w:sz="4" w:space="0" w:color="auto"/>
              <w:right w:val="single" w:sz="4" w:space="0" w:color="auto"/>
            </w:tcBorders>
            <w:shd w:val="clear" w:color="auto" w:fill="auto"/>
            <w:noWrap/>
          </w:tcPr>
          <w:p w14:paraId="59A5AEB2"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Whole school partnership</w:t>
            </w:r>
          </w:p>
          <w:p w14:paraId="442BC0C6"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Reciprocal visits</w:t>
            </w:r>
          </w:p>
          <w:p w14:paraId="5D8F4B29"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Teacher professional learning</w:t>
            </w:r>
          </w:p>
          <w:p w14:paraId="5D435EED" w14:textId="77777777" w:rsidR="006D7AE3" w:rsidRDefault="006D7AE3" w:rsidP="000636BB">
            <w:pPr>
              <w:spacing w:after="0" w:line="240" w:lineRule="auto"/>
              <w:rPr>
                <w:rFonts w:cs="Arial"/>
                <w:color w:val="808080"/>
                <w:szCs w:val="19"/>
                <w:lang w:eastAsia="zh-CN"/>
              </w:rPr>
            </w:pPr>
          </w:p>
        </w:tc>
      </w:tr>
      <w:tr w:rsidR="006D7AE3" w:rsidRPr="0041413B" w14:paraId="1EA45EA3" w14:textId="77777777" w:rsidTr="006D7AE3">
        <w:trPr>
          <w:trHeight w:val="68"/>
        </w:trPr>
        <w:tc>
          <w:tcPr>
            <w:tcW w:w="2142" w:type="dxa"/>
            <w:tcBorders>
              <w:top w:val="single" w:sz="4" w:space="0" w:color="auto"/>
              <w:left w:val="single" w:sz="4" w:space="0" w:color="auto"/>
              <w:bottom w:val="single" w:sz="4" w:space="0" w:color="auto"/>
              <w:right w:val="single" w:sz="4" w:space="0" w:color="auto"/>
            </w:tcBorders>
            <w:shd w:val="clear" w:color="000000" w:fill="FFFFFF"/>
          </w:tcPr>
          <w:p w14:paraId="43510F0C" w14:textId="77777777" w:rsidR="006D7AE3" w:rsidRPr="00AC31E9" w:rsidRDefault="006D7AE3" w:rsidP="00427370">
            <w:pPr>
              <w:spacing w:after="0" w:line="240" w:lineRule="auto"/>
              <w:rPr>
                <w:rFonts w:cs="Arial"/>
                <w:color w:val="808080"/>
                <w:szCs w:val="19"/>
                <w:lang w:eastAsia="zh-CN"/>
              </w:rPr>
            </w:pPr>
            <w:r w:rsidRPr="00AC31E9">
              <w:rPr>
                <w:rFonts w:cs="Arial"/>
                <w:color w:val="808080"/>
                <w:szCs w:val="19"/>
                <w:lang w:eastAsia="zh-CN"/>
              </w:rPr>
              <w:t>Mount Waverley Secondary College</w:t>
            </w:r>
          </w:p>
        </w:tc>
        <w:tc>
          <w:tcPr>
            <w:tcW w:w="2268" w:type="dxa"/>
            <w:tcBorders>
              <w:top w:val="single" w:sz="4" w:space="0" w:color="auto"/>
              <w:left w:val="nil"/>
              <w:bottom w:val="single" w:sz="4" w:space="0" w:color="auto"/>
              <w:right w:val="single" w:sz="4" w:space="0" w:color="auto"/>
            </w:tcBorders>
            <w:shd w:val="clear" w:color="auto" w:fill="auto"/>
          </w:tcPr>
          <w:p w14:paraId="17BB1A1A" w14:textId="77777777" w:rsidR="006D7AE3" w:rsidRDefault="006D7AE3" w:rsidP="00427370">
            <w:pPr>
              <w:spacing w:after="0" w:line="240" w:lineRule="auto"/>
              <w:rPr>
                <w:rFonts w:cs="Arial"/>
                <w:color w:val="808080"/>
                <w:szCs w:val="19"/>
                <w:lang w:eastAsia="zh-CN"/>
              </w:rPr>
            </w:pPr>
            <w:r>
              <w:rPr>
                <w:rFonts w:cs="Arial"/>
                <w:color w:val="808080"/>
                <w:szCs w:val="19"/>
                <w:lang w:eastAsia="zh-CN"/>
              </w:rPr>
              <w:t>Japan, Germany</w:t>
            </w:r>
          </w:p>
        </w:tc>
        <w:tc>
          <w:tcPr>
            <w:tcW w:w="3402" w:type="dxa"/>
            <w:tcBorders>
              <w:top w:val="single" w:sz="4" w:space="0" w:color="auto"/>
              <w:left w:val="nil"/>
              <w:bottom w:val="single" w:sz="4" w:space="0" w:color="auto"/>
              <w:right w:val="single" w:sz="4" w:space="0" w:color="auto"/>
            </w:tcBorders>
            <w:shd w:val="clear" w:color="auto" w:fill="auto"/>
            <w:noWrap/>
          </w:tcPr>
          <w:p w14:paraId="7FE509A5"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Language-based program</w:t>
            </w:r>
          </w:p>
          <w:p w14:paraId="10AFF39C"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Reciprocal visits</w:t>
            </w:r>
          </w:p>
          <w:p w14:paraId="4921541B" w14:textId="77777777" w:rsidR="006D7AE3" w:rsidRDefault="006D7AE3" w:rsidP="000636BB">
            <w:pPr>
              <w:spacing w:after="0" w:line="240" w:lineRule="auto"/>
              <w:rPr>
                <w:rFonts w:cs="Arial"/>
                <w:color w:val="808080"/>
                <w:szCs w:val="19"/>
                <w:lang w:eastAsia="zh-CN"/>
              </w:rPr>
            </w:pPr>
          </w:p>
        </w:tc>
      </w:tr>
      <w:tr w:rsidR="006D7AE3" w:rsidRPr="0041413B" w14:paraId="6906C653" w14:textId="77777777" w:rsidTr="006D7AE3">
        <w:trPr>
          <w:trHeight w:val="68"/>
        </w:trPr>
        <w:tc>
          <w:tcPr>
            <w:tcW w:w="2142" w:type="dxa"/>
            <w:tcBorders>
              <w:top w:val="single" w:sz="4" w:space="0" w:color="auto"/>
              <w:left w:val="single" w:sz="4" w:space="0" w:color="auto"/>
              <w:bottom w:val="single" w:sz="4" w:space="0" w:color="auto"/>
              <w:right w:val="single" w:sz="4" w:space="0" w:color="auto"/>
            </w:tcBorders>
            <w:shd w:val="clear" w:color="000000" w:fill="FFFFFF"/>
          </w:tcPr>
          <w:p w14:paraId="22CF49FD" w14:textId="77777777" w:rsidR="006D7AE3" w:rsidRPr="00AC31E9" w:rsidRDefault="006D7AE3" w:rsidP="00427370">
            <w:pPr>
              <w:spacing w:after="0" w:line="240" w:lineRule="auto"/>
              <w:rPr>
                <w:rFonts w:cs="Arial"/>
                <w:color w:val="808080"/>
                <w:szCs w:val="19"/>
                <w:lang w:eastAsia="zh-CN"/>
              </w:rPr>
            </w:pPr>
            <w:proofErr w:type="spellStart"/>
            <w:r w:rsidRPr="00AC31E9">
              <w:rPr>
                <w:rFonts w:cs="Arial"/>
                <w:color w:val="808080"/>
                <w:szCs w:val="19"/>
                <w:lang w:eastAsia="zh-CN"/>
              </w:rPr>
              <w:t>Penleigh</w:t>
            </w:r>
            <w:proofErr w:type="spellEnd"/>
            <w:r w:rsidRPr="00AC31E9">
              <w:rPr>
                <w:rFonts w:cs="Arial"/>
                <w:color w:val="808080"/>
                <w:szCs w:val="19"/>
                <w:lang w:eastAsia="zh-CN"/>
              </w:rPr>
              <w:t xml:space="preserve"> and Essendon Grammar School</w:t>
            </w:r>
          </w:p>
        </w:tc>
        <w:tc>
          <w:tcPr>
            <w:tcW w:w="2268" w:type="dxa"/>
            <w:tcBorders>
              <w:top w:val="single" w:sz="4" w:space="0" w:color="auto"/>
              <w:left w:val="nil"/>
              <w:bottom w:val="single" w:sz="4" w:space="0" w:color="auto"/>
              <w:right w:val="single" w:sz="4" w:space="0" w:color="auto"/>
            </w:tcBorders>
            <w:shd w:val="clear" w:color="auto" w:fill="auto"/>
          </w:tcPr>
          <w:p w14:paraId="05564049" w14:textId="77777777" w:rsidR="006D7AE3" w:rsidRDefault="006D7AE3" w:rsidP="00427370">
            <w:pPr>
              <w:spacing w:after="0" w:line="240" w:lineRule="auto"/>
              <w:rPr>
                <w:rFonts w:cs="Arial"/>
                <w:color w:val="808080"/>
                <w:szCs w:val="19"/>
                <w:lang w:eastAsia="zh-CN"/>
              </w:rPr>
            </w:pPr>
            <w:r>
              <w:rPr>
                <w:rFonts w:cs="Arial"/>
                <w:color w:val="808080"/>
                <w:szCs w:val="19"/>
                <w:lang w:eastAsia="zh-CN"/>
              </w:rPr>
              <w:t>China</w:t>
            </w:r>
          </w:p>
        </w:tc>
        <w:tc>
          <w:tcPr>
            <w:tcW w:w="3402" w:type="dxa"/>
            <w:tcBorders>
              <w:top w:val="single" w:sz="4" w:space="0" w:color="auto"/>
              <w:left w:val="nil"/>
              <w:bottom w:val="single" w:sz="4" w:space="0" w:color="auto"/>
              <w:right w:val="single" w:sz="4" w:space="0" w:color="auto"/>
            </w:tcBorders>
            <w:shd w:val="clear" w:color="auto" w:fill="auto"/>
            <w:noWrap/>
          </w:tcPr>
          <w:p w14:paraId="58ECEE09"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Reciprocal study tours</w:t>
            </w:r>
          </w:p>
          <w:p w14:paraId="1474ADFB"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Themed visits</w:t>
            </w:r>
          </w:p>
          <w:p w14:paraId="5B434070"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Long-term teacher exchanges</w:t>
            </w:r>
          </w:p>
          <w:p w14:paraId="3E0BE2C0" w14:textId="77777777" w:rsidR="006D7AE3" w:rsidRDefault="006D7AE3" w:rsidP="000636BB">
            <w:pPr>
              <w:spacing w:after="0" w:line="240" w:lineRule="auto"/>
              <w:rPr>
                <w:rFonts w:cs="Arial"/>
                <w:color w:val="808080"/>
                <w:szCs w:val="19"/>
                <w:lang w:eastAsia="zh-CN"/>
              </w:rPr>
            </w:pPr>
          </w:p>
        </w:tc>
      </w:tr>
      <w:tr w:rsidR="006D7AE3" w:rsidRPr="0041413B" w14:paraId="5DABD4B8" w14:textId="77777777" w:rsidTr="006D7AE3">
        <w:trPr>
          <w:trHeight w:val="68"/>
        </w:trPr>
        <w:tc>
          <w:tcPr>
            <w:tcW w:w="2142" w:type="dxa"/>
            <w:tcBorders>
              <w:top w:val="single" w:sz="4" w:space="0" w:color="auto"/>
              <w:left w:val="single" w:sz="4" w:space="0" w:color="auto"/>
              <w:bottom w:val="single" w:sz="4" w:space="0" w:color="auto"/>
              <w:right w:val="single" w:sz="4" w:space="0" w:color="auto"/>
            </w:tcBorders>
            <w:shd w:val="clear" w:color="000000" w:fill="FFFFFF"/>
          </w:tcPr>
          <w:p w14:paraId="43F3518B" w14:textId="77777777" w:rsidR="006D7AE3" w:rsidRPr="00AC31E9" w:rsidRDefault="006D7AE3" w:rsidP="00427370">
            <w:pPr>
              <w:spacing w:after="0" w:line="240" w:lineRule="auto"/>
              <w:rPr>
                <w:rFonts w:cs="Arial"/>
                <w:color w:val="808080"/>
                <w:szCs w:val="19"/>
                <w:lang w:eastAsia="zh-CN"/>
              </w:rPr>
            </w:pPr>
            <w:r w:rsidRPr="00AC31E9">
              <w:rPr>
                <w:rFonts w:cs="Arial"/>
                <w:color w:val="808080"/>
                <w:szCs w:val="19"/>
                <w:lang w:eastAsia="zh-CN"/>
              </w:rPr>
              <w:t>Princes Hill Primary School</w:t>
            </w:r>
          </w:p>
        </w:tc>
        <w:tc>
          <w:tcPr>
            <w:tcW w:w="2268" w:type="dxa"/>
            <w:tcBorders>
              <w:top w:val="single" w:sz="4" w:space="0" w:color="auto"/>
              <w:left w:val="nil"/>
              <w:bottom w:val="single" w:sz="4" w:space="0" w:color="auto"/>
              <w:right w:val="single" w:sz="4" w:space="0" w:color="auto"/>
            </w:tcBorders>
            <w:shd w:val="clear" w:color="auto" w:fill="auto"/>
          </w:tcPr>
          <w:p w14:paraId="688C10D8" w14:textId="77777777" w:rsidR="006D7AE3" w:rsidRDefault="006D7AE3" w:rsidP="00427370">
            <w:pPr>
              <w:spacing w:after="0" w:line="240" w:lineRule="auto"/>
              <w:rPr>
                <w:rFonts w:cs="Arial"/>
                <w:color w:val="808080"/>
                <w:szCs w:val="19"/>
                <w:lang w:eastAsia="zh-CN"/>
              </w:rPr>
            </w:pPr>
            <w:r>
              <w:rPr>
                <w:rFonts w:cs="Arial"/>
                <w:color w:val="808080"/>
                <w:szCs w:val="19"/>
                <w:lang w:eastAsia="zh-CN"/>
              </w:rPr>
              <w:t>Hong Kong, China</w:t>
            </w:r>
          </w:p>
        </w:tc>
        <w:tc>
          <w:tcPr>
            <w:tcW w:w="3402" w:type="dxa"/>
            <w:tcBorders>
              <w:top w:val="single" w:sz="4" w:space="0" w:color="auto"/>
              <w:left w:val="nil"/>
              <w:bottom w:val="single" w:sz="4" w:space="0" w:color="auto"/>
              <w:right w:val="single" w:sz="4" w:space="0" w:color="auto"/>
            </w:tcBorders>
            <w:shd w:val="clear" w:color="auto" w:fill="auto"/>
            <w:noWrap/>
          </w:tcPr>
          <w:p w14:paraId="606F1605"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Teacher professional learning</w:t>
            </w:r>
          </w:p>
          <w:p w14:paraId="20AC98B5"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Student research projects</w:t>
            </w:r>
          </w:p>
          <w:p w14:paraId="186B17E5"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Reciprocal visits</w:t>
            </w:r>
          </w:p>
          <w:p w14:paraId="5F80723F" w14:textId="77777777" w:rsidR="006D7AE3" w:rsidRDefault="006D7AE3" w:rsidP="000636BB">
            <w:pPr>
              <w:spacing w:after="0" w:line="240" w:lineRule="auto"/>
              <w:rPr>
                <w:rFonts w:cs="Arial"/>
                <w:color w:val="808080"/>
                <w:szCs w:val="19"/>
                <w:lang w:eastAsia="zh-CN"/>
              </w:rPr>
            </w:pPr>
          </w:p>
        </w:tc>
      </w:tr>
      <w:tr w:rsidR="006D7AE3" w:rsidRPr="0041413B" w14:paraId="3CAD505D" w14:textId="77777777" w:rsidTr="006D7AE3">
        <w:trPr>
          <w:trHeight w:val="68"/>
        </w:trPr>
        <w:tc>
          <w:tcPr>
            <w:tcW w:w="2142" w:type="dxa"/>
            <w:tcBorders>
              <w:top w:val="single" w:sz="4" w:space="0" w:color="auto"/>
              <w:left w:val="single" w:sz="4" w:space="0" w:color="auto"/>
              <w:bottom w:val="single" w:sz="4" w:space="0" w:color="auto"/>
              <w:right w:val="single" w:sz="4" w:space="0" w:color="auto"/>
            </w:tcBorders>
            <w:shd w:val="clear" w:color="000000" w:fill="FFFFFF"/>
          </w:tcPr>
          <w:p w14:paraId="240C7E06" w14:textId="77777777" w:rsidR="006D7AE3" w:rsidRPr="00AC31E9" w:rsidRDefault="006D7AE3" w:rsidP="00427370">
            <w:pPr>
              <w:spacing w:after="0" w:line="240" w:lineRule="auto"/>
              <w:rPr>
                <w:rFonts w:cs="Arial"/>
                <w:color w:val="808080"/>
                <w:szCs w:val="19"/>
                <w:lang w:eastAsia="zh-CN"/>
              </w:rPr>
            </w:pPr>
            <w:r w:rsidRPr="00AC31E9">
              <w:rPr>
                <w:rFonts w:cs="Arial"/>
                <w:color w:val="808080"/>
                <w:szCs w:val="19"/>
                <w:lang w:eastAsia="zh-CN"/>
              </w:rPr>
              <w:t>Rowville Secondary College</w:t>
            </w:r>
          </w:p>
        </w:tc>
        <w:tc>
          <w:tcPr>
            <w:tcW w:w="2268" w:type="dxa"/>
            <w:tcBorders>
              <w:top w:val="single" w:sz="4" w:space="0" w:color="auto"/>
              <w:left w:val="nil"/>
              <w:bottom w:val="single" w:sz="4" w:space="0" w:color="auto"/>
              <w:right w:val="single" w:sz="4" w:space="0" w:color="auto"/>
            </w:tcBorders>
            <w:shd w:val="clear" w:color="auto" w:fill="auto"/>
          </w:tcPr>
          <w:p w14:paraId="0E4B643B" w14:textId="77777777" w:rsidR="006D7AE3" w:rsidRDefault="006D7AE3" w:rsidP="00427370">
            <w:pPr>
              <w:spacing w:after="0" w:line="240" w:lineRule="auto"/>
              <w:rPr>
                <w:rFonts w:cs="Arial"/>
                <w:color w:val="808080"/>
                <w:szCs w:val="19"/>
                <w:lang w:eastAsia="zh-CN"/>
              </w:rPr>
            </w:pPr>
            <w:r>
              <w:rPr>
                <w:rFonts w:cs="Arial"/>
                <w:color w:val="808080"/>
                <w:szCs w:val="19"/>
                <w:lang w:eastAsia="zh-CN"/>
              </w:rPr>
              <w:t>Japan</w:t>
            </w:r>
          </w:p>
        </w:tc>
        <w:tc>
          <w:tcPr>
            <w:tcW w:w="3402" w:type="dxa"/>
            <w:tcBorders>
              <w:top w:val="single" w:sz="4" w:space="0" w:color="auto"/>
              <w:left w:val="nil"/>
              <w:bottom w:val="single" w:sz="4" w:space="0" w:color="auto"/>
              <w:right w:val="single" w:sz="4" w:space="0" w:color="auto"/>
            </w:tcBorders>
            <w:shd w:val="clear" w:color="auto" w:fill="auto"/>
            <w:noWrap/>
          </w:tcPr>
          <w:p w14:paraId="7D50D9D0"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Non-language based program</w:t>
            </w:r>
          </w:p>
          <w:p w14:paraId="21C0EB1D"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Whole school partnership</w:t>
            </w:r>
          </w:p>
          <w:p w14:paraId="01087641" w14:textId="77777777" w:rsidR="006D7AE3" w:rsidRDefault="006D7AE3" w:rsidP="000636BB">
            <w:pPr>
              <w:spacing w:after="0" w:line="240" w:lineRule="auto"/>
              <w:rPr>
                <w:rFonts w:cs="Arial"/>
                <w:color w:val="808080"/>
                <w:szCs w:val="19"/>
                <w:lang w:eastAsia="zh-CN"/>
              </w:rPr>
            </w:pPr>
          </w:p>
        </w:tc>
      </w:tr>
      <w:tr w:rsidR="006D7AE3" w:rsidRPr="0041413B" w14:paraId="7676EB92" w14:textId="77777777" w:rsidTr="006D7AE3">
        <w:trPr>
          <w:trHeight w:val="68"/>
        </w:trPr>
        <w:tc>
          <w:tcPr>
            <w:tcW w:w="2142" w:type="dxa"/>
            <w:tcBorders>
              <w:top w:val="single" w:sz="4" w:space="0" w:color="auto"/>
              <w:left w:val="single" w:sz="4" w:space="0" w:color="auto"/>
              <w:bottom w:val="single" w:sz="4" w:space="0" w:color="auto"/>
              <w:right w:val="single" w:sz="4" w:space="0" w:color="auto"/>
            </w:tcBorders>
            <w:shd w:val="clear" w:color="000000" w:fill="FFFFFF"/>
          </w:tcPr>
          <w:p w14:paraId="5FF0D4D4" w14:textId="77777777" w:rsidR="006D7AE3" w:rsidRPr="00AC31E9" w:rsidRDefault="006D7AE3" w:rsidP="00427370">
            <w:pPr>
              <w:spacing w:after="0" w:line="240" w:lineRule="auto"/>
              <w:rPr>
                <w:rFonts w:cs="Arial"/>
                <w:color w:val="808080"/>
                <w:szCs w:val="19"/>
                <w:lang w:eastAsia="zh-CN"/>
              </w:rPr>
            </w:pPr>
            <w:r w:rsidRPr="00AC31E9">
              <w:rPr>
                <w:rFonts w:cs="Arial"/>
                <w:color w:val="808080"/>
                <w:szCs w:val="19"/>
                <w:lang w:eastAsia="zh-CN"/>
              </w:rPr>
              <w:t xml:space="preserve">St Kilda Primary School </w:t>
            </w:r>
          </w:p>
        </w:tc>
        <w:tc>
          <w:tcPr>
            <w:tcW w:w="2268" w:type="dxa"/>
            <w:tcBorders>
              <w:top w:val="single" w:sz="4" w:space="0" w:color="auto"/>
              <w:left w:val="nil"/>
              <w:bottom w:val="single" w:sz="4" w:space="0" w:color="auto"/>
              <w:right w:val="single" w:sz="4" w:space="0" w:color="auto"/>
            </w:tcBorders>
            <w:shd w:val="clear" w:color="auto" w:fill="auto"/>
          </w:tcPr>
          <w:p w14:paraId="3521B48A" w14:textId="77777777" w:rsidR="006D7AE3" w:rsidRDefault="006D7AE3" w:rsidP="00427370">
            <w:pPr>
              <w:spacing w:after="0" w:line="240" w:lineRule="auto"/>
              <w:rPr>
                <w:rFonts w:cs="Arial"/>
                <w:color w:val="808080"/>
                <w:szCs w:val="19"/>
                <w:lang w:eastAsia="zh-CN"/>
              </w:rPr>
            </w:pPr>
            <w:r>
              <w:rPr>
                <w:rFonts w:cs="Arial"/>
                <w:color w:val="808080"/>
                <w:szCs w:val="19"/>
                <w:lang w:eastAsia="zh-CN"/>
              </w:rPr>
              <w:t>Japan</w:t>
            </w:r>
          </w:p>
        </w:tc>
        <w:tc>
          <w:tcPr>
            <w:tcW w:w="3402" w:type="dxa"/>
            <w:tcBorders>
              <w:top w:val="single" w:sz="4" w:space="0" w:color="auto"/>
              <w:left w:val="nil"/>
              <w:bottom w:val="single" w:sz="4" w:space="0" w:color="auto"/>
              <w:right w:val="single" w:sz="4" w:space="0" w:color="auto"/>
            </w:tcBorders>
            <w:shd w:val="clear" w:color="auto" w:fill="auto"/>
            <w:noWrap/>
          </w:tcPr>
          <w:p w14:paraId="6917DEB5"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Language-based program</w:t>
            </w:r>
          </w:p>
          <w:p w14:paraId="53C7B805"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Reciprocal visits</w:t>
            </w:r>
          </w:p>
          <w:p w14:paraId="2FEB71BB"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Involvement of local primary and high schools</w:t>
            </w:r>
          </w:p>
        </w:tc>
      </w:tr>
      <w:tr w:rsidR="006D7AE3" w:rsidRPr="0041413B" w14:paraId="7763051B" w14:textId="77777777" w:rsidTr="006D7AE3">
        <w:trPr>
          <w:trHeight w:val="68"/>
        </w:trPr>
        <w:tc>
          <w:tcPr>
            <w:tcW w:w="2142" w:type="dxa"/>
            <w:tcBorders>
              <w:top w:val="single" w:sz="4" w:space="0" w:color="auto"/>
              <w:left w:val="single" w:sz="4" w:space="0" w:color="auto"/>
              <w:bottom w:val="single" w:sz="4" w:space="0" w:color="auto"/>
              <w:right w:val="single" w:sz="4" w:space="0" w:color="auto"/>
            </w:tcBorders>
            <w:shd w:val="clear" w:color="000000" w:fill="FFFFFF"/>
          </w:tcPr>
          <w:p w14:paraId="4B383BAC" w14:textId="77777777" w:rsidR="006D7AE3" w:rsidRPr="00AC31E9" w:rsidRDefault="006D7AE3" w:rsidP="00427370">
            <w:pPr>
              <w:spacing w:after="0" w:line="240" w:lineRule="auto"/>
              <w:rPr>
                <w:rFonts w:cs="Arial"/>
                <w:color w:val="808080"/>
                <w:szCs w:val="19"/>
                <w:lang w:eastAsia="zh-CN"/>
              </w:rPr>
            </w:pPr>
            <w:r w:rsidRPr="00AC31E9">
              <w:rPr>
                <w:rFonts w:cs="Arial"/>
                <w:color w:val="808080"/>
                <w:szCs w:val="19"/>
                <w:lang w:eastAsia="zh-CN"/>
              </w:rPr>
              <w:t>St Monica’s College Epping</w:t>
            </w:r>
          </w:p>
        </w:tc>
        <w:tc>
          <w:tcPr>
            <w:tcW w:w="2268" w:type="dxa"/>
            <w:tcBorders>
              <w:top w:val="single" w:sz="4" w:space="0" w:color="auto"/>
              <w:left w:val="nil"/>
              <w:bottom w:val="single" w:sz="4" w:space="0" w:color="auto"/>
              <w:right w:val="single" w:sz="4" w:space="0" w:color="auto"/>
            </w:tcBorders>
            <w:shd w:val="clear" w:color="auto" w:fill="auto"/>
          </w:tcPr>
          <w:p w14:paraId="47560416" w14:textId="77777777" w:rsidR="006D7AE3" w:rsidRDefault="006D7AE3" w:rsidP="00427370">
            <w:pPr>
              <w:spacing w:after="0" w:line="240" w:lineRule="auto"/>
              <w:rPr>
                <w:rFonts w:cs="Arial"/>
                <w:color w:val="808080"/>
                <w:szCs w:val="19"/>
                <w:lang w:eastAsia="zh-CN"/>
              </w:rPr>
            </w:pPr>
            <w:r>
              <w:rPr>
                <w:rFonts w:cs="Arial"/>
                <w:color w:val="808080"/>
                <w:szCs w:val="19"/>
                <w:lang w:eastAsia="zh-CN"/>
              </w:rPr>
              <w:t>Japan</w:t>
            </w:r>
          </w:p>
        </w:tc>
        <w:tc>
          <w:tcPr>
            <w:tcW w:w="3402" w:type="dxa"/>
            <w:tcBorders>
              <w:top w:val="single" w:sz="4" w:space="0" w:color="auto"/>
              <w:left w:val="nil"/>
              <w:bottom w:val="single" w:sz="4" w:space="0" w:color="auto"/>
              <w:right w:val="single" w:sz="4" w:space="0" w:color="auto"/>
            </w:tcBorders>
            <w:shd w:val="clear" w:color="auto" w:fill="auto"/>
            <w:noWrap/>
          </w:tcPr>
          <w:p w14:paraId="49E78839"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Reciprocal visits</w:t>
            </w:r>
          </w:p>
          <w:p w14:paraId="5261D071" w14:textId="77777777" w:rsidR="006D7AE3" w:rsidRDefault="006D7AE3" w:rsidP="000636BB">
            <w:pPr>
              <w:spacing w:after="0" w:line="240" w:lineRule="auto"/>
              <w:rPr>
                <w:rFonts w:cs="Arial"/>
                <w:color w:val="808080"/>
                <w:szCs w:val="19"/>
                <w:lang w:eastAsia="zh-CN"/>
              </w:rPr>
            </w:pPr>
            <w:r>
              <w:rPr>
                <w:rFonts w:cs="Arial"/>
                <w:color w:val="808080"/>
                <w:szCs w:val="19"/>
                <w:lang w:eastAsia="zh-CN"/>
              </w:rPr>
              <w:t>Homestay arrangements</w:t>
            </w:r>
          </w:p>
          <w:p w14:paraId="0D8661CF" w14:textId="77777777" w:rsidR="006D7AE3" w:rsidRDefault="006D7AE3" w:rsidP="000636BB">
            <w:pPr>
              <w:spacing w:after="0" w:line="240" w:lineRule="auto"/>
              <w:rPr>
                <w:rFonts w:cs="Arial"/>
                <w:color w:val="808080"/>
                <w:szCs w:val="19"/>
                <w:lang w:eastAsia="zh-CN"/>
              </w:rPr>
            </w:pPr>
          </w:p>
        </w:tc>
      </w:tr>
    </w:tbl>
    <w:p w14:paraId="2CC7E4E1" w14:textId="77777777" w:rsidR="00F66E05" w:rsidRDefault="00F66E05" w:rsidP="004F4822">
      <w:pPr>
        <w:spacing w:line="276" w:lineRule="auto"/>
        <w:rPr>
          <w:rFonts w:cs="Arial"/>
          <w:bCs/>
          <w:iCs/>
          <w:color w:val="D2000B"/>
          <w:sz w:val="22"/>
          <w:szCs w:val="28"/>
        </w:rPr>
      </w:pPr>
    </w:p>
    <w:p w14:paraId="0BA46030" w14:textId="77777777" w:rsidR="004F4822" w:rsidRPr="00126C66" w:rsidRDefault="00C33AAD" w:rsidP="004F4822">
      <w:pPr>
        <w:spacing w:line="276" w:lineRule="auto"/>
        <w:rPr>
          <w:rFonts w:cs="Arial"/>
          <w:bCs/>
          <w:iCs/>
          <w:color w:val="D2000B"/>
          <w:sz w:val="22"/>
          <w:szCs w:val="28"/>
        </w:rPr>
      </w:pPr>
      <w:r>
        <w:rPr>
          <w:rFonts w:cs="Arial"/>
          <w:bCs/>
          <w:iCs/>
          <w:color w:val="D2000B"/>
          <w:sz w:val="22"/>
          <w:szCs w:val="28"/>
        </w:rPr>
        <w:t>2</w:t>
      </w:r>
      <w:r w:rsidR="00427370" w:rsidRPr="00126C66">
        <w:rPr>
          <w:rFonts w:cs="Arial"/>
          <w:bCs/>
          <w:iCs/>
          <w:color w:val="D2000B"/>
          <w:sz w:val="22"/>
          <w:szCs w:val="28"/>
        </w:rPr>
        <w:t xml:space="preserve">.2 </w:t>
      </w:r>
      <w:r w:rsidR="00C67B3C" w:rsidRPr="00126C66">
        <w:rPr>
          <w:rFonts w:cs="Arial"/>
          <w:bCs/>
          <w:iCs/>
          <w:color w:val="D2000B"/>
          <w:sz w:val="22"/>
          <w:szCs w:val="28"/>
        </w:rPr>
        <w:t>Showcasing your work</w:t>
      </w:r>
      <w:r w:rsidR="004F4822" w:rsidRPr="00126C66">
        <w:rPr>
          <w:rFonts w:cs="Arial"/>
          <w:bCs/>
          <w:iCs/>
          <w:color w:val="D2000B"/>
          <w:sz w:val="22"/>
          <w:szCs w:val="28"/>
        </w:rPr>
        <w:t xml:space="preserve"> </w:t>
      </w:r>
    </w:p>
    <w:p w14:paraId="3C0AB9C0" w14:textId="77777777" w:rsidR="007A32AD" w:rsidRDefault="007A32AD" w:rsidP="00E97986">
      <w:pPr>
        <w:spacing w:line="276" w:lineRule="auto"/>
        <w:rPr>
          <w:rFonts w:cs="Arial"/>
          <w:color w:val="808080"/>
          <w:szCs w:val="19"/>
        </w:rPr>
      </w:pPr>
    </w:p>
    <w:p w14:paraId="0284C9F4" w14:textId="77777777" w:rsidR="008A148A" w:rsidRDefault="008A148A" w:rsidP="006A0B41">
      <w:pPr>
        <w:spacing w:line="276" w:lineRule="auto"/>
        <w:jc w:val="both"/>
        <w:rPr>
          <w:rFonts w:cs="Arial"/>
          <w:color w:val="808080"/>
          <w:szCs w:val="19"/>
        </w:rPr>
      </w:pPr>
      <w:r>
        <w:rPr>
          <w:rFonts w:cs="Arial"/>
          <w:color w:val="808080"/>
          <w:szCs w:val="19"/>
        </w:rPr>
        <w:t xml:space="preserve">Once your sister school partnership is successfully established it is worth considering sharing your learning and showcasing your work. There are a number of possible options for </w:t>
      </w:r>
      <w:r w:rsidR="00E933CB">
        <w:rPr>
          <w:rFonts w:cs="Arial"/>
          <w:color w:val="808080"/>
          <w:szCs w:val="19"/>
        </w:rPr>
        <w:t>doing this</w:t>
      </w:r>
      <w:r>
        <w:rPr>
          <w:rFonts w:cs="Arial"/>
          <w:color w:val="808080"/>
          <w:szCs w:val="19"/>
        </w:rPr>
        <w:t>, including:</w:t>
      </w:r>
    </w:p>
    <w:p w14:paraId="3B4448E4" w14:textId="77777777" w:rsidR="007A32AD" w:rsidRDefault="007A32AD" w:rsidP="006A0B41">
      <w:pPr>
        <w:spacing w:line="276" w:lineRule="auto"/>
        <w:jc w:val="both"/>
        <w:rPr>
          <w:rFonts w:cs="Arial"/>
          <w:b/>
          <w:color w:val="808080"/>
          <w:szCs w:val="19"/>
        </w:rPr>
      </w:pPr>
    </w:p>
    <w:p w14:paraId="45AD35F6" w14:textId="77777777" w:rsidR="00263EDC" w:rsidRPr="004B4520" w:rsidRDefault="008A148A" w:rsidP="006A0B41">
      <w:pPr>
        <w:spacing w:line="276" w:lineRule="auto"/>
        <w:jc w:val="both"/>
        <w:rPr>
          <w:rFonts w:cs="Arial"/>
          <w:color w:val="0070C0"/>
          <w:szCs w:val="19"/>
        </w:rPr>
      </w:pPr>
      <w:r w:rsidRPr="004B4520">
        <w:rPr>
          <w:rFonts w:cs="Arial"/>
          <w:b/>
          <w:color w:val="0070C0"/>
          <w:szCs w:val="19"/>
        </w:rPr>
        <w:t>Local</w:t>
      </w:r>
      <w:r w:rsidR="00263EDC" w:rsidRPr="004B4520">
        <w:rPr>
          <w:rFonts w:cs="Arial"/>
          <w:color w:val="0070C0"/>
          <w:szCs w:val="19"/>
        </w:rPr>
        <w:t xml:space="preserve"> </w:t>
      </w:r>
    </w:p>
    <w:p w14:paraId="20FBF4C3" w14:textId="77777777" w:rsidR="008A148A" w:rsidRDefault="00263EDC" w:rsidP="006A0B41">
      <w:pPr>
        <w:spacing w:line="276" w:lineRule="auto"/>
        <w:jc w:val="both"/>
        <w:rPr>
          <w:rFonts w:cs="Arial"/>
          <w:color w:val="808080"/>
          <w:szCs w:val="19"/>
        </w:rPr>
      </w:pPr>
      <w:r>
        <w:rPr>
          <w:rFonts w:cs="Arial"/>
          <w:color w:val="808080"/>
          <w:szCs w:val="19"/>
        </w:rPr>
        <w:t>Y</w:t>
      </w:r>
      <w:r w:rsidR="008A148A">
        <w:rPr>
          <w:rFonts w:cs="Arial"/>
          <w:color w:val="808080"/>
          <w:szCs w:val="19"/>
        </w:rPr>
        <w:t xml:space="preserve">our own school community is a good place to start when </w:t>
      </w:r>
      <w:r w:rsidR="00111EE5">
        <w:rPr>
          <w:rFonts w:cs="Arial"/>
          <w:color w:val="808080"/>
          <w:szCs w:val="19"/>
        </w:rPr>
        <w:t>showcasing</w:t>
      </w:r>
      <w:r w:rsidR="008A148A">
        <w:rPr>
          <w:rFonts w:cs="Arial"/>
          <w:color w:val="808080"/>
          <w:szCs w:val="19"/>
        </w:rPr>
        <w:t xml:space="preserve"> your partnership. Parents and the wider community c</w:t>
      </w:r>
      <w:r w:rsidR="0041155A">
        <w:rPr>
          <w:rFonts w:cs="Arial"/>
          <w:color w:val="808080"/>
          <w:szCs w:val="19"/>
        </w:rPr>
        <w:t>ould</w:t>
      </w:r>
      <w:r w:rsidR="008A148A">
        <w:rPr>
          <w:rFonts w:cs="Arial"/>
          <w:color w:val="808080"/>
          <w:szCs w:val="19"/>
        </w:rPr>
        <w:t xml:space="preserve"> be engaged </w:t>
      </w:r>
      <w:r w:rsidR="00111EE5">
        <w:rPr>
          <w:rFonts w:cs="Arial"/>
          <w:color w:val="808080"/>
          <w:szCs w:val="19"/>
        </w:rPr>
        <w:t xml:space="preserve">in an evening presentation highlighting some of the work undertaken with your partner school. This can include your students presenting on their interactions with the partner school and illustrating some of their learning. This is a useful way to keep your parent community involved and interested in the partnership. </w:t>
      </w:r>
      <w:r w:rsidR="00E933CB">
        <w:rPr>
          <w:rFonts w:cs="Arial"/>
          <w:color w:val="808080"/>
          <w:szCs w:val="19"/>
        </w:rPr>
        <w:t xml:space="preserve">This can form part of your promotional strategy to the school community </w:t>
      </w:r>
      <w:r w:rsidR="0041155A">
        <w:rPr>
          <w:rFonts w:cs="Arial"/>
          <w:color w:val="808080"/>
          <w:szCs w:val="19"/>
        </w:rPr>
        <w:t xml:space="preserve">and can be particularly useful when schools </w:t>
      </w:r>
      <w:r w:rsidR="00E933CB">
        <w:rPr>
          <w:rFonts w:cs="Arial"/>
          <w:color w:val="808080"/>
          <w:szCs w:val="19"/>
        </w:rPr>
        <w:t xml:space="preserve">require </w:t>
      </w:r>
      <w:r w:rsidR="0041155A">
        <w:rPr>
          <w:rFonts w:cs="Arial"/>
          <w:color w:val="808080"/>
          <w:szCs w:val="19"/>
        </w:rPr>
        <w:t xml:space="preserve">greater support from their community. Consider using this event to promote the partnership to members of the business community who may be willing to sponsor the partnership in some way.  </w:t>
      </w:r>
    </w:p>
    <w:p w14:paraId="7CE9A0DF" w14:textId="77777777" w:rsidR="001C4A25" w:rsidRDefault="001C4A25" w:rsidP="006A0B41">
      <w:pPr>
        <w:spacing w:line="276" w:lineRule="auto"/>
        <w:jc w:val="both"/>
        <w:rPr>
          <w:rFonts w:cs="Arial"/>
          <w:b/>
          <w:color w:val="808080"/>
          <w:szCs w:val="19"/>
        </w:rPr>
      </w:pPr>
    </w:p>
    <w:p w14:paraId="29CD8885" w14:textId="77777777" w:rsidR="008B7950" w:rsidRDefault="008B7950" w:rsidP="006A0B41">
      <w:pPr>
        <w:spacing w:line="276" w:lineRule="auto"/>
        <w:jc w:val="both"/>
        <w:rPr>
          <w:rFonts w:cs="Arial"/>
          <w:b/>
          <w:color w:val="0070C0"/>
          <w:szCs w:val="19"/>
        </w:rPr>
      </w:pPr>
    </w:p>
    <w:p w14:paraId="4CFB1362" w14:textId="77777777" w:rsidR="00263EDC" w:rsidRPr="004B4520" w:rsidRDefault="008A148A" w:rsidP="006A0B41">
      <w:pPr>
        <w:spacing w:line="276" w:lineRule="auto"/>
        <w:jc w:val="both"/>
        <w:rPr>
          <w:rFonts w:cs="Arial"/>
          <w:color w:val="0070C0"/>
          <w:szCs w:val="19"/>
        </w:rPr>
      </w:pPr>
      <w:r w:rsidRPr="004B4520">
        <w:rPr>
          <w:rFonts w:cs="Arial"/>
          <w:b/>
          <w:color w:val="0070C0"/>
          <w:szCs w:val="19"/>
        </w:rPr>
        <w:lastRenderedPageBreak/>
        <w:t>School cluster</w:t>
      </w:r>
    </w:p>
    <w:p w14:paraId="572371DD" w14:textId="77777777" w:rsidR="00111EE5" w:rsidRDefault="00263EDC" w:rsidP="006A0B41">
      <w:pPr>
        <w:spacing w:line="276" w:lineRule="auto"/>
        <w:jc w:val="both"/>
        <w:rPr>
          <w:rFonts w:cs="Arial"/>
          <w:color w:val="808080"/>
          <w:szCs w:val="19"/>
        </w:rPr>
      </w:pPr>
      <w:r>
        <w:rPr>
          <w:rFonts w:cs="Arial"/>
          <w:color w:val="808080"/>
          <w:szCs w:val="19"/>
        </w:rPr>
        <w:t>O</w:t>
      </w:r>
      <w:r w:rsidR="008A148A">
        <w:rPr>
          <w:rFonts w:cs="Arial"/>
          <w:color w:val="808080"/>
          <w:szCs w:val="19"/>
        </w:rPr>
        <w:t xml:space="preserve">ther schools in your area / region may be interested in knowing how you have managed the process of establishing a successful partnership. It is worth </w:t>
      </w:r>
      <w:r w:rsidR="0041155A">
        <w:rPr>
          <w:rFonts w:cs="Arial"/>
          <w:color w:val="808080"/>
          <w:szCs w:val="19"/>
        </w:rPr>
        <w:t>remembering</w:t>
      </w:r>
      <w:r w:rsidR="008A148A">
        <w:rPr>
          <w:rFonts w:cs="Arial"/>
          <w:color w:val="808080"/>
          <w:szCs w:val="19"/>
        </w:rPr>
        <w:t xml:space="preserve"> that you </w:t>
      </w:r>
      <w:r w:rsidR="0041155A">
        <w:rPr>
          <w:rFonts w:cs="Arial"/>
          <w:color w:val="808080"/>
          <w:szCs w:val="19"/>
        </w:rPr>
        <w:t>needn’t</w:t>
      </w:r>
      <w:r w:rsidR="008A148A">
        <w:rPr>
          <w:rFonts w:cs="Arial"/>
          <w:color w:val="808080"/>
          <w:szCs w:val="19"/>
        </w:rPr>
        <w:t xml:space="preserve"> limit your presentation to </w:t>
      </w:r>
      <w:r w:rsidR="00111EE5">
        <w:rPr>
          <w:rFonts w:cs="Arial"/>
          <w:color w:val="808080"/>
          <w:szCs w:val="19"/>
        </w:rPr>
        <w:t xml:space="preserve">only </w:t>
      </w:r>
      <w:r w:rsidR="008A148A">
        <w:rPr>
          <w:rFonts w:cs="Arial"/>
          <w:color w:val="808080"/>
          <w:szCs w:val="19"/>
        </w:rPr>
        <w:t xml:space="preserve">the successful elements of </w:t>
      </w:r>
      <w:r w:rsidR="0041155A">
        <w:rPr>
          <w:rFonts w:cs="Arial"/>
          <w:color w:val="808080"/>
          <w:szCs w:val="19"/>
        </w:rPr>
        <w:t>the</w:t>
      </w:r>
      <w:r w:rsidR="008A148A">
        <w:rPr>
          <w:rFonts w:cs="Arial"/>
          <w:color w:val="808080"/>
          <w:szCs w:val="19"/>
        </w:rPr>
        <w:t xml:space="preserve"> par</w:t>
      </w:r>
      <w:r w:rsidR="0041155A">
        <w:rPr>
          <w:rFonts w:cs="Arial"/>
          <w:color w:val="808080"/>
          <w:szCs w:val="19"/>
        </w:rPr>
        <w:t xml:space="preserve">tnership. Your colleagues </w:t>
      </w:r>
      <w:r w:rsidR="006460D8">
        <w:rPr>
          <w:rFonts w:cs="Arial"/>
          <w:color w:val="808080"/>
          <w:szCs w:val="19"/>
        </w:rPr>
        <w:t>will be</w:t>
      </w:r>
      <w:r w:rsidR="008A148A">
        <w:rPr>
          <w:rFonts w:cs="Arial"/>
          <w:color w:val="808080"/>
          <w:szCs w:val="19"/>
        </w:rPr>
        <w:t xml:space="preserve"> interested </w:t>
      </w:r>
      <w:r w:rsidR="0041155A">
        <w:rPr>
          <w:rFonts w:cs="Arial"/>
          <w:color w:val="808080"/>
          <w:szCs w:val="19"/>
        </w:rPr>
        <w:t>in learning</w:t>
      </w:r>
      <w:r w:rsidR="008A148A">
        <w:rPr>
          <w:rFonts w:cs="Arial"/>
          <w:color w:val="808080"/>
          <w:szCs w:val="19"/>
        </w:rPr>
        <w:t xml:space="preserve"> about </w:t>
      </w:r>
      <w:r w:rsidR="00111EE5">
        <w:rPr>
          <w:rFonts w:cs="Arial"/>
          <w:color w:val="808080"/>
          <w:szCs w:val="19"/>
        </w:rPr>
        <w:t>the</w:t>
      </w:r>
      <w:r w:rsidR="008A148A">
        <w:rPr>
          <w:rFonts w:cs="Arial"/>
          <w:color w:val="808080"/>
          <w:szCs w:val="19"/>
        </w:rPr>
        <w:t xml:space="preserve"> obstacles encountered and the strategies employed to deal with them.  </w:t>
      </w:r>
      <w:r w:rsidR="00111EE5">
        <w:rPr>
          <w:rFonts w:cs="Arial"/>
          <w:color w:val="808080"/>
          <w:szCs w:val="19"/>
        </w:rPr>
        <w:t>Sometimes</w:t>
      </w:r>
      <w:r w:rsidR="008A148A">
        <w:rPr>
          <w:rFonts w:cs="Arial"/>
          <w:color w:val="808080"/>
          <w:szCs w:val="19"/>
        </w:rPr>
        <w:t xml:space="preserve"> this </w:t>
      </w:r>
      <w:r w:rsidR="00111EE5">
        <w:rPr>
          <w:rFonts w:cs="Arial"/>
          <w:color w:val="808080"/>
          <w:szCs w:val="19"/>
        </w:rPr>
        <w:t>can form</w:t>
      </w:r>
      <w:r w:rsidR="008A148A">
        <w:rPr>
          <w:rFonts w:cs="Arial"/>
          <w:color w:val="808080"/>
          <w:szCs w:val="19"/>
        </w:rPr>
        <w:t xml:space="preserve"> </w:t>
      </w:r>
      <w:r w:rsidR="00111EE5">
        <w:rPr>
          <w:rFonts w:cs="Arial"/>
          <w:color w:val="808080"/>
          <w:szCs w:val="19"/>
        </w:rPr>
        <w:t>the most compelling part of a</w:t>
      </w:r>
      <w:r w:rsidR="008A148A">
        <w:rPr>
          <w:rFonts w:cs="Arial"/>
          <w:color w:val="808080"/>
          <w:szCs w:val="19"/>
        </w:rPr>
        <w:t xml:space="preserve"> presentation because it highlights the fact that </w:t>
      </w:r>
      <w:r w:rsidR="006460D8">
        <w:rPr>
          <w:rFonts w:cs="Arial"/>
          <w:color w:val="808080"/>
          <w:szCs w:val="19"/>
        </w:rPr>
        <w:t>such ventures</w:t>
      </w:r>
      <w:r w:rsidR="008A148A">
        <w:rPr>
          <w:rFonts w:cs="Arial"/>
          <w:color w:val="808080"/>
          <w:szCs w:val="19"/>
        </w:rPr>
        <w:t xml:space="preserve"> do not always run smoothly, but that with persistence</w:t>
      </w:r>
      <w:r w:rsidR="00111EE5">
        <w:rPr>
          <w:rFonts w:cs="Arial"/>
          <w:color w:val="808080"/>
          <w:szCs w:val="19"/>
        </w:rPr>
        <w:t xml:space="preserve"> and creative thinking</w:t>
      </w:r>
      <w:r w:rsidR="008A148A">
        <w:rPr>
          <w:rFonts w:cs="Arial"/>
          <w:color w:val="808080"/>
          <w:szCs w:val="19"/>
        </w:rPr>
        <w:t xml:space="preserve">, obstacles can </w:t>
      </w:r>
      <w:r w:rsidR="00111EE5">
        <w:rPr>
          <w:rFonts w:cs="Arial"/>
          <w:color w:val="808080"/>
          <w:szCs w:val="19"/>
        </w:rPr>
        <w:t xml:space="preserve">often </w:t>
      </w:r>
      <w:r w:rsidR="008A148A">
        <w:rPr>
          <w:rFonts w:cs="Arial"/>
          <w:color w:val="808080"/>
          <w:szCs w:val="19"/>
        </w:rPr>
        <w:t xml:space="preserve">be managed. </w:t>
      </w:r>
      <w:r w:rsidR="00111EE5">
        <w:rPr>
          <w:rFonts w:cs="Arial"/>
          <w:color w:val="808080"/>
          <w:szCs w:val="19"/>
        </w:rPr>
        <w:t xml:space="preserve">Your </w:t>
      </w:r>
      <w:r w:rsidR="006460D8">
        <w:rPr>
          <w:rFonts w:cs="Arial"/>
          <w:color w:val="808080"/>
          <w:szCs w:val="19"/>
        </w:rPr>
        <w:t>frank</w:t>
      </w:r>
      <w:r w:rsidR="00111EE5">
        <w:rPr>
          <w:rFonts w:cs="Arial"/>
          <w:color w:val="808080"/>
          <w:szCs w:val="19"/>
        </w:rPr>
        <w:t xml:space="preserve"> approach will have benefit to schools which are considering forming a partnership. Your honest appraisal of the process, including the difficulties, can serve</w:t>
      </w:r>
      <w:r w:rsidR="006460D8">
        <w:rPr>
          <w:rFonts w:cs="Arial"/>
          <w:color w:val="808080"/>
          <w:szCs w:val="19"/>
        </w:rPr>
        <w:t xml:space="preserve"> as a guide to the “beginner” school</w:t>
      </w:r>
      <w:r w:rsidR="005502E8">
        <w:rPr>
          <w:rFonts w:cs="Arial"/>
          <w:color w:val="808080"/>
          <w:szCs w:val="19"/>
        </w:rPr>
        <w:t xml:space="preserve"> as to</w:t>
      </w:r>
      <w:r w:rsidR="006460D8">
        <w:rPr>
          <w:rFonts w:cs="Arial"/>
          <w:color w:val="808080"/>
          <w:szCs w:val="19"/>
        </w:rPr>
        <w:t xml:space="preserve"> some of the possible pitfalls</w:t>
      </w:r>
      <w:r w:rsidR="004664B1">
        <w:rPr>
          <w:rFonts w:cs="Arial"/>
          <w:color w:val="808080"/>
          <w:szCs w:val="19"/>
        </w:rPr>
        <w:t>.</w:t>
      </w:r>
      <w:r w:rsidR="00111EE5">
        <w:rPr>
          <w:rFonts w:cs="Arial"/>
          <w:color w:val="808080"/>
          <w:szCs w:val="19"/>
        </w:rPr>
        <w:t xml:space="preserve"> </w:t>
      </w:r>
    </w:p>
    <w:p w14:paraId="05D40E45" w14:textId="77777777" w:rsidR="007A32AD" w:rsidRDefault="007A32AD" w:rsidP="006A0B41">
      <w:pPr>
        <w:spacing w:line="276" w:lineRule="auto"/>
        <w:jc w:val="both"/>
        <w:rPr>
          <w:rFonts w:cs="Arial"/>
          <w:b/>
          <w:color w:val="808080"/>
          <w:szCs w:val="19"/>
        </w:rPr>
      </w:pPr>
    </w:p>
    <w:p w14:paraId="33341E85" w14:textId="77777777" w:rsidR="00263EDC" w:rsidRPr="004B4520" w:rsidRDefault="006460D8" w:rsidP="006A0B41">
      <w:pPr>
        <w:spacing w:line="276" w:lineRule="auto"/>
        <w:jc w:val="both"/>
        <w:rPr>
          <w:rFonts w:cs="Arial"/>
          <w:color w:val="0070C0"/>
          <w:szCs w:val="19"/>
        </w:rPr>
      </w:pPr>
      <w:r w:rsidRPr="004B4520">
        <w:rPr>
          <w:rFonts w:cs="Arial"/>
          <w:b/>
          <w:color w:val="0070C0"/>
          <w:szCs w:val="19"/>
        </w:rPr>
        <w:t>Conferences</w:t>
      </w:r>
    </w:p>
    <w:p w14:paraId="7183A9A8" w14:textId="77777777" w:rsidR="008A148A" w:rsidRDefault="006460D8" w:rsidP="006A0B41">
      <w:pPr>
        <w:spacing w:line="276" w:lineRule="auto"/>
        <w:jc w:val="both"/>
        <w:rPr>
          <w:rFonts w:cs="Arial"/>
          <w:color w:val="808080"/>
          <w:szCs w:val="19"/>
        </w:rPr>
      </w:pPr>
      <w:r>
        <w:rPr>
          <w:rFonts w:cs="Arial"/>
          <w:color w:val="808080"/>
          <w:szCs w:val="19"/>
        </w:rPr>
        <w:t xml:space="preserve">Consider delivering a presentation about your school’s partnership at relevant conferences. This can provide a wider audience for your school’s story and can assist in forming useful networks to further improve your partnership. </w:t>
      </w:r>
      <w:r w:rsidR="00F72585">
        <w:rPr>
          <w:rFonts w:cs="Arial"/>
          <w:color w:val="808080"/>
          <w:szCs w:val="19"/>
        </w:rPr>
        <w:t>In general, t</w:t>
      </w:r>
      <w:r w:rsidRPr="00BB610E">
        <w:rPr>
          <w:rFonts w:cs="Arial"/>
          <w:color w:val="808080"/>
          <w:szCs w:val="19"/>
        </w:rPr>
        <w:t xml:space="preserve">eachers and </w:t>
      </w:r>
      <w:proofErr w:type="gramStart"/>
      <w:r w:rsidRPr="00BB610E">
        <w:rPr>
          <w:rFonts w:cs="Arial"/>
          <w:color w:val="808080"/>
          <w:szCs w:val="19"/>
        </w:rPr>
        <w:t>principals</w:t>
      </w:r>
      <w:proofErr w:type="gramEnd"/>
      <w:r w:rsidRPr="00BB610E">
        <w:rPr>
          <w:rFonts w:cs="Arial"/>
          <w:color w:val="808080"/>
          <w:szCs w:val="19"/>
        </w:rPr>
        <w:t xml:space="preserve"> value advice from their own colleagues so go beyond your comfort zone and get your story out to a wider audience.</w:t>
      </w:r>
      <w:r>
        <w:rPr>
          <w:rFonts w:cs="Arial"/>
          <w:color w:val="808080"/>
          <w:szCs w:val="19"/>
        </w:rPr>
        <w:t xml:space="preserve"> </w:t>
      </w:r>
    </w:p>
    <w:p w14:paraId="63108DF6" w14:textId="77777777" w:rsidR="007A32AD" w:rsidRDefault="007A32AD" w:rsidP="006A0B41">
      <w:pPr>
        <w:spacing w:line="276" w:lineRule="auto"/>
        <w:jc w:val="both"/>
        <w:rPr>
          <w:rFonts w:cs="Arial"/>
          <w:b/>
          <w:color w:val="808080"/>
          <w:szCs w:val="19"/>
          <w:highlight w:val="yellow"/>
        </w:rPr>
      </w:pPr>
    </w:p>
    <w:p w14:paraId="0D2300D8" w14:textId="3E025D92" w:rsidR="00263EDC" w:rsidRPr="004B4520" w:rsidRDefault="007D7123" w:rsidP="006A0B41">
      <w:pPr>
        <w:spacing w:line="276" w:lineRule="auto"/>
        <w:jc w:val="both"/>
        <w:rPr>
          <w:rFonts w:cs="Arial"/>
          <w:b/>
          <w:color w:val="0070C0"/>
          <w:szCs w:val="19"/>
        </w:rPr>
      </w:pPr>
      <w:r>
        <w:rPr>
          <w:rFonts w:cs="Arial"/>
          <w:b/>
          <w:color w:val="0070C0"/>
          <w:szCs w:val="19"/>
        </w:rPr>
        <w:t>Departmental</w:t>
      </w:r>
      <w:r w:rsidR="00263EDC" w:rsidRPr="004B4520">
        <w:rPr>
          <w:rFonts w:cs="Arial"/>
          <w:b/>
          <w:color w:val="0070C0"/>
          <w:szCs w:val="19"/>
        </w:rPr>
        <w:t xml:space="preserve"> case studies</w:t>
      </w:r>
      <w:r w:rsidR="00333DEF" w:rsidRPr="004B4520">
        <w:rPr>
          <w:rFonts w:cs="Arial"/>
          <w:b/>
          <w:color w:val="0070C0"/>
          <w:szCs w:val="19"/>
        </w:rPr>
        <w:t xml:space="preserve"> </w:t>
      </w:r>
    </w:p>
    <w:p w14:paraId="12E41638" w14:textId="77777777" w:rsidR="00F72585" w:rsidRDefault="00263EDC" w:rsidP="006A0B41">
      <w:pPr>
        <w:spacing w:line="276" w:lineRule="auto"/>
        <w:jc w:val="both"/>
        <w:rPr>
          <w:rFonts w:cs="Arial"/>
          <w:color w:val="808080"/>
          <w:szCs w:val="19"/>
        </w:rPr>
      </w:pPr>
      <w:r w:rsidRPr="00087127">
        <w:rPr>
          <w:rFonts w:cs="Arial"/>
          <w:color w:val="808080"/>
          <w:szCs w:val="19"/>
        </w:rPr>
        <w:t xml:space="preserve">The case studies presented in section </w:t>
      </w:r>
      <w:r w:rsidR="00E836B8">
        <w:rPr>
          <w:rFonts w:cs="Arial"/>
          <w:color w:val="808080"/>
          <w:szCs w:val="19"/>
        </w:rPr>
        <w:t>5</w:t>
      </w:r>
      <w:r w:rsidRPr="00087127">
        <w:rPr>
          <w:rFonts w:cs="Arial"/>
          <w:color w:val="808080"/>
          <w:szCs w:val="19"/>
        </w:rPr>
        <w:t xml:space="preserve"> of this guide are taken from Victorian schools with sister school partnerships. If you </w:t>
      </w:r>
      <w:r w:rsidR="00F72585" w:rsidRPr="00087127">
        <w:rPr>
          <w:rFonts w:cs="Arial"/>
          <w:color w:val="808080"/>
          <w:szCs w:val="19"/>
        </w:rPr>
        <w:t>think your sister school partnership would be of interest to other schools please</w:t>
      </w:r>
      <w:r w:rsidRPr="00087127">
        <w:rPr>
          <w:rFonts w:cs="Arial"/>
          <w:color w:val="808080"/>
          <w:szCs w:val="19"/>
        </w:rPr>
        <w:t xml:space="preserve"> complete </w:t>
      </w:r>
      <w:r w:rsidR="00F72585" w:rsidRPr="00087127">
        <w:rPr>
          <w:rFonts w:cs="Arial"/>
          <w:color w:val="808080"/>
          <w:szCs w:val="19"/>
        </w:rPr>
        <w:t>the</w:t>
      </w:r>
      <w:r w:rsidRPr="00087127">
        <w:rPr>
          <w:rFonts w:cs="Arial"/>
          <w:color w:val="808080"/>
          <w:szCs w:val="19"/>
        </w:rPr>
        <w:t xml:space="preserve"> following </w:t>
      </w:r>
      <w:hyperlink r:id="rId83" w:history="1">
        <w:r w:rsidRPr="003D73F0">
          <w:rPr>
            <w:rStyle w:val="Hyperlink"/>
            <w:rFonts w:cs="Arial"/>
            <w:szCs w:val="19"/>
          </w:rPr>
          <w:t>template</w:t>
        </w:r>
      </w:hyperlink>
      <w:r w:rsidRPr="00A05D1C">
        <w:rPr>
          <w:rFonts w:cs="Arial"/>
          <w:color w:val="808080"/>
          <w:szCs w:val="19"/>
        </w:rPr>
        <w:t xml:space="preserve"> </w:t>
      </w:r>
      <w:r w:rsidRPr="00087127">
        <w:rPr>
          <w:rFonts w:cs="Arial"/>
          <w:color w:val="808080"/>
          <w:szCs w:val="19"/>
        </w:rPr>
        <w:t xml:space="preserve">and mail it to </w:t>
      </w:r>
      <w:hyperlink r:id="rId84" w:history="1">
        <w:r w:rsidR="00E836B8" w:rsidRPr="00446CCC">
          <w:rPr>
            <w:rStyle w:val="Hyperlink"/>
            <w:rFonts w:cs="Arial"/>
            <w:szCs w:val="19"/>
          </w:rPr>
          <w:t>international@edumail.vic.gov.au</w:t>
        </w:r>
      </w:hyperlink>
      <w:r w:rsidR="00F72585" w:rsidRPr="00087127">
        <w:rPr>
          <w:rFonts w:cs="Arial"/>
          <w:color w:val="808080"/>
          <w:szCs w:val="19"/>
        </w:rPr>
        <w:t xml:space="preserve"> A member of the International Education Division team will contact you to discuss the development of a short case study.</w:t>
      </w:r>
    </w:p>
    <w:p w14:paraId="53351B37" w14:textId="77777777" w:rsidR="001C4A25" w:rsidRDefault="001C4A25" w:rsidP="006A0B41">
      <w:pPr>
        <w:spacing w:line="276" w:lineRule="auto"/>
        <w:jc w:val="both"/>
        <w:rPr>
          <w:rFonts w:cs="Arial"/>
          <w:color w:val="808080"/>
          <w:szCs w:val="19"/>
        </w:rPr>
      </w:pPr>
    </w:p>
    <w:p w14:paraId="3761E1A6" w14:textId="77777777" w:rsidR="00E127FE" w:rsidRPr="004B4520" w:rsidRDefault="00111EE5" w:rsidP="006A0B41">
      <w:pPr>
        <w:spacing w:line="276" w:lineRule="auto"/>
        <w:jc w:val="both"/>
        <w:rPr>
          <w:rFonts w:cs="Arial"/>
          <w:color w:val="0070C0"/>
          <w:szCs w:val="19"/>
        </w:rPr>
      </w:pPr>
      <w:r w:rsidRPr="004B4520">
        <w:rPr>
          <w:rFonts w:cs="Arial"/>
          <w:b/>
          <w:color w:val="0070C0"/>
          <w:szCs w:val="19"/>
        </w:rPr>
        <w:t>Digital</w:t>
      </w:r>
      <w:r w:rsidR="00E127FE" w:rsidRPr="004B4520">
        <w:rPr>
          <w:rFonts w:cs="Arial"/>
          <w:color w:val="0070C0"/>
          <w:szCs w:val="19"/>
        </w:rPr>
        <w:t xml:space="preserve"> </w:t>
      </w:r>
    </w:p>
    <w:p w14:paraId="411A80E2" w14:textId="11DDAF3C" w:rsidR="00EE0AB0" w:rsidRDefault="00BB610E" w:rsidP="006A0B41">
      <w:pPr>
        <w:spacing w:line="276" w:lineRule="auto"/>
        <w:jc w:val="both"/>
        <w:rPr>
          <w:rFonts w:cs="Arial"/>
          <w:color w:val="808080"/>
          <w:szCs w:val="19"/>
        </w:rPr>
      </w:pPr>
      <w:r>
        <w:rPr>
          <w:rFonts w:cs="Arial"/>
          <w:color w:val="808080"/>
          <w:szCs w:val="19"/>
        </w:rPr>
        <w:t xml:space="preserve">Consider </w:t>
      </w:r>
      <w:r w:rsidR="00E127FE">
        <w:rPr>
          <w:rFonts w:cs="Arial"/>
          <w:color w:val="808080"/>
          <w:szCs w:val="19"/>
        </w:rPr>
        <w:t xml:space="preserve">using </w:t>
      </w:r>
      <w:r>
        <w:rPr>
          <w:rFonts w:cs="Arial"/>
          <w:color w:val="808080"/>
          <w:szCs w:val="19"/>
        </w:rPr>
        <w:t xml:space="preserve">digital communication as a way of sharing your sister school partnership experience with the education community. This could take the </w:t>
      </w:r>
      <w:r w:rsidR="00E127FE">
        <w:rPr>
          <w:rFonts w:cs="Arial"/>
          <w:color w:val="808080"/>
          <w:szCs w:val="19"/>
        </w:rPr>
        <w:t xml:space="preserve">form of a blog or </w:t>
      </w:r>
      <w:proofErr w:type="spellStart"/>
      <w:r w:rsidR="00E127FE">
        <w:rPr>
          <w:rFonts w:cs="Arial"/>
          <w:color w:val="808080"/>
          <w:szCs w:val="19"/>
        </w:rPr>
        <w:t>wikispace</w:t>
      </w:r>
      <w:proofErr w:type="spellEnd"/>
      <w:r w:rsidR="00E127FE">
        <w:rPr>
          <w:rFonts w:cs="Arial"/>
          <w:color w:val="808080"/>
          <w:szCs w:val="19"/>
        </w:rPr>
        <w:t>. Some schools use blogs when they are visiting their sister school but this practice could be extended to include other interactions. There are a number of excel</w:t>
      </w:r>
      <w:r w:rsidR="00EE0AB0">
        <w:rPr>
          <w:rFonts w:cs="Arial"/>
          <w:color w:val="808080"/>
          <w:szCs w:val="19"/>
        </w:rPr>
        <w:t xml:space="preserve">lent free computer applications </w:t>
      </w:r>
      <w:r w:rsidR="007D7123">
        <w:rPr>
          <w:rFonts w:cs="Arial"/>
          <w:color w:val="808080"/>
          <w:szCs w:val="19"/>
        </w:rPr>
        <w:t>available on</w:t>
      </w:r>
      <w:r w:rsidR="00E127FE">
        <w:rPr>
          <w:rFonts w:cs="Arial"/>
          <w:color w:val="808080"/>
          <w:szCs w:val="19"/>
        </w:rPr>
        <w:t xml:space="preserve"> </w:t>
      </w:r>
      <w:hyperlink r:id="rId85" w:history="1">
        <w:r w:rsidR="004367F9" w:rsidRPr="009A7259">
          <w:rPr>
            <w:rStyle w:val="Hyperlink"/>
            <w:rFonts w:cs="Arial"/>
            <w:szCs w:val="19"/>
          </w:rPr>
          <w:t>FUSE</w:t>
        </w:r>
      </w:hyperlink>
      <w:r w:rsidR="00057117">
        <w:rPr>
          <w:rFonts w:cs="Arial"/>
          <w:color w:val="808080"/>
          <w:szCs w:val="19"/>
        </w:rPr>
        <w:t xml:space="preserve"> (Find Use Share Education</w:t>
      </w:r>
      <w:r w:rsidR="00D145E3">
        <w:rPr>
          <w:rFonts w:cs="Arial"/>
          <w:color w:val="808080"/>
          <w:szCs w:val="19"/>
        </w:rPr>
        <w:t>, for Government schools</w:t>
      </w:r>
      <w:r w:rsidR="00057117">
        <w:rPr>
          <w:rFonts w:cs="Arial"/>
          <w:color w:val="808080"/>
          <w:szCs w:val="19"/>
        </w:rPr>
        <w:t xml:space="preserve">) </w:t>
      </w:r>
      <w:r w:rsidR="004367F9" w:rsidRPr="004367F9">
        <w:rPr>
          <w:rFonts w:cs="Arial"/>
          <w:color w:val="808080"/>
          <w:szCs w:val="19"/>
        </w:rPr>
        <w:t>resource portal</w:t>
      </w:r>
      <w:r w:rsidR="008044FB">
        <w:rPr>
          <w:rFonts w:cs="Arial"/>
          <w:color w:val="808080"/>
          <w:szCs w:val="19"/>
        </w:rPr>
        <w:t xml:space="preserve"> which your school can make use of:</w:t>
      </w:r>
      <w:r w:rsidR="004367F9" w:rsidRPr="004367F9">
        <w:rPr>
          <w:rFonts w:cs="Arial"/>
          <w:color w:val="808080"/>
          <w:szCs w:val="19"/>
        </w:rPr>
        <w:t xml:space="preserve"> </w:t>
      </w:r>
      <w:hyperlink r:id="rId86" w:history="1">
        <w:r w:rsidR="00EE0AB0" w:rsidRPr="001B7164">
          <w:rPr>
            <w:rStyle w:val="Hyperlink"/>
            <w:rFonts w:cs="Arial"/>
            <w:szCs w:val="19"/>
          </w:rPr>
          <w:t>http://epotential.education.vic.gov.au/showcase/index.php?showcase_id=63</w:t>
        </w:r>
      </w:hyperlink>
    </w:p>
    <w:p w14:paraId="30CF474D" w14:textId="77777777" w:rsidR="00B37847" w:rsidRDefault="00EE0AB0" w:rsidP="006A0B41">
      <w:pPr>
        <w:spacing w:line="276" w:lineRule="auto"/>
        <w:jc w:val="both"/>
        <w:rPr>
          <w:rFonts w:cs="Arial"/>
          <w:b/>
          <w:color w:val="808080"/>
          <w:szCs w:val="19"/>
        </w:rPr>
      </w:pPr>
      <w:r>
        <w:rPr>
          <w:rFonts w:cs="Arial"/>
          <w:color w:val="808080"/>
          <w:szCs w:val="19"/>
        </w:rPr>
        <w:t xml:space="preserve"> </w:t>
      </w:r>
    </w:p>
    <w:p w14:paraId="1AEF2FB7" w14:textId="77777777" w:rsidR="00111EE5" w:rsidRPr="004B4520" w:rsidRDefault="00111EE5" w:rsidP="006A0B41">
      <w:pPr>
        <w:spacing w:line="276" w:lineRule="auto"/>
        <w:jc w:val="both"/>
        <w:rPr>
          <w:rFonts w:cs="Arial"/>
          <w:color w:val="0070C0"/>
          <w:szCs w:val="19"/>
        </w:rPr>
      </w:pPr>
      <w:r w:rsidRPr="004B4520">
        <w:rPr>
          <w:rFonts w:cs="Arial"/>
          <w:b/>
          <w:color w:val="0070C0"/>
          <w:szCs w:val="19"/>
        </w:rPr>
        <w:t>Mentoring</w:t>
      </w:r>
      <w:r w:rsidR="00B37847" w:rsidRPr="004B4520">
        <w:rPr>
          <w:rFonts w:cs="Arial"/>
          <w:color w:val="0070C0"/>
          <w:szCs w:val="19"/>
        </w:rPr>
        <w:t xml:space="preserve"> </w:t>
      </w:r>
    </w:p>
    <w:p w14:paraId="650631AE" w14:textId="77777777" w:rsidR="00B37847" w:rsidRDefault="00B37847" w:rsidP="006A0B41">
      <w:pPr>
        <w:spacing w:line="276" w:lineRule="auto"/>
        <w:jc w:val="both"/>
        <w:rPr>
          <w:rFonts w:cs="Arial"/>
          <w:color w:val="808080"/>
          <w:szCs w:val="19"/>
        </w:rPr>
      </w:pPr>
      <w:r>
        <w:rPr>
          <w:rFonts w:cs="Arial"/>
          <w:color w:val="808080"/>
          <w:szCs w:val="19"/>
        </w:rPr>
        <w:t xml:space="preserve">If your school has a sustainable and successful sister school partnership, why not consider being a mentor school for one which is just embarking on a partnership. Your experience can set the </w:t>
      </w:r>
      <w:proofErr w:type="gramStart"/>
      <w:r>
        <w:rPr>
          <w:rFonts w:cs="Arial"/>
          <w:color w:val="808080"/>
          <w:szCs w:val="19"/>
        </w:rPr>
        <w:t>mentee school</w:t>
      </w:r>
      <w:proofErr w:type="gramEnd"/>
      <w:r>
        <w:rPr>
          <w:rFonts w:cs="Arial"/>
          <w:color w:val="808080"/>
          <w:szCs w:val="19"/>
        </w:rPr>
        <w:t xml:space="preserve"> on t</w:t>
      </w:r>
      <w:r w:rsidR="00693265">
        <w:rPr>
          <w:rFonts w:cs="Arial"/>
          <w:color w:val="808080"/>
          <w:szCs w:val="19"/>
        </w:rPr>
        <w:t>he path to success</w:t>
      </w:r>
      <w:r w:rsidR="006B20E2">
        <w:rPr>
          <w:rFonts w:cs="Arial"/>
          <w:color w:val="808080"/>
          <w:szCs w:val="19"/>
        </w:rPr>
        <w:t xml:space="preserve"> and your hands-</w:t>
      </w:r>
      <w:r w:rsidR="00867F0B">
        <w:rPr>
          <w:rFonts w:cs="Arial"/>
          <w:color w:val="808080"/>
          <w:szCs w:val="19"/>
        </w:rPr>
        <w:t>on experience will be extremely valuable to them.</w:t>
      </w:r>
      <w:r w:rsidR="00302E56">
        <w:rPr>
          <w:rFonts w:cs="Arial"/>
          <w:color w:val="808080"/>
          <w:szCs w:val="19"/>
        </w:rPr>
        <w:t xml:space="preserve"> </w:t>
      </w:r>
    </w:p>
    <w:p w14:paraId="39ACD4E0" w14:textId="77777777" w:rsidR="008A148A" w:rsidRDefault="008A148A" w:rsidP="00E97986">
      <w:pPr>
        <w:spacing w:line="276" w:lineRule="auto"/>
        <w:rPr>
          <w:rFonts w:cs="Arial"/>
          <w:color w:val="808080"/>
          <w:szCs w:val="19"/>
        </w:rPr>
      </w:pPr>
    </w:p>
    <w:p w14:paraId="366F6819" w14:textId="77777777" w:rsidR="008F4696" w:rsidRDefault="008F4696" w:rsidP="00E97986">
      <w:pPr>
        <w:spacing w:line="276" w:lineRule="auto"/>
        <w:rPr>
          <w:rFonts w:cs="Arial"/>
          <w:color w:val="808080"/>
          <w:szCs w:val="19"/>
        </w:rPr>
      </w:pPr>
    </w:p>
    <w:p w14:paraId="6AF94EF0" w14:textId="77777777" w:rsidR="008F4696" w:rsidRDefault="008F4696" w:rsidP="00E97986">
      <w:pPr>
        <w:spacing w:line="276" w:lineRule="auto"/>
        <w:rPr>
          <w:rFonts w:cs="Arial"/>
          <w:color w:val="808080"/>
          <w:szCs w:val="19"/>
        </w:rPr>
      </w:pPr>
    </w:p>
    <w:p w14:paraId="79562E71" w14:textId="77777777" w:rsidR="008F4696" w:rsidRDefault="008F4696" w:rsidP="00E97986">
      <w:pPr>
        <w:spacing w:line="276" w:lineRule="auto"/>
        <w:rPr>
          <w:rFonts w:cs="Arial"/>
          <w:color w:val="808080"/>
          <w:szCs w:val="19"/>
        </w:rPr>
      </w:pPr>
    </w:p>
    <w:p w14:paraId="7A409C69" w14:textId="77777777" w:rsidR="008F4696" w:rsidRPr="00E1550A" w:rsidRDefault="008F4696" w:rsidP="00E97986">
      <w:pPr>
        <w:spacing w:line="276" w:lineRule="auto"/>
        <w:rPr>
          <w:rFonts w:cs="Arial"/>
          <w:color w:val="808080"/>
          <w:szCs w:val="19"/>
        </w:rPr>
      </w:pPr>
    </w:p>
    <w:p w14:paraId="1BBD4FA0" w14:textId="77777777" w:rsidR="008E612D" w:rsidRPr="00A61EC7" w:rsidRDefault="00C33AAD" w:rsidP="00A61EC7">
      <w:pPr>
        <w:jc w:val="both"/>
        <w:rPr>
          <w:rFonts w:cs="Arial"/>
          <w:bCs/>
          <w:iCs/>
          <w:color w:val="D2000B"/>
          <w:sz w:val="28"/>
          <w:szCs w:val="28"/>
        </w:rPr>
      </w:pPr>
      <w:r>
        <w:rPr>
          <w:rFonts w:cs="Arial"/>
          <w:bCs/>
          <w:iCs/>
          <w:color w:val="D2000B"/>
          <w:sz w:val="28"/>
          <w:szCs w:val="28"/>
        </w:rPr>
        <w:lastRenderedPageBreak/>
        <w:t>3</w:t>
      </w:r>
      <w:r w:rsidR="00B3618E" w:rsidRPr="00A61EC7">
        <w:rPr>
          <w:rFonts w:cs="Arial"/>
          <w:bCs/>
          <w:iCs/>
          <w:color w:val="D2000B"/>
          <w:sz w:val="28"/>
          <w:szCs w:val="28"/>
        </w:rPr>
        <w:t xml:space="preserve">. </w:t>
      </w:r>
      <w:r w:rsidR="008E612D" w:rsidRPr="00A61EC7">
        <w:rPr>
          <w:rFonts w:cs="Arial"/>
          <w:bCs/>
          <w:iCs/>
          <w:color w:val="D2000B"/>
          <w:sz w:val="28"/>
          <w:szCs w:val="28"/>
        </w:rPr>
        <w:t>FAQ</w:t>
      </w:r>
      <w:r w:rsidR="007A32AD" w:rsidRPr="00A61EC7">
        <w:rPr>
          <w:rFonts w:cs="Arial"/>
          <w:bCs/>
          <w:iCs/>
          <w:color w:val="D2000B"/>
          <w:sz w:val="28"/>
          <w:szCs w:val="28"/>
        </w:rPr>
        <w:t>s</w:t>
      </w:r>
      <w:r w:rsidR="008E612D" w:rsidRPr="00A61EC7">
        <w:rPr>
          <w:rFonts w:cs="Arial"/>
          <w:bCs/>
          <w:iCs/>
          <w:color w:val="D2000B"/>
          <w:sz w:val="28"/>
          <w:szCs w:val="28"/>
        </w:rPr>
        <w:t xml:space="preserve"> </w:t>
      </w:r>
      <w:r w:rsidR="00B3618E" w:rsidRPr="00A61EC7">
        <w:rPr>
          <w:rFonts w:cs="Arial"/>
          <w:bCs/>
          <w:iCs/>
          <w:color w:val="D2000B"/>
          <w:sz w:val="28"/>
          <w:szCs w:val="28"/>
        </w:rPr>
        <w:t>and trouble shooting</w:t>
      </w:r>
    </w:p>
    <w:p w14:paraId="48A45AC2" w14:textId="77777777" w:rsidR="00B3618E" w:rsidRDefault="00B3618E" w:rsidP="008E612D">
      <w:pPr>
        <w:spacing w:line="276" w:lineRule="auto"/>
        <w:rPr>
          <w:rFonts w:cs="Arial"/>
          <w:color w:val="auto"/>
          <w:szCs w:val="19"/>
        </w:rPr>
      </w:pPr>
    </w:p>
    <w:p w14:paraId="643A8FB4" w14:textId="77777777" w:rsidR="008E612D" w:rsidRPr="003629CC" w:rsidRDefault="003629CC" w:rsidP="008C265F">
      <w:pPr>
        <w:spacing w:line="240" w:lineRule="auto"/>
        <w:rPr>
          <w:rFonts w:cs="Arial"/>
          <w:bCs/>
          <w:iCs/>
          <w:color w:val="D2000B"/>
          <w:sz w:val="22"/>
          <w:szCs w:val="28"/>
        </w:rPr>
      </w:pPr>
      <w:r w:rsidRPr="003629CC">
        <w:rPr>
          <w:rFonts w:cs="Arial"/>
          <w:bCs/>
          <w:iCs/>
          <w:color w:val="D2000B"/>
          <w:sz w:val="22"/>
          <w:szCs w:val="28"/>
        </w:rPr>
        <w:t xml:space="preserve">3.1 </w:t>
      </w:r>
      <w:r w:rsidR="00B3618E" w:rsidRPr="003629CC">
        <w:rPr>
          <w:rFonts w:cs="Arial"/>
          <w:bCs/>
          <w:iCs/>
          <w:color w:val="D2000B"/>
          <w:sz w:val="22"/>
          <w:szCs w:val="28"/>
        </w:rPr>
        <w:t>FAQ</w:t>
      </w:r>
    </w:p>
    <w:p w14:paraId="35A7D451" w14:textId="77777777" w:rsidR="00B3618E" w:rsidRPr="004437F3" w:rsidRDefault="00B3618E" w:rsidP="008C265F">
      <w:pPr>
        <w:spacing w:line="240" w:lineRule="auto"/>
        <w:rPr>
          <w:rFonts w:cs="Arial"/>
          <w:color w:val="auto"/>
          <w:szCs w:val="19"/>
        </w:rPr>
      </w:pPr>
    </w:p>
    <w:p w14:paraId="0288FECC" w14:textId="77777777" w:rsidR="008E612D" w:rsidRPr="00C51DD8" w:rsidRDefault="008E612D" w:rsidP="008C265F">
      <w:pPr>
        <w:spacing w:after="0" w:line="240" w:lineRule="auto"/>
        <w:jc w:val="both"/>
      </w:pPr>
      <w:r w:rsidRPr="00C51DD8">
        <w:t xml:space="preserve">The following </w:t>
      </w:r>
      <w:r w:rsidR="007A32AD">
        <w:t>FAQs are</w:t>
      </w:r>
      <w:r w:rsidRPr="00C51DD8">
        <w:t xml:space="preserve"> </w:t>
      </w:r>
      <w:r>
        <w:t xml:space="preserve">largely </w:t>
      </w:r>
      <w:r w:rsidRPr="00C51DD8">
        <w:t xml:space="preserve">based on the </w:t>
      </w:r>
      <w:r>
        <w:t xml:space="preserve">issues and challenges identified </w:t>
      </w:r>
      <w:r w:rsidR="007A32AD">
        <w:t xml:space="preserve">from </w:t>
      </w:r>
      <w:r w:rsidR="00087127">
        <w:t>actual</w:t>
      </w:r>
      <w:r w:rsidR="007A32AD">
        <w:t xml:space="preserve"> sister school partnerships and cover the areas of </w:t>
      </w:r>
      <w:r>
        <w:t xml:space="preserve"> </w:t>
      </w:r>
    </w:p>
    <w:p w14:paraId="5CA383A4" w14:textId="77777777" w:rsidR="008E612D" w:rsidRPr="00CB043B" w:rsidRDefault="008E612D" w:rsidP="00EE1247">
      <w:pPr>
        <w:pStyle w:val="ListParagraph"/>
        <w:numPr>
          <w:ilvl w:val="0"/>
          <w:numId w:val="14"/>
        </w:numPr>
        <w:spacing w:after="0" w:line="240" w:lineRule="auto"/>
        <w:ind w:left="714" w:hanging="357"/>
        <w:rPr>
          <w:rFonts w:ascii="Arial" w:eastAsia="Times New Roman" w:hAnsi="Arial"/>
          <w:color w:val="747378"/>
          <w:sz w:val="19"/>
          <w:szCs w:val="24"/>
        </w:rPr>
      </w:pPr>
      <w:r w:rsidRPr="00CB043B">
        <w:rPr>
          <w:rFonts w:ascii="Arial" w:eastAsia="Times New Roman" w:hAnsi="Arial"/>
          <w:color w:val="747378"/>
          <w:sz w:val="19"/>
          <w:szCs w:val="24"/>
        </w:rPr>
        <w:t>Reciprocal visits (homestay)</w:t>
      </w:r>
    </w:p>
    <w:p w14:paraId="07FE18E1" w14:textId="77777777" w:rsidR="008E612D" w:rsidRPr="00CB043B" w:rsidRDefault="008E612D" w:rsidP="00EE1247">
      <w:pPr>
        <w:pStyle w:val="ListParagraph"/>
        <w:numPr>
          <w:ilvl w:val="0"/>
          <w:numId w:val="14"/>
        </w:numPr>
        <w:spacing w:after="0" w:line="240" w:lineRule="auto"/>
        <w:ind w:left="714" w:hanging="357"/>
        <w:rPr>
          <w:rFonts w:ascii="Arial" w:eastAsia="Times New Roman" w:hAnsi="Arial"/>
          <w:color w:val="747378"/>
          <w:sz w:val="19"/>
          <w:szCs w:val="24"/>
        </w:rPr>
      </w:pPr>
      <w:r w:rsidRPr="00CB043B">
        <w:rPr>
          <w:rFonts w:ascii="Arial" w:eastAsia="Times New Roman" w:hAnsi="Arial"/>
          <w:color w:val="747378"/>
          <w:sz w:val="19"/>
          <w:szCs w:val="24"/>
        </w:rPr>
        <w:t>Communication</w:t>
      </w:r>
    </w:p>
    <w:p w14:paraId="3A0D223E" w14:textId="77777777" w:rsidR="008E612D" w:rsidRPr="00CB043B" w:rsidRDefault="008E612D" w:rsidP="00EE1247">
      <w:pPr>
        <w:pStyle w:val="ListParagraph"/>
        <w:numPr>
          <w:ilvl w:val="0"/>
          <w:numId w:val="14"/>
        </w:numPr>
        <w:spacing w:after="0" w:line="240" w:lineRule="auto"/>
        <w:ind w:left="714" w:hanging="357"/>
        <w:rPr>
          <w:rFonts w:ascii="Arial" w:eastAsia="Times New Roman" w:hAnsi="Arial"/>
          <w:color w:val="747378"/>
          <w:sz w:val="19"/>
          <w:szCs w:val="24"/>
        </w:rPr>
      </w:pPr>
      <w:r w:rsidRPr="00CB043B">
        <w:rPr>
          <w:rFonts w:ascii="Arial" w:eastAsia="Times New Roman" w:hAnsi="Arial"/>
          <w:color w:val="747378"/>
          <w:sz w:val="19"/>
          <w:szCs w:val="24"/>
        </w:rPr>
        <w:t>Funding</w:t>
      </w:r>
    </w:p>
    <w:p w14:paraId="24E76856" w14:textId="77777777" w:rsidR="008E612D" w:rsidRPr="00CB043B" w:rsidRDefault="008E612D" w:rsidP="00EE1247">
      <w:pPr>
        <w:pStyle w:val="ListParagraph"/>
        <w:numPr>
          <w:ilvl w:val="0"/>
          <w:numId w:val="14"/>
        </w:numPr>
        <w:spacing w:after="0" w:line="240" w:lineRule="auto"/>
        <w:ind w:left="714" w:hanging="357"/>
        <w:rPr>
          <w:rFonts w:ascii="Arial" w:eastAsia="Times New Roman" w:hAnsi="Arial"/>
          <w:color w:val="747378"/>
          <w:sz w:val="19"/>
          <w:szCs w:val="24"/>
        </w:rPr>
      </w:pPr>
      <w:r w:rsidRPr="00CB043B">
        <w:rPr>
          <w:rFonts w:ascii="Arial" w:eastAsia="Times New Roman" w:hAnsi="Arial"/>
          <w:color w:val="747378"/>
          <w:sz w:val="19"/>
          <w:szCs w:val="24"/>
        </w:rPr>
        <w:t>Cultural protocol/advice</w:t>
      </w:r>
    </w:p>
    <w:p w14:paraId="5C9A6D7A" w14:textId="77777777" w:rsidR="008E612D" w:rsidRPr="00CB043B" w:rsidRDefault="008E612D" w:rsidP="00EE1247">
      <w:pPr>
        <w:pStyle w:val="ListParagraph"/>
        <w:numPr>
          <w:ilvl w:val="0"/>
          <w:numId w:val="14"/>
        </w:numPr>
        <w:spacing w:after="0" w:line="240" w:lineRule="auto"/>
        <w:ind w:left="714" w:hanging="357"/>
        <w:rPr>
          <w:rFonts w:ascii="Arial" w:eastAsia="Times New Roman" w:hAnsi="Arial"/>
          <w:color w:val="747378"/>
          <w:sz w:val="19"/>
          <w:szCs w:val="24"/>
        </w:rPr>
      </w:pPr>
      <w:r w:rsidRPr="00CB043B">
        <w:rPr>
          <w:rFonts w:ascii="Arial" w:eastAsia="Times New Roman" w:hAnsi="Arial"/>
          <w:color w:val="747378"/>
          <w:sz w:val="19"/>
          <w:szCs w:val="24"/>
        </w:rPr>
        <w:t>Technology</w:t>
      </w:r>
    </w:p>
    <w:p w14:paraId="2B66D10A" w14:textId="77777777" w:rsidR="008E612D" w:rsidRPr="00CB043B" w:rsidRDefault="008E612D" w:rsidP="00EE1247">
      <w:pPr>
        <w:pStyle w:val="ListParagraph"/>
        <w:numPr>
          <w:ilvl w:val="0"/>
          <w:numId w:val="14"/>
        </w:numPr>
        <w:spacing w:after="0" w:line="240" w:lineRule="auto"/>
        <w:ind w:left="714" w:hanging="357"/>
        <w:rPr>
          <w:rFonts w:ascii="Arial" w:eastAsia="Times New Roman" w:hAnsi="Arial"/>
          <w:color w:val="747378"/>
          <w:sz w:val="19"/>
          <w:szCs w:val="24"/>
        </w:rPr>
      </w:pPr>
      <w:r w:rsidRPr="00CB043B">
        <w:rPr>
          <w:rFonts w:ascii="Arial" w:eastAsia="Times New Roman" w:hAnsi="Arial"/>
          <w:color w:val="747378"/>
          <w:sz w:val="19"/>
          <w:szCs w:val="24"/>
        </w:rPr>
        <w:t>Sustainability</w:t>
      </w:r>
    </w:p>
    <w:p w14:paraId="226E3FCE" w14:textId="77777777" w:rsidR="008E612D" w:rsidRPr="00C51DD8" w:rsidRDefault="008E612D" w:rsidP="008E612D">
      <w:pPr>
        <w:pStyle w:val="ListParagraph"/>
        <w:spacing w:after="0" w:line="240" w:lineRule="auto"/>
        <w:ind w:left="714"/>
      </w:pPr>
    </w:p>
    <w:p w14:paraId="7A928D23" w14:textId="77777777" w:rsidR="008E612D" w:rsidRPr="008C265F" w:rsidRDefault="008E612D" w:rsidP="006A0B41">
      <w:pPr>
        <w:jc w:val="both"/>
        <w:rPr>
          <w:b/>
          <w:color w:val="4F81BD" w:themeColor="accent1"/>
        </w:rPr>
      </w:pPr>
      <w:r w:rsidRPr="008C265F">
        <w:rPr>
          <w:b/>
          <w:color w:val="4F81BD" w:themeColor="accent1"/>
        </w:rPr>
        <w:t>Q: During my recent travel overseas, I was asked if my school is interested in a sister school partnership. What do I do with this information?</w:t>
      </w:r>
    </w:p>
    <w:p w14:paraId="633D669B" w14:textId="77777777" w:rsidR="008E612D" w:rsidRDefault="008E612D" w:rsidP="006A0B41">
      <w:pPr>
        <w:jc w:val="both"/>
      </w:pPr>
      <w:r>
        <w:t xml:space="preserve">A: Take this information to your school leadership team. The leadership team should make a decision as to whether to pursue the relationship. Issues to consider include school readiness, resourcing, whether both schools have mutual objectives, and whether it is the right school for you. In most cases, further information from the overseas school is required in order to make an informed decision. You might need to act as the contact person during this phase to continue the discussion.  </w:t>
      </w:r>
      <w:r w:rsidRPr="00E46364">
        <w:t xml:space="preserve">If your leadership team supports developing a sister school relationship then </w:t>
      </w:r>
      <w:r>
        <w:t>the steps described in this guide (</w:t>
      </w:r>
      <w:r w:rsidR="00C772C4">
        <w:t>see Section 3</w:t>
      </w:r>
      <w:r>
        <w:t xml:space="preserve">) can be followed to formalise the partnership. </w:t>
      </w:r>
      <w:r w:rsidRPr="00E46364">
        <w:t xml:space="preserve">If not, </w:t>
      </w:r>
      <w:r>
        <w:t xml:space="preserve">get back to your contact and politely decline the offer. </w:t>
      </w:r>
    </w:p>
    <w:p w14:paraId="459641EB" w14:textId="77777777" w:rsidR="008E612D" w:rsidRPr="004B4520" w:rsidRDefault="008E612D" w:rsidP="004B4520">
      <w:pPr>
        <w:jc w:val="both"/>
        <w:rPr>
          <w:b/>
          <w:color w:val="0070C0"/>
        </w:rPr>
      </w:pPr>
    </w:p>
    <w:p w14:paraId="306BA6A5" w14:textId="77777777" w:rsidR="008E612D" w:rsidRPr="008C265F" w:rsidRDefault="008E612D" w:rsidP="006A0B41">
      <w:pPr>
        <w:jc w:val="both"/>
        <w:rPr>
          <w:b/>
          <w:color w:val="4F81BD" w:themeColor="accent1"/>
        </w:rPr>
      </w:pPr>
      <w:r w:rsidRPr="008C265F">
        <w:rPr>
          <w:b/>
          <w:color w:val="4F81BD" w:themeColor="accent1"/>
        </w:rPr>
        <w:t>Q: My sister school is sending a group to visit our school. How do I go about hosting them?</w:t>
      </w:r>
    </w:p>
    <w:p w14:paraId="2CE4CC5A" w14:textId="77777777" w:rsidR="008E612D" w:rsidRDefault="008E612D" w:rsidP="006A0B41">
      <w:pPr>
        <w:jc w:val="both"/>
      </w:pPr>
      <w:r>
        <w:t xml:space="preserve">A: Presumably the visit is an outcome of an extended discussion and part of the sister school agreement. If not, you need to make sure that it is discussed post visit to ensure that it is included in the agreement and that a process is in place for future visits. </w:t>
      </w:r>
    </w:p>
    <w:p w14:paraId="60806C50" w14:textId="426D02CB" w:rsidR="008E612D" w:rsidRDefault="008E612D" w:rsidP="006A0B41">
      <w:pPr>
        <w:jc w:val="both"/>
      </w:pPr>
      <w:r>
        <w:t xml:space="preserve">When hosting a visit by teachers and students from your overseas sister school, you need to ensure that the relevant </w:t>
      </w:r>
      <w:r w:rsidR="007D7123">
        <w:t>Departmental</w:t>
      </w:r>
      <w:r>
        <w:t xml:space="preserve"> </w:t>
      </w:r>
      <w:r w:rsidR="00C772C4">
        <w:t xml:space="preserve">and sectoral </w:t>
      </w:r>
      <w:r>
        <w:t xml:space="preserve">policies are adhered to, including </w:t>
      </w:r>
      <w:r w:rsidR="007A32AD">
        <w:t>areas such as</w:t>
      </w:r>
      <w:r>
        <w:t xml:space="preserve"> risk management, emergency management, medical insurance and homestay. Refer to the </w:t>
      </w:r>
      <w:hyperlink r:id="rId87" w:history="1">
        <w:r w:rsidRPr="00E836B8">
          <w:rPr>
            <w:rStyle w:val="Hyperlink"/>
          </w:rPr>
          <w:t>Sister School Policy</w:t>
        </w:r>
      </w:hyperlink>
      <w:r>
        <w:t xml:space="preserve"> in the </w:t>
      </w:r>
      <w:r w:rsidRPr="00F72C24">
        <w:rPr>
          <w:i/>
        </w:rPr>
        <w:t>School Policy and Advisory Guide</w:t>
      </w:r>
      <w:r>
        <w:t>.</w:t>
      </w:r>
    </w:p>
    <w:p w14:paraId="39C82E2D" w14:textId="77777777" w:rsidR="008E612D" w:rsidRDefault="008E612D" w:rsidP="006A0B41">
      <w:pPr>
        <w:jc w:val="both"/>
      </w:pPr>
      <w:r>
        <w:t>Schools might also want to discuss with their sister school prior to the visit about meal times, type, and amount</w:t>
      </w:r>
      <w:r w:rsidR="00C33AAD">
        <w:t>,</w:t>
      </w:r>
      <w:r>
        <w:t xml:space="preserve"> and the frequency of calling home, so they can provide consistent information and adequately inform the host families. </w:t>
      </w:r>
    </w:p>
    <w:p w14:paraId="4FA04A84" w14:textId="77777777" w:rsidR="008E612D" w:rsidRDefault="008E612D" w:rsidP="008E612D">
      <w:r>
        <w:t xml:space="preserve">Some schools find it easier to provide visiting students with the same lunch from the canteen instead of asking host family to provide them. </w:t>
      </w:r>
      <w:r w:rsidR="000E5C63">
        <w:t>(</w:t>
      </w:r>
      <w:proofErr w:type="gramStart"/>
      <w:r w:rsidR="000E5C63">
        <w:t>refer</w:t>
      </w:r>
      <w:proofErr w:type="gramEnd"/>
      <w:r w:rsidR="000E5C63">
        <w:t xml:space="preserve"> to section 4 for more information.)</w:t>
      </w:r>
    </w:p>
    <w:p w14:paraId="53577F72" w14:textId="77777777" w:rsidR="008E612D" w:rsidRDefault="008E612D" w:rsidP="008E612D">
      <w:pPr>
        <w:rPr>
          <w:b/>
          <w:color w:val="1F497D"/>
        </w:rPr>
      </w:pPr>
    </w:p>
    <w:p w14:paraId="5EC11BEB" w14:textId="77777777" w:rsidR="008E612D" w:rsidRPr="008C265F" w:rsidRDefault="008E612D" w:rsidP="006A0B41">
      <w:pPr>
        <w:jc w:val="both"/>
        <w:rPr>
          <w:b/>
          <w:color w:val="4F81BD" w:themeColor="accent1"/>
        </w:rPr>
      </w:pPr>
      <w:r w:rsidRPr="008C265F">
        <w:rPr>
          <w:b/>
          <w:color w:val="4F81BD" w:themeColor="accent1"/>
        </w:rPr>
        <w:t>Q: Can we ask our sister school to help cover some of the costs of hosting visits from the school?</w:t>
      </w:r>
    </w:p>
    <w:p w14:paraId="3158E89A" w14:textId="77777777" w:rsidR="008E612D" w:rsidRDefault="008E612D" w:rsidP="006A0B41">
      <w:pPr>
        <w:jc w:val="both"/>
      </w:pPr>
      <w:r>
        <w:t xml:space="preserve">A: Sister school partnerships are reciprocal in nature. It is reasonable to ask your sister schools to assist with the costs of visits, on a not-for-profit, cost recovery basis only. Remember, whatever arrangement you put in place while hosting visits from your sister school, you </w:t>
      </w:r>
      <w:r w:rsidR="00087127">
        <w:t>would usually be</w:t>
      </w:r>
      <w:r>
        <w:t xml:space="preserve"> expected to enter into the same arrangement when you visit your sister school overseas.  </w:t>
      </w:r>
    </w:p>
    <w:p w14:paraId="3AE03ACE" w14:textId="77777777" w:rsidR="008E612D" w:rsidRPr="002D18D4" w:rsidRDefault="008E612D" w:rsidP="006A0B41">
      <w:pPr>
        <w:jc w:val="both"/>
        <w:rPr>
          <w:b/>
          <w:color w:val="1F497D"/>
        </w:rPr>
      </w:pPr>
    </w:p>
    <w:p w14:paraId="473CC907" w14:textId="77777777" w:rsidR="008E612D" w:rsidRPr="008C265F" w:rsidRDefault="008E612D" w:rsidP="006A0B41">
      <w:pPr>
        <w:jc w:val="both"/>
        <w:rPr>
          <w:b/>
          <w:color w:val="4F81BD" w:themeColor="accent1"/>
        </w:rPr>
      </w:pPr>
      <w:r w:rsidRPr="008C265F">
        <w:rPr>
          <w:b/>
          <w:color w:val="4F81BD" w:themeColor="accent1"/>
        </w:rPr>
        <w:t xml:space="preserve">Q: My sister school doesn’t have access to reliable ICT </w:t>
      </w:r>
      <w:proofErr w:type="spellStart"/>
      <w:r w:rsidRPr="008C265F">
        <w:rPr>
          <w:b/>
          <w:color w:val="4F81BD" w:themeColor="accent1"/>
        </w:rPr>
        <w:t>eg</w:t>
      </w:r>
      <w:proofErr w:type="spellEnd"/>
      <w:r w:rsidRPr="008C265F">
        <w:rPr>
          <w:b/>
          <w:color w:val="4F81BD" w:themeColor="accent1"/>
        </w:rPr>
        <w:t xml:space="preserve">. </w:t>
      </w:r>
      <w:proofErr w:type="gramStart"/>
      <w:r w:rsidRPr="008C265F">
        <w:rPr>
          <w:b/>
          <w:i/>
          <w:color w:val="4F81BD" w:themeColor="accent1"/>
        </w:rPr>
        <w:t>Skype</w:t>
      </w:r>
      <w:r w:rsidRPr="008C265F">
        <w:rPr>
          <w:b/>
          <w:color w:val="4F81BD" w:themeColor="accent1"/>
        </w:rPr>
        <w:t>, which limits our collaboration online.</w:t>
      </w:r>
      <w:proofErr w:type="gramEnd"/>
      <w:r w:rsidRPr="008C265F">
        <w:rPr>
          <w:b/>
          <w:color w:val="4F81BD" w:themeColor="accent1"/>
        </w:rPr>
        <w:t xml:space="preserve"> What do I do?</w:t>
      </w:r>
    </w:p>
    <w:p w14:paraId="01F8E35E" w14:textId="24BC6244" w:rsidR="008E612D" w:rsidRPr="005900FB" w:rsidRDefault="008E612D" w:rsidP="006A0B41">
      <w:pPr>
        <w:jc w:val="both"/>
      </w:pPr>
      <w:r w:rsidRPr="005900FB">
        <w:lastRenderedPageBreak/>
        <w:t xml:space="preserve">A: </w:t>
      </w:r>
      <w:r>
        <w:t xml:space="preserve">Lack of ICT compatibility is an issue experienced by almost a third of those </w:t>
      </w:r>
      <w:r w:rsidR="00087127">
        <w:t xml:space="preserve">schools </w:t>
      </w:r>
      <w:r>
        <w:t xml:space="preserve">involved in the </w:t>
      </w:r>
      <w:r w:rsidR="007D7123">
        <w:t>Department’s</w:t>
      </w:r>
      <w:r>
        <w:t xml:space="preserve"> sister school research. There are many other ways to </w:t>
      </w:r>
      <w:r w:rsidRPr="00F72C24">
        <w:t>conduct online collaboration</w:t>
      </w:r>
      <w:r>
        <w:t>. There will be trial and error using other applications. Always have a plan B.</w:t>
      </w:r>
      <w:r w:rsidR="00087127">
        <w:t xml:space="preserve"> Learn from other schools in your networks. </w:t>
      </w:r>
      <w:r>
        <w:t xml:space="preserve"> It is </w:t>
      </w:r>
      <w:r w:rsidR="00C33AAD">
        <w:t>recommended that early</w:t>
      </w:r>
      <w:r>
        <w:t xml:space="preserve"> in the relationship both parties agree on the media of communication and the platform for student collaboration. </w:t>
      </w:r>
    </w:p>
    <w:p w14:paraId="44374E1D" w14:textId="77777777" w:rsidR="008E612D" w:rsidRDefault="008E612D" w:rsidP="006A0B41">
      <w:pPr>
        <w:jc w:val="both"/>
        <w:rPr>
          <w:b/>
          <w:color w:val="1F497D"/>
        </w:rPr>
      </w:pPr>
    </w:p>
    <w:p w14:paraId="18BC7486" w14:textId="77777777" w:rsidR="008E612D" w:rsidRPr="008C265F" w:rsidRDefault="008E612D" w:rsidP="006A0B41">
      <w:pPr>
        <w:jc w:val="both"/>
        <w:rPr>
          <w:b/>
          <w:color w:val="4F81BD" w:themeColor="accent1"/>
        </w:rPr>
      </w:pPr>
      <w:r w:rsidRPr="008C265F">
        <w:rPr>
          <w:b/>
          <w:color w:val="4F81BD" w:themeColor="accent1"/>
        </w:rPr>
        <w:t xml:space="preserve">Q: What gift should we prepare for incoming </w:t>
      </w:r>
      <w:r w:rsidR="003E0B62" w:rsidRPr="008C265F">
        <w:rPr>
          <w:b/>
          <w:color w:val="4F81BD" w:themeColor="accent1"/>
        </w:rPr>
        <w:t xml:space="preserve">visits from </w:t>
      </w:r>
      <w:r w:rsidRPr="008C265F">
        <w:rPr>
          <w:b/>
          <w:color w:val="4F81BD" w:themeColor="accent1"/>
        </w:rPr>
        <w:t>and outgoing visits to sister schools?</w:t>
      </w:r>
    </w:p>
    <w:p w14:paraId="10CEF5D3" w14:textId="77777777" w:rsidR="008E612D" w:rsidRDefault="008E612D" w:rsidP="006A0B41">
      <w:pPr>
        <w:jc w:val="both"/>
      </w:pPr>
      <w:r>
        <w:t xml:space="preserve">A: Gifts that are authentic Australian and showcase Australian culture and heritage are generally popular overseas. It helps to check labels to make sure it is Australian made. In the spirit of reciprocity, buy gifts of similar value to those you have received from your sister school. </w:t>
      </w:r>
    </w:p>
    <w:p w14:paraId="6EB95B84" w14:textId="77777777" w:rsidR="008E612D" w:rsidRDefault="008E612D" w:rsidP="006A0B41">
      <w:pPr>
        <w:jc w:val="both"/>
        <w:rPr>
          <w:b/>
          <w:color w:val="1F497D"/>
        </w:rPr>
      </w:pPr>
    </w:p>
    <w:p w14:paraId="57F8DC2D" w14:textId="77777777" w:rsidR="008E612D" w:rsidRPr="008C265F" w:rsidRDefault="008E612D" w:rsidP="006A0B41">
      <w:pPr>
        <w:jc w:val="both"/>
        <w:rPr>
          <w:b/>
          <w:color w:val="4F81BD" w:themeColor="accent1"/>
        </w:rPr>
      </w:pPr>
      <w:r w:rsidRPr="008C265F">
        <w:rPr>
          <w:b/>
          <w:color w:val="4F81BD" w:themeColor="accent1"/>
        </w:rPr>
        <w:t>Q: We want to expand the sister school activities but are limited by lack of funding. Where can I get support?</w:t>
      </w:r>
    </w:p>
    <w:p w14:paraId="0123828B" w14:textId="1478F886" w:rsidR="008E612D" w:rsidRDefault="008E612D" w:rsidP="006A0B41">
      <w:pPr>
        <w:jc w:val="both"/>
      </w:pPr>
      <w:r>
        <w:t xml:space="preserve">A: Funding and costs associated with travelling is by far the biggest challenge identified by almost half of the respondents involved in the </w:t>
      </w:r>
      <w:r w:rsidR="007D7123">
        <w:t>Department’s</w:t>
      </w:r>
      <w:r>
        <w:t xml:space="preserve"> sister school research. </w:t>
      </w:r>
    </w:p>
    <w:p w14:paraId="4A53B9F4" w14:textId="77777777" w:rsidR="008E612D" w:rsidRDefault="008E612D" w:rsidP="006A0B41">
      <w:pPr>
        <w:spacing w:line="240" w:lineRule="auto"/>
        <w:jc w:val="both"/>
      </w:pPr>
      <w:r>
        <w:t xml:space="preserve">The same research also discovers that schools with successful sister school partnerships very often have funds allocated in school budget for sister school purposes.  </w:t>
      </w:r>
    </w:p>
    <w:p w14:paraId="0911ACF9" w14:textId="77777777" w:rsidR="008E612D" w:rsidRDefault="008E612D" w:rsidP="006A0B41">
      <w:pPr>
        <w:spacing w:line="240" w:lineRule="auto"/>
        <w:jc w:val="both"/>
      </w:pPr>
      <w:r>
        <w:t xml:space="preserve">High cost is very often associated with travelling overseas to visit sister schools. Whilst face to face meeting is important in the initial stage of the relationship, if your school has limited funding, then perhaps negotiate travelling by students at a less frequent interval. </w:t>
      </w:r>
    </w:p>
    <w:p w14:paraId="0625778B" w14:textId="77777777" w:rsidR="008E612D" w:rsidRPr="007700A6" w:rsidRDefault="008E612D" w:rsidP="006A0B41">
      <w:pPr>
        <w:spacing w:line="240" w:lineRule="auto"/>
        <w:jc w:val="both"/>
      </w:pPr>
      <w:r>
        <w:t>Encourage students to do fundraising to raise money prior to their travel. M</w:t>
      </w:r>
      <w:r w:rsidRPr="007700A6">
        <w:t xml:space="preserve">any schools have had the experience of being successful in finding alternative avenues of funding. Known contributors include community and service organisations, philanthropic organisations and </w:t>
      </w:r>
      <w:r>
        <w:t>corporations</w:t>
      </w:r>
      <w:r w:rsidRPr="007700A6">
        <w:t xml:space="preserve">. </w:t>
      </w:r>
    </w:p>
    <w:p w14:paraId="6667D3FB" w14:textId="77777777" w:rsidR="008E612D" w:rsidRPr="00F3257D" w:rsidRDefault="008E612D" w:rsidP="006A0B41">
      <w:pPr>
        <w:jc w:val="both"/>
        <w:rPr>
          <w:b/>
          <w:color w:val="7F7F7F" w:themeColor="text1" w:themeTint="80"/>
        </w:rPr>
      </w:pPr>
    </w:p>
    <w:p w14:paraId="383C1EC6" w14:textId="77777777" w:rsidR="008E612D" w:rsidRPr="008C265F" w:rsidRDefault="008E612D" w:rsidP="006A0B41">
      <w:pPr>
        <w:jc w:val="both"/>
        <w:rPr>
          <w:b/>
          <w:color w:val="4F81BD" w:themeColor="accent1"/>
        </w:rPr>
      </w:pPr>
      <w:r w:rsidRPr="008C265F">
        <w:rPr>
          <w:b/>
          <w:color w:val="4F81BD" w:themeColor="accent1"/>
        </w:rPr>
        <w:t>Q: How do we ensure our partnership is sustained?</w:t>
      </w:r>
    </w:p>
    <w:p w14:paraId="75755C8E" w14:textId="38C91FF3" w:rsidR="008E612D" w:rsidRPr="005900FB" w:rsidRDefault="008E612D" w:rsidP="006A0B41">
      <w:pPr>
        <w:spacing w:after="0" w:line="240" w:lineRule="auto"/>
        <w:jc w:val="both"/>
      </w:pPr>
      <w:r>
        <w:t xml:space="preserve">A: The </w:t>
      </w:r>
      <w:r w:rsidR="007D7123">
        <w:t>Department’s</w:t>
      </w:r>
      <w:r>
        <w:t xml:space="preserve"> sister school research has identified the following factors being extremely important in maintaining sister school partnerships: </w:t>
      </w:r>
    </w:p>
    <w:p w14:paraId="326CB07E" w14:textId="77777777" w:rsidR="008E612D" w:rsidRPr="00126C66" w:rsidRDefault="008E612D" w:rsidP="00EE1247">
      <w:pPr>
        <w:pStyle w:val="ListParagraph"/>
        <w:numPr>
          <w:ilvl w:val="0"/>
          <w:numId w:val="15"/>
        </w:numPr>
        <w:spacing w:after="0" w:line="240" w:lineRule="auto"/>
        <w:jc w:val="both"/>
        <w:rPr>
          <w:rFonts w:ascii="Arial" w:eastAsia="Times New Roman" w:hAnsi="Arial"/>
          <w:color w:val="747378"/>
          <w:sz w:val="19"/>
          <w:szCs w:val="24"/>
        </w:rPr>
      </w:pPr>
      <w:r w:rsidRPr="00126C66">
        <w:rPr>
          <w:rFonts w:ascii="Arial" w:eastAsia="Times New Roman" w:hAnsi="Arial"/>
          <w:color w:val="747378"/>
          <w:sz w:val="19"/>
          <w:szCs w:val="24"/>
        </w:rPr>
        <w:t>mutual benefit to all schools participating</w:t>
      </w:r>
    </w:p>
    <w:p w14:paraId="0EBBA3D3" w14:textId="77777777" w:rsidR="008E612D" w:rsidRPr="00126C66" w:rsidRDefault="008E612D" w:rsidP="00EE1247">
      <w:pPr>
        <w:pStyle w:val="ListParagraph"/>
        <w:numPr>
          <w:ilvl w:val="0"/>
          <w:numId w:val="15"/>
        </w:numPr>
        <w:spacing w:after="0" w:line="240" w:lineRule="auto"/>
        <w:jc w:val="both"/>
        <w:rPr>
          <w:rFonts w:ascii="Arial" w:eastAsia="Times New Roman" w:hAnsi="Arial"/>
          <w:color w:val="747378"/>
          <w:sz w:val="19"/>
          <w:szCs w:val="24"/>
        </w:rPr>
      </w:pPr>
      <w:r w:rsidRPr="00126C66">
        <w:rPr>
          <w:rFonts w:ascii="Arial" w:eastAsia="Times New Roman" w:hAnsi="Arial"/>
          <w:color w:val="747378"/>
          <w:sz w:val="19"/>
          <w:szCs w:val="24"/>
        </w:rPr>
        <w:t>commitment to the partnership</w:t>
      </w:r>
    </w:p>
    <w:p w14:paraId="4F888528" w14:textId="77777777" w:rsidR="008E612D" w:rsidRPr="00126C66" w:rsidRDefault="008E612D" w:rsidP="00EE1247">
      <w:pPr>
        <w:pStyle w:val="ListParagraph"/>
        <w:numPr>
          <w:ilvl w:val="0"/>
          <w:numId w:val="15"/>
        </w:numPr>
        <w:jc w:val="both"/>
        <w:rPr>
          <w:rFonts w:ascii="Arial" w:eastAsia="Times New Roman" w:hAnsi="Arial"/>
          <w:color w:val="747378"/>
          <w:sz w:val="19"/>
          <w:szCs w:val="24"/>
        </w:rPr>
      </w:pPr>
      <w:r w:rsidRPr="00126C66">
        <w:rPr>
          <w:rFonts w:ascii="Arial" w:eastAsia="Times New Roman" w:hAnsi="Arial"/>
          <w:color w:val="747378"/>
          <w:sz w:val="19"/>
          <w:szCs w:val="24"/>
        </w:rPr>
        <w:t xml:space="preserve">a team approach to supporting the relationship </w:t>
      </w:r>
    </w:p>
    <w:p w14:paraId="43692F84" w14:textId="77777777" w:rsidR="008E612D" w:rsidRPr="00126C66" w:rsidRDefault="008E612D" w:rsidP="00EE1247">
      <w:pPr>
        <w:pStyle w:val="ListParagraph"/>
        <w:numPr>
          <w:ilvl w:val="0"/>
          <w:numId w:val="15"/>
        </w:numPr>
        <w:jc w:val="both"/>
        <w:rPr>
          <w:rFonts w:ascii="Arial" w:eastAsia="Times New Roman" w:hAnsi="Arial"/>
          <w:color w:val="747378"/>
          <w:sz w:val="19"/>
          <w:szCs w:val="24"/>
        </w:rPr>
      </w:pPr>
      <w:r w:rsidRPr="00126C66">
        <w:rPr>
          <w:rFonts w:ascii="Arial" w:eastAsia="Times New Roman" w:hAnsi="Arial"/>
          <w:color w:val="747378"/>
          <w:sz w:val="19"/>
          <w:szCs w:val="24"/>
        </w:rPr>
        <w:t xml:space="preserve">ongoing and regular contact </w:t>
      </w:r>
    </w:p>
    <w:p w14:paraId="3550A894" w14:textId="77777777" w:rsidR="008E612D" w:rsidRDefault="008E612D" w:rsidP="00DD73C7">
      <w:pPr>
        <w:pStyle w:val="ListParagraph"/>
        <w:numPr>
          <w:ilvl w:val="0"/>
          <w:numId w:val="15"/>
        </w:numPr>
        <w:spacing w:after="0"/>
        <w:ind w:left="714" w:hanging="357"/>
        <w:jc w:val="both"/>
        <w:rPr>
          <w:rFonts w:ascii="Arial" w:eastAsia="Times New Roman" w:hAnsi="Arial"/>
          <w:color w:val="747378"/>
          <w:sz w:val="19"/>
          <w:szCs w:val="24"/>
        </w:rPr>
      </w:pPr>
      <w:r w:rsidRPr="00126C66">
        <w:rPr>
          <w:rFonts w:ascii="Arial" w:eastAsia="Times New Roman" w:hAnsi="Arial"/>
          <w:color w:val="747378"/>
          <w:sz w:val="19"/>
          <w:szCs w:val="24"/>
        </w:rPr>
        <w:t xml:space="preserve">a focus on planning of activities and collaborations </w:t>
      </w:r>
    </w:p>
    <w:p w14:paraId="7260167F" w14:textId="77777777" w:rsidR="00DD73C7" w:rsidRDefault="00DD73C7" w:rsidP="006A0B41">
      <w:pPr>
        <w:jc w:val="both"/>
        <w:rPr>
          <w:b/>
          <w:color w:val="7F7F7F" w:themeColor="text1" w:themeTint="80"/>
        </w:rPr>
      </w:pPr>
    </w:p>
    <w:p w14:paraId="6B4BF315" w14:textId="77777777" w:rsidR="008E612D" w:rsidRPr="008C265F" w:rsidRDefault="008E612D" w:rsidP="006A0B41">
      <w:pPr>
        <w:jc w:val="both"/>
        <w:rPr>
          <w:b/>
          <w:color w:val="4F81BD" w:themeColor="accent1"/>
        </w:rPr>
      </w:pPr>
      <w:r w:rsidRPr="008C265F">
        <w:rPr>
          <w:b/>
          <w:color w:val="4F81BD" w:themeColor="accent1"/>
        </w:rPr>
        <w:t>Q: Our school has been contacted by a travel agent for hosting a group of overseas students. Should we agree because it might lead to a sister school partnership?</w:t>
      </w:r>
    </w:p>
    <w:p w14:paraId="5BB94A83" w14:textId="1C341975" w:rsidR="008E612D" w:rsidRDefault="008E612D" w:rsidP="006A0B41">
      <w:pPr>
        <w:jc w:val="both"/>
      </w:pPr>
      <w:r w:rsidRPr="00260519">
        <w:t xml:space="preserve">A: </w:t>
      </w:r>
      <w:r>
        <w:t xml:space="preserve">Hosting international visitors such as student study tour </w:t>
      </w:r>
      <w:r w:rsidR="000078C7">
        <w:t>groups</w:t>
      </w:r>
      <w:r>
        <w:t xml:space="preserve"> can sometimes lead to sister school partnerships. However, these requests should generally come from </w:t>
      </w:r>
      <w:r w:rsidR="007D7123">
        <w:t>the Department</w:t>
      </w:r>
      <w:r>
        <w:t xml:space="preserve">, not private travel agents. If </w:t>
      </w:r>
      <w:r w:rsidR="00601C20">
        <w:t>government schools</w:t>
      </w:r>
      <w:r>
        <w:t xml:space="preserve"> are approached by travel agents for such arrangements, please </w:t>
      </w:r>
      <w:r w:rsidR="00601C20">
        <w:t xml:space="preserve">consult the </w:t>
      </w:r>
      <w:hyperlink r:id="rId88" w:history="1">
        <w:r w:rsidR="00601C20" w:rsidRPr="00E836B8">
          <w:rPr>
            <w:rStyle w:val="Hyperlink"/>
          </w:rPr>
          <w:t>School Policy and Advisory Guide</w:t>
        </w:r>
      </w:hyperlink>
      <w:r w:rsidR="00601C20">
        <w:t xml:space="preserve"> for information or </w:t>
      </w:r>
      <w:r>
        <w:t>contact the</w:t>
      </w:r>
      <w:r w:rsidR="00601C20">
        <w:t xml:space="preserve"> </w:t>
      </w:r>
      <w:r w:rsidR="007D7123">
        <w:t>I</w:t>
      </w:r>
      <w:r>
        <w:t>nternational Education Division for advice. (</w:t>
      </w:r>
      <w:hyperlink r:id="rId89" w:history="1">
        <w:r w:rsidRPr="005A3AAA">
          <w:rPr>
            <w:rStyle w:val="Hyperlink"/>
          </w:rPr>
          <w:t>international@edumail.vic.gov.au</w:t>
        </w:r>
      </w:hyperlink>
      <w:r>
        <w:t xml:space="preserve">) </w:t>
      </w:r>
    </w:p>
    <w:p w14:paraId="6E6C745B" w14:textId="77777777" w:rsidR="008E612D" w:rsidRPr="004B4520" w:rsidRDefault="008E612D" w:rsidP="004B4520">
      <w:pPr>
        <w:jc w:val="both"/>
        <w:rPr>
          <w:b/>
          <w:color w:val="0070C0"/>
        </w:rPr>
      </w:pPr>
    </w:p>
    <w:p w14:paraId="51B8AF0F" w14:textId="77777777" w:rsidR="008E612D" w:rsidRPr="008C265F" w:rsidRDefault="008E612D" w:rsidP="006A0B41">
      <w:pPr>
        <w:jc w:val="both"/>
        <w:rPr>
          <w:b/>
          <w:color w:val="4F81BD" w:themeColor="accent1"/>
        </w:rPr>
      </w:pPr>
      <w:r w:rsidRPr="008C265F">
        <w:rPr>
          <w:b/>
          <w:color w:val="4F81BD" w:themeColor="accent1"/>
        </w:rPr>
        <w:t>Q: Can we organise student exchanges with our sister school?</w:t>
      </w:r>
    </w:p>
    <w:p w14:paraId="3520B0C9" w14:textId="77777777" w:rsidR="008E612D" w:rsidRDefault="008E612D" w:rsidP="006A0B41">
      <w:pPr>
        <w:jc w:val="both"/>
      </w:pPr>
      <w:r w:rsidRPr="00D37215">
        <w:t xml:space="preserve">A: </w:t>
      </w:r>
      <w:r>
        <w:t xml:space="preserve">You can organise student exchanges for less than 28 days in duration. Anything beyond 28 days will need to be referred to the Victorian Registration and Qualifications Authority (VRQA) </w:t>
      </w:r>
      <w:r w:rsidR="003B67FB">
        <w:t>which</w:t>
      </w:r>
      <w:r>
        <w:t xml:space="preserve"> manages a Student Exchange Program for Victorian schools. Refer to </w:t>
      </w:r>
      <w:hyperlink r:id="rId90" w:history="1">
        <w:r w:rsidR="000E5C63" w:rsidRPr="00D13537">
          <w:rPr>
            <w:rStyle w:val="Hyperlink"/>
          </w:rPr>
          <w:t>VRQA</w:t>
        </w:r>
      </w:hyperlink>
      <w:r>
        <w:t xml:space="preserve"> for advice.</w:t>
      </w:r>
    </w:p>
    <w:p w14:paraId="422ADCCC" w14:textId="77777777" w:rsidR="008E612D" w:rsidRPr="00030593" w:rsidRDefault="008E612D" w:rsidP="006A0B41">
      <w:pPr>
        <w:jc w:val="both"/>
      </w:pPr>
    </w:p>
    <w:p w14:paraId="0165466B" w14:textId="77777777" w:rsidR="008E612D" w:rsidRPr="003D73F0" w:rsidRDefault="008E612D" w:rsidP="006A0B41">
      <w:pPr>
        <w:jc w:val="both"/>
        <w:rPr>
          <w:color w:val="808080"/>
          <w:u w:val="single"/>
        </w:rPr>
      </w:pPr>
      <w:r w:rsidRPr="00126C66">
        <w:t>For questions related to sister schools in China, visit</w:t>
      </w:r>
      <w:r w:rsidRPr="00AC31E9">
        <w:rPr>
          <w:color w:val="808080"/>
        </w:rPr>
        <w:t xml:space="preserve"> </w:t>
      </w:r>
      <w:hyperlink r:id="rId91" w:history="1">
        <w:r w:rsidRPr="003D73F0">
          <w:rPr>
            <w:rStyle w:val="Hyperlink"/>
          </w:rPr>
          <w:t>AEF China</w:t>
        </w:r>
        <w:r w:rsidR="00126C66" w:rsidRPr="003D73F0">
          <w:rPr>
            <w:rStyle w:val="Hyperlink"/>
          </w:rPr>
          <w:t xml:space="preserve"> sister school</w:t>
        </w:r>
        <w:r w:rsidRPr="003D73F0">
          <w:rPr>
            <w:rStyle w:val="Hyperlink"/>
          </w:rPr>
          <w:t xml:space="preserve"> resource</w:t>
        </w:r>
      </w:hyperlink>
      <w:r w:rsidR="00126C66" w:rsidRPr="003D73F0">
        <w:rPr>
          <w:color w:val="3333FF"/>
          <w:u w:val="single"/>
        </w:rPr>
        <w:t>.</w:t>
      </w:r>
    </w:p>
    <w:p w14:paraId="254B3537" w14:textId="77777777" w:rsidR="008E612D" w:rsidRDefault="008E612D" w:rsidP="008E612D">
      <w:pPr>
        <w:spacing w:line="276" w:lineRule="auto"/>
        <w:rPr>
          <w:rFonts w:cs="Arial"/>
          <w:b/>
          <w:color w:val="0070C0"/>
          <w:sz w:val="20"/>
          <w:szCs w:val="20"/>
        </w:rPr>
      </w:pPr>
    </w:p>
    <w:p w14:paraId="51453741" w14:textId="77777777" w:rsidR="008E612D" w:rsidRPr="003629CC" w:rsidRDefault="003629CC" w:rsidP="008C265F">
      <w:pPr>
        <w:spacing w:line="240" w:lineRule="auto"/>
        <w:rPr>
          <w:rFonts w:cs="Arial"/>
          <w:bCs/>
          <w:iCs/>
          <w:color w:val="D2000B"/>
          <w:sz w:val="22"/>
          <w:szCs w:val="28"/>
        </w:rPr>
      </w:pPr>
      <w:r>
        <w:rPr>
          <w:rFonts w:cs="Arial"/>
          <w:bCs/>
          <w:iCs/>
          <w:color w:val="D2000B"/>
          <w:sz w:val="22"/>
          <w:szCs w:val="28"/>
        </w:rPr>
        <w:t xml:space="preserve">3.2 </w:t>
      </w:r>
      <w:r w:rsidR="008E612D" w:rsidRPr="003629CC">
        <w:rPr>
          <w:rFonts w:cs="Arial"/>
          <w:bCs/>
          <w:iCs/>
          <w:color w:val="D2000B"/>
          <w:sz w:val="22"/>
          <w:szCs w:val="28"/>
        </w:rPr>
        <w:t xml:space="preserve">Troubleshooting </w:t>
      </w:r>
    </w:p>
    <w:p w14:paraId="67658766" w14:textId="77777777" w:rsidR="008E612D" w:rsidRDefault="008E612D" w:rsidP="008C265F">
      <w:pPr>
        <w:spacing w:line="240" w:lineRule="auto"/>
        <w:rPr>
          <w:rFonts w:cs="Arial"/>
          <w:b/>
          <w:color w:val="0070C0"/>
          <w:sz w:val="20"/>
          <w:szCs w:val="20"/>
        </w:rPr>
      </w:pPr>
    </w:p>
    <w:p w14:paraId="3D0840ED" w14:textId="77777777" w:rsidR="008E612D" w:rsidRPr="008C265F" w:rsidRDefault="008E612D" w:rsidP="006A0B41">
      <w:pPr>
        <w:jc w:val="both"/>
        <w:rPr>
          <w:b/>
          <w:color w:val="4F81BD" w:themeColor="accent1"/>
        </w:rPr>
      </w:pPr>
      <w:r w:rsidRPr="008C265F">
        <w:rPr>
          <w:b/>
          <w:color w:val="4F81BD" w:themeColor="accent1"/>
        </w:rPr>
        <w:t>Q: Our sister school partnership has been dormant for a few years. What should we do to revive it?</w:t>
      </w:r>
    </w:p>
    <w:p w14:paraId="00AF9B05" w14:textId="77777777" w:rsidR="008E612D" w:rsidRDefault="008E612D" w:rsidP="006A0B41">
      <w:pPr>
        <w:spacing w:after="0" w:line="240" w:lineRule="auto"/>
        <w:jc w:val="both"/>
      </w:pPr>
      <w:r w:rsidRPr="005900FB">
        <w:t>A:</w:t>
      </w:r>
      <w:r>
        <w:t xml:space="preserve"> Find out the reasons why the relationship has stalled. Try to resolve issues relating to your own school first before contacting your sister school. Below are possible causes and suggested ways of resolving them: </w:t>
      </w:r>
    </w:p>
    <w:p w14:paraId="6BDAB6E7" w14:textId="77777777" w:rsidR="008E612D" w:rsidRPr="007E4C2F" w:rsidRDefault="008E612D" w:rsidP="00EE1247">
      <w:pPr>
        <w:pStyle w:val="ListParagraph"/>
        <w:numPr>
          <w:ilvl w:val="0"/>
          <w:numId w:val="15"/>
        </w:numPr>
        <w:jc w:val="both"/>
        <w:rPr>
          <w:rFonts w:ascii="Arial" w:eastAsia="Times New Roman" w:hAnsi="Arial"/>
          <w:color w:val="747378"/>
          <w:sz w:val="19"/>
          <w:szCs w:val="24"/>
        </w:rPr>
      </w:pPr>
      <w:proofErr w:type="gramStart"/>
      <w:r w:rsidRPr="007E4C2F">
        <w:rPr>
          <w:rFonts w:ascii="Arial" w:eastAsia="Times New Roman" w:hAnsi="Arial"/>
          <w:color w:val="747378"/>
          <w:sz w:val="19"/>
          <w:szCs w:val="24"/>
        </w:rPr>
        <w:t>change</w:t>
      </w:r>
      <w:proofErr w:type="gramEnd"/>
      <w:r w:rsidRPr="007E4C2F">
        <w:rPr>
          <w:rFonts w:ascii="Arial" w:eastAsia="Times New Roman" w:hAnsi="Arial"/>
          <w:color w:val="747378"/>
          <w:sz w:val="19"/>
          <w:szCs w:val="24"/>
        </w:rPr>
        <w:t xml:space="preserve"> of staff, change of principal, change of school priority: school leadership team needs to decide if they want to continue with the sister school program. </w:t>
      </w:r>
    </w:p>
    <w:p w14:paraId="40A79C94" w14:textId="77777777" w:rsidR="008E612D" w:rsidRPr="007E4C2F" w:rsidRDefault="008E612D" w:rsidP="00EE1247">
      <w:pPr>
        <w:pStyle w:val="ListParagraph"/>
        <w:numPr>
          <w:ilvl w:val="0"/>
          <w:numId w:val="15"/>
        </w:numPr>
        <w:jc w:val="both"/>
        <w:rPr>
          <w:rFonts w:ascii="Arial" w:eastAsia="Times New Roman" w:hAnsi="Arial"/>
          <w:color w:val="747378"/>
          <w:sz w:val="19"/>
          <w:szCs w:val="24"/>
        </w:rPr>
      </w:pPr>
      <w:proofErr w:type="gramStart"/>
      <w:r w:rsidRPr="007E4C2F">
        <w:rPr>
          <w:rFonts w:ascii="Arial" w:eastAsia="Times New Roman" w:hAnsi="Arial"/>
          <w:color w:val="747378"/>
          <w:sz w:val="19"/>
          <w:szCs w:val="24"/>
        </w:rPr>
        <w:t>lack</w:t>
      </w:r>
      <w:proofErr w:type="gramEnd"/>
      <w:r w:rsidRPr="007E4C2F">
        <w:rPr>
          <w:rFonts w:ascii="Arial" w:eastAsia="Times New Roman" w:hAnsi="Arial"/>
          <w:color w:val="747378"/>
          <w:sz w:val="19"/>
          <w:szCs w:val="24"/>
        </w:rPr>
        <w:t xml:space="preserve"> of response from sister school: attempt to renew communication with sister school again, if </w:t>
      </w:r>
      <w:r w:rsidR="00E87FB3">
        <w:rPr>
          <w:rFonts w:ascii="Arial" w:eastAsia="Times New Roman" w:hAnsi="Arial"/>
          <w:color w:val="747378"/>
          <w:sz w:val="19"/>
          <w:szCs w:val="24"/>
        </w:rPr>
        <w:t xml:space="preserve">there is </w:t>
      </w:r>
      <w:r w:rsidRPr="007E4C2F">
        <w:rPr>
          <w:rFonts w:ascii="Arial" w:eastAsia="Times New Roman" w:hAnsi="Arial"/>
          <w:color w:val="747378"/>
          <w:sz w:val="19"/>
          <w:szCs w:val="24"/>
        </w:rPr>
        <w:t xml:space="preserve">no response, politely </w:t>
      </w:r>
      <w:r w:rsidRPr="00AC31E9">
        <w:rPr>
          <w:rFonts w:ascii="Arial" w:eastAsia="Times New Roman" w:hAnsi="Arial"/>
          <w:color w:val="7F7F7F"/>
          <w:sz w:val="19"/>
          <w:szCs w:val="24"/>
        </w:rPr>
        <w:t>explain</w:t>
      </w:r>
      <w:r w:rsidRPr="007E4C2F">
        <w:rPr>
          <w:rFonts w:ascii="Arial" w:eastAsia="Times New Roman" w:hAnsi="Arial"/>
          <w:color w:val="747378"/>
          <w:sz w:val="19"/>
          <w:szCs w:val="24"/>
        </w:rPr>
        <w:t xml:space="preserve"> to sister school and move on.</w:t>
      </w:r>
    </w:p>
    <w:p w14:paraId="792EA4EA" w14:textId="77777777" w:rsidR="006259B2" w:rsidRPr="006259B2" w:rsidRDefault="008E612D" w:rsidP="00EE1247">
      <w:pPr>
        <w:pStyle w:val="ListParagraph"/>
        <w:numPr>
          <w:ilvl w:val="0"/>
          <w:numId w:val="15"/>
        </w:numPr>
        <w:jc w:val="both"/>
        <w:rPr>
          <w:b/>
          <w:color w:val="7F7F7F" w:themeColor="text1" w:themeTint="80"/>
        </w:rPr>
      </w:pPr>
      <w:proofErr w:type="gramStart"/>
      <w:r w:rsidRPr="007E4C2F">
        <w:rPr>
          <w:rFonts w:ascii="Arial" w:eastAsia="Times New Roman" w:hAnsi="Arial"/>
          <w:color w:val="747378"/>
          <w:sz w:val="19"/>
          <w:szCs w:val="24"/>
        </w:rPr>
        <w:t>change</w:t>
      </w:r>
      <w:proofErr w:type="gramEnd"/>
      <w:r w:rsidRPr="007E4C2F">
        <w:rPr>
          <w:rFonts w:ascii="Arial" w:eastAsia="Times New Roman" w:hAnsi="Arial"/>
          <w:color w:val="747378"/>
          <w:sz w:val="19"/>
          <w:szCs w:val="24"/>
        </w:rPr>
        <w:t xml:space="preserve"> of leadership in sister school: ascertain if the intent is still there with the change of leadership, if so, renew the agreement, with actions and timelines, building in a clause for regular review of the agreement.  </w:t>
      </w:r>
    </w:p>
    <w:p w14:paraId="0D79AC55" w14:textId="77777777" w:rsidR="006259B2" w:rsidRDefault="006259B2" w:rsidP="006259B2">
      <w:pPr>
        <w:pStyle w:val="ListParagraph"/>
        <w:ind w:left="0"/>
        <w:jc w:val="both"/>
        <w:rPr>
          <w:rFonts w:ascii="Arial" w:eastAsia="Times New Roman" w:hAnsi="Arial"/>
          <w:color w:val="747378"/>
          <w:sz w:val="19"/>
          <w:szCs w:val="24"/>
        </w:rPr>
      </w:pPr>
    </w:p>
    <w:p w14:paraId="0FD4EE02" w14:textId="77777777" w:rsidR="008E612D" w:rsidRPr="008C265F" w:rsidRDefault="008E612D" w:rsidP="006259B2">
      <w:pPr>
        <w:pStyle w:val="ListParagraph"/>
        <w:spacing w:after="0"/>
        <w:ind w:left="0"/>
        <w:jc w:val="both"/>
        <w:rPr>
          <w:b/>
          <w:color w:val="4F81BD" w:themeColor="accent1"/>
        </w:rPr>
      </w:pPr>
      <w:r w:rsidRPr="008C265F">
        <w:rPr>
          <w:b/>
          <w:color w:val="4F81BD" w:themeColor="accent1"/>
        </w:rPr>
        <w:t>Q: I am having trouble finding host families, what do I do?</w:t>
      </w:r>
    </w:p>
    <w:p w14:paraId="76BB6DE2" w14:textId="77777777" w:rsidR="008E612D" w:rsidRDefault="008E612D" w:rsidP="006259B2">
      <w:pPr>
        <w:jc w:val="both"/>
      </w:pPr>
      <w:r>
        <w:t xml:space="preserve">A: It is a good practice to get a sense from your school community about willingness to host overseas visitors before agreeing to homestay arrangements with your sister school. </w:t>
      </w:r>
    </w:p>
    <w:p w14:paraId="0F7368EC" w14:textId="00364536" w:rsidR="008E612D" w:rsidRDefault="008E612D" w:rsidP="00EE1247">
      <w:pPr>
        <w:numPr>
          <w:ilvl w:val="0"/>
          <w:numId w:val="15"/>
        </w:numPr>
        <w:jc w:val="both"/>
      </w:pPr>
      <w:r>
        <w:t xml:space="preserve">26% schools in the research conducted by </w:t>
      </w:r>
      <w:r w:rsidR="007D7123">
        <w:t>Department</w:t>
      </w:r>
      <w:r>
        <w:t xml:space="preserve"> into sister schools (2012) identified </w:t>
      </w:r>
      <w:r w:rsidR="004F1240">
        <w:t xml:space="preserve">that </w:t>
      </w:r>
      <w:r>
        <w:t xml:space="preserve">finding host families as a challenge, so you are not alone. There are many reasons: the language barrier, homestay period is too long for families to cope, or the host families are not clear about the requirements, or simply, they have just hosted another group. </w:t>
      </w:r>
    </w:p>
    <w:p w14:paraId="598CD5E9" w14:textId="77777777" w:rsidR="008E612D" w:rsidRDefault="008E612D" w:rsidP="00EE1247">
      <w:pPr>
        <w:numPr>
          <w:ilvl w:val="0"/>
          <w:numId w:val="15"/>
        </w:numPr>
        <w:jc w:val="both"/>
      </w:pPr>
      <w:r>
        <w:t xml:space="preserve">Don’t despair! Explain to your community that the experience of providing homestay is most valuable to their children and provide useful tips to overcome </w:t>
      </w:r>
      <w:r w:rsidR="00B82724">
        <w:t xml:space="preserve">the </w:t>
      </w:r>
      <w:r>
        <w:t xml:space="preserve">language barrier. Most host families will try to provide the visitors with the best experience they possibly can which can cause some anxiety. </w:t>
      </w:r>
      <w:r w:rsidR="00B82724">
        <w:t>O</w:t>
      </w:r>
      <w:r>
        <w:t>rganis</w:t>
      </w:r>
      <w:r w:rsidR="00B82724">
        <w:t>ing</w:t>
      </w:r>
      <w:r>
        <w:t xml:space="preserve"> outings as a school, rather than expecting host families to organise </w:t>
      </w:r>
      <w:r w:rsidR="00B82724">
        <w:t>everything may</w:t>
      </w:r>
      <w:r>
        <w:t xml:space="preserve"> help ease the anxiety. </w:t>
      </w:r>
    </w:p>
    <w:p w14:paraId="0AF743FC" w14:textId="77777777" w:rsidR="008E612D" w:rsidRDefault="00B82724" w:rsidP="00EE1247">
      <w:pPr>
        <w:numPr>
          <w:ilvl w:val="0"/>
          <w:numId w:val="15"/>
        </w:numPr>
        <w:jc w:val="both"/>
      </w:pPr>
      <w:r>
        <w:t>A</w:t>
      </w:r>
      <w:r w:rsidR="008E612D">
        <w:t xml:space="preserve">sk your neighbouring schools if they are willing to help out. You may find yourself a strong ally to expand your sister school partnership to. </w:t>
      </w:r>
    </w:p>
    <w:p w14:paraId="4AF7C315" w14:textId="77777777" w:rsidR="009E1852" w:rsidRDefault="009E1852" w:rsidP="00EE1247">
      <w:pPr>
        <w:numPr>
          <w:ilvl w:val="0"/>
          <w:numId w:val="15"/>
        </w:numPr>
        <w:jc w:val="both"/>
      </w:pPr>
      <w:r>
        <w:t>Some schools have booked a “camp” for the period of visit, where both Victorian and overseas students stay for a few days with classes conducted at the camp.</w:t>
      </w:r>
    </w:p>
    <w:p w14:paraId="1E03E0BC" w14:textId="77777777" w:rsidR="008E612D" w:rsidRDefault="008E612D" w:rsidP="00EE1247">
      <w:pPr>
        <w:numPr>
          <w:ilvl w:val="0"/>
          <w:numId w:val="15"/>
        </w:numPr>
        <w:jc w:val="both"/>
      </w:pPr>
      <w:r>
        <w:t>If all fails, negotiate with your sister school for a shorter stay, or hotel/apartment accommodation, or postpone the visit. It is important to be truthful and realistic about your capacity earlier in the discussion. It will be a lot harder to try to fix such problems when flights are booked and visas are organised!</w:t>
      </w:r>
    </w:p>
    <w:p w14:paraId="15D1598D" w14:textId="77777777" w:rsidR="000E4E21" w:rsidRDefault="000E4E21" w:rsidP="00A61EC7">
      <w:pPr>
        <w:jc w:val="both"/>
        <w:rPr>
          <w:rFonts w:cs="Arial"/>
          <w:bCs/>
          <w:iCs/>
          <w:color w:val="D2000B"/>
          <w:sz w:val="28"/>
          <w:szCs w:val="28"/>
        </w:rPr>
      </w:pPr>
    </w:p>
    <w:p w14:paraId="1B65341E" w14:textId="77777777" w:rsidR="00A97DC9" w:rsidRDefault="00A97DC9">
      <w:pPr>
        <w:spacing w:after="0" w:line="240" w:lineRule="auto"/>
        <w:rPr>
          <w:rFonts w:cs="Arial"/>
          <w:bCs/>
          <w:iCs/>
          <w:color w:val="D2000B"/>
          <w:sz w:val="28"/>
          <w:szCs w:val="28"/>
        </w:rPr>
      </w:pPr>
      <w:r>
        <w:rPr>
          <w:rFonts w:cs="Arial"/>
          <w:bCs/>
          <w:iCs/>
          <w:color w:val="D2000B"/>
          <w:sz w:val="28"/>
          <w:szCs w:val="28"/>
        </w:rPr>
        <w:br w:type="page"/>
      </w:r>
    </w:p>
    <w:p w14:paraId="148D17BA" w14:textId="77777777" w:rsidR="004F4822" w:rsidRPr="00A61EC7" w:rsidRDefault="00C33AAD" w:rsidP="00A61EC7">
      <w:pPr>
        <w:jc w:val="both"/>
        <w:rPr>
          <w:rFonts w:cs="Arial"/>
          <w:bCs/>
          <w:iCs/>
          <w:color w:val="D2000B"/>
          <w:sz w:val="28"/>
          <w:szCs w:val="28"/>
        </w:rPr>
      </w:pPr>
      <w:r>
        <w:rPr>
          <w:rFonts w:cs="Arial"/>
          <w:bCs/>
          <w:iCs/>
          <w:color w:val="D2000B"/>
          <w:sz w:val="28"/>
          <w:szCs w:val="28"/>
        </w:rPr>
        <w:lastRenderedPageBreak/>
        <w:t>4</w:t>
      </w:r>
      <w:r w:rsidR="00B3618E" w:rsidRPr="00A61EC7">
        <w:rPr>
          <w:rFonts w:cs="Arial"/>
          <w:bCs/>
          <w:iCs/>
          <w:color w:val="D2000B"/>
          <w:sz w:val="28"/>
          <w:szCs w:val="28"/>
        </w:rPr>
        <w:t xml:space="preserve">. </w:t>
      </w:r>
      <w:r w:rsidR="00C67B3C" w:rsidRPr="00A61EC7">
        <w:rPr>
          <w:rFonts w:cs="Arial"/>
          <w:bCs/>
          <w:iCs/>
          <w:color w:val="D2000B"/>
          <w:sz w:val="28"/>
          <w:szCs w:val="28"/>
        </w:rPr>
        <w:t>References</w:t>
      </w:r>
      <w:r w:rsidR="004F4822" w:rsidRPr="00A61EC7">
        <w:rPr>
          <w:rFonts w:cs="Arial"/>
          <w:bCs/>
          <w:iCs/>
          <w:color w:val="D2000B"/>
          <w:sz w:val="28"/>
          <w:szCs w:val="28"/>
        </w:rPr>
        <w:t xml:space="preserve"> </w:t>
      </w:r>
    </w:p>
    <w:p w14:paraId="03D3F039" w14:textId="77777777" w:rsidR="004F4822" w:rsidRDefault="004F4822" w:rsidP="006A0B41">
      <w:pPr>
        <w:spacing w:line="276" w:lineRule="auto"/>
        <w:jc w:val="both"/>
        <w:rPr>
          <w:rFonts w:cs="Arial"/>
          <w:szCs w:val="19"/>
        </w:rPr>
      </w:pPr>
    </w:p>
    <w:p w14:paraId="74B37047" w14:textId="77777777" w:rsidR="00193D0E" w:rsidRPr="00193D0E" w:rsidRDefault="00193D0E" w:rsidP="00193D0E">
      <w:pPr>
        <w:spacing w:line="276" w:lineRule="auto"/>
        <w:rPr>
          <w:rFonts w:cs="Arial"/>
          <w:bCs/>
          <w:iCs/>
          <w:color w:val="D2000B"/>
          <w:sz w:val="22"/>
          <w:szCs w:val="28"/>
        </w:rPr>
      </w:pPr>
      <w:r>
        <w:rPr>
          <w:rFonts w:cs="Arial"/>
          <w:bCs/>
          <w:iCs/>
          <w:color w:val="D2000B"/>
          <w:sz w:val="22"/>
          <w:szCs w:val="28"/>
        </w:rPr>
        <w:t xml:space="preserve">4.1 </w:t>
      </w:r>
      <w:r w:rsidRPr="00193D0E">
        <w:rPr>
          <w:rFonts w:cs="Arial"/>
          <w:bCs/>
          <w:iCs/>
          <w:color w:val="D2000B"/>
          <w:sz w:val="22"/>
          <w:szCs w:val="28"/>
        </w:rPr>
        <w:t>Portals &amp; Web Resource</w:t>
      </w:r>
    </w:p>
    <w:p w14:paraId="22E74F21" w14:textId="77777777" w:rsidR="00193D0E" w:rsidRDefault="00193D0E" w:rsidP="006A0B41">
      <w:pPr>
        <w:spacing w:line="276" w:lineRule="auto"/>
        <w:jc w:val="both"/>
        <w:rPr>
          <w:rFonts w:cs="Arial"/>
          <w:szCs w:val="19"/>
        </w:rPr>
      </w:pPr>
    </w:p>
    <w:p w14:paraId="1ED357B8" w14:textId="77777777" w:rsidR="00C67B3C" w:rsidRPr="004F4822" w:rsidRDefault="00C67B3C" w:rsidP="006A0B41">
      <w:pPr>
        <w:spacing w:line="276" w:lineRule="auto"/>
        <w:jc w:val="both"/>
        <w:rPr>
          <w:rFonts w:cs="Arial"/>
          <w:szCs w:val="19"/>
        </w:rPr>
      </w:pPr>
      <w:r w:rsidRPr="004F4822">
        <w:rPr>
          <w:rFonts w:cs="Arial"/>
          <w:szCs w:val="19"/>
        </w:rPr>
        <w:t xml:space="preserve">This section provides a listing of useful references </w:t>
      </w:r>
      <w:r w:rsidR="00E024C4">
        <w:rPr>
          <w:rFonts w:cs="Arial"/>
          <w:szCs w:val="19"/>
        </w:rPr>
        <w:t xml:space="preserve">and links </w:t>
      </w:r>
      <w:r w:rsidRPr="004F4822">
        <w:rPr>
          <w:rFonts w:cs="Arial"/>
          <w:szCs w:val="19"/>
        </w:rPr>
        <w:t>to support your sister school partnerships</w:t>
      </w:r>
    </w:p>
    <w:p w14:paraId="2CD8E032" w14:textId="77777777" w:rsidR="00C67B3C" w:rsidRPr="00E1550A" w:rsidRDefault="00EB3451" w:rsidP="00EB3451">
      <w:pPr>
        <w:pStyle w:val="ListParagraph"/>
        <w:numPr>
          <w:ilvl w:val="0"/>
          <w:numId w:val="37"/>
        </w:numPr>
        <w:spacing w:after="0"/>
        <w:contextualSpacing w:val="0"/>
        <w:rPr>
          <w:rFonts w:ascii="Arial" w:hAnsi="Arial" w:cs="Arial"/>
          <w:color w:val="808080"/>
          <w:sz w:val="19"/>
          <w:szCs w:val="19"/>
        </w:rPr>
      </w:pPr>
      <w:r w:rsidRPr="00EB3451">
        <w:rPr>
          <w:rFonts w:ascii="Arial" w:hAnsi="Arial" w:cs="Arial"/>
          <w:color w:val="808080"/>
          <w:sz w:val="19"/>
          <w:szCs w:val="19"/>
        </w:rPr>
        <w:t>Department of Education and</w:t>
      </w:r>
      <w:r>
        <w:rPr>
          <w:rFonts w:ascii="Arial" w:hAnsi="Arial" w:cs="Arial"/>
          <w:color w:val="808080"/>
          <w:sz w:val="19"/>
          <w:szCs w:val="19"/>
        </w:rPr>
        <w:t xml:space="preserve"> Training</w:t>
      </w:r>
      <w:r w:rsidR="00C67B3C" w:rsidRPr="00E1550A">
        <w:rPr>
          <w:rFonts w:ascii="Arial" w:hAnsi="Arial" w:cs="Arial"/>
          <w:color w:val="808080"/>
          <w:sz w:val="19"/>
          <w:szCs w:val="19"/>
        </w:rPr>
        <w:t xml:space="preserve"> School Policy and Advisory Guide: </w:t>
      </w:r>
      <w:hyperlink r:id="rId92" w:history="1">
        <w:r w:rsidR="00C67B3C" w:rsidRPr="00E1550A">
          <w:rPr>
            <w:rStyle w:val="Hyperlink"/>
            <w:rFonts w:ascii="Arial" w:hAnsi="Arial" w:cs="Arial"/>
            <w:color w:val="808080"/>
            <w:sz w:val="19"/>
            <w:szCs w:val="19"/>
          </w:rPr>
          <w:t>http://www.education.vic.gov.au/school/principals/spag/Pages/spag.aspx</w:t>
        </w:r>
      </w:hyperlink>
    </w:p>
    <w:p w14:paraId="171DBA67" w14:textId="77777777" w:rsidR="00C67B3C" w:rsidRPr="00A93686" w:rsidRDefault="00C67B3C" w:rsidP="00241EA2">
      <w:pPr>
        <w:ind w:left="360"/>
        <w:jc w:val="both"/>
        <w:rPr>
          <w:rFonts w:cs="Arial"/>
          <w:color w:val="808080"/>
          <w:szCs w:val="19"/>
        </w:rPr>
      </w:pPr>
      <w:r w:rsidRPr="00A93686">
        <w:rPr>
          <w:rFonts w:cs="Arial"/>
          <w:color w:val="808080"/>
          <w:szCs w:val="19"/>
        </w:rPr>
        <w:t>This guide provides Victorian government schools with quick and easy access to governance and operational policies and advice.</w:t>
      </w:r>
    </w:p>
    <w:p w14:paraId="6A84CBE5" w14:textId="77777777" w:rsidR="00ED7BF9" w:rsidRPr="00E1550A" w:rsidRDefault="00ED7BF9" w:rsidP="00ED7BF9">
      <w:pPr>
        <w:pStyle w:val="ListParagraph"/>
        <w:jc w:val="both"/>
        <w:rPr>
          <w:rFonts w:ascii="Arial" w:hAnsi="Arial" w:cs="Arial"/>
          <w:color w:val="808080"/>
          <w:sz w:val="19"/>
          <w:szCs w:val="19"/>
        </w:rPr>
      </w:pPr>
    </w:p>
    <w:p w14:paraId="038EFF2A" w14:textId="6E9396B4" w:rsidR="00601C20" w:rsidRPr="00E1550A" w:rsidRDefault="007D7123" w:rsidP="00B847A1">
      <w:pPr>
        <w:pStyle w:val="ListParagraph"/>
        <w:numPr>
          <w:ilvl w:val="0"/>
          <w:numId w:val="37"/>
        </w:numPr>
        <w:spacing w:after="0"/>
        <w:contextualSpacing w:val="0"/>
        <w:rPr>
          <w:rFonts w:ascii="Arial" w:hAnsi="Arial" w:cs="Arial"/>
          <w:color w:val="808080"/>
          <w:sz w:val="19"/>
          <w:szCs w:val="19"/>
        </w:rPr>
      </w:pPr>
      <w:r>
        <w:rPr>
          <w:rFonts w:ascii="Arial" w:hAnsi="Arial" w:cs="Arial"/>
          <w:color w:val="808080"/>
          <w:sz w:val="19"/>
          <w:szCs w:val="19"/>
        </w:rPr>
        <w:t>The Department’s</w:t>
      </w:r>
      <w:bookmarkStart w:id="4" w:name="_GoBack"/>
      <w:bookmarkEnd w:id="4"/>
      <w:r w:rsidR="00601C20" w:rsidRPr="00E1550A">
        <w:rPr>
          <w:rFonts w:ascii="Arial" w:hAnsi="Arial" w:cs="Arial"/>
          <w:color w:val="808080"/>
          <w:sz w:val="19"/>
          <w:szCs w:val="19"/>
        </w:rPr>
        <w:t xml:space="preserve"> Overseas Learning Experience Resource: </w:t>
      </w:r>
      <w:hyperlink r:id="rId93" w:anchor="folio=1" w:history="1">
        <w:r w:rsidR="00601C20" w:rsidRPr="00E1550A">
          <w:rPr>
            <w:rStyle w:val="Hyperlink"/>
            <w:rFonts w:ascii="Arial" w:hAnsi="Arial" w:cs="Arial"/>
            <w:color w:val="808080"/>
            <w:sz w:val="19"/>
            <w:szCs w:val="19"/>
          </w:rPr>
          <w:t>http://oler.education.vic.gov.au/#folio=1</w:t>
        </w:r>
      </w:hyperlink>
    </w:p>
    <w:p w14:paraId="1FDFA21C" w14:textId="77777777" w:rsidR="00601C20" w:rsidRPr="00A93686" w:rsidRDefault="00601C20" w:rsidP="00241EA2">
      <w:pPr>
        <w:spacing w:before="120"/>
        <w:ind w:left="360"/>
        <w:jc w:val="both"/>
        <w:rPr>
          <w:rFonts w:cs="Arial"/>
          <w:color w:val="808080"/>
          <w:szCs w:val="19"/>
        </w:rPr>
      </w:pPr>
      <w:r w:rsidRPr="00A93686">
        <w:rPr>
          <w:rFonts w:cs="Arial"/>
          <w:color w:val="808080"/>
          <w:szCs w:val="19"/>
        </w:rPr>
        <w:t>This resource provides support to schools in effective planning, implementation and integration of student overseas learning experiences into school programs. It draws upon the work of schools that have successfully incorporated such experiences into whole-school programs for international education.</w:t>
      </w:r>
    </w:p>
    <w:p w14:paraId="615ADA52" w14:textId="77777777" w:rsidR="00ED7BF9" w:rsidRPr="00E1550A" w:rsidRDefault="00ED7BF9" w:rsidP="00ED7BF9">
      <w:pPr>
        <w:pStyle w:val="ListParagraph"/>
        <w:jc w:val="both"/>
        <w:rPr>
          <w:rFonts w:ascii="Arial" w:hAnsi="Arial" w:cs="Arial"/>
          <w:color w:val="808080"/>
          <w:sz w:val="19"/>
          <w:szCs w:val="19"/>
        </w:rPr>
      </w:pPr>
    </w:p>
    <w:p w14:paraId="757666EF" w14:textId="77777777" w:rsidR="00B847A1" w:rsidRPr="00B847A1" w:rsidRDefault="00C67B3C" w:rsidP="00B847A1">
      <w:pPr>
        <w:pStyle w:val="ListParagraph"/>
        <w:numPr>
          <w:ilvl w:val="0"/>
          <w:numId w:val="37"/>
        </w:numPr>
        <w:spacing w:after="0"/>
        <w:contextualSpacing w:val="0"/>
        <w:jc w:val="both"/>
        <w:rPr>
          <w:rFonts w:ascii="Arial" w:hAnsi="Arial" w:cs="Arial"/>
          <w:color w:val="808080"/>
          <w:sz w:val="19"/>
          <w:szCs w:val="19"/>
        </w:rPr>
      </w:pPr>
      <w:r w:rsidRPr="00B847A1">
        <w:rPr>
          <w:rFonts w:ascii="Arial" w:hAnsi="Arial" w:cs="Arial"/>
          <w:color w:val="808080"/>
          <w:sz w:val="19"/>
          <w:szCs w:val="19"/>
        </w:rPr>
        <w:t xml:space="preserve">Asia Education Foundation guide to sister school partnerships with China: </w:t>
      </w:r>
      <w:hyperlink r:id="rId94" w:history="1">
        <w:r w:rsidRPr="00B847A1">
          <w:rPr>
            <w:rStyle w:val="Hyperlink"/>
            <w:rFonts w:ascii="Arial" w:eastAsia="Times New Roman" w:hAnsi="Arial" w:cs="Arial"/>
            <w:color w:val="808080"/>
            <w:sz w:val="19"/>
            <w:szCs w:val="19"/>
          </w:rPr>
          <w:t>http://chinaguide.lls.edu.au/</w:t>
        </w:r>
      </w:hyperlink>
      <w:r w:rsidRPr="00B847A1">
        <w:rPr>
          <w:rFonts w:ascii="Arial" w:eastAsia="Times New Roman" w:hAnsi="Arial" w:cs="Arial"/>
          <w:color w:val="808080"/>
          <w:sz w:val="19"/>
          <w:szCs w:val="19"/>
        </w:rPr>
        <w:t xml:space="preserve">  </w:t>
      </w:r>
      <w:r w:rsidRPr="00B847A1">
        <w:rPr>
          <w:rFonts w:ascii="Arial" w:hAnsi="Arial" w:cs="Arial"/>
          <w:color w:val="808080"/>
          <w:sz w:val="19"/>
          <w:szCs w:val="19"/>
        </w:rPr>
        <w:t xml:space="preserve"> </w:t>
      </w:r>
    </w:p>
    <w:p w14:paraId="5A57D549" w14:textId="77777777" w:rsidR="00A93686" w:rsidRDefault="00A93686" w:rsidP="00A93686">
      <w:pPr>
        <w:pStyle w:val="ListParagraph"/>
        <w:spacing w:after="0"/>
        <w:contextualSpacing w:val="0"/>
        <w:jc w:val="both"/>
        <w:rPr>
          <w:rFonts w:ascii="Arial" w:hAnsi="Arial" w:cs="Arial"/>
          <w:color w:val="808080"/>
          <w:sz w:val="19"/>
          <w:szCs w:val="19"/>
        </w:rPr>
      </w:pPr>
    </w:p>
    <w:p w14:paraId="769E3219" w14:textId="77777777" w:rsidR="00C67B3C" w:rsidRPr="00A93686" w:rsidRDefault="00C67B3C" w:rsidP="00B847A1">
      <w:pPr>
        <w:pStyle w:val="ListParagraph"/>
        <w:numPr>
          <w:ilvl w:val="0"/>
          <w:numId w:val="37"/>
        </w:numPr>
        <w:spacing w:after="0"/>
        <w:contextualSpacing w:val="0"/>
        <w:jc w:val="both"/>
        <w:rPr>
          <w:rFonts w:ascii="Arial" w:hAnsi="Arial" w:cs="Arial"/>
          <w:color w:val="808080"/>
          <w:sz w:val="19"/>
          <w:szCs w:val="19"/>
        </w:rPr>
      </w:pPr>
      <w:r w:rsidRPr="00A93686">
        <w:rPr>
          <w:rFonts w:ascii="Arial" w:hAnsi="Arial" w:cs="Arial"/>
          <w:color w:val="808080"/>
          <w:sz w:val="19"/>
          <w:szCs w:val="19"/>
        </w:rPr>
        <w:t>Asia Education Foundation Australia-Asia BRIDGE School Partnerships site:</w:t>
      </w:r>
    </w:p>
    <w:p w14:paraId="2DF4EE75" w14:textId="77777777" w:rsidR="00C67B3C" w:rsidRPr="00241EA2" w:rsidRDefault="007337BF" w:rsidP="00241EA2">
      <w:pPr>
        <w:ind w:left="360"/>
        <w:jc w:val="both"/>
        <w:rPr>
          <w:rFonts w:cs="Arial"/>
          <w:color w:val="808080"/>
          <w:szCs w:val="19"/>
        </w:rPr>
      </w:pPr>
      <w:hyperlink r:id="rId95" w:history="1">
        <w:r w:rsidR="00241EA2" w:rsidRPr="008844FD">
          <w:rPr>
            <w:rStyle w:val="Hyperlink"/>
            <w:rFonts w:cs="Arial"/>
            <w:szCs w:val="19"/>
          </w:rPr>
          <w:t>http://www.asiaeducation.edu.au/teachers/bridge_school_partnerships/bridge_school_partnerships_landing_page.html</w:t>
        </w:r>
      </w:hyperlink>
    </w:p>
    <w:p w14:paraId="286CBE45" w14:textId="77777777" w:rsidR="00740E68" w:rsidRPr="00740E68" w:rsidRDefault="00740E68" w:rsidP="00241EA2">
      <w:pPr>
        <w:ind w:left="360"/>
        <w:jc w:val="both"/>
        <w:rPr>
          <w:lang w:eastAsia="en-AU"/>
        </w:rPr>
      </w:pPr>
      <w:r w:rsidRPr="00740E68">
        <w:rPr>
          <w:lang w:eastAsia="en-AU"/>
        </w:rPr>
        <w:t>The Australia-Asia BRIDGE School Partnerships Project (Building Relationships through Intercultural Dialogue and Growing Engagement) supports:</w:t>
      </w:r>
    </w:p>
    <w:p w14:paraId="6ECC26A5" w14:textId="77777777" w:rsidR="00740E68" w:rsidRPr="00740E68" w:rsidRDefault="00740E68" w:rsidP="00B847A1">
      <w:pPr>
        <w:numPr>
          <w:ilvl w:val="0"/>
          <w:numId w:val="35"/>
        </w:numPr>
        <w:jc w:val="both"/>
        <w:rPr>
          <w:lang w:eastAsia="en-AU"/>
        </w:rPr>
      </w:pPr>
      <w:r w:rsidRPr="00740E68">
        <w:rPr>
          <w:lang w:eastAsia="en-AU"/>
        </w:rPr>
        <w:t>Increased intercultural understanding between Australian schools and their partner schools in Asia.</w:t>
      </w:r>
    </w:p>
    <w:p w14:paraId="28F37005" w14:textId="77777777" w:rsidR="00740E68" w:rsidRPr="00740E68" w:rsidRDefault="00740E68" w:rsidP="00B847A1">
      <w:pPr>
        <w:numPr>
          <w:ilvl w:val="0"/>
          <w:numId w:val="35"/>
        </w:numPr>
        <w:jc w:val="both"/>
        <w:rPr>
          <w:lang w:eastAsia="en-AU"/>
        </w:rPr>
      </w:pPr>
      <w:r w:rsidRPr="00740E68">
        <w:rPr>
          <w:lang w:eastAsia="en-AU"/>
        </w:rPr>
        <w:t>Enhanced digital capability among teachers and students to use new technologies for collaboration.</w:t>
      </w:r>
    </w:p>
    <w:p w14:paraId="1E1D2ED5" w14:textId="77777777" w:rsidR="00ED7BF9" w:rsidRPr="00740E68" w:rsidRDefault="00740E68" w:rsidP="00B847A1">
      <w:pPr>
        <w:numPr>
          <w:ilvl w:val="0"/>
          <w:numId w:val="35"/>
        </w:numPr>
        <w:spacing w:after="190"/>
        <w:jc w:val="both"/>
        <w:rPr>
          <w:lang w:eastAsia="en-AU"/>
        </w:rPr>
      </w:pPr>
      <w:r w:rsidRPr="00740E68">
        <w:rPr>
          <w:lang w:eastAsia="en-AU"/>
        </w:rPr>
        <w:t>Increased quality of teaching and learning to support students' Asia capabilities.</w:t>
      </w:r>
      <w:r>
        <w:rPr>
          <w:lang w:eastAsia="en-AU"/>
        </w:rPr>
        <w:tab/>
      </w:r>
    </w:p>
    <w:p w14:paraId="609A7200" w14:textId="77777777" w:rsidR="00C67B3C" w:rsidRPr="00A93686" w:rsidRDefault="00B82724" w:rsidP="00B847A1">
      <w:pPr>
        <w:pStyle w:val="ListParagraph"/>
        <w:numPr>
          <w:ilvl w:val="0"/>
          <w:numId w:val="37"/>
        </w:numPr>
        <w:rPr>
          <w:rFonts w:cs="Arial"/>
          <w:szCs w:val="19"/>
        </w:rPr>
      </w:pPr>
      <w:r w:rsidRPr="00A93686">
        <w:rPr>
          <w:rFonts w:ascii="Arial" w:eastAsia="Times New Roman" w:hAnsi="Arial" w:cs="Arial"/>
          <w:color w:val="747378"/>
          <w:sz w:val="19"/>
          <w:szCs w:val="19"/>
        </w:rPr>
        <w:t xml:space="preserve">Sister Cities International Sister Schools Project ideas Packet </w:t>
      </w:r>
      <w:hyperlink r:id="rId96" w:history="1">
        <w:r w:rsidR="00D4599C" w:rsidRPr="00A93686">
          <w:rPr>
            <w:rStyle w:val="Hyperlink"/>
            <w:rFonts w:cs="Arial"/>
            <w:szCs w:val="19"/>
          </w:rPr>
          <w:t>http://www.indy.gov/eGov/Mayor/programs/diversity/ICA/Documents/2.%20Sister%20Schools%20-%20Project%20Ideas%20Packet.pdf</w:t>
        </w:r>
      </w:hyperlink>
    </w:p>
    <w:p w14:paraId="201454ED" w14:textId="77777777" w:rsidR="00E34073" w:rsidRDefault="00D4599C" w:rsidP="00241EA2">
      <w:pPr>
        <w:spacing w:after="0"/>
        <w:ind w:left="357"/>
        <w:jc w:val="both"/>
        <w:rPr>
          <w:rFonts w:cs="Arial"/>
          <w:szCs w:val="19"/>
        </w:rPr>
      </w:pPr>
      <w:r w:rsidRPr="00B847A1">
        <w:rPr>
          <w:rFonts w:cs="Arial"/>
          <w:szCs w:val="19"/>
        </w:rPr>
        <w:t>Sister Cities International</w:t>
      </w:r>
      <w:r w:rsidR="00E024C4" w:rsidRPr="00B847A1">
        <w:rPr>
          <w:rFonts w:cs="Arial"/>
          <w:szCs w:val="19"/>
        </w:rPr>
        <w:t xml:space="preserve"> g</w:t>
      </w:r>
      <w:r w:rsidRPr="00B847A1">
        <w:rPr>
          <w:rFonts w:cs="Arial"/>
          <w:szCs w:val="19"/>
        </w:rPr>
        <w:t>uide</w:t>
      </w:r>
      <w:r>
        <w:rPr>
          <w:rFonts w:cs="Arial"/>
          <w:szCs w:val="19"/>
        </w:rPr>
        <w:t xml:space="preserve"> to successful sister school partnerships, including some useful project ideas for schools starting out.</w:t>
      </w:r>
    </w:p>
    <w:p w14:paraId="470AC34A" w14:textId="77777777" w:rsidR="00193D0E" w:rsidRPr="007F7EE0" w:rsidRDefault="00193D0E" w:rsidP="006A0B41">
      <w:pPr>
        <w:jc w:val="both"/>
        <w:rPr>
          <w:rFonts w:cs="Arial"/>
          <w:szCs w:val="19"/>
        </w:rPr>
      </w:pPr>
    </w:p>
    <w:p w14:paraId="02F2DAC2" w14:textId="77777777" w:rsidR="007F7EE0" w:rsidRPr="00A93686" w:rsidRDefault="007F7EE0" w:rsidP="00241EA2">
      <w:pPr>
        <w:pStyle w:val="ListParagraph"/>
        <w:numPr>
          <w:ilvl w:val="0"/>
          <w:numId w:val="37"/>
        </w:numPr>
        <w:spacing w:after="120"/>
        <w:jc w:val="both"/>
        <w:rPr>
          <w:rFonts w:ascii="Arial" w:eastAsia="Times New Roman" w:hAnsi="Arial"/>
          <w:color w:val="747378"/>
          <w:sz w:val="19"/>
          <w:szCs w:val="24"/>
          <w:lang w:eastAsia="en-AU"/>
        </w:rPr>
      </w:pPr>
      <w:r w:rsidRPr="00A93686">
        <w:rPr>
          <w:rFonts w:ascii="Arial" w:eastAsia="Times New Roman" w:hAnsi="Arial"/>
          <w:color w:val="747378"/>
          <w:sz w:val="19"/>
          <w:szCs w:val="24"/>
          <w:lang w:eastAsia="en-AU"/>
        </w:rPr>
        <w:t xml:space="preserve">British Council’s Schools Online portal </w:t>
      </w:r>
    </w:p>
    <w:p w14:paraId="39BEF508" w14:textId="77777777" w:rsidR="007F7EE0" w:rsidRDefault="007337BF" w:rsidP="00241EA2">
      <w:pPr>
        <w:ind w:firstLine="360"/>
        <w:jc w:val="both"/>
        <w:rPr>
          <w:rFonts w:cs="Arial"/>
          <w:szCs w:val="19"/>
        </w:rPr>
      </w:pPr>
      <w:hyperlink r:id="rId97" w:history="1">
        <w:r w:rsidR="007F7EE0" w:rsidRPr="001B7164">
          <w:rPr>
            <w:rStyle w:val="Hyperlink"/>
            <w:rFonts w:cs="Arial"/>
            <w:szCs w:val="19"/>
          </w:rPr>
          <w:t>http://schoolsonline.britishcouncil.org/partner-with-a-school</w:t>
        </w:r>
      </w:hyperlink>
    </w:p>
    <w:p w14:paraId="6DCB025B" w14:textId="77777777" w:rsidR="007F7EE0" w:rsidRPr="007F7EE0" w:rsidRDefault="0063590E" w:rsidP="00241EA2">
      <w:pPr>
        <w:ind w:left="360"/>
        <w:rPr>
          <w:rFonts w:cs="Arial"/>
          <w:szCs w:val="19"/>
        </w:rPr>
      </w:pPr>
      <w:r>
        <w:rPr>
          <w:rFonts w:cs="Arial"/>
          <w:szCs w:val="19"/>
        </w:rPr>
        <w:t>This site breaks</w:t>
      </w:r>
      <w:r w:rsidR="007F7EE0" w:rsidRPr="007F7EE0">
        <w:rPr>
          <w:rFonts w:cs="Arial"/>
          <w:szCs w:val="19"/>
        </w:rPr>
        <w:t xml:space="preserve"> down </w:t>
      </w:r>
      <w:r>
        <w:rPr>
          <w:rFonts w:cs="Arial"/>
          <w:szCs w:val="19"/>
        </w:rPr>
        <w:t>the</w:t>
      </w:r>
      <w:r w:rsidR="007F7EE0" w:rsidRPr="007F7EE0">
        <w:rPr>
          <w:rFonts w:cs="Arial"/>
          <w:szCs w:val="19"/>
        </w:rPr>
        <w:t xml:space="preserve"> various stages needed to find, establish, and maintain sister school relationships.  It offer a rich set of guidelines </w:t>
      </w:r>
      <w:r>
        <w:rPr>
          <w:rFonts w:cs="Arial"/>
          <w:szCs w:val="19"/>
        </w:rPr>
        <w:t>and</w:t>
      </w:r>
      <w:r w:rsidR="007F7EE0" w:rsidRPr="007F7EE0">
        <w:rPr>
          <w:rFonts w:cs="Arial"/>
          <w:szCs w:val="19"/>
        </w:rPr>
        <w:t xml:space="preserve"> advice for each stage, including templates so that schools avoid potential pit-falls and to help cover important areas of consideration.</w:t>
      </w:r>
    </w:p>
    <w:p w14:paraId="202654B9" w14:textId="77777777" w:rsidR="007F7EE0" w:rsidRPr="007F7EE0" w:rsidRDefault="007F7EE0" w:rsidP="007F7EE0">
      <w:pPr>
        <w:ind w:left="1440"/>
        <w:rPr>
          <w:rFonts w:cs="Arial"/>
          <w:szCs w:val="19"/>
        </w:rPr>
      </w:pPr>
      <w:r w:rsidRPr="007F7EE0">
        <w:rPr>
          <w:rFonts w:cs="Arial"/>
          <w:szCs w:val="19"/>
        </w:rPr>
        <w:t xml:space="preserve"> </w:t>
      </w:r>
    </w:p>
    <w:p w14:paraId="798CF3D4" w14:textId="77777777" w:rsidR="007F7EE0" w:rsidRPr="00A93686" w:rsidRDefault="007F7EE0" w:rsidP="00241EA2">
      <w:pPr>
        <w:pStyle w:val="ListParagraph"/>
        <w:numPr>
          <w:ilvl w:val="0"/>
          <w:numId w:val="37"/>
        </w:numPr>
        <w:spacing w:after="120"/>
        <w:jc w:val="both"/>
        <w:rPr>
          <w:rFonts w:cs="Arial"/>
          <w:color w:val="808080" w:themeColor="background1" w:themeShade="80"/>
          <w:szCs w:val="19"/>
        </w:rPr>
      </w:pPr>
      <w:r w:rsidRPr="00A93686">
        <w:rPr>
          <w:rFonts w:cs="Arial"/>
          <w:color w:val="808080" w:themeColor="background1" w:themeShade="80"/>
          <w:szCs w:val="19"/>
        </w:rPr>
        <w:t>ePals.com</w:t>
      </w:r>
    </w:p>
    <w:p w14:paraId="2F72F5D1" w14:textId="77777777" w:rsidR="007F7EE0" w:rsidRDefault="007337BF" w:rsidP="00241EA2">
      <w:pPr>
        <w:ind w:firstLine="360"/>
        <w:rPr>
          <w:rFonts w:cs="Arial"/>
          <w:szCs w:val="19"/>
        </w:rPr>
      </w:pPr>
      <w:hyperlink r:id="rId98" w:history="1">
        <w:r w:rsidR="00241EA2" w:rsidRPr="008844FD">
          <w:rPr>
            <w:rStyle w:val="Hyperlink"/>
            <w:rFonts w:cs="Arial"/>
            <w:szCs w:val="19"/>
          </w:rPr>
          <w:t>http://www.epals.com/</w:t>
        </w:r>
      </w:hyperlink>
    </w:p>
    <w:p w14:paraId="684D18AF" w14:textId="77777777" w:rsidR="007F7EE0" w:rsidRPr="007F7EE0" w:rsidRDefault="007F7EE0" w:rsidP="00241EA2">
      <w:pPr>
        <w:ind w:left="360"/>
        <w:jc w:val="both"/>
        <w:rPr>
          <w:rFonts w:cs="Arial"/>
          <w:szCs w:val="19"/>
        </w:rPr>
      </w:pPr>
      <w:proofErr w:type="gramStart"/>
      <w:r w:rsidRPr="007F7EE0">
        <w:rPr>
          <w:rFonts w:cs="Arial"/>
          <w:szCs w:val="19"/>
        </w:rPr>
        <w:lastRenderedPageBreak/>
        <w:t>Recommended by the British Council as an alternative to their Schools Online Portal.</w:t>
      </w:r>
      <w:proofErr w:type="gramEnd"/>
      <w:r w:rsidRPr="007F7EE0">
        <w:rPr>
          <w:rFonts w:cs="Arial"/>
          <w:szCs w:val="19"/>
        </w:rPr>
        <w:t xml:space="preserve"> Sponsors and partners of ePals.com include National Geographic and The Smithsonian. </w:t>
      </w:r>
      <w:proofErr w:type="spellStart"/>
      <w:proofErr w:type="gramStart"/>
      <w:r w:rsidRPr="007F7EE0">
        <w:rPr>
          <w:rFonts w:cs="Arial"/>
          <w:szCs w:val="19"/>
        </w:rPr>
        <w:t>ePals</w:t>
      </w:r>
      <w:proofErr w:type="spellEnd"/>
      <w:proofErr w:type="gramEnd"/>
      <w:r w:rsidRPr="007F7EE0">
        <w:rPr>
          <w:rFonts w:cs="Arial"/>
          <w:szCs w:val="19"/>
        </w:rPr>
        <w:t xml:space="preserve"> has a number of tools to help find sister schools, establish joint projects between schools and a learning centre and teacher resource centre to help educators make the relationship more interactive. </w:t>
      </w:r>
      <w:r>
        <w:rPr>
          <w:rFonts w:cs="Arial"/>
          <w:szCs w:val="19"/>
        </w:rPr>
        <w:t>There is a</w:t>
      </w:r>
      <w:r w:rsidRPr="007F7EE0">
        <w:rPr>
          <w:rFonts w:cs="Arial"/>
          <w:szCs w:val="19"/>
        </w:rPr>
        <w:t xml:space="preserve"> strong emphasis on the use of Web 2.0 technologies. The site also has a number of successful collaboration stores on video.</w:t>
      </w:r>
    </w:p>
    <w:p w14:paraId="70B8CF88" w14:textId="77777777" w:rsidR="00203FD3" w:rsidRPr="00B847A1" w:rsidRDefault="0063590E" w:rsidP="00B847A1">
      <w:pPr>
        <w:numPr>
          <w:ilvl w:val="0"/>
          <w:numId w:val="35"/>
        </w:numPr>
        <w:jc w:val="both"/>
        <w:rPr>
          <w:rFonts w:cs="Arial"/>
          <w:szCs w:val="19"/>
        </w:rPr>
      </w:pPr>
      <w:r w:rsidRPr="00B847A1">
        <w:rPr>
          <w:rFonts w:cs="Arial"/>
          <w:szCs w:val="19"/>
        </w:rPr>
        <w:t>O</w:t>
      </w:r>
      <w:r w:rsidR="007F7EE0" w:rsidRPr="00B847A1">
        <w:rPr>
          <w:rFonts w:cs="Arial"/>
          <w:szCs w:val="19"/>
        </w:rPr>
        <w:t xml:space="preserve">ne idea we can glean from epals.com is that of using more Web 2.0 technologies to allow not just teachers but students to share, connect, and keep in touch with students from the sister school. This link helps students build their own wiki about their country, life, family, school and community: </w:t>
      </w:r>
    </w:p>
    <w:p w14:paraId="7CFE8C10" w14:textId="77777777" w:rsidR="007F7EE0" w:rsidRDefault="007337BF" w:rsidP="00B847A1">
      <w:pPr>
        <w:ind w:left="709" w:firstLine="371"/>
        <w:rPr>
          <w:rFonts w:cs="Arial"/>
          <w:szCs w:val="19"/>
        </w:rPr>
      </w:pPr>
      <w:hyperlink r:id="rId99" w:history="1">
        <w:r w:rsidR="007F7EE0" w:rsidRPr="001B7164">
          <w:rPr>
            <w:rStyle w:val="Hyperlink"/>
            <w:rFonts w:cs="Arial"/>
            <w:szCs w:val="19"/>
          </w:rPr>
          <w:t>http://en.community.epals.com/epals_central/p/student-culturepedia.aspx</w:t>
        </w:r>
      </w:hyperlink>
    </w:p>
    <w:p w14:paraId="4C504529" w14:textId="77777777" w:rsidR="00B847A1" w:rsidRDefault="0063590E" w:rsidP="00B847A1">
      <w:pPr>
        <w:numPr>
          <w:ilvl w:val="0"/>
          <w:numId w:val="35"/>
        </w:numPr>
        <w:rPr>
          <w:rFonts w:cs="Arial"/>
          <w:szCs w:val="19"/>
        </w:rPr>
      </w:pPr>
      <w:r>
        <w:rPr>
          <w:rFonts w:cs="Arial"/>
          <w:szCs w:val="19"/>
        </w:rPr>
        <w:t>It also i</w:t>
      </w:r>
      <w:r w:rsidR="007F7EE0">
        <w:rPr>
          <w:rFonts w:cs="Arial"/>
          <w:szCs w:val="19"/>
        </w:rPr>
        <w:t>ncludes three</w:t>
      </w:r>
      <w:r w:rsidR="007F7EE0" w:rsidRPr="007F7EE0">
        <w:rPr>
          <w:rFonts w:cs="Arial"/>
          <w:szCs w:val="19"/>
        </w:rPr>
        <w:t xml:space="preserve"> discussion forums one each for teachers, parents, and students on issues that concern them. </w:t>
      </w:r>
      <w:hyperlink r:id="rId100" w:history="1">
        <w:r w:rsidR="007F7EE0" w:rsidRPr="001B7164">
          <w:rPr>
            <w:rStyle w:val="Hyperlink"/>
            <w:rFonts w:cs="Arial"/>
            <w:szCs w:val="19"/>
          </w:rPr>
          <w:t>http://en.community.epals.com/family_forums1/f/default.aspx</w:t>
        </w:r>
      </w:hyperlink>
    </w:p>
    <w:p w14:paraId="3E7A1FC5" w14:textId="77777777" w:rsidR="007F7EE0" w:rsidRPr="00B847A1" w:rsidRDefault="0063590E" w:rsidP="00B847A1">
      <w:pPr>
        <w:numPr>
          <w:ilvl w:val="0"/>
          <w:numId w:val="35"/>
        </w:numPr>
        <w:rPr>
          <w:rFonts w:cs="Arial"/>
          <w:szCs w:val="19"/>
        </w:rPr>
      </w:pPr>
      <w:r w:rsidRPr="00B847A1">
        <w:rPr>
          <w:rFonts w:cs="Arial"/>
          <w:color w:val="808080" w:themeColor="background1" w:themeShade="80"/>
          <w:szCs w:val="19"/>
        </w:rPr>
        <w:t>T</w:t>
      </w:r>
      <w:r w:rsidR="007F7EE0" w:rsidRPr="00B847A1">
        <w:rPr>
          <w:rFonts w:cs="Arial"/>
          <w:color w:val="808080" w:themeColor="background1" w:themeShade="80"/>
          <w:szCs w:val="19"/>
        </w:rPr>
        <w:t xml:space="preserve">eacher spotlight page </w:t>
      </w:r>
      <w:hyperlink r:id="rId101" w:history="1">
        <w:r w:rsidR="007F7EE0" w:rsidRPr="00B847A1">
          <w:rPr>
            <w:rStyle w:val="Hyperlink"/>
            <w:rFonts w:cs="Arial"/>
            <w:szCs w:val="19"/>
          </w:rPr>
          <w:t>http://en.community.epals.com/epals_central/p/teacher-spotlight.aspx</w:t>
        </w:r>
      </w:hyperlink>
    </w:p>
    <w:p w14:paraId="6E21954A" w14:textId="77777777" w:rsidR="007F7EE0" w:rsidRPr="007F7EE0" w:rsidRDefault="0063590E" w:rsidP="00B847A1">
      <w:pPr>
        <w:ind w:left="1080"/>
        <w:jc w:val="both"/>
        <w:rPr>
          <w:rFonts w:cs="Arial"/>
          <w:szCs w:val="19"/>
        </w:rPr>
      </w:pPr>
      <w:r>
        <w:rPr>
          <w:rFonts w:cs="Arial"/>
          <w:szCs w:val="19"/>
        </w:rPr>
        <w:t xml:space="preserve">This site </w:t>
      </w:r>
      <w:r w:rsidR="007F7EE0">
        <w:rPr>
          <w:rFonts w:cs="Arial"/>
          <w:szCs w:val="19"/>
        </w:rPr>
        <w:t>show</w:t>
      </w:r>
      <w:r w:rsidR="007F7EE0" w:rsidRPr="007F7EE0">
        <w:rPr>
          <w:rFonts w:cs="Arial"/>
          <w:szCs w:val="19"/>
        </w:rPr>
        <w:t xml:space="preserve">cases the works of teachers and their projects. </w:t>
      </w:r>
      <w:r>
        <w:rPr>
          <w:rFonts w:cs="Arial"/>
          <w:szCs w:val="19"/>
        </w:rPr>
        <w:t>It</w:t>
      </w:r>
      <w:r w:rsidR="007F7EE0" w:rsidRPr="007F7EE0">
        <w:rPr>
          <w:rFonts w:cs="Arial"/>
          <w:szCs w:val="19"/>
        </w:rPr>
        <w:t xml:space="preserve"> also allows for the nomination of an educator </w:t>
      </w:r>
      <w:r>
        <w:rPr>
          <w:rFonts w:cs="Arial"/>
          <w:szCs w:val="19"/>
        </w:rPr>
        <w:t>for</w:t>
      </w:r>
      <w:r w:rsidR="007F7EE0" w:rsidRPr="007F7EE0">
        <w:rPr>
          <w:rFonts w:cs="Arial"/>
          <w:szCs w:val="19"/>
        </w:rPr>
        <w:t xml:space="preserve"> good work in the field and </w:t>
      </w:r>
      <w:r w:rsidR="007F7EE0">
        <w:rPr>
          <w:rFonts w:cs="Arial"/>
          <w:szCs w:val="19"/>
        </w:rPr>
        <w:t>deserves recognition</w:t>
      </w:r>
      <w:r w:rsidR="007F7EE0" w:rsidRPr="007F7EE0">
        <w:rPr>
          <w:rFonts w:cs="Arial"/>
          <w:szCs w:val="19"/>
        </w:rPr>
        <w:t>.</w:t>
      </w:r>
    </w:p>
    <w:p w14:paraId="19693816" w14:textId="77777777" w:rsidR="007F7EE0" w:rsidRPr="007F7EE0" w:rsidRDefault="007F7EE0" w:rsidP="007F7EE0">
      <w:pPr>
        <w:rPr>
          <w:rFonts w:cs="Arial"/>
          <w:szCs w:val="19"/>
        </w:rPr>
      </w:pPr>
      <w:r w:rsidRPr="007F7EE0">
        <w:rPr>
          <w:rFonts w:cs="Arial"/>
          <w:szCs w:val="19"/>
        </w:rPr>
        <w:t xml:space="preserve"> </w:t>
      </w:r>
    </w:p>
    <w:p w14:paraId="749975BC" w14:textId="77777777" w:rsidR="007F7EE0" w:rsidRPr="00193D0E" w:rsidRDefault="00193D0E" w:rsidP="00193D0E">
      <w:pPr>
        <w:spacing w:line="276" w:lineRule="auto"/>
        <w:rPr>
          <w:rFonts w:cs="Arial"/>
          <w:bCs/>
          <w:iCs/>
          <w:color w:val="D2000B"/>
          <w:sz w:val="22"/>
          <w:szCs w:val="28"/>
        </w:rPr>
      </w:pPr>
      <w:r>
        <w:rPr>
          <w:rFonts w:cs="Arial"/>
          <w:bCs/>
          <w:iCs/>
          <w:color w:val="D2000B"/>
          <w:sz w:val="22"/>
          <w:szCs w:val="28"/>
        </w:rPr>
        <w:t xml:space="preserve">4.2 </w:t>
      </w:r>
      <w:r w:rsidR="007F7EE0" w:rsidRPr="00193D0E">
        <w:rPr>
          <w:rFonts w:cs="Arial"/>
          <w:bCs/>
          <w:iCs/>
          <w:color w:val="D2000B"/>
          <w:sz w:val="22"/>
          <w:szCs w:val="28"/>
        </w:rPr>
        <w:t>Country Specific</w:t>
      </w:r>
      <w:r w:rsidR="00A1453A" w:rsidRPr="00193D0E">
        <w:rPr>
          <w:rFonts w:cs="Arial"/>
          <w:bCs/>
          <w:iCs/>
          <w:color w:val="D2000B"/>
          <w:sz w:val="22"/>
          <w:szCs w:val="28"/>
        </w:rPr>
        <w:t xml:space="preserve"> Programs</w:t>
      </w:r>
    </w:p>
    <w:p w14:paraId="3E46B405" w14:textId="77777777" w:rsidR="00ED7BF9" w:rsidRPr="00ED7BF9" w:rsidRDefault="00ED7BF9" w:rsidP="00ED7BF9">
      <w:pPr>
        <w:ind w:left="720"/>
        <w:rPr>
          <w:rFonts w:cs="Arial"/>
          <w:b/>
          <w:szCs w:val="19"/>
        </w:rPr>
      </w:pPr>
    </w:p>
    <w:p w14:paraId="3974EDEC" w14:textId="77777777" w:rsidR="007F7EE0" w:rsidRPr="00241EA2" w:rsidRDefault="007F7EE0" w:rsidP="00241EA2">
      <w:pPr>
        <w:pStyle w:val="ListParagraph"/>
        <w:numPr>
          <w:ilvl w:val="0"/>
          <w:numId w:val="39"/>
        </w:numPr>
        <w:spacing w:after="120"/>
        <w:ind w:left="357" w:hanging="357"/>
        <w:rPr>
          <w:rFonts w:ascii="Arial" w:hAnsi="Arial" w:cs="Arial"/>
          <w:color w:val="808080" w:themeColor="background1" w:themeShade="80"/>
          <w:sz w:val="19"/>
          <w:szCs w:val="19"/>
        </w:rPr>
      </w:pPr>
      <w:r w:rsidRPr="00241EA2">
        <w:rPr>
          <w:rFonts w:ascii="Arial" w:hAnsi="Arial" w:cs="Arial"/>
          <w:color w:val="808080" w:themeColor="background1" w:themeShade="80"/>
          <w:sz w:val="19"/>
          <w:szCs w:val="19"/>
        </w:rPr>
        <w:t>Australia - Malaysia Institute</w:t>
      </w:r>
    </w:p>
    <w:p w14:paraId="55D842DC" w14:textId="77777777" w:rsidR="007F7EE0" w:rsidRDefault="007337BF" w:rsidP="00241EA2">
      <w:pPr>
        <w:spacing w:after="120"/>
        <w:ind w:firstLine="357"/>
        <w:rPr>
          <w:rFonts w:cs="Arial"/>
          <w:szCs w:val="19"/>
        </w:rPr>
      </w:pPr>
      <w:hyperlink r:id="rId102" w:history="1">
        <w:r w:rsidR="000E4E21" w:rsidRPr="00B70960">
          <w:rPr>
            <w:rStyle w:val="Hyperlink"/>
            <w:rFonts w:cs="Arial"/>
            <w:szCs w:val="19"/>
          </w:rPr>
          <w:t>http://www.dfat.gov.au/ami/funded_projects/sister_schools.html</w:t>
        </w:r>
      </w:hyperlink>
    </w:p>
    <w:p w14:paraId="6489E0BD" w14:textId="77777777" w:rsidR="007F7EE0" w:rsidRPr="007F7EE0" w:rsidRDefault="007F7EE0" w:rsidP="00241EA2">
      <w:pPr>
        <w:ind w:left="357"/>
        <w:jc w:val="both"/>
        <w:rPr>
          <w:rFonts w:cs="Arial"/>
          <w:szCs w:val="19"/>
        </w:rPr>
      </w:pPr>
      <w:r w:rsidRPr="007F7EE0">
        <w:rPr>
          <w:rFonts w:cs="Arial"/>
          <w:szCs w:val="19"/>
        </w:rPr>
        <w:t>DEFAT through the Australia-Malaysia Institute (AMI) runs the Sister Schools Exchange Small Grants Program to encourage broader avenues of contact and exchange between Australian schools and their Malaysian counterparts.</w:t>
      </w:r>
    </w:p>
    <w:p w14:paraId="187FA54E" w14:textId="77777777" w:rsidR="007F7EE0" w:rsidRPr="007F7EE0" w:rsidRDefault="007F7EE0" w:rsidP="00241EA2">
      <w:pPr>
        <w:ind w:left="357"/>
        <w:jc w:val="both"/>
        <w:rPr>
          <w:rFonts w:cs="Arial"/>
          <w:szCs w:val="19"/>
        </w:rPr>
      </w:pPr>
      <w:r w:rsidRPr="007F7EE0">
        <w:rPr>
          <w:rFonts w:cs="Arial"/>
          <w:szCs w:val="19"/>
        </w:rPr>
        <w:t xml:space="preserve">In addition to expanding the level of personal contact between staff and students </w:t>
      </w:r>
      <w:r w:rsidR="0063590E">
        <w:rPr>
          <w:rFonts w:cs="Arial"/>
          <w:szCs w:val="19"/>
        </w:rPr>
        <w:t>in</w:t>
      </w:r>
      <w:r w:rsidRPr="007F7EE0">
        <w:rPr>
          <w:rFonts w:cs="Arial"/>
          <w:szCs w:val="19"/>
        </w:rPr>
        <w:t xml:space="preserve"> Australian and Malaysian schools, it is envisaged that this funding will contribute to improving teaching skills and the development of curricula at participating schools.</w:t>
      </w:r>
    </w:p>
    <w:p w14:paraId="73F5515D" w14:textId="77777777" w:rsidR="007F7EE0" w:rsidRPr="007F7EE0" w:rsidRDefault="007F7EE0" w:rsidP="00241EA2">
      <w:pPr>
        <w:ind w:firstLine="357"/>
        <w:jc w:val="both"/>
        <w:rPr>
          <w:rFonts w:cs="Arial"/>
          <w:szCs w:val="19"/>
        </w:rPr>
      </w:pPr>
      <w:r w:rsidRPr="007F7EE0">
        <w:rPr>
          <w:rFonts w:cs="Arial"/>
          <w:szCs w:val="19"/>
        </w:rPr>
        <w:t>The program is open to any Australian or Malaysian school that can demonstrate:</w:t>
      </w:r>
    </w:p>
    <w:p w14:paraId="253F472F" w14:textId="77777777" w:rsidR="007F7EE0" w:rsidRPr="00B847A1" w:rsidRDefault="007F7EE0" w:rsidP="00B847A1">
      <w:pPr>
        <w:numPr>
          <w:ilvl w:val="0"/>
          <w:numId w:val="35"/>
        </w:numPr>
        <w:jc w:val="both"/>
        <w:rPr>
          <w:lang w:eastAsia="en-AU"/>
        </w:rPr>
      </w:pPr>
      <w:r w:rsidRPr="007F7EE0">
        <w:rPr>
          <w:rFonts w:cs="Arial"/>
          <w:szCs w:val="19"/>
        </w:rPr>
        <w:t xml:space="preserve">an </w:t>
      </w:r>
      <w:r w:rsidRPr="00B847A1">
        <w:rPr>
          <w:lang w:eastAsia="en-AU"/>
        </w:rPr>
        <w:t>on-going collaboration with its Australian or Malaysian sister school; or</w:t>
      </w:r>
    </w:p>
    <w:p w14:paraId="079AAD38" w14:textId="77777777" w:rsidR="007F7EE0" w:rsidRPr="00B847A1" w:rsidRDefault="007F7EE0" w:rsidP="00B847A1">
      <w:pPr>
        <w:numPr>
          <w:ilvl w:val="0"/>
          <w:numId w:val="35"/>
        </w:numPr>
        <w:jc w:val="both"/>
        <w:rPr>
          <w:lang w:eastAsia="en-AU"/>
        </w:rPr>
      </w:pPr>
      <w:proofErr w:type="gramStart"/>
      <w:r w:rsidRPr="00B847A1">
        <w:rPr>
          <w:lang w:eastAsia="en-AU"/>
        </w:rPr>
        <w:t>a</w:t>
      </w:r>
      <w:proofErr w:type="gramEnd"/>
      <w:r w:rsidRPr="00B847A1">
        <w:rPr>
          <w:lang w:eastAsia="en-AU"/>
        </w:rPr>
        <w:t xml:space="preserve"> plan to commence a sister school relationship with an Australian or Malaysia partner school.</w:t>
      </w:r>
    </w:p>
    <w:p w14:paraId="53F3FA56" w14:textId="77777777" w:rsidR="007F7EE0" w:rsidRDefault="007F7EE0" w:rsidP="00241EA2">
      <w:pPr>
        <w:ind w:left="357"/>
        <w:rPr>
          <w:rFonts w:cs="Arial"/>
          <w:szCs w:val="19"/>
        </w:rPr>
      </w:pPr>
      <w:r w:rsidRPr="007F7EE0">
        <w:rPr>
          <w:rFonts w:cs="Arial"/>
          <w:szCs w:val="19"/>
        </w:rPr>
        <w:t>The AMI will consider applications for SSESG grants at its regular meetings which are usually held in June, November and March.</w:t>
      </w:r>
    </w:p>
    <w:p w14:paraId="51D78989" w14:textId="77777777" w:rsidR="00203FD3" w:rsidRPr="007F7EE0" w:rsidRDefault="00203FD3" w:rsidP="00203FD3">
      <w:pPr>
        <w:ind w:left="1134"/>
        <w:jc w:val="both"/>
        <w:rPr>
          <w:rFonts w:cs="Arial"/>
          <w:szCs w:val="19"/>
        </w:rPr>
      </w:pPr>
    </w:p>
    <w:p w14:paraId="54C433DF" w14:textId="77777777" w:rsidR="007F7EE0" w:rsidRPr="00241EA2" w:rsidRDefault="007F7EE0" w:rsidP="00241EA2">
      <w:pPr>
        <w:pStyle w:val="ListParagraph"/>
        <w:numPr>
          <w:ilvl w:val="0"/>
          <w:numId w:val="39"/>
        </w:numPr>
        <w:spacing w:after="120"/>
        <w:ind w:left="357" w:hanging="357"/>
        <w:rPr>
          <w:rFonts w:ascii="Arial" w:hAnsi="Arial" w:cs="Arial"/>
          <w:color w:val="808080" w:themeColor="background1" w:themeShade="80"/>
          <w:sz w:val="19"/>
          <w:szCs w:val="19"/>
        </w:rPr>
      </w:pPr>
      <w:r w:rsidRPr="00241EA2">
        <w:rPr>
          <w:rFonts w:ascii="Arial" w:hAnsi="Arial" w:cs="Arial"/>
          <w:color w:val="808080" w:themeColor="background1" w:themeShade="80"/>
          <w:sz w:val="19"/>
          <w:szCs w:val="19"/>
        </w:rPr>
        <w:t>Australia Indonesia Institute – Schools Exchange Small Grants Program</w:t>
      </w:r>
    </w:p>
    <w:p w14:paraId="0606C975" w14:textId="77777777" w:rsidR="007F7EE0" w:rsidRDefault="007337BF" w:rsidP="00241EA2">
      <w:pPr>
        <w:ind w:firstLine="357"/>
        <w:rPr>
          <w:rFonts w:cs="Arial"/>
          <w:szCs w:val="19"/>
        </w:rPr>
      </w:pPr>
      <w:hyperlink r:id="rId103" w:history="1">
        <w:r w:rsidR="007F7EE0" w:rsidRPr="001B7164">
          <w:rPr>
            <w:rStyle w:val="Hyperlink"/>
            <w:rFonts w:cs="Arial"/>
            <w:szCs w:val="19"/>
          </w:rPr>
          <w:t>http://www.dfat.gov.au/aii/programs/schools_exchange_small_grants_program.html</w:t>
        </w:r>
      </w:hyperlink>
    </w:p>
    <w:p w14:paraId="4D6B4001" w14:textId="77777777" w:rsidR="007F7EE0" w:rsidRPr="007F7EE0" w:rsidRDefault="007F7EE0" w:rsidP="00241EA2">
      <w:pPr>
        <w:ind w:left="357"/>
        <w:jc w:val="both"/>
        <w:rPr>
          <w:rFonts w:cs="Arial"/>
          <w:szCs w:val="19"/>
        </w:rPr>
      </w:pPr>
      <w:r w:rsidRPr="007F7EE0">
        <w:rPr>
          <w:rFonts w:cs="Arial"/>
          <w:szCs w:val="19"/>
        </w:rPr>
        <w:t>The Schools Exchange Small Grants Program (SESGP) was created by the Australia-Indonesia Institute (AII) to encourage broader avenues of contact and exchange between Australian primary and secondary schools and their Indonesian counterparts.</w:t>
      </w:r>
    </w:p>
    <w:p w14:paraId="2683508A" w14:textId="77777777" w:rsidR="007F7EE0" w:rsidRPr="007F7EE0" w:rsidRDefault="007F7EE0" w:rsidP="007F7EE0">
      <w:pPr>
        <w:rPr>
          <w:rFonts w:cs="Arial"/>
          <w:szCs w:val="19"/>
        </w:rPr>
      </w:pPr>
    </w:p>
    <w:p w14:paraId="16B5805F" w14:textId="77777777" w:rsidR="007F7EE0" w:rsidRPr="00241EA2" w:rsidRDefault="007F7EE0" w:rsidP="00241EA2">
      <w:pPr>
        <w:pStyle w:val="ListParagraph"/>
        <w:numPr>
          <w:ilvl w:val="0"/>
          <w:numId w:val="39"/>
        </w:numPr>
        <w:spacing w:after="120"/>
        <w:ind w:left="357" w:hanging="357"/>
        <w:rPr>
          <w:rFonts w:ascii="Arial" w:hAnsi="Arial" w:cs="Arial"/>
          <w:color w:val="808080" w:themeColor="background1" w:themeShade="80"/>
          <w:sz w:val="19"/>
          <w:szCs w:val="19"/>
        </w:rPr>
      </w:pPr>
      <w:r w:rsidRPr="00241EA2">
        <w:rPr>
          <w:rFonts w:ascii="Arial" w:hAnsi="Arial" w:cs="Arial"/>
          <w:color w:val="808080" w:themeColor="background1" w:themeShade="80"/>
          <w:sz w:val="19"/>
          <w:szCs w:val="19"/>
        </w:rPr>
        <w:t>Australia-Indonesia BRIDGE (Building Relationships through Intercultural Dialogue and Growing Engagement) Program</w:t>
      </w:r>
    </w:p>
    <w:p w14:paraId="4C0A85DE" w14:textId="77777777" w:rsidR="007F7EE0" w:rsidRDefault="007337BF" w:rsidP="00241EA2">
      <w:pPr>
        <w:ind w:firstLine="357"/>
        <w:rPr>
          <w:rFonts w:cs="Arial"/>
          <w:szCs w:val="19"/>
        </w:rPr>
      </w:pPr>
      <w:hyperlink r:id="rId104" w:history="1">
        <w:r w:rsidR="007F7EE0" w:rsidRPr="001B7164">
          <w:rPr>
            <w:rStyle w:val="Hyperlink"/>
            <w:rFonts w:cs="Arial"/>
            <w:szCs w:val="19"/>
          </w:rPr>
          <w:t>http://www.dfat.gov.au/aii/programs/bridge_program.html</w:t>
        </w:r>
      </w:hyperlink>
    </w:p>
    <w:p w14:paraId="4ABE68D2" w14:textId="77777777" w:rsidR="007F7EE0" w:rsidRPr="007F7EE0" w:rsidRDefault="007F7EE0" w:rsidP="00241EA2">
      <w:pPr>
        <w:ind w:left="357"/>
        <w:jc w:val="both"/>
        <w:rPr>
          <w:rFonts w:cs="Arial"/>
          <w:szCs w:val="19"/>
        </w:rPr>
      </w:pPr>
      <w:r w:rsidRPr="007F7EE0">
        <w:rPr>
          <w:rFonts w:cs="Arial"/>
          <w:szCs w:val="19"/>
        </w:rPr>
        <w:t xml:space="preserve">Established in 2008, the Australia-Indonesia BRIDGE Project is an initiative of the Australia-Indonesia Institute (AII) and the Asia Education Foundation. To date, the </w:t>
      </w:r>
      <w:r w:rsidRPr="007F7EE0">
        <w:rPr>
          <w:rFonts w:cs="Arial"/>
          <w:szCs w:val="19"/>
        </w:rPr>
        <w:lastRenderedPageBreak/>
        <w:t>project has established 80 Australia-Indonesia school partnerships and directly involved 320 Australian and Indonesian teachers. A further 1,000 Australian and Indonesian teachers and 90,000 Indonesian and 30,000 Australian students have been indirectly engaged in the program.</w:t>
      </w:r>
    </w:p>
    <w:p w14:paraId="05C80B99" w14:textId="77777777" w:rsidR="007F7EE0" w:rsidRPr="007F7EE0" w:rsidRDefault="007F7EE0" w:rsidP="00F07C93">
      <w:pPr>
        <w:ind w:left="1440"/>
        <w:rPr>
          <w:rFonts w:cs="Arial"/>
          <w:szCs w:val="19"/>
        </w:rPr>
      </w:pPr>
    </w:p>
    <w:p w14:paraId="66718EBF" w14:textId="77777777" w:rsidR="007F7EE0" w:rsidRPr="00241EA2" w:rsidRDefault="00241EA2" w:rsidP="00241EA2">
      <w:pPr>
        <w:spacing w:after="120"/>
        <w:jc w:val="both"/>
        <w:rPr>
          <w:rFonts w:cs="Arial"/>
          <w:color w:val="808080" w:themeColor="background1" w:themeShade="80"/>
          <w:szCs w:val="19"/>
        </w:rPr>
      </w:pPr>
      <w:r>
        <w:rPr>
          <w:rFonts w:cs="Arial"/>
          <w:color w:val="808080" w:themeColor="background1" w:themeShade="80"/>
          <w:szCs w:val="19"/>
        </w:rPr>
        <w:t xml:space="preserve">4)    </w:t>
      </w:r>
      <w:r w:rsidR="007F7EE0" w:rsidRPr="00241EA2">
        <w:rPr>
          <w:rFonts w:cs="Arial"/>
          <w:color w:val="808080" w:themeColor="background1" w:themeShade="80"/>
          <w:szCs w:val="19"/>
        </w:rPr>
        <w:t>Australia Japan Foundation (AJF)</w:t>
      </w:r>
    </w:p>
    <w:p w14:paraId="2D7E2EFF" w14:textId="77777777" w:rsidR="007F7EE0" w:rsidRDefault="007337BF" w:rsidP="00241EA2">
      <w:pPr>
        <w:ind w:firstLine="360"/>
        <w:rPr>
          <w:rFonts w:cs="Arial"/>
          <w:szCs w:val="19"/>
        </w:rPr>
      </w:pPr>
      <w:hyperlink r:id="rId105" w:anchor="sister_schools" w:history="1">
        <w:r w:rsidR="00F07C93" w:rsidRPr="001B7164">
          <w:rPr>
            <w:rStyle w:val="Hyperlink"/>
            <w:rFonts w:cs="Arial"/>
            <w:szCs w:val="19"/>
          </w:rPr>
          <w:t>http://ajf.australia.or.jp/en/exchanges/#sister_schools</w:t>
        </w:r>
      </w:hyperlink>
    </w:p>
    <w:p w14:paraId="5CDDBEE8" w14:textId="77777777" w:rsidR="007F7EE0" w:rsidRPr="00F07C93" w:rsidRDefault="007F7EE0" w:rsidP="00241EA2">
      <w:pPr>
        <w:ind w:left="360"/>
        <w:jc w:val="both"/>
        <w:rPr>
          <w:rFonts w:cs="Arial"/>
          <w:szCs w:val="19"/>
        </w:rPr>
      </w:pPr>
      <w:r w:rsidRPr="007F7EE0">
        <w:rPr>
          <w:rFonts w:cs="Arial"/>
          <w:szCs w:val="19"/>
        </w:rPr>
        <w:t xml:space="preserve">The AJF sees exchanges as comprising people to people exchanges and sister schools. The </w:t>
      </w:r>
      <w:proofErr w:type="gramStart"/>
      <w:r w:rsidRPr="007F7EE0">
        <w:rPr>
          <w:rFonts w:cs="Arial"/>
          <w:szCs w:val="19"/>
        </w:rPr>
        <w:t>range</w:t>
      </w:r>
      <w:proofErr w:type="gramEnd"/>
      <w:r w:rsidRPr="007F7EE0">
        <w:rPr>
          <w:rFonts w:cs="Arial"/>
          <w:szCs w:val="19"/>
        </w:rPr>
        <w:t xml:space="preserve"> of people to people exchanges that may be relevant include exchanges for debaters, touring art exhibitions, and </w:t>
      </w:r>
      <w:r w:rsidRPr="00F07C93">
        <w:rPr>
          <w:rFonts w:cs="Arial"/>
          <w:i/>
          <w:szCs w:val="19"/>
        </w:rPr>
        <w:t>train the trainer</w:t>
      </w:r>
      <w:r w:rsidRPr="007F7EE0">
        <w:rPr>
          <w:rFonts w:cs="Arial"/>
          <w:szCs w:val="19"/>
        </w:rPr>
        <w:t xml:space="preserve"> for Japanese teachers.</w:t>
      </w:r>
    </w:p>
    <w:p w14:paraId="41F1B50E" w14:textId="77777777" w:rsidR="007F7EE0" w:rsidRPr="007F7EE0" w:rsidRDefault="007F7EE0" w:rsidP="00241EA2">
      <w:pPr>
        <w:ind w:left="360"/>
        <w:jc w:val="both"/>
        <w:rPr>
          <w:rFonts w:cs="Arial"/>
          <w:szCs w:val="19"/>
        </w:rPr>
      </w:pPr>
      <w:r w:rsidRPr="007F7EE0">
        <w:rPr>
          <w:rFonts w:cs="Arial"/>
          <w:szCs w:val="19"/>
        </w:rPr>
        <w:t xml:space="preserve">For sister </w:t>
      </w:r>
      <w:r w:rsidR="00D80E4A" w:rsidRPr="007F7EE0">
        <w:rPr>
          <w:rFonts w:cs="Arial"/>
          <w:szCs w:val="19"/>
        </w:rPr>
        <w:t>schools, the AJF have</w:t>
      </w:r>
      <w:r w:rsidRPr="007F7EE0">
        <w:rPr>
          <w:rFonts w:cs="Arial"/>
          <w:szCs w:val="19"/>
        </w:rPr>
        <w:t xml:space="preserve"> developed a step-by-step guide to assist schools to understand how to go about this. The guide includes sections clarifying the school's motives and expectations, criteria for identifying a suitable sister schools, and templates for documentation to get the process underway.</w:t>
      </w:r>
    </w:p>
    <w:p w14:paraId="70BBADB4" w14:textId="77777777" w:rsidR="00ED7BF9" w:rsidRDefault="00ED7BF9" w:rsidP="00F07C93">
      <w:pPr>
        <w:ind w:left="1440"/>
        <w:rPr>
          <w:rFonts w:cs="Arial"/>
          <w:b/>
          <w:szCs w:val="19"/>
          <w:u w:val="single"/>
        </w:rPr>
      </w:pPr>
    </w:p>
    <w:p w14:paraId="6B03C780" w14:textId="77777777" w:rsidR="007F7EE0" w:rsidRPr="00193D0E" w:rsidRDefault="00193D0E" w:rsidP="00193D0E">
      <w:pPr>
        <w:spacing w:line="276" w:lineRule="auto"/>
        <w:rPr>
          <w:rFonts w:cs="Arial"/>
          <w:bCs/>
          <w:iCs/>
          <w:color w:val="D2000B"/>
          <w:sz w:val="22"/>
          <w:szCs w:val="28"/>
        </w:rPr>
      </w:pPr>
      <w:r>
        <w:rPr>
          <w:rFonts w:cs="Arial"/>
          <w:bCs/>
          <w:iCs/>
          <w:color w:val="D2000B"/>
          <w:sz w:val="22"/>
          <w:szCs w:val="28"/>
        </w:rPr>
        <w:t xml:space="preserve">4.3 </w:t>
      </w:r>
      <w:r w:rsidR="00A76B1A" w:rsidRPr="00193D0E">
        <w:rPr>
          <w:rFonts w:cs="Arial"/>
          <w:bCs/>
          <w:iCs/>
          <w:color w:val="D2000B"/>
          <w:sz w:val="22"/>
          <w:szCs w:val="28"/>
        </w:rPr>
        <w:t>Other organisations</w:t>
      </w:r>
    </w:p>
    <w:p w14:paraId="0B09761C" w14:textId="77777777" w:rsidR="007F7EE0" w:rsidRPr="007F7EE0" w:rsidRDefault="007F7EE0" w:rsidP="00ED7BF9">
      <w:pPr>
        <w:ind w:left="709" w:hanging="709"/>
        <w:rPr>
          <w:rFonts w:cs="Arial"/>
          <w:szCs w:val="19"/>
        </w:rPr>
      </w:pPr>
    </w:p>
    <w:p w14:paraId="0504C659" w14:textId="77777777" w:rsidR="007F7EE0" w:rsidRPr="00B847A1" w:rsidRDefault="007F7EE0" w:rsidP="00B847A1">
      <w:pPr>
        <w:pStyle w:val="ListParagraph"/>
        <w:numPr>
          <w:ilvl w:val="0"/>
          <w:numId w:val="36"/>
        </w:numPr>
        <w:spacing w:after="120"/>
        <w:ind w:left="357" w:hanging="357"/>
        <w:rPr>
          <w:rFonts w:ascii="Arial" w:hAnsi="Arial" w:cs="Arial"/>
          <w:color w:val="808080" w:themeColor="background1" w:themeShade="80"/>
          <w:sz w:val="19"/>
          <w:szCs w:val="19"/>
        </w:rPr>
      </w:pPr>
      <w:r w:rsidRPr="00B847A1">
        <w:rPr>
          <w:rFonts w:ascii="Arial" w:hAnsi="Arial" w:cs="Arial"/>
          <w:color w:val="808080" w:themeColor="background1" w:themeShade="80"/>
          <w:sz w:val="19"/>
          <w:szCs w:val="19"/>
        </w:rPr>
        <w:t>Asia Literacy Teachers’ Association of Australia</w:t>
      </w:r>
    </w:p>
    <w:p w14:paraId="233A0453" w14:textId="77777777" w:rsidR="007F7EE0" w:rsidRDefault="007337BF" w:rsidP="00B847A1">
      <w:pPr>
        <w:ind w:firstLine="360"/>
        <w:rPr>
          <w:rFonts w:cs="Arial"/>
          <w:szCs w:val="19"/>
        </w:rPr>
      </w:pPr>
      <w:hyperlink r:id="rId106" w:history="1">
        <w:r w:rsidR="00F07C93" w:rsidRPr="001B7164">
          <w:rPr>
            <w:rStyle w:val="Hyperlink"/>
            <w:rFonts w:cs="Arial"/>
            <w:szCs w:val="19"/>
          </w:rPr>
          <w:t>http://www.asialiteracy.org.au/Sister_Schools.php</w:t>
        </w:r>
      </w:hyperlink>
    </w:p>
    <w:p w14:paraId="03C49C47" w14:textId="77777777" w:rsidR="007F7EE0" w:rsidRDefault="007F7EE0" w:rsidP="00B847A1">
      <w:pPr>
        <w:ind w:left="360"/>
        <w:jc w:val="both"/>
        <w:rPr>
          <w:rFonts w:cs="Arial"/>
          <w:szCs w:val="19"/>
        </w:rPr>
      </w:pPr>
      <w:r w:rsidRPr="007F7EE0">
        <w:rPr>
          <w:rFonts w:cs="Arial"/>
          <w:szCs w:val="19"/>
        </w:rPr>
        <w:t xml:space="preserve">Independent of </w:t>
      </w:r>
      <w:proofErr w:type="spellStart"/>
      <w:r w:rsidRPr="007F7EE0">
        <w:rPr>
          <w:rFonts w:cs="Arial"/>
          <w:szCs w:val="19"/>
        </w:rPr>
        <w:t>Asialin</w:t>
      </w:r>
      <w:r w:rsidR="00A76B1A">
        <w:rPr>
          <w:rFonts w:cs="Arial"/>
          <w:szCs w:val="19"/>
        </w:rPr>
        <w:t>k</w:t>
      </w:r>
      <w:proofErr w:type="spellEnd"/>
      <w:r w:rsidR="00A76B1A">
        <w:rPr>
          <w:rFonts w:cs="Arial"/>
          <w:szCs w:val="19"/>
        </w:rPr>
        <w:t xml:space="preserve"> or the AEF Bridge Program, it</w:t>
      </w:r>
      <w:r w:rsidRPr="007F7EE0">
        <w:rPr>
          <w:rFonts w:cs="Arial"/>
          <w:szCs w:val="19"/>
        </w:rPr>
        <w:t>s sister schools programme is run through their own teacher networks in Australia and Asian countries on a fee basis.</w:t>
      </w:r>
    </w:p>
    <w:p w14:paraId="28AC0525" w14:textId="77777777" w:rsidR="00B847A1" w:rsidRPr="007F7EE0" w:rsidRDefault="00B847A1" w:rsidP="00ED7BF9">
      <w:pPr>
        <w:ind w:left="709"/>
        <w:jc w:val="both"/>
        <w:rPr>
          <w:rFonts w:cs="Arial"/>
          <w:szCs w:val="19"/>
        </w:rPr>
      </w:pPr>
    </w:p>
    <w:p w14:paraId="6A4E1C81" w14:textId="77777777" w:rsidR="007F7EE0" w:rsidRPr="00B847A1" w:rsidRDefault="007F7EE0" w:rsidP="00B847A1">
      <w:pPr>
        <w:pStyle w:val="ListParagraph"/>
        <w:numPr>
          <w:ilvl w:val="0"/>
          <w:numId w:val="36"/>
        </w:numPr>
        <w:spacing w:after="120"/>
        <w:ind w:left="357" w:hanging="357"/>
        <w:rPr>
          <w:rFonts w:ascii="Arial" w:hAnsi="Arial" w:cs="Arial"/>
          <w:color w:val="808080" w:themeColor="background1" w:themeShade="80"/>
          <w:sz w:val="19"/>
          <w:szCs w:val="19"/>
        </w:rPr>
      </w:pPr>
      <w:r w:rsidRPr="00B847A1">
        <w:rPr>
          <w:rFonts w:ascii="Arial" w:hAnsi="Arial" w:cs="Arial"/>
          <w:color w:val="808080" w:themeColor="background1" w:themeShade="80"/>
          <w:sz w:val="19"/>
          <w:szCs w:val="19"/>
        </w:rPr>
        <w:t>Opportunity Education Foundation</w:t>
      </w:r>
      <w:r w:rsidR="003A761B" w:rsidRPr="00B847A1">
        <w:rPr>
          <w:rFonts w:ascii="Arial" w:hAnsi="Arial" w:cs="Arial"/>
          <w:color w:val="808080" w:themeColor="background1" w:themeShade="80"/>
          <w:sz w:val="19"/>
          <w:szCs w:val="19"/>
        </w:rPr>
        <w:t>’s</w:t>
      </w:r>
      <w:r w:rsidR="0063590E" w:rsidRPr="00B847A1">
        <w:rPr>
          <w:rFonts w:ascii="Arial" w:hAnsi="Arial" w:cs="Arial"/>
          <w:color w:val="808080" w:themeColor="background1" w:themeShade="80"/>
          <w:sz w:val="19"/>
          <w:szCs w:val="19"/>
        </w:rPr>
        <w:t xml:space="preserve"> Sister School Program</w:t>
      </w:r>
    </w:p>
    <w:p w14:paraId="51A86651" w14:textId="77777777" w:rsidR="00A1453A" w:rsidRDefault="007337BF" w:rsidP="00B847A1">
      <w:pPr>
        <w:ind w:firstLine="360"/>
        <w:rPr>
          <w:rStyle w:val="Hyperlink"/>
          <w:rFonts w:cs="Arial"/>
          <w:szCs w:val="19"/>
        </w:rPr>
      </w:pPr>
      <w:hyperlink r:id="rId107" w:history="1">
        <w:r w:rsidR="00F07C93" w:rsidRPr="001B7164">
          <w:rPr>
            <w:rStyle w:val="Hyperlink"/>
            <w:rFonts w:cs="Arial"/>
            <w:szCs w:val="19"/>
          </w:rPr>
          <w:t>http://www.opportunityeducation.org/about-us/what-we-do/</w:t>
        </w:r>
      </w:hyperlink>
    </w:p>
    <w:p w14:paraId="446A0904" w14:textId="77777777" w:rsidR="005723A3" w:rsidRDefault="003A761B" w:rsidP="00B847A1">
      <w:pPr>
        <w:ind w:left="360"/>
        <w:rPr>
          <w:rFonts w:cs="Arial"/>
          <w:szCs w:val="19"/>
        </w:rPr>
      </w:pPr>
      <w:r>
        <w:rPr>
          <w:rFonts w:cs="Arial"/>
          <w:szCs w:val="19"/>
        </w:rPr>
        <w:t xml:space="preserve">Opportunity Education Foundation is an organisation based in Omaha, Nebraska USA. The sister school program creates friendships between schools in USA, Canada, UK, Northern Ireland and Turkey, and schools in developing nations. This website includes resources such as curriculum ideas that can </w:t>
      </w:r>
      <w:proofErr w:type="gramStart"/>
      <w:r>
        <w:rPr>
          <w:rFonts w:cs="Arial"/>
          <w:szCs w:val="19"/>
        </w:rPr>
        <w:t>utilised</w:t>
      </w:r>
      <w:proofErr w:type="gramEnd"/>
      <w:r>
        <w:rPr>
          <w:rFonts w:cs="Arial"/>
          <w:szCs w:val="19"/>
        </w:rPr>
        <w:t xml:space="preserve"> within sister school partnerships. </w:t>
      </w:r>
    </w:p>
    <w:p w14:paraId="32E8C542" w14:textId="77777777" w:rsidR="00C772C4" w:rsidRDefault="00C772C4" w:rsidP="00ED7BF9">
      <w:pPr>
        <w:ind w:left="709"/>
        <w:rPr>
          <w:rFonts w:cs="Arial"/>
          <w:szCs w:val="19"/>
        </w:rPr>
      </w:pPr>
    </w:p>
    <w:p w14:paraId="26E4308C" w14:textId="77777777" w:rsidR="00C772C4" w:rsidRPr="00193D0E" w:rsidRDefault="00193D0E" w:rsidP="00193D0E">
      <w:pPr>
        <w:spacing w:line="276" w:lineRule="auto"/>
        <w:rPr>
          <w:rFonts w:cs="Arial"/>
          <w:bCs/>
          <w:iCs/>
          <w:color w:val="D2000B"/>
          <w:sz w:val="22"/>
          <w:szCs w:val="28"/>
        </w:rPr>
      </w:pPr>
      <w:r>
        <w:rPr>
          <w:rFonts w:cs="Arial"/>
          <w:bCs/>
          <w:iCs/>
          <w:color w:val="D2000B"/>
          <w:sz w:val="22"/>
          <w:szCs w:val="28"/>
        </w:rPr>
        <w:t xml:space="preserve">4.4 </w:t>
      </w:r>
      <w:r w:rsidR="00C772C4" w:rsidRPr="00193D0E">
        <w:rPr>
          <w:rFonts w:cs="Arial"/>
          <w:bCs/>
          <w:iCs/>
          <w:color w:val="D2000B"/>
          <w:sz w:val="22"/>
          <w:szCs w:val="28"/>
        </w:rPr>
        <w:t>For Catholic schools</w:t>
      </w:r>
    </w:p>
    <w:p w14:paraId="1B272DD9" w14:textId="77777777" w:rsidR="00C772C4" w:rsidRPr="00FA4B30" w:rsidRDefault="00C772C4" w:rsidP="00B847A1">
      <w:pPr>
        <w:ind w:left="709"/>
        <w:rPr>
          <w:rFonts w:cs="Arial"/>
          <w:color w:val="808080" w:themeColor="background1" w:themeShade="80"/>
          <w:szCs w:val="19"/>
        </w:rPr>
      </w:pPr>
    </w:p>
    <w:p w14:paraId="4916A025" w14:textId="77777777" w:rsidR="00A93686" w:rsidRPr="00E55547" w:rsidRDefault="00C772C4" w:rsidP="00B847A1">
      <w:pPr>
        <w:pStyle w:val="ListParagraph"/>
        <w:numPr>
          <w:ilvl w:val="0"/>
          <w:numId w:val="38"/>
        </w:numPr>
        <w:rPr>
          <w:rStyle w:val="Hyperlink"/>
          <w:rFonts w:ascii="Arial" w:hAnsi="Arial" w:cs="Arial"/>
          <w:color w:val="FF0000"/>
          <w:sz w:val="19"/>
          <w:szCs w:val="19"/>
          <w:u w:val="none"/>
        </w:rPr>
      </w:pPr>
      <w:r w:rsidRPr="00E55547">
        <w:rPr>
          <w:rFonts w:ascii="Arial" w:hAnsi="Arial" w:cs="Arial"/>
          <w:color w:val="808080" w:themeColor="background1" w:themeShade="80"/>
          <w:sz w:val="19"/>
          <w:szCs w:val="19"/>
        </w:rPr>
        <w:t>Catholic Schools Operational Guide</w:t>
      </w:r>
      <w:r w:rsidRPr="00E55547">
        <w:rPr>
          <w:rFonts w:ascii="Arial" w:hAnsi="Arial" w:cs="Arial"/>
          <w:sz w:val="19"/>
          <w:szCs w:val="19"/>
        </w:rPr>
        <w:br/>
      </w:r>
      <w:hyperlink r:id="rId108" w:history="1">
        <w:r w:rsidRPr="00E55547">
          <w:rPr>
            <w:rStyle w:val="Hyperlink"/>
            <w:rFonts w:ascii="Arial" w:hAnsi="Arial" w:cs="Arial"/>
            <w:sz w:val="19"/>
            <w:szCs w:val="19"/>
          </w:rPr>
          <w:t>http://cevn.cecv.catholic.edu.au/FinanceLegal.aspx?id=12374</w:t>
        </w:r>
      </w:hyperlink>
    </w:p>
    <w:p w14:paraId="040A7BC5" w14:textId="77777777" w:rsidR="00B847A1" w:rsidRPr="00E55547" w:rsidRDefault="00B847A1" w:rsidP="00B847A1">
      <w:pPr>
        <w:pStyle w:val="ListParagraph"/>
        <w:ind w:left="360"/>
        <w:rPr>
          <w:rFonts w:ascii="Arial" w:hAnsi="Arial" w:cs="Arial"/>
          <w:color w:val="FF0000"/>
          <w:sz w:val="19"/>
          <w:szCs w:val="19"/>
        </w:rPr>
      </w:pPr>
    </w:p>
    <w:p w14:paraId="213ADD41" w14:textId="77777777" w:rsidR="00C772C4" w:rsidRPr="00E55547" w:rsidRDefault="00C772C4" w:rsidP="00B847A1">
      <w:pPr>
        <w:pStyle w:val="ListParagraph"/>
        <w:numPr>
          <w:ilvl w:val="0"/>
          <w:numId w:val="38"/>
        </w:numPr>
        <w:rPr>
          <w:rFonts w:ascii="Arial" w:hAnsi="Arial" w:cs="Arial"/>
          <w:color w:val="FF0000"/>
          <w:sz w:val="19"/>
          <w:szCs w:val="19"/>
        </w:rPr>
      </w:pPr>
      <w:r w:rsidRPr="00E55547">
        <w:rPr>
          <w:rFonts w:ascii="Arial" w:hAnsi="Arial" w:cs="Arial"/>
          <w:color w:val="808080" w:themeColor="background1" w:themeShade="80"/>
          <w:sz w:val="19"/>
          <w:szCs w:val="19"/>
        </w:rPr>
        <w:t>Guidelines to Schools for Interstate and Overseas Tours</w:t>
      </w:r>
      <w:r w:rsidRPr="00E55547">
        <w:rPr>
          <w:rFonts w:ascii="Arial" w:hAnsi="Arial" w:cs="Arial"/>
          <w:sz w:val="19"/>
          <w:szCs w:val="19"/>
        </w:rPr>
        <w:br/>
      </w:r>
      <w:hyperlink r:id="rId109" w:history="1">
        <w:r w:rsidRPr="00E55547">
          <w:rPr>
            <w:rStyle w:val="Hyperlink"/>
            <w:rFonts w:ascii="Arial" w:hAnsi="Arial" w:cs="Arial"/>
            <w:sz w:val="19"/>
            <w:szCs w:val="19"/>
          </w:rPr>
          <w:t>http://cevn.cecv.catholic.edu.au/legalissues.aspx?id=12394</w:t>
        </w:r>
      </w:hyperlink>
    </w:p>
    <w:p w14:paraId="6A46D24A" w14:textId="77777777" w:rsidR="0095298A" w:rsidRDefault="0095298A" w:rsidP="0095298A">
      <w:pPr>
        <w:rPr>
          <w:rFonts w:cs="Arial"/>
          <w:szCs w:val="19"/>
        </w:rPr>
      </w:pPr>
    </w:p>
    <w:p w14:paraId="39FE4C41" w14:textId="77777777" w:rsidR="0095298A" w:rsidRDefault="0095298A" w:rsidP="0095298A">
      <w:pPr>
        <w:rPr>
          <w:rFonts w:cs="Arial"/>
          <w:szCs w:val="19"/>
        </w:rPr>
      </w:pPr>
    </w:p>
    <w:p w14:paraId="6BC03E9D" w14:textId="5ED201E9" w:rsidR="00193D0E" w:rsidRPr="00193D0E" w:rsidRDefault="00193D0E" w:rsidP="00193D0E">
      <w:pPr>
        <w:spacing w:line="276" w:lineRule="auto"/>
        <w:rPr>
          <w:rFonts w:cs="Arial"/>
          <w:bCs/>
          <w:iCs/>
          <w:color w:val="D2000B"/>
          <w:sz w:val="22"/>
          <w:szCs w:val="28"/>
        </w:rPr>
      </w:pPr>
    </w:p>
    <w:sectPr w:rsidR="00193D0E" w:rsidRPr="00193D0E" w:rsidSect="00DF76E9">
      <w:headerReference w:type="even" r:id="rId110"/>
      <w:headerReference w:type="default" r:id="rId111"/>
      <w:footerReference w:type="even" r:id="rId112"/>
      <w:footerReference w:type="default" r:id="rId113"/>
      <w:headerReference w:type="first" r:id="rId114"/>
      <w:type w:val="oddPage"/>
      <w:pgSz w:w="11907" w:h="16840" w:code="9"/>
      <w:pgMar w:top="1843" w:right="1701" w:bottom="1418" w:left="2835" w:header="992" w:footer="1004" w:gutter="0"/>
      <w:pgNumType w:start="3"/>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Data r:id="rId1"/>
  </wne:toolbars>
  <wne:acds>
    <wne:acd wne:argValue="AgBSAGUAcABvAHIAdAAgAFQAaQB0AGwAZQA=" wne:acdName="acd0" wne:fciIndexBasedOn="0065"/>
    <wne:acd wne:argValue="AgBSAGUAcABvAHIAdAAgAFMAdQBiAC0AVABpAHQAbABlAA==" wne:acdName="acd1" wne:fciIndexBasedOn="0065"/>
    <wne:acd wne:argValue="AQAAAAEA" wne:acdName="acd2" wne:fciIndexBasedOn="0065"/>
    <wne:acd wne:argValue="AQAAAAIA" wne:acdName="acd3" wne:fciIndexBasedOn="0065"/>
    <wne:acd wne:argValue="AQAAAAAA" wne:acdName="acd4" wne:fciIndexBasedOn="0065"/>
    <wne:acd wne:argValue="AQAAAAMA" wne:acdName="acd5" wne:fciIndexBasedOn="0065"/>
    <wne:acd wne:argValue="AQAAADAA" wne:acdName="acd6" wne:fciIndexBasedOn="0065"/>
    <wne:acd wne:argValue="AgBUAGEAYgBsAGUAIAAtACAAQwBvAGwAdQBtAG4AIABIAGUAYQBkAGkAbgBnAA==" wne:acdName="acd7" wne:fciIndexBasedOn="0065"/>
    <wne:acd wne:argValue="AgBUAGEAYgBsAGUAIAAtACAAUgBvAHcAIABIAGUAYQBkAGkAbgBnAA==" wne:acdName="acd8" wne:fciIndexBasedOn="0065"/>
    <wne:acd wne:argValue="AgBUAGEAYgBsAGUAIAAtACAARQBuAHQAcgB5AA==" wne:acdName="acd9" wne:fciIndexBasedOn="0065"/>
    <wne:acd wne:argValue="SQBuAHMAZQByAHQAIABUAGEAYgBsAGUAIAB3AGkAdABoACAAQwBhAHAAdABpAG8AbgA=" wne:acdName="acd10" wne:fciIndexBasedOn="0211"/>
    <wne:acd wne:argValue="AQAAACIA" wne:acdName="acd11" wne:fciIndexBasedOn="0065"/>
    <wne:acd wne:argValue="AgBTAG8AdQByAGMAZQA=" wne:acdName="acd12" wne:fciIndexBasedOn="0065"/>
    <wne:acd wne:argValue="AgBTAHAAYQBjAGUAcgA=" wne:acdName="acd13" wne:fciIndexBasedOn="0065"/>
    <wne:acd wne:argValue="SQBuAHMAZQByAHQAIABHAHIAYQBwAGgAIAB3AGkAdABoACAAQwBhAHAAdABpAG8AbgA=" wne:acdName="acd14" wne:fciIndexBasedOn="0211"/>
    <wne:acd wne:argValue="AQAAADYA" wne:acdName="acd1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B1A5F" w14:textId="77777777" w:rsidR="007337BF" w:rsidRDefault="007337BF">
      <w:r>
        <w:separator/>
      </w:r>
    </w:p>
  </w:endnote>
  <w:endnote w:type="continuationSeparator" w:id="0">
    <w:p w14:paraId="347E0414" w14:textId="77777777" w:rsidR="007337BF" w:rsidRDefault="0073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Plus">
    <w:altName w:val="MetaPlu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63" w:type="dxa"/>
      <w:tblLayout w:type="fixed"/>
      <w:tblCellMar>
        <w:left w:w="0" w:type="dxa"/>
        <w:right w:w="0" w:type="dxa"/>
      </w:tblCellMar>
      <w:tblLook w:val="01E0" w:firstRow="1" w:lastRow="1" w:firstColumn="1" w:lastColumn="1" w:noHBand="0" w:noVBand="0"/>
    </w:tblPr>
    <w:tblGrid>
      <w:gridCol w:w="624"/>
      <w:gridCol w:w="6739"/>
    </w:tblGrid>
    <w:tr w:rsidR="007337BF" w14:paraId="7E8AA700" w14:textId="77777777" w:rsidTr="009E1C2D">
      <w:tc>
        <w:tcPr>
          <w:tcW w:w="624" w:type="dxa"/>
          <w:shd w:val="clear" w:color="auto" w:fill="auto"/>
        </w:tcPr>
        <w:p w14:paraId="3248DC7A" w14:textId="77777777" w:rsidR="007337BF" w:rsidRPr="00747063" w:rsidRDefault="007337BF" w:rsidP="009E1C2D">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jc w:val="left"/>
          </w:pPr>
          <w:r>
            <w:rPr>
              <w:rStyle w:val="PageNumber"/>
            </w:rPr>
            <w:fldChar w:fldCharType="begin"/>
          </w:r>
          <w:r>
            <w:rPr>
              <w:rStyle w:val="PageNumber"/>
            </w:rPr>
            <w:instrText xml:space="preserve"> PAGE </w:instrText>
          </w:r>
          <w:r>
            <w:rPr>
              <w:rStyle w:val="PageNumber"/>
            </w:rPr>
            <w:fldChar w:fldCharType="separate"/>
          </w:r>
          <w:r w:rsidR="007D7123">
            <w:rPr>
              <w:rStyle w:val="PageNumber"/>
              <w:noProof/>
            </w:rPr>
            <w:t>44</w:t>
          </w:r>
          <w:r>
            <w:rPr>
              <w:rStyle w:val="PageNumber"/>
            </w:rPr>
            <w:fldChar w:fldCharType="end"/>
          </w:r>
        </w:p>
      </w:tc>
      <w:tc>
        <w:tcPr>
          <w:tcW w:w="6739" w:type="dxa"/>
          <w:shd w:val="clear" w:color="auto" w:fill="auto"/>
        </w:tcPr>
        <w:p w14:paraId="303F1162" w14:textId="77777777" w:rsidR="007337BF" w:rsidRPr="00BB6565" w:rsidRDefault="007337BF" w:rsidP="00586146">
          <w:pPr>
            <w:pStyle w:val="Footer"/>
            <w:jc w:val="left"/>
          </w:pPr>
        </w:p>
      </w:tc>
    </w:tr>
  </w:tbl>
  <w:p w14:paraId="2835B95E" w14:textId="77777777" w:rsidR="007337BF" w:rsidRPr="000D4779" w:rsidRDefault="007337BF" w:rsidP="00F82E0A">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8A0A" w14:textId="77777777" w:rsidR="007337BF" w:rsidRDefault="007337BF">
    <w:pPr>
      <w:pStyle w:val="Footer"/>
    </w:pPr>
    <w:r>
      <w:fldChar w:fldCharType="begin"/>
    </w:r>
    <w:r>
      <w:instrText xml:space="preserve"> PAGE   \* MERGEFORMAT </w:instrText>
    </w:r>
    <w:r>
      <w:fldChar w:fldCharType="separate"/>
    </w:r>
    <w:r w:rsidR="007D7123">
      <w:rPr>
        <w:noProof/>
      </w:rPr>
      <w:t>43</w:t>
    </w:r>
    <w:r>
      <w:rPr>
        <w:noProof/>
      </w:rPr>
      <w:fldChar w:fldCharType="end"/>
    </w:r>
  </w:p>
  <w:p w14:paraId="082D69F1" w14:textId="77777777" w:rsidR="007337BF" w:rsidRPr="00BB6565" w:rsidRDefault="007337BF" w:rsidP="00BB6565">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A6AF2" w14:textId="77777777" w:rsidR="007337BF" w:rsidRDefault="007337BF">
      <w:r>
        <w:separator/>
      </w:r>
    </w:p>
  </w:footnote>
  <w:footnote w:type="continuationSeparator" w:id="0">
    <w:p w14:paraId="57BE08A8" w14:textId="77777777" w:rsidR="007337BF" w:rsidRDefault="00733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5FFDE" w14:textId="77777777" w:rsidR="007337BF" w:rsidRDefault="007337BF" w:rsidP="00A80199">
    <w:pPr>
      <w:pStyle w:val="Header"/>
      <w:tabs>
        <w:tab w:val="left" w:pos="-4536"/>
      </w:tabs>
      <w:ind w:left="-4536"/>
    </w:pPr>
    <w:r>
      <w:rPr>
        <w:noProof/>
        <w:lang w:eastAsia="en-AU"/>
      </w:rPr>
      <w:drawing>
        <wp:inline distT="0" distB="0" distL="0" distR="0" wp14:anchorId="4DE8F7FE" wp14:editId="7D7EA2C9">
          <wp:extent cx="1773936" cy="37795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936" cy="377952"/>
                  </a:xfrm>
                  <a:prstGeom prst="rect">
                    <a:avLst/>
                  </a:prstGeom>
                </pic:spPr>
              </pic:pic>
            </a:graphicData>
          </a:graphic>
        </wp:inline>
      </w:drawing>
    </w:r>
    <w:r>
      <w:rPr>
        <w:noProof/>
        <w:lang w:eastAsia="en-AU"/>
      </w:rPr>
      <mc:AlternateContent>
        <mc:Choice Requires="wps">
          <w:drawing>
            <wp:anchor distT="0" distB="0" distL="114300" distR="114300" simplePos="0" relativeHeight="251659264" behindDoc="1" locked="1" layoutInCell="1" allowOverlap="1" wp14:anchorId="7E37FF36" wp14:editId="4546C71C">
              <wp:simplePos x="0" y="0"/>
              <wp:positionH relativeFrom="page">
                <wp:posOffset>4808855</wp:posOffset>
              </wp:positionH>
              <wp:positionV relativeFrom="page">
                <wp:posOffset>3104515</wp:posOffset>
              </wp:positionV>
              <wp:extent cx="1284605" cy="1283970"/>
              <wp:effectExtent l="8255" t="8890" r="2540" b="2540"/>
              <wp:wrapNone/>
              <wp:docPr id="5"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84605" cy="128397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D200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78.65pt;margin-top:244.45pt;width:101.15pt;height:10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" path="m,4394l4393,40177,40176,35783,35785,,,4394xe" fillcolor="#d2000b" stroked="f">
              <v:path arrowok="t" o:connecttype="custom" o:connectlocs="0,140423;140464,1283970;1284605,1143547;1144205,0;0,140423" o:connectangles="0,0,0,0,0"/>
              <o:lock v:ext="edit" aspectratio="t"/>
              <w10:wrap anchorx="page" anchory="page"/>
              <w10:anchorlock/>
            </v:shape>
          </w:pict>
        </mc:Fallback>
      </mc:AlternateContent>
    </w:r>
    <w:r>
      <w:rPr>
        <w:noProof/>
        <w:lang w:eastAsia="en-AU"/>
      </w:rPr>
      <mc:AlternateContent>
        <mc:Choice Requires="wps">
          <w:drawing>
            <wp:anchor distT="0" distB="0" distL="114300" distR="114300" simplePos="0" relativeHeight="251657216" behindDoc="1" locked="1" layoutInCell="1" allowOverlap="1" wp14:anchorId="475146D4" wp14:editId="1416FBB3">
              <wp:simplePos x="0" y="0"/>
              <wp:positionH relativeFrom="page">
                <wp:posOffset>0</wp:posOffset>
              </wp:positionH>
              <wp:positionV relativeFrom="page">
                <wp:posOffset>0</wp:posOffset>
              </wp:positionV>
              <wp:extent cx="7560310" cy="10692130"/>
              <wp:effectExtent l="0" t="0" r="2540" b="0"/>
              <wp:wrapNone/>
              <wp:docPr id="1" name="Mas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60310" cy="10692130"/>
                      </a:xfrm>
                      <a:custGeom>
                        <a:avLst/>
                        <a:gdLst>
                          <a:gd name="T0" fmla="*/ 0 w 40176"/>
                          <a:gd name="T1" fmla="*/ 0 h 56820"/>
                          <a:gd name="T2" fmla="*/ 0 w 40176"/>
                          <a:gd name="T3" fmla="*/ 18940 h 56820"/>
                          <a:gd name="T4" fmla="*/ 18748 w 40176"/>
                          <a:gd name="T5" fmla="*/ 18940 h 56820"/>
                          <a:gd name="T6" fmla="*/ 25126 w 40176"/>
                          <a:gd name="T7" fmla="*/ 18522 h 56820"/>
                          <a:gd name="T8" fmla="*/ 25509 w 40176"/>
                          <a:gd name="T9" fmla="*/ 25441 h 56820"/>
                          <a:gd name="T10" fmla="*/ 25509 w 40176"/>
                          <a:gd name="T11" fmla="*/ 31675 h 56820"/>
                          <a:gd name="T12" fmla="*/ 31615 w 40176"/>
                          <a:gd name="T13" fmla="*/ 31675 h 56820"/>
                          <a:gd name="T14" fmla="*/ 31615 w 40176"/>
                          <a:gd name="T15" fmla="*/ 37292 h 56820"/>
                          <a:gd name="T16" fmla="*/ 35119 w 40176"/>
                          <a:gd name="T17" fmla="*/ 37292 h 56820"/>
                          <a:gd name="T18" fmla="*/ 31856 w 40176"/>
                          <a:gd name="T19" fmla="*/ 37119 h 56820"/>
                          <a:gd name="T20" fmla="*/ 32175 w 40176"/>
                          <a:gd name="T21" fmla="*/ 31006 h 56820"/>
                          <a:gd name="T22" fmla="*/ 38291 w 40176"/>
                          <a:gd name="T23" fmla="*/ 31327 h 56820"/>
                          <a:gd name="T24" fmla="*/ 37977 w 40176"/>
                          <a:gd name="T25" fmla="*/ 37292 h 56820"/>
                          <a:gd name="T26" fmla="*/ 38263 w 40176"/>
                          <a:gd name="T27" fmla="*/ 37292 h 56820"/>
                          <a:gd name="T28" fmla="*/ 38263 w 40176"/>
                          <a:gd name="T29" fmla="*/ 56820 h 56820"/>
                          <a:gd name="T30" fmla="*/ 40176 w 40176"/>
                          <a:gd name="T31" fmla="*/ 56820 h 56820"/>
                          <a:gd name="T32" fmla="*/ 40176 w 40176"/>
                          <a:gd name="T33" fmla="*/ 0 h 56820"/>
                          <a:gd name="T34" fmla="*/ 0 w 40176"/>
                          <a:gd name="T35" fmla="*/ 0 h 56820"/>
                          <a:gd name="T36" fmla="*/ 25837 w 40176"/>
                          <a:gd name="T37" fmla="*/ 31623 h 56820"/>
                          <a:gd name="T38" fmla="*/ 25622 w 40176"/>
                          <a:gd name="T39" fmla="*/ 25505 h 56820"/>
                          <a:gd name="T40" fmla="*/ 31741 w 40176"/>
                          <a:gd name="T41" fmla="*/ 25292 h 56820"/>
                          <a:gd name="T42" fmla="*/ 31956 w 40176"/>
                          <a:gd name="T43" fmla="*/ 31410 h 56820"/>
                          <a:gd name="T44" fmla="*/ 25837 w 40176"/>
                          <a:gd name="T45" fmla="*/ 31623 h 56820"/>
                          <a:gd name="T46" fmla="*/ 38267 w 40176"/>
                          <a:gd name="T47" fmla="*/ 30999 h 56820"/>
                          <a:gd name="T48" fmla="*/ 32149 w 40176"/>
                          <a:gd name="T49" fmla="*/ 30786 h 56820"/>
                          <a:gd name="T50" fmla="*/ 32364 w 40176"/>
                          <a:gd name="T51" fmla="*/ 24668 h 56820"/>
                          <a:gd name="T52" fmla="*/ 38482 w 40176"/>
                          <a:gd name="T53" fmla="*/ 24881 h 56820"/>
                          <a:gd name="T54" fmla="*/ 38267 w 40176"/>
                          <a:gd name="T55" fmla="*/ 30999 h 56820"/>
                          <a:gd name="T56" fmla="*/ 33108 w 40176"/>
                          <a:gd name="T57" fmla="*/ 24484 h 56820"/>
                          <a:gd name="T58" fmla="*/ 32045 w 40176"/>
                          <a:gd name="T59" fmla="*/ 18453 h 56820"/>
                          <a:gd name="T60" fmla="*/ 38074 w 40176"/>
                          <a:gd name="T61" fmla="*/ 17390 h 56820"/>
                          <a:gd name="T62" fmla="*/ 39137 w 40176"/>
                          <a:gd name="T63" fmla="*/ 23421 h 56820"/>
                          <a:gd name="T64" fmla="*/ 33108 w 40176"/>
                          <a:gd name="T65" fmla="*/ 24484 h 56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176" h="56820">
                            <a:moveTo>
                              <a:pt x="0" y="0"/>
                            </a:moveTo>
                            <a:lnTo>
                              <a:pt x="0" y="18940"/>
                            </a:lnTo>
                            <a:lnTo>
                              <a:pt x="18748" y="18940"/>
                            </a:lnTo>
                            <a:lnTo>
                              <a:pt x="25126" y="18522"/>
                            </a:lnTo>
                            <a:lnTo>
                              <a:pt x="25509" y="25441"/>
                            </a:lnTo>
                            <a:lnTo>
                              <a:pt x="25509" y="31675"/>
                            </a:lnTo>
                            <a:lnTo>
                              <a:pt x="31615" y="31675"/>
                            </a:lnTo>
                            <a:lnTo>
                              <a:pt x="31615" y="37292"/>
                            </a:lnTo>
                            <a:lnTo>
                              <a:pt x="35119" y="37292"/>
                            </a:lnTo>
                            <a:lnTo>
                              <a:pt x="31856" y="37119"/>
                            </a:lnTo>
                            <a:lnTo>
                              <a:pt x="32175" y="31006"/>
                            </a:lnTo>
                            <a:lnTo>
                              <a:pt x="38291" y="31327"/>
                            </a:lnTo>
                            <a:lnTo>
                              <a:pt x="37977" y="37292"/>
                            </a:lnTo>
                            <a:lnTo>
                              <a:pt x="38263" y="37292"/>
                            </a:lnTo>
                            <a:lnTo>
                              <a:pt x="38263" y="56820"/>
                            </a:lnTo>
                            <a:lnTo>
                              <a:pt x="40176" y="56820"/>
                            </a:lnTo>
                            <a:lnTo>
                              <a:pt x="40176" y="0"/>
                            </a:lnTo>
                            <a:lnTo>
                              <a:pt x="0" y="0"/>
                            </a:lnTo>
                            <a:close/>
                            <a:moveTo>
                              <a:pt x="25837" y="31623"/>
                            </a:moveTo>
                            <a:lnTo>
                              <a:pt x="25622" y="25505"/>
                            </a:lnTo>
                            <a:lnTo>
                              <a:pt x="31741" y="25292"/>
                            </a:lnTo>
                            <a:lnTo>
                              <a:pt x="31956" y="31410"/>
                            </a:lnTo>
                            <a:lnTo>
                              <a:pt x="25837" y="31623"/>
                            </a:lnTo>
                            <a:close/>
                            <a:moveTo>
                              <a:pt x="38267" y="30999"/>
                            </a:moveTo>
                            <a:lnTo>
                              <a:pt x="32149" y="30786"/>
                            </a:lnTo>
                            <a:lnTo>
                              <a:pt x="32364" y="24668"/>
                            </a:lnTo>
                            <a:lnTo>
                              <a:pt x="38482" y="24881"/>
                            </a:lnTo>
                            <a:lnTo>
                              <a:pt x="38267" y="30999"/>
                            </a:lnTo>
                            <a:close/>
                            <a:moveTo>
                              <a:pt x="33108" y="24484"/>
                            </a:moveTo>
                            <a:lnTo>
                              <a:pt x="32045" y="18453"/>
                            </a:lnTo>
                            <a:lnTo>
                              <a:pt x="38074" y="17390"/>
                            </a:lnTo>
                            <a:lnTo>
                              <a:pt x="39137" y="23421"/>
                            </a:lnTo>
                            <a:lnTo>
                              <a:pt x="33108" y="24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9B4497" w14:textId="77777777" w:rsidR="007337BF" w:rsidRDefault="007337BF" w:rsidP="00F021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sk" o:spid="_x0000_s1027" style="position:absolute;margin-left:0;margin-top:0;width:595.3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56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" adj="-11796480,,5400" path="m,l,18940r18748,l25126,18522r383,6919l25509,31675r6106,l31615,37292r3504,l31856,37119r319,-6113l38291,31327r-314,5965l38263,37292r,19528l40176,56820,40176,,,xm25837,31623r-215,-6118l31741,25292r215,6118l25837,31623xm38267,30999r-6118,-213l32364,24668r6118,213l38267,30999xm33108,24484l32045,18453r6029,-1063l39137,23421r-6029,1063xe" stroked="f">
              <v:stroke joinstyle="round"/>
              <v:formulas/>
              <v:path arrowok="t" o:connecttype="custom" o:connectlocs="0,0;0,3564043;3527994,3564043;4728205,3485386;4800277,4787372;4800277,5960458;5949303,5960458;5949303,7017439;6608685,7017439;5994654,6984885;6054684,5834569;7205591,5894973;7146503,7017439;7200322,7017439;7200322,10692130;7560310,10692130;7560310,0;0,0;4862000,5950673;4821542,4799415;5973014,4759334;6013472,5910591;4862000,5950673;7201075,5833251;6049791,5793170;6090250,4641912;7241533,4681994;7201075,5833251;6230255,4607288;6030220,3472402;7164756,3272371;7364791,4407258;6230255,4607288" o:connectangles="0,0,0,0,0,0,0,0,0,0,0,0,0,0,0,0,0,0,0,0,0,0,0,0,0,0,0,0,0,0,0,0,0" textboxrect="0,0,40176,56820"/>
              <o:lock v:ext="edit" aspectratio="t" verticies="t"/>
              <v:textbox>
                <w:txbxContent>
                  <w:p w14:paraId="17967FAC" w14:textId="77777777" w:rsidR="00F02194" w:rsidRDefault="00F02194" w:rsidP="00F02194">
                    <w:pPr>
                      <w:jc w:val="center"/>
                    </w:pPr>
                    <w:bookmarkStart w:id="1" w:name="_GoBack"/>
                    <w:bookmarkEnd w:id="1"/>
                  </w:p>
                </w:txbxContent>
              </v:textbox>
              <w10:wrap anchorx="page" anchory="page"/>
              <w10:anchorlock/>
            </v:shape>
          </w:pict>
        </mc:Fallback>
      </mc:AlternateContent>
    </w:r>
    <w:r>
      <w:rPr>
        <w:noProof/>
        <w:lang w:eastAsia="en-AU"/>
      </w:rPr>
      <w:drawing>
        <wp:anchor distT="0" distB="0" distL="114300" distR="114300" simplePos="0" relativeHeight="251656192" behindDoc="1" locked="1" layoutInCell="1" allowOverlap="1" wp14:anchorId="50C2BCD8" wp14:editId="59D39ADC">
          <wp:simplePos x="0" y="0"/>
          <wp:positionH relativeFrom="page">
            <wp:posOffset>0</wp:posOffset>
          </wp:positionH>
          <wp:positionV relativeFrom="page">
            <wp:posOffset>3272155</wp:posOffset>
          </wp:positionV>
          <wp:extent cx="7364730" cy="7419975"/>
          <wp:effectExtent l="0" t="0" r="7620" b="9525"/>
          <wp:wrapNone/>
          <wp:docPr id="1951" name="Layout 1 Image 1" descr="Title page PIC 15odpi rgb AA 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1 Image 1" descr="Title page PIC 15odpi rgb AA Q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4730" cy="7419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943E" w14:textId="77777777" w:rsidR="007337BF" w:rsidRDefault="00733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013D" w14:textId="77777777" w:rsidR="007337BF" w:rsidRDefault="007337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D0977" w14:textId="77777777" w:rsidR="007337BF" w:rsidRDefault="00733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3in;height:3in" o:bullet="t"/>
    </w:pict>
  </w:numPicBullet>
  <w:numPicBullet w:numPicBulletId="2">
    <w:pict>
      <v:shape id="_x0000_i1039" type="#_x0000_t75" style="width:3in;height:3in" o:bullet="t"/>
    </w:pict>
  </w:numPicBullet>
  <w:numPicBullet w:numPicBulletId="3">
    <w:pict>
      <v:shape id="_x0000_i1040" type="#_x0000_t75" style="width:3in;height:3in" o:bullet="t"/>
    </w:pict>
  </w:numPicBullet>
  <w:numPicBullet w:numPicBulletId="4">
    <w:pict>
      <v:shape id="_x0000_i1041" type="#_x0000_t75" style="width:3in;height:3in" o:bullet="t"/>
    </w:pict>
  </w:numPicBullet>
  <w:numPicBullet w:numPicBulletId="5">
    <w:pict>
      <v:shape id="_x0000_i1042" type="#_x0000_t75" style="width:3in;height:3in" o:bullet="t"/>
    </w:pict>
  </w:numPicBullet>
  <w:numPicBullet w:numPicBulletId="6">
    <w:pict>
      <v:shape id="_x0000_i1043" type="#_x0000_t75" style="width:3in;height:3in" o:bullet="t"/>
    </w:pict>
  </w:numPicBullet>
  <w:numPicBullet w:numPicBulletId="7">
    <w:pict>
      <v:shape id="_x0000_i1044" type="#_x0000_t75" style="width:3in;height:3in" o:bullet="t"/>
    </w:pict>
  </w:numPicBullet>
  <w:numPicBullet w:numPicBulletId="8">
    <w:pict>
      <v:shape id="_x0000_i1045" type="#_x0000_t75" style="width:3in;height:3in" o:bullet="t"/>
    </w:pict>
  </w:numPicBullet>
  <w:numPicBullet w:numPicBulletId="9">
    <w:pict>
      <v:shape id="_x0000_i1046" type="#_x0000_t75" style="width:3in;height:3in" o:bullet="t"/>
    </w:pict>
  </w:numPicBullet>
  <w:numPicBullet w:numPicBulletId="10">
    <w:pict>
      <v:shape id="_x0000_i1047" type="#_x0000_t75" style="width:3in;height:3in" o:bullet="t"/>
    </w:pict>
  </w:numPicBullet>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8"/>
    <w:multiLevelType w:val="singleLevel"/>
    <w:tmpl w:val="97DA29FA"/>
    <w:lvl w:ilvl="0">
      <w:start w:val="1"/>
      <w:numFmt w:val="decimal"/>
      <w:pStyle w:val="ListNumber"/>
      <w:lvlText w:val="%1."/>
      <w:lvlJc w:val="left"/>
      <w:pPr>
        <w:tabs>
          <w:tab w:val="num" w:pos="680"/>
        </w:tabs>
        <w:ind w:left="680" w:hanging="680"/>
      </w:pPr>
      <w:rPr>
        <w:rFonts w:hint="default"/>
      </w:rPr>
    </w:lvl>
  </w:abstractNum>
  <w:abstractNum w:abstractNumId="2">
    <w:nsid w:val="029E1AFA"/>
    <w:multiLevelType w:val="multilevel"/>
    <w:tmpl w:val="1CEAB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D270B"/>
    <w:multiLevelType w:val="hybridMultilevel"/>
    <w:tmpl w:val="FB023ADE"/>
    <w:lvl w:ilvl="0" w:tplc="7AE66568">
      <w:start w:val="1"/>
      <w:numFmt w:val="decimal"/>
      <w:lvlText w:val="%1)"/>
      <w:lvlJc w:val="left"/>
      <w:pPr>
        <w:ind w:left="360" w:hanging="360"/>
      </w:pPr>
      <w:rPr>
        <w:color w:val="808080" w:themeColor="background1" w:themeShade="8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7DE786A"/>
    <w:multiLevelType w:val="hybridMultilevel"/>
    <w:tmpl w:val="B3346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09141D"/>
    <w:multiLevelType w:val="hybridMultilevel"/>
    <w:tmpl w:val="B8D0B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252706"/>
    <w:multiLevelType w:val="multilevel"/>
    <w:tmpl w:val="A74A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85E33"/>
    <w:multiLevelType w:val="hybridMultilevel"/>
    <w:tmpl w:val="B5C829D0"/>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
    <w:nsid w:val="2AAD638D"/>
    <w:multiLevelType w:val="multilevel"/>
    <w:tmpl w:val="EC18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D05147"/>
    <w:multiLevelType w:val="multilevel"/>
    <w:tmpl w:val="037022A0"/>
    <w:lvl w:ilvl="0">
      <w:start w:val="1"/>
      <w:numFmt w:val="decimal"/>
      <w:lvlText w:val="%1)"/>
      <w:lvlJc w:val="left"/>
      <w:pPr>
        <w:tabs>
          <w:tab w:val="num" w:pos="720"/>
        </w:tabs>
        <w:ind w:left="720" w:hanging="360"/>
      </w:pPr>
      <w:rPr>
        <w:rFonts w:hint="default"/>
        <w:sz w:val="20"/>
      </w:rPr>
    </w:lvl>
    <w:lvl w:ilvl="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940EE"/>
    <w:multiLevelType w:val="hybridMultilevel"/>
    <w:tmpl w:val="327E98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7C829BF"/>
    <w:multiLevelType w:val="hybridMultilevel"/>
    <w:tmpl w:val="4078B96C"/>
    <w:lvl w:ilvl="0" w:tplc="7AE66568">
      <w:start w:val="1"/>
      <w:numFmt w:val="decimal"/>
      <w:lvlText w:val="%1)"/>
      <w:lvlJc w:val="left"/>
      <w:pPr>
        <w:ind w:left="360" w:hanging="360"/>
      </w:pPr>
      <w:rPr>
        <w:rFonts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C681B34"/>
    <w:multiLevelType w:val="hybridMultilevel"/>
    <w:tmpl w:val="B5C829D0"/>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3">
    <w:nsid w:val="3ED83273"/>
    <w:multiLevelType w:val="multilevel"/>
    <w:tmpl w:val="4096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D5360"/>
    <w:multiLevelType w:val="hybridMultilevel"/>
    <w:tmpl w:val="42042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BE673E"/>
    <w:multiLevelType w:val="multilevel"/>
    <w:tmpl w:val="E982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5B0966"/>
    <w:multiLevelType w:val="hybridMultilevel"/>
    <w:tmpl w:val="9C5C1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7B50F0"/>
    <w:multiLevelType w:val="hybridMultilevel"/>
    <w:tmpl w:val="BE6A7B56"/>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start w:val="1"/>
      <w:numFmt w:val="bullet"/>
      <w:lvlText w:val=""/>
      <w:lvlJc w:val="left"/>
      <w:pPr>
        <w:ind w:left="1089" w:hanging="360"/>
      </w:pPr>
      <w:rPr>
        <w:rFonts w:ascii="Wingdings" w:hAnsi="Wingdings" w:hint="default"/>
      </w:rPr>
    </w:lvl>
    <w:lvl w:ilvl="3" w:tplc="0C090001">
      <w:start w:val="1"/>
      <w:numFmt w:val="bullet"/>
      <w:lvlText w:val=""/>
      <w:lvlJc w:val="left"/>
      <w:pPr>
        <w:ind w:left="1809" w:hanging="360"/>
      </w:pPr>
      <w:rPr>
        <w:rFonts w:ascii="Symbol" w:hAnsi="Symbol" w:hint="default"/>
      </w:rPr>
    </w:lvl>
    <w:lvl w:ilvl="4" w:tplc="0C090003">
      <w:start w:val="1"/>
      <w:numFmt w:val="bullet"/>
      <w:lvlText w:val="o"/>
      <w:lvlJc w:val="left"/>
      <w:pPr>
        <w:ind w:left="2529" w:hanging="360"/>
      </w:pPr>
      <w:rPr>
        <w:rFonts w:ascii="Courier New" w:hAnsi="Courier New" w:cs="Courier New" w:hint="default"/>
      </w:rPr>
    </w:lvl>
    <w:lvl w:ilvl="5" w:tplc="0C090005">
      <w:start w:val="1"/>
      <w:numFmt w:val="bullet"/>
      <w:lvlText w:val=""/>
      <w:lvlJc w:val="left"/>
      <w:pPr>
        <w:ind w:left="3249" w:hanging="360"/>
      </w:pPr>
      <w:rPr>
        <w:rFonts w:ascii="Wingdings" w:hAnsi="Wingdings" w:hint="default"/>
      </w:rPr>
    </w:lvl>
    <w:lvl w:ilvl="6" w:tplc="0C090001">
      <w:start w:val="1"/>
      <w:numFmt w:val="bullet"/>
      <w:lvlText w:val=""/>
      <w:lvlJc w:val="left"/>
      <w:pPr>
        <w:ind w:left="3969" w:hanging="360"/>
      </w:pPr>
      <w:rPr>
        <w:rFonts w:ascii="Symbol" w:hAnsi="Symbol" w:hint="default"/>
      </w:rPr>
    </w:lvl>
    <w:lvl w:ilvl="7" w:tplc="0C090003">
      <w:start w:val="1"/>
      <w:numFmt w:val="bullet"/>
      <w:lvlText w:val="o"/>
      <w:lvlJc w:val="left"/>
      <w:pPr>
        <w:ind w:left="4689" w:hanging="360"/>
      </w:pPr>
      <w:rPr>
        <w:rFonts w:ascii="Courier New" w:hAnsi="Courier New" w:cs="Courier New" w:hint="default"/>
      </w:rPr>
    </w:lvl>
    <w:lvl w:ilvl="8" w:tplc="0C090005">
      <w:start w:val="1"/>
      <w:numFmt w:val="bullet"/>
      <w:lvlText w:val=""/>
      <w:lvlJc w:val="left"/>
      <w:pPr>
        <w:ind w:left="5409" w:hanging="360"/>
      </w:pPr>
      <w:rPr>
        <w:rFonts w:ascii="Wingdings" w:hAnsi="Wingdings" w:hint="default"/>
      </w:rPr>
    </w:lvl>
  </w:abstractNum>
  <w:abstractNum w:abstractNumId="18">
    <w:nsid w:val="4B140295"/>
    <w:multiLevelType w:val="hybridMultilevel"/>
    <w:tmpl w:val="726AB0CE"/>
    <w:lvl w:ilvl="0" w:tplc="0C090001">
      <w:start w:val="1"/>
      <w:numFmt w:val="bullet"/>
      <w:lvlText w:val=""/>
      <w:lvlJc w:val="left"/>
      <w:pPr>
        <w:ind w:left="360" w:hanging="360"/>
      </w:pPr>
      <w:rPr>
        <w:rFonts w:ascii="Symbol" w:hAnsi="Symbol" w:hint="default"/>
      </w:rPr>
    </w:lvl>
    <w:lvl w:ilvl="1" w:tplc="0C090009">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C99582B"/>
    <w:multiLevelType w:val="hybridMultilevel"/>
    <w:tmpl w:val="DFF07C14"/>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F06FE2"/>
    <w:multiLevelType w:val="hybridMultilevel"/>
    <w:tmpl w:val="FB023ADE"/>
    <w:lvl w:ilvl="0" w:tplc="7AE66568">
      <w:start w:val="1"/>
      <w:numFmt w:val="decimal"/>
      <w:lvlText w:val="%1)"/>
      <w:lvlJc w:val="left"/>
      <w:pPr>
        <w:ind w:left="360" w:hanging="360"/>
      </w:pPr>
      <w:rPr>
        <w:color w:val="808080" w:themeColor="background1" w:themeShade="8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01E4837"/>
    <w:multiLevelType w:val="hybridMultilevel"/>
    <w:tmpl w:val="794E2B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0A74E4E"/>
    <w:multiLevelType w:val="hybridMultilevel"/>
    <w:tmpl w:val="7C88DA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2DD3E28"/>
    <w:multiLevelType w:val="hybridMultilevel"/>
    <w:tmpl w:val="95B263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70E7FDE"/>
    <w:multiLevelType w:val="multilevel"/>
    <w:tmpl w:val="66C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9D7932"/>
    <w:multiLevelType w:val="multilevel"/>
    <w:tmpl w:val="9DE02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2C5814"/>
    <w:multiLevelType w:val="hybridMultilevel"/>
    <w:tmpl w:val="B5C829D0"/>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7">
    <w:nsid w:val="63F03E4E"/>
    <w:multiLevelType w:val="hybridMultilevel"/>
    <w:tmpl w:val="905EF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7E4B42"/>
    <w:multiLevelType w:val="hybridMultilevel"/>
    <w:tmpl w:val="08DC49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6F21909"/>
    <w:multiLevelType w:val="hybridMultilevel"/>
    <w:tmpl w:val="2FBA7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0C2E07"/>
    <w:multiLevelType w:val="hybridMultilevel"/>
    <w:tmpl w:val="EC341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B1262D3"/>
    <w:multiLevelType w:val="multilevel"/>
    <w:tmpl w:val="FC5C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367070"/>
    <w:multiLevelType w:val="multilevel"/>
    <w:tmpl w:val="91AE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D26CF3"/>
    <w:multiLevelType w:val="hybridMultilevel"/>
    <w:tmpl w:val="33E40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70F94131"/>
    <w:multiLevelType w:val="multilevel"/>
    <w:tmpl w:val="7742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6">
    <w:nsid w:val="737234DB"/>
    <w:multiLevelType w:val="hybridMultilevel"/>
    <w:tmpl w:val="D5FE3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53555F4"/>
    <w:multiLevelType w:val="hybridMultilevel"/>
    <w:tmpl w:val="25DE3750"/>
    <w:lvl w:ilvl="0" w:tplc="7AE66568">
      <w:start w:val="1"/>
      <w:numFmt w:val="decimal"/>
      <w:lvlText w:val="%1)"/>
      <w:lvlJc w:val="left"/>
      <w:pPr>
        <w:ind w:left="360" w:hanging="360"/>
      </w:pPr>
      <w:rPr>
        <w:rFonts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7622AFC"/>
    <w:multiLevelType w:val="hybridMultilevel"/>
    <w:tmpl w:val="84F884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F1641C2"/>
    <w:multiLevelType w:val="multilevel"/>
    <w:tmpl w:val="F59CE9D8"/>
    <w:lvl w:ilvl="0">
      <w:start w:val="1"/>
      <w:numFmt w:val="bullet"/>
      <w:lvlText w:val=""/>
      <w:lvlJc w:val="left"/>
      <w:pPr>
        <w:tabs>
          <w:tab w:val="num" w:pos="1069"/>
        </w:tabs>
        <w:ind w:left="1069" w:hanging="360"/>
      </w:pPr>
      <w:rPr>
        <w:rFonts w:ascii="Wingdings" w:hAnsi="Wingdings" w:hint="default"/>
        <w:sz w:val="20"/>
      </w:rPr>
    </w:lvl>
    <w:lvl w:ilvl="1">
      <w:start w:val="1"/>
      <w:numFmt w:val="bullet"/>
      <w:lvlText w:val=""/>
      <w:lvlJc w:val="left"/>
      <w:pPr>
        <w:tabs>
          <w:tab w:val="num" w:pos="1789"/>
        </w:tabs>
        <w:ind w:left="1789" w:hanging="360"/>
      </w:pPr>
      <w:rPr>
        <w:rFonts w:ascii="Wingdings" w:hAnsi="Wingdings" w:hint="default"/>
        <w:sz w:val="20"/>
      </w:rPr>
    </w:lvl>
    <w:lvl w:ilvl="2">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num w:numId="1">
    <w:abstractNumId w:val="19"/>
  </w:num>
  <w:num w:numId="2">
    <w:abstractNumId w:val="35"/>
  </w:num>
  <w:num w:numId="3">
    <w:abstractNumId w:val="0"/>
  </w:num>
  <w:num w:numId="4">
    <w:abstractNumId w:val="27"/>
  </w:num>
  <w:num w:numId="5">
    <w:abstractNumId w:val="21"/>
  </w:num>
  <w:num w:numId="6">
    <w:abstractNumId w:val="10"/>
  </w:num>
  <w:num w:numId="7">
    <w:abstractNumId w:val="23"/>
  </w:num>
  <w:num w:numId="8">
    <w:abstractNumId w:val="22"/>
  </w:num>
  <w:num w:numId="9">
    <w:abstractNumId w:val="9"/>
  </w:num>
  <w:num w:numId="10">
    <w:abstractNumId w:val="1"/>
  </w:num>
  <w:num w:numId="11">
    <w:abstractNumId w:val="4"/>
  </w:num>
  <w:num w:numId="12">
    <w:abstractNumId w:val="36"/>
  </w:num>
  <w:num w:numId="13">
    <w:abstractNumId w:val="30"/>
  </w:num>
  <w:num w:numId="14">
    <w:abstractNumId w:val="17"/>
  </w:num>
  <w:num w:numId="15">
    <w:abstractNumId w:val="33"/>
  </w:num>
  <w:num w:numId="16">
    <w:abstractNumId w:val="14"/>
  </w:num>
  <w:num w:numId="17">
    <w:abstractNumId w:val="29"/>
  </w:num>
  <w:num w:numId="18">
    <w:abstractNumId w:val="38"/>
  </w:num>
  <w:num w:numId="19">
    <w:abstractNumId w:val="5"/>
  </w:num>
  <w:num w:numId="20">
    <w:abstractNumId w:val="12"/>
  </w:num>
  <w:num w:numId="21">
    <w:abstractNumId w:val="16"/>
  </w:num>
  <w:num w:numId="22">
    <w:abstractNumId w:val="26"/>
  </w:num>
  <w:num w:numId="23">
    <w:abstractNumId w:val="7"/>
  </w:num>
  <w:num w:numId="24">
    <w:abstractNumId w:val="32"/>
  </w:num>
  <w:num w:numId="25">
    <w:abstractNumId w:val="31"/>
  </w:num>
  <w:num w:numId="26">
    <w:abstractNumId w:val="25"/>
  </w:num>
  <w:num w:numId="27">
    <w:abstractNumId w:val="24"/>
  </w:num>
  <w:num w:numId="28">
    <w:abstractNumId w:val="2"/>
  </w:num>
  <w:num w:numId="29">
    <w:abstractNumId w:val="15"/>
  </w:num>
  <w:num w:numId="30">
    <w:abstractNumId w:val="13"/>
  </w:num>
  <w:num w:numId="31">
    <w:abstractNumId w:val="8"/>
  </w:num>
  <w:num w:numId="32">
    <w:abstractNumId w:val="6"/>
  </w:num>
  <w:num w:numId="33">
    <w:abstractNumId w:val="34"/>
  </w:num>
  <w:num w:numId="34">
    <w:abstractNumId w:val="39"/>
  </w:num>
  <w:num w:numId="35">
    <w:abstractNumId w:val="28"/>
  </w:num>
  <w:num w:numId="36">
    <w:abstractNumId w:val="37"/>
  </w:num>
  <w:num w:numId="37">
    <w:abstractNumId w:val="3"/>
  </w:num>
  <w:num w:numId="38">
    <w:abstractNumId w:val="11"/>
  </w:num>
  <w:num w:numId="39">
    <w:abstractNumId w:val="20"/>
  </w:num>
  <w:num w:numId="40">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hdrShapeDefaults>
    <o:shapedefaults v:ext="edit" spidmax="2049">
      <o:colormru v:ext="edit" colors="#94469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76"/>
    <w:rsid w:val="000031E0"/>
    <w:rsid w:val="00004436"/>
    <w:rsid w:val="00004483"/>
    <w:rsid w:val="00004E42"/>
    <w:rsid w:val="00005846"/>
    <w:rsid w:val="00005DDA"/>
    <w:rsid w:val="00007816"/>
    <w:rsid w:val="000078C7"/>
    <w:rsid w:val="000115DF"/>
    <w:rsid w:val="00011895"/>
    <w:rsid w:val="0001429B"/>
    <w:rsid w:val="00014D81"/>
    <w:rsid w:val="00014EAE"/>
    <w:rsid w:val="000172FF"/>
    <w:rsid w:val="0002004D"/>
    <w:rsid w:val="00024CC6"/>
    <w:rsid w:val="0002637D"/>
    <w:rsid w:val="00026410"/>
    <w:rsid w:val="00032D7D"/>
    <w:rsid w:val="000331E2"/>
    <w:rsid w:val="00040A36"/>
    <w:rsid w:val="00040A80"/>
    <w:rsid w:val="00040DBD"/>
    <w:rsid w:val="000417F9"/>
    <w:rsid w:val="00044742"/>
    <w:rsid w:val="00044D34"/>
    <w:rsid w:val="00055924"/>
    <w:rsid w:val="0005602F"/>
    <w:rsid w:val="0005625F"/>
    <w:rsid w:val="00056EA4"/>
    <w:rsid w:val="00057117"/>
    <w:rsid w:val="0006144D"/>
    <w:rsid w:val="0006334B"/>
    <w:rsid w:val="000636BB"/>
    <w:rsid w:val="00064DEA"/>
    <w:rsid w:val="00065CE9"/>
    <w:rsid w:val="00066151"/>
    <w:rsid w:val="000674EA"/>
    <w:rsid w:val="00070701"/>
    <w:rsid w:val="00070FBB"/>
    <w:rsid w:val="000775D5"/>
    <w:rsid w:val="00081A72"/>
    <w:rsid w:val="00086C04"/>
    <w:rsid w:val="00086DCD"/>
    <w:rsid w:val="00087127"/>
    <w:rsid w:val="0008750F"/>
    <w:rsid w:val="000904E5"/>
    <w:rsid w:val="00093E20"/>
    <w:rsid w:val="00095C6C"/>
    <w:rsid w:val="00095DBA"/>
    <w:rsid w:val="00096336"/>
    <w:rsid w:val="0009644C"/>
    <w:rsid w:val="00096B98"/>
    <w:rsid w:val="000A1C1F"/>
    <w:rsid w:val="000A4428"/>
    <w:rsid w:val="000A4698"/>
    <w:rsid w:val="000A6E04"/>
    <w:rsid w:val="000B20BC"/>
    <w:rsid w:val="000B383F"/>
    <w:rsid w:val="000B4E4D"/>
    <w:rsid w:val="000B5151"/>
    <w:rsid w:val="000B5B49"/>
    <w:rsid w:val="000B6592"/>
    <w:rsid w:val="000C11D8"/>
    <w:rsid w:val="000C1213"/>
    <w:rsid w:val="000C1529"/>
    <w:rsid w:val="000C1D33"/>
    <w:rsid w:val="000C1F9E"/>
    <w:rsid w:val="000C24B9"/>
    <w:rsid w:val="000C263D"/>
    <w:rsid w:val="000C38F9"/>
    <w:rsid w:val="000C3C27"/>
    <w:rsid w:val="000C448B"/>
    <w:rsid w:val="000D0125"/>
    <w:rsid w:val="000D033D"/>
    <w:rsid w:val="000D0758"/>
    <w:rsid w:val="000D135C"/>
    <w:rsid w:val="000D23FF"/>
    <w:rsid w:val="000D26FA"/>
    <w:rsid w:val="000D2E28"/>
    <w:rsid w:val="000D3D11"/>
    <w:rsid w:val="000D472A"/>
    <w:rsid w:val="000D4779"/>
    <w:rsid w:val="000D5748"/>
    <w:rsid w:val="000D59DC"/>
    <w:rsid w:val="000D650C"/>
    <w:rsid w:val="000D7B6E"/>
    <w:rsid w:val="000E15F7"/>
    <w:rsid w:val="000E2B36"/>
    <w:rsid w:val="000E4E21"/>
    <w:rsid w:val="000E55C8"/>
    <w:rsid w:val="000E5C63"/>
    <w:rsid w:val="000E6E8E"/>
    <w:rsid w:val="000F2173"/>
    <w:rsid w:val="000F2294"/>
    <w:rsid w:val="000F3D4D"/>
    <w:rsid w:val="000F3DAD"/>
    <w:rsid w:val="000F4DDF"/>
    <w:rsid w:val="000F5582"/>
    <w:rsid w:val="000F5F74"/>
    <w:rsid w:val="000F7F86"/>
    <w:rsid w:val="0010054C"/>
    <w:rsid w:val="00102584"/>
    <w:rsid w:val="00103148"/>
    <w:rsid w:val="001053E0"/>
    <w:rsid w:val="0010599C"/>
    <w:rsid w:val="00106942"/>
    <w:rsid w:val="00111EE5"/>
    <w:rsid w:val="001132E2"/>
    <w:rsid w:val="001134F7"/>
    <w:rsid w:val="00117EA7"/>
    <w:rsid w:val="0012014F"/>
    <w:rsid w:val="00120CAF"/>
    <w:rsid w:val="0012135F"/>
    <w:rsid w:val="0012175E"/>
    <w:rsid w:val="00124A7C"/>
    <w:rsid w:val="00126C66"/>
    <w:rsid w:val="00126DCF"/>
    <w:rsid w:val="00127AF4"/>
    <w:rsid w:val="0013191B"/>
    <w:rsid w:val="001321B6"/>
    <w:rsid w:val="001324AC"/>
    <w:rsid w:val="0013397E"/>
    <w:rsid w:val="0013668C"/>
    <w:rsid w:val="00137B7E"/>
    <w:rsid w:val="00140050"/>
    <w:rsid w:val="0014153F"/>
    <w:rsid w:val="00141FED"/>
    <w:rsid w:val="0014282A"/>
    <w:rsid w:val="00146A29"/>
    <w:rsid w:val="00147018"/>
    <w:rsid w:val="00150EDC"/>
    <w:rsid w:val="00152DF0"/>
    <w:rsid w:val="00153E7F"/>
    <w:rsid w:val="00156A9C"/>
    <w:rsid w:val="00157065"/>
    <w:rsid w:val="00161755"/>
    <w:rsid w:val="00163E95"/>
    <w:rsid w:val="0016493B"/>
    <w:rsid w:val="00165374"/>
    <w:rsid w:val="0016645D"/>
    <w:rsid w:val="00166CF5"/>
    <w:rsid w:val="00170CD7"/>
    <w:rsid w:val="00173382"/>
    <w:rsid w:val="0018095F"/>
    <w:rsid w:val="0018175E"/>
    <w:rsid w:val="00182DEE"/>
    <w:rsid w:val="00185576"/>
    <w:rsid w:val="0018591E"/>
    <w:rsid w:val="00190CE0"/>
    <w:rsid w:val="00191FD9"/>
    <w:rsid w:val="00193029"/>
    <w:rsid w:val="0019346B"/>
    <w:rsid w:val="00193D0E"/>
    <w:rsid w:val="00193D82"/>
    <w:rsid w:val="0019492E"/>
    <w:rsid w:val="00195918"/>
    <w:rsid w:val="001962EA"/>
    <w:rsid w:val="001978C6"/>
    <w:rsid w:val="00197DDE"/>
    <w:rsid w:val="001A0B4A"/>
    <w:rsid w:val="001A1A23"/>
    <w:rsid w:val="001A2B2E"/>
    <w:rsid w:val="001A3462"/>
    <w:rsid w:val="001A3C69"/>
    <w:rsid w:val="001A7D8B"/>
    <w:rsid w:val="001C00A4"/>
    <w:rsid w:val="001C215C"/>
    <w:rsid w:val="001C265A"/>
    <w:rsid w:val="001C4A25"/>
    <w:rsid w:val="001C5B94"/>
    <w:rsid w:val="001D1A35"/>
    <w:rsid w:val="001D2792"/>
    <w:rsid w:val="001D2CF4"/>
    <w:rsid w:val="001D3585"/>
    <w:rsid w:val="001D5AB5"/>
    <w:rsid w:val="001D7A35"/>
    <w:rsid w:val="001E08B8"/>
    <w:rsid w:val="001E3200"/>
    <w:rsid w:val="001E455A"/>
    <w:rsid w:val="001E5BF1"/>
    <w:rsid w:val="001F3DC5"/>
    <w:rsid w:val="001F4261"/>
    <w:rsid w:val="001F4877"/>
    <w:rsid w:val="001F5431"/>
    <w:rsid w:val="001F580F"/>
    <w:rsid w:val="001F64A9"/>
    <w:rsid w:val="00201008"/>
    <w:rsid w:val="00203DE7"/>
    <w:rsid w:val="00203FD3"/>
    <w:rsid w:val="002044DF"/>
    <w:rsid w:val="00205A58"/>
    <w:rsid w:val="00205A9D"/>
    <w:rsid w:val="00211758"/>
    <w:rsid w:val="002121B2"/>
    <w:rsid w:val="002141BD"/>
    <w:rsid w:val="00222417"/>
    <w:rsid w:val="002225C6"/>
    <w:rsid w:val="0022566F"/>
    <w:rsid w:val="00231A22"/>
    <w:rsid w:val="00232544"/>
    <w:rsid w:val="00235335"/>
    <w:rsid w:val="002358FE"/>
    <w:rsid w:val="00236CCD"/>
    <w:rsid w:val="002377B6"/>
    <w:rsid w:val="00241EA2"/>
    <w:rsid w:val="0024209D"/>
    <w:rsid w:val="0024261B"/>
    <w:rsid w:val="0024706D"/>
    <w:rsid w:val="002508E9"/>
    <w:rsid w:val="00251427"/>
    <w:rsid w:val="00251BFA"/>
    <w:rsid w:val="00252000"/>
    <w:rsid w:val="0026038D"/>
    <w:rsid w:val="00261F1A"/>
    <w:rsid w:val="00263EDC"/>
    <w:rsid w:val="00265B7E"/>
    <w:rsid w:val="0027401A"/>
    <w:rsid w:val="00276F8D"/>
    <w:rsid w:val="00280706"/>
    <w:rsid w:val="00281538"/>
    <w:rsid w:val="00282704"/>
    <w:rsid w:val="00283600"/>
    <w:rsid w:val="002865B6"/>
    <w:rsid w:val="00290426"/>
    <w:rsid w:val="0029390D"/>
    <w:rsid w:val="00293FA2"/>
    <w:rsid w:val="00295E3C"/>
    <w:rsid w:val="00297462"/>
    <w:rsid w:val="002A163D"/>
    <w:rsid w:val="002A238F"/>
    <w:rsid w:val="002A4123"/>
    <w:rsid w:val="002A6C3C"/>
    <w:rsid w:val="002B0508"/>
    <w:rsid w:val="002B1F57"/>
    <w:rsid w:val="002B5FFA"/>
    <w:rsid w:val="002C004A"/>
    <w:rsid w:val="002C1ABF"/>
    <w:rsid w:val="002C4DC2"/>
    <w:rsid w:val="002C6C8C"/>
    <w:rsid w:val="002C7EC1"/>
    <w:rsid w:val="002D18D4"/>
    <w:rsid w:val="002D2025"/>
    <w:rsid w:val="002D431B"/>
    <w:rsid w:val="002D4A08"/>
    <w:rsid w:val="002E1826"/>
    <w:rsid w:val="002E1EEA"/>
    <w:rsid w:val="002E4F0C"/>
    <w:rsid w:val="002E558E"/>
    <w:rsid w:val="002E6786"/>
    <w:rsid w:val="002E7DBC"/>
    <w:rsid w:val="002F1C3C"/>
    <w:rsid w:val="002F2B7B"/>
    <w:rsid w:val="002F3C54"/>
    <w:rsid w:val="002F45D5"/>
    <w:rsid w:val="002F6D3E"/>
    <w:rsid w:val="002F7DB2"/>
    <w:rsid w:val="0030086D"/>
    <w:rsid w:val="00300BBC"/>
    <w:rsid w:val="003013F7"/>
    <w:rsid w:val="00302C9A"/>
    <w:rsid w:val="00302E56"/>
    <w:rsid w:val="0030336F"/>
    <w:rsid w:val="003054BD"/>
    <w:rsid w:val="00305562"/>
    <w:rsid w:val="00307966"/>
    <w:rsid w:val="00307A13"/>
    <w:rsid w:val="00307EA0"/>
    <w:rsid w:val="00310751"/>
    <w:rsid w:val="00310976"/>
    <w:rsid w:val="00310BCF"/>
    <w:rsid w:val="00311297"/>
    <w:rsid w:val="00312DC6"/>
    <w:rsid w:val="003144B4"/>
    <w:rsid w:val="003152CC"/>
    <w:rsid w:val="00317AAA"/>
    <w:rsid w:val="0032113E"/>
    <w:rsid w:val="00322BC4"/>
    <w:rsid w:val="00323314"/>
    <w:rsid w:val="00323593"/>
    <w:rsid w:val="00327B56"/>
    <w:rsid w:val="0033017F"/>
    <w:rsid w:val="00331A90"/>
    <w:rsid w:val="00333DEF"/>
    <w:rsid w:val="003364E0"/>
    <w:rsid w:val="0033666E"/>
    <w:rsid w:val="00337128"/>
    <w:rsid w:val="003402E1"/>
    <w:rsid w:val="0034152F"/>
    <w:rsid w:val="00342B0F"/>
    <w:rsid w:val="00342CAF"/>
    <w:rsid w:val="003432FF"/>
    <w:rsid w:val="003503D9"/>
    <w:rsid w:val="00350D9B"/>
    <w:rsid w:val="00351142"/>
    <w:rsid w:val="00352375"/>
    <w:rsid w:val="00356174"/>
    <w:rsid w:val="00357669"/>
    <w:rsid w:val="00361172"/>
    <w:rsid w:val="003629CC"/>
    <w:rsid w:val="00363F5C"/>
    <w:rsid w:val="00364301"/>
    <w:rsid w:val="003659C6"/>
    <w:rsid w:val="003670E8"/>
    <w:rsid w:val="00367A84"/>
    <w:rsid w:val="00367E19"/>
    <w:rsid w:val="00370AF8"/>
    <w:rsid w:val="00373055"/>
    <w:rsid w:val="00382960"/>
    <w:rsid w:val="00385DBA"/>
    <w:rsid w:val="003863F2"/>
    <w:rsid w:val="00393538"/>
    <w:rsid w:val="003941C8"/>
    <w:rsid w:val="003962B9"/>
    <w:rsid w:val="003974CD"/>
    <w:rsid w:val="003A54E8"/>
    <w:rsid w:val="003A569E"/>
    <w:rsid w:val="003A761B"/>
    <w:rsid w:val="003B0652"/>
    <w:rsid w:val="003B67FB"/>
    <w:rsid w:val="003B7A52"/>
    <w:rsid w:val="003B7A75"/>
    <w:rsid w:val="003C0321"/>
    <w:rsid w:val="003C422D"/>
    <w:rsid w:val="003C4E57"/>
    <w:rsid w:val="003C638E"/>
    <w:rsid w:val="003C6575"/>
    <w:rsid w:val="003C6BC3"/>
    <w:rsid w:val="003C70D0"/>
    <w:rsid w:val="003D1178"/>
    <w:rsid w:val="003D5B53"/>
    <w:rsid w:val="003D73F0"/>
    <w:rsid w:val="003E0B62"/>
    <w:rsid w:val="003E1898"/>
    <w:rsid w:val="003E2BBD"/>
    <w:rsid w:val="003E3908"/>
    <w:rsid w:val="003E5E52"/>
    <w:rsid w:val="003F0B8D"/>
    <w:rsid w:val="003F0BDE"/>
    <w:rsid w:val="003F14E2"/>
    <w:rsid w:val="003F3426"/>
    <w:rsid w:val="003F3ABA"/>
    <w:rsid w:val="003F42C8"/>
    <w:rsid w:val="003F5D03"/>
    <w:rsid w:val="003F619F"/>
    <w:rsid w:val="003F770E"/>
    <w:rsid w:val="003F77DC"/>
    <w:rsid w:val="00402AE8"/>
    <w:rsid w:val="004032B3"/>
    <w:rsid w:val="00404F65"/>
    <w:rsid w:val="00405349"/>
    <w:rsid w:val="00407310"/>
    <w:rsid w:val="0041155A"/>
    <w:rsid w:val="00411654"/>
    <w:rsid w:val="0041413B"/>
    <w:rsid w:val="00417888"/>
    <w:rsid w:val="00422202"/>
    <w:rsid w:val="00427370"/>
    <w:rsid w:val="004317AE"/>
    <w:rsid w:val="00431E0F"/>
    <w:rsid w:val="0043232D"/>
    <w:rsid w:val="00432420"/>
    <w:rsid w:val="004324BC"/>
    <w:rsid w:val="0043272F"/>
    <w:rsid w:val="00432790"/>
    <w:rsid w:val="00434910"/>
    <w:rsid w:val="00436041"/>
    <w:rsid w:val="004367F9"/>
    <w:rsid w:val="0043798D"/>
    <w:rsid w:val="00437B26"/>
    <w:rsid w:val="004437F3"/>
    <w:rsid w:val="0045046C"/>
    <w:rsid w:val="0045212B"/>
    <w:rsid w:val="0045694E"/>
    <w:rsid w:val="004571B4"/>
    <w:rsid w:val="00460A6A"/>
    <w:rsid w:val="00465D36"/>
    <w:rsid w:val="004664B1"/>
    <w:rsid w:val="004701DE"/>
    <w:rsid w:val="0047049E"/>
    <w:rsid w:val="00474471"/>
    <w:rsid w:val="004829A2"/>
    <w:rsid w:val="00483ED3"/>
    <w:rsid w:val="004849F9"/>
    <w:rsid w:val="004855FD"/>
    <w:rsid w:val="004873CA"/>
    <w:rsid w:val="00491308"/>
    <w:rsid w:val="0049336A"/>
    <w:rsid w:val="00494659"/>
    <w:rsid w:val="00494FE0"/>
    <w:rsid w:val="00495012"/>
    <w:rsid w:val="004957F9"/>
    <w:rsid w:val="0049613A"/>
    <w:rsid w:val="004964FE"/>
    <w:rsid w:val="004A1216"/>
    <w:rsid w:val="004A1EE5"/>
    <w:rsid w:val="004A3D9B"/>
    <w:rsid w:val="004A6167"/>
    <w:rsid w:val="004A7171"/>
    <w:rsid w:val="004B00C5"/>
    <w:rsid w:val="004B26D5"/>
    <w:rsid w:val="004B4520"/>
    <w:rsid w:val="004B4CDC"/>
    <w:rsid w:val="004B5382"/>
    <w:rsid w:val="004B5442"/>
    <w:rsid w:val="004B63DD"/>
    <w:rsid w:val="004B699C"/>
    <w:rsid w:val="004C0232"/>
    <w:rsid w:val="004C0778"/>
    <w:rsid w:val="004C28F6"/>
    <w:rsid w:val="004C76C6"/>
    <w:rsid w:val="004D1BB9"/>
    <w:rsid w:val="004D3D94"/>
    <w:rsid w:val="004D44FA"/>
    <w:rsid w:val="004D5841"/>
    <w:rsid w:val="004D5C63"/>
    <w:rsid w:val="004D6CEB"/>
    <w:rsid w:val="004E18BC"/>
    <w:rsid w:val="004E3CAC"/>
    <w:rsid w:val="004E5D21"/>
    <w:rsid w:val="004F1240"/>
    <w:rsid w:val="004F1293"/>
    <w:rsid w:val="004F2BC4"/>
    <w:rsid w:val="004F34F6"/>
    <w:rsid w:val="004F4822"/>
    <w:rsid w:val="004F6094"/>
    <w:rsid w:val="004F6FFD"/>
    <w:rsid w:val="004F7686"/>
    <w:rsid w:val="00500B47"/>
    <w:rsid w:val="00502D03"/>
    <w:rsid w:val="00504F2A"/>
    <w:rsid w:val="0050584F"/>
    <w:rsid w:val="00512929"/>
    <w:rsid w:val="00514DC6"/>
    <w:rsid w:val="00516259"/>
    <w:rsid w:val="00517FCB"/>
    <w:rsid w:val="00522EE7"/>
    <w:rsid w:val="0052300B"/>
    <w:rsid w:val="005248E0"/>
    <w:rsid w:val="00526900"/>
    <w:rsid w:val="005274A3"/>
    <w:rsid w:val="00527FD7"/>
    <w:rsid w:val="00532209"/>
    <w:rsid w:val="00535298"/>
    <w:rsid w:val="00536A28"/>
    <w:rsid w:val="00537C34"/>
    <w:rsid w:val="0054171C"/>
    <w:rsid w:val="00544121"/>
    <w:rsid w:val="005449D6"/>
    <w:rsid w:val="005502E8"/>
    <w:rsid w:val="00553FE6"/>
    <w:rsid w:val="00554A9A"/>
    <w:rsid w:val="00554D80"/>
    <w:rsid w:val="005550A3"/>
    <w:rsid w:val="005608BE"/>
    <w:rsid w:val="00563711"/>
    <w:rsid w:val="00563A19"/>
    <w:rsid w:val="00563B93"/>
    <w:rsid w:val="00563CA7"/>
    <w:rsid w:val="00564627"/>
    <w:rsid w:val="005668F6"/>
    <w:rsid w:val="00571010"/>
    <w:rsid w:val="00572277"/>
    <w:rsid w:val="005723A3"/>
    <w:rsid w:val="00572EA9"/>
    <w:rsid w:val="00573723"/>
    <w:rsid w:val="00575AB4"/>
    <w:rsid w:val="00581AEA"/>
    <w:rsid w:val="0058364E"/>
    <w:rsid w:val="005840FC"/>
    <w:rsid w:val="005842B1"/>
    <w:rsid w:val="005844A6"/>
    <w:rsid w:val="00585297"/>
    <w:rsid w:val="00586146"/>
    <w:rsid w:val="005866BA"/>
    <w:rsid w:val="005908E2"/>
    <w:rsid w:val="00593053"/>
    <w:rsid w:val="005957D4"/>
    <w:rsid w:val="005979E6"/>
    <w:rsid w:val="005A06D0"/>
    <w:rsid w:val="005A26E2"/>
    <w:rsid w:val="005A5787"/>
    <w:rsid w:val="005A59CC"/>
    <w:rsid w:val="005A5FBC"/>
    <w:rsid w:val="005A778A"/>
    <w:rsid w:val="005B077A"/>
    <w:rsid w:val="005B1A83"/>
    <w:rsid w:val="005B210A"/>
    <w:rsid w:val="005B23CA"/>
    <w:rsid w:val="005B3DDA"/>
    <w:rsid w:val="005B3DF7"/>
    <w:rsid w:val="005B4129"/>
    <w:rsid w:val="005B47FC"/>
    <w:rsid w:val="005B48EA"/>
    <w:rsid w:val="005B6AB8"/>
    <w:rsid w:val="005C0008"/>
    <w:rsid w:val="005C0CA4"/>
    <w:rsid w:val="005C3255"/>
    <w:rsid w:val="005C3749"/>
    <w:rsid w:val="005C5078"/>
    <w:rsid w:val="005C6FB9"/>
    <w:rsid w:val="005C74D5"/>
    <w:rsid w:val="005D13D5"/>
    <w:rsid w:val="005D33B6"/>
    <w:rsid w:val="005D38A8"/>
    <w:rsid w:val="005D4449"/>
    <w:rsid w:val="005D5D3C"/>
    <w:rsid w:val="005D6866"/>
    <w:rsid w:val="005D7C06"/>
    <w:rsid w:val="005E00C3"/>
    <w:rsid w:val="005E0511"/>
    <w:rsid w:val="005E5093"/>
    <w:rsid w:val="005E5782"/>
    <w:rsid w:val="005F038B"/>
    <w:rsid w:val="005F405E"/>
    <w:rsid w:val="005F45BA"/>
    <w:rsid w:val="005F4CA6"/>
    <w:rsid w:val="005F733A"/>
    <w:rsid w:val="005F75F3"/>
    <w:rsid w:val="005F7A4D"/>
    <w:rsid w:val="006001DC"/>
    <w:rsid w:val="00601C20"/>
    <w:rsid w:val="00603687"/>
    <w:rsid w:val="00604B3B"/>
    <w:rsid w:val="00607FB0"/>
    <w:rsid w:val="00615D19"/>
    <w:rsid w:val="00615DE1"/>
    <w:rsid w:val="006162C5"/>
    <w:rsid w:val="00616C28"/>
    <w:rsid w:val="00620EB2"/>
    <w:rsid w:val="00620FB6"/>
    <w:rsid w:val="00623849"/>
    <w:rsid w:val="00624B67"/>
    <w:rsid w:val="00624E82"/>
    <w:rsid w:val="006259B2"/>
    <w:rsid w:val="00626E65"/>
    <w:rsid w:val="0062734E"/>
    <w:rsid w:val="00630143"/>
    <w:rsid w:val="00631DB2"/>
    <w:rsid w:val="006344DF"/>
    <w:rsid w:val="00634B65"/>
    <w:rsid w:val="0063590E"/>
    <w:rsid w:val="00640ACA"/>
    <w:rsid w:val="006417AC"/>
    <w:rsid w:val="00641DB4"/>
    <w:rsid w:val="0064229D"/>
    <w:rsid w:val="00642C07"/>
    <w:rsid w:val="00643710"/>
    <w:rsid w:val="00643A84"/>
    <w:rsid w:val="006449D0"/>
    <w:rsid w:val="00644AF7"/>
    <w:rsid w:val="00645DDE"/>
    <w:rsid w:val="006460D8"/>
    <w:rsid w:val="00647C4D"/>
    <w:rsid w:val="00653634"/>
    <w:rsid w:val="006549C2"/>
    <w:rsid w:val="00655A63"/>
    <w:rsid w:val="0065735E"/>
    <w:rsid w:val="00657ECA"/>
    <w:rsid w:val="00663415"/>
    <w:rsid w:val="00664548"/>
    <w:rsid w:val="00667E1C"/>
    <w:rsid w:val="00672D57"/>
    <w:rsid w:val="00673ED3"/>
    <w:rsid w:val="0068024D"/>
    <w:rsid w:val="006802BF"/>
    <w:rsid w:val="00680503"/>
    <w:rsid w:val="0068248C"/>
    <w:rsid w:val="006832E1"/>
    <w:rsid w:val="00683758"/>
    <w:rsid w:val="00683DF7"/>
    <w:rsid w:val="00684217"/>
    <w:rsid w:val="00685C00"/>
    <w:rsid w:val="00686593"/>
    <w:rsid w:val="0068755B"/>
    <w:rsid w:val="00691DEA"/>
    <w:rsid w:val="00693265"/>
    <w:rsid w:val="006A0B41"/>
    <w:rsid w:val="006A339D"/>
    <w:rsid w:val="006A6E38"/>
    <w:rsid w:val="006B0333"/>
    <w:rsid w:val="006B17A8"/>
    <w:rsid w:val="006B1B53"/>
    <w:rsid w:val="006B20E2"/>
    <w:rsid w:val="006B2205"/>
    <w:rsid w:val="006B3608"/>
    <w:rsid w:val="006B3F0E"/>
    <w:rsid w:val="006B4656"/>
    <w:rsid w:val="006B5639"/>
    <w:rsid w:val="006B56C2"/>
    <w:rsid w:val="006C0A1B"/>
    <w:rsid w:val="006C1D5C"/>
    <w:rsid w:val="006C1DB8"/>
    <w:rsid w:val="006C3A42"/>
    <w:rsid w:val="006C5152"/>
    <w:rsid w:val="006D5021"/>
    <w:rsid w:val="006D66FE"/>
    <w:rsid w:val="006D7AE3"/>
    <w:rsid w:val="006E3D45"/>
    <w:rsid w:val="006E5D40"/>
    <w:rsid w:val="006E7CD7"/>
    <w:rsid w:val="006E7ED4"/>
    <w:rsid w:val="006F1077"/>
    <w:rsid w:val="006F1B03"/>
    <w:rsid w:val="006F4A4A"/>
    <w:rsid w:val="006F4AA2"/>
    <w:rsid w:val="006F5BBA"/>
    <w:rsid w:val="006F5E74"/>
    <w:rsid w:val="006F64EB"/>
    <w:rsid w:val="0070481F"/>
    <w:rsid w:val="007049C7"/>
    <w:rsid w:val="00704A0F"/>
    <w:rsid w:val="0070517A"/>
    <w:rsid w:val="007108D9"/>
    <w:rsid w:val="0071195A"/>
    <w:rsid w:val="0071728F"/>
    <w:rsid w:val="007205BC"/>
    <w:rsid w:val="00721001"/>
    <w:rsid w:val="00724927"/>
    <w:rsid w:val="00726E48"/>
    <w:rsid w:val="0072709D"/>
    <w:rsid w:val="00727BA2"/>
    <w:rsid w:val="00731ED4"/>
    <w:rsid w:val="00731EF6"/>
    <w:rsid w:val="00732A64"/>
    <w:rsid w:val="00732C4B"/>
    <w:rsid w:val="007337BF"/>
    <w:rsid w:val="0073405C"/>
    <w:rsid w:val="0073570C"/>
    <w:rsid w:val="00736712"/>
    <w:rsid w:val="00740E68"/>
    <w:rsid w:val="0074182E"/>
    <w:rsid w:val="007442A5"/>
    <w:rsid w:val="00744D91"/>
    <w:rsid w:val="00746F99"/>
    <w:rsid w:val="00747063"/>
    <w:rsid w:val="007515E4"/>
    <w:rsid w:val="00751C3E"/>
    <w:rsid w:val="0075523B"/>
    <w:rsid w:val="007562D0"/>
    <w:rsid w:val="00756574"/>
    <w:rsid w:val="00756EC1"/>
    <w:rsid w:val="007707BC"/>
    <w:rsid w:val="00770920"/>
    <w:rsid w:val="00774E17"/>
    <w:rsid w:val="00775E2B"/>
    <w:rsid w:val="007845FA"/>
    <w:rsid w:val="00795924"/>
    <w:rsid w:val="0079603E"/>
    <w:rsid w:val="00796A9F"/>
    <w:rsid w:val="007A0147"/>
    <w:rsid w:val="007A2272"/>
    <w:rsid w:val="007A32AD"/>
    <w:rsid w:val="007A4A4B"/>
    <w:rsid w:val="007A4A54"/>
    <w:rsid w:val="007A5361"/>
    <w:rsid w:val="007B1DCB"/>
    <w:rsid w:val="007B6D52"/>
    <w:rsid w:val="007B6F4E"/>
    <w:rsid w:val="007B7FAE"/>
    <w:rsid w:val="007C0CA4"/>
    <w:rsid w:val="007C259F"/>
    <w:rsid w:val="007D0B9E"/>
    <w:rsid w:val="007D468A"/>
    <w:rsid w:val="007D5EE3"/>
    <w:rsid w:val="007D7123"/>
    <w:rsid w:val="007D715A"/>
    <w:rsid w:val="007E2DA3"/>
    <w:rsid w:val="007E45A0"/>
    <w:rsid w:val="007E4C2F"/>
    <w:rsid w:val="007E63E9"/>
    <w:rsid w:val="007E7970"/>
    <w:rsid w:val="007F12D5"/>
    <w:rsid w:val="007F2CF8"/>
    <w:rsid w:val="007F7EE0"/>
    <w:rsid w:val="00801AB8"/>
    <w:rsid w:val="00802C75"/>
    <w:rsid w:val="008039FA"/>
    <w:rsid w:val="008044FB"/>
    <w:rsid w:val="008108F0"/>
    <w:rsid w:val="008128B6"/>
    <w:rsid w:val="00812BC6"/>
    <w:rsid w:val="00816027"/>
    <w:rsid w:val="008166BE"/>
    <w:rsid w:val="00817324"/>
    <w:rsid w:val="00817604"/>
    <w:rsid w:val="00822BE4"/>
    <w:rsid w:val="00823DDE"/>
    <w:rsid w:val="00825637"/>
    <w:rsid w:val="00825D79"/>
    <w:rsid w:val="00830505"/>
    <w:rsid w:val="0083106B"/>
    <w:rsid w:val="00831B6B"/>
    <w:rsid w:val="0083461F"/>
    <w:rsid w:val="00835A1E"/>
    <w:rsid w:val="008409DE"/>
    <w:rsid w:val="00841354"/>
    <w:rsid w:val="00842E88"/>
    <w:rsid w:val="00844010"/>
    <w:rsid w:val="00845BAD"/>
    <w:rsid w:val="00850F70"/>
    <w:rsid w:val="008527B1"/>
    <w:rsid w:val="008553C7"/>
    <w:rsid w:val="00860355"/>
    <w:rsid w:val="00860C4B"/>
    <w:rsid w:val="008660F7"/>
    <w:rsid w:val="00867F0B"/>
    <w:rsid w:val="0087010D"/>
    <w:rsid w:val="00873A1E"/>
    <w:rsid w:val="00876B42"/>
    <w:rsid w:val="0088217D"/>
    <w:rsid w:val="00883E89"/>
    <w:rsid w:val="00884279"/>
    <w:rsid w:val="00885D71"/>
    <w:rsid w:val="00890686"/>
    <w:rsid w:val="00892C92"/>
    <w:rsid w:val="00896FF7"/>
    <w:rsid w:val="008A0F4C"/>
    <w:rsid w:val="008A148A"/>
    <w:rsid w:val="008A1563"/>
    <w:rsid w:val="008A1998"/>
    <w:rsid w:val="008A3E33"/>
    <w:rsid w:val="008A4C29"/>
    <w:rsid w:val="008A5EF0"/>
    <w:rsid w:val="008A768C"/>
    <w:rsid w:val="008B2184"/>
    <w:rsid w:val="008B2C26"/>
    <w:rsid w:val="008B4DB1"/>
    <w:rsid w:val="008B6318"/>
    <w:rsid w:val="008B7950"/>
    <w:rsid w:val="008C06D6"/>
    <w:rsid w:val="008C17E4"/>
    <w:rsid w:val="008C265F"/>
    <w:rsid w:val="008C3819"/>
    <w:rsid w:val="008C384B"/>
    <w:rsid w:val="008C48B7"/>
    <w:rsid w:val="008C4CAE"/>
    <w:rsid w:val="008C51EE"/>
    <w:rsid w:val="008D089B"/>
    <w:rsid w:val="008D0A84"/>
    <w:rsid w:val="008D1F00"/>
    <w:rsid w:val="008D25EB"/>
    <w:rsid w:val="008D341F"/>
    <w:rsid w:val="008D5240"/>
    <w:rsid w:val="008D5A89"/>
    <w:rsid w:val="008E1968"/>
    <w:rsid w:val="008E2E43"/>
    <w:rsid w:val="008E3CC3"/>
    <w:rsid w:val="008E612D"/>
    <w:rsid w:val="008F0070"/>
    <w:rsid w:val="008F075B"/>
    <w:rsid w:val="008F13FA"/>
    <w:rsid w:val="008F2E5E"/>
    <w:rsid w:val="008F4696"/>
    <w:rsid w:val="008F629B"/>
    <w:rsid w:val="008F724A"/>
    <w:rsid w:val="008F78B2"/>
    <w:rsid w:val="0090073F"/>
    <w:rsid w:val="00900B70"/>
    <w:rsid w:val="009012BC"/>
    <w:rsid w:val="00906A1A"/>
    <w:rsid w:val="009071EF"/>
    <w:rsid w:val="009072C8"/>
    <w:rsid w:val="00910212"/>
    <w:rsid w:val="009162C9"/>
    <w:rsid w:val="00916A88"/>
    <w:rsid w:val="009205EA"/>
    <w:rsid w:val="00921805"/>
    <w:rsid w:val="00921D2E"/>
    <w:rsid w:val="0092379C"/>
    <w:rsid w:val="009251BB"/>
    <w:rsid w:val="00925A08"/>
    <w:rsid w:val="00925AAE"/>
    <w:rsid w:val="009266F7"/>
    <w:rsid w:val="00926AC1"/>
    <w:rsid w:val="00927968"/>
    <w:rsid w:val="00930138"/>
    <w:rsid w:val="00931872"/>
    <w:rsid w:val="009325BF"/>
    <w:rsid w:val="00932CEE"/>
    <w:rsid w:val="00933173"/>
    <w:rsid w:val="00935B93"/>
    <w:rsid w:val="00937BBB"/>
    <w:rsid w:val="00940080"/>
    <w:rsid w:val="009406DC"/>
    <w:rsid w:val="00941010"/>
    <w:rsid w:val="0094295F"/>
    <w:rsid w:val="009432F5"/>
    <w:rsid w:val="009438CB"/>
    <w:rsid w:val="00944792"/>
    <w:rsid w:val="009449EB"/>
    <w:rsid w:val="00945363"/>
    <w:rsid w:val="0094669B"/>
    <w:rsid w:val="0095153A"/>
    <w:rsid w:val="00951867"/>
    <w:rsid w:val="0095298A"/>
    <w:rsid w:val="00952DEA"/>
    <w:rsid w:val="009558ED"/>
    <w:rsid w:val="00956B4C"/>
    <w:rsid w:val="00956EE8"/>
    <w:rsid w:val="009620A4"/>
    <w:rsid w:val="00962237"/>
    <w:rsid w:val="00964640"/>
    <w:rsid w:val="0096559A"/>
    <w:rsid w:val="00966B94"/>
    <w:rsid w:val="00967EAF"/>
    <w:rsid w:val="00970C2F"/>
    <w:rsid w:val="00970DE5"/>
    <w:rsid w:val="00970FD3"/>
    <w:rsid w:val="00972DAC"/>
    <w:rsid w:val="00973310"/>
    <w:rsid w:val="00976160"/>
    <w:rsid w:val="00980A53"/>
    <w:rsid w:val="0098304F"/>
    <w:rsid w:val="00984F58"/>
    <w:rsid w:val="00986A21"/>
    <w:rsid w:val="009906CC"/>
    <w:rsid w:val="009911CF"/>
    <w:rsid w:val="009918AA"/>
    <w:rsid w:val="00994490"/>
    <w:rsid w:val="0099614A"/>
    <w:rsid w:val="00996D76"/>
    <w:rsid w:val="009A1653"/>
    <w:rsid w:val="009A3B17"/>
    <w:rsid w:val="009A6F48"/>
    <w:rsid w:val="009A7259"/>
    <w:rsid w:val="009A756A"/>
    <w:rsid w:val="009B01F0"/>
    <w:rsid w:val="009B0522"/>
    <w:rsid w:val="009B2846"/>
    <w:rsid w:val="009B30E0"/>
    <w:rsid w:val="009B4E5B"/>
    <w:rsid w:val="009B5E63"/>
    <w:rsid w:val="009B6D30"/>
    <w:rsid w:val="009B734B"/>
    <w:rsid w:val="009C0C79"/>
    <w:rsid w:val="009C1C60"/>
    <w:rsid w:val="009C392B"/>
    <w:rsid w:val="009C46EE"/>
    <w:rsid w:val="009C497A"/>
    <w:rsid w:val="009C6D1F"/>
    <w:rsid w:val="009D4221"/>
    <w:rsid w:val="009D4D30"/>
    <w:rsid w:val="009E02B1"/>
    <w:rsid w:val="009E13B2"/>
    <w:rsid w:val="009E1852"/>
    <w:rsid w:val="009E19B6"/>
    <w:rsid w:val="009E1C2D"/>
    <w:rsid w:val="009E1EAD"/>
    <w:rsid w:val="009E3A7B"/>
    <w:rsid w:val="009E5788"/>
    <w:rsid w:val="009F2531"/>
    <w:rsid w:val="009F2C5F"/>
    <w:rsid w:val="009F60F5"/>
    <w:rsid w:val="00A00E19"/>
    <w:rsid w:val="00A010F9"/>
    <w:rsid w:val="00A01918"/>
    <w:rsid w:val="00A03FE2"/>
    <w:rsid w:val="00A04DCC"/>
    <w:rsid w:val="00A05D1C"/>
    <w:rsid w:val="00A122C0"/>
    <w:rsid w:val="00A128A2"/>
    <w:rsid w:val="00A13CF6"/>
    <w:rsid w:val="00A1453A"/>
    <w:rsid w:val="00A171E0"/>
    <w:rsid w:val="00A2180A"/>
    <w:rsid w:val="00A2329D"/>
    <w:rsid w:val="00A23A06"/>
    <w:rsid w:val="00A25A59"/>
    <w:rsid w:val="00A25E3A"/>
    <w:rsid w:val="00A27409"/>
    <w:rsid w:val="00A30550"/>
    <w:rsid w:val="00A31AE1"/>
    <w:rsid w:val="00A34678"/>
    <w:rsid w:val="00A4221B"/>
    <w:rsid w:val="00A425AE"/>
    <w:rsid w:val="00A43580"/>
    <w:rsid w:val="00A45F4A"/>
    <w:rsid w:val="00A46600"/>
    <w:rsid w:val="00A5473F"/>
    <w:rsid w:val="00A5494C"/>
    <w:rsid w:val="00A56BF3"/>
    <w:rsid w:val="00A60E90"/>
    <w:rsid w:val="00A6102D"/>
    <w:rsid w:val="00A61EC7"/>
    <w:rsid w:val="00A623E3"/>
    <w:rsid w:val="00A63C79"/>
    <w:rsid w:val="00A650FE"/>
    <w:rsid w:val="00A65AE9"/>
    <w:rsid w:val="00A66DDD"/>
    <w:rsid w:val="00A67DF8"/>
    <w:rsid w:val="00A71AF2"/>
    <w:rsid w:val="00A7315D"/>
    <w:rsid w:val="00A73482"/>
    <w:rsid w:val="00A7377C"/>
    <w:rsid w:val="00A73969"/>
    <w:rsid w:val="00A75255"/>
    <w:rsid w:val="00A75B48"/>
    <w:rsid w:val="00A76B1A"/>
    <w:rsid w:val="00A772F9"/>
    <w:rsid w:val="00A80199"/>
    <w:rsid w:val="00A824FC"/>
    <w:rsid w:val="00A9155E"/>
    <w:rsid w:val="00A93133"/>
    <w:rsid w:val="00A93686"/>
    <w:rsid w:val="00A95E02"/>
    <w:rsid w:val="00A977F2"/>
    <w:rsid w:val="00A97DC9"/>
    <w:rsid w:val="00A97DF4"/>
    <w:rsid w:val="00AA11E9"/>
    <w:rsid w:val="00AA2A28"/>
    <w:rsid w:val="00AA34D3"/>
    <w:rsid w:val="00AA3672"/>
    <w:rsid w:val="00AA57CC"/>
    <w:rsid w:val="00AB1F61"/>
    <w:rsid w:val="00AC07F3"/>
    <w:rsid w:val="00AC0E76"/>
    <w:rsid w:val="00AC31E9"/>
    <w:rsid w:val="00AC37B5"/>
    <w:rsid w:val="00AC537E"/>
    <w:rsid w:val="00AC558E"/>
    <w:rsid w:val="00AC55B2"/>
    <w:rsid w:val="00AC5705"/>
    <w:rsid w:val="00AC624F"/>
    <w:rsid w:val="00AD1717"/>
    <w:rsid w:val="00AD1BBD"/>
    <w:rsid w:val="00AD233C"/>
    <w:rsid w:val="00AD4F8A"/>
    <w:rsid w:val="00AD6239"/>
    <w:rsid w:val="00AD6B0E"/>
    <w:rsid w:val="00AD79A3"/>
    <w:rsid w:val="00AE0941"/>
    <w:rsid w:val="00AE0CC1"/>
    <w:rsid w:val="00AE39BF"/>
    <w:rsid w:val="00AE61EB"/>
    <w:rsid w:val="00AE729E"/>
    <w:rsid w:val="00AF027F"/>
    <w:rsid w:val="00AF0721"/>
    <w:rsid w:val="00AF3F88"/>
    <w:rsid w:val="00AF50E2"/>
    <w:rsid w:val="00AF655C"/>
    <w:rsid w:val="00AF6E1F"/>
    <w:rsid w:val="00B00A3E"/>
    <w:rsid w:val="00B02DDE"/>
    <w:rsid w:val="00B04011"/>
    <w:rsid w:val="00B062C4"/>
    <w:rsid w:val="00B1163A"/>
    <w:rsid w:val="00B12CAF"/>
    <w:rsid w:val="00B141A7"/>
    <w:rsid w:val="00B163DD"/>
    <w:rsid w:val="00B1730F"/>
    <w:rsid w:val="00B253A6"/>
    <w:rsid w:val="00B264F1"/>
    <w:rsid w:val="00B313ED"/>
    <w:rsid w:val="00B3224E"/>
    <w:rsid w:val="00B32BAF"/>
    <w:rsid w:val="00B345E6"/>
    <w:rsid w:val="00B3553E"/>
    <w:rsid w:val="00B3618E"/>
    <w:rsid w:val="00B37847"/>
    <w:rsid w:val="00B378D9"/>
    <w:rsid w:val="00B41795"/>
    <w:rsid w:val="00B417CF"/>
    <w:rsid w:val="00B4332E"/>
    <w:rsid w:val="00B4333D"/>
    <w:rsid w:val="00B50DC5"/>
    <w:rsid w:val="00B55E60"/>
    <w:rsid w:val="00B56D27"/>
    <w:rsid w:val="00B57A56"/>
    <w:rsid w:val="00B60B21"/>
    <w:rsid w:val="00B61365"/>
    <w:rsid w:val="00B62B06"/>
    <w:rsid w:val="00B62F2C"/>
    <w:rsid w:val="00B64434"/>
    <w:rsid w:val="00B64ECF"/>
    <w:rsid w:val="00B65CEC"/>
    <w:rsid w:val="00B677C9"/>
    <w:rsid w:val="00B718CE"/>
    <w:rsid w:val="00B71E26"/>
    <w:rsid w:val="00B72799"/>
    <w:rsid w:val="00B75521"/>
    <w:rsid w:val="00B77498"/>
    <w:rsid w:val="00B8121D"/>
    <w:rsid w:val="00B813FD"/>
    <w:rsid w:val="00B82724"/>
    <w:rsid w:val="00B82850"/>
    <w:rsid w:val="00B847A1"/>
    <w:rsid w:val="00B8799C"/>
    <w:rsid w:val="00B90580"/>
    <w:rsid w:val="00B91472"/>
    <w:rsid w:val="00B916D5"/>
    <w:rsid w:val="00B9318C"/>
    <w:rsid w:val="00B9431D"/>
    <w:rsid w:val="00B95015"/>
    <w:rsid w:val="00BA0977"/>
    <w:rsid w:val="00BA1E2D"/>
    <w:rsid w:val="00BA4541"/>
    <w:rsid w:val="00BA5C76"/>
    <w:rsid w:val="00BA6359"/>
    <w:rsid w:val="00BB0D42"/>
    <w:rsid w:val="00BB3D3A"/>
    <w:rsid w:val="00BB4519"/>
    <w:rsid w:val="00BB5E9B"/>
    <w:rsid w:val="00BB610E"/>
    <w:rsid w:val="00BB6565"/>
    <w:rsid w:val="00BB7D39"/>
    <w:rsid w:val="00BC172B"/>
    <w:rsid w:val="00BC1994"/>
    <w:rsid w:val="00BC31B4"/>
    <w:rsid w:val="00BC713E"/>
    <w:rsid w:val="00BC7A9D"/>
    <w:rsid w:val="00BD3E4C"/>
    <w:rsid w:val="00BD626C"/>
    <w:rsid w:val="00BE0C6E"/>
    <w:rsid w:val="00BE29BF"/>
    <w:rsid w:val="00BE2C3E"/>
    <w:rsid w:val="00BE63D2"/>
    <w:rsid w:val="00BF00F9"/>
    <w:rsid w:val="00BF2624"/>
    <w:rsid w:val="00BF3880"/>
    <w:rsid w:val="00BF4DD7"/>
    <w:rsid w:val="00BF544B"/>
    <w:rsid w:val="00BF5A52"/>
    <w:rsid w:val="00BF767C"/>
    <w:rsid w:val="00BF7A18"/>
    <w:rsid w:val="00C003AB"/>
    <w:rsid w:val="00C024F6"/>
    <w:rsid w:val="00C028EB"/>
    <w:rsid w:val="00C03B4B"/>
    <w:rsid w:val="00C07246"/>
    <w:rsid w:val="00C12171"/>
    <w:rsid w:val="00C232DE"/>
    <w:rsid w:val="00C24055"/>
    <w:rsid w:val="00C31CC3"/>
    <w:rsid w:val="00C322E8"/>
    <w:rsid w:val="00C33AAD"/>
    <w:rsid w:val="00C36419"/>
    <w:rsid w:val="00C4569C"/>
    <w:rsid w:val="00C50467"/>
    <w:rsid w:val="00C51937"/>
    <w:rsid w:val="00C53D00"/>
    <w:rsid w:val="00C53D5E"/>
    <w:rsid w:val="00C604CC"/>
    <w:rsid w:val="00C605FF"/>
    <w:rsid w:val="00C61C5C"/>
    <w:rsid w:val="00C65A30"/>
    <w:rsid w:val="00C66E7D"/>
    <w:rsid w:val="00C67B3C"/>
    <w:rsid w:val="00C7239E"/>
    <w:rsid w:val="00C72469"/>
    <w:rsid w:val="00C73333"/>
    <w:rsid w:val="00C73D3C"/>
    <w:rsid w:val="00C74BA4"/>
    <w:rsid w:val="00C75C97"/>
    <w:rsid w:val="00C772C4"/>
    <w:rsid w:val="00C77B36"/>
    <w:rsid w:val="00C800B6"/>
    <w:rsid w:val="00C8100A"/>
    <w:rsid w:val="00C85357"/>
    <w:rsid w:val="00C85409"/>
    <w:rsid w:val="00C85600"/>
    <w:rsid w:val="00C90DA6"/>
    <w:rsid w:val="00C91993"/>
    <w:rsid w:val="00C91CF0"/>
    <w:rsid w:val="00C91F49"/>
    <w:rsid w:val="00C9492A"/>
    <w:rsid w:val="00C96793"/>
    <w:rsid w:val="00CA3F4F"/>
    <w:rsid w:val="00CA4580"/>
    <w:rsid w:val="00CA5244"/>
    <w:rsid w:val="00CA696C"/>
    <w:rsid w:val="00CB043B"/>
    <w:rsid w:val="00CB1117"/>
    <w:rsid w:val="00CB63CA"/>
    <w:rsid w:val="00CB7C5C"/>
    <w:rsid w:val="00CC00E2"/>
    <w:rsid w:val="00CC4311"/>
    <w:rsid w:val="00CD08B6"/>
    <w:rsid w:val="00CD1F78"/>
    <w:rsid w:val="00CD260E"/>
    <w:rsid w:val="00CD30DA"/>
    <w:rsid w:val="00CD3A96"/>
    <w:rsid w:val="00CD4DE4"/>
    <w:rsid w:val="00CD4FB0"/>
    <w:rsid w:val="00CD71C2"/>
    <w:rsid w:val="00CE051C"/>
    <w:rsid w:val="00CE12BE"/>
    <w:rsid w:val="00CE426A"/>
    <w:rsid w:val="00CE587E"/>
    <w:rsid w:val="00CE7804"/>
    <w:rsid w:val="00CF1CB9"/>
    <w:rsid w:val="00CF1DA8"/>
    <w:rsid w:val="00CF4AAA"/>
    <w:rsid w:val="00CF4CAD"/>
    <w:rsid w:val="00CF6E2C"/>
    <w:rsid w:val="00D018D1"/>
    <w:rsid w:val="00D03C9A"/>
    <w:rsid w:val="00D053E1"/>
    <w:rsid w:val="00D0594C"/>
    <w:rsid w:val="00D07479"/>
    <w:rsid w:val="00D10160"/>
    <w:rsid w:val="00D11692"/>
    <w:rsid w:val="00D1237A"/>
    <w:rsid w:val="00D13205"/>
    <w:rsid w:val="00D13537"/>
    <w:rsid w:val="00D13CF9"/>
    <w:rsid w:val="00D145E3"/>
    <w:rsid w:val="00D16442"/>
    <w:rsid w:val="00D17A78"/>
    <w:rsid w:val="00D17F7A"/>
    <w:rsid w:val="00D246A2"/>
    <w:rsid w:val="00D24E6A"/>
    <w:rsid w:val="00D25297"/>
    <w:rsid w:val="00D27344"/>
    <w:rsid w:val="00D278CA"/>
    <w:rsid w:val="00D34BC1"/>
    <w:rsid w:val="00D37215"/>
    <w:rsid w:val="00D40B17"/>
    <w:rsid w:val="00D41F4E"/>
    <w:rsid w:val="00D4599C"/>
    <w:rsid w:val="00D46C83"/>
    <w:rsid w:val="00D50194"/>
    <w:rsid w:val="00D51496"/>
    <w:rsid w:val="00D53BDE"/>
    <w:rsid w:val="00D5680C"/>
    <w:rsid w:val="00D661F0"/>
    <w:rsid w:val="00D67B71"/>
    <w:rsid w:val="00D72ACF"/>
    <w:rsid w:val="00D73AAE"/>
    <w:rsid w:val="00D76D72"/>
    <w:rsid w:val="00D77917"/>
    <w:rsid w:val="00D809BE"/>
    <w:rsid w:val="00D80E4A"/>
    <w:rsid w:val="00D813E6"/>
    <w:rsid w:val="00D84721"/>
    <w:rsid w:val="00D84CA9"/>
    <w:rsid w:val="00D857A4"/>
    <w:rsid w:val="00D86FF6"/>
    <w:rsid w:val="00D901D0"/>
    <w:rsid w:val="00D923E1"/>
    <w:rsid w:val="00D96C09"/>
    <w:rsid w:val="00D96D9C"/>
    <w:rsid w:val="00D97B57"/>
    <w:rsid w:val="00DA1A94"/>
    <w:rsid w:val="00DA21A2"/>
    <w:rsid w:val="00DA2225"/>
    <w:rsid w:val="00DA2663"/>
    <w:rsid w:val="00DA3D02"/>
    <w:rsid w:val="00DA4C20"/>
    <w:rsid w:val="00DA6678"/>
    <w:rsid w:val="00DB0666"/>
    <w:rsid w:val="00DB07E0"/>
    <w:rsid w:val="00DB1E23"/>
    <w:rsid w:val="00DB28A8"/>
    <w:rsid w:val="00DB53A9"/>
    <w:rsid w:val="00DB5E06"/>
    <w:rsid w:val="00DB620F"/>
    <w:rsid w:val="00DB65C2"/>
    <w:rsid w:val="00DC4ED8"/>
    <w:rsid w:val="00DC58D9"/>
    <w:rsid w:val="00DC5FA5"/>
    <w:rsid w:val="00DC7EAC"/>
    <w:rsid w:val="00DD3D94"/>
    <w:rsid w:val="00DD725A"/>
    <w:rsid w:val="00DD73C7"/>
    <w:rsid w:val="00DE0030"/>
    <w:rsid w:val="00DE13EB"/>
    <w:rsid w:val="00DE2C8C"/>
    <w:rsid w:val="00DF1B47"/>
    <w:rsid w:val="00DF2CE0"/>
    <w:rsid w:val="00DF3F20"/>
    <w:rsid w:val="00DF4BBD"/>
    <w:rsid w:val="00DF4CFE"/>
    <w:rsid w:val="00DF520C"/>
    <w:rsid w:val="00DF76E9"/>
    <w:rsid w:val="00E024C4"/>
    <w:rsid w:val="00E10F69"/>
    <w:rsid w:val="00E113A1"/>
    <w:rsid w:val="00E11F21"/>
    <w:rsid w:val="00E127FE"/>
    <w:rsid w:val="00E1423E"/>
    <w:rsid w:val="00E142A4"/>
    <w:rsid w:val="00E1550A"/>
    <w:rsid w:val="00E159FF"/>
    <w:rsid w:val="00E17C5E"/>
    <w:rsid w:val="00E224BC"/>
    <w:rsid w:val="00E23F19"/>
    <w:rsid w:val="00E2454F"/>
    <w:rsid w:val="00E24BF6"/>
    <w:rsid w:val="00E27B13"/>
    <w:rsid w:val="00E30A70"/>
    <w:rsid w:val="00E3187C"/>
    <w:rsid w:val="00E332C7"/>
    <w:rsid w:val="00E334EB"/>
    <w:rsid w:val="00E34073"/>
    <w:rsid w:val="00E3691E"/>
    <w:rsid w:val="00E41976"/>
    <w:rsid w:val="00E439F5"/>
    <w:rsid w:val="00E45236"/>
    <w:rsid w:val="00E46B80"/>
    <w:rsid w:val="00E47C5B"/>
    <w:rsid w:val="00E50406"/>
    <w:rsid w:val="00E50BC9"/>
    <w:rsid w:val="00E55547"/>
    <w:rsid w:val="00E6041C"/>
    <w:rsid w:val="00E60668"/>
    <w:rsid w:val="00E612FD"/>
    <w:rsid w:val="00E65959"/>
    <w:rsid w:val="00E6692C"/>
    <w:rsid w:val="00E6791F"/>
    <w:rsid w:val="00E71B1A"/>
    <w:rsid w:val="00E72830"/>
    <w:rsid w:val="00E72C99"/>
    <w:rsid w:val="00E735EB"/>
    <w:rsid w:val="00E836B8"/>
    <w:rsid w:val="00E85BB9"/>
    <w:rsid w:val="00E85CCB"/>
    <w:rsid w:val="00E87FB3"/>
    <w:rsid w:val="00E9190F"/>
    <w:rsid w:val="00E933CB"/>
    <w:rsid w:val="00E97395"/>
    <w:rsid w:val="00E97986"/>
    <w:rsid w:val="00EA1573"/>
    <w:rsid w:val="00EA1BFC"/>
    <w:rsid w:val="00EA233A"/>
    <w:rsid w:val="00EA2372"/>
    <w:rsid w:val="00EA3F2F"/>
    <w:rsid w:val="00EA4562"/>
    <w:rsid w:val="00EA4B1E"/>
    <w:rsid w:val="00EA5A06"/>
    <w:rsid w:val="00EB3451"/>
    <w:rsid w:val="00EB3A86"/>
    <w:rsid w:val="00EB6633"/>
    <w:rsid w:val="00EB6FEE"/>
    <w:rsid w:val="00EC5088"/>
    <w:rsid w:val="00EC74A4"/>
    <w:rsid w:val="00EC78E4"/>
    <w:rsid w:val="00ED11A3"/>
    <w:rsid w:val="00ED1EBF"/>
    <w:rsid w:val="00ED58D3"/>
    <w:rsid w:val="00ED6EDF"/>
    <w:rsid w:val="00ED7BF9"/>
    <w:rsid w:val="00EE010A"/>
    <w:rsid w:val="00EE0AB0"/>
    <w:rsid w:val="00EE1247"/>
    <w:rsid w:val="00EE21B3"/>
    <w:rsid w:val="00EE45D8"/>
    <w:rsid w:val="00EE6D25"/>
    <w:rsid w:val="00EF20CC"/>
    <w:rsid w:val="00EF32A9"/>
    <w:rsid w:val="00F015D8"/>
    <w:rsid w:val="00F02194"/>
    <w:rsid w:val="00F05864"/>
    <w:rsid w:val="00F07595"/>
    <w:rsid w:val="00F07C93"/>
    <w:rsid w:val="00F07F49"/>
    <w:rsid w:val="00F114D2"/>
    <w:rsid w:val="00F11D45"/>
    <w:rsid w:val="00F136AB"/>
    <w:rsid w:val="00F156AB"/>
    <w:rsid w:val="00F15C1C"/>
    <w:rsid w:val="00F15C86"/>
    <w:rsid w:val="00F1682C"/>
    <w:rsid w:val="00F16F74"/>
    <w:rsid w:val="00F177BC"/>
    <w:rsid w:val="00F17E56"/>
    <w:rsid w:val="00F212BF"/>
    <w:rsid w:val="00F22E50"/>
    <w:rsid w:val="00F2332C"/>
    <w:rsid w:val="00F25B0E"/>
    <w:rsid w:val="00F304D7"/>
    <w:rsid w:val="00F3257D"/>
    <w:rsid w:val="00F3262A"/>
    <w:rsid w:val="00F33040"/>
    <w:rsid w:val="00F35EC2"/>
    <w:rsid w:val="00F42AD1"/>
    <w:rsid w:val="00F44D5D"/>
    <w:rsid w:val="00F47532"/>
    <w:rsid w:val="00F50953"/>
    <w:rsid w:val="00F6205B"/>
    <w:rsid w:val="00F633CA"/>
    <w:rsid w:val="00F63A1D"/>
    <w:rsid w:val="00F642CE"/>
    <w:rsid w:val="00F64786"/>
    <w:rsid w:val="00F652BB"/>
    <w:rsid w:val="00F66E05"/>
    <w:rsid w:val="00F72585"/>
    <w:rsid w:val="00F76605"/>
    <w:rsid w:val="00F7683C"/>
    <w:rsid w:val="00F76885"/>
    <w:rsid w:val="00F772C4"/>
    <w:rsid w:val="00F81305"/>
    <w:rsid w:val="00F82E0A"/>
    <w:rsid w:val="00F8327C"/>
    <w:rsid w:val="00F837AB"/>
    <w:rsid w:val="00F83F6B"/>
    <w:rsid w:val="00F924C7"/>
    <w:rsid w:val="00F92A35"/>
    <w:rsid w:val="00F97C96"/>
    <w:rsid w:val="00FA07C7"/>
    <w:rsid w:val="00FA4508"/>
    <w:rsid w:val="00FA4B30"/>
    <w:rsid w:val="00FA50E5"/>
    <w:rsid w:val="00FA591F"/>
    <w:rsid w:val="00FB0A73"/>
    <w:rsid w:val="00FB2141"/>
    <w:rsid w:val="00FB26C9"/>
    <w:rsid w:val="00FB4DB7"/>
    <w:rsid w:val="00FB5B5F"/>
    <w:rsid w:val="00FC662F"/>
    <w:rsid w:val="00FD0EE5"/>
    <w:rsid w:val="00FD14BB"/>
    <w:rsid w:val="00FD21E7"/>
    <w:rsid w:val="00FD5995"/>
    <w:rsid w:val="00FD6FA2"/>
    <w:rsid w:val="00FD76C1"/>
    <w:rsid w:val="00FD7C77"/>
    <w:rsid w:val="00FE0405"/>
    <w:rsid w:val="00FF0082"/>
    <w:rsid w:val="00FF0268"/>
    <w:rsid w:val="00FF516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44697"/>
    </o:shapedefaults>
    <o:shapelayout v:ext="edit">
      <o:idmap v:ext="edit" data="1"/>
    </o:shapelayout>
  </w:shapeDefaults>
  <w:decimalSymbol w:val="."/>
  <w:listSeparator w:val=","/>
  <w14:docId w14:val="4729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5C2"/>
    <w:pPr>
      <w:spacing w:after="90" w:line="220" w:lineRule="atLeast"/>
    </w:pPr>
    <w:rPr>
      <w:rFonts w:ascii="Arial" w:hAnsi="Arial"/>
      <w:color w:val="747378"/>
      <w:sz w:val="19"/>
      <w:szCs w:val="24"/>
      <w:lang w:eastAsia="en-US"/>
    </w:rPr>
  </w:style>
  <w:style w:type="paragraph" w:styleId="Heading1">
    <w:name w:val="heading 1"/>
    <w:basedOn w:val="Normal"/>
    <w:next w:val="Normal"/>
    <w:qFormat/>
    <w:rsid w:val="00DB65C2"/>
    <w:pPr>
      <w:keepNext/>
      <w:pageBreakBefore/>
      <w:numPr>
        <w:numId w:val="2"/>
      </w:numPr>
      <w:tabs>
        <w:tab w:val="clear" w:pos="720"/>
        <w:tab w:val="num" w:pos="644"/>
      </w:tabs>
      <w:spacing w:after="180" w:line="450" w:lineRule="atLeast"/>
      <w:ind w:left="646" w:hanging="646"/>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2A163D"/>
    <w:rPr>
      <w:rFonts w:ascii="Arial" w:hAnsi="Arial"/>
      <w:sz w:val="18"/>
      <w:szCs w:val="24"/>
      <w:lang w:val="en-AU" w:eastAsia="en-US" w:bidi="ar-SA"/>
    </w:rPr>
  </w:style>
  <w:style w:type="character" w:customStyle="1" w:styleId="TOCTitleChar">
    <w:name w:val="TOC Title Char"/>
    <w:link w:val="TOCTitle"/>
    <w:rsid w:val="0002637D"/>
    <w:rPr>
      <w:rFonts w:ascii="Arial" w:hAnsi="Arial"/>
      <w:color w:val="D2000B"/>
      <w:sz w:val="36"/>
      <w:szCs w:val="36"/>
      <w:lang w:eastAsia="en-US"/>
    </w:rPr>
  </w:style>
  <w:style w:type="table" w:styleId="TableGrid">
    <w:name w:val="Table Grid"/>
    <w:basedOn w:val="TableNormal"/>
    <w:uiPriority w:val="59"/>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99614A"/>
    <w:pPr>
      <w:numPr>
        <w:numId w:val="1"/>
      </w:numPr>
      <w:spacing w:after="84"/>
    </w:pPr>
  </w:style>
  <w:style w:type="paragraph" w:styleId="TOC3">
    <w:name w:val="toc 3"/>
    <w:basedOn w:val="Normal"/>
    <w:next w:val="Normal"/>
    <w:autoRedefine/>
    <w:semiHidden/>
    <w:rsid w:val="00AF50E2"/>
    <w:pPr>
      <w:ind w:left="360"/>
    </w:pPr>
  </w:style>
  <w:style w:type="paragraph" w:styleId="TOC2">
    <w:name w:val="toc 2"/>
    <w:basedOn w:val="Normal"/>
    <w:next w:val="Normal"/>
    <w:uiPriority w:val="39"/>
    <w:rsid w:val="00AF50E2"/>
    <w:pPr>
      <w:tabs>
        <w:tab w:val="left" w:pos="5124"/>
      </w:tabs>
      <w:spacing w:after="260"/>
    </w:pPr>
  </w:style>
  <w:style w:type="paragraph" w:styleId="Quote">
    <w:name w:val="Quote"/>
    <w:basedOn w:val="Normal"/>
    <w:qFormat/>
    <w:rsid w:val="00B345E6"/>
    <w:rPr>
      <w:b/>
      <w:color w:val="D2000B"/>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3"/>
      </w:numPr>
      <w:spacing w:after="0"/>
    </w:pPr>
  </w:style>
  <w:style w:type="paragraph" w:styleId="ListParagraph">
    <w:name w:val="List Paragraph"/>
    <w:basedOn w:val="Normal"/>
    <w:uiPriority w:val="34"/>
    <w:qFormat/>
    <w:rsid w:val="009E1C2D"/>
    <w:pPr>
      <w:spacing w:after="200" w:line="276" w:lineRule="auto"/>
      <w:ind w:left="720"/>
      <w:contextualSpacing/>
    </w:pPr>
    <w:rPr>
      <w:rFonts w:ascii="Calibri" w:eastAsia="Calibri" w:hAnsi="Calibri"/>
      <w:color w:val="auto"/>
      <w:sz w:val="22"/>
      <w:szCs w:val="22"/>
    </w:rPr>
  </w:style>
  <w:style w:type="character" w:styleId="Hyperlink">
    <w:name w:val="Hyperlink"/>
    <w:unhideWhenUsed/>
    <w:rsid w:val="009E1C2D"/>
    <w:rPr>
      <w:color w:val="0000FF"/>
      <w:u w:val="single"/>
    </w:rPr>
  </w:style>
  <w:style w:type="character" w:styleId="CommentReference">
    <w:name w:val="annotation reference"/>
    <w:rsid w:val="00DF2CE0"/>
    <w:rPr>
      <w:sz w:val="16"/>
      <w:szCs w:val="16"/>
    </w:rPr>
  </w:style>
  <w:style w:type="paragraph" w:styleId="CommentText">
    <w:name w:val="annotation text"/>
    <w:basedOn w:val="Normal"/>
    <w:link w:val="CommentTextChar"/>
    <w:rsid w:val="00DF2CE0"/>
    <w:rPr>
      <w:sz w:val="20"/>
      <w:szCs w:val="20"/>
    </w:rPr>
  </w:style>
  <w:style w:type="character" w:customStyle="1" w:styleId="CommentTextChar">
    <w:name w:val="Comment Text Char"/>
    <w:link w:val="CommentText"/>
    <w:rsid w:val="00DF2CE0"/>
    <w:rPr>
      <w:rFonts w:ascii="Arial" w:hAnsi="Arial"/>
      <w:color w:val="747378"/>
      <w:lang w:eastAsia="en-US"/>
    </w:rPr>
  </w:style>
  <w:style w:type="paragraph" w:styleId="CommentSubject">
    <w:name w:val="annotation subject"/>
    <w:basedOn w:val="CommentText"/>
    <w:next w:val="CommentText"/>
    <w:link w:val="CommentSubjectChar"/>
    <w:rsid w:val="00DF2CE0"/>
    <w:rPr>
      <w:b/>
      <w:bCs/>
    </w:rPr>
  </w:style>
  <w:style w:type="character" w:customStyle="1" w:styleId="CommentSubjectChar">
    <w:name w:val="Comment Subject Char"/>
    <w:link w:val="CommentSubject"/>
    <w:rsid w:val="00DF2CE0"/>
    <w:rPr>
      <w:rFonts w:ascii="Arial" w:hAnsi="Arial"/>
      <w:b/>
      <w:bCs/>
      <w:color w:val="747378"/>
      <w:lang w:eastAsia="en-US"/>
    </w:rPr>
  </w:style>
  <w:style w:type="paragraph" w:styleId="BalloonText">
    <w:name w:val="Balloon Text"/>
    <w:basedOn w:val="Normal"/>
    <w:link w:val="BalloonTextChar"/>
    <w:rsid w:val="00DF2CE0"/>
    <w:pPr>
      <w:spacing w:after="0" w:line="240" w:lineRule="auto"/>
    </w:pPr>
    <w:rPr>
      <w:rFonts w:ascii="Tahoma" w:hAnsi="Tahoma" w:cs="Tahoma"/>
      <w:sz w:val="16"/>
      <w:szCs w:val="16"/>
    </w:rPr>
  </w:style>
  <w:style w:type="character" w:customStyle="1" w:styleId="BalloonTextChar">
    <w:name w:val="Balloon Text Char"/>
    <w:link w:val="BalloonText"/>
    <w:rsid w:val="00DF2CE0"/>
    <w:rPr>
      <w:rFonts w:ascii="Tahoma" w:hAnsi="Tahoma" w:cs="Tahoma"/>
      <w:color w:val="747378"/>
      <w:sz w:val="16"/>
      <w:szCs w:val="16"/>
      <w:lang w:eastAsia="en-US"/>
    </w:rPr>
  </w:style>
  <w:style w:type="character" w:customStyle="1" w:styleId="FooterChar">
    <w:name w:val="Footer Char"/>
    <w:link w:val="Footer"/>
    <w:uiPriority w:val="99"/>
    <w:rsid w:val="0010599C"/>
    <w:rPr>
      <w:rFonts w:ascii="Arial" w:hAnsi="Arial"/>
      <w:color w:val="747378"/>
      <w:spacing w:val="-1"/>
      <w:sz w:val="14"/>
      <w:szCs w:val="14"/>
      <w:lang w:eastAsia="en-US"/>
    </w:rPr>
  </w:style>
  <w:style w:type="paragraph" w:styleId="BodyText2">
    <w:name w:val="Body Text 2"/>
    <w:basedOn w:val="Normal"/>
    <w:link w:val="BodyText2Char"/>
    <w:rsid w:val="00ED58D3"/>
    <w:pPr>
      <w:autoSpaceDE w:val="0"/>
      <w:autoSpaceDN w:val="0"/>
      <w:adjustRightInd w:val="0"/>
      <w:spacing w:after="0" w:line="240" w:lineRule="exact"/>
      <w:ind w:left="2268"/>
      <w:jc w:val="both"/>
    </w:pPr>
    <w:rPr>
      <w:color w:val="auto"/>
      <w:sz w:val="22"/>
      <w:szCs w:val="20"/>
    </w:rPr>
  </w:style>
  <w:style w:type="character" w:customStyle="1" w:styleId="BodyText2Char">
    <w:name w:val="Body Text 2 Char"/>
    <w:link w:val="BodyText2"/>
    <w:rsid w:val="00ED58D3"/>
    <w:rPr>
      <w:rFonts w:ascii="Arial" w:hAnsi="Arial"/>
      <w:sz w:val="22"/>
      <w:lang w:eastAsia="en-US"/>
    </w:rPr>
  </w:style>
  <w:style w:type="character" w:styleId="Emphasis">
    <w:name w:val="Emphasis"/>
    <w:uiPriority w:val="20"/>
    <w:qFormat/>
    <w:rsid w:val="00721001"/>
    <w:rPr>
      <w:i/>
      <w:iCs/>
    </w:rPr>
  </w:style>
  <w:style w:type="character" w:styleId="Strong">
    <w:name w:val="Strong"/>
    <w:uiPriority w:val="22"/>
    <w:qFormat/>
    <w:rsid w:val="00721001"/>
    <w:rPr>
      <w:b/>
      <w:bCs/>
    </w:rPr>
  </w:style>
  <w:style w:type="paragraph" w:styleId="NormalWeb">
    <w:name w:val="Normal (Web)"/>
    <w:basedOn w:val="Normal"/>
    <w:uiPriority w:val="99"/>
    <w:unhideWhenUsed/>
    <w:rsid w:val="00721001"/>
    <w:pPr>
      <w:spacing w:before="100" w:beforeAutospacing="1" w:after="100" w:afterAutospacing="1" w:line="240" w:lineRule="auto"/>
    </w:pPr>
    <w:rPr>
      <w:rFonts w:ascii="Times New Roman" w:hAnsi="Times New Roman"/>
      <w:color w:val="auto"/>
      <w:sz w:val="24"/>
      <w:lang w:eastAsia="en-AU"/>
    </w:rPr>
  </w:style>
  <w:style w:type="paragraph" w:styleId="ListNumber">
    <w:name w:val="List Number"/>
    <w:basedOn w:val="Normal"/>
    <w:rsid w:val="00C67B3C"/>
    <w:pPr>
      <w:numPr>
        <w:numId w:val="10"/>
      </w:numPr>
      <w:spacing w:after="0" w:line="240" w:lineRule="auto"/>
    </w:pPr>
    <w:rPr>
      <w:rFonts w:ascii="Times New Roman" w:hAnsi="Times New Roman" w:cs="Arial"/>
      <w:color w:val="auto"/>
      <w:sz w:val="24"/>
      <w:lang w:eastAsia="en-AU"/>
    </w:rPr>
  </w:style>
  <w:style w:type="character" w:styleId="FollowedHyperlink">
    <w:name w:val="FollowedHyperlink"/>
    <w:rsid w:val="009C1C60"/>
    <w:rPr>
      <w:color w:val="800080"/>
      <w:u w:val="single"/>
    </w:rPr>
  </w:style>
  <w:style w:type="paragraph" w:customStyle="1" w:styleId="Pa1">
    <w:name w:val="Pa1"/>
    <w:basedOn w:val="Default"/>
    <w:next w:val="Default"/>
    <w:uiPriority w:val="99"/>
    <w:rsid w:val="0045694E"/>
    <w:pPr>
      <w:widowControl/>
      <w:spacing w:line="191" w:lineRule="atLeast"/>
    </w:pPr>
    <w:rPr>
      <w:rFonts w:ascii="MetaPlus" w:hAnsi="MetaPlus" w:cs="Times New Roman"/>
      <w:color w:val="auto"/>
      <w:lang w:val="en-AU" w:eastAsia="zh-CN"/>
    </w:rPr>
  </w:style>
  <w:style w:type="character" w:customStyle="1" w:styleId="A0">
    <w:name w:val="A0"/>
    <w:uiPriority w:val="99"/>
    <w:rsid w:val="0045694E"/>
    <w:rPr>
      <w:rFonts w:cs="MetaPlus"/>
      <w:color w:val="221E1F"/>
      <w:sz w:val="19"/>
      <w:szCs w:val="19"/>
    </w:rPr>
  </w:style>
  <w:style w:type="character" w:customStyle="1" w:styleId="A1">
    <w:name w:val="A1"/>
    <w:uiPriority w:val="99"/>
    <w:rsid w:val="0045694E"/>
    <w:rPr>
      <w:rFonts w:cs="MetaPlus"/>
      <w:color w:val="221E1F"/>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5C2"/>
    <w:pPr>
      <w:spacing w:after="90" w:line="220" w:lineRule="atLeast"/>
    </w:pPr>
    <w:rPr>
      <w:rFonts w:ascii="Arial" w:hAnsi="Arial"/>
      <w:color w:val="747378"/>
      <w:sz w:val="19"/>
      <w:szCs w:val="24"/>
      <w:lang w:eastAsia="en-US"/>
    </w:rPr>
  </w:style>
  <w:style w:type="paragraph" w:styleId="Heading1">
    <w:name w:val="heading 1"/>
    <w:basedOn w:val="Normal"/>
    <w:next w:val="Normal"/>
    <w:qFormat/>
    <w:rsid w:val="00DB65C2"/>
    <w:pPr>
      <w:keepNext/>
      <w:pageBreakBefore/>
      <w:numPr>
        <w:numId w:val="2"/>
      </w:numPr>
      <w:tabs>
        <w:tab w:val="clear" w:pos="720"/>
        <w:tab w:val="num" w:pos="644"/>
      </w:tabs>
      <w:spacing w:after="180" w:line="450" w:lineRule="atLeast"/>
      <w:ind w:left="646" w:hanging="646"/>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2A163D"/>
    <w:rPr>
      <w:rFonts w:ascii="Arial" w:hAnsi="Arial"/>
      <w:sz w:val="18"/>
      <w:szCs w:val="24"/>
      <w:lang w:val="en-AU" w:eastAsia="en-US" w:bidi="ar-SA"/>
    </w:rPr>
  </w:style>
  <w:style w:type="character" w:customStyle="1" w:styleId="TOCTitleChar">
    <w:name w:val="TOC Title Char"/>
    <w:link w:val="TOCTitle"/>
    <w:rsid w:val="0002637D"/>
    <w:rPr>
      <w:rFonts w:ascii="Arial" w:hAnsi="Arial"/>
      <w:color w:val="D2000B"/>
      <w:sz w:val="36"/>
      <w:szCs w:val="36"/>
      <w:lang w:eastAsia="en-US"/>
    </w:rPr>
  </w:style>
  <w:style w:type="table" w:styleId="TableGrid">
    <w:name w:val="Table Grid"/>
    <w:basedOn w:val="TableNormal"/>
    <w:uiPriority w:val="59"/>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99614A"/>
    <w:pPr>
      <w:numPr>
        <w:numId w:val="1"/>
      </w:numPr>
      <w:spacing w:after="84"/>
    </w:pPr>
  </w:style>
  <w:style w:type="paragraph" w:styleId="TOC3">
    <w:name w:val="toc 3"/>
    <w:basedOn w:val="Normal"/>
    <w:next w:val="Normal"/>
    <w:autoRedefine/>
    <w:semiHidden/>
    <w:rsid w:val="00AF50E2"/>
    <w:pPr>
      <w:ind w:left="360"/>
    </w:pPr>
  </w:style>
  <w:style w:type="paragraph" w:styleId="TOC2">
    <w:name w:val="toc 2"/>
    <w:basedOn w:val="Normal"/>
    <w:next w:val="Normal"/>
    <w:uiPriority w:val="39"/>
    <w:rsid w:val="00AF50E2"/>
    <w:pPr>
      <w:tabs>
        <w:tab w:val="left" w:pos="5124"/>
      </w:tabs>
      <w:spacing w:after="260"/>
    </w:pPr>
  </w:style>
  <w:style w:type="paragraph" w:styleId="Quote">
    <w:name w:val="Quote"/>
    <w:basedOn w:val="Normal"/>
    <w:qFormat/>
    <w:rsid w:val="00B345E6"/>
    <w:rPr>
      <w:b/>
      <w:color w:val="D2000B"/>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3"/>
      </w:numPr>
      <w:spacing w:after="0"/>
    </w:pPr>
  </w:style>
  <w:style w:type="paragraph" w:styleId="ListParagraph">
    <w:name w:val="List Paragraph"/>
    <w:basedOn w:val="Normal"/>
    <w:uiPriority w:val="34"/>
    <w:qFormat/>
    <w:rsid w:val="009E1C2D"/>
    <w:pPr>
      <w:spacing w:after="200" w:line="276" w:lineRule="auto"/>
      <w:ind w:left="720"/>
      <w:contextualSpacing/>
    </w:pPr>
    <w:rPr>
      <w:rFonts w:ascii="Calibri" w:eastAsia="Calibri" w:hAnsi="Calibri"/>
      <w:color w:val="auto"/>
      <w:sz w:val="22"/>
      <w:szCs w:val="22"/>
    </w:rPr>
  </w:style>
  <w:style w:type="character" w:styleId="Hyperlink">
    <w:name w:val="Hyperlink"/>
    <w:unhideWhenUsed/>
    <w:rsid w:val="009E1C2D"/>
    <w:rPr>
      <w:color w:val="0000FF"/>
      <w:u w:val="single"/>
    </w:rPr>
  </w:style>
  <w:style w:type="character" w:styleId="CommentReference">
    <w:name w:val="annotation reference"/>
    <w:rsid w:val="00DF2CE0"/>
    <w:rPr>
      <w:sz w:val="16"/>
      <w:szCs w:val="16"/>
    </w:rPr>
  </w:style>
  <w:style w:type="paragraph" w:styleId="CommentText">
    <w:name w:val="annotation text"/>
    <w:basedOn w:val="Normal"/>
    <w:link w:val="CommentTextChar"/>
    <w:rsid w:val="00DF2CE0"/>
    <w:rPr>
      <w:sz w:val="20"/>
      <w:szCs w:val="20"/>
    </w:rPr>
  </w:style>
  <w:style w:type="character" w:customStyle="1" w:styleId="CommentTextChar">
    <w:name w:val="Comment Text Char"/>
    <w:link w:val="CommentText"/>
    <w:rsid w:val="00DF2CE0"/>
    <w:rPr>
      <w:rFonts w:ascii="Arial" w:hAnsi="Arial"/>
      <w:color w:val="747378"/>
      <w:lang w:eastAsia="en-US"/>
    </w:rPr>
  </w:style>
  <w:style w:type="paragraph" w:styleId="CommentSubject">
    <w:name w:val="annotation subject"/>
    <w:basedOn w:val="CommentText"/>
    <w:next w:val="CommentText"/>
    <w:link w:val="CommentSubjectChar"/>
    <w:rsid w:val="00DF2CE0"/>
    <w:rPr>
      <w:b/>
      <w:bCs/>
    </w:rPr>
  </w:style>
  <w:style w:type="character" w:customStyle="1" w:styleId="CommentSubjectChar">
    <w:name w:val="Comment Subject Char"/>
    <w:link w:val="CommentSubject"/>
    <w:rsid w:val="00DF2CE0"/>
    <w:rPr>
      <w:rFonts w:ascii="Arial" w:hAnsi="Arial"/>
      <w:b/>
      <w:bCs/>
      <w:color w:val="747378"/>
      <w:lang w:eastAsia="en-US"/>
    </w:rPr>
  </w:style>
  <w:style w:type="paragraph" w:styleId="BalloonText">
    <w:name w:val="Balloon Text"/>
    <w:basedOn w:val="Normal"/>
    <w:link w:val="BalloonTextChar"/>
    <w:rsid w:val="00DF2CE0"/>
    <w:pPr>
      <w:spacing w:after="0" w:line="240" w:lineRule="auto"/>
    </w:pPr>
    <w:rPr>
      <w:rFonts w:ascii="Tahoma" w:hAnsi="Tahoma" w:cs="Tahoma"/>
      <w:sz w:val="16"/>
      <w:szCs w:val="16"/>
    </w:rPr>
  </w:style>
  <w:style w:type="character" w:customStyle="1" w:styleId="BalloonTextChar">
    <w:name w:val="Balloon Text Char"/>
    <w:link w:val="BalloonText"/>
    <w:rsid w:val="00DF2CE0"/>
    <w:rPr>
      <w:rFonts w:ascii="Tahoma" w:hAnsi="Tahoma" w:cs="Tahoma"/>
      <w:color w:val="747378"/>
      <w:sz w:val="16"/>
      <w:szCs w:val="16"/>
      <w:lang w:eastAsia="en-US"/>
    </w:rPr>
  </w:style>
  <w:style w:type="character" w:customStyle="1" w:styleId="FooterChar">
    <w:name w:val="Footer Char"/>
    <w:link w:val="Footer"/>
    <w:uiPriority w:val="99"/>
    <w:rsid w:val="0010599C"/>
    <w:rPr>
      <w:rFonts w:ascii="Arial" w:hAnsi="Arial"/>
      <w:color w:val="747378"/>
      <w:spacing w:val="-1"/>
      <w:sz w:val="14"/>
      <w:szCs w:val="14"/>
      <w:lang w:eastAsia="en-US"/>
    </w:rPr>
  </w:style>
  <w:style w:type="paragraph" w:styleId="BodyText2">
    <w:name w:val="Body Text 2"/>
    <w:basedOn w:val="Normal"/>
    <w:link w:val="BodyText2Char"/>
    <w:rsid w:val="00ED58D3"/>
    <w:pPr>
      <w:autoSpaceDE w:val="0"/>
      <w:autoSpaceDN w:val="0"/>
      <w:adjustRightInd w:val="0"/>
      <w:spacing w:after="0" w:line="240" w:lineRule="exact"/>
      <w:ind w:left="2268"/>
      <w:jc w:val="both"/>
    </w:pPr>
    <w:rPr>
      <w:color w:val="auto"/>
      <w:sz w:val="22"/>
      <w:szCs w:val="20"/>
    </w:rPr>
  </w:style>
  <w:style w:type="character" w:customStyle="1" w:styleId="BodyText2Char">
    <w:name w:val="Body Text 2 Char"/>
    <w:link w:val="BodyText2"/>
    <w:rsid w:val="00ED58D3"/>
    <w:rPr>
      <w:rFonts w:ascii="Arial" w:hAnsi="Arial"/>
      <w:sz w:val="22"/>
      <w:lang w:eastAsia="en-US"/>
    </w:rPr>
  </w:style>
  <w:style w:type="character" w:styleId="Emphasis">
    <w:name w:val="Emphasis"/>
    <w:uiPriority w:val="20"/>
    <w:qFormat/>
    <w:rsid w:val="00721001"/>
    <w:rPr>
      <w:i/>
      <w:iCs/>
    </w:rPr>
  </w:style>
  <w:style w:type="character" w:styleId="Strong">
    <w:name w:val="Strong"/>
    <w:uiPriority w:val="22"/>
    <w:qFormat/>
    <w:rsid w:val="00721001"/>
    <w:rPr>
      <w:b/>
      <w:bCs/>
    </w:rPr>
  </w:style>
  <w:style w:type="paragraph" w:styleId="NormalWeb">
    <w:name w:val="Normal (Web)"/>
    <w:basedOn w:val="Normal"/>
    <w:uiPriority w:val="99"/>
    <w:unhideWhenUsed/>
    <w:rsid w:val="00721001"/>
    <w:pPr>
      <w:spacing w:before="100" w:beforeAutospacing="1" w:after="100" w:afterAutospacing="1" w:line="240" w:lineRule="auto"/>
    </w:pPr>
    <w:rPr>
      <w:rFonts w:ascii="Times New Roman" w:hAnsi="Times New Roman"/>
      <w:color w:val="auto"/>
      <w:sz w:val="24"/>
      <w:lang w:eastAsia="en-AU"/>
    </w:rPr>
  </w:style>
  <w:style w:type="paragraph" w:styleId="ListNumber">
    <w:name w:val="List Number"/>
    <w:basedOn w:val="Normal"/>
    <w:rsid w:val="00C67B3C"/>
    <w:pPr>
      <w:numPr>
        <w:numId w:val="10"/>
      </w:numPr>
      <w:spacing w:after="0" w:line="240" w:lineRule="auto"/>
    </w:pPr>
    <w:rPr>
      <w:rFonts w:ascii="Times New Roman" w:hAnsi="Times New Roman" w:cs="Arial"/>
      <w:color w:val="auto"/>
      <w:sz w:val="24"/>
      <w:lang w:eastAsia="en-AU"/>
    </w:rPr>
  </w:style>
  <w:style w:type="character" w:styleId="FollowedHyperlink">
    <w:name w:val="FollowedHyperlink"/>
    <w:rsid w:val="009C1C60"/>
    <w:rPr>
      <w:color w:val="800080"/>
      <w:u w:val="single"/>
    </w:rPr>
  </w:style>
  <w:style w:type="paragraph" w:customStyle="1" w:styleId="Pa1">
    <w:name w:val="Pa1"/>
    <w:basedOn w:val="Default"/>
    <w:next w:val="Default"/>
    <w:uiPriority w:val="99"/>
    <w:rsid w:val="0045694E"/>
    <w:pPr>
      <w:widowControl/>
      <w:spacing w:line="191" w:lineRule="atLeast"/>
    </w:pPr>
    <w:rPr>
      <w:rFonts w:ascii="MetaPlus" w:hAnsi="MetaPlus" w:cs="Times New Roman"/>
      <w:color w:val="auto"/>
      <w:lang w:val="en-AU" w:eastAsia="zh-CN"/>
    </w:rPr>
  </w:style>
  <w:style w:type="character" w:customStyle="1" w:styleId="A0">
    <w:name w:val="A0"/>
    <w:uiPriority w:val="99"/>
    <w:rsid w:val="0045694E"/>
    <w:rPr>
      <w:rFonts w:cs="MetaPlus"/>
      <w:color w:val="221E1F"/>
      <w:sz w:val="19"/>
      <w:szCs w:val="19"/>
    </w:rPr>
  </w:style>
  <w:style w:type="character" w:customStyle="1" w:styleId="A1">
    <w:name w:val="A1"/>
    <w:uiPriority w:val="99"/>
    <w:rsid w:val="0045694E"/>
    <w:rPr>
      <w:rFonts w:cs="MetaPlus"/>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0895">
      <w:bodyDiv w:val="1"/>
      <w:marLeft w:val="0"/>
      <w:marRight w:val="0"/>
      <w:marTop w:val="0"/>
      <w:marBottom w:val="0"/>
      <w:divBdr>
        <w:top w:val="none" w:sz="0" w:space="0" w:color="auto"/>
        <w:left w:val="none" w:sz="0" w:space="0" w:color="auto"/>
        <w:bottom w:val="none" w:sz="0" w:space="0" w:color="auto"/>
        <w:right w:val="none" w:sz="0" w:space="0" w:color="auto"/>
      </w:divBdr>
      <w:divsChild>
        <w:div w:id="1088233778">
          <w:marLeft w:val="0"/>
          <w:marRight w:val="0"/>
          <w:marTop w:val="0"/>
          <w:marBottom w:val="0"/>
          <w:divBdr>
            <w:top w:val="none" w:sz="0" w:space="0" w:color="auto"/>
            <w:left w:val="none" w:sz="0" w:space="0" w:color="auto"/>
            <w:bottom w:val="none" w:sz="0" w:space="0" w:color="auto"/>
            <w:right w:val="none" w:sz="0" w:space="0" w:color="auto"/>
          </w:divBdr>
          <w:divsChild>
            <w:div w:id="1906984106">
              <w:marLeft w:val="0"/>
              <w:marRight w:val="0"/>
              <w:marTop w:val="0"/>
              <w:marBottom w:val="0"/>
              <w:divBdr>
                <w:top w:val="none" w:sz="0" w:space="0" w:color="auto"/>
                <w:left w:val="none" w:sz="0" w:space="0" w:color="auto"/>
                <w:bottom w:val="none" w:sz="0" w:space="0" w:color="auto"/>
                <w:right w:val="none" w:sz="0" w:space="0" w:color="auto"/>
              </w:divBdr>
              <w:divsChild>
                <w:div w:id="769935051">
                  <w:marLeft w:val="0"/>
                  <w:marRight w:val="0"/>
                  <w:marTop w:val="0"/>
                  <w:marBottom w:val="0"/>
                  <w:divBdr>
                    <w:top w:val="none" w:sz="0" w:space="0" w:color="auto"/>
                    <w:left w:val="none" w:sz="0" w:space="0" w:color="auto"/>
                    <w:bottom w:val="none" w:sz="0" w:space="0" w:color="auto"/>
                    <w:right w:val="none" w:sz="0" w:space="0" w:color="auto"/>
                  </w:divBdr>
                  <w:divsChild>
                    <w:div w:id="20695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979021">
      <w:bodyDiv w:val="1"/>
      <w:marLeft w:val="0"/>
      <w:marRight w:val="0"/>
      <w:marTop w:val="0"/>
      <w:marBottom w:val="0"/>
      <w:divBdr>
        <w:top w:val="none" w:sz="0" w:space="0" w:color="auto"/>
        <w:left w:val="none" w:sz="0" w:space="0" w:color="auto"/>
        <w:bottom w:val="none" w:sz="0" w:space="0" w:color="auto"/>
        <w:right w:val="none" w:sz="0" w:space="0" w:color="auto"/>
      </w:divBdr>
      <w:divsChild>
        <w:div w:id="1055199360">
          <w:marLeft w:val="0"/>
          <w:marRight w:val="0"/>
          <w:marTop w:val="0"/>
          <w:marBottom w:val="0"/>
          <w:divBdr>
            <w:top w:val="none" w:sz="0" w:space="0" w:color="auto"/>
            <w:left w:val="none" w:sz="0" w:space="0" w:color="auto"/>
            <w:bottom w:val="none" w:sz="0" w:space="0" w:color="auto"/>
            <w:right w:val="none" w:sz="0" w:space="0" w:color="auto"/>
          </w:divBdr>
          <w:divsChild>
            <w:div w:id="452868368">
              <w:marLeft w:val="0"/>
              <w:marRight w:val="0"/>
              <w:marTop w:val="0"/>
              <w:marBottom w:val="0"/>
              <w:divBdr>
                <w:top w:val="none" w:sz="0" w:space="0" w:color="auto"/>
                <w:left w:val="none" w:sz="0" w:space="0" w:color="auto"/>
                <w:bottom w:val="none" w:sz="0" w:space="0" w:color="auto"/>
                <w:right w:val="none" w:sz="0" w:space="0" w:color="auto"/>
              </w:divBdr>
              <w:divsChild>
                <w:div w:id="2006199400">
                  <w:marLeft w:val="0"/>
                  <w:marRight w:val="0"/>
                  <w:marTop w:val="0"/>
                  <w:marBottom w:val="0"/>
                  <w:divBdr>
                    <w:top w:val="none" w:sz="0" w:space="0" w:color="auto"/>
                    <w:left w:val="none" w:sz="0" w:space="0" w:color="auto"/>
                    <w:bottom w:val="none" w:sz="0" w:space="0" w:color="auto"/>
                    <w:right w:val="none" w:sz="0" w:space="0" w:color="auto"/>
                  </w:divBdr>
                  <w:divsChild>
                    <w:div w:id="11367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7911">
      <w:bodyDiv w:val="1"/>
      <w:marLeft w:val="0"/>
      <w:marRight w:val="0"/>
      <w:marTop w:val="0"/>
      <w:marBottom w:val="0"/>
      <w:divBdr>
        <w:top w:val="none" w:sz="0" w:space="0" w:color="auto"/>
        <w:left w:val="none" w:sz="0" w:space="0" w:color="auto"/>
        <w:bottom w:val="none" w:sz="0" w:space="0" w:color="auto"/>
        <w:right w:val="none" w:sz="0" w:space="0" w:color="auto"/>
      </w:divBdr>
      <w:divsChild>
        <w:div w:id="663584183">
          <w:marLeft w:val="0"/>
          <w:marRight w:val="0"/>
          <w:marTop w:val="0"/>
          <w:marBottom w:val="0"/>
          <w:divBdr>
            <w:top w:val="none" w:sz="0" w:space="0" w:color="auto"/>
            <w:left w:val="none" w:sz="0" w:space="0" w:color="auto"/>
            <w:bottom w:val="none" w:sz="0" w:space="0" w:color="auto"/>
            <w:right w:val="none" w:sz="0" w:space="0" w:color="auto"/>
          </w:divBdr>
          <w:divsChild>
            <w:div w:id="2032023764">
              <w:marLeft w:val="0"/>
              <w:marRight w:val="0"/>
              <w:marTop w:val="0"/>
              <w:marBottom w:val="0"/>
              <w:divBdr>
                <w:top w:val="none" w:sz="0" w:space="0" w:color="auto"/>
                <w:left w:val="none" w:sz="0" w:space="0" w:color="auto"/>
                <w:bottom w:val="none" w:sz="0" w:space="0" w:color="auto"/>
                <w:right w:val="none" w:sz="0" w:space="0" w:color="auto"/>
              </w:divBdr>
              <w:divsChild>
                <w:div w:id="913658672">
                  <w:marLeft w:val="0"/>
                  <w:marRight w:val="0"/>
                  <w:marTop w:val="0"/>
                  <w:marBottom w:val="0"/>
                  <w:divBdr>
                    <w:top w:val="none" w:sz="0" w:space="0" w:color="auto"/>
                    <w:left w:val="none" w:sz="0" w:space="0" w:color="auto"/>
                    <w:bottom w:val="none" w:sz="0" w:space="0" w:color="auto"/>
                    <w:right w:val="none" w:sz="0" w:space="0" w:color="auto"/>
                  </w:divBdr>
                  <w:divsChild>
                    <w:div w:id="1842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99359">
      <w:bodyDiv w:val="1"/>
      <w:marLeft w:val="0"/>
      <w:marRight w:val="0"/>
      <w:marTop w:val="0"/>
      <w:marBottom w:val="0"/>
      <w:divBdr>
        <w:top w:val="none" w:sz="0" w:space="0" w:color="auto"/>
        <w:left w:val="none" w:sz="0" w:space="0" w:color="auto"/>
        <w:bottom w:val="none" w:sz="0" w:space="0" w:color="auto"/>
        <w:right w:val="none" w:sz="0" w:space="0" w:color="auto"/>
      </w:divBdr>
    </w:div>
    <w:div w:id="613442536">
      <w:bodyDiv w:val="1"/>
      <w:marLeft w:val="0"/>
      <w:marRight w:val="0"/>
      <w:marTop w:val="0"/>
      <w:marBottom w:val="0"/>
      <w:divBdr>
        <w:top w:val="none" w:sz="0" w:space="0" w:color="auto"/>
        <w:left w:val="none" w:sz="0" w:space="0" w:color="auto"/>
        <w:bottom w:val="none" w:sz="0" w:space="0" w:color="auto"/>
        <w:right w:val="none" w:sz="0" w:space="0" w:color="auto"/>
      </w:divBdr>
      <w:divsChild>
        <w:div w:id="882717263">
          <w:marLeft w:val="0"/>
          <w:marRight w:val="0"/>
          <w:marTop w:val="0"/>
          <w:marBottom w:val="0"/>
          <w:divBdr>
            <w:top w:val="none" w:sz="0" w:space="0" w:color="auto"/>
            <w:left w:val="none" w:sz="0" w:space="0" w:color="auto"/>
            <w:bottom w:val="none" w:sz="0" w:space="0" w:color="auto"/>
            <w:right w:val="none" w:sz="0" w:space="0" w:color="auto"/>
          </w:divBdr>
          <w:divsChild>
            <w:div w:id="1921133215">
              <w:marLeft w:val="0"/>
              <w:marRight w:val="0"/>
              <w:marTop w:val="0"/>
              <w:marBottom w:val="0"/>
              <w:divBdr>
                <w:top w:val="none" w:sz="0" w:space="0" w:color="auto"/>
                <w:left w:val="none" w:sz="0" w:space="0" w:color="auto"/>
                <w:bottom w:val="none" w:sz="0" w:space="0" w:color="auto"/>
                <w:right w:val="none" w:sz="0" w:space="0" w:color="auto"/>
              </w:divBdr>
              <w:divsChild>
                <w:div w:id="252907948">
                  <w:marLeft w:val="0"/>
                  <w:marRight w:val="0"/>
                  <w:marTop w:val="0"/>
                  <w:marBottom w:val="0"/>
                  <w:divBdr>
                    <w:top w:val="none" w:sz="0" w:space="0" w:color="auto"/>
                    <w:left w:val="none" w:sz="0" w:space="0" w:color="auto"/>
                    <w:bottom w:val="none" w:sz="0" w:space="0" w:color="auto"/>
                    <w:right w:val="none" w:sz="0" w:space="0" w:color="auto"/>
                  </w:divBdr>
                  <w:divsChild>
                    <w:div w:id="21115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48200">
      <w:bodyDiv w:val="1"/>
      <w:marLeft w:val="0"/>
      <w:marRight w:val="0"/>
      <w:marTop w:val="0"/>
      <w:marBottom w:val="0"/>
      <w:divBdr>
        <w:top w:val="none" w:sz="0" w:space="0" w:color="auto"/>
        <w:left w:val="none" w:sz="0" w:space="0" w:color="auto"/>
        <w:bottom w:val="none" w:sz="0" w:space="0" w:color="auto"/>
        <w:right w:val="none" w:sz="0" w:space="0" w:color="auto"/>
      </w:divBdr>
      <w:divsChild>
        <w:div w:id="617950028">
          <w:marLeft w:val="0"/>
          <w:marRight w:val="0"/>
          <w:marTop w:val="0"/>
          <w:marBottom w:val="0"/>
          <w:divBdr>
            <w:top w:val="none" w:sz="0" w:space="0" w:color="auto"/>
            <w:left w:val="none" w:sz="0" w:space="0" w:color="auto"/>
            <w:bottom w:val="none" w:sz="0" w:space="0" w:color="auto"/>
            <w:right w:val="none" w:sz="0" w:space="0" w:color="auto"/>
          </w:divBdr>
          <w:divsChild>
            <w:div w:id="1338729700">
              <w:marLeft w:val="0"/>
              <w:marRight w:val="0"/>
              <w:marTop w:val="0"/>
              <w:marBottom w:val="0"/>
              <w:divBdr>
                <w:top w:val="none" w:sz="0" w:space="0" w:color="auto"/>
                <w:left w:val="none" w:sz="0" w:space="0" w:color="auto"/>
                <w:bottom w:val="none" w:sz="0" w:space="0" w:color="auto"/>
                <w:right w:val="none" w:sz="0" w:space="0" w:color="auto"/>
              </w:divBdr>
              <w:divsChild>
                <w:div w:id="269051379">
                  <w:marLeft w:val="0"/>
                  <w:marRight w:val="0"/>
                  <w:marTop w:val="0"/>
                  <w:marBottom w:val="0"/>
                  <w:divBdr>
                    <w:top w:val="none" w:sz="0" w:space="0" w:color="auto"/>
                    <w:left w:val="none" w:sz="0" w:space="0" w:color="auto"/>
                    <w:bottom w:val="none" w:sz="0" w:space="0" w:color="auto"/>
                    <w:right w:val="none" w:sz="0" w:space="0" w:color="auto"/>
                  </w:divBdr>
                  <w:divsChild>
                    <w:div w:id="1098672519">
                      <w:marLeft w:val="0"/>
                      <w:marRight w:val="0"/>
                      <w:marTop w:val="0"/>
                      <w:marBottom w:val="0"/>
                      <w:divBdr>
                        <w:top w:val="none" w:sz="0" w:space="0" w:color="auto"/>
                        <w:left w:val="none" w:sz="0" w:space="0" w:color="auto"/>
                        <w:bottom w:val="none" w:sz="0" w:space="0" w:color="auto"/>
                        <w:right w:val="none" w:sz="0" w:space="0" w:color="auto"/>
                      </w:divBdr>
                      <w:divsChild>
                        <w:div w:id="916131743">
                          <w:marLeft w:val="0"/>
                          <w:marRight w:val="0"/>
                          <w:marTop w:val="0"/>
                          <w:marBottom w:val="0"/>
                          <w:divBdr>
                            <w:top w:val="none" w:sz="0" w:space="0" w:color="auto"/>
                            <w:left w:val="none" w:sz="0" w:space="0" w:color="auto"/>
                            <w:bottom w:val="none" w:sz="0" w:space="0" w:color="auto"/>
                            <w:right w:val="none" w:sz="0" w:space="0" w:color="auto"/>
                          </w:divBdr>
                          <w:divsChild>
                            <w:div w:id="1441291459">
                              <w:marLeft w:val="0"/>
                              <w:marRight w:val="0"/>
                              <w:marTop w:val="0"/>
                              <w:marBottom w:val="0"/>
                              <w:divBdr>
                                <w:top w:val="none" w:sz="0" w:space="0" w:color="auto"/>
                                <w:left w:val="none" w:sz="0" w:space="0" w:color="auto"/>
                                <w:bottom w:val="none" w:sz="0" w:space="0" w:color="auto"/>
                                <w:right w:val="none" w:sz="0" w:space="0" w:color="auto"/>
                              </w:divBdr>
                              <w:divsChild>
                                <w:div w:id="1583836870">
                                  <w:marLeft w:val="0"/>
                                  <w:marRight w:val="0"/>
                                  <w:marTop w:val="0"/>
                                  <w:marBottom w:val="0"/>
                                  <w:divBdr>
                                    <w:top w:val="none" w:sz="0" w:space="0" w:color="auto"/>
                                    <w:left w:val="none" w:sz="0" w:space="0" w:color="auto"/>
                                    <w:bottom w:val="none" w:sz="0" w:space="0" w:color="auto"/>
                                    <w:right w:val="none" w:sz="0" w:space="0" w:color="auto"/>
                                  </w:divBdr>
                                  <w:divsChild>
                                    <w:div w:id="113257791">
                                      <w:marLeft w:val="0"/>
                                      <w:marRight w:val="0"/>
                                      <w:marTop w:val="0"/>
                                      <w:marBottom w:val="0"/>
                                      <w:divBdr>
                                        <w:top w:val="none" w:sz="0" w:space="0" w:color="auto"/>
                                        <w:left w:val="none" w:sz="0" w:space="0" w:color="auto"/>
                                        <w:bottom w:val="none" w:sz="0" w:space="0" w:color="auto"/>
                                        <w:right w:val="none" w:sz="0" w:space="0" w:color="auto"/>
                                      </w:divBdr>
                                      <w:divsChild>
                                        <w:div w:id="496578844">
                                          <w:marLeft w:val="0"/>
                                          <w:marRight w:val="0"/>
                                          <w:marTop w:val="0"/>
                                          <w:marBottom w:val="0"/>
                                          <w:divBdr>
                                            <w:top w:val="none" w:sz="0" w:space="0" w:color="auto"/>
                                            <w:left w:val="none" w:sz="0" w:space="0" w:color="auto"/>
                                            <w:bottom w:val="none" w:sz="0" w:space="0" w:color="auto"/>
                                            <w:right w:val="none" w:sz="0" w:space="0" w:color="auto"/>
                                          </w:divBdr>
                                          <w:divsChild>
                                            <w:div w:id="779960092">
                                              <w:marLeft w:val="0"/>
                                              <w:marRight w:val="0"/>
                                              <w:marTop w:val="0"/>
                                              <w:marBottom w:val="0"/>
                                              <w:divBdr>
                                                <w:top w:val="none" w:sz="0" w:space="0" w:color="auto"/>
                                                <w:left w:val="none" w:sz="0" w:space="0" w:color="auto"/>
                                                <w:bottom w:val="none" w:sz="0" w:space="0" w:color="auto"/>
                                                <w:right w:val="none" w:sz="0" w:space="0" w:color="auto"/>
                                              </w:divBdr>
                                              <w:divsChild>
                                                <w:div w:id="1145195336">
                                                  <w:marLeft w:val="0"/>
                                                  <w:marRight w:val="0"/>
                                                  <w:marTop w:val="0"/>
                                                  <w:marBottom w:val="0"/>
                                                  <w:divBdr>
                                                    <w:top w:val="none" w:sz="0" w:space="0" w:color="auto"/>
                                                    <w:left w:val="none" w:sz="0" w:space="0" w:color="auto"/>
                                                    <w:bottom w:val="none" w:sz="0" w:space="0" w:color="auto"/>
                                                    <w:right w:val="none" w:sz="0" w:space="0" w:color="auto"/>
                                                  </w:divBdr>
                                                  <w:divsChild>
                                                    <w:div w:id="448739143">
                                                      <w:marLeft w:val="0"/>
                                                      <w:marRight w:val="0"/>
                                                      <w:marTop w:val="0"/>
                                                      <w:marBottom w:val="0"/>
                                                      <w:divBdr>
                                                        <w:top w:val="none" w:sz="0" w:space="0" w:color="auto"/>
                                                        <w:left w:val="none" w:sz="0" w:space="0" w:color="auto"/>
                                                        <w:bottom w:val="none" w:sz="0" w:space="0" w:color="auto"/>
                                                        <w:right w:val="none" w:sz="0" w:space="0" w:color="auto"/>
                                                      </w:divBdr>
                                                      <w:divsChild>
                                                        <w:div w:id="478235260">
                                                          <w:marLeft w:val="0"/>
                                                          <w:marRight w:val="0"/>
                                                          <w:marTop w:val="0"/>
                                                          <w:marBottom w:val="0"/>
                                                          <w:divBdr>
                                                            <w:top w:val="none" w:sz="0" w:space="0" w:color="auto"/>
                                                            <w:left w:val="none" w:sz="0" w:space="0" w:color="auto"/>
                                                            <w:bottom w:val="none" w:sz="0" w:space="0" w:color="auto"/>
                                                            <w:right w:val="none" w:sz="0" w:space="0" w:color="auto"/>
                                                          </w:divBdr>
                                                          <w:divsChild>
                                                            <w:div w:id="977803640">
                                                              <w:marLeft w:val="0"/>
                                                              <w:marRight w:val="0"/>
                                                              <w:marTop w:val="0"/>
                                                              <w:marBottom w:val="0"/>
                                                              <w:divBdr>
                                                                <w:top w:val="none" w:sz="0" w:space="0" w:color="auto"/>
                                                                <w:left w:val="none" w:sz="0" w:space="0" w:color="auto"/>
                                                                <w:bottom w:val="none" w:sz="0" w:space="0" w:color="auto"/>
                                                                <w:right w:val="none" w:sz="0" w:space="0" w:color="auto"/>
                                                              </w:divBdr>
                                                              <w:divsChild>
                                                                <w:div w:id="1324160243">
                                                                  <w:marLeft w:val="0"/>
                                                                  <w:marRight w:val="0"/>
                                                                  <w:marTop w:val="0"/>
                                                                  <w:marBottom w:val="0"/>
                                                                  <w:divBdr>
                                                                    <w:top w:val="none" w:sz="0" w:space="0" w:color="auto"/>
                                                                    <w:left w:val="none" w:sz="0" w:space="0" w:color="auto"/>
                                                                    <w:bottom w:val="none" w:sz="0" w:space="0" w:color="auto"/>
                                                                    <w:right w:val="none" w:sz="0" w:space="0" w:color="auto"/>
                                                                  </w:divBdr>
                                                                  <w:divsChild>
                                                                    <w:div w:id="7625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023405">
      <w:bodyDiv w:val="1"/>
      <w:marLeft w:val="0"/>
      <w:marRight w:val="0"/>
      <w:marTop w:val="0"/>
      <w:marBottom w:val="0"/>
      <w:divBdr>
        <w:top w:val="none" w:sz="0" w:space="0" w:color="auto"/>
        <w:left w:val="none" w:sz="0" w:space="0" w:color="auto"/>
        <w:bottom w:val="none" w:sz="0" w:space="0" w:color="auto"/>
        <w:right w:val="none" w:sz="0" w:space="0" w:color="auto"/>
      </w:divBdr>
      <w:divsChild>
        <w:div w:id="1353610473">
          <w:marLeft w:val="0"/>
          <w:marRight w:val="0"/>
          <w:marTop w:val="0"/>
          <w:marBottom w:val="0"/>
          <w:divBdr>
            <w:top w:val="none" w:sz="0" w:space="0" w:color="auto"/>
            <w:left w:val="none" w:sz="0" w:space="0" w:color="auto"/>
            <w:bottom w:val="none" w:sz="0" w:space="0" w:color="auto"/>
            <w:right w:val="none" w:sz="0" w:space="0" w:color="auto"/>
          </w:divBdr>
          <w:divsChild>
            <w:div w:id="325788403">
              <w:marLeft w:val="0"/>
              <w:marRight w:val="0"/>
              <w:marTop w:val="0"/>
              <w:marBottom w:val="0"/>
              <w:divBdr>
                <w:top w:val="none" w:sz="0" w:space="0" w:color="auto"/>
                <w:left w:val="none" w:sz="0" w:space="0" w:color="auto"/>
                <w:bottom w:val="none" w:sz="0" w:space="0" w:color="auto"/>
                <w:right w:val="none" w:sz="0" w:space="0" w:color="auto"/>
              </w:divBdr>
              <w:divsChild>
                <w:div w:id="79299648">
                  <w:marLeft w:val="0"/>
                  <w:marRight w:val="0"/>
                  <w:marTop w:val="0"/>
                  <w:marBottom w:val="0"/>
                  <w:divBdr>
                    <w:top w:val="none" w:sz="0" w:space="0" w:color="auto"/>
                    <w:left w:val="none" w:sz="0" w:space="0" w:color="auto"/>
                    <w:bottom w:val="none" w:sz="0" w:space="0" w:color="auto"/>
                    <w:right w:val="none" w:sz="0" w:space="0" w:color="auto"/>
                  </w:divBdr>
                  <w:divsChild>
                    <w:div w:id="195194591">
                      <w:marLeft w:val="0"/>
                      <w:marRight w:val="0"/>
                      <w:marTop w:val="0"/>
                      <w:marBottom w:val="0"/>
                      <w:divBdr>
                        <w:top w:val="none" w:sz="0" w:space="0" w:color="auto"/>
                        <w:left w:val="none" w:sz="0" w:space="0" w:color="auto"/>
                        <w:bottom w:val="none" w:sz="0" w:space="0" w:color="auto"/>
                        <w:right w:val="none" w:sz="0" w:space="0" w:color="auto"/>
                      </w:divBdr>
                      <w:divsChild>
                        <w:div w:id="1718554719">
                          <w:marLeft w:val="0"/>
                          <w:marRight w:val="0"/>
                          <w:marTop w:val="0"/>
                          <w:marBottom w:val="0"/>
                          <w:divBdr>
                            <w:top w:val="none" w:sz="0" w:space="0" w:color="auto"/>
                            <w:left w:val="none" w:sz="0" w:space="0" w:color="auto"/>
                            <w:bottom w:val="none" w:sz="0" w:space="0" w:color="auto"/>
                            <w:right w:val="none" w:sz="0" w:space="0" w:color="auto"/>
                          </w:divBdr>
                          <w:divsChild>
                            <w:div w:id="1498108246">
                              <w:marLeft w:val="0"/>
                              <w:marRight w:val="0"/>
                              <w:marTop w:val="0"/>
                              <w:marBottom w:val="0"/>
                              <w:divBdr>
                                <w:top w:val="none" w:sz="0" w:space="0" w:color="auto"/>
                                <w:left w:val="none" w:sz="0" w:space="0" w:color="auto"/>
                                <w:bottom w:val="none" w:sz="0" w:space="0" w:color="auto"/>
                                <w:right w:val="none" w:sz="0" w:space="0" w:color="auto"/>
                              </w:divBdr>
                              <w:divsChild>
                                <w:div w:id="284848689">
                                  <w:marLeft w:val="0"/>
                                  <w:marRight w:val="0"/>
                                  <w:marTop w:val="0"/>
                                  <w:marBottom w:val="0"/>
                                  <w:divBdr>
                                    <w:top w:val="none" w:sz="0" w:space="0" w:color="auto"/>
                                    <w:left w:val="none" w:sz="0" w:space="0" w:color="auto"/>
                                    <w:bottom w:val="none" w:sz="0" w:space="0" w:color="auto"/>
                                    <w:right w:val="none" w:sz="0" w:space="0" w:color="auto"/>
                                  </w:divBdr>
                                  <w:divsChild>
                                    <w:div w:id="2061051927">
                                      <w:marLeft w:val="0"/>
                                      <w:marRight w:val="0"/>
                                      <w:marTop w:val="0"/>
                                      <w:marBottom w:val="0"/>
                                      <w:divBdr>
                                        <w:top w:val="none" w:sz="0" w:space="0" w:color="auto"/>
                                        <w:left w:val="none" w:sz="0" w:space="0" w:color="auto"/>
                                        <w:bottom w:val="none" w:sz="0" w:space="0" w:color="auto"/>
                                        <w:right w:val="none" w:sz="0" w:space="0" w:color="auto"/>
                                      </w:divBdr>
                                      <w:divsChild>
                                        <w:div w:id="476411135">
                                          <w:marLeft w:val="0"/>
                                          <w:marRight w:val="0"/>
                                          <w:marTop w:val="0"/>
                                          <w:marBottom w:val="0"/>
                                          <w:divBdr>
                                            <w:top w:val="none" w:sz="0" w:space="0" w:color="auto"/>
                                            <w:left w:val="none" w:sz="0" w:space="0" w:color="auto"/>
                                            <w:bottom w:val="none" w:sz="0" w:space="0" w:color="auto"/>
                                            <w:right w:val="none" w:sz="0" w:space="0" w:color="auto"/>
                                          </w:divBdr>
                                          <w:divsChild>
                                            <w:div w:id="2042902859">
                                              <w:marLeft w:val="0"/>
                                              <w:marRight w:val="0"/>
                                              <w:marTop w:val="0"/>
                                              <w:marBottom w:val="0"/>
                                              <w:divBdr>
                                                <w:top w:val="none" w:sz="0" w:space="0" w:color="auto"/>
                                                <w:left w:val="none" w:sz="0" w:space="0" w:color="auto"/>
                                                <w:bottom w:val="none" w:sz="0" w:space="0" w:color="auto"/>
                                                <w:right w:val="none" w:sz="0" w:space="0" w:color="auto"/>
                                              </w:divBdr>
                                              <w:divsChild>
                                                <w:div w:id="2004429163">
                                                  <w:marLeft w:val="0"/>
                                                  <w:marRight w:val="0"/>
                                                  <w:marTop w:val="0"/>
                                                  <w:marBottom w:val="0"/>
                                                  <w:divBdr>
                                                    <w:top w:val="none" w:sz="0" w:space="0" w:color="auto"/>
                                                    <w:left w:val="none" w:sz="0" w:space="0" w:color="auto"/>
                                                    <w:bottom w:val="none" w:sz="0" w:space="0" w:color="auto"/>
                                                    <w:right w:val="none" w:sz="0" w:space="0" w:color="auto"/>
                                                  </w:divBdr>
                                                  <w:divsChild>
                                                    <w:div w:id="2109963276">
                                                      <w:marLeft w:val="0"/>
                                                      <w:marRight w:val="0"/>
                                                      <w:marTop w:val="0"/>
                                                      <w:marBottom w:val="0"/>
                                                      <w:divBdr>
                                                        <w:top w:val="none" w:sz="0" w:space="0" w:color="auto"/>
                                                        <w:left w:val="none" w:sz="0" w:space="0" w:color="auto"/>
                                                        <w:bottom w:val="none" w:sz="0" w:space="0" w:color="auto"/>
                                                        <w:right w:val="none" w:sz="0" w:space="0" w:color="auto"/>
                                                      </w:divBdr>
                                                      <w:divsChild>
                                                        <w:div w:id="781731975">
                                                          <w:marLeft w:val="0"/>
                                                          <w:marRight w:val="0"/>
                                                          <w:marTop w:val="0"/>
                                                          <w:marBottom w:val="0"/>
                                                          <w:divBdr>
                                                            <w:top w:val="none" w:sz="0" w:space="0" w:color="auto"/>
                                                            <w:left w:val="none" w:sz="0" w:space="0" w:color="auto"/>
                                                            <w:bottom w:val="none" w:sz="0" w:space="0" w:color="auto"/>
                                                            <w:right w:val="none" w:sz="0" w:space="0" w:color="auto"/>
                                                          </w:divBdr>
                                                          <w:divsChild>
                                                            <w:div w:id="940114368">
                                                              <w:marLeft w:val="0"/>
                                                              <w:marRight w:val="0"/>
                                                              <w:marTop w:val="0"/>
                                                              <w:marBottom w:val="0"/>
                                                              <w:divBdr>
                                                                <w:top w:val="none" w:sz="0" w:space="0" w:color="auto"/>
                                                                <w:left w:val="none" w:sz="0" w:space="0" w:color="auto"/>
                                                                <w:bottom w:val="none" w:sz="0" w:space="0" w:color="auto"/>
                                                                <w:right w:val="none" w:sz="0" w:space="0" w:color="auto"/>
                                                              </w:divBdr>
                                                              <w:divsChild>
                                                                <w:div w:id="1845239434">
                                                                  <w:marLeft w:val="0"/>
                                                                  <w:marRight w:val="0"/>
                                                                  <w:marTop w:val="0"/>
                                                                  <w:marBottom w:val="0"/>
                                                                  <w:divBdr>
                                                                    <w:top w:val="none" w:sz="0" w:space="0" w:color="auto"/>
                                                                    <w:left w:val="none" w:sz="0" w:space="0" w:color="auto"/>
                                                                    <w:bottom w:val="none" w:sz="0" w:space="0" w:color="auto"/>
                                                                    <w:right w:val="none" w:sz="0" w:space="0" w:color="auto"/>
                                                                  </w:divBdr>
                                                                  <w:divsChild>
                                                                    <w:div w:id="705638253">
                                                                      <w:marLeft w:val="0"/>
                                                                      <w:marRight w:val="0"/>
                                                                      <w:marTop w:val="0"/>
                                                                      <w:marBottom w:val="0"/>
                                                                      <w:divBdr>
                                                                        <w:top w:val="none" w:sz="0" w:space="0" w:color="auto"/>
                                                                        <w:left w:val="none" w:sz="0" w:space="0" w:color="auto"/>
                                                                        <w:bottom w:val="none" w:sz="0" w:space="0" w:color="auto"/>
                                                                        <w:right w:val="none" w:sz="0" w:space="0" w:color="auto"/>
                                                                      </w:divBdr>
                                                                      <w:divsChild>
                                                                        <w:div w:id="654648024">
                                                                          <w:marLeft w:val="0"/>
                                                                          <w:marRight w:val="0"/>
                                                                          <w:marTop w:val="0"/>
                                                                          <w:marBottom w:val="0"/>
                                                                          <w:divBdr>
                                                                            <w:top w:val="none" w:sz="0" w:space="0" w:color="auto"/>
                                                                            <w:left w:val="none" w:sz="0" w:space="0" w:color="auto"/>
                                                                            <w:bottom w:val="none" w:sz="0" w:space="0" w:color="auto"/>
                                                                            <w:right w:val="none" w:sz="0" w:space="0" w:color="auto"/>
                                                                          </w:divBdr>
                                                                        </w:div>
                                                                        <w:div w:id="1194686739">
                                                                          <w:marLeft w:val="0"/>
                                                                          <w:marRight w:val="0"/>
                                                                          <w:marTop w:val="0"/>
                                                                          <w:marBottom w:val="0"/>
                                                                          <w:divBdr>
                                                                            <w:top w:val="none" w:sz="0" w:space="0" w:color="auto"/>
                                                                            <w:left w:val="none" w:sz="0" w:space="0" w:color="auto"/>
                                                                            <w:bottom w:val="none" w:sz="0" w:space="0" w:color="auto"/>
                                                                            <w:right w:val="none" w:sz="0" w:space="0" w:color="auto"/>
                                                                          </w:divBdr>
                                                                        </w:div>
                                                                        <w:div w:id="1207911744">
                                                                          <w:marLeft w:val="0"/>
                                                                          <w:marRight w:val="0"/>
                                                                          <w:marTop w:val="0"/>
                                                                          <w:marBottom w:val="0"/>
                                                                          <w:divBdr>
                                                                            <w:top w:val="none" w:sz="0" w:space="0" w:color="auto"/>
                                                                            <w:left w:val="none" w:sz="0" w:space="0" w:color="auto"/>
                                                                            <w:bottom w:val="none" w:sz="0" w:space="0" w:color="auto"/>
                                                                            <w:right w:val="none" w:sz="0" w:space="0" w:color="auto"/>
                                                                          </w:divBdr>
                                                                          <w:divsChild>
                                                                            <w:div w:id="1618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29195">
      <w:bodyDiv w:val="1"/>
      <w:marLeft w:val="0"/>
      <w:marRight w:val="0"/>
      <w:marTop w:val="0"/>
      <w:marBottom w:val="0"/>
      <w:divBdr>
        <w:top w:val="none" w:sz="0" w:space="0" w:color="auto"/>
        <w:left w:val="none" w:sz="0" w:space="0" w:color="auto"/>
        <w:bottom w:val="none" w:sz="0" w:space="0" w:color="auto"/>
        <w:right w:val="none" w:sz="0" w:space="0" w:color="auto"/>
      </w:divBdr>
      <w:divsChild>
        <w:div w:id="1228422149">
          <w:marLeft w:val="0"/>
          <w:marRight w:val="0"/>
          <w:marTop w:val="0"/>
          <w:marBottom w:val="0"/>
          <w:divBdr>
            <w:top w:val="none" w:sz="0" w:space="0" w:color="auto"/>
            <w:left w:val="none" w:sz="0" w:space="0" w:color="auto"/>
            <w:bottom w:val="none" w:sz="0" w:space="0" w:color="auto"/>
            <w:right w:val="none" w:sz="0" w:space="0" w:color="auto"/>
          </w:divBdr>
          <w:divsChild>
            <w:div w:id="759789214">
              <w:marLeft w:val="0"/>
              <w:marRight w:val="0"/>
              <w:marTop w:val="0"/>
              <w:marBottom w:val="0"/>
              <w:divBdr>
                <w:top w:val="none" w:sz="0" w:space="0" w:color="auto"/>
                <w:left w:val="none" w:sz="0" w:space="0" w:color="auto"/>
                <w:bottom w:val="none" w:sz="0" w:space="0" w:color="auto"/>
                <w:right w:val="none" w:sz="0" w:space="0" w:color="auto"/>
              </w:divBdr>
              <w:divsChild>
                <w:div w:id="1693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6463">
      <w:bodyDiv w:val="1"/>
      <w:marLeft w:val="0"/>
      <w:marRight w:val="0"/>
      <w:marTop w:val="0"/>
      <w:marBottom w:val="0"/>
      <w:divBdr>
        <w:top w:val="none" w:sz="0" w:space="0" w:color="auto"/>
        <w:left w:val="none" w:sz="0" w:space="0" w:color="auto"/>
        <w:bottom w:val="none" w:sz="0" w:space="0" w:color="auto"/>
        <w:right w:val="none" w:sz="0" w:space="0" w:color="auto"/>
      </w:divBdr>
      <w:divsChild>
        <w:div w:id="1222716624">
          <w:marLeft w:val="0"/>
          <w:marRight w:val="0"/>
          <w:marTop w:val="0"/>
          <w:marBottom w:val="0"/>
          <w:divBdr>
            <w:top w:val="none" w:sz="0" w:space="0" w:color="auto"/>
            <w:left w:val="none" w:sz="0" w:space="0" w:color="auto"/>
            <w:bottom w:val="none" w:sz="0" w:space="0" w:color="auto"/>
            <w:right w:val="none" w:sz="0" w:space="0" w:color="auto"/>
          </w:divBdr>
          <w:divsChild>
            <w:div w:id="505754539">
              <w:marLeft w:val="0"/>
              <w:marRight w:val="0"/>
              <w:marTop w:val="0"/>
              <w:marBottom w:val="0"/>
              <w:divBdr>
                <w:top w:val="none" w:sz="0" w:space="0" w:color="auto"/>
                <w:left w:val="none" w:sz="0" w:space="0" w:color="auto"/>
                <w:bottom w:val="none" w:sz="0" w:space="0" w:color="auto"/>
                <w:right w:val="none" w:sz="0" w:space="0" w:color="auto"/>
              </w:divBdr>
              <w:divsChild>
                <w:div w:id="1299410022">
                  <w:marLeft w:val="0"/>
                  <w:marRight w:val="0"/>
                  <w:marTop w:val="0"/>
                  <w:marBottom w:val="0"/>
                  <w:divBdr>
                    <w:top w:val="none" w:sz="0" w:space="0" w:color="auto"/>
                    <w:left w:val="none" w:sz="0" w:space="0" w:color="auto"/>
                    <w:bottom w:val="none" w:sz="0" w:space="0" w:color="auto"/>
                    <w:right w:val="none" w:sz="0" w:space="0" w:color="auto"/>
                  </w:divBdr>
                  <w:divsChild>
                    <w:div w:id="539779294">
                      <w:marLeft w:val="0"/>
                      <w:marRight w:val="0"/>
                      <w:marTop w:val="0"/>
                      <w:marBottom w:val="0"/>
                      <w:divBdr>
                        <w:top w:val="none" w:sz="0" w:space="0" w:color="auto"/>
                        <w:left w:val="none" w:sz="0" w:space="0" w:color="auto"/>
                        <w:bottom w:val="none" w:sz="0" w:space="0" w:color="auto"/>
                        <w:right w:val="none" w:sz="0" w:space="0" w:color="auto"/>
                      </w:divBdr>
                      <w:divsChild>
                        <w:div w:id="494802276">
                          <w:marLeft w:val="0"/>
                          <w:marRight w:val="0"/>
                          <w:marTop w:val="0"/>
                          <w:marBottom w:val="0"/>
                          <w:divBdr>
                            <w:top w:val="none" w:sz="0" w:space="0" w:color="auto"/>
                            <w:left w:val="none" w:sz="0" w:space="0" w:color="auto"/>
                            <w:bottom w:val="none" w:sz="0" w:space="0" w:color="auto"/>
                            <w:right w:val="none" w:sz="0" w:space="0" w:color="auto"/>
                          </w:divBdr>
                          <w:divsChild>
                            <w:div w:id="973412418">
                              <w:marLeft w:val="0"/>
                              <w:marRight w:val="0"/>
                              <w:marTop w:val="0"/>
                              <w:marBottom w:val="0"/>
                              <w:divBdr>
                                <w:top w:val="none" w:sz="0" w:space="0" w:color="auto"/>
                                <w:left w:val="none" w:sz="0" w:space="0" w:color="auto"/>
                                <w:bottom w:val="none" w:sz="0" w:space="0" w:color="auto"/>
                                <w:right w:val="none" w:sz="0" w:space="0" w:color="auto"/>
                              </w:divBdr>
                              <w:divsChild>
                                <w:div w:id="1172138737">
                                  <w:marLeft w:val="0"/>
                                  <w:marRight w:val="0"/>
                                  <w:marTop w:val="0"/>
                                  <w:marBottom w:val="0"/>
                                  <w:divBdr>
                                    <w:top w:val="none" w:sz="0" w:space="0" w:color="auto"/>
                                    <w:left w:val="none" w:sz="0" w:space="0" w:color="auto"/>
                                    <w:bottom w:val="none" w:sz="0" w:space="0" w:color="auto"/>
                                    <w:right w:val="none" w:sz="0" w:space="0" w:color="auto"/>
                                  </w:divBdr>
                                  <w:divsChild>
                                    <w:div w:id="2050375613">
                                      <w:marLeft w:val="0"/>
                                      <w:marRight w:val="0"/>
                                      <w:marTop w:val="0"/>
                                      <w:marBottom w:val="0"/>
                                      <w:divBdr>
                                        <w:top w:val="none" w:sz="0" w:space="0" w:color="auto"/>
                                        <w:left w:val="none" w:sz="0" w:space="0" w:color="auto"/>
                                        <w:bottom w:val="none" w:sz="0" w:space="0" w:color="auto"/>
                                        <w:right w:val="none" w:sz="0" w:space="0" w:color="auto"/>
                                      </w:divBdr>
                                      <w:divsChild>
                                        <w:div w:id="2009626058">
                                          <w:marLeft w:val="0"/>
                                          <w:marRight w:val="0"/>
                                          <w:marTop w:val="0"/>
                                          <w:marBottom w:val="0"/>
                                          <w:divBdr>
                                            <w:top w:val="none" w:sz="0" w:space="0" w:color="auto"/>
                                            <w:left w:val="none" w:sz="0" w:space="0" w:color="auto"/>
                                            <w:bottom w:val="none" w:sz="0" w:space="0" w:color="auto"/>
                                            <w:right w:val="none" w:sz="0" w:space="0" w:color="auto"/>
                                          </w:divBdr>
                                          <w:divsChild>
                                            <w:div w:id="1510558478">
                                              <w:marLeft w:val="0"/>
                                              <w:marRight w:val="0"/>
                                              <w:marTop w:val="0"/>
                                              <w:marBottom w:val="0"/>
                                              <w:divBdr>
                                                <w:top w:val="none" w:sz="0" w:space="0" w:color="auto"/>
                                                <w:left w:val="none" w:sz="0" w:space="0" w:color="auto"/>
                                                <w:bottom w:val="none" w:sz="0" w:space="0" w:color="auto"/>
                                                <w:right w:val="none" w:sz="0" w:space="0" w:color="auto"/>
                                              </w:divBdr>
                                              <w:divsChild>
                                                <w:div w:id="500394601">
                                                  <w:marLeft w:val="0"/>
                                                  <w:marRight w:val="0"/>
                                                  <w:marTop w:val="0"/>
                                                  <w:marBottom w:val="0"/>
                                                  <w:divBdr>
                                                    <w:top w:val="none" w:sz="0" w:space="0" w:color="auto"/>
                                                    <w:left w:val="none" w:sz="0" w:space="0" w:color="auto"/>
                                                    <w:bottom w:val="none" w:sz="0" w:space="0" w:color="auto"/>
                                                    <w:right w:val="none" w:sz="0" w:space="0" w:color="auto"/>
                                                  </w:divBdr>
                                                  <w:divsChild>
                                                    <w:div w:id="48113170">
                                                      <w:marLeft w:val="0"/>
                                                      <w:marRight w:val="0"/>
                                                      <w:marTop w:val="0"/>
                                                      <w:marBottom w:val="0"/>
                                                      <w:divBdr>
                                                        <w:top w:val="none" w:sz="0" w:space="0" w:color="auto"/>
                                                        <w:left w:val="none" w:sz="0" w:space="0" w:color="auto"/>
                                                        <w:bottom w:val="none" w:sz="0" w:space="0" w:color="auto"/>
                                                        <w:right w:val="none" w:sz="0" w:space="0" w:color="auto"/>
                                                      </w:divBdr>
                                                      <w:divsChild>
                                                        <w:div w:id="237056777">
                                                          <w:marLeft w:val="0"/>
                                                          <w:marRight w:val="0"/>
                                                          <w:marTop w:val="0"/>
                                                          <w:marBottom w:val="0"/>
                                                          <w:divBdr>
                                                            <w:top w:val="none" w:sz="0" w:space="0" w:color="auto"/>
                                                            <w:left w:val="none" w:sz="0" w:space="0" w:color="auto"/>
                                                            <w:bottom w:val="none" w:sz="0" w:space="0" w:color="auto"/>
                                                            <w:right w:val="none" w:sz="0" w:space="0" w:color="auto"/>
                                                          </w:divBdr>
                                                          <w:divsChild>
                                                            <w:div w:id="1023478048">
                                                              <w:marLeft w:val="0"/>
                                                              <w:marRight w:val="0"/>
                                                              <w:marTop w:val="0"/>
                                                              <w:marBottom w:val="0"/>
                                                              <w:divBdr>
                                                                <w:top w:val="none" w:sz="0" w:space="0" w:color="auto"/>
                                                                <w:left w:val="none" w:sz="0" w:space="0" w:color="auto"/>
                                                                <w:bottom w:val="none" w:sz="0" w:space="0" w:color="auto"/>
                                                                <w:right w:val="none" w:sz="0" w:space="0" w:color="auto"/>
                                                              </w:divBdr>
                                                              <w:divsChild>
                                                                <w:div w:id="204761947">
                                                                  <w:marLeft w:val="0"/>
                                                                  <w:marRight w:val="0"/>
                                                                  <w:marTop w:val="0"/>
                                                                  <w:marBottom w:val="0"/>
                                                                  <w:divBdr>
                                                                    <w:top w:val="none" w:sz="0" w:space="0" w:color="auto"/>
                                                                    <w:left w:val="none" w:sz="0" w:space="0" w:color="auto"/>
                                                                    <w:bottom w:val="none" w:sz="0" w:space="0" w:color="auto"/>
                                                                    <w:right w:val="none" w:sz="0" w:space="0" w:color="auto"/>
                                                                  </w:divBdr>
                                                                  <w:divsChild>
                                                                    <w:div w:id="8811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3254742">
      <w:bodyDiv w:val="1"/>
      <w:marLeft w:val="0"/>
      <w:marRight w:val="0"/>
      <w:marTop w:val="0"/>
      <w:marBottom w:val="0"/>
      <w:divBdr>
        <w:top w:val="none" w:sz="0" w:space="0" w:color="auto"/>
        <w:left w:val="none" w:sz="0" w:space="0" w:color="auto"/>
        <w:bottom w:val="none" w:sz="0" w:space="0" w:color="auto"/>
        <w:right w:val="none" w:sz="0" w:space="0" w:color="auto"/>
      </w:divBdr>
      <w:divsChild>
        <w:div w:id="49697068">
          <w:marLeft w:val="0"/>
          <w:marRight w:val="0"/>
          <w:marTop w:val="0"/>
          <w:marBottom w:val="0"/>
          <w:divBdr>
            <w:top w:val="none" w:sz="0" w:space="0" w:color="auto"/>
            <w:left w:val="none" w:sz="0" w:space="0" w:color="auto"/>
            <w:bottom w:val="none" w:sz="0" w:space="0" w:color="auto"/>
            <w:right w:val="none" w:sz="0" w:space="0" w:color="auto"/>
          </w:divBdr>
          <w:divsChild>
            <w:div w:id="399329752">
              <w:marLeft w:val="0"/>
              <w:marRight w:val="0"/>
              <w:marTop w:val="0"/>
              <w:marBottom w:val="0"/>
              <w:divBdr>
                <w:top w:val="none" w:sz="0" w:space="0" w:color="auto"/>
                <w:left w:val="none" w:sz="0" w:space="0" w:color="auto"/>
                <w:bottom w:val="none" w:sz="0" w:space="0" w:color="auto"/>
                <w:right w:val="none" w:sz="0" w:space="0" w:color="auto"/>
              </w:divBdr>
              <w:divsChild>
                <w:div w:id="1042945596">
                  <w:marLeft w:val="0"/>
                  <w:marRight w:val="0"/>
                  <w:marTop w:val="0"/>
                  <w:marBottom w:val="0"/>
                  <w:divBdr>
                    <w:top w:val="none" w:sz="0" w:space="0" w:color="auto"/>
                    <w:left w:val="none" w:sz="0" w:space="0" w:color="auto"/>
                    <w:bottom w:val="none" w:sz="0" w:space="0" w:color="auto"/>
                    <w:right w:val="none" w:sz="0" w:space="0" w:color="auto"/>
                  </w:divBdr>
                  <w:divsChild>
                    <w:div w:id="2104061287">
                      <w:marLeft w:val="0"/>
                      <w:marRight w:val="0"/>
                      <w:marTop w:val="0"/>
                      <w:marBottom w:val="0"/>
                      <w:divBdr>
                        <w:top w:val="none" w:sz="0" w:space="0" w:color="auto"/>
                        <w:left w:val="none" w:sz="0" w:space="0" w:color="auto"/>
                        <w:bottom w:val="none" w:sz="0" w:space="0" w:color="auto"/>
                        <w:right w:val="none" w:sz="0" w:space="0" w:color="auto"/>
                      </w:divBdr>
                      <w:divsChild>
                        <w:div w:id="1515145197">
                          <w:marLeft w:val="0"/>
                          <w:marRight w:val="0"/>
                          <w:marTop w:val="0"/>
                          <w:marBottom w:val="0"/>
                          <w:divBdr>
                            <w:top w:val="none" w:sz="0" w:space="0" w:color="auto"/>
                            <w:left w:val="none" w:sz="0" w:space="0" w:color="auto"/>
                            <w:bottom w:val="none" w:sz="0" w:space="0" w:color="auto"/>
                            <w:right w:val="none" w:sz="0" w:space="0" w:color="auto"/>
                          </w:divBdr>
                          <w:divsChild>
                            <w:div w:id="1441074269">
                              <w:marLeft w:val="0"/>
                              <w:marRight w:val="0"/>
                              <w:marTop w:val="0"/>
                              <w:marBottom w:val="0"/>
                              <w:divBdr>
                                <w:top w:val="none" w:sz="0" w:space="0" w:color="auto"/>
                                <w:left w:val="none" w:sz="0" w:space="0" w:color="auto"/>
                                <w:bottom w:val="none" w:sz="0" w:space="0" w:color="auto"/>
                                <w:right w:val="none" w:sz="0" w:space="0" w:color="auto"/>
                              </w:divBdr>
                              <w:divsChild>
                                <w:div w:id="2054378044">
                                  <w:marLeft w:val="0"/>
                                  <w:marRight w:val="0"/>
                                  <w:marTop w:val="0"/>
                                  <w:marBottom w:val="0"/>
                                  <w:divBdr>
                                    <w:top w:val="none" w:sz="0" w:space="0" w:color="auto"/>
                                    <w:left w:val="none" w:sz="0" w:space="0" w:color="auto"/>
                                    <w:bottom w:val="none" w:sz="0" w:space="0" w:color="auto"/>
                                    <w:right w:val="none" w:sz="0" w:space="0" w:color="auto"/>
                                  </w:divBdr>
                                  <w:divsChild>
                                    <w:div w:id="1777095619">
                                      <w:marLeft w:val="0"/>
                                      <w:marRight w:val="0"/>
                                      <w:marTop w:val="0"/>
                                      <w:marBottom w:val="0"/>
                                      <w:divBdr>
                                        <w:top w:val="none" w:sz="0" w:space="0" w:color="auto"/>
                                        <w:left w:val="none" w:sz="0" w:space="0" w:color="auto"/>
                                        <w:bottom w:val="none" w:sz="0" w:space="0" w:color="auto"/>
                                        <w:right w:val="none" w:sz="0" w:space="0" w:color="auto"/>
                                      </w:divBdr>
                                      <w:divsChild>
                                        <w:div w:id="1297182026">
                                          <w:marLeft w:val="0"/>
                                          <w:marRight w:val="0"/>
                                          <w:marTop w:val="0"/>
                                          <w:marBottom w:val="0"/>
                                          <w:divBdr>
                                            <w:top w:val="none" w:sz="0" w:space="0" w:color="auto"/>
                                            <w:left w:val="none" w:sz="0" w:space="0" w:color="auto"/>
                                            <w:bottom w:val="none" w:sz="0" w:space="0" w:color="auto"/>
                                            <w:right w:val="none" w:sz="0" w:space="0" w:color="auto"/>
                                          </w:divBdr>
                                          <w:divsChild>
                                            <w:div w:id="969745673">
                                              <w:marLeft w:val="0"/>
                                              <w:marRight w:val="0"/>
                                              <w:marTop w:val="0"/>
                                              <w:marBottom w:val="0"/>
                                              <w:divBdr>
                                                <w:top w:val="none" w:sz="0" w:space="0" w:color="auto"/>
                                                <w:left w:val="none" w:sz="0" w:space="0" w:color="auto"/>
                                                <w:bottom w:val="none" w:sz="0" w:space="0" w:color="auto"/>
                                                <w:right w:val="none" w:sz="0" w:space="0" w:color="auto"/>
                                              </w:divBdr>
                                              <w:divsChild>
                                                <w:div w:id="1506091812">
                                                  <w:marLeft w:val="0"/>
                                                  <w:marRight w:val="0"/>
                                                  <w:marTop w:val="0"/>
                                                  <w:marBottom w:val="0"/>
                                                  <w:divBdr>
                                                    <w:top w:val="none" w:sz="0" w:space="0" w:color="auto"/>
                                                    <w:left w:val="none" w:sz="0" w:space="0" w:color="auto"/>
                                                    <w:bottom w:val="none" w:sz="0" w:space="0" w:color="auto"/>
                                                    <w:right w:val="none" w:sz="0" w:space="0" w:color="auto"/>
                                                  </w:divBdr>
                                                  <w:divsChild>
                                                    <w:div w:id="762412090">
                                                      <w:marLeft w:val="0"/>
                                                      <w:marRight w:val="0"/>
                                                      <w:marTop w:val="0"/>
                                                      <w:marBottom w:val="0"/>
                                                      <w:divBdr>
                                                        <w:top w:val="none" w:sz="0" w:space="0" w:color="auto"/>
                                                        <w:left w:val="none" w:sz="0" w:space="0" w:color="auto"/>
                                                        <w:bottom w:val="none" w:sz="0" w:space="0" w:color="auto"/>
                                                        <w:right w:val="none" w:sz="0" w:space="0" w:color="auto"/>
                                                      </w:divBdr>
                                                      <w:divsChild>
                                                        <w:div w:id="290207145">
                                                          <w:marLeft w:val="0"/>
                                                          <w:marRight w:val="0"/>
                                                          <w:marTop w:val="0"/>
                                                          <w:marBottom w:val="0"/>
                                                          <w:divBdr>
                                                            <w:top w:val="none" w:sz="0" w:space="0" w:color="auto"/>
                                                            <w:left w:val="none" w:sz="0" w:space="0" w:color="auto"/>
                                                            <w:bottom w:val="none" w:sz="0" w:space="0" w:color="auto"/>
                                                            <w:right w:val="none" w:sz="0" w:space="0" w:color="auto"/>
                                                          </w:divBdr>
                                                          <w:divsChild>
                                                            <w:div w:id="299505633">
                                                              <w:marLeft w:val="0"/>
                                                              <w:marRight w:val="0"/>
                                                              <w:marTop w:val="0"/>
                                                              <w:marBottom w:val="0"/>
                                                              <w:divBdr>
                                                                <w:top w:val="none" w:sz="0" w:space="0" w:color="auto"/>
                                                                <w:left w:val="none" w:sz="0" w:space="0" w:color="auto"/>
                                                                <w:bottom w:val="none" w:sz="0" w:space="0" w:color="auto"/>
                                                                <w:right w:val="none" w:sz="0" w:space="0" w:color="auto"/>
                                                              </w:divBdr>
                                                              <w:divsChild>
                                                                <w:div w:id="390664290">
                                                                  <w:marLeft w:val="0"/>
                                                                  <w:marRight w:val="0"/>
                                                                  <w:marTop w:val="0"/>
                                                                  <w:marBottom w:val="0"/>
                                                                  <w:divBdr>
                                                                    <w:top w:val="none" w:sz="0" w:space="0" w:color="auto"/>
                                                                    <w:left w:val="none" w:sz="0" w:space="0" w:color="auto"/>
                                                                    <w:bottom w:val="none" w:sz="0" w:space="0" w:color="auto"/>
                                                                    <w:right w:val="none" w:sz="0" w:space="0" w:color="auto"/>
                                                                  </w:divBdr>
                                                                  <w:divsChild>
                                                                    <w:div w:id="6235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9803185">
      <w:bodyDiv w:val="1"/>
      <w:marLeft w:val="0"/>
      <w:marRight w:val="0"/>
      <w:marTop w:val="0"/>
      <w:marBottom w:val="0"/>
      <w:divBdr>
        <w:top w:val="none" w:sz="0" w:space="0" w:color="auto"/>
        <w:left w:val="none" w:sz="0" w:space="0" w:color="auto"/>
        <w:bottom w:val="none" w:sz="0" w:space="0" w:color="auto"/>
        <w:right w:val="none" w:sz="0" w:space="0" w:color="auto"/>
      </w:divBdr>
      <w:divsChild>
        <w:div w:id="1052970421">
          <w:marLeft w:val="547"/>
          <w:marRight w:val="0"/>
          <w:marTop w:val="0"/>
          <w:marBottom w:val="0"/>
          <w:divBdr>
            <w:top w:val="none" w:sz="0" w:space="0" w:color="auto"/>
            <w:left w:val="none" w:sz="0" w:space="0" w:color="auto"/>
            <w:bottom w:val="none" w:sz="0" w:space="0" w:color="auto"/>
            <w:right w:val="none" w:sz="0" w:space="0" w:color="auto"/>
          </w:divBdr>
        </w:div>
        <w:div w:id="977877491">
          <w:marLeft w:val="547"/>
          <w:marRight w:val="0"/>
          <w:marTop w:val="0"/>
          <w:marBottom w:val="0"/>
          <w:divBdr>
            <w:top w:val="none" w:sz="0" w:space="0" w:color="auto"/>
            <w:left w:val="none" w:sz="0" w:space="0" w:color="auto"/>
            <w:bottom w:val="none" w:sz="0" w:space="0" w:color="auto"/>
            <w:right w:val="none" w:sz="0" w:space="0" w:color="auto"/>
          </w:divBdr>
        </w:div>
      </w:divsChild>
    </w:div>
    <w:div w:id="1014844130">
      <w:bodyDiv w:val="1"/>
      <w:marLeft w:val="0"/>
      <w:marRight w:val="0"/>
      <w:marTop w:val="0"/>
      <w:marBottom w:val="0"/>
      <w:divBdr>
        <w:top w:val="none" w:sz="0" w:space="0" w:color="auto"/>
        <w:left w:val="none" w:sz="0" w:space="0" w:color="auto"/>
        <w:bottom w:val="none" w:sz="0" w:space="0" w:color="auto"/>
        <w:right w:val="none" w:sz="0" w:space="0" w:color="auto"/>
      </w:divBdr>
    </w:div>
    <w:div w:id="1059282808">
      <w:bodyDiv w:val="1"/>
      <w:marLeft w:val="0"/>
      <w:marRight w:val="0"/>
      <w:marTop w:val="0"/>
      <w:marBottom w:val="0"/>
      <w:divBdr>
        <w:top w:val="none" w:sz="0" w:space="0" w:color="auto"/>
        <w:left w:val="none" w:sz="0" w:space="0" w:color="auto"/>
        <w:bottom w:val="none" w:sz="0" w:space="0" w:color="auto"/>
        <w:right w:val="none" w:sz="0" w:space="0" w:color="auto"/>
      </w:divBdr>
      <w:divsChild>
        <w:div w:id="1310674020">
          <w:marLeft w:val="0"/>
          <w:marRight w:val="0"/>
          <w:marTop w:val="0"/>
          <w:marBottom w:val="0"/>
          <w:divBdr>
            <w:top w:val="none" w:sz="0" w:space="0" w:color="auto"/>
            <w:left w:val="none" w:sz="0" w:space="0" w:color="auto"/>
            <w:bottom w:val="none" w:sz="0" w:space="0" w:color="auto"/>
            <w:right w:val="none" w:sz="0" w:space="0" w:color="auto"/>
          </w:divBdr>
          <w:divsChild>
            <w:div w:id="343826074">
              <w:marLeft w:val="0"/>
              <w:marRight w:val="0"/>
              <w:marTop w:val="0"/>
              <w:marBottom w:val="0"/>
              <w:divBdr>
                <w:top w:val="none" w:sz="0" w:space="0" w:color="auto"/>
                <w:left w:val="none" w:sz="0" w:space="0" w:color="auto"/>
                <w:bottom w:val="none" w:sz="0" w:space="0" w:color="auto"/>
                <w:right w:val="none" w:sz="0" w:space="0" w:color="auto"/>
              </w:divBdr>
              <w:divsChild>
                <w:div w:id="58092705">
                  <w:marLeft w:val="0"/>
                  <w:marRight w:val="0"/>
                  <w:marTop w:val="0"/>
                  <w:marBottom w:val="0"/>
                  <w:divBdr>
                    <w:top w:val="none" w:sz="0" w:space="0" w:color="auto"/>
                    <w:left w:val="none" w:sz="0" w:space="0" w:color="auto"/>
                    <w:bottom w:val="none" w:sz="0" w:space="0" w:color="auto"/>
                    <w:right w:val="none" w:sz="0" w:space="0" w:color="auto"/>
                  </w:divBdr>
                  <w:divsChild>
                    <w:div w:id="11982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21235">
      <w:bodyDiv w:val="1"/>
      <w:marLeft w:val="0"/>
      <w:marRight w:val="0"/>
      <w:marTop w:val="0"/>
      <w:marBottom w:val="0"/>
      <w:divBdr>
        <w:top w:val="none" w:sz="0" w:space="0" w:color="auto"/>
        <w:left w:val="none" w:sz="0" w:space="0" w:color="auto"/>
        <w:bottom w:val="none" w:sz="0" w:space="0" w:color="auto"/>
        <w:right w:val="none" w:sz="0" w:space="0" w:color="auto"/>
      </w:divBdr>
      <w:divsChild>
        <w:div w:id="1801680883">
          <w:marLeft w:val="0"/>
          <w:marRight w:val="0"/>
          <w:marTop w:val="0"/>
          <w:marBottom w:val="0"/>
          <w:divBdr>
            <w:top w:val="none" w:sz="0" w:space="0" w:color="auto"/>
            <w:left w:val="none" w:sz="0" w:space="0" w:color="auto"/>
            <w:bottom w:val="none" w:sz="0" w:space="0" w:color="auto"/>
            <w:right w:val="none" w:sz="0" w:space="0" w:color="auto"/>
          </w:divBdr>
          <w:divsChild>
            <w:div w:id="1825197491">
              <w:marLeft w:val="0"/>
              <w:marRight w:val="0"/>
              <w:marTop w:val="0"/>
              <w:marBottom w:val="0"/>
              <w:divBdr>
                <w:top w:val="none" w:sz="0" w:space="0" w:color="auto"/>
                <w:left w:val="none" w:sz="0" w:space="0" w:color="auto"/>
                <w:bottom w:val="none" w:sz="0" w:space="0" w:color="auto"/>
                <w:right w:val="none" w:sz="0" w:space="0" w:color="auto"/>
              </w:divBdr>
              <w:divsChild>
                <w:div w:id="20104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0857">
      <w:bodyDiv w:val="1"/>
      <w:marLeft w:val="0"/>
      <w:marRight w:val="0"/>
      <w:marTop w:val="0"/>
      <w:marBottom w:val="0"/>
      <w:divBdr>
        <w:top w:val="none" w:sz="0" w:space="0" w:color="auto"/>
        <w:left w:val="none" w:sz="0" w:space="0" w:color="auto"/>
        <w:bottom w:val="none" w:sz="0" w:space="0" w:color="auto"/>
        <w:right w:val="none" w:sz="0" w:space="0" w:color="auto"/>
      </w:divBdr>
    </w:div>
    <w:div w:id="1549489677">
      <w:bodyDiv w:val="1"/>
      <w:marLeft w:val="0"/>
      <w:marRight w:val="0"/>
      <w:marTop w:val="0"/>
      <w:marBottom w:val="0"/>
      <w:divBdr>
        <w:top w:val="none" w:sz="0" w:space="0" w:color="auto"/>
        <w:left w:val="none" w:sz="0" w:space="0" w:color="auto"/>
        <w:bottom w:val="none" w:sz="0" w:space="0" w:color="auto"/>
        <w:right w:val="none" w:sz="0" w:space="0" w:color="auto"/>
      </w:divBdr>
    </w:div>
    <w:div w:id="1566867098">
      <w:bodyDiv w:val="1"/>
      <w:marLeft w:val="0"/>
      <w:marRight w:val="0"/>
      <w:marTop w:val="0"/>
      <w:marBottom w:val="0"/>
      <w:divBdr>
        <w:top w:val="none" w:sz="0" w:space="0" w:color="auto"/>
        <w:left w:val="none" w:sz="0" w:space="0" w:color="auto"/>
        <w:bottom w:val="none" w:sz="0" w:space="0" w:color="auto"/>
        <w:right w:val="none" w:sz="0" w:space="0" w:color="auto"/>
      </w:divBdr>
      <w:divsChild>
        <w:div w:id="803619400">
          <w:marLeft w:val="0"/>
          <w:marRight w:val="0"/>
          <w:marTop w:val="0"/>
          <w:marBottom w:val="0"/>
          <w:divBdr>
            <w:top w:val="none" w:sz="0" w:space="0" w:color="auto"/>
            <w:left w:val="none" w:sz="0" w:space="0" w:color="auto"/>
            <w:bottom w:val="none" w:sz="0" w:space="0" w:color="auto"/>
            <w:right w:val="none" w:sz="0" w:space="0" w:color="auto"/>
          </w:divBdr>
          <w:divsChild>
            <w:div w:id="1253784138">
              <w:marLeft w:val="0"/>
              <w:marRight w:val="0"/>
              <w:marTop w:val="0"/>
              <w:marBottom w:val="0"/>
              <w:divBdr>
                <w:top w:val="none" w:sz="0" w:space="0" w:color="auto"/>
                <w:left w:val="none" w:sz="0" w:space="0" w:color="auto"/>
                <w:bottom w:val="none" w:sz="0" w:space="0" w:color="auto"/>
                <w:right w:val="none" w:sz="0" w:space="0" w:color="auto"/>
              </w:divBdr>
              <w:divsChild>
                <w:div w:id="1569195180">
                  <w:marLeft w:val="0"/>
                  <w:marRight w:val="0"/>
                  <w:marTop w:val="0"/>
                  <w:marBottom w:val="0"/>
                  <w:divBdr>
                    <w:top w:val="none" w:sz="0" w:space="0" w:color="auto"/>
                    <w:left w:val="none" w:sz="0" w:space="0" w:color="auto"/>
                    <w:bottom w:val="none" w:sz="0" w:space="0" w:color="auto"/>
                    <w:right w:val="none" w:sz="0" w:space="0" w:color="auto"/>
                  </w:divBdr>
                  <w:divsChild>
                    <w:div w:id="1460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7627">
      <w:bodyDiv w:val="1"/>
      <w:marLeft w:val="0"/>
      <w:marRight w:val="0"/>
      <w:marTop w:val="0"/>
      <w:marBottom w:val="0"/>
      <w:divBdr>
        <w:top w:val="none" w:sz="0" w:space="0" w:color="auto"/>
        <w:left w:val="none" w:sz="0" w:space="0" w:color="auto"/>
        <w:bottom w:val="none" w:sz="0" w:space="0" w:color="auto"/>
        <w:right w:val="none" w:sz="0" w:space="0" w:color="auto"/>
      </w:divBdr>
    </w:div>
    <w:div w:id="1726298702">
      <w:bodyDiv w:val="1"/>
      <w:marLeft w:val="0"/>
      <w:marRight w:val="0"/>
      <w:marTop w:val="0"/>
      <w:marBottom w:val="0"/>
      <w:divBdr>
        <w:top w:val="none" w:sz="0" w:space="0" w:color="auto"/>
        <w:left w:val="none" w:sz="0" w:space="0" w:color="auto"/>
        <w:bottom w:val="none" w:sz="0" w:space="0" w:color="auto"/>
        <w:right w:val="none" w:sz="0" w:space="0" w:color="auto"/>
      </w:divBdr>
    </w:div>
    <w:div w:id="1872187478">
      <w:bodyDiv w:val="1"/>
      <w:marLeft w:val="0"/>
      <w:marRight w:val="0"/>
      <w:marTop w:val="0"/>
      <w:marBottom w:val="0"/>
      <w:divBdr>
        <w:top w:val="none" w:sz="0" w:space="0" w:color="auto"/>
        <w:left w:val="none" w:sz="0" w:space="0" w:color="auto"/>
        <w:bottom w:val="none" w:sz="0" w:space="0" w:color="auto"/>
        <w:right w:val="none" w:sz="0" w:space="0" w:color="auto"/>
      </w:divBdr>
    </w:div>
    <w:div w:id="2040085994">
      <w:bodyDiv w:val="1"/>
      <w:marLeft w:val="0"/>
      <w:marRight w:val="0"/>
      <w:marTop w:val="0"/>
      <w:marBottom w:val="0"/>
      <w:divBdr>
        <w:top w:val="none" w:sz="0" w:space="0" w:color="auto"/>
        <w:left w:val="none" w:sz="0" w:space="0" w:color="auto"/>
        <w:bottom w:val="none" w:sz="0" w:space="0" w:color="auto"/>
        <w:right w:val="none" w:sz="0" w:space="0" w:color="auto"/>
      </w:divBdr>
      <w:divsChild>
        <w:div w:id="2059084819">
          <w:marLeft w:val="0"/>
          <w:marRight w:val="0"/>
          <w:marTop w:val="0"/>
          <w:marBottom w:val="0"/>
          <w:divBdr>
            <w:top w:val="none" w:sz="0" w:space="0" w:color="auto"/>
            <w:left w:val="none" w:sz="0" w:space="0" w:color="auto"/>
            <w:bottom w:val="none" w:sz="0" w:space="0" w:color="auto"/>
            <w:right w:val="none" w:sz="0" w:space="0" w:color="auto"/>
          </w:divBdr>
          <w:divsChild>
            <w:div w:id="853567872">
              <w:marLeft w:val="0"/>
              <w:marRight w:val="0"/>
              <w:marTop w:val="0"/>
              <w:marBottom w:val="0"/>
              <w:divBdr>
                <w:top w:val="none" w:sz="0" w:space="0" w:color="auto"/>
                <w:left w:val="none" w:sz="0" w:space="0" w:color="auto"/>
                <w:bottom w:val="none" w:sz="0" w:space="0" w:color="auto"/>
                <w:right w:val="none" w:sz="0" w:space="0" w:color="auto"/>
              </w:divBdr>
              <w:divsChild>
                <w:div w:id="2121102545">
                  <w:marLeft w:val="0"/>
                  <w:marRight w:val="0"/>
                  <w:marTop w:val="0"/>
                  <w:marBottom w:val="0"/>
                  <w:divBdr>
                    <w:top w:val="none" w:sz="0" w:space="0" w:color="auto"/>
                    <w:left w:val="none" w:sz="0" w:space="0" w:color="auto"/>
                    <w:bottom w:val="none" w:sz="0" w:space="0" w:color="auto"/>
                    <w:right w:val="none" w:sz="0" w:space="0" w:color="auto"/>
                  </w:divBdr>
                  <w:divsChild>
                    <w:div w:id="19119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education.vic.gov.au/school/principals/spag/Pages/spag.aspx" TargetMode="External"/><Relationship Id="rId21" Type="http://schemas.openxmlformats.org/officeDocument/2006/relationships/hyperlink" Target="http://www.education.vic.gov.au/Documents/school/principals/management/SisSch%20Resource%20Kit%20Documents/Embedding%20SS%20in%20curriculum.docx" TargetMode="External"/><Relationship Id="rId42" Type="http://schemas.openxmlformats.org/officeDocument/2006/relationships/hyperlink" Target="http://www.education.vic.gov.au/Documents/school/principals/community/schoolclusters.pdf" TargetMode="External"/><Relationship Id="rId47" Type="http://schemas.openxmlformats.org/officeDocument/2006/relationships/hyperlink" Target="http://www.asiaeducation.edu.au/teachers/sister_school_guide_china.html" TargetMode="External"/><Relationship Id="rId63" Type="http://schemas.openxmlformats.org/officeDocument/2006/relationships/hyperlink" Target="http://www.education.vic.gov.au/school/principals/spag/curriculum/Pages/selection.aspx" TargetMode="External"/><Relationship Id="rId68" Type="http://schemas.openxmlformats.org/officeDocument/2006/relationships/hyperlink" Target="http://www.education.vic.gov.au/school/principals/spag/safety/pages/parentalresponsibility.aspx" TargetMode="External"/><Relationship Id="rId84" Type="http://schemas.openxmlformats.org/officeDocument/2006/relationships/hyperlink" Target="mailto:international@edumail.vic.gov.au" TargetMode="External"/><Relationship Id="rId89" Type="http://schemas.openxmlformats.org/officeDocument/2006/relationships/hyperlink" Target="mailto:international@edumail.vic.gov.au" TargetMode="External"/><Relationship Id="rId112" Type="http://schemas.openxmlformats.org/officeDocument/2006/relationships/footer" Target="footer1.xml"/><Relationship Id="rId16" Type="http://schemas.openxmlformats.org/officeDocument/2006/relationships/hyperlink" Target="http://www.une.edu.au/research/research-centres-and-institutes/multi-discipline-research-projects/fibre-enabled-l-and-t-projects/asia-connexions" TargetMode="External"/><Relationship Id="rId107" Type="http://schemas.openxmlformats.org/officeDocument/2006/relationships/hyperlink" Target="http://www.opportunityeducation.org/about-us/what-we-do/" TargetMode="External"/><Relationship Id="rId11" Type="http://schemas.openxmlformats.org/officeDocument/2006/relationships/footnotes" Target="footnotes.xml"/><Relationship Id="rId37" Type="http://schemas.openxmlformats.org/officeDocument/2006/relationships/hyperlink" Target="http://www.edmodo.com/about" TargetMode="External"/><Relationship Id="rId53" Type="http://schemas.openxmlformats.org/officeDocument/2006/relationships/hyperlink" Target="http://www.education.vic.gov.au/school/principals/spag/Pages/spag.aspx" TargetMode="External"/><Relationship Id="rId58" Type="http://schemas.openxmlformats.org/officeDocument/2006/relationships/hyperlink" Target="http://www.education.vic.gov.au/school/principals/health/Pages/outdoorforms.aspx" TargetMode="External"/><Relationship Id="rId74" Type="http://schemas.openxmlformats.org/officeDocument/2006/relationships/hyperlink" Target="http://www.education.vic.gov.au/school/principals/spag/management/pages/mgtplanning.aspx" TargetMode="External"/><Relationship Id="rId79" Type="http://schemas.openxmlformats.org/officeDocument/2006/relationships/hyperlink" Target="http://www.workingwithchildren.vic.gov.au/" TargetMode="External"/><Relationship Id="rId102" Type="http://schemas.openxmlformats.org/officeDocument/2006/relationships/hyperlink" Target="http://www.dfat.gov.au/ami/funded_projects/sister_schools.html" TargetMode="External"/><Relationship Id="rId5" Type="http://schemas.openxmlformats.org/officeDocument/2006/relationships/customXml" Target="../customXml/item4.xml"/><Relationship Id="rId90" Type="http://schemas.openxmlformats.org/officeDocument/2006/relationships/hyperlink" Target="http://www.vrqa.vic.gov.au/Pages/default.aspx" TargetMode="External"/><Relationship Id="rId95" Type="http://schemas.openxmlformats.org/officeDocument/2006/relationships/hyperlink" Target="http://www.asiaeducation.edu.au/teachers/bridge_school_partnerships/bridge_school_partnerships_landing_page.html" TargetMode="External"/><Relationship Id="rId22" Type="http://schemas.openxmlformats.org/officeDocument/2006/relationships/hyperlink" Target="http://www.education.vic.gov.au/Documents/school/principals/management/SisSch%20Resource%20Kit%20Documents/Embedding%20SS%20in%20curriculum.docx" TargetMode="External"/><Relationship Id="rId27" Type="http://schemas.openxmlformats.org/officeDocument/2006/relationships/hyperlink" Target="http://vimeo.com/52984037" TargetMode="External"/><Relationship Id="rId43" Type="http://schemas.openxmlformats.org/officeDocument/2006/relationships/hyperlink" Target="http://www.education.vic.gov.au/school/principals/management/Pages/sisterschools.aspx" TargetMode="External"/><Relationship Id="rId48" Type="http://schemas.openxmlformats.org/officeDocument/2006/relationships/hyperlink" Target="http://www.education.vic.gov.au/Documents/school/principals/management/SisSch%20Resource%20Kit%20Documents/Sample%20introduction%20letter.doc" TargetMode="External"/><Relationship Id="rId64" Type="http://schemas.openxmlformats.org/officeDocument/2006/relationships/hyperlink" Target="http://www.education.vic.gov.au/school/principals/spag/safety/Pages/venue.aspx" TargetMode="External"/><Relationship Id="rId69" Type="http://schemas.openxmlformats.org/officeDocument/2006/relationships/hyperlink" Target="http://www.education.vic.gov.au/school/principals/spag/safety/Pages/consent.aspx" TargetMode="External"/><Relationship Id="rId113" Type="http://schemas.openxmlformats.org/officeDocument/2006/relationships/footer" Target="footer2.xml"/><Relationship Id="rId80" Type="http://schemas.openxmlformats.org/officeDocument/2006/relationships/hyperlink" Target="http://www.education.vic.gov.au/Documents/school/principals/management/homestayguidelines.docm" TargetMode="External"/><Relationship Id="rId85" Type="http://schemas.openxmlformats.org/officeDocument/2006/relationships/hyperlink" Target="http://epotential.education.vic.gov.au/showcase/index.php?showcase_id=63" TargetMode="External"/><Relationship Id="rId12" Type="http://schemas.openxmlformats.org/officeDocument/2006/relationships/endnotes" Target="endnotes.xml"/><Relationship Id="rId17" Type="http://schemas.openxmlformats.org/officeDocument/2006/relationships/hyperlink" Target="http://www.australiancurriculum.edu.au/GeneralCapabilities/Intercultural-understanding/Introduction/Introduction" TargetMode="External"/><Relationship Id="rId38" Type="http://schemas.openxmlformats.org/officeDocument/2006/relationships/hyperlink" Target="http://www.imqq.com/" TargetMode="External"/><Relationship Id="rId59" Type="http://schemas.openxmlformats.org/officeDocument/2006/relationships/hyperlink" Target="http://www.education.vic.gov.au/school/principals/spag/safety/Pages/excursionsafety.aspx" TargetMode="External"/><Relationship Id="rId103" Type="http://schemas.openxmlformats.org/officeDocument/2006/relationships/hyperlink" Target="http://www.dfat.gov.au/aii/programs/schools_exchange_small_grants_program.html" TargetMode="External"/><Relationship Id="rId108" Type="http://schemas.openxmlformats.org/officeDocument/2006/relationships/hyperlink" Target="http://cevn.cecv.catholic.edu.au/FinanceLegal.aspx?id=12374" TargetMode="External"/><Relationship Id="rId54" Type="http://schemas.openxmlformats.org/officeDocument/2006/relationships/hyperlink" Target="http://cevn.cecv.catholic.edu.au/FinanceLegal.aspx?id=12374" TargetMode="External"/><Relationship Id="rId70" Type="http://schemas.openxmlformats.org/officeDocument/2006/relationships/hyperlink" Target="http://www.education.vic.gov.au/school/principals/spag/safety/pages/staffing.aspx" TargetMode="External"/><Relationship Id="rId75" Type="http://schemas.openxmlformats.org/officeDocument/2006/relationships/hyperlink" Target="http://www.education.vic.gov.au/school/principals/spag/Pages/spag.aspx" TargetMode="External"/><Relationship Id="rId91" Type="http://schemas.openxmlformats.org/officeDocument/2006/relationships/hyperlink" Target="http://www.asiaeducation.edu.au/teachers/sister_school_guide_china.html" TargetMode="External"/><Relationship Id="rId96" Type="http://schemas.openxmlformats.org/officeDocument/2006/relationships/hyperlink" Target="http://www.indy.gov/eGov/Mayor/programs/diversity/ICA/Documents/2.%20Sister%20Schools%20-%20Project%20Ideas%20Packet.pdf"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education.vic.gov.au/Documents/school/principals/management/SisSch%20Resource%20Kit%20Documents/DEECD%20sister%20school%20research%20summary.pdf" TargetMode="External"/><Relationship Id="rId23" Type="http://schemas.openxmlformats.org/officeDocument/2006/relationships/hyperlink" Target="http://www.education.vic.gov.au/Documents/school/principals/management/SisSch%20Resource%20Kit%20Documents/Embedding%20SS%20in%20curriculum.docx" TargetMode="External"/><Relationship Id="rId36" Type="http://schemas.openxmlformats.org/officeDocument/2006/relationships/hyperlink" Target="http://www.edublogs.org" TargetMode="External"/><Relationship Id="rId49" Type="http://schemas.openxmlformats.org/officeDocument/2006/relationships/hyperlink" Target="http://www.austrade.gov.au/Export/Export-Markets/Countries" TargetMode="External"/><Relationship Id="rId57" Type="http://schemas.openxmlformats.org/officeDocument/2006/relationships/hyperlink" Target="http://www.education.vic.gov.au/school/principals/spag/safety/Pages/planning.aspx" TargetMode="External"/><Relationship Id="rId106" Type="http://schemas.openxmlformats.org/officeDocument/2006/relationships/hyperlink" Target="http://www.asialiteracy.org.au/Sister_Schools.php" TargetMode="External"/><Relationship Id="rId114" Type="http://schemas.openxmlformats.org/officeDocument/2006/relationships/header" Target="header4.xml"/><Relationship Id="rId10" Type="http://schemas.openxmlformats.org/officeDocument/2006/relationships/webSettings" Target="webSettings.xml"/><Relationship Id="rId44" Type="http://schemas.openxmlformats.org/officeDocument/2006/relationships/hyperlink" Target="mailto:international@edumail.vic.gov.au" TargetMode="External"/><Relationship Id="rId52" Type="http://schemas.openxmlformats.org/officeDocument/2006/relationships/hyperlink" Target="http://www.education.vic.gov.au/school/principals/spag/curriculum/pages/sisterschool.aspx" TargetMode="External"/><Relationship Id="rId60" Type="http://schemas.openxmlformats.org/officeDocument/2006/relationships/hyperlink" Target="http://www.smartraveller.gov.au/" TargetMode="External"/><Relationship Id="rId65" Type="http://schemas.openxmlformats.org/officeDocument/2006/relationships/hyperlink" Target="http://www.education.vic.gov.au/school/principals/spag/safety/Pages/venue.aspx" TargetMode="External"/><Relationship Id="rId73" Type="http://schemas.openxmlformats.org/officeDocument/2006/relationships/hyperlink" Target="http://oler.education.vic.gov.au/" TargetMode="External"/><Relationship Id="rId78" Type="http://schemas.openxmlformats.org/officeDocument/2006/relationships/hyperlink" Target="http://www.education.vic.gov.au/Documents/school/principals/management/SisSch%20Resource%20Kit%20Documents/Sample%20Letter%20for%20visa%20purpose.doc" TargetMode="External"/><Relationship Id="rId81" Type="http://schemas.openxmlformats.org/officeDocument/2006/relationships/hyperlink" Target="file://education.vic.gov.au/share/opri/INTERED/1812-IPSTU/PROGRAMS/Sister%20school%20Guidelines%20redevelopment/Sister%20school%20resource%20kit/Sample%20documents%20for%20the%20online%20resource/Sample%20Certificate.doc" TargetMode="External"/><Relationship Id="rId86" Type="http://schemas.openxmlformats.org/officeDocument/2006/relationships/hyperlink" Target="http://epotential.education.vic.gov.au/showcase/index.php?showcase_id=63" TargetMode="External"/><Relationship Id="rId94" Type="http://schemas.openxmlformats.org/officeDocument/2006/relationships/hyperlink" Target="http://chinaguide.lls.edu.au/" TargetMode="External"/><Relationship Id="rId99" Type="http://schemas.openxmlformats.org/officeDocument/2006/relationships/hyperlink" Target="http://en.community.epals.com/epals_central/p/student-culturepedia.aspx" TargetMode="External"/><Relationship Id="rId101" Type="http://schemas.openxmlformats.org/officeDocument/2006/relationships/hyperlink" Target="http://en.community.epals.com/epals_central/p/teacher-spotlight.aspx" TargetMode="Externa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education.vic.gov.au/Documents/school/principals/management/oslearnexpresource.pdf" TargetMode="External"/><Relationship Id="rId39" Type="http://schemas.openxmlformats.org/officeDocument/2006/relationships/hyperlink" Target="http://www.skype.com/en/" TargetMode="External"/><Relationship Id="rId109" Type="http://schemas.openxmlformats.org/officeDocument/2006/relationships/hyperlink" Target="http://cevn.cecv.catholic.edu.au/legalissues.aspx?id=12394" TargetMode="External"/><Relationship Id="rId34" Type="http://schemas.openxmlformats.org/officeDocument/2006/relationships/hyperlink" Target="http://vimeo.com/52984037" TargetMode="External"/><Relationship Id="rId50" Type="http://schemas.openxmlformats.org/officeDocument/2006/relationships/hyperlink" Target="http://www.education.vic.gov.au/Documents/school/principals/management/SisSch%20Resource%20Kit%20Documents/EMR%20itinerary%20for%20Media%20Unit.doc" TargetMode="External"/><Relationship Id="rId55" Type="http://schemas.openxmlformats.org/officeDocument/2006/relationships/hyperlink" Target="http://www.education.vic.gov.au/school/principals/spag/safety/pages/excursions.aspx" TargetMode="External"/><Relationship Id="rId76" Type="http://schemas.openxmlformats.org/officeDocument/2006/relationships/hyperlink" Target="http://www.education.vic.gov.au/school/principals/spag/governance/pages/risk.aspx" TargetMode="External"/><Relationship Id="rId97" Type="http://schemas.openxmlformats.org/officeDocument/2006/relationships/hyperlink" Target="http://schoolsonline.britishcouncil.org/partner-with-a-school" TargetMode="External"/><Relationship Id="rId104" Type="http://schemas.openxmlformats.org/officeDocument/2006/relationships/hyperlink" Target="http://www.dfat.gov.au/aii/programs/bridge_program.html" TargetMode="External"/><Relationship Id="rId7" Type="http://schemas.openxmlformats.org/officeDocument/2006/relationships/styles" Target="styles.xml"/><Relationship Id="rId71" Type="http://schemas.openxmlformats.org/officeDocument/2006/relationships/hyperlink" Target="http://www.education.vic.gov.au/school/principals/spag/safety/Pages/medicalinfo.aspx" TargetMode="External"/><Relationship Id="rId92" Type="http://schemas.openxmlformats.org/officeDocument/2006/relationships/hyperlink" Target="http://www.education.vic.gov.au/school/principals/spag/Pages/spag.aspx" TargetMode="External"/><Relationship Id="rId2" Type="http://schemas.openxmlformats.org/officeDocument/2006/relationships/customXml" Target="../customXml/item1.xml"/><Relationship Id="rId24" Type="http://schemas.openxmlformats.org/officeDocument/2006/relationships/hyperlink" Target="http://www.education.vic.gov.au/Documents/school/principals/management/SisSch%20Resource%20Kit%20Documents/Embedding%20SS%20in%20curriculum.docx" TargetMode="External"/><Relationship Id="rId40" Type="http://schemas.openxmlformats.org/officeDocument/2006/relationships/hyperlink" Target="http://voicethread.com/" TargetMode="External"/><Relationship Id="rId45" Type="http://schemas.openxmlformats.org/officeDocument/2006/relationships/hyperlink" Target="http://www.epals.com/" TargetMode="External"/><Relationship Id="rId66" Type="http://schemas.openxmlformats.org/officeDocument/2006/relationships/hyperlink" Target="http://www.education.vic.gov.au/school/principals/spag/governance/Pages/medicalexp.aspx" TargetMode="External"/><Relationship Id="rId87" Type="http://schemas.openxmlformats.org/officeDocument/2006/relationships/hyperlink" Target="http://www.education.vic.gov.au/school/principals/spag/curriculum/pages/sisterschool.aspx" TargetMode="External"/><Relationship Id="rId110" Type="http://schemas.openxmlformats.org/officeDocument/2006/relationships/header" Target="header2.xml"/><Relationship Id="rId115" Type="http://schemas.openxmlformats.org/officeDocument/2006/relationships/fontTable" Target="fontTable.xml"/><Relationship Id="rId61" Type="http://schemas.openxmlformats.org/officeDocument/2006/relationships/hyperlink" Target="https://edugate.eduweb.vic.gov.au/Services/Procurement/Corporate/contracts_preferred_suppliers/Pages/Travel.aspx" TargetMode="External"/><Relationship Id="rId82" Type="http://schemas.openxmlformats.org/officeDocument/2006/relationships/hyperlink" Target="http://www.education.vic.gov.au/Documents/school/principals/management/SisSch%20Resource%20Kit%20Documents/Homestay%20family%20survey.docx" TargetMode="External"/><Relationship Id="rId19" Type="http://schemas.openxmlformats.org/officeDocument/2006/relationships/hyperlink" Target="http://www.asiaeducation.edu.au/curriculum_resources/australian_curriculum_sample_maps.html" TargetMode="External"/><Relationship Id="rId14" Type="http://schemas.openxmlformats.org/officeDocument/2006/relationships/hyperlink" Target="http://www.education.vic.gov.au/about/department/pages/languagevision.aspx" TargetMode="External"/><Relationship Id="rId35" Type="http://schemas.openxmlformats.org/officeDocument/2006/relationships/hyperlink" Target="http://www.education.vic.gov.au/school/principals/spag/Pages/spag.aspx" TargetMode="External"/><Relationship Id="rId56" Type="http://schemas.openxmlformats.org/officeDocument/2006/relationships/hyperlink" Target="http://www.education.vic.gov.au/school/principals/spag/curriculum/pages/sisterschool.aspx" TargetMode="External"/><Relationship Id="rId77" Type="http://schemas.openxmlformats.org/officeDocument/2006/relationships/hyperlink" Target="http://www.education.vic.gov.au/school/principals/spag/management/pages/mgtplanning.aspx" TargetMode="External"/><Relationship Id="rId100" Type="http://schemas.openxmlformats.org/officeDocument/2006/relationships/hyperlink" Target="http://en.community.epals.com/family_forums1/f/default.aspx" TargetMode="External"/><Relationship Id="rId105" Type="http://schemas.openxmlformats.org/officeDocument/2006/relationships/hyperlink" Target="http://ajf.australia.or.jp/en/exchanges/" TargetMode="External"/><Relationship Id="rId8" Type="http://schemas.microsoft.com/office/2007/relationships/stylesWithEffects" Target="stylesWithEffects.xml"/><Relationship Id="rId51" Type="http://schemas.openxmlformats.org/officeDocument/2006/relationships/hyperlink" Target="http://www.education.vic.gov.au/Documents/school/principals/management/SisSch%20Resource%20Kit%20Documents/Sample%20MOU.docx" TargetMode="External"/><Relationship Id="rId72" Type="http://schemas.openxmlformats.org/officeDocument/2006/relationships/hyperlink" Target="http://www.education.vic.gov.au/school/principals/spag/management/pages/mgtplanning.aspx" TargetMode="External"/><Relationship Id="rId93" Type="http://schemas.openxmlformats.org/officeDocument/2006/relationships/hyperlink" Target="http://oler.education.vic.gov.au/" TargetMode="External"/><Relationship Id="rId98" Type="http://schemas.openxmlformats.org/officeDocument/2006/relationships/hyperlink" Target="http://www.epals.com/" TargetMode="External"/><Relationship Id="rId3" Type="http://schemas.openxmlformats.org/officeDocument/2006/relationships/customXml" Target="../customXml/item2.xml"/><Relationship Id="rId25" Type="http://schemas.openxmlformats.org/officeDocument/2006/relationships/hyperlink" Target="http://www.education.vic.gov.au/school/principals/spag/Pages/spag.aspx" TargetMode="External"/><Relationship Id="rId46" Type="http://schemas.openxmlformats.org/officeDocument/2006/relationships/hyperlink" Target="http://www.asiaeducation.edu.au/teachers/bridge_school_partnerships/bridge_school_partnerships_landing_page.html" TargetMode="External"/><Relationship Id="rId67" Type="http://schemas.openxmlformats.org/officeDocument/2006/relationships/hyperlink" Target="http://www.education.vic.gov.au/school/principals/spag/governance/Pages/claimsprocess.aspx/school/principals/management" TargetMode="External"/><Relationship Id="rId116" Type="http://schemas.openxmlformats.org/officeDocument/2006/relationships/theme" Target="theme/theme1.xml"/><Relationship Id="rId20" Type="http://schemas.openxmlformats.org/officeDocument/2006/relationships/hyperlink" Target="http://www.education.vic.gov.au/Documents/school/principals/management/SisSch%20Resource%20Kit%20Documents/Embedding%20SS%20in%20curriculum.docx" TargetMode="External"/><Relationship Id="rId41" Type="http://schemas.openxmlformats.org/officeDocument/2006/relationships/hyperlink" Target="http://www.wikispaces.com/" TargetMode="External"/><Relationship Id="rId62" Type="http://schemas.openxmlformats.org/officeDocument/2006/relationships/hyperlink" Target="http://www.education.vic.gov.au/school/principals/spag/curriculum/Pages/resources.aspx" TargetMode="External"/><Relationship Id="rId83" Type="http://schemas.openxmlformats.org/officeDocument/2006/relationships/hyperlink" Target="http://www.education.vic.gov.au/Documents/school/principals/management/SisSch%20Resource%20Kit%20Documents/Showcasing%20sister%20school%20partnerships%20template.docx" TargetMode="External"/><Relationship Id="rId88" Type="http://schemas.openxmlformats.org/officeDocument/2006/relationships/hyperlink" Target="http://www.education.vic.gov.au/school/principals/spag/curriculum/pages/sisterschool.aspx" TargetMode="External"/><Relationship Id="rId111"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D01_Sky_Blue" Type="http://schemas.openxmlformats.org/officeDocument/2006/relationships/image" Target="images/D01_Sky_Blue.png"/><Relationship Id="D02_Mid_Blue" Type="http://schemas.openxmlformats.org/officeDocument/2006/relationships/image" Target="images/D02_Mid_Blue.png"/><Relationship Id="D10_Lt_Orange" Type="http://schemas.openxmlformats.org/officeDocument/2006/relationships/image" Target="images/D10_Lt_Orange.png"/><Relationship Id="D08_Pink" Type="http://schemas.openxmlformats.org/officeDocument/2006/relationships/image" Target="images/D08_Pink.png"/><Relationship Id="D06_Dark_Red" Type="http://schemas.openxmlformats.org/officeDocument/2006/relationships/image" Target="images/D06_Dark_Red.png"/><Relationship Id="D00_Def_Red" Type="http://schemas.openxmlformats.org/officeDocument/2006/relationships/image" Target="images/D00_Def_Red.png"/><Relationship Id="D04_Dark_Purple" Type="http://schemas.openxmlformats.org/officeDocument/2006/relationships/image" Target="images/D04_Dark_Purple.png"/><Relationship Id="D07_Mid_Red" Type="http://schemas.openxmlformats.org/officeDocument/2006/relationships/image" Target="images/D07_Mid_Red.png"/><Relationship Id="D11_Yellow" Type="http://schemas.openxmlformats.org/officeDocument/2006/relationships/image" Target="images/D11_Yellow.png"/><Relationship Id="D05_Mid_Purple" Type="http://schemas.openxmlformats.org/officeDocument/2006/relationships/image" Target="images/D05_Mid_Purple.png"/><Relationship Id="D13_Mid_Green" Type="http://schemas.openxmlformats.org/officeDocument/2006/relationships/image" Target="images/D13_Mid_Green.png"/><Relationship Id="D14_Dk_Green" Type="http://schemas.openxmlformats.org/officeDocument/2006/relationships/image" Target="images/D14_Dk_Green.png"/><Relationship Id="D03_Dark_Blue" Type="http://schemas.openxmlformats.org/officeDocument/2006/relationships/image" Target="images/D03_Dark_Blue.png"/><Relationship Id="D09_Orange1" Type="http://schemas.openxmlformats.org/officeDocument/2006/relationships/image" Target="images/D09_Orange1.png"/><Relationship Id="D12_Lt_Green" Type="http://schemas.openxmlformats.org/officeDocument/2006/relationships/image" Target="images/D12_Lt_Green.png"/></Relationships>
</file>

<file path=customUI/customUI.xml><?xml version="1.0" encoding="utf-8"?>
<customUI xmlns="http://schemas.microsoft.com/office/2006/01/customui" onLoad="PIF.Onload">
  <ribbon>
    <tabs>
      <tab id="CH_DCD01" label="DEECD Report" insertBeforeMso="TabHome">
        <!--Senders Details Group -->
        <!--
			<group id="CH_DCD01_05" label="Sender" visible="true" >
				<button id="CH_DCD01_butt_14"  size="large" label="Sender's Details" imageMso="PageNambersInFooterInsertGallery" 
						visible="true" 
                                    screentip="Set and Store the Default Sender's Details"
						onAction="PIF.MyBtnMacro" />
				<separator id="Sep5" />
				<button id="CH_DCD01_butt_15"  size="large" label="Sender's Details from Outlook" 
						visible="true" 
                                    imageMso="PageNambersInFooterInsertGallery"
                                    screentip="Set the Sender's Details using an Outlook Contact."
						onAction="PIF.MyBtnMacro" />
			</group>
-->
        <!--Recipient Details Group -->
        <!--
			<group id="CH_DCD01_06" label="Recipient and CC's" visible="true"  >
				<button id="CH_DCD01_butt_16"  size="large" label="Get " imageMso="PageNumbersInHeaderInsertGallery" 
						visible="true" 
                                    screentip="Set a Single Sender and Multiple CC's from Outlook Contacts."
						onAction="PIF.MyBtnMacro" />
			</group>
-->
        <!--Extra Tools Group -->
        <group id="CH_DCD01_01" label="Extra Tools" visible="true">
          <toggleButton id="CH_DCD01_Tbutt_01" size="normal" screentip="Turns all hidden chracters and lines to visible." visible="true" getImage="PIF.getImage" getLabel="PIF.getLabel" onAction="PIF.ToggleonAction" getPressed="PIF.buttonPressed"/>
          <button id="CH_DCD01_butt_01" size="normal" label="Paste Special Unformatted Text" imageMso="Paste" visible="true" screentip="Strips Styles from the text as it is pasted" onAction="PIF.MyBtnMacro"/>
          <!--
				<menu id="CH_ToolsDCD01_M01" label="Reset Sender's Stored Details" itemSize="normal" imageMso="RecurrenceEdit" 
						visible="true" 
						screentip="Reset Options for Sender's/Recipients Stored Details"> 
					<button id="CH_DCD01_butt_07"  label="Reset Senders Data For THIS Template only" imageMso="Redo" 
                                    screentip="Resets all Sender's/Recipients stored details to their default settings - THIS TEMPLATE ONLY"
						onAction="PIF.MyBtnMacro" />
					<menuSeparator id="MenuSep1"/> 
					<button id="CH_DCD01_butt_08"  label="Reset Senders Data For All Templates" imageMso="Redo" 
                                    screentip="Resets all Sender's/Recipients stored details to their default settings - ALL TEMPLATES"
						onAction="PIF.MyBtnMacro" />
				</menu>
-->
        </group>
        <!--Change Cover group -->
        <group id="CH_DCD01_03" label="Change Cover Layout" visible="true">
          <button id="CH_DCD01_butt_21" size="large" label="Layout 1 One Image" imageMso="ClipArtInsert" visible="true" screentip="Front Cover with one large image." onAction="PIF.MyBtnMacro"/>
          <separator id="Sep1"/>
          <button id="CH_DCD01_butt_22" size="large" label="Layout 2 Four Images" imageMso="ClipArtInsert" visible="true" screentip="Front Cover with four images." onAction="PIF.MyBtnMacro"/>
          <separator id="Sep2"/>
          <button id="CH_DCD01_butt_23" size="large" label="Layout 3 Nine Images" imageMso="ClipArtInsert" visible="true" screentip="Front Cover with nine images." onAction="PIF.MyBtnMacro"/>
          <separator id="Sep3"/>
          <button id="CH_DCD01_butt_24" size="large" label="Layout 4 Fifteen Images" imageMso="ClipArtInsert" visible="true" screentip="Front Cover with fifteen images." onAction="PIF.MyBtnMacro"/>
        </group>
        <!--Change colours and images-->
        <group id="CH_DCD01_13" label="Change Colours and Images" visible="true">
          <menu id="CH_DCD01_10" label="DEECD Colours" imageMso="AppointmentColorDialog" size="large" itemSize="normal">
            <button id="CH_DCD01_butt_40" label="Default Red" image="D00_Def_Red" getScreentip="PIF.GetScreentip" onAction="PIF.MyBtnMacro"/>
            <menuSeparator id="Grp10Sep1"/>
            <button id="CH_DCD01_butt_41" label="Sky Blue" image="D01_Sky_Blue" getScreentip="PIF.GetScreentip" onAction="PIF.MyBtnMacro"/>
            <menuSeparator id="Grp10Sep2"/>
            <button id="CH_DCD01_butt_42" label="Mid Blue" image="D02_Mid_Blue" getScreentip="PIF.GetScreentip" onAction="PIF.MyBtnMacro"/>
            <menuSeparator id="Grp10Sep3"/>
            <button id="CH_DCD01_butt_43" label="Dark Blue" image="D03_Dark_Blue" getScreentip="PIF.GetScreentip" onAction="PIF.MyBtnMacro"/>
            <menuSeparator id="Grp10Sep4"/>
            <button id="CH_DCD01_butt_44" label="Dark Purple" image="D04_Dark_Purple" getScreentip="PIF.GetScreentip" onAction="PIF.MyBtnMacro"/>
            <menuSeparator id="Grp10Sep4A"/>
            <button id="CH_DCD01_butt_45" label="Mid Purple" image="D05_Mid_Purple" getScreentip="PIF.GetScreentip" onAction="PIF.MyBtnMacro"/>
            <menuSeparator id="Grp10Sep5"/>
            <button id="CH_DCD01_butt_46" label="Dark Red" image="D06_Dark_Red" getScreentip="PIF.GetScreentip" onAction="PIF.MyBtnMacro"/>
            <menuSeparator id="Grp10Sep6"/>
            <button id="CH_DCD01_butt_47" label="Mid Red" image="D07_Mid_Red" getScreentip="PIF.GetScreentip" onAction="PIF.MyBtnMacro"/>
            <menuSeparator id="Grp10Sep7"/>
            <button id="CH_DCD01_butt_48" label="Pink" image="D08_Pink" getScreentip="PIF.GetScreentip" onAction="PIF.MyBtnMacro"/>
            <menuSeparator id="Grp10Sep8"/>
            <button id="CH_DCD01_butt_49" label="Orange" image="D09_Orange1" getScreentip="PIF.GetScreentip" onAction="PIF.MyBtnMacro"/>
            <menuSeparator id="Grp10Sep8A"/>
            <button id="CH_DCD01_butt_50" label="Light Orange" image="D10_Lt_Orange" getScreentip="PIF.GetScreentip" onAction="PIF.MyBtnMacro"/>
            <menuSeparator id="Grp10Sep9"/>
            <button id="CH_DCD01_butt_51" label="Yellow" image="D11_Yellow" getScreentip="PIF.GetScreentip" onAction="PIF.MyBtnMacro"/>
            <menuSeparator id="Grp10Sep10"/>
            <button id="CH_DCD01_butt_52" label="Light Green" image="D12_Lt_Green" getScreentip="PIF.GetScreentip" onAction="PIF.MyBtnMacro"/>
            <menuSeparator id="Grp10Sep11"/>
            <button id="CH_DCD01_butt_53" label="Mid Green" image="D13_Mid_Green" getScreentip="PIF.GetScreentip" onAction="PIF.MyBtnMacro"/>
            <menuSeparator id="Grp10Sep12"/>
            <button id="CH_DCD01_butt_54" label="Dark Green" image="D14_Dk_Green" getScreentip="PIF.GetScreentip" onAction="PIF.MyBtnMacro"/>
          </menu>
          <separator id="Sep3B"/>
          <menu id="CH_DCD01_14" label="Layout 1 Images" itemSize="normal" imageMso="SlideMasterClipArtPlaceholderInsert" visible="true" size="large" screentip="Insert or paste new image into Cover Layout 1">
            <menu id="CH_DCD01_L1_I" label="Insert Image" itemSize="normal" screentip="Insert a new image from a file" imageMso="PictureInsertFromFilePowerPoint">
              <button id="CH_DCD01_butt_60" label="Image 1" screentip="Insert new image into Layout 1 from a file" onAction="PIF.MyBtnMacro"/>
            </menu>
            <menuSeparator id="MenuSep14A"/>
            <menu id="CH_DCD01_L1_P" label="Paste Image" itemSize="normal" screentip="Paste a new image from the clipboard" imageMso="PasteSpecialDialog">
              <button id="CH_DCD01_butt_61" label="Image 1" screentip="Insert new image into Layout 1 from the clipboard" onAction="PIF.MyBtnMacro"/>
            </menu>
          </menu>
          <separator id="Sep3C"/>
          <menu id="CH_DCD01_15" label="Layout 2 Images" itemSize="normal" imageMso="SlideMasterClipArtPlaceholderInsert" visible="true" size="large" screentip="Insert or paste new image into Cover Layout 2">
            <menu id="CH_DCD01_L2_I" label="Insert Image" itemSize="normal" screentip="Insert a new image from a file" imageMso="PictureInsertFromFilePowerPoint">
              <button id="CH_DCD01_butt_62" label="Image 1" screentip="Insert new image into Layout 2 from a file" onAction="PIF.MyBtnMacro"/>
              <button id="CH_DCD01_butt_63" label="Image 2" screentip="Insert new image into Layout 2 from a file" onAction="PIF.MyBtnMacro"/>
              <button id="CH_DCD01_butt_64" label="Image 3" screentip="Insert new image into Layout 2 from a file" onAction="PIF.MyBtnMacro"/>
              <button id="CH_DCD01_butt_65" label="Image 4" screentip="Insert new image into Layout 2 from a file" onAction="PIF.MyBtnMacro"/>
            </menu>
            <menuSeparator id="MenuSep15A"/>
            <menu id="CH_DCD01_L2_P" label="Paste Image" itemSize="normal" screentip="Paste a new image from the clipboard" imageMso="PasteSpecialDialog">
              <button id="CH_DCD01_butt_66" label="Image 1" screentip="Insert new image into Layout 2 from the clipboard" onAction="PIF.MyBtnMacro"/>
              <button id="CH_DCD01_butt_67" label="Image 2" screentip="Insert new image into Layout 2 from the clipboard" onAction="PIF.MyBtnMacro"/>
              <button id="CH_DCD01_butt_68" label="Image 3" screentip="Insert new image into Layout 2 from the clipboard" onAction="PIF.MyBtnMacro"/>
              <button id="CH_DCD01_butt_69" label="Image 4" screentip="Insert new image into Layout 2 from the clipboard" onAction="PIF.MyBtnMacro"/>
            </menu>
          </menu>
          <separator id="Sep3D"/>
          <menu id="CH_DCD01_16" label="Layout 3 Images" itemSize="normal" imageMso="SlideMasterClipArtPlaceholderInsert" visible="true" size="large" screentip="Insert or paste new image into Cover Layout 3">
            <menu id="CH_DCD01_L3_I" label="Insert Image" itemSize="normal" screentip="Insert a new image from a file" imageMso="PictureInsertFromFilePowerPoint">
              <button id="CH_DCD01_butt_70" label="Image 1" screentip="Insert new image into Layout 3 from a file" onAction="PIF.MyBtnMacro"/>
              <button id="CH_DCD01_butt_71" label="Image 2" screentip="Insert new image into Layout 3 from a file" onAction="PIF.MyBtnMacro"/>
              <button id="CH_DCD01_butt_72" label="Image 3" screentip="Insert new image into Layout 3 from a file" onAction="PIF.MyBtnMacro"/>
              <button id="CH_DCD01_butt_73" label="Image 4" screentip="Insert new image into Layout 3 from a file" onAction="PIF.MyBtnMacro"/>
              <button id="CH_DCD01_butt_74" label="Image 5" screentip="Insert new image into Layout 3 from a file" onAction="PIF.MyBtnMacro"/>
              <button id="CH_DCD01_butt_75" label="Image 6" screentip="Insert new image into Layout 3 from a file" onAction="PIF.MyBtnMacro"/>
              <button id="CH_DCD01_butt_76" label="Image 7" screentip="Insert new image into Layout 3 from a file" onAction="PIF.MyBtnMacro"/>
              <button id="CH_DCD01_butt_77" label="Image 8" screentip="Insert new image into Layout 3 from a file" onAction="PIF.MyBtnMacro"/>
              <button id="CH_DCD01_butt_78" label="Image 9" screentip="Insert new image into Layout 3 from a file" onAction="PIF.MyBtnMacro"/>
            </menu>
            <menuSeparator id="MenuSep16A"/>
            <menu id="CH_DCD01_L3_P" label="Paste Image" itemSize="normal" screentip="Paste a new image from the clipboard" imageMso="PasteSpecialDialog">
              <button id="CH_DCD01_butt_79" label="Image 1" screentip="Insert new image into Layout 3 from the clipboard" onAction="PIF.MyBtnMacro"/>
              <button id="CH_DCD01_butt_80" label="Image 2" screentip="Insert new image into Layout 3 from the clipboard" onAction="PIF.MyBtnMacro"/>
              <button id="CH_DCD01_butt_81" label="Image 3" screentip="Insert new image into Layout 3 from the clipboard" onAction="PIF.MyBtnMacro"/>
              <button id="CH_DCD01_butt_82" label="Image 4" screentip="Insert new image into Layout 3 from the clipboard" onAction="PIF.MyBtnMacro"/>
              <button id="CH_DCD01_butt_83" label="Image 5" screentip="Insert new image into Layout 3 from the clipboard" onAction="PIF.MyBtnMacro"/>
              <button id="CH_DCD01_butt_84" label="Image 6" screentip="Insert new image into Layout 3 from the clipboard" onAction="PIF.MyBtnMacro"/>
              <button id="CH_DCD01_butt_85" label="Image 7" screentip="Insert new image into Layout 3 from the clipboard" onAction="PIF.MyBtnMacro"/>
              <button id="CH_DCD01_butt_86" label="Image 8" screentip="Insert new image into Layout 3 from the clipboard" onAction="PIF.MyBtnMacro"/>
              <button id="CH_DCD01_butt_87" label="Image 9" screentip="Insert new image into Layout 3 from the clipboard" onAction="PIF.MyBtnMacro"/>
            </menu>
          </menu>
          <separator id="Sep3E"/>
          <menu id="CH_DCD01_17" label="Layout 4 Images" itemSize="normal" imageMso="SlideMasterClipArtPlaceholderInsert" visible="true" size="large" screentip="Insert or paste new image into Cover Layout 4">
            <menu id="CH_DCD01_L4_I" label="Insert Image" itemSize="normal" screentip="Insert a new image from a file" imageMso="PictureInsertFromFilePowerPoint">
              <button id="CH_DCD01_butt_88" label="Image 1" screentip="Insert new image into Layout 4 from a file" onAction="PIF.MyBtnMacro"/>
              <button id="CH_DCD01_butt_89" label="Image 2" screentip="Insert new image into Layout 4 from a file" onAction="PIF.MyBtnMacro"/>
              <button id="CH_DCD01_butt_90" label="Image 3" screentip="Insert new image into Layout 4 from a file" onAction="PIF.MyBtnMacro"/>
              <button id="CH_DCD01_butt_91" label="Image 4" screentip="Insert new image into Layout 4 from a file" onAction="PIF.MyBtnMacro"/>
              <button id="CH_DCD01_butt_92" label="Image 5" screentip="Insert new image into Layout 4 from a file" onAction="PIF.MyBtnMacro"/>
              <button id="CH_DCD01_butt_93" label="Image 6" screentip="Insert new image into Layout 4 from a file" onAction="PIF.MyBtnMacro"/>
              <button id="CH_DCD01_butt_94" label="Image 7" screentip="Insert new image into Layout 4 from a file" onAction="PIF.MyBtnMacro"/>
              <button id="CH_DCD01_butt_95" label="Image 8" screentip="Insert new image into Layout 4 from a file" onAction="PIF.MyBtnMacro"/>
              <button id="CH_DCD01_butt_96" label="Image 9" screentip="Insert new image into Layout 4 from a file" onAction="PIF.MyBtnMacro"/>
              <button id="CH_DCD01_butt_97" label="Image 10" screentip="Insert new image into Layout 4 from a file" onAction="PIF.MyBtnMacro"/>
              <button id="CH_DCD01_butt_98" label="Image 11" screentip="Insert new image into Layout 4 from a file" onAction="PIF.MyBtnMacro"/>
              <button id="CH_DCD01_butt_99" label="Image 12" screentip="Insert new image into Layout 4 from a file" onAction="PIF.MyBtnMacro"/>
              <button id="CH_DCD01_butt_100" label="Image 13" screentip="Insert new image into Layout 4 from a file" onAction="PIF.MyBtnMacro"/>
              <button id="CH_DCD01_butt_101" label="Image 14" screentip="Insert new image into Layout 4 from a file" onAction="PIF.MyBtnMacro"/>
              <button id="CH_DCD01_butt_102" label="Image 15" screentip="Insert new image into Layout 4 from a file" onAction="PIF.MyBtnMacro"/>
              <button id="CH_DCD01_butt_102A" label="Image 16" screentip="Insert new image into Layout 4 from a file" onAction="PIF.MyBtnMacro"/>
            </menu>
            <menuSeparator id="MenuSep17A"/>
            <menu id="CH_DCD01_L4_P" label="Paste Image" itemSize="normal" screentip="Paste a new image from the clipboard" imageMso="PasteSpecialDialog">
              <button id="CH_DCD01_butt_103" label="Image 1" screentip="Insert new image into Layout 4 from the clipboard" onAction="PIF.MyBtnMacro"/>
              <button id="CH_DCD01_butt_104" label="Image 2" screentip="Insert new image into Layout 4 from the clipboard" onAction="PIF.MyBtnMacro"/>
              <button id="CH_DCD01_butt_105" label="Image 3" screentip="Insert new image into Layout 4 from the clipboard" onAction="PIF.MyBtnMacro"/>
              <button id="CH_DCD01_butt_106" label="Image 4" screentip="Insert new image into Layout 4 from the clipboard" onAction="PIF.MyBtnMacro"/>
              <button id="CH_DCD01_butt_107" label="Image 5" screentip="Insert new image into Layout 4 from the clipboard" onAction="PIF.MyBtnMacro"/>
              <button id="CH_DCD01_butt_108" label="Image 6" screentip="Insert new image into Layout 4 from the clipboard" onAction="PIF.MyBtnMacro"/>
              <button id="CH_DCD01_butt_109" label="Image 7" screentip="Insert new image into Layout 4 from the clipboard" onAction="PIF.MyBtnMacro"/>
              <button id="CH_DCD01_butt_110" label="Image 8" screentip="Insert new image into Layout 4 from the clipboard" onAction="PIF.MyBtnMacro"/>
              <button id="CH_DCD01_butt_111" label="Image 9" screentip="Insert new image into Layout 4 from the clipboard" onAction="PIF.MyBtnMacro"/>
              <button id="CH_DCD01_butt_112" label="Image 10" screentip="Insert new image into Layout 4 from the clipboard" onAction="PIF.MyBtnMacro"/>
              <button id="CH_DCD01_butt_113" label="Image 11" screentip="Insert new image into Layout 4 from the clipboard" onAction="PIF.MyBtnMacro"/>
              <button id="CH_DCD01_butt_114" label="Image 12" screentip="Insert new image into Layout 4 from the clipboard" onAction="PIF.MyBtnMacro"/>
              <button id="CH_DCD01_butt_115" label="Image 13" screentip="Insert new image into Layout 4 from the clipboard" onAction="PIF.MyBtnMacro"/>
              <button id="CH_DCD01_butt_116" label="Image 14" screentip="Insert new image into Layout 4 from the clipboard" onAction="PIF.MyBtnMacro"/>
              <button id="CH_DCD01_butt_117" label="Image 15" screentip="Insert new image into Layout 4 from the clipboard" onAction="PIF.MyBtnMacro"/>
              <button id="CH_DCD01_butt_118" label="Image 16" screentip="Insert new image into Layout 4 from the clipboard" onAction="PIF.MyBtnMacro"/>
            </menu>
          </menu>
        </group>
        <!--                      			
getDescription="PIF.GetDescription" 
-->
        <!--
				<separator id="Sep4" />
				<button id="CH_DCD01_butt_06"  size="large" label="Follower Page Only" imageMso="ReviewCompareMenu" 
						visible="true" 
                                    screentip="Deletes first page leaving the follower page only."
						onAction="PIF.MyBtnMacro" />
-->
        <!--TIPS Group -->
        <!--
			<group id="CH_DCD01_04" label="Brief Tips" visible="true"  >
				<button id="CH_DCD01_butt_13"  size="large" label="Show Tips" imageMso="FileProperties" 
						visible="true" 
                                    screentip="Displays General Start-up Tips"
						onAction="PIF.MyBtnMacro" />
			</group>
-->
        <!--Styles Group -->
        <group id="CH_DCD01_02" label="Custom Styles" visible="true">
          <box id="CH_DCD01_box_01" boxStyle="vertical">
            <dropDown id="CH_DCD01_drop_STY_01" label="Style:" imageMso="ChangeStylesMenu" visible="true" getItemCount="PIF.GetItemCount" getItemLabel="PIF.GetItemLabel" getSelectedItemIndex="PIF.GetSelectedItemIndex" onAction="PIF.MyDDMacro" screentip="Styles Specific to this template"/>
            <menu id="CH_StylesDCD01_M01" label="SpaceBefore/After-Off/On" itemSize="normal" imageMso="ParagraphSpacingDecrease" visible="true" screentip="Automatically Remove and Restore SpaceBefore and SpaceAfter on Styles">
              <menu id="CH_StylesDCD01_M01_1" label="Space Before" itemSize="normal" screentip="Automatically Remove and Restore SpaceBefore on Styles">
                <button id="CH_DCD01_butt_09" label="OFF" imageMso="WordOpenParaAbove" screentip="Sets SpaceBefore to 0 points on the selected paragraphs" onAction="PIF.MyBtnMacro"/>
                <menuSeparator id="MenuSep2"/>
                <button id="CH_DCD01_butt_10" label="ON" imageMso="WordCloseParaAbove" screentip="Resets SpaceBefore on the current selection to that Style's defaults" onAction="PIF.MyBtnMacro"/>
              </menu>
              <menuSeparator id="MenuSep3"/>
              <menu id="CH_StylesDCD01_M01_2" label="Space After" itemSize="normal" screentip="Automatically Remove and Restore SpaceAfter on Styles">
                <button id="CH_DCD01_butt_11" label="OFF" imageMso="WordCloseParaBelow" screentip="Sets SpaceAfter to 0 points on the selected paragraphs" onAction="PIF.MyBtnMacro"/>
                <menuSeparator id="MenuSep4"/>
                <button id="CH_DCD01_butt_12" label="ON" imageMso="WordOpenParaBelow" screentip="Resets SpaceAfter on the current selection to that Style's defaults" onAction="PIF.MyBtnMacro"/>
              </menu>
            </menu>
            <labelControl id="lab3" getLabel="PIF.GetVersion" enabled="false"/>
          </box>
          <dialogBoxLauncher>
            <button idMso="StylesPane"/>
          </dialogBoxLauncher>
        </group>
        <!--LIBRARY Group -->
        <group id="CH_DCD01_07" label="Library" visible="true">
          <box id="CH_DCD01_box_02" boxStyle="horizontal">
            <dropDown id="CH_DCD01_drop_LIB_01" imageMso="BlogPublish" label="Insert: " visible="true" getItemCount="PIF.GetItemCount" getItemLabel="PIF.GetItemLabel" getSelectedItemIndex="PIF.GetSelectedItemIndex" onAction="PIF.MyDDMacro" screentip="These items can be inserted into your document"/>
          </box>
        </group>
      </tab>
    </tabs>
  </ribbon>
</customUI>
<!--
		<tab idMso="TabHome">
			<group idMso="GroupStyles" visible="false" />
		      <group id="SW_DD2" label="Swinburne Flyer Styles"  >  
				<box id="SW_box3" boxStyle="vertical">
				<dropDown id="SW_DD_STY2" label="Style" imageMso="ChangeStylesMenu" 
						getItemCount="RibbonControl.GetItemCount"
						getItemLabel="RibbonControl.GetItemLabel"
						getSelectedItemIndex="RibbonControl.GetSelectedItemIndex"
						onAction="RibbonControl.MyDDMacro" 
						screentip="Styles Specific to this template"  />
				</box>
				<dialogBoxLauncher >
				<button idMso="StylesPane" />
				</dialogBoxLauncher>
		      </group >	
			<group id="SW_Grp2" label="Change Banner" >
				<button id="SW_Btn2" label="Yellow Banner" imageMso="CreateMacro" size="large"
						onAction="RibbonControl.MyBtnMacro" screentip="Change Banner to Yellow Version" />
				<separator id="Sep3" />
				<button id="SW_Btn3" label="Grey Banner" imageMso="CreateMacro" size="large"
						onAction="RibbonControl.MyBtnMacro" screentip="Change Banner to Grey Version" />
			</group>
			<group id="SW_Grp3" label="Image Holders" >
				<button id="SW_Btn4" label="1 Column Pic Holder" imageMso="PhotoAlbumInsert" size="large"
						onAction="RibbonControl.MyBtnMacro" screentip="Insert a single column width picture holder." />
				<separator id="Sep1" />
				<button id="SW_Btn5" label="3 Column Pic Holder" imageMso="PhotoAlbumInsert" size="large"
						onAction="RibbonControl.MyBtnMacro" screentip="Insert a three column width picture holder." />
			</group>
		</tab> -->
<!--
		insertBeforeMso="GroupEditing" 
				<separator id="separatorG2p1"/> 
				<box id="SW_box2" boxStyle="vertical"> 
				<button id="SW_Btn6" label="Insert Summary Heading" imageMso="MailMergeAddressBlockInsert" size="normal"
						onAction="RibbonControl.MyBtnMacro" screentip="Insert a Summary Heading on a new page" />
				<button id="Btn7" label="Delete Summary Heading" imageMso="RecordsDeleteRecord" size="normal"
						onAction="RibbonControl.MyBtnMacro" screentip="Delete the Summary Heading on the selected page, if one exists" />
				</box>
			</group>
			<group id="HA_Grp3" label="Chapter Headings - Appendix Dividers" >
				<box id="box1" boxStyle="vertical"> 
				<dropDown id="DD_ChapHead" label="Chapter Heading" screentip="Insert or delete Chapter Headings."
						getItemCount="RibbonControl.GetItemCount"
						getItemLabel="RibbonControl.GetItemLabel"
						getSelectedItemIndex="RibbonControl.GetSelectedItemIndex"
						onAction="RibbonControl.MyDDMacro" />
				<dropDown id="DD_AppDiv" label="Appendix Divider" screentip="Insert or delete an Appendix Divider Page."
						getItemCount="RibbonControl.GetItemCount"
						getItemLabel="RibbonControl.GetItemLabel"
						getSelectedItemIndex="RibbonControl.GetSelectedItemIndex"
						onAction="RibbonControl.MyDDMacro" />
				</box>
			</group>
			<group id="HA_Grp4" label="Cover Image, Image Placeholders and Table Samples" >
				<dropDown id="DD1" label="Front Cover Graphic" screentip="Changes the image on the cover page."
						getItemCount="RibbonControl.GetItemCount"
						getItemLabel="RibbonControl.GetItemLabel"
						getSelectedItemIndex="RibbonControl.GetSelectedItemIndex"
						onAction="RibbonControl.MyDDMacro" />
				<dropDown id="DD2" label="Insert Sample Tables"
						getItemCount="RibbonControl.GetItemCount"
						getItemLabel="RibbonControl.GetItemLabel"
						getSelectedItemIndex="RibbonControl.GetSelectedItemIndex"
						onAction="RibbonControl.MyDDMacro" />
				<dropDown id="DD3" label="Insert Image Placeholder"
						getItemCount="RibbonControl.GetItemCount"
						getItemLabel="RibbonControl.GetItemLabel"
						getSelectedItemIndex="RibbonControl.GetSelectedItemIndex"
						onAction="RibbonControl.MyDDMacro" />
			</group>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Sister School Resource Kit</DEECD_Keywords>
    <DEECD_Description xmlns="http://schemas.microsoft.com/sharepoint/v3">Sister School Resource Kit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5ED3-B21F-489D-BA23-799E6C4208D3}"/>
</file>

<file path=customXml/itemProps2.xml><?xml version="1.0" encoding="utf-8"?>
<ds:datastoreItem xmlns:ds="http://schemas.openxmlformats.org/officeDocument/2006/customXml" ds:itemID="{0037F7F6-F176-4835-8957-C6B44B492AA5}"/>
</file>

<file path=customXml/itemProps3.xml><?xml version="1.0" encoding="utf-8"?>
<ds:datastoreItem xmlns:ds="http://schemas.openxmlformats.org/officeDocument/2006/customXml" ds:itemID="{1503A053-44C3-4A19-824D-B58207456463}"/>
</file>

<file path=customXml/itemProps4.xml><?xml version="1.0" encoding="utf-8"?>
<ds:datastoreItem xmlns:ds="http://schemas.openxmlformats.org/officeDocument/2006/customXml" ds:itemID="{86DBFCE2-BF68-420E-A0D1-160B8C3B2273}"/>
</file>

<file path=docProps/app.xml><?xml version="1.0" encoding="utf-8"?>
<Properties xmlns="http://schemas.openxmlformats.org/officeDocument/2006/extended-properties" xmlns:vt="http://schemas.openxmlformats.org/officeDocument/2006/docPropsVTypes">
  <Template>Normal.dotm</Template>
  <TotalTime>94</TotalTime>
  <Pages>46</Pages>
  <Words>15052</Words>
  <Characters>96113</Characters>
  <Application>Microsoft Office Word</Application>
  <DocSecurity>0</DocSecurity>
  <Lines>800</Lines>
  <Paragraphs>221</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110944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Author</dc:creator>
  <cp:lastModifiedBy>Yong, Kean K</cp:lastModifiedBy>
  <cp:revision>6</cp:revision>
  <cp:lastPrinted>2015-01-07T01:58:00Z</cp:lastPrinted>
  <dcterms:created xsi:type="dcterms:W3CDTF">2015-01-07T00:34:00Z</dcterms:created>
  <dcterms:modified xsi:type="dcterms:W3CDTF">2015-01-08T02:16:00Z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y fmtid="{D5CDD505-2E9C-101B-9397-08002B2CF9AE}" pid="9" name="Order">
    <vt:r8>1944200</vt:r8>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ies>
</file>