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134C7" w14:textId="4A861841" w:rsidR="005936B7" w:rsidRPr="007142A7" w:rsidRDefault="005936B7" w:rsidP="00592E30">
      <w:pPr>
        <w:spacing w:after="0" w:line="240" w:lineRule="auto"/>
        <w:jc w:val="center"/>
        <w:rPr>
          <w:rFonts w:ascii="Arial" w:hAnsi="Arial" w:cs="Arial"/>
          <w:b/>
          <w:i w:val="0"/>
          <w:color w:val="0070C0"/>
          <w:sz w:val="24"/>
          <w:szCs w:val="24"/>
          <w:lang w:val="en-US"/>
        </w:rPr>
      </w:pPr>
      <w:r w:rsidRPr="007142A7">
        <w:rPr>
          <w:rFonts w:ascii="Arial" w:hAnsi="Arial" w:cs="Arial"/>
          <w:b/>
          <w:i w:val="0"/>
          <w:color w:val="0070C0"/>
          <w:sz w:val="24"/>
          <w:szCs w:val="24"/>
          <w:lang w:val="en-US"/>
        </w:rPr>
        <w:t>NATIONAL</w:t>
      </w:r>
      <w:r w:rsidR="00592E30">
        <w:rPr>
          <w:rFonts w:ascii="Arial" w:hAnsi="Arial" w:cs="Arial"/>
          <w:b/>
          <w:i w:val="0"/>
          <w:color w:val="0070C0"/>
          <w:sz w:val="24"/>
          <w:szCs w:val="24"/>
          <w:lang w:val="en-US"/>
        </w:rPr>
        <w:t xml:space="preserve"> </w:t>
      </w:r>
      <w:r w:rsidRPr="007142A7">
        <w:rPr>
          <w:rFonts w:ascii="Arial" w:hAnsi="Arial" w:cs="Arial"/>
          <w:b/>
          <w:i w:val="0"/>
          <w:color w:val="0070C0"/>
          <w:sz w:val="24"/>
          <w:szCs w:val="24"/>
          <w:lang w:val="en-US"/>
        </w:rPr>
        <w:t>SCHOOL</w:t>
      </w:r>
      <w:r w:rsidR="00592E30">
        <w:rPr>
          <w:rFonts w:ascii="Arial" w:hAnsi="Arial" w:cs="Arial"/>
          <w:b/>
          <w:i w:val="0"/>
          <w:color w:val="0070C0"/>
          <w:sz w:val="24"/>
          <w:szCs w:val="24"/>
          <w:lang w:val="en-US"/>
        </w:rPr>
        <w:t xml:space="preserve"> </w:t>
      </w:r>
      <w:r w:rsidRPr="007142A7">
        <w:rPr>
          <w:rFonts w:ascii="Arial" w:hAnsi="Arial" w:cs="Arial"/>
          <w:b/>
          <w:i w:val="0"/>
          <w:color w:val="0070C0"/>
          <w:sz w:val="24"/>
          <w:szCs w:val="24"/>
          <w:lang w:val="en-US"/>
        </w:rPr>
        <w:t>CHAPLAINCY</w:t>
      </w:r>
      <w:r w:rsidR="00592E30">
        <w:rPr>
          <w:rFonts w:ascii="Arial" w:hAnsi="Arial" w:cs="Arial"/>
          <w:b/>
          <w:i w:val="0"/>
          <w:color w:val="0070C0"/>
          <w:sz w:val="24"/>
          <w:szCs w:val="24"/>
          <w:lang w:val="en-US"/>
        </w:rPr>
        <w:t xml:space="preserve"> </w:t>
      </w:r>
      <w:r w:rsidRPr="007142A7">
        <w:rPr>
          <w:rFonts w:ascii="Arial" w:hAnsi="Arial" w:cs="Arial"/>
          <w:b/>
          <w:i w:val="0"/>
          <w:color w:val="0070C0"/>
          <w:sz w:val="24"/>
          <w:szCs w:val="24"/>
          <w:lang w:val="en-US"/>
        </w:rPr>
        <w:t>PROGRAMME</w:t>
      </w:r>
      <w:r w:rsidR="00592E30">
        <w:rPr>
          <w:rFonts w:ascii="Arial" w:hAnsi="Arial" w:cs="Arial"/>
          <w:b/>
          <w:i w:val="0"/>
          <w:color w:val="0070C0"/>
          <w:sz w:val="24"/>
          <w:szCs w:val="24"/>
          <w:lang w:val="en-US"/>
        </w:rPr>
        <w:t xml:space="preserve"> </w:t>
      </w:r>
      <w:r w:rsidR="002E10E8" w:rsidRPr="007142A7">
        <w:rPr>
          <w:rFonts w:ascii="Arial" w:hAnsi="Arial" w:cs="Arial"/>
          <w:b/>
          <w:i w:val="0"/>
          <w:color w:val="0070C0"/>
          <w:sz w:val="24"/>
          <w:szCs w:val="24"/>
          <w:lang w:val="en-US"/>
        </w:rPr>
        <w:t>(NSCP)</w:t>
      </w:r>
    </w:p>
    <w:p w14:paraId="56BC924E" w14:textId="68E5B6C2" w:rsidR="0019312C" w:rsidRPr="007142A7" w:rsidRDefault="000B198D" w:rsidP="00592E30">
      <w:pPr>
        <w:spacing w:after="0" w:line="240" w:lineRule="auto"/>
        <w:jc w:val="center"/>
        <w:rPr>
          <w:rFonts w:ascii="Arial" w:hAnsi="Arial" w:cs="Arial"/>
          <w:b/>
          <w:i w:val="0"/>
          <w:color w:val="0070C0"/>
          <w:sz w:val="24"/>
          <w:szCs w:val="24"/>
          <w:lang w:val="en-US"/>
        </w:rPr>
      </w:pPr>
      <w:r w:rsidRPr="007142A7">
        <w:rPr>
          <w:rFonts w:ascii="Arial" w:hAnsi="Arial" w:cs="Arial"/>
          <w:b/>
          <w:i w:val="0"/>
          <w:color w:val="0070C0"/>
          <w:sz w:val="24"/>
          <w:szCs w:val="24"/>
          <w:lang w:val="en-US"/>
        </w:rPr>
        <w:t>CODE</w:t>
      </w:r>
      <w:r w:rsidR="00592E30">
        <w:rPr>
          <w:rFonts w:ascii="Arial" w:hAnsi="Arial" w:cs="Arial"/>
          <w:b/>
          <w:i w:val="0"/>
          <w:color w:val="0070C0"/>
          <w:sz w:val="24"/>
          <w:szCs w:val="24"/>
          <w:lang w:val="en-US"/>
        </w:rPr>
        <w:t xml:space="preserve"> </w:t>
      </w:r>
      <w:r w:rsidRPr="007142A7">
        <w:rPr>
          <w:rFonts w:ascii="Arial" w:hAnsi="Arial" w:cs="Arial"/>
          <w:b/>
          <w:i w:val="0"/>
          <w:color w:val="0070C0"/>
          <w:sz w:val="24"/>
          <w:szCs w:val="24"/>
          <w:lang w:val="en-US"/>
        </w:rPr>
        <w:t>OF</w:t>
      </w:r>
      <w:r w:rsidR="00592E30">
        <w:rPr>
          <w:rFonts w:ascii="Arial" w:hAnsi="Arial" w:cs="Arial"/>
          <w:b/>
          <w:i w:val="0"/>
          <w:color w:val="0070C0"/>
          <w:sz w:val="24"/>
          <w:szCs w:val="24"/>
          <w:lang w:val="en-US"/>
        </w:rPr>
        <w:t xml:space="preserve"> </w:t>
      </w:r>
      <w:r w:rsidRPr="007142A7">
        <w:rPr>
          <w:rFonts w:ascii="Arial" w:hAnsi="Arial" w:cs="Arial"/>
          <w:b/>
          <w:i w:val="0"/>
          <w:color w:val="0070C0"/>
          <w:sz w:val="24"/>
          <w:szCs w:val="24"/>
          <w:lang w:val="en-US"/>
        </w:rPr>
        <w:t>CONDUCT</w:t>
      </w:r>
      <w:r w:rsidR="00592E30">
        <w:rPr>
          <w:rFonts w:ascii="Arial" w:hAnsi="Arial" w:cs="Arial"/>
          <w:b/>
          <w:i w:val="0"/>
          <w:color w:val="0070C0"/>
          <w:sz w:val="24"/>
          <w:szCs w:val="24"/>
          <w:lang w:val="en-US"/>
        </w:rPr>
        <w:t xml:space="preserve"> </w:t>
      </w:r>
      <w:r w:rsidR="00A2740D">
        <w:rPr>
          <w:rFonts w:ascii="Arial" w:hAnsi="Arial" w:cs="Arial"/>
          <w:b/>
          <w:i w:val="0"/>
          <w:color w:val="0070C0"/>
          <w:sz w:val="24"/>
          <w:szCs w:val="24"/>
          <w:lang w:val="en-US"/>
        </w:rPr>
        <w:t>FO</w:t>
      </w:r>
      <w:r w:rsidR="0076054B">
        <w:rPr>
          <w:rFonts w:ascii="Arial" w:hAnsi="Arial" w:cs="Arial"/>
          <w:b/>
          <w:i w:val="0"/>
          <w:color w:val="0070C0"/>
          <w:sz w:val="24"/>
          <w:szCs w:val="24"/>
          <w:lang w:val="en-US"/>
        </w:rPr>
        <w:t>R</w:t>
      </w:r>
      <w:r w:rsidR="00592E30">
        <w:rPr>
          <w:rFonts w:ascii="Arial" w:hAnsi="Arial" w:cs="Arial"/>
          <w:b/>
          <w:i w:val="0"/>
          <w:color w:val="0070C0"/>
          <w:sz w:val="24"/>
          <w:szCs w:val="24"/>
          <w:lang w:val="en-US"/>
        </w:rPr>
        <w:t xml:space="preserve"> </w:t>
      </w:r>
      <w:r w:rsidR="0076054B">
        <w:rPr>
          <w:rFonts w:ascii="Arial" w:hAnsi="Arial" w:cs="Arial"/>
          <w:b/>
          <w:i w:val="0"/>
          <w:color w:val="0070C0"/>
          <w:sz w:val="24"/>
          <w:szCs w:val="24"/>
          <w:lang w:val="en-US"/>
        </w:rPr>
        <w:t>CHAPLAINS</w:t>
      </w:r>
      <w:r w:rsidR="00592E30">
        <w:rPr>
          <w:rFonts w:ascii="Arial" w:hAnsi="Arial" w:cs="Arial"/>
          <w:b/>
          <w:i w:val="0"/>
          <w:color w:val="0070C0"/>
          <w:sz w:val="24"/>
          <w:szCs w:val="24"/>
          <w:lang w:val="en-US"/>
        </w:rPr>
        <w:t xml:space="preserve"> </w:t>
      </w:r>
      <w:r w:rsidR="0076054B">
        <w:rPr>
          <w:rFonts w:ascii="Arial" w:hAnsi="Arial" w:cs="Arial"/>
          <w:b/>
          <w:i w:val="0"/>
          <w:color w:val="0070C0"/>
          <w:sz w:val="24"/>
          <w:szCs w:val="24"/>
          <w:lang w:val="en-US"/>
        </w:rPr>
        <w:t>IN</w:t>
      </w:r>
      <w:r w:rsidR="00592E30">
        <w:rPr>
          <w:rFonts w:ascii="Arial" w:hAnsi="Arial" w:cs="Arial"/>
          <w:b/>
          <w:i w:val="0"/>
          <w:color w:val="0070C0"/>
          <w:sz w:val="24"/>
          <w:szCs w:val="24"/>
          <w:lang w:val="en-US"/>
        </w:rPr>
        <w:t xml:space="preserve"> </w:t>
      </w:r>
      <w:r w:rsidR="0076054B">
        <w:rPr>
          <w:rFonts w:ascii="Arial" w:hAnsi="Arial" w:cs="Arial"/>
          <w:b/>
          <w:i w:val="0"/>
          <w:color w:val="0070C0"/>
          <w:sz w:val="24"/>
          <w:szCs w:val="24"/>
          <w:lang w:val="en-US"/>
        </w:rPr>
        <w:t>VICTORIAN</w:t>
      </w:r>
      <w:r w:rsidR="00592E30">
        <w:rPr>
          <w:rFonts w:ascii="Arial" w:hAnsi="Arial" w:cs="Arial"/>
          <w:b/>
          <w:i w:val="0"/>
          <w:color w:val="0070C0"/>
          <w:sz w:val="24"/>
          <w:szCs w:val="24"/>
          <w:lang w:val="en-US"/>
        </w:rPr>
        <w:t xml:space="preserve"> </w:t>
      </w:r>
      <w:r w:rsidR="0076054B">
        <w:rPr>
          <w:rFonts w:ascii="Arial" w:hAnsi="Arial" w:cs="Arial"/>
          <w:b/>
          <w:i w:val="0"/>
          <w:color w:val="0070C0"/>
          <w:sz w:val="24"/>
          <w:szCs w:val="24"/>
          <w:lang w:val="en-US"/>
        </w:rPr>
        <w:t>SCHOOLS</w:t>
      </w:r>
    </w:p>
    <w:p w14:paraId="68111D3D" w14:textId="6487B3D6" w:rsidR="00E5277B" w:rsidRPr="00E5277B" w:rsidRDefault="00E5277B" w:rsidP="00592E30">
      <w:pPr>
        <w:pStyle w:val="NormalWeb"/>
        <w:spacing w:before="240" w:beforeAutospacing="0" w:after="120" w:afterAutospacing="0"/>
        <w:jc w:val="both"/>
        <w:textAlignment w:val="top"/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</w:pP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Chaplains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must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comply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with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all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State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and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Commonwealth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legislation,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and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with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all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relevant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government/non-government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school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policies,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including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those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concerning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child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protection,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mandatory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reporting,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privacy,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anti-discrimination,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human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rights,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and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creation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and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retention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of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student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records.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To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the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extent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that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there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is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any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conflict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between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a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school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or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departmental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policy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and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a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policy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of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the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organisation</w:t>
      </w:r>
      <w:proofErr w:type="spellEnd"/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which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employs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the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chaplain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or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with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which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the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chaplain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is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affiliated,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the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relevant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government/non-government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school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policies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prevail.</w:t>
      </w:r>
    </w:p>
    <w:p w14:paraId="739B8DBD" w14:textId="01B28970" w:rsidR="00E5277B" w:rsidRPr="00E5277B" w:rsidRDefault="00E5277B" w:rsidP="00592E30">
      <w:pPr>
        <w:pStyle w:val="NormalWeb"/>
        <w:spacing w:before="0" w:beforeAutospacing="0" w:after="180" w:afterAutospacing="0"/>
        <w:jc w:val="both"/>
        <w:textAlignment w:val="top"/>
        <w:rPr>
          <w:rFonts w:ascii="Arial" w:hAnsi="Arial" w:cs="Arial"/>
          <w:i w:val="0"/>
          <w:sz w:val="22"/>
          <w:szCs w:val="22"/>
          <w:lang w:val="en-US"/>
        </w:rPr>
      </w:pPr>
      <w:r w:rsidRPr="00E5277B">
        <w:rPr>
          <w:rFonts w:ascii="Arial" w:hAnsi="Arial" w:cs="Arial"/>
          <w:i w:val="0"/>
          <w:sz w:val="22"/>
          <w:szCs w:val="22"/>
        </w:rPr>
        <w:t>Chaplains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are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requir</w:t>
      </w:r>
      <w:bookmarkStart w:id="0" w:name="_GoBack"/>
      <w:bookmarkEnd w:id="0"/>
      <w:r w:rsidRPr="00E5277B">
        <w:rPr>
          <w:rFonts w:ascii="Arial" w:hAnsi="Arial" w:cs="Arial"/>
          <w:i w:val="0"/>
          <w:sz w:val="22"/>
          <w:szCs w:val="22"/>
          <w:lang w:val="en-US"/>
        </w:rPr>
        <w:t>ed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to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observe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a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high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standard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of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professional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conduct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at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all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times.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When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carrying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out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their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responsibilities,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they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must:</w:t>
      </w:r>
    </w:p>
    <w:p w14:paraId="31999109" w14:textId="2BF7EE95" w:rsidR="00E5277B" w:rsidRPr="00E5277B" w:rsidRDefault="00E5277B" w:rsidP="00592E30">
      <w:pPr>
        <w:numPr>
          <w:ilvl w:val="0"/>
          <w:numId w:val="1"/>
        </w:numPr>
        <w:spacing w:after="60" w:line="240" w:lineRule="auto"/>
        <w:ind w:left="363"/>
        <w:jc w:val="both"/>
        <w:textAlignment w:val="top"/>
        <w:rPr>
          <w:rFonts w:ascii="Arial" w:hAnsi="Arial" w:cs="Arial"/>
          <w:i w:val="0"/>
          <w:color w:val="000000"/>
          <w:lang w:val="en-US"/>
        </w:rPr>
      </w:pPr>
      <w:proofErr w:type="spellStart"/>
      <w:r w:rsidRPr="00E5277B">
        <w:rPr>
          <w:rFonts w:ascii="Arial" w:hAnsi="Arial" w:cs="Arial"/>
          <w:i w:val="0"/>
          <w:color w:val="000000"/>
          <w:lang w:val="en-US"/>
        </w:rPr>
        <w:t>recognise</w:t>
      </w:r>
      <w:proofErr w:type="spellEnd"/>
      <w:r w:rsidRPr="00E5277B">
        <w:rPr>
          <w:rFonts w:ascii="Arial" w:hAnsi="Arial" w:cs="Arial"/>
          <w:i w:val="0"/>
          <w:color w:val="000000"/>
          <w:lang w:val="en-US"/>
        </w:rPr>
        <w:t>,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respect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and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affirm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the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authority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of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the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school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principal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(or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delegate)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and/or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school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governing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body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and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work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in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consultation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with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them</w:t>
      </w:r>
    </w:p>
    <w:p w14:paraId="6B5DC608" w14:textId="1501E19F" w:rsidR="00E5277B" w:rsidRPr="00E5277B" w:rsidRDefault="00E5277B" w:rsidP="00592E30">
      <w:pPr>
        <w:numPr>
          <w:ilvl w:val="0"/>
          <w:numId w:val="1"/>
        </w:numPr>
        <w:spacing w:after="60" w:line="240" w:lineRule="auto"/>
        <w:ind w:left="363"/>
        <w:jc w:val="both"/>
        <w:textAlignment w:val="top"/>
        <w:rPr>
          <w:rFonts w:ascii="Arial" w:hAnsi="Arial" w:cs="Arial"/>
          <w:i w:val="0"/>
          <w:color w:val="000000"/>
          <w:lang w:val="en-US"/>
        </w:rPr>
      </w:pPr>
      <w:r w:rsidRPr="00E5277B">
        <w:rPr>
          <w:rFonts w:ascii="Arial" w:hAnsi="Arial" w:cs="Arial"/>
          <w:i w:val="0"/>
          <w:color w:val="000000"/>
          <w:lang w:val="en-US"/>
        </w:rPr>
        <w:t>contribute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to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a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supportive,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safe,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inclusive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and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caring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learning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environment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within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the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school</w:t>
      </w:r>
    </w:p>
    <w:p w14:paraId="078310DA" w14:textId="3FADF2A2" w:rsidR="00E5277B" w:rsidRPr="00E5277B" w:rsidRDefault="00E5277B" w:rsidP="00592E30">
      <w:pPr>
        <w:numPr>
          <w:ilvl w:val="0"/>
          <w:numId w:val="1"/>
        </w:numPr>
        <w:spacing w:after="60" w:line="240" w:lineRule="auto"/>
        <w:ind w:left="363"/>
        <w:jc w:val="both"/>
        <w:textAlignment w:val="top"/>
        <w:rPr>
          <w:rFonts w:ascii="Arial" w:hAnsi="Arial" w:cs="Arial"/>
          <w:i w:val="0"/>
          <w:color w:val="000000"/>
          <w:lang w:val="en-US"/>
        </w:rPr>
      </w:pPr>
      <w:r w:rsidRPr="00E5277B">
        <w:rPr>
          <w:rFonts w:ascii="Arial" w:hAnsi="Arial" w:cs="Arial"/>
          <w:i w:val="0"/>
          <w:color w:val="000000"/>
          <w:lang w:val="en-US"/>
        </w:rPr>
        <w:t>respect,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accept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and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be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sensitive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to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other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people’s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views,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values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and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beliefs,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including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the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cultural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and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religious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perspectives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of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parents/guardians</w:t>
      </w:r>
    </w:p>
    <w:p w14:paraId="40DCEDF6" w14:textId="2D868556" w:rsidR="00592E30" w:rsidRDefault="00E5277B" w:rsidP="00592E30">
      <w:pPr>
        <w:numPr>
          <w:ilvl w:val="0"/>
          <w:numId w:val="1"/>
        </w:numPr>
        <w:spacing w:after="60" w:line="240" w:lineRule="auto"/>
        <w:ind w:left="363" w:hanging="357"/>
        <w:jc w:val="both"/>
        <w:textAlignment w:val="top"/>
        <w:rPr>
          <w:rFonts w:ascii="Arial" w:hAnsi="Arial" w:cs="Arial"/>
          <w:i w:val="0"/>
          <w:color w:val="000000"/>
          <w:lang w:val="en-US"/>
        </w:rPr>
      </w:pPr>
      <w:r w:rsidRPr="00E5277B">
        <w:rPr>
          <w:rFonts w:ascii="Arial" w:hAnsi="Arial" w:cs="Arial"/>
          <w:i w:val="0"/>
          <w:color w:val="000000"/>
          <w:lang w:val="en-US"/>
        </w:rPr>
        <w:t>ensure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all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students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are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supported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with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respect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for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their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religious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beliefs,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or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lack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of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religious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beliefs</w:t>
      </w:r>
    </w:p>
    <w:p w14:paraId="516F7595" w14:textId="767C2D7C" w:rsidR="00E5277B" w:rsidRPr="00592E30" w:rsidRDefault="00E5277B" w:rsidP="00592E30">
      <w:pPr>
        <w:numPr>
          <w:ilvl w:val="0"/>
          <w:numId w:val="1"/>
        </w:numPr>
        <w:spacing w:after="60" w:line="240" w:lineRule="auto"/>
        <w:ind w:left="363" w:hanging="357"/>
        <w:jc w:val="both"/>
        <w:textAlignment w:val="top"/>
        <w:rPr>
          <w:rFonts w:ascii="Arial" w:hAnsi="Arial" w:cs="Arial"/>
          <w:i w:val="0"/>
          <w:color w:val="000000"/>
          <w:lang w:val="en-US"/>
        </w:rPr>
      </w:pPr>
      <w:r w:rsidRPr="00592E30">
        <w:rPr>
          <w:rFonts w:ascii="Arial" w:hAnsi="Arial" w:cs="Arial"/>
          <w:i w:val="0"/>
          <w:color w:val="000000"/>
          <w:lang w:val="en-US"/>
        </w:rPr>
        <w:t>actively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discourage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any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form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of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harassment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or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discrimination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</w:p>
    <w:p w14:paraId="3BFEC526" w14:textId="39B2EE6B" w:rsidR="00E5277B" w:rsidRPr="00E5277B" w:rsidRDefault="00E5277B" w:rsidP="00592E30">
      <w:pPr>
        <w:numPr>
          <w:ilvl w:val="0"/>
          <w:numId w:val="1"/>
        </w:numPr>
        <w:spacing w:after="60" w:line="240" w:lineRule="auto"/>
        <w:ind w:left="363"/>
        <w:jc w:val="both"/>
        <w:textAlignment w:val="top"/>
        <w:rPr>
          <w:rFonts w:ascii="Arial" w:hAnsi="Arial" w:cs="Arial"/>
          <w:i w:val="0"/>
          <w:color w:val="000000"/>
          <w:lang w:val="en-US"/>
        </w:rPr>
      </w:pPr>
      <w:r w:rsidRPr="00E5277B">
        <w:rPr>
          <w:rFonts w:ascii="Arial" w:hAnsi="Arial" w:cs="Arial"/>
          <w:i w:val="0"/>
          <w:color w:val="000000"/>
          <w:lang w:val="en-US"/>
        </w:rPr>
        <w:t>refer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students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to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a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service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or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proofErr w:type="spellStart"/>
      <w:r w:rsidRPr="00E5277B">
        <w:rPr>
          <w:rFonts w:ascii="Arial" w:hAnsi="Arial" w:cs="Arial"/>
          <w:i w:val="0"/>
          <w:color w:val="000000"/>
          <w:lang w:val="en-US"/>
        </w:rPr>
        <w:t>organisation</w:t>
      </w:r>
      <w:proofErr w:type="spellEnd"/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which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is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best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placed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to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support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th</w:t>
      </w:r>
      <w:r w:rsidR="00BA1732">
        <w:rPr>
          <w:rFonts w:ascii="Arial" w:hAnsi="Arial" w:cs="Arial"/>
          <w:i w:val="0"/>
          <w:color w:val="000000"/>
          <w:lang w:val="en-US"/>
        </w:rPr>
        <w:t>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="00BA1732">
        <w:rPr>
          <w:rFonts w:ascii="Arial" w:hAnsi="Arial" w:cs="Arial"/>
          <w:i w:val="0"/>
          <w:color w:val="000000"/>
          <w:lang w:val="en-US"/>
        </w:rPr>
        <w:t>student’s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="00BA1732">
        <w:rPr>
          <w:rFonts w:ascii="Arial" w:hAnsi="Arial" w:cs="Arial"/>
          <w:i w:val="0"/>
          <w:color w:val="000000"/>
          <w:lang w:val="en-US"/>
        </w:rPr>
        <w:t>particular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="00BA1732">
        <w:rPr>
          <w:rFonts w:ascii="Arial" w:hAnsi="Arial" w:cs="Arial"/>
          <w:i w:val="0"/>
          <w:color w:val="000000"/>
          <w:lang w:val="en-US"/>
        </w:rPr>
        <w:t>needs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="00BA1732">
        <w:rPr>
          <w:rFonts w:ascii="Arial" w:hAnsi="Arial" w:cs="Arial"/>
          <w:i w:val="0"/>
          <w:color w:val="000000"/>
          <w:lang w:val="en-US"/>
        </w:rPr>
        <w:t>in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accordance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with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the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beliefs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and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values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of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the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student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or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their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family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</w:p>
    <w:p w14:paraId="37DE0B7C" w14:textId="7D643BC0" w:rsidR="00E5277B" w:rsidRPr="00E5277B" w:rsidRDefault="00E5277B" w:rsidP="00592E30">
      <w:pPr>
        <w:numPr>
          <w:ilvl w:val="0"/>
          <w:numId w:val="1"/>
        </w:numPr>
        <w:spacing w:after="60" w:line="240" w:lineRule="auto"/>
        <w:ind w:left="363"/>
        <w:jc w:val="both"/>
        <w:textAlignment w:val="top"/>
        <w:rPr>
          <w:rFonts w:ascii="Arial" w:hAnsi="Arial" w:cs="Arial"/>
          <w:i w:val="0"/>
          <w:color w:val="000000"/>
          <w:lang w:val="en-US"/>
        </w:rPr>
      </w:pPr>
      <w:r w:rsidRPr="00E5277B">
        <w:rPr>
          <w:rFonts w:ascii="Arial" w:hAnsi="Arial" w:cs="Arial"/>
          <w:i w:val="0"/>
          <w:color w:val="000000"/>
          <w:lang w:val="en-US"/>
        </w:rPr>
        <w:t>provide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accurate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and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impartial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information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about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the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support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and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services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available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in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the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broader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community</w:t>
      </w:r>
    </w:p>
    <w:p w14:paraId="5C6B753A" w14:textId="716DE3B0" w:rsidR="00E5277B" w:rsidRPr="00E5277B" w:rsidRDefault="00E5277B" w:rsidP="00592E30">
      <w:pPr>
        <w:pStyle w:val="NormalWeb"/>
        <w:numPr>
          <w:ilvl w:val="0"/>
          <w:numId w:val="1"/>
        </w:numPr>
        <w:spacing w:before="0" w:beforeAutospacing="0" w:after="60" w:afterAutospacing="0"/>
        <w:jc w:val="both"/>
        <w:textAlignment w:val="top"/>
        <w:rPr>
          <w:rFonts w:ascii="Arial" w:hAnsi="Arial" w:cs="Arial"/>
          <w:bCs/>
          <w:i w:val="0"/>
          <w:sz w:val="22"/>
          <w:szCs w:val="22"/>
          <w:lang w:val="en-US"/>
        </w:rPr>
      </w:pPr>
      <w:r w:rsidRPr="00E5277B">
        <w:rPr>
          <w:rFonts w:ascii="Arial" w:hAnsi="Arial" w:cs="Arial"/>
          <w:bCs/>
          <w:i w:val="0"/>
          <w:sz w:val="22"/>
          <w:szCs w:val="22"/>
          <w:lang w:val="en-US"/>
        </w:rPr>
        <w:t>be</w:t>
      </w:r>
      <w:r w:rsidR="00592E30">
        <w:rPr>
          <w:rFonts w:ascii="Arial" w:hAnsi="Arial" w:cs="Arial"/>
          <w:bCs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bCs/>
          <w:i w:val="0"/>
          <w:sz w:val="22"/>
          <w:szCs w:val="22"/>
          <w:lang w:val="en-US"/>
        </w:rPr>
        <w:t>approachable</w:t>
      </w:r>
      <w:r w:rsidR="00592E30">
        <w:rPr>
          <w:rFonts w:ascii="Arial" w:hAnsi="Arial" w:cs="Arial"/>
          <w:bCs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bCs/>
          <w:i w:val="0"/>
          <w:sz w:val="22"/>
          <w:szCs w:val="22"/>
          <w:lang w:val="en-US"/>
        </w:rPr>
        <w:t>to</w:t>
      </w:r>
      <w:r w:rsidR="00592E30">
        <w:rPr>
          <w:rFonts w:ascii="Arial" w:hAnsi="Arial" w:cs="Arial"/>
          <w:bCs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bCs/>
          <w:i w:val="0"/>
          <w:sz w:val="22"/>
          <w:szCs w:val="22"/>
          <w:lang w:val="en-US"/>
        </w:rPr>
        <w:t>all</w:t>
      </w:r>
      <w:r w:rsidR="00592E30">
        <w:rPr>
          <w:rFonts w:ascii="Arial" w:hAnsi="Arial" w:cs="Arial"/>
          <w:bCs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bCs/>
          <w:i w:val="0"/>
          <w:sz w:val="22"/>
          <w:szCs w:val="22"/>
          <w:lang w:val="en-US"/>
        </w:rPr>
        <w:t>students,</w:t>
      </w:r>
      <w:r w:rsidR="00592E30">
        <w:rPr>
          <w:rFonts w:ascii="Arial" w:hAnsi="Arial" w:cs="Arial"/>
          <w:bCs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bCs/>
          <w:i w:val="0"/>
          <w:sz w:val="22"/>
          <w:szCs w:val="22"/>
          <w:lang w:val="en-US"/>
        </w:rPr>
        <w:t>staff</w:t>
      </w:r>
      <w:r w:rsidR="00592E30">
        <w:rPr>
          <w:rFonts w:ascii="Arial" w:hAnsi="Arial" w:cs="Arial"/>
          <w:bCs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bCs/>
          <w:i w:val="0"/>
          <w:sz w:val="22"/>
          <w:szCs w:val="22"/>
          <w:lang w:val="en-US"/>
        </w:rPr>
        <w:t>and</w:t>
      </w:r>
      <w:r w:rsidR="00592E30">
        <w:rPr>
          <w:rFonts w:ascii="Arial" w:hAnsi="Arial" w:cs="Arial"/>
          <w:bCs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bCs/>
          <w:i w:val="0"/>
          <w:sz w:val="22"/>
          <w:szCs w:val="22"/>
          <w:lang w:val="en-US"/>
        </w:rPr>
        <w:t>members</w:t>
      </w:r>
      <w:r w:rsidR="00592E30">
        <w:rPr>
          <w:rFonts w:ascii="Arial" w:hAnsi="Arial" w:cs="Arial"/>
          <w:bCs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bCs/>
          <w:i w:val="0"/>
          <w:sz w:val="22"/>
          <w:szCs w:val="22"/>
          <w:lang w:val="en-US"/>
        </w:rPr>
        <w:t>of</w:t>
      </w:r>
      <w:r w:rsidR="00592E30">
        <w:rPr>
          <w:rFonts w:ascii="Arial" w:hAnsi="Arial" w:cs="Arial"/>
          <w:bCs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bCs/>
          <w:i w:val="0"/>
          <w:sz w:val="22"/>
          <w:szCs w:val="22"/>
          <w:lang w:val="en-US"/>
        </w:rPr>
        <w:t>the</w:t>
      </w:r>
      <w:r w:rsidR="00592E30">
        <w:rPr>
          <w:rFonts w:ascii="Arial" w:hAnsi="Arial" w:cs="Arial"/>
          <w:bCs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bCs/>
          <w:i w:val="0"/>
          <w:sz w:val="22"/>
          <w:szCs w:val="22"/>
          <w:lang w:val="en-US"/>
        </w:rPr>
        <w:t>school</w:t>
      </w:r>
      <w:r w:rsidR="00592E30">
        <w:rPr>
          <w:rFonts w:ascii="Arial" w:hAnsi="Arial" w:cs="Arial"/>
          <w:bCs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bCs/>
          <w:i w:val="0"/>
          <w:sz w:val="22"/>
          <w:szCs w:val="22"/>
          <w:lang w:val="en-US"/>
        </w:rPr>
        <w:t>community</w:t>
      </w:r>
    </w:p>
    <w:p w14:paraId="217D2277" w14:textId="2FE02E6C" w:rsidR="00E5277B" w:rsidRPr="00E5277B" w:rsidRDefault="00E5277B" w:rsidP="00592E30">
      <w:pPr>
        <w:pStyle w:val="NormalWeb"/>
        <w:numPr>
          <w:ilvl w:val="0"/>
          <w:numId w:val="1"/>
        </w:numPr>
        <w:spacing w:before="0" w:beforeAutospacing="0" w:after="60" w:afterAutospacing="0"/>
        <w:jc w:val="both"/>
        <w:textAlignment w:val="top"/>
        <w:rPr>
          <w:rFonts w:ascii="Arial" w:hAnsi="Arial" w:cs="Arial"/>
          <w:i w:val="0"/>
          <w:sz w:val="22"/>
          <w:szCs w:val="22"/>
          <w:lang w:val="en-US"/>
        </w:rPr>
      </w:pPr>
      <w:r w:rsidRPr="00E5277B">
        <w:rPr>
          <w:rFonts w:ascii="Arial" w:hAnsi="Arial" w:cs="Arial"/>
          <w:bCs/>
          <w:i w:val="0"/>
          <w:sz w:val="22"/>
          <w:szCs w:val="22"/>
          <w:lang w:val="en-US"/>
        </w:rPr>
        <w:t>respect</w:t>
      </w:r>
      <w:r w:rsidR="00592E30">
        <w:rPr>
          <w:rFonts w:ascii="Arial" w:hAnsi="Arial" w:cs="Arial"/>
          <w:bCs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bCs/>
          <w:i w:val="0"/>
          <w:sz w:val="22"/>
          <w:szCs w:val="22"/>
          <w:lang w:val="en-US"/>
        </w:rPr>
        <w:t>students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,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families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and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staff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for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their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beliefs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and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not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seek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to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impose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their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own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beliefs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or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persuade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students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towards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a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particular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set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of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beliefs</w:t>
      </w:r>
    </w:p>
    <w:p w14:paraId="589FF463" w14:textId="355E4E3E" w:rsidR="00E5277B" w:rsidRPr="00E5277B" w:rsidRDefault="00E5277B" w:rsidP="00592E30">
      <w:pPr>
        <w:numPr>
          <w:ilvl w:val="0"/>
          <w:numId w:val="1"/>
        </w:numPr>
        <w:spacing w:after="60" w:line="240" w:lineRule="auto"/>
        <w:ind w:left="363"/>
        <w:jc w:val="both"/>
        <w:textAlignment w:val="top"/>
        <w:rPr>
          <w:rFonts w:ascii="Arial" w:hAnsi="Arial" w:cs="Arial"/>
          <w:i w:val="0"/>
          <w:color w:val="000000"/>
          <w:lang w:val="en-US"/>
        </w:rPr>
      </w:pPr>
      <w:r w:rsidRPr="00E5277B">
        <w:rPr>
          <w:rFonts w:ascii="Arial" w:hAnsi="Arial" w:cs="Arial"/>
          <w:i w:val="0"/>
          <w:color w:val="000000"/>
          <w:lang w:val="en-US"/>
        </w:rPr>
        <w:t>avoid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unnecessary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physical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contact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with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a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student,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proofErr w:type="spellStart"/>
      <w:r w:rsidRPr="00E5277B">
        <w:rPr>
          <w:rFonts w:ascii="Arial" w:hAnsi="Arial" w:cs="Arial"/>
          <w:i w:val="0"/>
          <w:color w:val="000000"/>
          <w:lang w:val="en-US"/>
        </w:rPr>
        <w:t>recognising</w:t>
      </w:r>
      <w:proofErr w:type="spellEnd"/>
      <w:r w:rsidRPr="00E5277B">
        <w:rPr>
          <w:rFonts w:ascii="Arial" w:hAnsi="Arial" w:cs="Arial"/>
          <w:i w:val="0"/>
          <w:color w:val="000000"/>
          <w:lang w:val="en-US"/>
        </w:rPr>
        <w:t>,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however,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that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there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may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be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some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circumstances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where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physical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contact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may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be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appropriate,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such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as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where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the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student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is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="00C77EE7">
        <w:rPr>
          <w:rFonts w:ascii="Arial" w:hAnsi="Arial" w:cs="Arial"/>
          <w:i w:val="0"/>
          <w:color w:val="000000"/>
          <w:lang w:val="en-US"/>
        </w:rPr>
        <w:t>injured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="00C77EE7">
        <w:rPr>
          <w:rFonts w:ascii="Arial" w:hAnsi="Arial" w:cs="Arial"/>
          <w:i w:val="0"/>
          <w:color w:val="000000"/>
          <w:lang w:val="en-US"/>
        </w:rPr>
        <w:t>or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distraught</w:t>
      </w:r>
    </w:p>
    <w:p w14:paraId="0B6F6CE9" w14:textId="24905FD5" w:rsidR="00E5277B" w:rsidRPr="00E5277B" w:rsidRDefault="004532F1" w:rsidP="00592E30">
      <w:pPr>
        <w:numPr>
          <w:ilvl w:val="0"/>
          <w:numId w:val="1"/>
        </w:numPr>
        <w:spacing w:after="120" w:line="240" w:lineRule="auto"/>
        <w:ind w:left="363" w:hanging="357"/>
        <w:jc w:val="both"/>
        <w:textAlignment w:val="top"/>
        <w:rPr>
          <w:rFonts w:ascii="Arial" w:hAnsi="Arial" w:cs="Arial"/>
          <w:i w:val="0"/>
          <w:color w:val="000000"/>
          <w:lang w:val="en-US"/>
        </w:rPr>
      </w:pPr>
      <w:r>
        <w:rPr>
          <w:rFonts w:ascii="Arial" w:hAnsi="Arial" w:cs="Arial"/>
          <w:i w:val="0"/>
          <w:color w:val="000000"/>
          <w:lang w:val="en-US"/>
        </w:rPr>
        <w:t>keep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="00E5277B" w:rsidRPr="00E5277B">
        <w:rPr>
          <w:rFonts w:ascii="Arial" w:hAnsi="Arial" w:cs="Arial"/>
          <w:i w:val="0"/>
          <w:color w:val="000000"/>
          <w:lang w:val="en-US"/>
        </w:rPr>
        <w:t>appropriate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="00E5277B" w:rsidRPr="00E5277B">
        <w:rPr>
          <w:rFonts w:ascii="Arial" w:hAnsi="Arial" w:cs="Arial"/>
          <w:i w:val="0"/>
          <w:color w:val="000000"/>
          <w:lang w:val="en-US"/>
        </w:rPr>
        <w:t>records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>
        <w:rPr>
          <w:rFonts w:ascii="Arial" w:hAnsi="Arial" w:cs="Arial"/>
          <w:i w:val="0"/>
          <w:color w:val="000000"/>
          <w:lang w:val="en-US"/>
        </w:rPr>
        <w:t>to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="00E5277B" w:rsidRPr="00E5277B">
        <w:rPr>
          <w:rFonts w:ascii="Arial" w:hAnsi="Arial" w:cs="Arial"/>
          <w:i w:val="0"/>
          <w:color w:val="000000"/>
          <w:lang w:val="en-US"/>
        </w:rPr>
        <w:t>document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="00E5277B" w:rsidRPr="00E5277B">
        <w:rPr>
          <w:rFonts w:ascii="Arial" w:hAnsi="Arial" w:cs="Arial"/>
          <w:i w:val="0"/>
          <w:color w:val="000000"/>
          <w:lang w:val="en-US"/>
        </w:rPr>
        <w:t>the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="00E5277B" w:rsidRPr="00E5277B">
        <w:rPr>
          <w:rFonts w:ascii="Arial" w:hAnsi="Arial" w:cs="Arial"/>
          <w:i w:val="0"/>
          <w:color w:val="000000"/>
          <w:lang w:val="en-US"/>
        </w:rPr>
        <w:t>support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="00E5277B" w:rsidRPr="00E5277B">
        <w:rPr>
          <w:rFonts w:ascii="Arial" w:hAnsi="Arial" w:cs="Arial"/>
          <w:i w:val="0"/>
          <w:color w:val="000000"/>
          <w:lang w:val="en-US"/>
        </w:rPr>
        <w:t>provided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="00E5277B" w:rsidRPr="00E5277B">
        <w:rPr>
          <w:rFonts w:ascii="Arial" w:hAnsi="Arial" w:cs="Arial"/>
          <w:i w:val="0"/>
          <w:color w:val="000000"/>
          <w:lang w:val="en-US"/>
        </w:rPr>
        <w:t>to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="00E5277B" w:rsidRPr="00E5277B">
        <w:rPr>
          <w:rFonts w:ascii="Arial" w:hAnsi="Arial" w:cs="Arial"/>
          <w:i w:val="0"/>
          <w:color w:val="000000"/>
          <w:lang w:val="en-US"/>
        </w:rPr>
        <w:t>students/school</w:t>
      </w:r>
    </w:p>
    <w:p w14:paraId="4CB1CC2F" w14:textId="38A566DC" w:rsidR="00E5277B" w:rsidRDefault="00E5277B" w:rsidP="00592E30">
      <w:pPr>
        <w:numPr>
          <w:ilvl w:val="0"/>
          <w:numId w:val="1"/>
        </w:numPr>
        <w:spacing w:after="120" w:line="240" w:lineRule="auto"/>
        <w:ind w:left="363" w:hanging="357"/>
        <w:jc w:val="both"/>
        <w:textAlignment w:val="top"/>
        <w:rPr>
          <w:rFonts w:ascii="Arial" w:hAnsi="Arial" w:cs="Arial"/>
          <w:i w:val="0"/>
          <w:color w:val="000000"/>
          <w:lang w:val="en-US"/>
        </w:rPr>
      </w:pPr>
      <w:proofErr w:type="gramStart"/>
      <w:r w:rsidRPr="00E5277B">
        <w:rPr>
          <w:rFonts w:ascii="Arial" w:hAnsi="Arial" w:cs="Arial"/>
          <w:i w:val="0"/>
          <w:color w:val="000000"/>
          <w:lang w:val="en-US"/>
        </w:rPr>
        <w:t>provide</w:t>
      </w:r>
      <w:proofErr w:type="gramEnd"/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access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to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these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records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to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the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school,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as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appropriate,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to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ensure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the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school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can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meet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its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duty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of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care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to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/>
          <w:lang w:val="en-US"/>
        </w:rPr>
        <w:t>students.</w:t>
      </w:r>
    </w:p>
    <w:p w14:paraId="71BEEE8E" w14:textId="14B530BC" w:rsidR="005C77D5" w:rsidRPr="00592E30" w:rsidRDefault="005C77D5" w:rsidP="00592E30">
      <w:pPr>
        <w:pStyle w:val="NormalWeb"/>
        <w:spacing w:before="0" w:beforeAutospacing="0" w:after="180" w:afterAutospacing="0"/>
        <w:jc w:val="both"/>
        <w:textAlignment w:val="top"/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</w:pPr>
      <w:r w:rsidRP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Chaplains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must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not:</w:t>
      </w:r>
    </w:p>
    <w:p w14:paraId="44D2BD90" w14:textId="5D93566A" w:rsidR="005C77D5" w:rsidRPr="00592E30" w:rsidRDefault="005C77D5" w:rsidP="00592E30">
      <w:pPr>
        <w:numPr>
          <w:ilvl w:val="0"/>
          <w:numId w:val="1"/>
        </w:numPr>
        <w:spacing w:after="60" w:line="240" w:lineRule="auto"/>
        <w:ind w:left="363"/>
        <w:jc w:val="both"/>
        <w:textAlignment w:val="top"/>
        <w:rPr>
          <w:rFonts w:ascii="Arial" w:hAnsi="Arial" w:cs="Arial"/>
          <w:i w:val="0"/>
          <w:color w:val="000000"/>
          <w:lang w:val="en-US"/>
        </w:rPr>
      </w:pPr>
      <w:r w:rsidRPr="00592E30">
        <w:rPr>
          <w:rFonts w:ascii="Arial" w:hAnsi="Arial" w:cs="Arial"/>
          <w:i w:val="0"/>
          <w:color w:val="000000"/>
          <w:lang w:val="en-US"/>
        </w:rPr>
        <w:t>take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advantage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of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their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privileged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position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to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proofErr w:type="spellStart"/>
      <w:r w:rsidRPr="00592E30">
        <w:rPr>
          <w:rFonts w:ascii="Arial" w:hAnsi="Arial" w:cs="Arial"/>
          <w:i w:val="0"/>
          <w:color w:val="000000"/>
          <w:lang w:val="en-US"/>
        </w:rPr>
        <w:t>proselytise</w:t>
      </w:r>
      <w:proofErr w:type="spellEnd"/>
      <w:r w:rsidRPr="00592E30">
        <w:rPr>
          <w:rFonts w:ascii="Arial" w:hAnsi="Arial" w:cs="Arial"/>
          <w:i w:val="0"/>
          <w:color w:val="000000"/>
          <w:lang w:val="en-US"/>
        </w:rPr>
        <w:t>,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proofErr w:type="spellStart"/>
      <w:r w:rsidRPr="00592E30">
        <w:rPr>
          <w:rFonts w:ascii="Arial" w:hAnsi="Arial" w:cs="Arial"/>
          <w:i w:val="0"/>
          <w:color w:val="000000"/>
          <w:lang w:val="en-US"/>
        </w:rPr>
        <w:t>evangelise</w:t>
      </w:r>
      <w:proofErr w:type="spellEnd"/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or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advocate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for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a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particular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religious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view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or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belief</w:t>
      </w:r>
    </w:p>
    <w:p w14:paraId="63BF2071" w14:textId="6378FAE0" w:rsidR="005C77D5" w:rsidRPr="00592E30" w:rsidRDefault="005C77D5" w:rsidP="00592E30">
      <w:pPr>
        <w:numPr>
          <w:ilvl w:val="0"/>
          <w:numId w:val="1"/>
        </w:numPr>
        <w:spacing w:after="60" w:line="240" w:lineRule="auto"/>
        <w:ind w:left="363"/>
        <w:jc w:val="both"/>
        <w:textAlignment w:val="top"/>
        <w:rPr>
          <w:rFonts w:ascii="Arial" w:hAnsi="Arial" w:cs="Arial"/>
          <w:i w:val="0"/>
          <w:color w:val="000000"/>
          <w:lang w:val="en-US"/>
        </w:rPr>
      </w:pPr>
      <w:r w:rsidRPr="00592E30">
        <w:rPr>
          <w:rFonts w:ascii="Arial" w:hAnsi="Arial" w:cs="Arial"/>
          <w:i w:val="0"/>
          <w:color w:val="000000"/>
          <w:lang w:val="en-US"/>
        </w:rPr>
        <w:t>put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themselves,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or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allow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themselves,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to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be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placed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in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a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compromising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situation,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proofErr w:type="spellStart"/>
      <w:r w:rsidRPr="00592E30">
        <w:rPr>
          <w:rFonts w:ascii="Arial" w:hAnsi="Arial" w:cs="Arial"/>
          <w:i w:val="0"/>
          <w:color w:val="000000"/>
          <w:lang w:val="en-US"/>
        </w:rPr>
        <w:t>recognising</w:t>
      </w:r>
      <w:proofErr w:type="spellEnd"/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that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there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are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circumstances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where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confidentiality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may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be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sought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by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the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student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</w:p>
    <w:p w14:paraId="364C74CE" w14:textId="66AC1E0B" w:rsidR="005C77D5" w:rsidRPr="00592E30" w:rsidRDefault="005C77D5" w:rsidP="00592E30">
      <w:pPr>
        <w:numPr>
          <w:ilvl w:val="0"/>
          <w:numId w:val="1"/>
        </w:numPr>
        <w:spacing w:after="60" w:line="240" w:lineRule="auto"/>
        <w:ind w:left="363"/>
        <w:jc w:val="both"/>
        <w:textAlignment w:val="top"/>
        <w:rPr>
          <w:rFonts w:ascii="Arial" w:hAnsi="Arial" w:cs="Arial"/>
          <w:i w:val="0"/>
          <w:color w:val="000000"/>
          <w:lang w:val="en-US"/>
        </w:rPr>
      </w:pPr>
      <w:r w:rsidRPr="00592E30">
        <w:rPr>
          <w:rFonts w:ascii="Arial" w:hAnsi="Arial" w:cs="Arial"/>
          <w:i w:val="0"/>
          <w:color w:val="000000"/>
          <w:lang w:val="en-US"/>
        </w:rPr>
        <w:t>conduct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themselves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in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a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manner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which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impacts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the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delivery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of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their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services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under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the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program,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even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in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a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private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capacity</w:t>
      </w:r>
    </w:p>
    <w:p w14:paraId="2E29CFF0" w14:textId="6D289725" w:rsidR="005C77D5" w:rsidRPr="00592E30" w:rsidRDefault="005C77D5" w:rsidP="00592E30">
      <w:pPr>
        <w:numPr>
          <w:ilvl w:val="0"/>
          <w:numId w:val="1"/>
        </w:numPr>
        <w:spacing w:after="60" w:line="240" w:lineRule="auto"/>
        <w:ind w:left="363"/>
        <w:jc w:val="both"/>
        <w:textAlignment w:val="top"/>
        <w:rPr>
          <w:rFonts w:ascii="Arial" w:hAnsi="Arial" w:cs="Arial"/>
          <w:i w:val="0"/>
          <w:color w:val="000000"/>
          <w:lang w:val="en-US"/>
        </w:rPr>
      </w:pPr>
      <w:r w:rsidRPr="00592E30">
        <w:rPr>
          <w:rFonts w:ascii="Arial" w:hAnsi="Arial" w:cs="Arial"/>
          <w:i w:val="0"/>
          <w:color w:val="000000"/>
          <w:lang w:val="en-US"/>
        </w:rPr>
        <w:t>perform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professional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or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other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services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for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which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they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are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not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qualified</w:t>
      </w:r>
    </w:p>
    <w:p w14:paraId="151B0082" w14:textId="4B9FB146" w:rsidR="005C77D5" w:rsidRPr="00592E30" w:rsidRDefault="005C77D5" w:rsidP="00592E30">
      <w:pPr>
        <w:numPr>
          <w:ilvl w:val="0"/>
          <w:numId w:val="1"/>
        </w:numPr>
        <w:spacing w:after="60" w:line="240" w:lineRule="auto"/>
        <w:ind w:left="363"/>
        <w:jc w:val="both"/>
        <w:textAlignment w:val="top"/>
        <w:rPr>
          <w:rFonts w:ascii="Arial" w:hAnsi="Arial" w:cs="Arial"/>
          <w:i w:val="0"/>
          <w:color w:val="000000"/>
          <w:lang w:val="en-US"/>
        </w:rPr>
      </w:pPr>
      <w:r w:rsidRPr="00592E30">
        <w:rPr>
          <w:rFonts w:ascii="Arial" w:hAnsi="Arial" w:cs="Arial"/>
          <w:i w:val="0"/>
          <w:color w:val="000000"/>
          <w:lang w:val="en-US"/>
        </w:rPr>
        <w:t>conduct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religious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services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or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ceremonies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or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lead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students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or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staff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in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religious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observances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unless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agreed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 </w:t>
      </w:r>
      <w:r w:rsidRPr="00592E30">
        <w:rPr>
          <w:rFonts w:ascii="Arial" w:hAnsi="Arial" w:cs="Arial"/>
          <w:i w:val="0"/>
          <w:color w:val="000000"/>
          <w:lang w:val="en-US"/>
        </w:rPr>
        <w:t>to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by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the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Principal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if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working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in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a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government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school</w:t>
      </w:r>
    </w:p>
    <w:p w14:paraId="47EF384B" w14:textId="1A13A5C9" w:rsidR="005C77D5" w:rsidRDefault="005C77D5" w:rsidP="00592E30">
      <w:pPr>
        <w:numPr>
          <w:ilvl w:val="0"/>
          <w:numId w:val="1"/>
        </w:numPr>
        <w:spacing w:after="240" w:line="240" w:lineRule="auto"/>
        <w:ind w:left="363" w:hanging="357"/>
        <w:jc w:val="both"/>
        <w:textAlignment w:val="top"/>
        <w:rPr>
          <w:rFonts w:ascii="Arial" w:hAnsi="Arial" w:cs="Arial"/>
          <w:i w:val="0"/>
          <w:color w:val="000000"/>
          <w:lang w:val="en-US"/>
        </w:rPr>
      </w:pPr>
      <w:proofErr w:type="gramStart"/>
      <w:r w:rsidRPr="00592E30">
        <w:rPr>
          <w:rFonts w:ascii="Arial" w:hAnsi="Arial" w:cs="Arial"/>
          <w:i w:val="0"/>
          <w:color w:val="000000"/>
          <w:lang w:val="en-US"/>
        </w:rPr>
        <w:t>deliver</w:t>
      </w:r>
      <w:proofErr w:type="gramEnd"/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special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religious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instruction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if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working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in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a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government</w:t>
      </w:r>
      <w:r w:rsidR="00592E3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/>
          <w:lang w:val="en-US"/>
        </w:rPr>
        <w:t>school.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784"/>
      </w:tblGrid>
      <w:tr w:rsidR="009C3AE3" w14:paraId="14246291" w14:textId="77777777" w:rsidTr="002E2930">
        <w:tc>
          <w:tcPr>
            <w:tcW w:w="4962" w:type="dxa"/>
          </w:tcPr>
          <w:p w14:paraId="4353E9EF" w14:textId="075603D5" w:rsidR="009C3AE3" w:rsidRPr="00747991" w:rsidRDefault="009C3AE3" w:rsidP="00592E30">
            <w:pPr>
              <w:numPr>
                <w:ilvl w:val="0"/>
                <w:numId w:val="0"/>
              </w:numPr>
              <w:spacing w:after="180"/>
              <w:jc w:val="both"/>
              <w:textAlignment w:val="top"/>
              <w:rPr>
                <w:rFonts w:ascii="Arial" w:hAnsi="Arial" w:cs="Arial"/>
                <w:color w:val="000000"/>
                <w:lang w:val="en-US"/>
              </w:rPr>
            </w:pPr>
            <w:r w:rsidRPr="00747991">
              <w:rPr>
                <w:rFonts w:ascii="Arial" w:hAnsi="Arial" w:cs="Arial"/>
                <w:color w:val="000000"/>
                <w:lang w:val="en-US"/>
              </w:rPr>
              <w:t>Signature</w:t>
            </w:r>
            <w:r w:rsidR="00592E3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747991">
              <w:rPr>
                <w:rFonts w:ascii="Arial" w:hAnsi="Arial" w:cs="Arial"/>
                <w:color w:val="000000"/>
                <w:lang w:val="en-US"/>
              </w:rPr>
              <w:t>of</w:t>
            </w:r>
            <w:r w:rsidR="00592E3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747991">
              <w:rPr>
                <w:rFonts w:ascii="Arial" w:hAnsi="Arial" w:cs="Arial"/>
                <w:color w:val="000000"/>
                <w:lang w:val="en-US"/>
              </w:rPr>
              <w:t>Chaplain</w:t>
            </w:r>
          </w:p>
          <w:p w14:paraId="12C41B47" w14:textId="3C5BD44A" w:rsidR="009C3AE3" w:rsidRDefault="009C3AE3" w:rsidP="00592E30">
            <w:pPr>
              <w:numPr>
                <w:ilvl w:val="0"/>
                <w:numId w:val="0"/>
              </w:numPr>
              <w:spacing w:after="180"/>
              <w:jc w:val="both"/>
              <w:textAlignment w:val="top"/>
              <w:rPr>
                <w:rFonts w:ascii="Arial" w:hAnsi="Arial" w:cs="Arial"/>
                <w:i w:val="0"/>
                <w:color w:val="000000"/>
                <w:lang w:val="en-US"/>
              </w:rPr>
            </w:pPr>
          </w:p>
        </w:tc>
        <w:tc>
          <w:tcPr>
            <w:tcW w:w="4784" w:type="dxa"/>
          </w:tcPr>
          <w:p w14:paraId="054246D3" w14:textId="6EFAD17C" w:rsidR="009C3AE3" w:rsidRPr="00747991" w:rsidRDefault="009C3AE3" w:rsidP="00592E30">
            <w:pPr>
              <w:numPr>
                <w:ilvl w:val="0"/>
                <w:numId w:val="0"/>
              </w:numPr>
              <w:spacing w:after="180"/>
              <w:jc w:val="both"/>
              <w:textAlignment w:val="top"/>
              <w:rPr>
                <w:rFonts w:ascii="Arial" w:hAnsi="Arial" w:cs="Arial"/>
                <w:color w:val="000000"/>
                <w:lang w:val="en-US"/>
              </w:rPr>
            </w:pPr>
            <w:r w:rsidRPr="00747991">
              <w:rPr>
                <w:rFonts w:ascii="Arial" w:hAnsi="Arial" w:cs="Arial"/>
                <w:color w:val="000000"/>
                <w:lang w:val="en-US"/>
              </w:rPr>
              <w:t>Name</w:t>
            </w:r>
            <w:r w:rsidR="00592E3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747991">
              <w:rPr>
                <w:rFonts w:ascii="Arial" w:hAnsi="Arial" w:cs="Arial"/>
                <w:color w:val="000000"/>
                <w:lang w:val="en-US"/>
              </w:rPr>
              <w:t>of</w:t>
            </w:r>
            <w:r w:rsidR="00592E3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747991">
              <w:rPr>
                <w:rFonts w:ascii="Arial" w:hAnsi="Arial" w:cs="Arial"/>
                <w:color w:val="000000"/>
                <w:lang w:val="en-US"/>
              </w:rPr>
              <w:t>Chaplain</w:t>
            </w:r>
          </w:p>
          <w:p w14:paraId="085731F6" w14:textId="1349EA11" w:rsidR="009C3AE3" w:rsidRDefault="009C3AE3" w:rsidP="00592E30">
            <w:pPr>
              <w:numPr>
                <w:ilvl w:val="0"/>
                <w:numId w:val="0"/>
              </w:numPr>
              <w:spacing w:after="180"/>
              <w:jc w:val="both"/>
              <w:textAlignment w:val="top"/>
              <w:rPr>
                <w:rFonts w:ascii="Arial" w:hAnsi="Arial" w:cs="Arial"/>
                <w:i w:val="0"/>
                <w:color w:val="000000"/>
                <w:lang w:val="en-US"/>
              </w:rPr>
            </w:pPr>
          </w:p>
        </w:tc>
      </w:tr>
      <w:tr w:rsidR="009C3AE3" w14:paraId="46368B16" w14:textId="77777777" w:rsidTr="002E2930">
        <w:tc>
          <w:tcPr>
            <w:tcW w:w="4962" w:type="dxa"/>
          </w:tcPr>
          <w:p w14:paraId="5AA3CDB0" w14:textId="75EDB423" w:rsidR="009C3AE3" w:rsidRPr="00747991" w:rsidRDefault="009C3AE3" w:rsidP="00592E30">
            <w:pPr>
              <w:numPr>
                <w:ilvl w:val="0"/>
                <w:numId w:val="0"/>
              </w:numPr>
              <w:spacing w:after="180"/>
              <w:jc w:val="both"/>
              <w:textAlignment w:val="top"/>
              <w:rPr>
                <w:rFonts w:ascii="Arial" w:hAnsi="Arial" w:cs="Arial"/>
                <w:color w:val="000000"/>
                <w:lang w:val="en-US"/>
              </w:rPr>
            </w:pPr>
            <w:r w:rsidRPr="00747991">
              <w:rPr>
                <w:rFonts w:ascii="Arial" w:hAnsi="Arial" w:cs="Arial"/>
                <w:color w:val="000000"/>
                <w:lang w:val="en-US"/>
              </w:rPr>
              <w:t>Name</w:t>
            </w:r>
            <w:r w:rsidR="00592E3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747991">
              <w:rPr>
                <w:rFonts w:ascii="Arial" w:hAnsi="Arial" w:cs="Arial"/>
                <w:color w:val="000000"/>
                <w:lang w:val="en-US"/>
              </w:rPr>
              <w:t>of</w:t>
            </w:r>
            <w:r w:rsidR="00592E3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747991">
              <w:rPr>
                <w:rFonts w:ascii="Arial" w:hAnsi="Arial" w:cs="Arial"/>
                <w:color w:val="000000"/>
                <w:lang w:val="en-US"/>
              </w:rPr>
              <w:t>School</w:t>
            </w:r>
          </w:p>
          <w:p w14:paraId="7B513DA0" w14:textId="725BB5A2" w:rsidR="009C3AE3" w:rsidRDefault="009C3AE3" w:rsidP="00592E30">
            <w:pPr>
              <w:numPr>
                <w:ilvl w:val="0"/>
                <w:numId w:val="0"/>
              </w:numPr>
              <w:spacing w:after="180"/>
              <w:jc w:val="both"/>
              <w:textAlignment w:val="top"/>
              <w:rPr>
                <w:rFonts w:ascii="Arial" w:hAnsi="Arial" w:cs="Arial"/>
                <w:i w:val="0"/>
                <w:color w:val="000000"/>
                <w:lang w:val="en-US"/>
              </w:rPr>
            </w:pPr>
          </w:p>
        </w:tc>
        <w:tc>
          <w:tcPr>
            <w:tcW w:w="4784" w:type="dxa"/>
          </w:tcPr>
          <w:p w14:paraId="601C27C2" w14:textId="77777777" w:rsidR="00981C57" w:rsidRDefault="00981C57" w:rsidP="00592E30">
            <w:pPr>
              <w:numPr>
                <w:ilvl w:val="0"/>
                <w:numId w:val="0"/>
              </w:numPr>
              <w:spacing w:after="180"/>
              <w:jc w:val="both"/>
              <w:textAlignment w:val="top"/>
              <w:rPr>
                <w:rFonts w:ascii="Arial" w:hAnsi="Arial" w:cs="Arial"/>
                <w:i w:val="0"/>
                <w:color w:val="000000"/>
                <w:lang w:val="en-US"/>
              </w:rPr>
            </w:pPr>
          </w:p>
          <w:p w14:paraId="76B62F03" w14:textId="06968E0A" w:rsidR="009C3AE3" w:rsidRPr="00747991" w:rsidRDefault="009C3AE3" w:rsidP="00592E30">
            <w:pPr>
              <w:numPr>
                <w:ilvl w:val="0"/>
                <w:numId w:val="0"/>
              </w:numPr>
              <w:spacing w:after="180"/>
              <w:jc w:val="both"/>
              <w:textAlignment w:val="top"/>
              <w:rPr>
                <w:rFonts w:ascii="Arial" w:hAnsi="Arial" w:cs="Arial"/>
                <w:color w:val="000000"/>
                <w:lang w:val="en-US"/>
              </w:rPr>
            </w:pPr>
            <w:r w:rsidRPr="00747991">
              <w:rPr>
                <w:rFonts w:ascii="Arial" w:hAnsi="Arial" w:cs="Arial"/>
                <w:color w:val="000000"/>
                <w:lang w:val="en-US"/>
              </w:rPr>
              <w:t>Date:</w:t>
            </w:r>
            <w:r w:rsidR="00592E3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747991">
              <w:rPr>
                <w:rFonts w:ascii="Arial" w:hAnsi="Arial" w:cs="Arial"/>
                <w:color w:val="000000"/>
                <w:lang w:val="en-US"/>
              </w:rPr>
              <w:t>____/____/20____</w:t>
            </w:r>
          </w:p>
        </w:tc>
      </w:tr>
      <w:tr w:rsidR="00F568E9" w:rsidRPr="006670E8" w14:paraId="664E2D22" w14:textId="77777777" w:rsidTr="00592E30"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C0B66" w14:textId="291F717D" w:rsidR="00F568E9" w:rsidRPr="006670E8" w:rsidRDefault="009C3AE3" w:rsidP="00592E30">
            <w:r w:rsidRPr="006670E8">
              <w:rPr>
                <w:rFonts w:ascii="Arial" w:hAnsi="Arial" w:cs="Arial"/>
                <w:color w:val="auto"/>
              </w:rPr>
              <w:t>A</w:t>
            </w:r>
            <w:r w:rsidR="00592E30">
              <w:rPr>
                <w:rFonts w:ascii="Arial" w:hAnsi="Arial" w:cs="Arial"/>
                <w:color w:val="auto"/>
              </w:rPr>
              <w:t xml:space="preserve"> </w:t>
            </w:r>
            <w:r w:rsidRPr="006670E8">
              <w:rPr>
                <w:rFonts w:ascii="Arial" w:hAnsi="Arial" w:cs="Arial"/>
                <w:color w:val="auto"/>
              </w:rPr>
              <w:t>copy</w:t>
            </w:r>
            <w:r w:rsidR="00592E30">
              <w:rPr>
                <w:rFonts w:ascii="Arial" w:hAnsi="Arial" w:cs="Arial"/>
                <w:color w:val="auto"/>
              </w:rPr>
              <w:t xml:space="preserve"> </w:t>
            </w:r>
            <w:r w:rsidRPr="006670E8">
              <w:rPr>
                <w:rFonts w:ascii="Arial" w:hAnsi="Arial" w:cs="Arial"/>
                <w:color w:val="auto"/>
              </w:rPr>
              <w:t>of</w:t>
            </w:r>
            <w:r w:rsidR="00592E30">
              <w:rPr>
                <w:rFonts w:ascii="Arial" w:hAnsi="Arial" w:cs="Arial"/>
                <w:color w:val="auto"/>
              </w:rPr>
              <w:t xml:space="preserve"> </w:t>
            </w:r>
            <w:r w:rsidRPr="006670E8">
              <w:rPr>
                <w:rFonts w:ascii="Arial" w:hAnsi="Arial" w:cs="Arial"/>
                <w:color w:val="auto"/>
              </w:rPr>
              <w:t>this</w:t>
            </w:r>
            <w:r w:rsidR="00592E30">
              <w:rPr>
                <w:rFonts w:ascii="Arial" w:hAnsi="Arial" w:cs="Arial"/>
                <w:color w:val="auto"/>
              </w:rPr>
              <w:t xml:space="preserve"> </w:t>
            </w:r>
            <w:r w:rsidRPr="006670E8">
              <w:rPr>
                <w:rFonts w:ascii="Arial" w:hAnsi="Arial" w:cs="Arial"/>
                <w:color w:val="auto"/>
              </w:rPr>
              <w:t>document</w:t>
            </w:r>
            <w:r w:rsidR="00592E30">
              <w:rPr>
                <w:rFonts w:ascii="Arial" w:hAnsi="Arial" w:cs="Arial"/>
                <w:color w:val="auto"/>
              </w:rPr>
              <w:t xml:space="preserve"> </w:t>
            </w:r>
            <w:r w:rsidRPr="006670E8">
              <w:rPr>
                <w:rFonts w:ascii="Arial" w:hAnsi="Arial" w:cs="Arial"/>
                <w:color w:val="auto"/>
              </w:rPr>
              <w:t>must</w:t>
            </w:r>
            <w:r w:rsidR="00592E30">
              <w:rPr>
                <w:rFonts w:ascii="Arial" w:hAnsi="Arial" w:cs="Arial"/>
                <w:color w:val="auto"/>
              </w:rPr>
              <w:t xml:space="preserve"> </w:t>
            </w:r>
            <w:r w:rsidRPr="006670E8">
              <w:rPr>
                <w:rFonts w:ascii="Arial" w:hAnsi="Arial" w:cs="Arial"/>
                <w:color w:val="auto"/>
              </w:rPr>
              <w:t>remain</w:t>
            </w:r>
            <w:r w:rsidR="00592E30">
              <w:rPr>
                <w:rFonts w:ascii="Arial" w:hAnsi="Arial" w:cs="Arial"/>
                <w:color w:val="auto"/>
              </w:rPr>
              <w:t xml:space="preserve"> </w:t>
            </w:r>
            <w:r w:rsidRPr="006670E8">
              <w:rPr>
                <w:rFonts w:ascii="Arial" w:hAnsi="Arial" w:cs="Arial"/>
                <w:color w:val="auto"/>
              </w:rPr>
              <w:t>in</w:t>
            </w:r>
            <w:r w:rsidR="00592E30">
              <w:rPr>
                <w:rFonts w:ascii="Arial" w:hAnsi="Arial" w:cs="Arial"/>
                <w:color w:val="auto"/>
              </w:rPr>
              <w:t xml:space="preserve"> </w:t>
            </w:r>
            <w:r w:rsidRPr="006670E8">
              <w:rPr>
                <w:rFonts w:ascii="Arial" w:hAnsi="Arial" w:cs="Arial"/>
                <w:color w:val="auto"/>
              </w:rPr>
              <w:t>the</w:t>
            </w:r>
            <w:r w:rsidR="00592E30">
              <w:rPr>
                <w:rFonts w:ascii="Arial" w:hAnsi="Arial" w:cs="Arial"/>
                <w:color w:val="auto"/>
              </w:rPr>
              <w:t xml:space="preserve"> </w:t>
            </w:r>
            <w:r w:rsidRPr="006670E8">
              <w:rPr>
                <w:rFonts w:ascii="Arial" w:hAnsi="Arial" w:cs="Arial"/>
                <w:color w:val="auto"/>
              </w:rPr>
              <w:t>school’s</w:t>
            </w:r>
            <w:r w:rsidR="00592E30">
              <w:rPr>
                <w:rFonts w:ascii="Arial" w:hAnsi="Arial" w:cs="Arial"/>
                <w:color w:val="auto"/>
              </w:rPr>
              <w:t xml:space="preserve"> </w:t>
            </w:r>
            <w:r w:rsidRPr="006670E8">
              <w:rPr>
                <w:rFonts w:ascii="Arial" w:hAnsi="Arial" w:cs="Arial"/>
                <w:color w:val="auto"/>
              </w:rPr>
              <w:t>records.</w:t>
            </w:r>
          </w:p>
        </w:tc>
      </w:tr>
    </w:tbl>
    <w:p w14:paraId="11B178C9" w14:textId="77777777" w:rsidR="00F568E9" w:rsidRPr="007142A7" w:rsidRDefault="00F568E9" w:rsidP="00592E30">
      <w:pPr>
        <w:spacing w:line="240" w:lineRule="auto"/>
        <w:rPr>
          <w:rFonts w:ascii="Arial" w:hAnsi="Arial" w:cs="Arial"/>
          <w:color w:val="auto"/>
        </w:rPr>
      </w:pPr>
    </w:p>
    <w:sectPr w:rsidR="00F568E9" w:rsidRPr="007142A7" w:rsidSect="005C3EEF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65A40" w14:textId="77777777" w:rsidR="0019312C" w:rsidRDefault="0019312C" w:rsidP="0019312C">
      <w:pPr>
        <w:spacing w:after="0" w:line="240" w:lineRule="auto"/>
      </w:pPr>
      <w:r>
        <w:separator/>
      </w:r>
    </w:p>
  </w:endnote>
  <w:endnote w:type="continuationSeparator" w:id="0">
    <w:p w14:paraId="6B144077" w14:textId="77777777" w:rsidR="0019312C" w:rsidRDefault="0019312C" w:rsidP="0019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9E8C3" w14:textId="50E115A5" w:rsidR="0019312C" w:rsidRPr="00BD10BB" w:rsidRDefault="0019312C">
    <w:pPr>
      <w:pStyle w:val="Footer"/>
      <w:jc w:val="center"/>
      <w:rPr>
        <w:rFonts w:ascii="Arial" w:hAnsi="Arial" w:cs="Arial"/>
        <w:i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5D50B" w14:textId="77777777" w:rsidR="0019312C" w:rsidRDefault="0019312C" w:rsidP="0019312C">
      <w:pPr>
        <w:spacing w:after="0" w:line="240" w:lineRule="auto"/>
      </w:pPr>
      <w:r>
        <w:separator/>
      </w:r>
    </w:p>
  </w:footnote>
  <w:footnote w:type="continuationSeparator" w:id="0">
    <w:p w14:paraId="57844E02" w14:textId="77777777" w:rsidR="0019312C" w:rsidRDefault="0019312C" w:rsidP="00193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FFFFFF7E"/>
    <w:multiLevelType w:val="singleLevel"/>
    <w:tmpl w:val="85E87C74"/>
    <w:lvl w:ilvl="0">
      <w:start w:val="1"/>
      <w:numFmt w:val="decimal"/>
      <w:pStyle w:val="ListNumber3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1">
    <w:nsid w:val="321E53A8"/>
    <w:multiLevelType w:val="multilevel"/>
    <w:tmpl w:val="26608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EF31092"/>
    <w:multiLevelType w:val="hybridMultilevel"/>
    <w:tmpl w:val="BE4844B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1204EC"/>
    <w:multiLevelType w:val="multilevel"/>
    <w:tmpl w:val="F0A80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B7"/>
    <w:rsid w:val="000502FE"/>
    <w:rsid w:val="000B198D"/>
    <w:rsid w:val="000D6274"/>
    <w:rsid w:val="000E286D"/>
    <w:rsid w:val="000E7C3C"/>
    <w:rsid w:val="00144566"/>
    <w:rsid w:val="00164686"/>
    <w:rsid w:val="0018652D"/>
    <w:rsid w:val="0019312C"/>
    <w:rsid w:val="001D6557"/>
    <w:rsid w:val="00213E1E"/>
    <w:rsid w:val="00214885"/>
    <w:rsid w:val="00293ACE"/>
    <w:rsid w:val="002E10E8"/>
    <w:rsid w:val="002E2930"/>
    <w:rsid w:val="0036477D"/>
    <w:rsid w:val="004532F1"/>
    <w:rsid w:val="00537AEA"/>
    <w:rsid w:val="00581708"/>
    <w:rsid w:val="00592E30"/>
    <w:rsid w:val="005936B7"/>
    <w:rsid w:val="005A6B9D"/>
    <w:rsid w:val="005C3EEF"/>
    <w:rsid w:val="005C77D5"/>
    <w:rsid w:val="005F0B0B"/>
    <w:rsid w:val="00627728"/>
    <w:rsid w:val="00635096"/>
    <w:rsid w:val="006670E8"/>
    <w:rsid w:val="006E78B5"/>
    <w:rsid w:val="007142A7"/>
    <w:rsid w:val="0073402C"/>
    <w:rsid w:val="00747991"/>
    <w:rsid w:val="0076054B"/>
    <w:rsid w:val="008033BB"/>
    <w:rsid w:val="00814EA8"/>
    <w:rsid w:val="00862CB0"/>
    <w:rsid w:val="008738FC"/>
    <w:rsid w:val="008F0C94"/>
    <w:rsid w:val="00903CC5"/>
    <w:rsid w:val="009114B7"/>
    <w:rsid w:val="00981C57"/>
    <w:rsid w:val="009A7B44"/>
    <w:rsid w:val="009C3AE3"/>
    <w:rsid w:val="009C67CA"/>
    <w:rsid w:val="009E51BF"/>
    <w:rsid w:val="00A2740D"/>
    <w:rsid w:val="00A74956"/>
    <w:rsid w:val="00A932ED"/>
    <w:rsid w:val="00AA240D"/>
    <w:rsid w:val="00AE7290"/>
    <w:rsid w:val="00B41CE0"/>
    <w:rsid w:val="00B87DA8"/>
    <w:rsid w:val="00BA1732"/>
    <w:rsid w:val="00BB56DF"/>
    <w:rsid w:val="00BD10BB"/>
    <w:rsid w:val="00BE120F"/>
    <w:rsid w:val="00C3184D"/>
    <w:rsid w:val="00C77EE7"/>
    <w:rsid w:val="00CE2949"/>
    <w:rsid w:val="00D31EF7"/>
    <w:rsid w:val="00D45E82"/>
    <w:rsid w:val="00D76E82"/>
    <w:rsid w:val="00DD5F5F"/>
    <w:rsid w:val="00E077E1"/>
    <w:rsid w:val="00E5277B"/>
    <w:rsid w:val="00EB1376"/>
    <w:rsid w:val="00EE5993"/>
    <w:rsid w:val="00EF7836"/>
    <w:rsid w:val="00F317E4"/>
    <w:rsid w:val="00F568E9"/>
    <w:rsid w:val="00FB0CB7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45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B7"/>
    <w:pPr>
      <w:numPr>
        <w:ilvl w:val="1"/>
      </w:numPr>
    </w:pPr>
    <w:rPr>
      <w:rFonts w:eastAsiaTheme="minorEastAsia"/>
      <w:i/>
      <w:iCs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36B7"/>
    <w:pPr>
      <w:keepNext/>
      <w:keepLines/>
      <w:numPr>
        <w:ilvl w:val="0"/>
      </w:numPr>
      <w:spacing w:before="200" w:after="120" w:line="240" w:lineRule="auto"/>
      <w:outlineLvl w:val="1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36B7"/>
    <w:pPr>
      <w:keepNext/>
      <w:keepLines/>
      <w:numPr>
        <w:ilvl w:val="0"/>
      </w:numPr>
      <w:spacing w:before="200" w:after="120" w:line="240" w:lineRule="auto"/>
      <w:outlineLvl w:val="2"/>
    </w:pPr>
    <w:rPr>
      <w:rFonts w:asciiTheme="majorHAnsi" w:eastAsiaTheme="majorEastAsia" w:hAnsiTheme="majorHAnsi" w:cstheme="majorBidi"/>
      <w:b/>
      <w:bCs/>
      <w:i w:val="0"/>
      <w:iCs w:val="0"/>
      <w:color w:val="4978B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36B7"/>
    <w:pPr>
      <w:keepNext/>
      <w:keepLines/>
      <w:numPr>
        <w:ilvl w:val="0"/>
      </w:numPr>
      <w:spacing w:before="120" w:after="120" w:line="240" w:lineRule="auto"/>
      <w:outlineLvl w:val="3"/>
    </w:pPr>
    <w:rPr>
      <w:rFonts w:ascii="Calibri" w:eastAsiaTheme="majorEastAsia" w:hAnsi="Calibri" w:cstheme="majorBidi"/>
      <w:b/>
      <w:bCs/>
      <w:i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3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593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36B7"/>
    <w:rPr>
      <w:rFonts w:asciiTheme="majorHAnsi" w:eastAsiaTheme="majorEastAsia" w:hAnsiTheme="majorHAnsi" w:cstheme="majorBidi"/>
      <w:b/>
      <w:bCs/>
      <w:color w:val="4978B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36B7"/>
    <w:rPr>
      <w:rFonts w:ascii="Calibri" w:eastAsiaTheme="majorEastAsia" w:hAnsi="Calibri" w:cstheme="majorBidi"/>
      <w:b/>
      <w:bCs/>
      <w:iCs/>
    </w:rPr>
  </w:style>
  <w:style w:type="character" w:styleId="Emphasis">
    <w:name w:val="Emphasis"/>
    <w:basedOn w:val="DefaultParagraphFont"/>
    <w:uiPriority w:val="20"/>
    <w:qFormat/>
    <w:rsid w:val="005936B7"/>
    <w:rPr>
      <w:i/>
      <w:iCs/>
    </w:rPr>
  </w:style>
  <w:style w:type="paragraph" w:styleId="ListNumber3">
    <w:name w:val="List Number 3"/>
    <w:basedOn w:val="Normal"/>
    <w:uiPriority w:val="99"/>
    <w:unhideWhenUsed/>
    <w:rsid w:val="005936B7"/>
    <w:pPr>
      <w:numPr>
        <w:ilvl w:val="0"/>
        <w:numId w:val="2"/>
      </w:numPr>
      <w:spacing w:line="240" w:lineRule="auto"/>
      <w:contextualSpacing/>
    </w:pPr>
    <w:rPr>
      <w:i w:val="0"/>
      <w:iCs w:val="0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93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12C"/>
    <w:rPr>
      <w:rFonts w:eastAsiaTheme="minorEastAsia"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193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12C"/>
    <w:rPr>
      <w:rFonts w:eastAsiaTheme="minorEastAsia"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144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6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B7"/>
    <w:pPr>
      <w:numPr>
        <w:ilvl w:val="1"/>
      </w:numPr>
    </w:pPr>
    <w:rPr>
      <w:rFonts w:eastAsiaTheme="minorEastAsia"/>
      <w:i/>
      <w:iCs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36B7"/>
    <w:pPr>
      <w:keepNext/>
      <w:keepLines/>
      <w:numPr>
        <w:ilvl w:val="0"/>
      </w:numPr>
      <w:spacing w:before="200" w:after="120" w:line="240" w:lineRule="auto"/>
      <w:outlineLvl w:val="1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36B7"/>
    <w:pPr>
      <w:keepNext/>
      <w:keepLines/>
      <w:numPr>
        <w:ilvl w:val="0"/>
      </w:numPr>
      <w:spacing w:before="200" w:after="120" w:line="240" w:lineRule="auto"/>
      <w:outlineLvl w:val="2"/>
    </w:pPr>
    <w:rPr>
      <w:rFonts w:asciiTheme="majorHAnsi" w:eastAsiaTheme="majorEastAsia" w:hAnsiTheme="majorHAnsi" w:cstheme="majorBidi"/>
      <w:b/>
      <w:bCs/>
      <w:i w:val="0"/>
      <w:iCs w:val="0"/>
      <w:color w:val="4978B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36B7"/>
    <w:pPr>
      <w:keepNext/>
      <w:keepLines/>
      <w:numPr>
        <w:ilvl w:val="0"/>
      </w:numPr>
      <w:spacing w:before="120" w:after="120" w:line="240" w:lineRule="auto"/>
      <w:outlineLvl w:val="3"/>
    </w:pPr>
    <w:rPr>
      <w:rFonts w:ascii="Calibri" w:eastAsiaTheme="majorEastAsia" w:hAnsi="Calibri" w:cstheme="majorBidi"/>
      <w:b/>
      <w:bCs/>
      <w:i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3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593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36B7"/>
    <w:rPr>
      <w:rFonts w:asciiTheme="majorHAnsi" w:eastAsiaTheme="majorEastAsia" w:hAnsiTheme="majorHAnsi" w:cstheme="majorBidi"/>
      <w:b/>
      <w:bCs/>
      <w:color w:val="4978B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36B7"/>
    <w:rPr>
      <w:rFonts w:ascii="Calibri" w:eastAsiaTheme="majorEastAsia" w:hAnsi="Calibri" w:cstheme="majorBidi"/>
      <w:b/>
      <w:bCs/>
      <w:iCs/>
    </w:rPr>
  </w:style>
  <w:style w:type="character" w:styleId="Emphasis">
    <w:name w:val="Emphasis"/>
    <w:basedOn w:val="DefaultParagraphFont"/>
    <w:uiPriority w:val="20"/>
    <w:qFormat/>
    <w:rsid w:val="005936B7"/>
    <w:rPr>
      <w:i/>
      <w:iCs/>
    </w:rPr>
  </w:style>
  <w:style w:type="paragraph" w:styleId="ListNumber3">
    <w:name w:val="List Number 3"/>
    <w:basedOn w:val="Normal"/>
    <w:uiPriority w:val="99"/>
    <w:unhideWhenUsed/>
    <w:rsid w:val="005936B7"/>
    <w:pPr>
      <w:numPr>
        <w:ilvl w:val="0"/>
        <w:numId w:val="2"/>
      </w:numPr>
      <w:spacing w:line="240" w:lineRule="auto"/>
      <w:contextualSpacing/>
    </w:pPr>
    <w:rPr>
      <w:i w:val="0"/>
      <w:iCs w:val="0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93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12C"/>
    <w:rPr>
      <w:rFonts w:eastAsiaTheme="minorEastAsia"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193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12C"/>
    <w:rPr>
      <w:rFonts w:eastAsiaTheme="minorEastAsia"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144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6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101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59371E30-78D8-4912-9538-E47B867C243D}"/>
</file>

<file path=customXml/itemProps2.xml><?xml version="1.0" encoding="utf-8"?>
<ds:datastoreItem xmlns:ds="http://schemas.openxmlformats.org/officeDocument/2006/customXml" ds:itemID="{1320790C-7385-4E38-BB72-D834040810C8}"/>
</file>

<file path=customXml/itemProps3.xml><?xml version="1.0" encoding="utf-8"?>
<ds:datastoreItem xmlns:ds="http://schemas.openxmlformats.org/officeDocument/2006/customXml" ds:itemID="{D3DF0A2B-997C-4A17-ADF5-8A0249F950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Pinto, Christine T</dc:creator>
  <cp:keywords/>
  <dc:description/>
  <cp:lastModifiedBy>Billimoria, David P</cp:lastModifiedBy>
  <cp:revision>3</cp:revision>
  <cp:lastPrinted>2014-10-30T23:19:00Z</cp:lastPrinted>
  <dcterms:created xsi:type="dcterms:W3CDTF">2014-12-16T00:25:00Z</dcterms:created>
  <dcterms:modified xsi:type="dcterms:W3CDTF">2014-12-16T00:27:00Z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