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FB433" w14:textId="42058FC3" w:rsidR="003249C4" w:rsidRDefault="003249C4" w:rsidP="007B4AF6">
      <w:pPr>
        <w:pStyle w:val="Heading1"/>
        <w:rPr>
          <w:lang w:val="en-AU"/>
        </w:rPr>
      </w:pPr>
      <w:r>
        <w:rPr>
          <w:lang w:val="en-AU"/>
        </w:rPr>
        <w:t>MANAGING SCHOOL C</w:t>
      </w:r>
      <w:r w:rsidRPr="003249C4">
        <w:rPr>
          <w:lang w:val="en-AU"/>
        </w:rPr>
        <w:t>OUNCIL CONDUCT</w:t>
      </w:r>
    </w:p>
    <w:p w14:paraId="57DAEC03" w14:textId="77777777" w:rsidR="00C30E67" w:rsidRDefault="00C30E67" w:rsidP="003249C4">
      <w:pPr>
        <w:pStyle w:val="Intro"/>
        <w:rPr>
          <w:sz w:val="24"/>
        </w:rPr>
      </w:pPr>
    </w:p>
    <w:p w14:paraId="76B8C3F1" w14:textId="296A6C09" w:rsidR="00070A6E" w:rsidRPr="00627A3D" w:rsidRDefault="007B4AF6" w:rsidP="007B4AF6">
      <w:pPr>
        <w:pStyle w:val="Heading2"/>
      </w:pPr>
      <w:r>
        <w:rPr>
          <w:caps w:val="0"/>
        </w:rPr>
        <w:t>School c</w:t>
      </w:r>
      <w:r w:rsidRPr="00627A3D">
        <w:rPr>
          <w:caps w:val="0"/>
        </w:rPr>
        <w:t xml:space="preserve">ouncil </w:t>
      </w:r>
      <w:r>
        <w:rPr>
          <w:caps w:val="0"/>
        </w:rPr>
        <w:t>governance l</w:t>
      </w:r>
      <w:r w:rsidRPr="00627A3D">
        <w:rPr>
          <w:caps w:val="0"/>
        </w:rPr>
        <w:t>egislative</w:t>
      </w:r>
      <w:r>
        <w:rPr>
          <w:caps w:val="0"/>
        </w:rPr>
        <w:t xml:space="preserve"> framework</w:t>
      </w:r>
    </w:p>
    <w:p w14:paraId="5317889B" w14:textId="609F28CD" w:rsidR="00070A6E" w:rsidRPr="00A66913" w:rsidRDefault="00070A6E" w:rsidP="00742489">
      <w:pPr>
        <w:pStyle w:val="Bullet1"/>
        <w:numPr>
          <w:ilvl w:val="0"/>
          <w:numId w:val="0"/>
        </w:numPr>
        <w:rPr>
          <w:sz w:val="22"/>
          <w:lang w:val="en-GB"/>
        </w:rPr>
      </w:pPr>
      <w:r w:rsidRPr="00A66913">
        <w:rPr>
          <w:sz w:val="22"/>
          <w:lang w:val="en-GB"/>
        </w:rPr>
        <w:t xml:space="preserve">School councils in Victoria are public entities as defined </w:t>
      </w:r>
      <w:r w:rsidR="00953904" w:rsidRPr="00A66913">
        <w:rPr>
          <w:sz w:val="22"/>
          <w:lang w:val="en-GB"/>
        </w:rPr>
        <w:t xml:space="preserve">in </w:t>
      </w:r>
      <w:r w:rsidRPr="00A66913">
        <w:rPr>
          <w:sz w:val="22"/>
          <w:lang w:val="en-GB"/>
        </w:rPr>
        <w:t xml:space="preserve">the </w:t>
      </w:r>
      <w:r w:rsidRPr="00A66913">
        <w:rPr>
          <w:i/>
          <w:sz w:val="22"/>
          <w:lang w:val="en-GB"/>
        </w:rPr>
        <w:t>Public Administration Act 2004</w:t>
      </w:r>
      <w:r w:rsidRPr="00A66913">
        <w:rPr>
          <w:sz w:val="22"/>
          <w:lang w:val="en-GB"/>
        </w:rPr>
        <w:t xml:space="preserve">. School councillors must abide by the </w:t>
      </w:r>
      <w:r w:rsidR="001D3903" w:rsidRPr="00A66913">
        <w:rPr>
          <w:sz w:val="22"/>
          <w:lang w:val="en-GB"/>
        </w:rPr>
        <w:t>Code of Conduct for Directors of Victorian Public Entities</w:t>
      </w:r>
      <w:r w:rsidR="00AF4A4A" w:rsidRPr="00A66913">
        <w:rPr>
          <w:sz w:val="22"/>
          <w:lang w:val="en-GB"/>
        </w:rPr>
        <w:t xml:space="preserve"> </w:t>
      </w:r>
      <w:r w:rsidR="00AF4A4A" w:rsidRPr="00A66913">
        <w:rPr>
          <w:rFonts w:cs="Arial"/>
          <w:sz w:val="22"/>
          <w:lang w:val="en-US"/>
        </w:rPr>
        <w:t xml:space="preserve">– </w:t>
      </w:r>
      <w:r w:rsidR="00AF4A4A" w:rsidRPr="00A66913">
        <w:rPr>
          <w:sz w:val="22"/>
          <w:lang w:val="en-GB"/>
        </w:rPr>
        <w:t>the Code of Conduct,</w:t>
      </w:r>
      <w:r w:rsidR="001D3903" w:rsidRPr="00A66913">
        <w:rPr>
          <w:sz w:val="22"/>
          <w:lang w:val="en-GB"/>
        </w:rPr>
        <w:t xml:space="preserve"> </w:t>
      </w:r>
      <w:r w:rsidRPr="00A66913">
        <w:rPr>
          <w:sz w:val="22"/>
          <w:lang w:val="en-GB"/>
        </w:rPr>
        <w:t>issued by the Victorian Public Sector Commission</w:t>
      </w:r>
      <w:r w:rsidR="00953904" w:rsidRPr="00A66913">
        <w:rPr>
          <w:sz w:val="22"/>
          <w:lang w:val="en-GB"/>
        </w:rPr>
        <w:t>er</w:t>
      </w:r>
      <w:r w:rsidRPr="00A66913">
        <w:rPr>
          <w:sz w:val="22"/>
          <w:lang w:val="en-GB"/>
        </w:rPr>
        <w:t xml:space="preserve">. The Code of Conduct is based on the Victorian </w:t>
      </w:r>
      <w:r w:rsidR="001D3903" w:rsidRPr="00A66913">
        <w:rPr>
          <w:sz w:val="22"/>
          <w:lang w:val="en-GB"/>
        </w:rPr>
        <w:t>P</w:t>
      </w:r>
      <w:r w:rsidRPr="00A66913">
        <w:rPr>
          <w:sz w:val="22"/>
          <w:lang w:val="en-GB"/>
        </w:rPr>
        <w:t xml:space="preserve">ublic </w:t>
      </w:r>
      <w:r w:rsidR="001D3903" w:rsidRPr="00A66913">
        <w:rPr>
          <w:sz w:val="22"/>
          <w:lang w:val="en-GB"/>
        </w:rPr>
        <w:t>S</w:t>
      </w:r>
      <w:r w:rsidRPr="00A66913">
        <w:rPr>
          <w:sz w:val="22"/>
          <w:lang w:val="en-GB"/>
        </w:rPr>
        <w:t xml:space="preserve">ector </w:t>
      </w:r>
      <w:r w:rsidR="001D3903" w:rsidRPr="00A66913">
        <w:rPr>
          <w:sz w:val="22"/>
          <w:lang w:val="en-GB"/>
        </w:rPr>
        <w:t>V</w:t>
      </w:r>
      <w:r w:rsidRPr="00A66913">
        <w:rPr>
          <w:sz w:val="22"/>
          <w:lang w:val="en-GB"/>
        </w:rPr>
        <w:t>alues.</w:t>
      </w:r>
    </w:p>
    <w:p w14:paraId="6B4F32B7" w14:textId="2753C0C8" w:rsidR="002E52DD" w:rsidRPr="00A66913" w:rsidRDefault="005421E7"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Part 2.3 of the Education and Training Reform Act 2006 (ETRA) deals with the establishment, governance, performance and accountability of school councils. The Minister has extensive powers and functions in respect of school councils.</w:t>
      </w:r>
    </w:p>
    <w:p w14:paraId="58598ED0" w14:textId="06D047CD" w:rsidR="002E52DD" w:rsidRPr="00A66913" w:rsidRDefault="005421E7"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Section 2.3.7(1) of the ETRA provides that school councils are legally accountable to the Minister </w:t>
      </w:r>
      <w:r w:rsidR="00953904" w:rsidRPr="00A66913">
        <w:rPr>
          <w:rFonts w:ascii="Arial" w:hAnsi="Arial" w:cs="Arial"/>
          <w:sz w:val="22"/>
          <w:szCs w:val="22"/>
          <w:lang w:eastAsia="en-US"/>
        </w:rPr>
        <w:t>in respect of</w:t>
      </w:r>
      <w:r w:rsidRPr="00A66913">
        <w:rPr>
          <w:rFonts w:ascii="Arial" w:hAnsi="Arial" w:cs="Arial"/>
          <w:sz w:val="22"/>
          <w:szCs w:val="22"/>
          <w:lang w:eastAsia="en-US"/>
        </w:rPr>
        <w:t xml:space="preserve"> the performance of their duties, powers and function. </w:t>
      </w:r>
    </w:p>
    <w:p w14:paraId="2437DFF4" w14:textId="3EB95A34" w:rsidR="00F907D6" w:rsidRPr="00A66913" w:rsidRDefault="005421E7"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The Secretary supports this accountability framework through obligation</w:t>
      </w:r>
      <w:r w:rsidR="00F907D6" w:rsidRPr="00A66913">
        <w:rPr>
          <w:rFonts w:ascii="Arial" w:hAnsi="Arial" w:cs="Arial"/>
          <w:sz w:val="22"/>
          <w:szCs w:val="22"/>
          <w:lang w:eastAsia="en-US"/>
        </w:rPr>
        <w:t>s</w:t>
      </w:r>
      <w:r w:rsidRPr="00A66913">
        <w:rPr>
          <w:rFonts w:ascii="Arial" w:hAnsi="Arial" w:cs="Arial"/>
          <w:sz w:val="22"/>
          <w:szCs w:val="22"/>
          <w:lang w:eastAsia="en-US"/>
        </w:rPr>
        <w:t xml:space="preserve"> under section 2.3.7(3) </w:t>
      </w:r>
      <w:r w:rsidR="001D3903" w:rsidRPr="00A66913">
        <w:rPr>
          <w:rFonts w:ascii="Arial" w:hAnsi="Arial" w:cs="Arial"/>
          <w:sz w:val="22"/>
          <w:szCs w:val="22"/>
          <w:lang w:eastAsia="en-US"/>
        </w:rPr>
        <w:t xml:space="preserve">of the ETRA </w:t>
      </w:r>
      <w:r w:rsidRPr="00A66913">
        <w:rPr>
          <w:rFonts w:ascii="Arial" w:hAnsi="Arial" w:cs="Arial"/>
          <w:sz w:val="22"/>
          <w:szCs w:val="22"/>
          <w:lang w:eastAsia="en-US"/>
        </w:rPr>
        <w:t xml:space="preserve">to put in place “an effective quality assurance regime” for school council financial and operational activities. </w:t>
      </w:r>
    </w:p>
    <w:p w14:paraId="5B6509D1" w14:textId="7E02C463" w:rsidR="003D3560" w:rsidRPr="003D3560" w:rsidRDefault="007B4AF6" w:rsidP="007B4AF6">
      <w:pPr>
        <w:pStyle w:val="Heading2"/>
        <w:rPr>
          <w:lang w:val="en-AU"/>
        </w:rPr>
      </w:pPr>
      <w:r w:rsidRPr="003D3560">
        <w:rPr>
          <w:caps w:val="0"/>
          <w:lang w:val="en-AU"/>
        </w:rPr>
        <w:t xml:space="preserve">Avoiding or </w:t>
      </w:r>
      <w:r>
        <w:rPr>
          <w:caps w:val="0"/>
          <w:lang w:val="en-AU"/>
        </w:rPr>
        <w:t>preventing</w:t>
      </w:r>
      <w:r w:rsidR="003D3560" w:rsidRPr="003D3560">
        <w:rPr>
          <w:lang w:val="en-AU"/>
        </w:rPr>
        <w:t xml:space="preserve"> </w:t>
      </w:r>
      <w:r>
        <w:rPr>
          <w:caps w:val="0"/>
          <w:lang w:val="en-AU"/>
        </w:rPr>
        <w:t>c</w:t>
      </w:r>
      <w:r w:rsidRPr="003D3560">
        <w:rPr>
          <w:caps w:val="0"/>
          <w:lang w:val="en-AU"/>
        </w:rPr>
        <w:t xml:space="preserve">onflict on </w:t>
      </w:r>
      <w:r>
        <w:rPr>
          <w:caps w:val="0"/>
          <w:lang w:val="en-AU"/>
        </w:rPr>
        <w:t>school c</w:t>
      </w:r>
      <w:r w:rsidRPr="003D3560">
        <w:rPr>
          <w:caps w:val="0"/>
          <w:lang w:val="en-AU"/>
        </w:rPr>
        <w:t>ouncil</w:t>
      </w:r>
    </w:p>
    <w:p w14:paraId="50B8CD4C" w14:textId="42CD89F8" w:rsidR="00EC627C" w:rsidRPr="00A66913" w:rsidRDefault="00EC627C" w:rsidP="00EC627C">
      <w:pPr>
        <w:rPr>
          <w:sz w:val="22"/>
        </w:rPr>
      </w:pPr>
      <w:r w:rsidRPr="00A66913">
        <w:rPr>
          <w:sz w:val="22"/>
        </w:rPr>
        <w:t xml:space="preserve"> Under section 2.3.4 of the ETRA, the school council’s objectives include:</w:t>
      </w:r>
    </w:p>
    <w:p w14:paraId="4A91EE1F" w14:textId="77777777" w:rsidR="00AE1923" w:rsidRPr="00A66913" w:rsidRDefault="00EC627C"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assisting in the efficient governance of the </w:t>
      </w:r>
      <w:r w:rsidR="00441F4E" w:rsidRPr="00A66913">
        <w:rPr>
          <w:rFonts w:ascii="Arial" w:hAnsi="Arial" w:cs="Arial"/>
          <w:sz w:val="22"/>
          <w:szCs w:val="22"/>
          <w:lang w:eastAsia="en-US"/>
        </w:rPr>
        <w:t xml:space="preserve">school; </w:t>
      </w:r>
    </w:p>
    <w:p w14:paraId="0F5C6839" w14:textId="397A23BA" w:rsidR="001837AE" w:rsidRPr="00A66913" w:rsidRDefault="00441F4E"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ensuring</w:t>
      </w:r>
      <w:r w:rsidR="00EC627C" w:rsidRPr="00A66913">
        <w:rPr>
          <w:rFonts w:ascii="Arial" w:hAnsi="Arial" w:cs="Arial"/>
          <w:sz w:val="22"/>
          <w:szCs w:val="22"/>
          <w:lang w:eastAsia="en-US"/>
        </w:rPr>
        <w:t xml:space="preserve"> that the council’s decisions affecting students are made having regard to the best interests</w:t>
      </w:r>
      <w:r w:rsidR="00AE1923" w:rsidRPr="00A66913">
        <w:rPr>
          <w:rFonts w:ascii="Arial" w:hAnsi="Arial" w:cs="Arial"/>
          <w:sz w:val="22"/>
          <w:szCs w:val="22"/>
          <w:lang w:eastAsia="en-US"/>
        </w:rPr>
        <w:t xml:space="preserve"> </w:t>
      </w:r>
      <w:r w:rsidR="001837AE" w:rsidRPr="00A66913">
        <w:rPr>
          <w:rFonts w:ascii="Arial" w:hAnsi="Arial" w:cs="Arial"/>
          <w:sz w:val="22"/>
          <w:szCs w:val="22"/>
          <w:lang w:eastAsia="en-US"/>
        </w:rPr>
        <w:t>of the students;</w:t>
      </w:r>
    </w:p>
    <w:p w14:paraId="1508D5DA" w14:textId="77777777" w:rsidR="00EC627C" w:rsidRPr="00A66913" w:rsidRDefault="00EC627C"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enhancing the educational opportunities of students; and</w:t>
      </w:r>
    </w:p>
    <w:p w14:paraId="19E974D9" w14:textId="70D30653" w:rsidR="00EC627C" w:rsidRPr="00A66913" w:rsidRDefault="00EC627C" w:rsidP="00A66913">
      <w:pPr>
        <w:pStyle w:val="NormalWeb"/>
        <w:numPr>
          <w:ilvl w:val="0"/>
          <w:numId w:val="2"/>
        </w:numPr>
        <w:spacing w:before="120" w:beforeAutospacing="0" w:after="120" w:afterAutospacing="0"/>
        <w:ind w:left="714" w:hanging="357"/>
        <w:rPr>
          <w:rFonts w:ascii="Arial" w:hAnsi="Arial" w:cs="Arial"/>
          <w:sz w:val="22"/>
          <w:szCs w:val="22"/>
          <w:lang w:eastAsia="en-US"/>
        </w:rPr>
      </w:pPr>
      <w:proofErr w:type="gramStart"/>
      <w:r w:rsidRPr="00A66913">
        <w:rPr>
          <w:rFonts w:ascii="Arial" w:hAnsi="Arial" w:cs="Arial"/>
          <w:sz w:val="22"/>
          <w:szCs w:val="22"/>
          <w:lang w:eastAsia="en-US"/>
        </w:rPr>
        <w:t>ensuring</w:t>
      </w:r>
      <w:proofErr w:type="gramEnd"/>
      <w:r w:rsidRPr="00A66913">
        <w:rPr>
          <w:rFonts w:ascii="Arial" w:hAnsi="Arial" w:cs="Arial"/>
          <w:sz w:val="22"/>
          <w:szCs w:val="22"/>
          <w:lang w:eastAsia="en-US"/>
        </w:rPr>
        <w:t xml:space="preserve"> the school co</w:t>
      </w:r>
      <w:r w:rsidR="00AF4A4A" w:rsidRPr="00A66913">
        <w:rPr>
          <w:rFonts w:ascii="Arial" w:hAnsi="Arial" w:cs="Arial"/>
          <w:sz w:val="22"/>
          <w:szCs w:val="22"/>
          <w:lang w:eastAsia="en-US"/>
        </w:rPr>
        <w:t>uncil adheres to all legal and D</w:t>
      </w:r>
      <w:r w:rsidRPr="00A66913">
        <w:rPr>
          <w:rFonts w:ascii="Arial" w:hAnsi="Arial" w:cs="Arial"/>
          <w:sz w:val="22"/>
          <w:szCs w:val="22"/>
          <w:lang w:eastAsia="en-US"/>
        </w:rPr>
        <w:t>epartment requirements.</w:t>
      </w:r>
    </w:p>
    <w:p w14:paraId="0029023E" w14:textId="57BDD148" w:rsidR="00EC627C" w:rsidRPr="00A66913" w:rsidRDefault="00EC627C" w:rsidP="00EC627C">
      <w:pPr>
        <w:rPr>
          <w:sz w:val="22"/>
        </w:rPr>
      </w:pPr>
      <w:r w:rsidRPr="00A66913">
        <w:rPr>
          <w:sz w:val="22"/>
        </w:rPr>
        <w:t>School councils do</w:t>
      </w:r>
      <w:r w:rsidR="00C82C17" w:rsidRPr="00A66913">
        <w:rPr>
          <w:sz w:val="22"/>
        </w:rPr>
        <w:t xml:space="preserve"> this through their</w:t>
      </w:r>
      <w:r w:rsidRPr="00A66913">
        <w:rPr>
          <w:sz w:val="22"/>
        </w:rPr>
        <w:t xml:space="preserve"> functions, as detailed in section 2.3.5 of the ETRA. These functions require</w:t>
      </w:r>
      <w:r w:rsidR="00885C98" w:rsidRPr="00A66913">
        <w:rPr>
          <w:sz w:val="22"/>
        </w:rPr>
        <w:t xml:space="preserve"> the</w:t>
      </w:r>
      <w:r w:rsidRPr="00A66913">
        <w:rPr>
          <w:sz w:val="22"/>
        </w:rPr>
        <w:t xml:space="preserve"> individuals who</w:t>
      </w:r>
      <w:r w:rsidR="00AF4A4A" w:rsidRPr="00A66913">
        <w:rPr>
          <w:sz w:val="22"/>
        </w:rPr>
        <w:t xml:space="preserve"> collectively make up a council</w:t>
      </w:r>
      <w:r w:rsidRPr="00A66913">
        <w:rPr>
          <w:sz w:val="22"/>
        </w:rPr>
        <w:t xml:space="preserve"> to negotiate and agree upon actions</w:t>
      </w:r>
      <w:r w:rsidR="00C82C17" w:rsidRPr="00A66913">
        <w:rPr>
          <w:sz w:val="22"/>
        </w:rPr>
        <w:t>. T</w:t>
      </w:r>
      <w:r w:rsidRPr="00A66913">
        <w:rPr>
          <w:sz w:val="22"/>
        </w:rPr>
        <w:t>herefore,</w:t>
      </w:r>
      <w:r w:rsidR="00C82C17" w:rsidRPr="00A66913">
        <w:rPr>
          <w:sz w:val="22"/>
        </w:rPr>
        <w:t xml:space="preserve"> it is</w:t>
      </w:r>
      <w:r w:rsidRPr="00A66913">
        <w:rPr>
          <w:sz w:val="22"/>
        </w:rPr>
        <w:t xml:space="preserve"> not unusual for conflicts</w:t>
      </w:r>
      <w:r w:rsidR="00C82C17" w:rsidRPr="00A66913">
        <w:rPr>
          <w:sz w:val="22"/>
        </w:rPr>
        <w:t xml:space="preserve"> to </w:t>
      </w:r>
      <w:r w:rsidR="00885C98" w:rsidRPr="00A66913">
        <w:rPr>
          <w:sz w:val="22"/>
        </w:rPr>
        <w:t>arise</w:t>
      </w:r>
      <w:r w:rsidRPr="00A66913">
        <w:rPr>
          <w:sz w:val="22"/>
        </w:rPr>
        <w:t xml:space="preserve">. </w:t>
      </w:r>
      <w:r w:rsidR="001837AE" w:rsidRPr="00A66913">
        <w:rPr>
          <w:sz w:val="22"/>
        </w:rPr>
        <w:t xml:space="preserve">In an environment where mutual trust and respect prevail, it can be a positive force. It can encourage people to find creative solutions, clarify an issue, increase the involvement of members, encourage growth, and strengthen </w:t>
      </w:r>
      <w:r w:rsidR="00990686" w:rsidRPr="00A66913">
        <w:rPr>
          <w:sz w:val="22"/>
        </w:rPr>
        <w:t xml:space="preserve">relationships. </w:t>
      </w:r>
      <w:r w:rsidR="00AF4A4A" w:rsidRPr="00A66913">
        <w:rPr>
          <w:sz w:val="22"/>
        </w:rPr>
        <w:t>However, c</w:t>
      </w:r>
      <w:r w:rsidR="00990686" w:rsidRPr="00A66913">
        <w:rPr>
          <w:sz w:val="22"/>
        </w:rPr>
        <w:t>onflict</w:t>
      </w:r>
      <w:r w:rsidRPr="00A66913">
        <w:rPr>
          <w:sz w:val="22"/>
        </w:rPr>
        <w:t xml:space="preserve"> can </w:t>
      </w:r>
      <w:r w:rsidR="00AF4A4A" w:rsidRPr="00A66913">
        <w:rPr>
          <w:sz w:val="22"/>
        </w:rPr>
        <w:t xml:space="preserve">also </w:t>
      </w:r>
      <w:r w:rsidRPr="00A66913">
        <w:rPr>
          <w:sz w:val="22"/>
        </w:rPr>
        <w:t xml:space="preserve">divert energy from the group, </w:t>
      </w:r>
      <w:r w:rsidR="00AF4A4A" w:rsidRPr="00A66913">
        <w:rPr>
          <w:sz w:val="22"/>
        </w:rPr>
        <w:t>affect</w:t>
      </w:r>
      <w:r w:rsidRPr="00A66913">
        <w:rPr>
          <w:sz w:val="22"/>
        </w:rPr>
        <w:t xml:space="preserve"> morale and create </w:t>
      </w:r>
      <w:r w:rsidR="00AF4A4A" w:rsidRPr="00A66913">
        <w:rPr>
          <w:sz w:val="22"/>
        </w:rPr>
        <w:t>disharmony</w:t>
      </w:r>
      <w:r w:rsidRPr="00A66913">
        <w:rPr>
          <w:sz w:val="22"/>
        </w:rPr>
        <w:t>.</w:t>
      </w:r>
    </w:p>
    <w:p w14:paraId="40E2560D" w14:textId="7FAAC72A" w:rsidR="003D3560" w:rsidRPr="00A66913" w:rsidRDefault="003D3560" w:rsidP="003D3560">
      <w:pPr>
        <w:rPr>
          <w:sz w:val="22"/>
        </w:rPr>
      </w:pPr>
      <w:r w:rsidRPr="00A66913">
        <w:rPr>
          <w:sz w:val="22"/>
        </w:rPr>
        <w:t xml:space="preserve">Conflict can often be avoided and solutions more readily achieved when positive working relationships exist. It is important that council </w:t>
      </w:r>
      <w:r w:rsidRPr="00A66913">
        <w:rPr>
          <w:sz w:val="22"/>
        </w:rPr>
        <w:lastRenderedPageBreak/>
        <w:t xml:space="preserve">members take the time to get to know each other’s values, beliefs, and interests and to develop trust and helpful working relationships. The use of good communication skills will help clarify the council’s discussions and prevent misunderstanding. Conflict can be </w:t>
      </w:r>
      <w:r w:rsidR="00070A6E" w:rsidRPr="00A66913">
        <w:rPr>
          <w:sz w:val="22"/>
        </w:rPr>
        <w:t>effectively managed</w:t>
      </w:r>
      <w:r w:rsidRPr="00A66913">
        <w:rPr>
          <w:sz w:val="22"/>
        </w:rPr>
        <w:t xml:space="preserve"> if:</w:t>
      </w:r>
    </w:p>
    <w:p w14:paraId="666C0FAE" w14:textId="46837E17" w:rsidR="00070A6E"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c</w:t>
      </w:r>
      <w:r w:rsidR="00070A6E" w:rsidRPr="00A66913">
        <w:rPr>
          <w:rFonts w:ascii="Arial" w:hAnsi="Arial" w:cs="Arial"/>
          <w:sz w:val="22"/>
          <w:szCs w:val="22"/>
          <w:lang w:eastAsia="en-US"/>
        </w:rPr>
        <w:t>ouncillors have a clear understanding of t</w:t>
      </w:r>
      <w:r w:rsidRPr="00A66913">
        <w:rPr>
          <w:rFonts w:ascii="Arial" w:hAnsi="Arial" w:cs="Arial"/>
          <w:sz w:val="22"/>
          <w:szCs w:val="22"/>
          <w:lang w:eastAsia="en-US"/>
        </w:rPr>
        <w:t>heir roles and responsibilities</w:t>
      </w:r>
    </w:p>
    <w:p w14:paraId="010848CB" w14:textId="187D7505" w:rsidR="00A51C5D"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t</w:t>
      </w:r>
      <w:r w:rsidR="00A51C5D" w:rsidRPr="00A66913">
        <w:rPr>
          <w:rFonts w:ascii="Arial" w:hAnsi="Arial" w:cs="Arial"/>
          <w:sz w:val="22"/>
          <w:szCs w:val="22"/>
          <w:lang w:eastAsia="en-US"/>
        </w:rPr>
        <w:t>he council has a clear set of Standing Orders</w:t>
      </w:r>
    </w:p>
    <w:p w14:paraId="7F26ECCB" w14:textId="7DAF0A13" w:rsidR="00070A6E"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c</w:t>
      </w:r>
      <w:r w:rsidR="00070A6E" w:rsidRPr="00A66913">
        <w:rPr>
          <w:rFonts w:ascii="Arial" w:hAnsi="Arial" w:cs="Arial"/>
          <w:sz w:val="22"/>
          <w:szCs w:val="22"/>
          <w:lang w:eastAsia="en-US"/>
        </w:rPr>
        <w:t>lear expectations for behaviour are established</w:t>
      </w:r>
      <w:r w:rsidRPr="00A66913">
        <w:rPr>
          <w:rFonts w:ascii="Arial" w:hAnsi="Arial" w:cs="Arial"/>
          <w:sz w:val="22"/>
          <w:szCs w:val="22"/>
          <w:lang w:eastAsia="en-US"/>
        </w:rPr>
        <w:t xml:space="preserve"> –</w:t>
      </w:r>
      <w:r w:rsidR="00070A6E" w:rsidRPr="00A66913">
        <w:rPr>
          <w:rFonts w:ascii="Arial" w:hAnsi="Arial" w:cs="Arial"/>
          <w:sz w:val="22"/>
          <w:szCs w:val="22"/>
          <w:lang w:eastAsia="en-US"/>
        </w:rPr>
        <w:t xml:space="preserve"> refer to </w:t>
      </w:r>
      <w:r w:rsidRPr="00A66913">
        <w:rPr>
          <w:rFonts w:ascii="Arial" w:hAnsi="Arial" w:cs="Arial"/>
          <w:sz w:val="22"/>
          <w:szCs w:val="22"/>
          <w:lang w:eastAsia="en-US"/>
        </w:rPr>
        <w:t>the</w:t>
      </w:r>
      <w:r w:rsidR="00070A6E" w:rsidRPr="00A66913">
        <w:rPr>
          <w:rFonts w:ascii="Arial" w:hAnsi="Arial" w:cs="Arial"/>
          <w:sz w:val="22"/>
          <w:szCs w:val="22"/>
          <w:lang w:eastAsia="en-US"/>
        </w:rPr>
        <w:t xml:space="preserve"> Code of Conduct </w:t>
      </w:r>
      <w:r w:rsidRPr="00A66913">
        <w:rPr>
          <w:rFonts w:ascii="Arial" w:hAnsi="Arial" w:cs="Arial"/>
          <w:sz w:val="22"/>
          <w:szCs w:val="22"/>
          <w:lang w:eastAsia="en-US"/>
        </w:rPr>
        <w:t>for councillors as issued by the Victorian Public Sector Commissioner</w:t>
      </w:r>
    </w:p>
    <w:p w14:paraId="65ACDAE9" w14:textId="2633A99F" w:rsidR="003D3560"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m</w:t>
      </w:r>
      <w:r w:rsidR="00A51C5D" w:rsidRPr="00A66913">
        <w:rPr>
          <w:rFonts w:ascii="Arial" w:hAnsi="Arial" w:cs="Arial"/>
          <w:sz w:val="22"/>
          <w:szCs w:val="22"/>
          <w:lang w:eastAsia="en-US"/>
        </w:rPr>
        <w:t>eetings are chaired</w:t>
      </w:r>
      <w:r w:rsidR="003D3560" w:rsidRPr="00A66913">
        <w:rPr>
          <w:rFonts w:ascii="Arial" w:hAnsi="Arial" w:cs="Arial"/>
          <w:sz w:val="22"/>
          <w:szCs w:val="22"/>
          <w:lang w:eastAsia="en-US"/>
        </w:rPr>
        <w:t xml:space="preserve"> in a firm</w:t>
      </w:r>
      <w:r w:rsidRPr="00A66913">
        <w:rPr>
          <w:rFonts w:ascii="Arial" w:hAnsi="Arial" w:cs="Arial"/>
          <w:sz w:val="22"/>
          <w:szCs w:val="22"/>
          <w:lang w:eastAsia="en-US"/>
        </w:rPr>
        <w:t>, positive, constructive manner</w:t>
      </w:r>
    </w:p>
    <w:p w14:paraId="148255CC" w14:textId="7CA98FBC" w:rsidR="003D3560"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a</w:t>
      </w:r>
      <w:r w:rsidR="003D3560" w:rsidRPr="00A66913">
        <w:rPr>
          <w:rFonts w:ascii="Arial" w:hAnsi="Arial" w:cs="Arial"/>
          <w:sz w:val="22"/>
          <w:szCs w:val="22"/>
          <w:lang w:eastAsia="en-US"/>
        </w:rPr>
        <w:t xml:space="preserve"> clear wel</w:t>
      </w:r>
      <w:r w:rsidRPr="00A66913">
        <w:rPr>
          <w:rFonts w:ascii="Arial" w:hAnsi="Arial" w:cs="Arial"/>
          <w:sz w:val="22"/>
          <w:szCs w:val="22"/>
          <w:lang w:eastAsia="en-US"/>
        </w:rPr>
        <w:t>l set out agenda is established</w:t>
      </w:r>
    </w:p>
    <w:p w14:paraId="2114C57F" w14:textId="6A590C0F" w:rsidR="00070A6E"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d</w:t>
      </w:r>
      <w:r w:rsidR="00070A6E" w:rsidRPr="00A66913">
        <w:rPr>
          <w:rFonts w:ascii="Arial" w:hAnsi="Arial" w:cs="Arial"/>
          <w:sz w:val="22"/>
          <w:szCs w:val="22"/>
          <w:lang w:eastAsia="en-US"/>
        </w:rPr>
        <w:t xml:space="preserve">iscussions </w:t>
      </w:r>
      <w:r w:rsidR="001D3903" w:rsidRPr="00A66913">
        <w:rPr>
          <w:rFonts w:ascii="Arial" w:hAnsi="Arial" w:cs="Arial"/>
          <w:sz w:val="22"/>
          <w:szCs w:val="22"/>
          <w:lang w:eastAsia="en-US"/>
        </w:rPr>
        <w:t xml:space="preserve">at meetings </w:t>
      </w:r>
      <w:r w:rsidR="00070A6E" w:rsidRPr="00A66913">
        <w:rPr>
          <w:rFonts w:ascii="Arial" w:hAnsi="Arial" w:cs="Arial"/>
          <w:sz w:val="22"/>
          <w:szCs w:val="22"/>
          <w:lang w:eastAsia="en-US"/>
        </w:rPr>
        <w:t xml:space="preserve">are focussed on school council matters </w:t>
      </w:r>
    </w:p>
    <w:p w14:paraId="460C08C3" w14:textId="06FC2877" w:rsidR="003D3560"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e</w:t>
      </w:r>
      <w:r w:rsidR="00A51C5D" w:rsidRPr="00A66913">
        <w:rPr>
          <w:rFonts w:ascii="Arial" w:hAnsi="Arial" w:cs="Arial"/>
          <w:sz w:val="22"/>
          <w:szCs w:val="22"/>
          <w:lang w:eastAsia="en-US"/>
        </w:rPr>
        <w:t>ach</w:t>
      </w:r>
      <w:r w:rsidR="003D3560" w:rsidRPr="00A66913">
        <w:rPr>
          <w:rFonts w:ascii="Arial" w:hAnsi="Arial" w:cs="Arial"/>
          <w:sz w:val="22"/>
          <w:szCs w:val="22"/>
          <w:lang w:eastAsia="en-US"/>
        </w:rPr>
        <w:t xml:space="preserve"> </w:t>
      </w:r>
      <w:r w:rsidR="001D3903" w:rsidRPr="00A66913">
        <w:rPr>
          <w:rFonts w:ascii="Arial" w:hAnsi="Arial" w:cs="Arial"/>
          <w:sz w:val="22"/>
          <w:szCs w:val="22"/>
          <w:lang w:eastAsia="en-US"/>
        </w:rPr>
        <w:t xml:space="preserve">councillor’s </w:t>
      </w:r>
      <w:r w:rsidR="003D3560" w:rsidRPr="00A66913">
        <w:rPr>
          <w:rFonts w:ascii="Arial" w:hAnsi="Arial" w:cs="Arial"/>
          <w:sz w:val="22"/>
          <w:szCs w:val="22"/>
          <w:lang w:eastAsia="en-US"/>
        </w:rPr>
        <w:t xml:space="preserve">concerns </w:t>
      </w:r>
      <w:r w:rsidRPr="00A66913">
        <w:rPr>
          <w:rFonts w:ascii="Arial" w:hAnsi="Arial" w:cs="Arial"/>
          <w:sz w:val="22"/>
          <w:szCs w:val="22"/>
          <w:lang w:eastAsia="en-US"/>
        </w:rPr>
        <w:t>are considered legitimate</w:t>
      </w:r>
      <w:r w:rsidR="003D3560" w:rsidRPr="00A66913">
        <w:rPr>
          <w:rFonts w:ascii="Arial" w:hAnsi="Arial" w:cs="Arial"/>
          <w:sz w:val="22"/>
          <w:szCs w:val="22"/>
          <w:lang w:eastAsia="en-US"/>
        </w:rPr>
        <w:t xml:space="preserve"> </w:t>
      </w:r>
    </w:p>
    <w:p w14:paraId="55AAFB4B" w14:textId="0E123757" w:rsidR="00D7635D" w:rsidRPr="00A66913" w:rsidRDefault="00AF4A4A" w:rsidP="00A66913">
      <w:pPr>
        <w:pStyle w:val="NormalWeb"/>
        <w:numPr>
          <w:ilvl w:val="0"/>
          <w:numId w:val="2"/>
        </w:numPr>
        <w:spacing w:before="120" w:beforeAutospacing="0"/>
        <w:rPr>
          <w:rFonts w:ascii="Arial" w:hAnsi="Arial" w:cs="Arial"/>
          <w:sz w:val="22"/>
          <w:szCs w:val="22"/>
          <w:lang w:eastAsia="en-US"/>
        </w:rPr>
      </w:pPr>
      <w:r w:rsidRPr="00A66913">
        <w:rPr>
          <w:rFonts w:ascii="Arial" w:hAnsi="Arial" w:cs="Arial"/>
          <w:sz w:val="22"/>
          <w:szCs w:val="22"/>
          <w:lang w:eastAsia="en-US"/>
        </w:rPr>
        <w:t>t</w:t>
      </w:r>
      <w:r w:rsidR="003B1CB9" w:rsidRPr="00A66913">
        <w:rPr>
          <w:rFonts w:ascii="Arial" w:hAnsi="Arial" w:cs="Arial"/>
          <w:sz w:val="22"/>
          <w:szCs w:val="22"/>
          <w:lang w:eastAsia="en-US"/>
        </w:rPr>
        <w:t>he council has a reg</w:t>
      </w:r>
      <w:r w:rsidRPr="00A66913">
        <w:rPr>
          <w:rFonts w:ascii="Arial" w:hAnsi="Arial" w:cs="Arial"/>
          <w:sz w:val="22"/>
          <w:szCs w:val="22"/>
          <w:lang w:eastAsia="en-US"/>
        </w:rPr>
        <w:t>ular process of self-reflection</w:t>
      </w:r>
    </w:p>
    <w:p w14:paraId="642306CF" w14:textId="64C074BD" w:rsidR="00441F4E" w:rsidRPr="00A66913" w:rsidRDefault="00AF4A4A"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a</w:t>
      </w:r>
      <w:r w:rsidR="00175A8F" w:rsidRPr="00A66913">
        <w:rPr>
          <w:rFonts w:ascii="Arial" w:hAnsi="Arial" w:cs="Arial"/>
          <w:sz w:val="22"/>
          <w:szCs w:val="22"/>
          <w:lang w:eastAsia="en-US"/>
        </w:rPr>
        <w:t xml:space="preserve">greements and new understandings are </w:t>
      </w:r>
      <w:r w:rsidR="001D3903" w:rsidRPr="00A66913">
        <w:rPr>
          <w:rFonts w:ascii="Arial" w:hAnsi="Arial" w:cs="Arial"/>
          <w:sz w:val="22"/>
          <w:szCs w:val="22"/>
          <w:lang w:eastAsia="en-US"/>
        </w:rPr>
        <w:t>acknowledged</w:t>
      </w:r>
    </w:p>
    <w:p w14:paraId="0ACB3ECA" w14:textId="15830D06" w:rsidR="00627A3D" w:rsidRPr="00441F4E" w:rsidRDefault="007B4AF6" w:rsidP="007B4AF6">
      <w:pPr>
        <w:pStyle w:val="Heading2"/>
      </w:pPr>
      <w:r w:rsidRPr="00441F4E">
        <w:rPr>
          <w:caps w:val="0"/>
          <w:lang w:val="en-AU"/>
        </w:rPr>
        <w:t>Managing conflict and the conduct of meetings</w:t>
      </w:r>
    </w:p>
    <w:p w14:paraId="323489CD" w14:textId="2A4DC186" w:rsidR="00627A3D" w:rsidRPr="00A66913" w:rsidRDefault="00627A3D" w:rsidP="00627A3D">
      <w:pPr>
        <w:rPr>
          <w:sz w:val="22"/>
          <w:lang w:val="en-AU"/>
        </w:rPr>
      </w:pPr>
      <w:r w:rsidRPr="00A66913">
        <w:rPr>
          <w:sz w:val="22"/>
          <w:lang w:val="en-AU"/>
        </w:rPr>
        <w:t>Some school councils will</w:t>
      </w:r>
      <w:r w:rsidR="007B4AF6" w:rsidRPr="00A66913">
        <w:rPr>
          <w:sz w:val="22"/>
          <w:lang w:val="en-AU"/>
        </w:rPr>
        <w:t>,</w:t>
      </w:r>
      <w:r w:rsidRPr="00A66913">
        <w:rPr>
          <w:sz w:val="22"/>
          <w:lang w:val="en-AU"/>
        </w:rPr>
        <w:t xml:space="preserve"> at times</w:t>
      </w:r>
      <w:r w:rsidR="007B4AF6" w:rsidRPr="00A66913">
        <w:rPr>
          <w:sz w:val="22"/>
          <w:lang w:val="en-AU"/>
        </w:rPr>
        <w:t>,</w:t>
      </w:r>
      <w:r w:rsidRPr="00A66913">
        <w:rPr>
          <w:sz w:val="22"/>
          <w:lang w:val="en-AU"/>
        </w:rPr>
        <w:t xml:space="preserve"> have members expressing strong conflicting view</w:t>
      </w:r>
      <w:r w:rsidR="001D3903" w:rsidRPr="00A66913">
        <w:rPr>
          <w:sz w:val="22"/>
          <w:lang w:val="en-AU"/>
        </w:rPr>
        <w:t>s and t</w:t>
      </w:r>
      <w:r w:rsidRPr="00A66913">
        <w:rPr>
          <w:sz w:val="22"/>
          <w:lang w:val="en-AU"/>
        </w:rPr>
        <w:t xml:space="preserve">here may be occasions where individual members are not working cooperatively with other councillors. It is for the </w:t>
      </w:r>
      <w:r w:rsidR="001D3903" w:rsidRPr="00A66913">
        <w:rPr>
          <w:sz w:val="22"/>
          <w:lang w:val="en-AU"/>
        </w:rPr>
        <w:t xml:space="preserve">chairperson (normally the </w:t>
      </w:r>
      <w:r w:rsidRPr="00A66913">
        <w:rPr>
          <w:sz w:val="22"/>
          <w:lang w:val="en-AU"/>
        </w:rPr>
        <w:t>president</w:t>
      </w:r>
      <w:r w:rsidR="001D3903" w:rsidRPr="00A66913">
        <w:rPr>
          <w:sz w:val="22"/>
          <w:lang w:val="en-AU"/>
        </w:rPr>
        <w:t>)</w:t>
      </w:r>
      <w:r w:rsidRPr="00A66913">
        <w:rPr>
          <w:sz w:val="22"/>
          <w:lang w:val="en-AU"/>
        </w:rPr>
        <w:t xml:space="preserve"> to manage any conflict or conduct issues that arise during the course of </w:t>
      </w:r>
      <w:r w:rsidR="001D3903" w:rsidRPr="00A66913">
        <w:rPr>
          <w:sz w:val="22"/>
          <w:lang w:val="en-AU"/>
        </w:rPr>
        <w:t>a</w:t>
      </w:r>
      <w:r w:rsidRPr="00A66913">
        <w:rPr>
          <w:sz w:val="22"/>
          <w:lang w:val="en-AU"/>
        </w:rPr>
        <w:t xml:space="preserve"> meeting. </w:t>
      </w:r>
    </w:p>
    <w:p w14:paraId="24973CB7" w14:textId="2888A913" w:rsidR="00627A3D" w:rsidRPr="00A66913" w:rsidRDefault="00627A3D" w:rsidP="00627A3D">
      <w:pPr>
        <w:rPr>
          <w:sz w:val="22"/>
          <w:lang w:val="en-AU"/>
        </w:rPr>
      </w:pPr>
      <w:r w:rsidRPr="00A66913">
        <w:rPr>
          <w:sz w:val="22"/>
          <w:lang w:val="en-AU"/>
        </w:rPr>
        <w:t xml:space="preserve">The </w:t>
      </w:r>
      <w:r w:rsidR="00AE7634" w:rsidRPr="00A66913">
        <w:rPr>
          <w:sz w:val="22"/>
          <w:lang w:val="en-AU"/>
        </w:rPr>
        <w:t>principal</w:t>
      </w:r>
      <w:r w:rsidRPr="00A66913">
        <w:rPr>
          <w:sz w:val="22"/>
          <w:lang w:val="en-AU"/>
        </w:rPr>
        <w:t xml:space="preserve"> is responsible for managing any </w:t>
      </w:r>
      <w:r w:rsidR="001D3903" w:rsidRPr="00A66913">
        <w:rPr>
          <w:sz w:val="22"/>
          <w:lang w:val="en-AU"/>
        </w:rPr>
        <w:t xml:space="preserve">conflicts </w:t>
      </w:r>
      <w:r w:rsidRPr="00A66913">
        <w:rPr>
          <w:sz w:val="22"/>
          <w:lang w:val="en-AU"/>
        </w:rPr>
        <w:t xml:space="preserve">that extend beyond the meeting. </w:t>
      </w:r>
    </w:p>
    <w:p w14:paraId="5900F7A5" w14:textId="2DA6CDDD" w:rsidR="00627A3D" w:rsidRPr="00A66913" w:rsidRDefault="00627A3D" w:rsidP="00627A3D">
      <w:pPr>
        <w:rPr>
          <w:sz w:val="22"/>
          <w:lang w:val="en-AU"/>
        </w:rPr>
      </w:pPr>
      <w:r w:rsidRPr="00A66913">
        <w:rPr>
          <w:sz w:val="22"/>
          <w:lang w:val="en-AU"/>
        </w:rPr>
        <w:t>Some strategies for the chairperson</w:t>
      </w:r>
      <w:r w:rsidR="00AF4A4A" w:rsidRPr="00A66913">
        <w:rPr>
          <w:sz w:val="22"/>
          <w:lang w:val="en-AU"/>
        </w:rPr>
        <w:t>/president</w:t>
      </w:r>
      <w:r w:rsidRPr="00A66913">
        <w:rPr>
          <w:sz w:val="22"/>
          <w:lang w:val="en-AU"/>
        </w:rPr>
        <w:t xml:space="preserve"> dealing with difficult situations include:</w:t>
      </w:r>
    </w:p>
    <w:p w14:paraId="15295381" w14:textId="77777777" w:rsidR="00627A3D" w:rsidRPr="00A66913" w:rsidRDefault="00627A3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dealing respectfully with all comments and contributions</w:t>
      </w:r>
    </w:p>
    <w:p w14:paraId="6D75382E" w14:textId="1C1BD142" w:rsidR="00627A3D" w:rsidRPr="00A66913" w:rsidRDefault="00627A3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 xml:space="preserve">using clearly understood protocols to ensure all </w:t>
      </w:r>
      <w:r w:rsidR="001D3903" w:rsidRPr="00A66913">
        <w:rPr>
          <w:rFonts w:ascii="Arial" w:hAnsi="Arial" w:cs="Arial"/>
          <w:sz w:val="22"/>
          <w:szCs w:val="22"/>
          <w:lang w:eastAsia="en-US"/>
        </w:rPr>
        <w:t>councillors are heard</w:t>
      </w:r>
    </w:p>
    <w:p w14:paraId="44F91F04" w14:textId="77777777" w:rsidR="00627A3D" w:rsidRPr="00A66913" w:rsidRDefault="00627A3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stopping one individual dominating the meeting</w:t>
      </w:r>
    </w:p>
    <w:p w14:paraId="2427C248" w14:textId="09C56AA0" w:rsidR="00627A3D" w:rsidRPr="00A66913" w:rsidRDefault="00627A3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bringing the discussion back to school council’s core objectives – assisting in the efficient governance of the school; ensuring that its decisions affecting students of the school are made having regard, as a primary consideration, to the best interests of the students; enhancing the educational opportunities of students of the school; and ensuring the school and the school council complies with its legal obligations</w:t>
      </w:r>
    </w:p>
    <w:p w14:paraId="479343C5" w14:textId="7B7E532D" w:rsidR="00627A3D" w:rsidRPr="00A66913" w:rsidRDefault="00CA2E6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 xml:space="preserve">referring the matter for consideration by a </w:t>
      </w:r>
      <w:r w:rsidR="00627A3D" w:rsidRPr="00A66913">
        <w:rPr>
          <w:rFonts w:ascii="Arial" w:hAnsi="Arial" w:cs="Arial"/>
          <w:sz w:val="22"/>
          <w:szCs w:val="22"/>
          <w:lang w:eastAsia="en-US"/>
        </w:rPr>
        <w:t xml:space="preserve">sub-committee, or to a future meeting of </w:t>
      </w:r>
      <w:r w:rsidRPr="00A66913">
        <w:rPr>
          <w:rFonts w:ascii="Arial" w:hAnsi="Arial" w:cs="Arial"/>
          <w:sz w:val="22"/>
          <w:szCs w:val="22"/>
          <w:lang w:eastAsia="en-US"/>
        </w:rPr>
        <w:t xml:space="preserve">the </w:t>
      </w:r>
      <w:r w:rsidR="00627A3D" w:rsidRPr="00A66913">
        <w:rPr>
          <w:rFonts w:ascii="Arial" w:hAnsi="Arial" w:cs="Arial"/>
          <w:sz w:val="22"/>
          <w:szCs w:val="22"/>
          <w:lang w:eastAsia="en-US"/>
        </w:rPr>
        <w:t xml:space="preserve">school council </w:t>
      </w:r>
    </w:p>
    <w:p w14:paraId="68FEFA74" w14:textId="2D6CF22C" w:rsidR="00627A3D" w:rsidRPr="00A66913" w:rsidRDefault="00627A3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lastRenderedPageBreak/>
        <w:t xml:space="preserve">anticipating matters that might result in conflict between members and introducing them in a way to minimise tension </w:t>
      </w:r>
    </w:p>
    <w:p w14:paraId="1E8A44C7" w14:textId="607172DA" w:rsidR="00627A3D" w:rsidRPr="00A66913" w:rsidRDefault="00627A3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 xml:space="preserve">being prepared to let an aggrieved council member express their view, but then being prepared to </w:t>
      </w:r>
      <w:r w:rsidR="000210FD" w:rsidRPr="00A66913">
        <w:rPr>
          <w:rFonts w:ascii="Arial" w:hAnsi="Arial" w:cs="Arial"/>
          <w:sz w:val="22"/>
          <w:szCs w:val="22"/>
          <w:lang w:eastAsia="en-US"/>
        </w:rPr>
        <w:t>bring the debate to a conclusion</w:t>
      </w:r>
    </w:p>
    <w:p w14:paraId="397D58F1" w14:textId="2CA98672" w:rsidR="00627A3D" w:rsidRPr="00A66913" w:rsidRDefault="00A51C5D" w:rsidP="00A66913">
      <w:pPr>
        <w:pStyle w:val="NormalWeb"/>
        <w:numPr>
          <w:ilvl w:val="0"/>
          <w:numId w:val="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reminding members of the Code of C</w:t>
      </w:r>
      <w:r w:rsidR="00627A3D" w:rsidRPr="00A66913">
        <w:rPr>
          <w:rFonts w:ascii="Arial" w:hAnsi="Arial" w:cs="Arial"/>
          <w:sz w:val="22"/>
          <w:szCs w:val="22"/>
          <w:lang w:eastAsia="en-US"/>
        </w:rPr>
        <w:t>onduct for school council</w:t>
      </w:r>
      <w:r w:rsidR="00CA2E6D" w:rsidRPr="00A66913">
        <w:rPr>
          <w:rFonts w:ascii="Arial" w:hAnsi="Arial" w:cs="Arial"/>
          <w:sz w:val="22"/>
          <w:szCs w:val="22"/>
          <w:lang w:eastAsia="en-US"/>
        </w:rPr>
        <w:t xml:space="preserve"> member</w:t>
      </w:r>
      <w:r w:rsidR="00F875F5" w:rsidRPr="00A66913">
        <w:rPr>
          <w:rFonts w:ascii="Arial" w:hAnsi="Arial" w:cs="Arial"/>
          <w:sz w:val="22"/>
          <w:szCs w:val="22"/>
          <w:lang w:eastAsia="en-US"/>
        </w:rPr>
        <w:t>s</w:t>
      </w:r>
      <w:r w:rsidR="00627A3D" w:rsidRPr="00A66913">
        <w:rPr>
          <w:rFonts w:ascii="Arial" w:hAnsi="Arial" w:cs="Arial"/>
          <w:sz w:val="22"/>
          <w:szCs w:val="22"/>
          <w:lang w:eastAsia="en-US"/>
        </w:rPr>
        <w:t xml:space="preserve"> </w:t>
      </w:r>
    </w:p>
    <w:p w14:paraId="18C9D671" w14:textId="4452C0C9" w:rsidR="00627A3D" w:rsidRPr="00A66913" w:rsidRDefault="000210FD" w:rsidP="00A66913">
      <w:pPr>
        <w:pStyle w:val="NormalWeb"/>
        <w:numPr>
          <w:ilvl w:val="0"/>
          <w:numId w:val="2"/>
        </w:numPr>
        <w:spacing w:before="120" w:beforeAutospacing="0" w:after="120" w:afterAutospacing="0"/>
        <w:ind w:left="714" w:hanging="357"/>
        <w:rPr>
          <w:rFonts w:ascii="Arial" w:hAnsi="Arial" w:cs="Arial"/>
          <w:sz w:val="22"/>
          <w:szCs w:val="22"/>
          <w:lang w:eastAsia="en-US"/>
        </w:rPr>
      </w:pPr>
      <w:proofErr w:type="gramStart"/>
      <w:r w:rsidRPr="00A66913">
        <w:rPr>
          <w:rFonts w:ascii="Arial" w:hAnsi="Arial" w:cs="Arial"/>
          <w:sz w:val="22"/>
          <w:szCs w:val="22"/>
          <w:lang w:eastAsia="en-US"/>
        </w:rPr>
        <w:t>remaining</w:t>
      </w:r>
      <w:proofErr w:type="gramEnd"/>
      <w:r w:rsidRPr="00A66913">
        <w:rPr>
          <w:rFonts w:ascii="Arial" w:hAnsi="Arial" w:cs="Arial"/>
          <w:sz w:val="22"/>
          <w:szCs w:val="22"/>
          <w:lang w:eastAsia="en-US"/>
        </w:rPr>
        <w:t xml:space="preserve"> objective</w:t>
      </w:r>
      <w:r w:rsidR="00627A3D" w:rsidRPr="00A66913">
        <w:rPr>
          <w:rFonts w:ascii="Arial" w:hAnsi="Arial" w:cs="Arial"/>
          <w:sz w:val="22"/>
          <w:szCs w:val="22"/>
          <w:lang w:eastAsia="en-US"/>
        </w:rPr>
        <w:t xml:space="preserve"> and treating an individual’s grievance as legitimate, in accordance with the principles of natural justice</w:t>
      </w:r>
      <w:r w:rsidRPr="00A66913">
        <w:rPr>
          <w:rFonts w:ascii="Arial" w:hAnsi="Arial" w:cs="Arial"/>
          <w:sz w:val="22"/>
          <w:szCs w:val="22"/>
          <w:lang w:eastAsia="en-US"/>
        </w:rPr>
        <w:t>.</w:t>
      </w:r>
    </w:p>
    <w:p w14:paraId="16C94CF9" w14:textId="3D4AE816" w:rsidR="00A51C5D" w:rsidRPr="003D3560" w:rsidRDefault="007B4AF6" w:rsidP="007B4AF6">
      <w:pPr>
        <w:pStyle w:val="Heading2"/>
        <w:rPr>
          <w:lang w:val="en-AU"/>
        </w:rPr>
      </w:pPr>
      <w:r>
        <w:rPr>
          <w:caps w:val="0"/>
          <w:lang w:val="en-AU"/>
        </w:rPr>
        <w:t>Attempting to manage school council conflict</w:t>
      </w:r>
    </w:p>
    <w:p w14:paraId="6366AFB3" w14:textId="3D026A42" w:rsidR="00336EC6" w:rsidRDefault="00A51C5D" w:rsidP="00336EC6">
      <w:pPr>
        <w:rPr>
          <w:sz w:val="22"/>
          <w:lang w:val="en-AU"/>
        </w:rPr>
      </w:pPr>
      <w:r w:rsidRPr="00A66913">
        <w:rPr>
          <w:sz w:val="22"/>
        </w:rPr>
        <w:t xml:space="preserve">When attempting to resolve school council </w:t>
      </w:r>
      <w:r w:rsidR="00CA2E6D" w:rsidRPr="00A66913">
        <w:rPr>
          <w:sz w:val="22"/>
        </w:rPr>
        <w:t xml:space="preserve">member </w:t>
      </w:r>
      <w:r w:rsidRPr="00A66913">
        <w:rPr>
          <w:sz w:val="22"/>
        </w:rPr>
        <w:t>conflict, there ar</w:t>
      </w:r>
      <w:r w:rsidR="00742489" w:rsidRPr="00A66913">
        <w:rPr>
          <w:sz w:val="22"/>
        </w:rPr>
        <w:t xml:space="preserve">e a range of options available. </w:t>
      </w:r>
      <w:r w:rsidR="00CA2E6D" w:rsidRPr="00A66913">
        <w:rPr>
          <w:sz w:val="22"/>
        </w:rPr>
        <w:t xml:space="preserve">The </w:t>
      </w:r>
      <w:r w:rsidR="00ED212E" w:rsidRPr="00A66913">
        <w:rPr>
          <w:sz w:val="22"/>
        </w:rPr>
        <w:t>s</w:t>
      </w:r>
      <w:r w:rsidR="00742489" w:rsidRPr="00A66913">
        <w:rPr>
          <w:sz w:val="22"/>
        </w:rPr>
        <w:t>chool</w:t>
      </w:r>
      <w:r w:rsidRPr="00A66913">
        <w:rPr>
          <w:sz w:val="22"/>
        </w:rPr>
        <w:t xml:space="preserve"> </w:t>
      </w:r>
      <w:r w:rsidR="00ED212E" w:rsidRPr="00A66913">
        <w:rPr>
          <w:sz w:val="22"/>
        </w:rPr>
        <w:t>principal</w:t>
      </w:r>
      <w:r w:rsidRPr="00A66913">
        <w:rPr>
          <w:sz w:val="22"/>
        </w:rPr>
        <w:t xml:space="preserve"> </w:t>
      </w:r>
      <w:r w:rsidR="00742489" w:rsidRPr="00A66913">
        <w:rPr>
          <w:sz w:val="22"/>
        </w:rPr>
        <w:t xml:space="preserve">as the Executive Officer of school council </w:t>
      </w:r>
      <w:r w:rsidRPr="00A66913">
        <w:rPr>
          <w:sz w:val="22"/>
        </w:rPr>
        <w:t>should contact their Regional Office in the first instance to see</w:t>
      </w:r>
      <w:r w:rsidR="00742489" w:rsidRPr="00A66913">
        <w:rPr>
          <w:sz w:val="22"/>
        </w:rPr>
        <w:t xml:space="preserve">k advice on how to move forward. </w:t>
      </w:r>
      <w:r w:rsidR="00336EC6" w:rsidRPr="00A66913">
        <w:rPr>
          <w:sz w:val="22"/>
          <w:lang w:val="en-AU"/>
        </w:rPr>
        <w:t>It is also possible that, in spite of all efforts of a council to be pro</w:t>
      </w:r>
      <w:r w:rsidR="00742489" w:rsidRPr="00A66913">
        <w:rPr>
          <w:sz w:val="22"/>
          <w:lang w:val="en-AU"/>
        </w:rPr>
        <w:t>ductive and to work as a team,</w:t>
      </w:r>
      <w:r w:rsidR="00336EC6" w:rsidRPr="00A66913">
        <w:rPr>
          <w:sz w:val="22"/>
          <w:lang w:val="en-AU"/>
        </w:rPr>
        <w:t xml:space="preserve"> some council members may</w:t>
      </w:r>
      <w:r w:rsidR="00742489" w:rsidRPr="00A66913">
        <w:rPr>
          <w:sz w:val="22"/>
          <w:lang w:val="en-AU"/>
        </w:rPr>
        <w:t xml:space="preserve"> remain polarised</w:t>
      </w:r>
      <w:r w:rsidR="00336EC6" w:rsidRPr="00A66913">
        <w:rPr>
          <w:sz w:val="22"/>
          <w:lang w:val="en-AU"/>
        </w:rPr>
        <w:t xml:space="preserve"> on particular issues and it is difficult to move </w:t>
      </w:r>
      <w:r w:rsidR="00742489" w:rsidRPr="00A66913">
        <w:rPr>
          <w:sz w:val="22"/>
          <w:lang w:val="en-AU"/>
        </w:rPr>
        <w:t xml:space="preserve">forward </w:t>
      </w:r>
      <w:r w:rsidR="00336EC6" w:rsidRPr="00A66913">
        <w:rPr>
          <w:sz w:val="22"/>
          <w:lang w:val="en-AU"/>
        </w:rPr>
        <w:t xml:space="preserve">or make decisions. </w:t>
      </w:r>
    </w:p>
    <w:p w14:paraId="2B780914" w14:textId="77777777" w:rsidR="00A66913" w:rsidRDefault="00A66913" w:rsidP="00336EC6">
      <w:pPr>
        <w:rPr>
          <w:sz w:val="22"/>
          <w:lang w:val="en-AU"/>
        </w:rPr>
      </w:pPr>
    </w:p>
    <w:p w14:paraId="3DF5E59F" w14:textId="77777777" w:rsidR="00A66913" w:rsidRDefault="00A66913">
      <w:pPr>
        <w:spacing w:after="0"/>
        <w:rPr>
          <w:sz w:val="22"/>
          <w:lang w:val="en-AU"/>
        </w:rPr>
      </w:pPr>
      <w:r>
        <w:rPr>
          <w:sz w:val="22"/>
          <w:lang w:val="en-AU"/>
        </w:rPr>
        <w:br w:type="page"/>
      </w:r>
    </w:p>
    <w:p w14:paraId="4DB6B5DA" w14:textId="485E0471" w:rsidR="00A51C5D" w:rsidRPr="00A66913" w:rsidRDefault="00336EC6" w:rsidP="00F907D6">
      <w:pPr>
        <w:pStyle w:val="NoSpacing"/>
        <w:rPr>
          <w:sz w:val="22"/>
        </w:rPr>
      </w:pPr>
      <w:r w:rsidRPr="00A66913">
        <w:rPr>
          <w:sz w:val="22"/>
        </w:rPr>
        <w:lastRenderedPageBreak/>
        <w:t>The following options are recommended as a way of managing school council conflict.</w:t>
      </w:r>
    </w:p>
    <w:p w14:paraId="1C7A20BF" w14:textId="77777777" w:rsidR="00F907D6" w:rsidRDefault="00F907D6" w:rsidP="00F907D6">
      <w:pPr>
        <w:pStyle w:val="NoSpacing"/>
      </w:pPr>
    </w:p>
    <w:p w14:paraId="355F9888" w14:textId="22EC51CA" w:rsidR="00AF4A4A" w:rsidRPr="00AF4A4A" w:rsidRDefault="00AF4A4A" w:rsidP="00A66913">
      <w:pPr>
        <w:pStyle w:val="Heading3"/>
        <w:numPr>
          <w:ilvl w:val="0"/>
          <w:numId w:val="18"/>
        </w:numPr>
      </w:pPr>
      <w:r w:rsidRPr="00AF4A4A">
        <w:t>Internal resolution</w:t>
      </w:r>
    </w:p>
    <w:p w14:paraId="5F727A2B" w14:textId="3DB237BD" w:rsidR="00824C69" w:rsidRPr="00A66913" w:rsidRDefault="00A51C5D" w:rsidP="00A66913">
      <w:pPr>
        <w:pStyle w:val="NoSpacing"/>
        <w:ind w:left="720"/>
        <w:rPr>
          <w:sz w:val="22"/>
        </w:rPr>
      </w:pPr>
      <w:r w:rsidRPr="00A66913">
        <w:rPr>
          <w:sz w:val="22"/>
        </w:rPr>
        <w:t xml:space="preserve">This involves council members reflecting on and discussing the problem. All members should be prepared and encouraged to state their concerns and viewpoints. It is imperative that council members are allowed to clearly express how they wish to resolve problems.  All proposed solutions must be </w:t>
      </w:r>
      <w:r w:rsidR="001D3903" w:rsidRPr="00A66913">
        <w:rPr>
          <w:sz w:val="22"/>
        </w:rPr>
        <w:t>attentively</w:t>
      </w:r>
      <w:r w:rsidRPr="00A66913">
        <w:rPr>
          <w:sz w:val="22"/>
        </w:rPr>
        <w:t xml:space="preserve"> listened to and acknowledged. The process should conclude with a consensus on how to move forward.</w:t>
      </w:r>
      <w:r w:rsidR="003D35CE" w:rsidRPr="00A66913">
        <w:rPr>
          <w:sz w:val="22"/>
        </w:rPr>
        <w:t xml:space="preserve"> This may involve the council as a whole or the president and/or </w:t>
      </w:r>
      <w:r w:rsidR="00AE7634" w:rsidRPr="00A66913">
        <w:rPr>
          <w:sz w:val="22"/>
        </w:rPr>
        <w:t>principal</w:t>
      </w:r>
      <w:r w:rsidR="003D35CE" w:rsidRPr="00A66913">
        <w:rPr>
          <w:sz w:val="22"/>
        </w:rPr>
        <w:t>, or (failing that) the Regional Office, attempting to engage with disputing council members to try and</w:t>
      </w:r>
      <w:r w:rsidR="001D3903" w:rsidRPr="00A66913">
        <w:rPr>
          <w:sz w:val="22"/>
        </w:rPr>
        <w:t xml:space="preserve"> reach</w:t>
      </w:r>
      <w:r w:rsidR="003D35CE" w:rsidRPr="00A66913">
        <w:rPr>
          <w:sz w:val="22"/>
        </w:rPr>
        <w:t xml:space="preserve"> a resolution</w:t>
      </w:r>
      <w:r w:rsidR="00742489" w:rsidRPr="00A66913">
        <w:rPr>
          <w:sz w:val="22"/>
        </w:rPr>
        <w:t>.</w:t>
      </w:r>
    </w:p>
    <w:p w14:paraId="3EC91677" w14:textId="65718B92" w:rsidR="00AF4A4A" w:rsidRPr="00AF4A4A" w:rsidRDefault="00A51C5D" w:rsidP="00A66913">
      <w:pPr>
        <w:pStyle w:val="Heading3"/>
        <w:numPr>
          <w:ilvl w:val="0"/>
          <w:numId w:val="18"/>
        </w:numPr>
        <w:spacing w:before="120"/>
        <w:ind w:left="714" w:hanging="357"/>
        <w:rPr>
          <w:lang w:val="en-AU"/>
        </w:rPr>
      </w:pPr>
      <w:r w:rsidRPr="00AF4A4A">
        <w:t>Resolu</w:t>
      </w:r>
      <w:r w:rsidR="00AF4A4A" w:rsidRPr="00AF4A4A">
        <w:t>tion led by the Regional Office</w:t>
      </w:r>
      <w:r w:rsidRPr="00AF4A4A">
        <w:t xml:space="preserve"> </w:t>
      </w:r>
    </w:p>
    <w:p w14:paraId="7F39E135" w14:textId="3A635A9B" w:rsidR="00AF4A4A" w:rsidRPr="00A66913" w:rsidRDefault="00A51C5D" w:rsidP="00A66913">
      <w:pPr>
        <w:pStyle w:val="NoSpacing"/>
        <w:ind w:left="720"/>
        <w:rPr>
          <w:sz w:val="22"/>
          <w:lang w:val="en-AU"/>
        </w:rPr>
      </w:pPr>
      <w:r w:rsidRPr="00A66913">
        <w:rPr>
          <w:sz w:val="22"/>
        </w:rPr>
        <w:t>If internal resolution fails to resolve the issue, the school’s Senior Education and Improvement Leader (SEIL) should be called upon to engage with disputing council members</w:t>
      </w:r>
      <w:r w:rsidR="003D35CE" w:rsidRPr="00A66913">
        <w:rPr>
          <w:sz w:val="22"/>
        </w:rPr>
        <w:t xml:space="preserve"> by:</w:t>
      </w:r>
    </w:p>
    <w:p w14:paraId="6B68DD2B" w14:textId="4235B31E" w:rsidR="003D35CE" w:rsidRPr="00A66913" w:rsidRDefault="003D35CE" w:rsidP="00A66913">
      <w:pPr>
        <w:pStyle w:val="NormalWeb"/>
        <w:numPr>
          <w:ilvl w:val="1"/>
          <w:numId w:val="10"/>
        </w:numPr>
        <w:spacing w:before="120" w:beforeAutospacing="0"/>
        <w:ind w:left="1134" w:hanging="425"/>
        <w:rPr>
          <w:rFonts w:ascii="Arial" w:hAnsi="Arial" w:cs="Arial"/>
          <w:sz w:val="22"/>
          <w:szCs w:val="22"/>
          <w:lang w:eastAsia="en-US"/>
        </w:rPr>
      </w:pPr>
      <w:r w:rsidRPr="00A66913">
        <w:rPr>
          <w:rFonts w:ascii="Arial" w:hAnsi="Arial" w:cs="Arial"/>
          <w:sz w:val="22"/>
          <w:szCs w:val="22"/>
          <w:lang w:eastAsia="en-US"/>
        </w:rPr>
        <w:t>acknowledging the conflict exists and determi</w:t>
      </w:r>
      <w:r w:rsidR="00AF4A4A" w:rsidRPr="00A66913">
        <w:rPr>
          <w:rFonts w:ascii="Arial" w:hAnsi="Arial" w:cs="Arial"/>
          <w:sz w:val="22"/>
          <w:szCs w:val="22"/>
          <w:lang w:eastAsia="en-US"/>
        </w:rPr>
        <w:t>ning the source of the conflict</w:t>
      </w:r>
    </w:p>
    <w:p w14:paraId="3F0EFBAF" w14:textId="76FFCAB9" w:rsidR="003D35CE" w:rsidRPr="00A66913" w:rsidRDefault="003D35CE" w:rsidP="00A66913">
      <w:pPr>
        <w:pStyle w:val="NormalWeb"/>
        <w:numPr>
          <w:ilvl w:val="1"/>
          <w:numId w:val="10"/>
        </w:numPr>
        <w:spacing w:before="120" w:beforeAutospacing="0"/>
        <w:ind w:left="1134" w:hanging="425"/>
        <w:rPr>
          <w:rFonts w:ascii="Arial" w:hAnsi="Arial" w:cs="Arial"/>
          <w:sz w:val="22"/>
          <w:szCs w:val="22"/>
          <w:lang w:eastAsia="en-US"/>
        </w:rPr>
      </w:pPr>
      <w:r w:rsidRPr="00A66913">
        <w:rPr>
          <w:rFonts w:ascii="Arial" w:hAnsi="Arial" w:cs="Arial"/>
          <w:sz w:val="22"/>
          <w:szCs w:val="22"/>
          <w:lang w:eastAsia="en-US"/>
        </w:rPr>
        <w:t>planning on how to deal with the conflict – this would involve all council members reflecting on the problem and being prepared to stat</w:t>
      </w:r>
      <w:r w:rsidR="00AF4A4A" w:rsidRPr="00A66913">
        <w:rPr>
          <w:rFonts w:ascii="Arial" w:hAnsi="Arial" w:cs="Arial"/>
          <w:sz w:val="22"/>
          <w:szCs w:val="22"/>
          <w:lang w:eastAsia="en-US"/>
        </w:rPr>
        <w:t>e their concerns and viewpoints</w:t>
      </w:r>
    </w:p>
    <w:p w14:paraId="3CDA2B7C" w14:textId="213488D2" w:rsidR="003D35CE" w:rsidRPr="00A66913" w:rsidRDefault="003D35CE" w:rsidP="00A66913">
      <w:pPr>
        <w:pStyle w:val="NormalWeb"/>
        <w:numPr>
          <w:ilvl w:val="1"/>
          <w:numId w:val="10"/>
        </w:numPr>
        <w:spacing w:before="120" w:beforeAutospacing="0"/>
        <w:ind w:left="1134" w:hanging="425"/>
        <w:rPr>
          <w:rFonts w:ascii="Arial" w:hAnsi="Arial" w:cs="Arial"/>
          <w:sz w:val="22"/>
          <w:szCs w:val="22"/>
          <w:lang w:eastAsia="en-US"/>
        </w:rPr>
      </w:pPr>
      <w:r w:rsidRPr="00A66913">
        <w:rPr>
          <w:rFonts w:ascii="Arial" w:hAnsi="Arial" w:cs="Arial"/>
          <w:sz w:val="22"/>
          <w:szCs w:val="22"/>
          <w:lang w:eastAsia="en-US"/>
        </w:rPr>
        <w:t>allowing council members to clearly express how they wish to resolve problems and making sure that their proposed solutions ar</w:t>
      </w:r>
      <w:r w:rsidR="00AF4A4A" w:rsidRPr="00A66913">
        <w:rPr>
          <w:rFonts w:ascii="Arial" w:hAnsi="Arial" w:cs="Arial"/>
          <w:sz w:val="22"/>
          <w:szCs w:val="22"/>
          <w:lang w:eastAsia="en-US"/>
        </w:rPr>
        <w:t>e listened to and acknowledged</w:t>
      </w:r>
    </w:p>
    <w:p w14:paraId="0F266190" w14:textId="33518ED2" w:rsidR="003D35CE" w:rsidRPr="00A66913" w:rsidRDefault="003D35CE" w:rsidP="00A66913">
      <w:pPr>
        <w:pStyle w:val="NormalWeb"/>
        <w:numPr>
          <w:ilvl w:val="1"/>
          <w:numId w:val="10"/>
        </w:numPr>
        <w:spacing w:before="120" w:beforeAutospacing="0" w:after="120" w:afterAutospacing="0"/>
        <w:ind w:left="1134" w:hanging="425"/>
        <w:rPr>
          <w:rFonts w:ascii="Arial" w:hAnsi="Arial" w:cs="Arial"/>
          <w:sz w:val="22"/>
          <w:szCs w:val="22"/>
          <w:lang w:eastAsia="en-US"/>
        </w:rPr>
      </w:pPr>
      <w:proofErr w:type="gramStart"/>
      <w:r w:rsidRPr="00A66913">
        <w:rPr>
          <w:rFonts w:ascii="Arial" w:hAnsi="Arial" w:cs="Arial"/>
          <w:sz w:val="22"/>
          <w:szCs w:val="22"/>
          <w:lang w:eastAsia="en-US"/>
        </w:rPr>
        <w:t>building</w:t>
      </w:r>
      <w:proofErr w:type="gramEnd"/>
      <w:r w:rsidRPr="00A66913">
        <w:rPr>
          <w:rFonts w:ascii="Arial" w:hAnsi="Arial" w:cs="Arial"/>
          <w:sz w:val="22"/>
          <w:szCs w:val="22"/>
          <w:lang w:eastAsia="en-US"/>
        </w:rPr>
        <w:t xml:space="preserve"> consensus to arrive at a positive solution f</w:t>
      </w:r>
      <w:r w:rsidR="00742489" w:rsidRPr="00A66913">
        <w:rPr>
          <w:rFonts w:ascii="Arial" w:hAnsi="Arial" w:cs="Arial"/>
          <w:sz w:val="22"/>
          <w:szCs w:val="22"/>
          <w:lang w:eastAsia="en-US"/>
        </w:rPr>
        <w:t>or all council members involved.</w:t>
      </w:r>
    </w:p>
    <w:p w14:paraId="203CEC8D" w14:textId="1EE973AF" w:rsidR="00F40C1E" w:rsidRPr="00A66913" w:rsidRDefault="003D35CE" w:rsidP="00A66913">
      <w:pPr>
        <w:pStyle w:val="NoSpacing"/>
        <w:ind w:left="720"/>
        <w:rPr>
          <w:sz w:val="22"/>
        </w:rPr>
      </w:pPr>
      <w:r w:rsidRPr="00A66913">
        <w:rPr>
          <w:sz w:val="22"/>
        </w:rPr>
        <w:t>In the event that this fails to resolve the problem, the SEIL may recommend education and training as a means of moving forward. Depending on the issue, this may involve:</w:t>
      </w:r>
    </w:p>
    <w:p w14:paraId="2868F24B" w14:textId="38A0C0AE" w:rsidR="00A51C5D" w:rsidRPr="00A66913" w:rsidRDefault="003D35CE" w:rsidP="00A66913">
      <w:pPr>
        <w:pStyle w:val="NormalWeb"/>
        <w:numPr>
          <w:ilvl w:val="1"/>
          <w:numId w:val="10"/>
        </w:numPr>
        <w:spacing w:before="120" w:beforeAutospacing="0"/>
        <w:ind w:left="1134" w:hanging="425"/>
        <w:rPr>
          <w:rFonts w:ascii="Arial" w:hAnsi="Arial" w:cs="Arial"/>
          <w:sz w:val="22"/>
          <w:szCs w:val="22"/>
          <w:lang w:eastAsia="en-US"/>
        </w:rPr>
      </w:pPr>
      <w:proofErr w:type="gramStart"/>
      <w:r w:rsidRPr="00A66913">
        <w:rPr>
          <w:rFonts w:ascii="Arial" w:hAnsi="Arial" w:cs="Arial"/>
          <w:sz w:val="22"/>
          <w:szCs w:val="22"/>
          <w:lang w:eastAsia="en-US"/>
        </w:rPr>
        <w:t>in</w:t>
      </w:r>
      <w:proofErr w:type="gramEnd"/>
      <w:r w:rsidRPr="00A66913">
        <w:rPr>
          <w:rFonts w:ascii="Arial" w:hAnsi="Arial" w:cs="Arial"/>
          <w:sz w:val="22"/>
          <w:szCs w:val="22"/>
          <w:lang w:eastAsia="en-US"/>
        </w:rPr>
        <w:t xml:space="preserve"> relation to the whole council,</w:t>
      </w:r>
      <w:r w:rsidR="001D3903" w:rsidRPr="00A66913">
        <w:rPr>
          <w:rFonts w:ascii="Arial" w:hAnsi="Arial" w:cs="Arial"/>
          <w:sz w:val="22"/>
          <w:szCs w:val="22"/>
          <w:lang w:eastAsia="en-US"/>
        </w:rPr>
        <w:t xml:space="preserve"> attending</w:t>
      </w:r>
      <w:r w:rsidRPr="00A66913">
        <w:rPr>
          <w:rFonts w:ascii="Arial" w:hAnsi="Arial" w:cs="Arial"/>
          <w:sz w:val="22"/>
          <w:szCs w:val="22"/>
          <w:lang w:eastAsia="en-US"/>
        </w:rPr>
        <w:t xml:space="preserve"> governance</w:t>
      </w:r>
      <w:r w:rsidR="00A51C5D" w:rsidRPr="00A66913">
        <w:rPr>
          <w:rFonts w:ascii="Arial" w:hAnsi="Arial" w:cs="Arial"/>
          <w:sz w:val="22"/>
          <w:szCs w:val="22"/>
          <w:lang w:eastAsia="en-US"/>
        </w:rPr>
        <w:t xml:space="preserve"> training including effective governance, role</w:t>
      </w:r>
      <w:r w:rsidR="00F40C1E" w:rsidRPr="00A66913">
        <w:rPr>
          <w:rFonts w:ascii="Arial" w:hAnsi="Arial" w:cs="Arial"/>
          <w:sz w:val="22"/>
          <w:szCs w:val="22"/>
          <w:lang w:eastAsia="en-US"/>
        </w:rPr>
        <w:t>s and responsibilities and the Code of C</w:t>
      </w:r>
      <w:r w:rsidR="00A51C5D" w:rsidRPr="00A66913">
        <w:rPr>
          <w:rFonts w:ascii="Arial" w:hAnsi="Arial" w:cs="Arial"/>
          <w:sz w:val="22"/>
          <w:szCs w:val="22"/>
          <w:lang w:eastAsia="en-US"/>
        </w:rPr>
        <w:t>onduct for school councillors. Council members must conduct themselves with honestly, integrity and in good faith in the best interests of the council (</w:t>
      </w:r>
      <w:r w:rsidR="001D3903" w:rsidRPr="00A66913">
        <w:rPr>
          <w:rFonts w:ascii="Arial" w:hAnsi="Arial" w:cs="Arial"/>
          <w:sz w:val="22"/>
          <w:szCs w:val="22"/>
          <w:lang w:eastAsia="en-US"/>
        </w:rPr>
        <w:t>which could include for example</w:t>
      </w:r>
      <w:r w:rsidR="00A51C5D" w:rsidRPr="00A66913">
        <w:rPr>
          <w:rFonts w:ascii="Arial" w:hAnsi="Arial" w:cs="Arial"/>
          <w:sz w:val="22"/>
          <w:szCs w:val="22"/>
          <w:lang w:eastAsia="en-US"/>
        </w:rPr>
        <w:t xml:space="preserve"> under section 79 of the Public Administration Act 2004);</w:t>
      </w:r>
    </w:p>
    <w:p w14:paraId="28E9C80C" w14:textId="0B04049A" w:rsidR="003D35CE" w:rsidRPr="00A66913" w:rsidRDefault="00F40C1E" w:rsidP="00A66913">
      <w:pPr>
        <w:pStyle w:val="NormalWeb"/>
        <w:numPr>
          <w:ilvl w:val="1"/>
          <w:numId w:val="10"/>
        </w:numPr>
        <w:spacing w:before="120" w:beforeAutospacing="0"/>
        <w:ind w:left="1134" w:hanging="425"/>
        <w:rPr>
          <w:rFonts w:ascii="Arial" w:hAnsi="Arial" w:cs="Arial"/>
          <w:sz w:val="22"/>
          <w:szCs w:val="22"/>
          <w:lang w:eastAsia="en-US"/>
        </w:rPr>
      </w:pPr>
      <w:r w:rsidRPr="00A66913">
        <w:rPr>
          <w:rFonts w:ascii="Arial" w:hAnsi="Arial" w:cs="Arial"/>
          <w:sz w:val="22"/>
          <w:szCs w:val="22"/>
          <w:lang w:eastAsia="en-US"/>
        </w:rPr>
        <w:t>support</w:t>
      </w:r>
      <w:r w:rsidR="00AF4A4A" w:rsidRPr="00A66913">
        <w:rPr>
          <w:rFonts w:ascii="Arial" w:hAnsi="Arial" w:cs="Arial"/>
          <w:sz w:val="22"/>
          <w:szCs w:val="22"/>
          <w:lang w:eastAsia="en-US"/>
        </w:rPr>
        <w:t xml:space="preserve"> for the president </w:t>
      </w:r>
      <w:r w:rsidR="00A51C5D" w:rsidRPr="00A66913">
        <w:rPr>
          <w:rFonts w:ascii="Arial" w:hAnsi="Arial" w:cs="Arial"/>
          <w:sz w:val="22"/>
          <w:szCs w:val="22"/>
          <w:lang w:eastAsia="en-US"/>
        </w:rPr>
        <w:t xml:space="preserve">including </w:t>
      </w:r>
      <w:r w:rsidR="001D3903" w:rsidRPr="00A66913">
        <w:rPr>
          <w:rFonts w:ascii="Arial" w:hAnsi="Arial" w:cs="Arial"/>
          <w:sz w:val="22"/>
          <w:szCs w:val="22"/>
          <w:lang w:eastAsia="en-US"/>
        </w:rPr>
        <w:t xml:space="preserve">training on </w:t>
      </w:r>
      <w:r w:rsidR="00A51C5D" w:rsidRPr="00A66913">
        <w:rPr>
          <w:rFonts w:ascii="Arial" w:hAnsi="Arial" w:cs="Arial"/>
          <w:sz w:val="22"/>
          <w:szCs w:val="22"/>
          <w:lang w:eastAsia="en-US"/>
        </w:rPr>
        <w:t>the characteristics of an effective school council, relationships, managing confl</w:t>
      </w:r>
      <w:r w:rsidR="00AF4A4A" w:rsidRPr="00A66913">
        <w:rPr>
          <w:rFonts w:ascii="Arial" w:hAnsi="Arial" w:cs="Arial"/>
          <w:sz w:val="22"/>
          <w:szCs w:val="22"/>
          <w:lang w:eastAsia="en-US"/>
        </w:rPr>
        <w:t>ict and the conduct of meetings</w:t>
      </w:r>
    </w:p>
    <w:p w14:paraId="47D4E27B" w14:textId="2AE28A44" w:rsidR="00A51C5D" w:rsidRPr="00A66913" w:rsidRDefault="003D35CE" w:rsidP="00A66913">
      <w:pPr>
        <w:pStyle w:val="NormalWeb"/>
        <w:numPr>
          <w:ilvl w:val="1"/>
          <w:numId w:val="10"/>
        </w:numPr>
        <w:spacing w:before="120" w:beforeAutospacing="0"/>
        <w:ind w:left="1134" w:hanging="425"/>
        <w:rPr>
          <w:rFonts w:ascii="Arial" w:hAnsi="Arial" w:cs="Arial"/>
          <w:sz w:val="22"/>
          <w:szCs w:val="22"/>
          <w:lang w:eastAsia="en-US"/>
        </w:rPr>
      </w:pPr>
      <w:r w:rsidRPr="00A66913">
        <w:rPr>
          <w:rFonts w:ascii="Arial" w:hAnsi="Arial" w:cs="Arial"/>
          <w:sz w:val="22"/>
          <w:szCs w:val="22"/>
          <w:lang w:eastAsia="en-US"/>
        </w:rPr>
        <w:t>in</w:t>
      </w:r>
      <w:r w:rsidR="00A51C5D" w:rsidRPr="00A66913">
        <w:rPr>
          <w:rFonts w:ascii="Arial" w:hAnsi="Arial" w:cs="Arial"/>
          <w:sz w:val="22"/>
          <w:szCs w:val="22"/>
          <w:lang w:eastAsia="en-US"/>
        </w:rPr>
        <w:t xml:space="preserve"> relation to the </w:t>
      </w:r>
      <w:r w:rsidR="00AE7634" w:rsidRPr="00A66913">
        <w:rPr>
          <w:rFonts w:ascii="Arial" w:hAnsi="Arial" w:cs="Arial"/>
          <w:sz w:val="22"/>
          <w:szCs w:val="22"/>
          <w:lang w:eastAsia="en-US"/>
        </w:rPr>
        <w:t>principal</w:t>
      </w:r>
      <w:r w:rsidR="00AF4A4A" w:rsidRPr="00A66913">
        <w:rPr>
          <w:rFonts w:ascii="Arial" w:hAnsi="Arial" w:cs="Arial"/>
          <w:sz w:val="22"/>
          <w:szCs w:val="22"/>
          <w:lang w:eastAsia="en-US"/>
        </w:rPr>
        <w:t xml:space="preserve"> and/or </w:t>
      </w:r>
      <w:r w:rsidR="00A51C5D" w:rsidRPr="00A66913">
        <w:rPr>
          <w:rFonts w:ascii="Arial" w:hAnsi="Arial" w:cs="Arial"/>
          <w:sz w:val="22"/>
          <w:szCs w:val="22"/>
          <w:lang w:eastAsia="en-US"/>
        </w:rPr>
        <w:t>president, training on behavioural management and dispute resolution</w:t>
      </w:r>
    </w:p>
    <w:p w14:paraId="1382A875" w14:textId="650EDBAA" w:rsidR="00BA65B3" w:rsidRPr="00A66913" w:rsidRDefault="00A51C5D" w:rsidP="00A66913">
      <w:pPr>
        <w:pStyle w:val="NormalWeb"/>
        <w:numPr>
          <w:ilvl w:val="1"/>
          <w:numId w:val="10"/>
        </w:numPr>
        <w:spacing w:before="120" w:beforeAutospacing="0" w:after="120" w:afterAutospacing="0"/>
        <w:ind w:left="1134" w:hanging="425"/>
        <w:rPr>
          <w:rFonts w:ascii="Arial" w:hAnsi="Arial" w:cs="Arial"/>
          <w:sz w:val="22"/>
          <w:szCs w:val="22"/>
          <w:lang w:eastAsia="en-US"/>
        </w:rPr>
      </w:pPr>
      <w:proofErr w:type="gramStart"/>
      <w:r w:rsidRPr="00A66913">
        <w:rPr>
          <w:rFonts w:ascii="Arial" w:hAnsi="Arial" w:cs="Arial"/>
          <w:sz w:val="22"/>
          <w:szCs w:val="22"/>
          <w:lang w:eastAsia="en-US"/>
        </w:rPr>
        <w:lastRenderedPageBreak/>
        <w:t>gender</w:t>
      </w:r>
      <w:proofErr w:type="gramEnd"/>
      <w:r w:rsidRPr="00A66913">
        <w:rPr>
          <w:rFonts w:ascii="Arial" w:hAnsi="Arial" w:cs="Arial"/>
          <w:sz w:val="22"/>
          <w:szCs w:val="22"/>
          <w:lang w:eastAsia="en-US"/>
        </w:rPr>
        <w:t xml:space="preserve"> equality training with a focus on workplace issues.</w:t>
      </w:r>
    </w:p>
    <w:p w14:paraId="4E2E4696" w14:textId="4E331B5C" w:rsidR="008A350E" w:rsidRPr="008A350E" w:rsidRDefault="00A51C5D" w:rsidP="00A66913">
      <w:pPr>
        <w:pStyle w:val="Heading3"/>
        <w:numPr>
          <w:ilvl w:val="0"/>
          <w:numId w:val="18"/>
        </w:numPr>
        <w:spacing w:before="120"/>
        <w:ind w:left="714" w:hanging="357"/>
      </w:pPr>
      <w:r w:rsidRPr="008A350E">
        <w:t>Ext</w:t>
      </w:r>
      <w:r w:rsidR="008A350E" w:rsidRPr="008A350E">
        <w:t>ernal mediation and conciliation</w:t>
      </w:r>
      <w:r w:rsidRPr="008A350E">
        <w:t xml:space="preserve"> </w:t>
      </w:r>
    </w:p>
    <w:p w14:paraId="4031D897" w14:textId="57D183A0" w:rsidR="00F907D6" w:rsidRPr="00A66913" w:rsidRDefault="00A51C5D" w:rsidP="00A66913">
      <w:pPr>
        <w:pStyle w:val="NoSpacing"/>
        <w:ind w:left="720"/>
        <w:rPr>
          <w:sz w:val="22"/>
        </w:rPr>
      </w:pPr>
      <w:r w:rsidRPr="00A66913">
        <w:rPr>
          <w:sz w:val="22"/>
        </w:rPr>
        <w:t xml:space="preserve">This would involve engaging an external mediator to assist in resolving the dispute using techniques as described </w:t>
      </w:r>
      <w:r w:rsidR="00E61AAE" w:rsidRPr="00A66913">
        <w:rPr>
          <w:sz w:val="22"/>
        </w:rPr>
        <w:t>as above</w:t>
      </w:r>
      <w:r w:rsidRPr="00A66913">
        <w:rPr>
          <w:sz w:val="22"/>
        </w:rPr>
        <w:t xml:space="preserve">. </w:t>
      </w:r>
      <w:r w:rsidR="00441F4E" w:rsidRPr="00A66913">
        <w:rPr>
          <w:sz w:val="22"/>
          <w:lang w:val="en"/>
        </w:rPr>
        <w:t xml:space="preserve">The </w:t>
      </w:r>
      <w:hyperlink r:id="rId11" w:history="1">
        <w:r w:rsidR="00441F4E" w:rsidRPr="00A66913">
          <w:rPr>
            <w:rStyle w:val="Hyperlink"/>
            <w:sz w:val="22"/>
            <w:lang w:val="en"/>
          </w:rPr>
          <w:t>Dispute Settlement Centre of Victoria</w:t>
        </w:r>
      </w:hyperlink>
      <w:r w:rsidR="00441F4E" w:rsidRPr="00A66913">
        <w:rPr>
          <w:sz w:val="22"/>
          <w:lang w:val="en"/>
        </w:rPr>
        <w:t xml:space="preserve"> </w:t>
      </w:r>
      <w:r w:rsidR="007B4AF6" w:rsidRPr="00A66913">
        <w:rPr>
          <w:sz w:val="22"/>
          <w:lang w:val="en"/>
        </w:rPr>
        <w:t xml:space="preserve">&lt;www.disputes.vic.gov.au&gt; </w:t>
      </w:r>
      <w:r w:rsidR="00441F4E" w:rsidRPr="00A66913">
        <w:rPr>
          <w:sz w:val="22"/>
          <w:lang w:val="en"/>
        </w:rPr>
        <w:t xml:space="preserve">provides free dispute resolution services across Victoria. </w:t>
      </w:r>
    </w:p>
    <w:p w14:paraId="438FF7B2" w14:textId="5AD3862A" w:rsidR="008A350E" w:rsidRPr="008A350E" w:rsidRDefault="00A51C5D" w:rsidP="00A66913">
      <w:pPr>
        <w:pStyle w:val="Heading3"/>
        <w:numPr>
          <w:ilvl w:val="0"/>
          <w:numId w:val="18"/>
        </w:numPr>
        <w:spacing w:before="120"/>
        <w:ind w:left="714" w:hanging="357"/>
      </w:pPr>
      <w:r w:rsidRPr="008A350E">
        <w:t>Co</w:t>
      </w:r>
      <w:r w:rsidR="008A350E" w:rsidRPr="008A350E">
        <w:t>nducting a formal investigation</w:t>
      </w:r>
      <w:r w:rsidRPr="008A350E">
        <w:t xml:space="preserve"> </w:t>
      </w:r>
    </w:p>
    <w:p w14:paraId="0A656AD2" w14:textId="27FD82CF" w:rsidR="00A51C5D" w:rsidRPr="00A66913" w:rsidRDefault="00A51C5D" w:rsidP="008A350E">
      <w:pPr>
        <w:pStyle w:val="NoSpacing"/>
        <w:ind w:left="720"/>
        <w:rPr>
          <w:sz w:val="22"/>
        </w:rPr>
      </w:pPr>
      <w:r w:rsidRPr="00A66913">
        <w:rPr>
          <w:sz w:val="22"/>
        </w:rPr>
        <w:t xml:space="preserve">As a last resort, the council president and/ or </w:t>
      </w:r>
      <w:r w:rsidR="00AE7634" w:rsidRPr="00A66913">
        <w:rPr>
          <w:sz w:val="22"/>
        </w:rPr>
        <w:t>principal</w:t>
      </w:r>
      <w:r w:rsidRPr="00A66913">
        <w:rPr>
          <w:sz w:val="22"/>
        </w:rPr>
        <w:t xml:space="preserve"> may formally request that an investigation be conducted into </w:t>
      </w:r>
      <w:r w:rsidR="00742489" w:rsidRPr="00A66913">
        <w:rPr>
          <w:sz w:val="22"/>
        </w:rPr>
        <w:t xml:space="preserve">a </w:t>
      </w:r>
      <w:r w:rsidRPr="00A66913">
        <w:rPr>
          <w:sz w:val="22"/>
        </w:rPr>
        <w:t xml:space="preserve">certain </w:t>
      </w:r>
      <w:r w:rsidR="001D3903" w:rsidRPr="00A66913">
        <w:rPr>
          <w:sz w:val="22"/>
        </w:rPr>
        <w:t xml:space="preserve">council </w:t>
      </w:r>
      <w:r w:rsidR="00ED212E" w:rsidRPr="00A66913">
        <w:rPr>
          <w:sz w:val="22"/>
        </w:rPr>
        <w:t>member’s</w:t>
      </w:r>
      <w:r w:rsidR="001D3903" w:rsidRPr="00A66913">
        <w:rPr>
          <w:sz w:val="22"/>
        </w:rPr>
        <w:t xml:space="preserve"> behaviour</w:t>
      </w:r>
      <w:r w:rsidRPr="00A66913">
        <w:rPr>
          <w:sz w:val="22"/>
        </w:rPr>
        <w:t xml:space="preserve"> </w:t>
      </w:r>
      <w:r w:rsidR="00F40C1E" w:rsidRPr="00A66913">
        <w:rPr>
          <w:sz w:val="22"/>
        </w:rPr>
        <w:t>or</w:t>
      </w:r>
      <w:r w:rsidR="001D3903" w:rsidRPr="00A66913">
        <w:rPr>
          <w:sz w:val="22"/>
        </w:rPr>
        <w:t xml:space="preserve"> the</w:t>
      </w:r>
      <w:r w:rsidR="00F40C1E" w:rsidRPr="00A66913">
        <w:rPr>
          <w:sz w:val="22"/>
        </w:rPr>
        <w:t xml:space="preserve"> council</w:t>
      </w:r>
      <w:r w:rsidR="001D3903" w:rsidRPr="00A66913">
        <w:rPr>
          <w:sz w:val="22"/>
        </w:rPr>
        <w:t xml:space="preserve"> as a </w:t>
      </w:r>
      <w:r w:rsidR="00716AB0" w:rsidRPr="00A66913">
        <w:rPr>
          <w:sz w:val="22"/>
        </w:rPr>
        <w:t>whole. It</w:t>
      </w:r>
      <w:r w:rsidR="001D3903" w:rsidRPr="00A66913">
        <w:rPr>
          <w:sz w:val="22"/>
        </w:rPr>
        <w:t xml:space="preserve"> should be n</w:t>
      </w:r>
      <w:r w:rsidRPr="00A66913">
        <w:rPr>
          <w:sz w:val="22"/>
        </w:rPr>
        <w:t>ote</w:t>
      </w:r>
      <w:r w:rsidR="001D3903" w:rsidRPr="00A66913">
        <w:rPr>
          <w:sz w:val="22"/>
        </w:rPr>
        <w:t>d</w:t>
      </w:r>
      <w:r w:rsidRPr="00A66913">
        <w:rPr>
          <w:sz w:val="22"/>
        </w:rPr>
        <w:t xml:space="preserve"> that, depending on the situation, a SEIL may instigate an investigation at step 2. </w:t>
      </w:r>
    </w:p>
    <w:p w14:paraId="53F3EFCD" w14:textId="15FF3E52" w:rsidR="00F40C1E" w:rsidRPr="00A66913" w:rsidRDefault="00F40C1E" w:rsidP="00F40C1E">
      <w:pPr>
        <w:pStyle w:val="NoSpacing"/>
        <w:rPr>
          <w:sz w:val="22"/>
        </w:rPr>
      </w:pPr>
    </w:p>
    <w:p w14:paraId="4C75F46C" w14:textId="18F01C8A" w:rsidR="00441F4E" w:rsidRPr="00A66913" w:rsidRDefault="00A51C5D" w:rsidP="00F40C1E">
      <w:pPr>
        <w:rPr>
          <w:sz w:val="22"/>
          <w:lang w:val="en-AU"/>
        </w:rPr>
      </w:pPr>
      <w:r w:rsidRPr="00A66913">
        <w:rPr>
          <w:sz w:val="22"/>
        </w:rPr>
        <w:t xml:space="preserve">The Regional Office on behalf of the Minister will </w:t>
      </w:r>
      <w:r w:rsidR="00DA369F" w:rsidRPr="00A66913">
        <w:rPr>
          <w:sz w:val="22"/>
        </w:rPr>
        <w:t xml:space="preserve">manage the </w:t>
      </w:r>
      <w:r w:rsidRPr="00A66913">
        <w:rPr>
          <w:sz w:val="22"/>
        </w:rPr>
        <w:t>conduct</w:t>
      </w:r>
      <w:r w:rsidR="00DA369F" w:rsidRPr="00A66913">
        <w:rPr>
          <w:sz w:val="22"/>
        </w:rPr>
        <w:t xml:space="preserve"> of</w:t>
      </w:r>
      <w:r w:rsidRPr="00A66913">
        <w:rPr>
          <w:sz w:val="22"/>
        </w:rPr>
        <w:t xml:space="preserve"> the investigation. </w:t>
      </w:r>
      <w:r w:rsidR="00EE6B93" w:rsidRPr="00A66913">
        <w:rPr>
          <w:sz w:val="22"/>
        </w:rPr>
        <w:t xml:space="preserve">When conducting </w:t>
      </w:r>
      <w:r w:rsidR="008A350E" w:rsidRPr="00A66913">
        <w:rPr>
          <w:sz w:val="22"/>
        </w:rPr>
        <w:t>an</w:t>
      </w:r>
      <w:r w:rsidR="00EE6B93" w:rsidRPr="00A66913">
        <w:rPr>
          <w:sz w:val="22"/>
        </w:rPr>
        <w:t xml:space="preserve"> investigation</w:t>
      </w:r>
      <w:r w:rsidRPr="00A66913">
        <w:rPr>
          <w:sz w:val="22"/>
        </w:rPr>
        <w:t xml:space="preserve">, the investigator and </w:t>
      </w:r>
      <w:r w:rsidR="00716AB0" w:rsidRPr="00A66913">
        <w:rPr>
          <w:sz w:val="22"/>
        </w:rPr>
        <w:t>the Regional Director</w:t>
      </w:r>
      <w:r w:rsidRPr="00A66913">
        <w:rPr>
          <w:sz w:val="22"/>
        </w:rPr>
        <w:t xml:space="preserve"> must ensure that rules of procedural fairness and natural justice are complied with</w:t>
      </w:r>
      <w:r w:rsidR="00DA369F" w:rsidRPr="00A66913">
        <w:rPr>
          <w:sz w:val="22"/>
        </w:rPr>
        <w:t>.</w:t>
      </w:r>
      <w:r w:rsidR="008A350E" w:rsidRPr="00A66913">
        <w:rPr>
          <w:sz w:val="22"/>
        </w:rPr>
        <w:t xml:space="preserve"> </w:t>
      </w:r>
      <w:r w:rsidR="00DA369F" w:rsidRPr="00A66913">
        <w:rPr>
          <w:sz w:val="22"/>
        </w:rPr>
        <w:t xml:space="preserve">The Department’s </w:t>
      </w:r>
      <w:r w:rsidRPr="00A66913">
        <w:rPr>
          <w:sz w:val="22"/>
        </w:rPr>
        <w:t>Legal Division can provide further advice on those iss</w:t>
      </w:r>
      <w:r w:rsidR="008A350E" w:rsidRPr="00A66913">
        <w:rPr>
          <w:sz w:val="22"/>
        </w:rPr>
        <w:t>ues as and when it is necessary</w:t>
      </w:r>
      <w:r w:rsidRPr="00A66913">
        <w:rPr>
          <w:sz w:val="22"/>
        </w:rPr>
        <w:t>. Depending on the outcome of any formal investigation, a recommendation may be made to the Minister that disciplinary</w:t>
      </w:r>
      <w:r w:rsidRPr="00A66913">
        <w:rPr>
          <w:b/>
          <w:sz w:val="22"/>
        </w:rPr>
        <w:t xml:space="preserve"> </w:t>
      </w:r>
      <w:r w:rsidRPr="00A66913">
        <w:rPr>
          <w:sz w:val="22"/>
        </w:rPr>
        <w:t xml:space="preserve">action </w:t>
      </w:r>
      <w:r w:rsidR="001D3903" w:rsidRPr="00A66913">
        <w:rPr>
          <w:sz w:val="22"/>
        </w:rPr>
        <w:t xml:space="preserve">should </w:t>
      </w:r>
      <w:r w:rsidRPr="00A66913">
        <w:rPr>
          <w:sz w:val="22"/>
        </w:rPr>
        <w:t>be taken</w:t>
      </w:r>
      <w:r w:rsidR="00DA369F" w:rsidRPr="00A66913">
        <w:rPr>
          <w:sz w:val="22"/>
        </w:rPr>
        <w:t xml:space="preserve"> which may include that the membership of the member of the school council is </w:t>
      </w:r>
      <w:r w:rsidR="00716AB0" w:rsidRPr="00A66913">
        <w:rPr>
          <w:sz w:val="22"/>
        </w:rPr>
        <w:t xml:space="preserve">suspended or </w:t>
      </w:r>
      <w:r w:rsidR="00DA369F" w:rsidRPr="00A66913">
        <w:rPr>
          <w:sz w:val="22"/>
        </w:rPr>
        <w:t>terminated</w:t>
      </w:r>
      <w:r w:rsidRPr="00A66913">
        <w:rPr>
          <w:sz w:val="22"/>
        </w:rPr>
        <w:t xml:space="preserve">.  </w:t>
      </w:r>
    </w:p>
    <w:p w14:paraId="20008D18" w14:textId="65A39061" w:rsidR="00F40C1E" w:rsidRPr="00F40C1E" w:rsidRDefault="007B4AF6" w:rsidP="007B4AF6">
      <w:pPr>
        <w:pStyle w:val="Heading2"/>
        <w:rPr>
          <w:lang w:val="en-AU"/>
        </w:rPr>
      </w:pPr>
      <w:r w:rsidRPr="00F40C1E">
        <w:rPr>
          <w:caps w:val="0"/>
          <w:lang w:val="en-AU"/>
        </w:rPr>
        <w:t>What if a council member re</w:t>
      </w:r>
      <w:r>
        <w:rPr>
          <w:caps w:val="0"/>
          <w:lang w:val="en-AU"/>
        </w:rPr>
        <w:t>fuses to participate in steps 1</w:t>
      </w:r>
      <w:r w:rsidR="008A350E" w:rsidRPr="008A350E">
        <w:rPr>
          <w:rFonts w:cs="Arial"/>
          <w:color w:val="C00000"/>
          <w:lang w:val="en-US"/>
        </w:rPr>
        <w:t>–</w:t>
      </w:r>
      <w:r w:rsidR="00F40C1E" w:rsidRPr="00F40C1E">
        <w:rPr>
          <w:lang w:val="en-AU"/>
        </w:rPr>
        <w:t xml:space="preserve">3? </w:t>
      </w:r>
    </w:p>
    <w:p w14:paraId="39A146AA" w14:textId="41F6973C" w:rsidR="001D3903" w:rsidRPr="00A66913" w:rsidRDefault="001D3903" w:rsidP="001D3903">
      <w:pPr>
        <w:rPr>
          <w:sz w:val="22"/>
          <w:lang w:val="en-AU"/>
        </w:rPr>
      </w:pPr>
      <w:r w:rsidRPr="00A66913">
        <w:rPr>
          <w:sz w:val="22"/>
          <w:lang w:val="en-AU"/>
        </w:rPr>
        <w:t xml:space="preserve">Council members should be </w:t>
      </w:r>
      <w:r w:rsidR="002A2C45" w:rsidRPr="00A66913">
        <w:rPr>
          <w:sz w:val="22"/>
          <w:lang w:val="en-AU"/>
        </w:rPr>
        <w:t xml:space="preserve">informed </w:t>
      </w:r>
      <w:r w:rsidRPr="00A66913">
        <w:rPr>
          <w:sz w:val="22"/>
          <w:lang w:val="en-AU"/>
        </w:rPr>
        <w:t>at step 1 that, any investigation conducted</w:t>
      </w:r>
      <w:r w:rsidR="002A2C45" w:rsidRPr="00A66913">
        <w:rPr>
          <w:sz w:val="22"/>
          <w:lang w:val="en-AU"/>
        </w:rPr>
        <w:t>,</w:t>
      </w:r>
      <w:r w:rsidRPr="00A66913">
        <w:rPr>
          <w:sz w:val="22"/>
          <w:lang w:val="en-AU"/>
        </w:rPr>
        <w:t xml:space="preserve"> as a last resort could lead to a recommendation to the Minister that their membership is suspended or terminated. </w:t>
      </w:r>
    </w:p>
    <w:p w14:paraId="50319FA5" w14:textId="36A478DD" w:rsidR="00F40C1E" w:rsidRPr="00A66913" w:rsidRDefault="00F40C1E" w:rsidP="00F40C1E">
      <w:pPr>
        <w:rPr>
          <w:sz w:val="22"/>
          <w:lang w:val="en-AU"/>
        </w:rPr>
      </w:pPr>
      <w:r w:rsidRPr="00A66913">
        <w:rPr>
          <w:sz w:val="22"/>
          <w:lang w:val="en-AU"/>
        </w:rPr>
        <w:t xml:space="preserve">There is no explicit </w:t>
      </w:r>
      <w:r w:rsidR="001D3903" w:rsidRPr="00A66913">
        <w:rPr>
          <w:sz w:val="22"/>
          <w:lang w:val="en-AU"/>
        </w:rPr>
        <w:t xml:space="preserve">legislative </w:t>
      </w:r>
      <w:r w:rsidRPr="00A66913">
        <w:rPr>
          <w:sz w:val="22"/>
          <w:lang w:val="en-AU"/>
        </w:rPr>
        <w:t>power to require council members to mediate</w:t>
      </w:r>
      <w:r w:rsidR="00DA369F" w:rsidRPr="00A66913">
        <w:rPr>
          <w:sz w:val="22"/>
          <w:lang w:val="en-AU"/>
        </w:rPr>
        <w:t xml:space="preserve"> or undertake training</w:t>
      </w:r>
      <w:r w:rsidRPr="00A66913">
        <w:rPr>
          <w:sz w:val="22"/>
          <w:lang w:val="en-AU"/>
        </w:rPr>
        <w:t>.</w:t>
      </w:r>
      <w:r w:rsidRPr="00A66913">
        <w:rPr>
          <w:b/>
          <w:sz w:val="22"/>
          <w:lang w:val="en-AU"/>
        </w:rPr>
        <w:t xml:space="preserve"> </w:t>
      </w:r>
    </w:p>
    <w:p w14:paraId="4BC037F3" w14:textId="2C3EABFE" w:rsidR="0068551A" w:rsidRPr="00A66913" w:rsidRDefault="00F40C1E" w:rsidP="00F40C1E">
      <w:pPr>
        <w:rPr>
          <w:sz w:val="22"/>
          <w:lang w:val="en-AU"/>
        </w:rPr>
      </w:pPr>
      <w:r w:rsidRPr="00A66913">
        <w:rPr>
          <w:sz w:val="22"/>
          <w:lang w:val="en-AU"/>
        </w:rPr>
        <w:t>Regional Office should keep a record of all communications</w:t>
      </w:r>
      <w:r w:rsidR="001D3903" w:rsidRPr="00A66913">
        <w:rPr>
          <w:sz w:val="22"/>
          <w:lang w:val="en-AU"/>
        </w:rPr>
        <w:t xml:space="preserve"> with any council members</w:t>
      </w:r>
      <w:r w:rsidRPr="00A66913">
        <w:rPr>
          <w:sz w:val="22"/>
          <w:lang w:val="en-AU"/>
        </w:rPr>
        <w:t>. This includes letters, correspondence, file notes and any strategies that were recommended to the council. In addition, a record of any training undertaken should also be kept on file</w:t>
      </w:r>
      <w:r w:rsidR="001D3903" w:rsidRPr="00A66913">
        <w:rPr>
          <w:sz w:val="22"/>
          <w:lang w:val="en-AU"/>
        </w:rPr>
        <w:t>, as this will be important if a formal investigation is conducted</w:t>
      </w:r>
      <w:r w:rsidRPr="00A66913">
        <w:rPr>
          <w:sz w:val="22"/>
          <w:lang w:val="en-AU"/>
        </w:rPr>
        <w:t xml:space="preserve">.  </w:t>
      </w:r>
    </w:p>
    <w:p w14:paraId="7B59098F" w14:textId="77777777" w:rsidR="0068551A" w:rsidRDefault="0068551A">
      <w:pPr>
        <w:spacing w:after="0"/>
        <w:rPr>
          <w:lang w:val="en-AU"/>
        </w:rPr>
      </w:pPr>
      <w:r>
        <w:rPr>
          <w:lang w:val="en-AU"/>
        </w:rPr>
        <w:br w:type="page"/>
      </w:r>
    </w:p>
    <w:p w14:paraId="3CD5B39F" w14:textId="7C2CDD1D" w:rsidR="00336EC6" w:rsidRPr="00824C69" w:rsidRDefault="00724A1E" w:rsidP="007B4AF6">
      <w:pPr>
        <w:pStyle w:val="Heading1"/>
        <w:rPr>
          <w:lang w:val="en-AU"/>
        </w:rPr>
      </w:pPr>
      <w:r w:rsidRPr="00824C69">
        <w:rPr>
          <w:lang w:val="en-AU"/>
        </w:rPr>
        <w:lastRenderedPageBreak/>
        <w:t>MANAGING SCHOOL COUNCIL MISCONDUCT</w:t>
      </w:r>
    </w:p>
    <w:p w14:paraId="587FFAB6" w14:textId="38FB6CBF" w:rsidR="00336EC6" w:rsidRDefault="00336EC6" w:rsidP="00624A55">
      <w:pPr>
        <w:rPr>
          <w:lang w:val="en-AU"/>
        </w:rPr>
      </w:pPr>
    </w:p>
    <w:p w14:paraId="0E22018B" w14:textId="3569311B" w:rsidR="00724A1E" w:rsidRPr="00742489" w:rsidRDefault="007B4AF6" w:rsidP="007B4AF6">
      <w:pPr>
        <w:pStyle w:val="Heading2"/>
        <w:rPr>
          <w:lang w:val="en-AU"/>
        </w:rPr>
      </w:pPr>
      <w:r w:rsidRPr="00742489">
        <w:rPr>
          <w:caps w:val="0"/>
          <w:lang w:val="en-AU"/>
        </w:rPr>
        <w:t>Code of conduct for school councillors</w:t>
      </w:r>
    </w:p>
    <w:p w14:paraId="49A1DF6D" w14:textId="5F76DC6F" w:rsidR="00724A1E" w:rsidRPr="00A66913" w:rsidRDefault="00724A1E" w:rsidP="00724A1E">
      <w:pPr>
        <w:rPr>
          <w:sz w:val="22"/>
          <w:lang w:val="en-AU"/>
        </w:rPr>
      </w:pPr>
      <w:r w:rsidRPr="00A66913">
        <w:rPr>
          <w:sz w:val="22"/>
          <w:lang w:val="en-AU"/>
        </w:rPr>
        <w:t xml:space="preserve">School councillors must abide by the </w:t>
      </w:r>
      <w:r w:rsidR="001D3903" w:rsidRPr="00A66913">
        <w:rPr>
          <w:sz w:val="22"/>
          <w:lang w:val="en-AU"/>
        </w:rPr>
        <w:t>Code of Conduct</w:t>
      </w:r>
      <w:r w:rsidRPr="00A66913">
        <w:rPr>
          <w:sz w:val="22"/>
          <w:lang w:val="en-AU"/>
        </w:rPr>
        <w:t xml:space="preserve"> issued by the Victorian Public Sector Commission</w:t>
      </w:r>
      <w:r w:rsidR="00DA369F" w:rsidRPr="00A66913">
        <w:rPr>
          <w:sz w:val="22"/>
          <w:lang w:val="en-AU"/>
        </w:rPr>
        <w:t>er</w:t>
      </w:r>
      <w:r w:rsidRPr="00A66913">
        <w:rPr>
          <w:sz w:val="22"/>
          <w:lang w:val="en-AU"/>
        </w:rPr>
        <w:t xml:space="preserve">. The Code of Conduct is based on the Victorian </w:t>
      </w:r>
      <w:r w:rsidR="001D3903" w:rsidRPr="00A66913">
        <w:rPr>
          <w:sz w:val="22"/>
          <w:lang w:val="en-AU"/>
        </w:rPr>
        <w:t>P</w:t>
      </w:r>
      <w:r w:rsidRPr="00A66913">
        <w:rPr>
          <w:sz w:val="22"/>
          <w:lang w:val="en-AU"/>
        </w:rPr>
        <w:t xml:space="preserve">ublic </w:t>
      </w:r>
      <w:r w:rsidR="001D3903" w:rsidRPr="00A66913">
        <w:rPr>
          <w:sz w:val="22"/>
          <w:lang w:val="en-AU"/>
        </w:rPr>
        <w:t>S</w:t>
      </w:r>
      <w:r w:rsidRPr="00A66913">
        <w:rPr>
          <w:sz w:val="22"/>
          <w:lang w:val="en-AU"/>
        </w:rPr>
        <w:t xml:space="preserve">ector </w:t>
      </w:r>
      <w:r w:rsidR="001D3903" w:rsidRPr="00A66913">
        <w:rPr>
          <w:sz w:val="22"/>
          <w:lang w:val="en-AU"/>
        </w:rPr>
        <w:t>V</w:t>
      </w:r>
      <w:r w:rsidRPr="00A66913">
        <w:rPr>
          <w:sz w:val="22"/>
          <w:lang w:val="en-AU"/>
        </w:rPr>
        <w:t>alues and requires councillors to:</w:t>
      </w:r>
    </w:p>
    <w:p w14:paraId="5DD778E7" w14:textId="3CB6F6AB" w:rsidR="008A350E" w:rsidRPr="00A66913" w:rsidRDefault="008A350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act with honesty and integrity – </w:t>
      </w:r>
      <w:r w:rsidR="00724A1E" w:rsidRPr="00A66913">
        <w:rPr>
          <w:rFonts w:ascii="Arial" w:hAnsi="Arial" w:cs="Arial"/>
          <w:sz w:val="22"/>
          <w:szCs w:val="22"/>
          <w:lang w:eastAsia="en-US"/>
        </w:rPr>
        <w:t>be truthful, open and clear about their motives and declare any real, potential or perceive</w:t>
      </w:r>
      <w:r w:rsidRPr="00A66913">
        <w:rPr>
          <w:rFonts w:ascii="Arial" w:hAnsi="Arial" w:cs="Arial"/>
          <w:sz w:val="22"/>
          <w:szCs w:val="22"/>
          <w:lang w:eastAsia="en-US"/>
        </w:rPr>
        <w:t>d conflict of interest and duty</w:t>
      </w:r>
    </w:p>
    <w:p w14:paraId="3EF0221E" w14:textId="0A6D6A66" w:rsidR="008A350E" w:rsidRPr="00A66913" w:rsidRDefault="00724A1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act in good faith in th</w:t>
      </w:r>
      <w:r w:rsidR="008A350E" w:rsidRPr="00A66913">
        <w:rPr>
          <w:rFonts w:ascii="Arial" w:hAnsi="Arial" w:cs="Arial"/>
          <w:sz w:val="22"/>
          <w:szCs w:val="22"/>
          <w:lang w:eastAsia="en-US"/>
        </w:rPr>
        <w:t xml:space="preserve">e best interests of the school – </w:t>
      </w:r>
      <w:r w:rsidRPr="00A66913">
        <w:rPr>
          <w:rFonts w:ascii="Arial" w:hAnsi="Arial" w:cs="Arial"/>
          <w:sz w:val="22"/>
          <w:szCs w:val="22"/>
          <w:lang w:eastAsia="en-US"/>
        </w:rPr>
        <w:t>work cooperatively with other councillors and the school community, be reasonable, and make all decisions with the best interests of s</w:t>
      </w:r>
      <w:r w:rsidR="008A350E" w:rsidRPr="00A66913">
        <w:rPr>
          <w:rFonts w:ascii="Arial" w:hAnsi="Arial" w:cs="Arial"/>
          <w:sz w:val="22"/>
          <w:szCs w:val="22"/>
          <w:lang w:eastAsia="en-US"/>
        </w:rPr>
        <w:t>tudents foremost in their minds</w:t>
      </w:r>
    </w:p>
    <w:p w14:paraId="4DB33D1B" w14:textId="6135A934" w:rsidR="008A350E" w:rsidRPr="00A66913" w:rsidRDefault="008A350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act fairly and impartially – </w:t>
      </w:r>
      <w:r w:rsidR="00724A1E" w:rsidRPr="00A66913">
        <w:rPr>
          <w:rFonts w:ascii="Arial" w:hAnsi="Arial" w:cs="Arial"/>
          <w:sz w:val="22"/>
          <w:szCs w:val="22"/>
          <w:lang w:eastAsia="en-US"/>
        </w:rPr>
        <w:t xml:space="preserve">consider all relevant facts of an issue before making a decision, seek to have a balanced view, never give special treatment to a person or group and never act from </w:t>
      </w:r>
      <w:r w:rsidR="00A7131F" w:rsidRPr="00A66913">
        <w:rPr>
          <w:rFonts w:ascii="Arial" w:hAnsi="Arial" w:cs="Arial"/>
          <w:sz w:val="22"/>
          <w:szCs w:val="22"/>
          <w:lang w:eastAsia="en-US"/>
        </w:rPr>
        <w:t>self-interest</w:t>
      </w:r>
    </w:p>
    <w:p w14:paraId="2C2178D4" w14:textId="353516BF" w:rsidR="008A350E" w:rsidRPr="00A66913" w:rsidRDefault="00724A1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use information appropriately </w:t>
      </w:r>
      <w:r w:rsidR="008A350E" w:rsidRPr="00A66913">
        <w:rPr>
          <w:rFonts w:ascii="Arial" w:hAnsi="Arial" w:cs="Arial"/>
          <w:sz w:val="22"/>
          <w:szCs w:val="22"/>
          <w:lang w:eastAsia="en-US"/>
        </w:rPr>
        <w:t xml:space="preserve">– </w:t>
      </w:r>
      <w:r w:rsidRPr="00A66913">
        <w:rPr>
          <w:rFonts w:ascii="Arial" w:hAnsi="Arial" w:cs="Arial"/>
          <w:sz w:val="22"/>
          <w:szCs w:val="22"/>
          <w:lang w:eastAsia="en-US"/>
        </w:rPr>
        <w:t xml:space="preserve">respect confidentiality and use information for the purpose </w:t>
      </w:r>
      <w:r w:rsidR="008A350E" w:rsidRPr="00A66913">
        <w:rPr>
          <w:rFonts w:ascii="Arial" w:hAnsi="Arial" w:cs="Arial"/>
          <w:sz w:val="22"/>
          <w:szCs w:val="22"/>
          <w:lang w:eastAsia="en-US"/>
        </w:rPr>
        <w:t>for which it was made available</w:t>
      </w:r>
    </w:p>
    <w:p w14:paraId="60BBF205" w14:textId="113D5116" w:rsidR="008A350E" w:rsidRPr="00A66913" w:rsidRDefault="00724A1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use their position appropriately </w:t>
      </w:r>
      <w:r w:rsidR="008A350E" w:rsidRPr="00A66913">
        <w:rPr>
          <w:rFonts w:ascii="Arial" w:hAnsi="Arial" w:cs="Arial"/>
          <w:sz w:val="22"/>
          <w:szCs w:val="22"/>
          <w:lang w:eastAsia="en-US"/>
        </w:rPr>
        <w:t xml:space="preserve">– </w:t>
      </w:r>
      <w:r w:rsidRPr="00A66913">
        <w:rPr>
          <w:rFonts w:ascii="Arial" w:hAnsi="Arial" w:cs="Arial"/>
          <w:sz w:val="22"/>
          <w:szCs w:val="22"/>
          <w:lang w:eastAsia="en-US"/>
        </w:rPr>
        <w:t xml:space="preserve">not use their position as a </w:t>
      </w:r>
      <w:r w:rsidR="008A350E" w:rsidRPr="00A66913">
        <w:rPr>
          <w:rFonts w:ascii="Arial" w:hAnsi="Arial" w:cs="Arial"/>
          <w:sz w:val="22"/>
          <w:szCs w:val="22"/>
          <w:lang w:eastAsia="en-US"/>
        </w:rPr>
        <w:t>councillor to gain an advantage</w:t>
      </w:r>
    </w:p>
    <w:p w14:paraId="0F25879B" w14:textId="33DB5101" w:rsidR="008A350E" w:rsidRPr="00A66913" w:rsidRDefault="00724A1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act in a </w:t>
      </w:r>
      <w:r w:rsidR="008A350E" w:rsidRPr="00A66913">
        <w:rPr>
          <w:rFonts w:ascii="Arial" w:hAnsi="Arial" w:cs="Arial"/>
          <w:sz w:val="22"/>
          <w:szCs w:val="22"/>
          <w:lang w:eastAsia="en-US"/>
        </w:rPr>
        <w:t>financially responsible manner – observe</w:t>
      </w:r>
      <w:r w:rsidRPr="00A66913">
        <w:rPr>
          <w:rFonts w:ascii="Arial" w:hAnsi="Arial" w:cs="Arial"/>
          <w:sz w:val="22"/>
          <w:szCs w:val="22"/>
          <w:lang w:eastAsia="en-US"/>
        </w:rPr>
        <w:t> all the above principles when making financial decisions</w:t>
      </w:r>
    </w:p>
    <w:p w14:paraId="718B5447" w14:textId="637E7C9D" w:rsidR="008A350E" w:rsidRPr="00A66913" w:rsidRDefault="00724A1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exercise</w:t>
      </w:r>
      <w:r w:rsidR="008A350E" w:rsidRPr="00A66913">
        <w:rPr>
          <w:rFonts w:ascii="Arial" w:hAnsi="Arial" w:cs="Arial"/>
          <w:sz w:val="22"/>
          <w:szCs w:val="22"/>
          <w:lang w:eastAsia="en-US"/>
        </w:rPr>
        <w:t xml:space="preserve"> due care, diligence and skill – </w:t>
      </w:r>
      <w:r w:rsidRPr="00A66913">
        <w:rPr>
          <w:rFonts w:ascii="Arial" w:hAnsi="Arial" w:cs="Arial"/>
          <w:sz w:val="22"/>
          <w:szCs w:val="22"/>
          <w:lang w:eastAsia="en-US"/>
        </w:rPr>
        <w:t>accept responsibility for decisions and do what is best</w:t>
      </w:r>
      <w:r w:rsidR="008A350E" w:rsidRPr="00A66913">
        <w:rPr>
          <w:rFonts w:ascii="Arial" w:hAnsi="Arial" w:cs="Arial"/>
          <w:sz w:val="22"/>
          <w:szCs w:val="22"/>
          <w:lang w:eastAsia="en-US"/>
        </w:rPr>
        <w:t xml:space="preserve"> for the school</w:t>
      </w:r>
    </w:p>
    <w:p w14:paraId="17032688" w14:textId="09AB63C3" w:rsidR="008A350E" w:rsidRPr="00A66913" w:rsidRDefault="00724A1E" w:rsidP="00A66913">
      <w:pPr>
        <w:pStyle w:val="NormalWeb"/>
        <w:numPr>
          <w:ilvl w:val="0"/>
          <w:numId w:val="7"/>
        </w:numPr>
        <w:spacing w:before="120" w:beforeAutospacing="0"/>
        <w:rPr>
          <w:rFonts w:ascii="Arial" w:hAnsi="Arial" w:cs="Arial"/>
          <w:sz w:val="22"/>
          <w:szCs w:val="22"/>
          <w:lang w:eastAsia="en-US"/>
        </w:rPr>
      </w:pPr>
      <w:r w:rsidRPr="00A66913">
        <w:rPr>
          <w:rFonts w:ascii="Arial" w:hAnsi="Arial" w:cs="Arial"/>
          <w:sz w:val="22"/>
          <w:szCs w:val="22"/>
          <w:lang w:eastAsia="en-US"/>
        </w:rPr>
        <w:t>comply with rel</w:t>
      </w:r>
      <w:r w:rsidR="008A350E" w:rsidRPr="00A66913">
        <w:rPr>
          <w:rFonts w:ascii="Arial" w:hAnsi="Arial" w:cs="Arial"/>
          <w:sz w:val="22"/>
          <w:szCs w:val="22"/>
          <w:lang w:eastAsia="en-US"/>
        </w:rPr>
        <w:t xml:space="preserve">evant legislation and policies – </w:t>
      </w:r>
      <w:r w:rsidRPr="00A66913">
        <w:rPr>
          <w:rFonts w:ascii="Arial" w:hAnsi="Arial" w:cs="Arial"/>
          <w:sz w:val="22"/>
          <w:szCs w:val="22"/>
          <w:lang w:eastAsia="en-US"/>
        </w:rPr>
        <w:t>know what legislation and policies are relevant for w</w:t>
      </w:r>
      <w:r w:rsidR="008A350E" w:rsidRPr="00A66913">
        <w:rPr>
          <w:rFonts w:ascii="Arial" w:hAnsi="Arial" w:cs="Arial"/>
          <w:sz w:val="22"/>
          <w:szCs w:val="22"/>
          <w:lang w:eastAsia="en-US"/>
        </w:rPr>
        <w:t>hich decisions and obey the law</w:t>
      </w:r>
    </w:p>
    <w:p w14:paraId="505AADC5" w14:textId="4E1B0E7F" w:rsidR="00A66913" w:rsidRDefault="00724A1E" w:rsidP="00A66913">
      <w:pPr>
        <w:pStyle w:val="NormalWeb"/>
        <w:numPr>
          <w:ilvl w:val="0"/>
          <w:numId w:val="7"/>
        </w:numPr>
        <w:spacing w:before="120" w:beforeAutospacing="0"/>
        <w:rPr>
          <w:rFonts w:ascii="Arial" w:hAnsi="Arial" w:cs="Arial"/>
          <w:sz w:val="22"/>
          <w:szCs w:val="22"/>
          <w:lang w:eastAsia="en-US"/>
        </w:rPr>
      </w:pPr>
      <w:proofErr w:type="gramStart"/>
      <w:r w:rsidRPr="00A66913">
        <w:rPr>
          <w:rFonts w:ascii="Arial" w:hAnsi="Arial" w:cs="Arial"/>
          <w:sz w:val="22"/>
          <w:szCs w:val="22"/>
          <w:lang w:eastAsia="en-US"/>
        </w:rPr>
        <w:t>demonstr</w:t>
      </w:r>
      <w:r w:rsidR="008A350E" w:rsidRPr="00A66913">
        <w:rPr>
          <w:rFonts w:ascii="Arial" w:hAnsi="Arial" w:cs="Arial"/>
          <w:sz w:val="22"/>
          <w:szCs w:val="22"/>
          <w:lang w:eastAsia="en-US"/>
        </w:rPr>
        <w:t>ate</w:t>
      </w:r>
      <w:proofErr w:type="gramEnd"/>
      <w:r w:rsidR="008A350E" w:rsidRPr="00A66913">
        <w:rPr>
          <w:rFonts w:ascii="Arial" w:hAnsi="Arial" w:cs="Arial"/>
          <w:sz w:val="22"/>
          <w:szCs w:val="22"/>
          <w:lang w:eastAsia="en-US"/>
        </w:rPr>
        <w:t xml:space="preserve"> leadership and stewardship – </w:t>
      </w:r>
      <w:r w:rsidRPr="00A66913">
        <w:rPr>
          <w:rFonts w:ascii="Arial" w:hAnsi="Arial" w:cs="Arial"/>
          <w:sz w:val="22"/>
          <w:szCs w:val="22"/>
          <w:lang w:eastAsia="en-US"/>
        </w:rPr>
        <w:t xml:space="preserve">set a good example, encourage a culture of accountability, manage risks effectively, </w:t>
      </w:r>
      <w:r w:rsidR="00441F4E" w:rsidRPr="00A66913">
        <w:rPr>
          <w:rFonts w:ascii="Arial" w:hAnsi="Arial" w:cs="Arial"/>
          <w:sz w:val="22"/>
          <w:szCs w:val="22"/>
          <w:lang w:eastAsia="en-US"/>
        </w:rPr>
        <w:t>and exercise</w:t>
      </w:r>
      <w:r w:rsidRPr="00A66913">
        <w:rPr>
          <w:rFonts w:ascii="Arial" w:hAnsi="Arial" w:cs="Arial"/>
          <w:sz w:val="22"/>
          <w:szCs w:val="22"/>
          <w:lang w:eastAsia="en-US"/>
        </w:rPr>
        <w:t xml:space="preserve"> care and responsibility to keep th</w:t>
      </w:r>
      <w:r w:rsidR="008A350E" w:rsidRPr="00A66913">
        <w:rPr>
          <w:rFonts w:ascii="Arial" w:hAnsi="Arial" w:cs="Arial"/>
          <w:sz w:val="22"/>
          <w:szCs w:val="22"/>
          <w:lang w:eastAsia="en-US"/>
        </w:rPr>
        <w:t>e school strong and sustainable</w:t>
      </w:r>
      <w:r w:rsidRPr="00A66913">
        <w:rPr>
          <w:rFonts w:ascii="Arial" w:hAnsi="Arial" w:cs="Arial"/>
          <w:sz w:val="22"/>
          <w:szCs w:val="22"/>
          <w:lang w:eastAsia="en-US"/>
        </w:rPr>
        <w:t>.</w:t>
      </w:r>
    </w:p>
    <w:p w14:paraId="763799FA" w14:textId="0FF12564" w:rsidR="00CE6D85" w:rsidRPr="00A66913" w:rsidRDefault="00A66913" w:rsidP="00A66913">
      <w:pPr>
        <w:spacing w:after="0"/>
        <w:rPr>
          <w:rFonts w:ascii="Arial" w:eastAsia="Times New Roman" w:hAnsi="Arial" w:cs="Arial"/>
          <w:sz w:val="22"/>
          <w:szCs w:val="22"/>
          <w:lang w:val="en-AU"/>
        </w:rPr>
      </w:pPr>
      <w:r>
        <w:rPr>
          <w:rFonts w:ascii="Arial" w:hAnsi="Arial" w:cs="Arial"/>
          <w:sz w:val="22"/>
          <w:szCs w:val="22"/>
        </w:rPr>
        <w:br w:type="page"/>
      </w:r>
    </w:p>
    <w:p w14:paraId="1E84B5B1" w14:textId="2940B0A1" w:rsidR="00153960" w:rsidRPr="00742489" w:rsidRDefault="007B4AF6" w:rsidP="007B4AF6">
      <w:pPr>
        <w:pStyle w:val="Heading2"/>
        <w:rPr>
          <w:lang w:val="en-AU"/>
        </w:rPr>
      </w:pPr>
      <w:r>
        <w:rPr>
          <w:caps w:val="0"/>
          <w:lang w:val="en-AU"/>
        </w:rPr>
        <w:lastRenderedPageBreak/>
        <w:t>The Department’s</w:t>
      </w:r>
      <w:r w:rsidRPr="00742489">
        <w:rPr>
          <w:caps w:val="0"/>
          <w:lang w:val="en-AU"/>
        </w:rPr>
        <w:t xml:space="preserve"> values and the</w:t>
      </w:r>
      <w:r>
        <w:rPr>
          <w:caps w:val="0"/>
          <w:lang w:val="en-AU"/>
        </w:rPr>
        <w:t xml:space="preserve"> code of conduct for Victorian p</w:t>
      </w:r>
      <w:r w:rsidRPr="00742489">
        <w:rPr>
          <w:caps w:val="0"/>
          <w:lang w:val="en-AU"/>
        </w:rPr>
        <w:t xml:space="preserve">ublic </w:t>
      </w:r>
      <w:r>
        <w:rPr>
          <w:caps w:val="0"/>
          <w:lang w:val="en-AU"/>
        </w:rPr>
        <w:t>s</w:t>
      </w:r>
      <w:r w:rsidRPr="00742489">
        <w:rPr>
          <w:caps w:val="0"/>
          <w:lang w:val="en-AU"/>
        </w:rPr>
        <w:t xml:space="preserve">ector </w:t>
      </w:r>
      <w:r>
        <w:rPr>
          <w:caps w:val="0"/>
          <w:lang w:val="en-AU"/>
        </w:rPr>
        <w:t>e</w:t>
      </w:r>
      <w:r w:rsidRPr="00742489">
        <w:rPr>
          <w:caps w:val="0"/>
          <w:lang w:val="en-AU"/>
        </w:rPr>
        <w:t>mployees</w:t>
      </w:r>
    </w:p>
    <w:p w14:paraId="643B03FE" w14:textId="6F1C11FA" w:rsidR="00153960" w:rsidRPr="00A66913" w:rsidRDefault="00153960" w:rsidP="00153960">
      <w:pPr>
        <w:rPr>
          <w:sz w:val="22"/>
          <w:lang w:val="en-AU"/>
        </w:rPr>
      </w:pPr>
      <w:r w:rsidRPr="00A66913">
        <w:rPr>
          <w:sz w:val="22"/>
          <w:lang w:val="en-AU"/>
        </w:rPr>
        <w:t xml:space="preserve">DET has adopted the </w:t>
      </w:r>
      <w:r w:rsidR="006702CA" w:rsidRPr="00A66913">
        <w:rPr>
          <w:sz w:val="22"/>
          <w:lang w:val="en-AU"/>
        </w:rPr>
        <w:t xml:space="preserve">Victorian </w:t>
      </w:r>
      <w:r w:rsidRPr="00A66913">
        <w:rPr>
          <w:sz w:val="22"/>
          <w:lang w:val="en-AU"/>
        </w:rPr>
        <w:t>Public Sector Values as the Department's values. These are set out in the Code of Conduct for Vic</w:t>
      </w:r>
      <w:r w:rsidR="008A350E" w:rsidRPr="00A66913">
        <w:rPr>
          <w:sz w:val="22"/>
          <w:lang w:val="en-AU"/>
        </w:rPr>
        <w:t xml:space="preserve">torian Public Sector Employees </w:t>
      </w:r>
      <w:r w:rsidR="008A350E" w:rsidRPr="00A66913">
        <w:rPr>
          <w:rFonts w:cs="Arial"/>
          <w:sz w:val="22"/>
          <w:lang w:val="en-US"/>
        </w:rPr>
        <w:t xml:space="preserve">– </w:t>
      </w:r>
      <w:r w:rsidRPr="00A66913">
        <w:rPr>
          <w:sz w:val="22"/>
          <w:lang w:val="en-AU"/>
        </w:rPr>
        <w:t xml:space="preserve">the </w:t>
      </w:r>
      <w:r w:rsidR="0036362B" w:rsidRPr="00A66913">
        <w:rPr>
          <w:sz w:val="22"/>
          <w:lang w:val="en-AU"/>
        </w:rPr>
        <w:t>Public Sector Values</w:t>
      </w:r>
      <w:r w:rsidRPr="00A66913">
        <w:rPr>
          <w:sz w:val="22"/>
          <w:lang w:val="en-AU"/>
        </w:rPr>
        <w:t xml:space="preserve">. </w:t>
      </w:r>
    </w:p>
    <w:p w14:paraId="3570DC0C" w14:textId="25E4EBE2" w:rsidR="008A350E" w:rsidRPr="00A66913" w:rsidRDefault="00153960" w:rsidP="00153960">
      <w:pPr>
        <w:rPr>
          <w:sz w:val="22"/>
          <w:lang w:val="en-AU"/>
        </w:rPr>
      </w:pPr>
      <w:r w:rsidRPr="00A66913">
        <w:rPr>
          <w:sz w:val="22"/>
          <w:lang w:val="en-AU"/>
        </w:rPr>
        <w:t>DET’s Values are</w:t>
      </w:r>
      <w:r w:rsidR="008A350E" w:rsidRPr="00A66913">
        <w:rPr>
          <w:sz w:val="22"/>
          <w:lang w:val="en-AU"/>
        </w:rPr>
        <w:t>:</w:t>
      </w:r>
    </w:p>
    <w:p w14:paraId="0EEE3395" w14:textId="77777777" w:rsidR="008A350E" w:rsidRPr="00A66913" w:rsidRDefault="00153960" w:rsidP="00A66913">
      <w:pPr>
        <w:pStyle w:val="NormalWeb"/>
        <w:numPr>
          <w:ilvl w:val="0"/>
          <w:numId w:val="11"/>
        </w:numPr>
        <w:spacing w:before="120" w:beforeAutospacing="0"/>
        <w:rPr>
          <w:rFonts w:ascii="Arial" w:hAnsi="Arial" w:cs="Arial"/>
          <w:sz w:val="22"/>
          <w:szCs w:val="22"/>
          <w:lang w:eastAsia="en-US"/>
        </w:rPr>
      </w:pPr>
      <w:r w:rsidRPr="00A66913">
        <w:rPr>
          <w:rFonts w:ascii="Arial" w:hAnsi="Arial" w:cs="Arial"/>
          <w:sz w:val="22"/>
          <w:szCs w:val="22"/>
          <w:lang w:eastAsia="en-US"/>
        </w:rPr>
        <w:t>Responsiveness</w:t>
      </w:r>
    </w:p>
    <w:p w14:paraId="71C38EB6" w14:textId="77777777" w:rsidR="008A350E" w:rsidRPr="00A66913" w:rsidRDefault="00153960" w:rsidP="00A66913">
      <w:pPr>
        <w:pStyle w:val="NormalWeb"/>
        <w:numPr>
          <w:ilvl w:val="0"/>
          <w:numId w:val="11"/>
        </w:numPr>
        <w:spacing w:before="120" w:beforeAutospacing="0"/>
        <w:rPr>
          <w:rFonts w:ascii="Arial" w:hAnsi="Arial" w:cs="Arial"/>
          <w:sz w:val="22"/>
          <w:szCs w:val="22"/>
          <w:lang w:eastAsia="en-US"/>
        </w:rPr>
      </w:pPr>
      <w:r w:rsidRPr="00A66913">
        <w:rPr>
          <w:rFonts w:ascii="Arial" w:hAnsi="Arial" w:cs="Arial"/>
          <w:sz w:val="22"/>
          <w:szCs w:val="22"/>
          <w:lang w:eastAsia="en-US"/>
        </w:rPr>
        <w:t>Integrity</w:t>
      </w:r>
    </w:p>
    <w:p w14:paraId="7FEE7DE8" w14:textId="77777777" w:rsidR="008A350E" w:rsidRPr="00A66913" w:rsidRDefault="00153960" w:rsidP="00A66913">
      <w:pPr>
        <w:pStyle w:val="NormalWeb"/>
        <w:numPr>
          <w:ilvl w:val="0"/>
          <w:numId w:val="11"/>
        </w:numPr>
        <w:spacing w:before="120" w:beforeAutospacing="0"/>
        <w:rPr>
          <w:rFonts w:ascii="Arial" w:hAnsi="Arial" w:cs="Arial"/>
          <w:sz w:val="22"/>
          <w:szCs w:val="22"/>
          <w:lang w:eastAsia="en-US"/>
        </w:rPr>
      </w:pPr>
      <w:r w:rsidRPr="00A66913">
        <w:rPr>
          <w:rFonts w:ascii="Arial" w:hAnsi="Arial" w:cs="Arial"/>
          <w:sz w:val="22"/>
          <w:szCs w:val="22"/>
          <w:lang w:eastAsia="en-US"/>
        </w:rPr>
        <w:t>Impartiality</w:t>
      </w:r>
    </w:p>
    <w:p w14:paraId="02F341C5" w14:textId="77777777" w:rsidR="008A350E" w:rsidRPr="00A66913" w:rsidRDefault="00153960" w:rsidP="00A66913">
      <w:pPr>
        <w:pStyle w:val="NormalWeb"/>
        <w:numPr>
          <w:ilvl w:val="0"/>
          <w:numId w:val="11"/>
        </w:numPr>
        <w:spacing w:before="120" w:beforeAutospacing="0"/>
        <w:rPr>
          <w:rFonts w:ascii="Arial" w:hAnsi="Arial" w:cs="Arial"/>
          <w:sz w:val="22"/>
          <w:szCs w:val="22"/>
          <w:lang w:eastAsia="en-US"/>
        </w:rPr>
      </w:pPr>
      <w:r w:rsidRPr="00A66913">
        <w:rPr>
          <w:rFonts w:ascii="Arial" w:hAnsi="Arial" w:cs="Arial"/>
          <w:sz w:val="22"/>
          <w:szCs w:val="22"/>
          <w:lang w:eastAsia="en-US"/>
        </w:rPr>
        <w:t>Accountability</w:t>
      </w:r>
    </w:p>
    <w:p w14:paraId="519B1182" w14:textId="77777777" w:rsidR="008A350E" w:rsidRPr="00A66913" w:rsidRDefault="00153960" w:rsidP="00A66913">
      <w:pPr>
        <w:pStyle w:val="NormalWeb"/>
        <w:numPr>
          <w:ilvl w:val="0"/>
          <w:numId w:val="11"/>
        </w:numPr>
        <w:spacing w:before="120" w:beforeAutospacing="0"/>
        <w:rPr>
          <w:rFonts w:ascii="Arial" w:hAnsi="Arial" w:cs="Arial"/>
          <w:sz w:val="22"/>
          <w:szCs w:val="22"/>
          <w:lang w:eastAsia="en-US"/>
        </w:rPr>
      </w:pPr>
      <w:r w:rsidRPr="00A66913">
        <w:rPr>
          <w:rFonts w:ascii="Arial" w:hAnsi="Arial" w:cs="Arial"/>
          <w:sz w:val="22"/>
          <w:szCs w:val="22"/>
          <w:lang w:eastAsia="en-US"/>
        </w:rPr>
        <w:t>Respect</w:t>
      </w:r>
    </w:p>
    <w:p w14:paraId="56772A54" w14:textId="77777777" w:rsidR="008A350E" w:rsidRPr="00A66913" w:rsidRDefault="008A350E" w:rsidP="00A66913">
      <w:pPr>
        <w:pStyle w:val="NormalWeb"/>
        <w:numPr>
          <w:ilvl w:val="0"/>
          <w:numId w:val="11"/>
        </w:numPr>
        <w:spacing w:before="120" w:beforeAutospacing="0"/>
        <w:rPr>
          <w:rFonts w:ascii="Arial" w:hAnsi="Arial" w:cs="Arial"/>
          <w:sz w:val="22"/>
          <w:szCs w:val="22"/>
          <w:lang w:eastAsia="en-US"/>
        </w:rPr>
      </w:pPr>
      <w:r w:rsidRPr="00A66913">
        <w:rPr>
          <w:rFonts w:ascii="Arial" w:hAnsi="Arial" w:cs="Arial"/>
          <w:sz w:val="22"/>
          <w:szCs w:val="22"/>
          <w:lang w:eastAsia="en-US"/>
        </w:rPr>
        <w:t>Leadership</w:t>
      </w:r>
    </w:p>
    <w:p w14:paraId="6F754721" w14:textId="08978F28" w:rsidR="00A53094" w:rsidRPr="00A66913" w:rsidRDefault="00153960" w:rsidP="00A66913">
      <w:pPr>
        <w:pStyle w:val="NormalWeb"/>
        <w:numPr>
          <w:ilvl w:val="0"/>
          <w:numId w:val="11"/>
        </w:numPr>
        <w:spacing w:before="120" w:beforeAutospacing="0"/>
        <w:rPr>
          <w:rFonts w:ascii="Arial" w:hAnsi="Arial" w:cs="Arial"/>
          <w:sz w:val="22"/>
          <w:szCs w:val="22"/>
          <w:lang w:eastAsia="en-US"/>
        </w:rPr>
      </w:pPr>
      <w:r w:rsidRPr="00A66913">
        <w:rPr>
          <w:rFonts w:ascii="Arial" w:hAnsi="Arial" w:cs="Arial"/>
          <w:sz w:val="22"/>
          <w:szCs w:val="22"/>
          <w:lang w:eastAsia="en-US"/>
        </w:rPr>
        <w:t>Human Rights.</w:t>
      </w:r>
    </w:p>
    <w:p w14:paraId="0C963EAD" w14:textId="4BAF6771" w:rsidR="00153960" w:rsidRPr="00A66913" w:rsidRDefault="00153960" w:rsidP="00153960">
      <w:pPr>
        <w:rPr>
          <w:sz w:val="22"/>
          <w:lang w:val="en-AU"/>
        </w:rPr>
      </w:pPr>
      <w:r w:rsidRPr="00A66913">
        <w:rPr>
          <w:sz w:val="22"/>
          <w:lang w:val="en-AU"/>
        </w:rPr>
        <w:t xml:space="preserve">The Code is binding on all public sector employees, including all staff working in Victorian Government schools. This means all employees are required to demonstrate </w:t>
      </w:r>
      <w:r w:rsidR="008A350E" w:rsidRPr="00A66913">
        <w:rPr>
          <w:sz w:val="22"/>
          <w:lang w:val="en-AU"/>
        </w:rPr>
        <w:t>the</w:t>
      </w:r>
      <w:r w:rsidRPr="00A66913">
        <w:rPr>
          <w:sz w:val="22"/>
          <w:lang w:val="en-AU"/>
        </w:rPr>
        <w:t xml:space="preserve"> Values in </w:t>
      </w:r>
      <w:r w:rsidR="0036362B" w:rsidRPr="00A66913">
        <w:rPr>
          <w:sz w:val="22"/>
          <w:lang w:val="en-AU"/>
        </w:rPr>
        <w:t>their</w:t>
      </w:r>
      <w:r w:rsidRPr="00A66913">
        <w:rPr>
          <w:sz w:val="22"/>
          <w:lang w:val="en-AU"/>
        </w:rPr>
        <w:t xml:space="preserve"> work. </w:t>
      </w:r>
    </w:p>
    <w:p w14:paraId="7AEF226D" w14:textId="28A2D9F0" w:rsidR="00153960" w:rsidRPr="00A66913" w:rsidRDefault="00153960" w:rsidP="00153960">
      <w:pPr>
        <w:rPr>
          <w:sz w:val="22"/>
          <w:lang w:val="en-AU"/>
        </w:rPr>
      </w:pPr>
      <w:r w:rsidRPr="00A66913">
        <w:rPr>
          <w:sz w:val="22"/>
          <w:lang w:val="en-AU"/>
        </w:rPr>
        <w:t xml:space="preserve">A failure to uphold </w:t>
      </w:r>
      <w:r w:rsidR="00E61AAE" w:rsidRPr="00A66913">
        <w:rPr>
          <w:sz w:val="22"/>
          <w:lang w:val="en-AU"/>
        </w:rPr>
        <w:t>the Department’s</w:t>
      </w:r>
      <w:r w:rsidRPr="00A66913">
        <w:rPr>
          <w:sz w:val="22"/>
          <w:lang w:val="en-AU"/>
        </w:rPr>
        <w:t xml:space="preserve"> Values can result in employment action for the individuals concerned, reputation damage for the Department and government, and undermines confidence in democracy. The government’s immediate response to serious breaches of the Code is more monitoring and controls over the public sector. For this reason, employees within the Department must have higher standards than the private or even not-for-profit sectors, and be beyond reproach.</w:t>
      </w:r>
    </w:p>
    <w:p w14:paraId="164EC1EB" w14:textId="3CB23F8C" w:rsidR="00CE6D85" w:rsidRDefault="007B4AF6" w:rsidP="007B4AF6">
      <w:pPr>
        <w:pStyle w:val="Heading2"/>
        <w:rPr>
          <w:lang w:val="en-US"/>
        </w:rPr>
      </w:pPr>
      <w:r>
        <w:rPr>
          <w:caps w:val="0"/>
          <w:lang w:val="en-AU"/>
        </w:rPr>
        <w:t>What is misconduct?</w:t>
      </w:r>
    </w:p>
    <w:p w14:paraId="6AE258B5" w14:textId="2BBDF64B" w:rsidR="00F139C1" w:rsidRPr="00A66913" w:rsidRDefault="00CE6D85" w:rsidP="00624A55">
      <w:pPr>
        <w:rPr>
          <w:sz w:val="22"/>
          <w:lang w:val="en-AU"/>
        </w:rPr>
      </w:pPr>
      <w:r w:rsidRPr="00A66913">
        <w:rPr>
          <w:sz w:val="22"/>
          <w:lang w:val="en-US"/>
        </w:rPr>
        <w:t>A failure to behave in the ways described in the Code may be considered misconduct and in the most serious cases may lead to suspension or removal from office or</w:t>
      </w:r>
      <w:r w:rsidR="006702CA" w:rsidRPr="00A66913">
        <w:rPr>
          <w:sz w:val="22"/>
          <w:lang w:val="en-US"/>
        </w:rPr>
        <w:t xml:space="preserve"> school</w:t>
      </w:r>
      <w:r w:rsidRPr="00A66913">
        <w:rPr>
          <w:sz w:val="22"/>
          <w:lang w:val="en-US"/>
        </w:rPr>
        <w:t xml:space="preserve"> council.</w:t>
      </w:r>
      <w:r w:rsidR="000D4E5D" w:rsidRPr="00A66913">
        <w:rPr>
          <w:sz w:val="22"/>
          <w:lang w:val="en-US"/>
        </w:rPr>
        <w:t xml:space="preserve"> </w:t>
      </w:r>
      <w:r w:rsidR="000D4E5D" w:rsidRPr="00A66913" w:rsidDel="00175A8F">
        <w:rPr>
          <w:sz w:val="22"/>
          <w:lang w:val="en-AU"/>
        </w:rPr>
        <w:t xml:space="preserve"> </w:t>
      </w:r>
    </w:p>
    <w:p w14:paraId="5F5D6742" w14:textId="7026EFCC" w:rsidR="00336EC6" w:rsidRPr="00A66913" w:rsidRDefault="00336EC6" w:rsidP="00336EC6">
      <w:pPr>
        <w:rPr>
          <w:sz w:val="22"/>
          <w:lang w:val="en-AU"/>
        </w:rPr>
      </w:pPr>
      <w:r w:rsidRPr="00A66913">
        <w:rPr>
          <w:sz w:val="22"/>
          <w:lang w:val="en-AU"/>
        </w:rPr>
        <w:t xml:space="preserve">Some </w:t>
      </w:r>
      <w:r w:rsidR="00A7131F" w:rsidRPr="00A66913">
        <w:rPr>
          <w:sz w:val="22"/>
          <w:lang w:val="en-AU"/>
        </w:rPr>
        <w:t>examples</w:t>
      </w:r>
      <w:r w:rsidRPr="00A66913">
        <w:rPr>
          <w:sz w:val="22"/>
          <w:lang w:val="en-AU"/>
        </w:rPr>
        <w:t xml:space="preserve"> of </w:t>
      </w:r>
      <w:r w:rsidR="00F139C1" w:rsidRPr="00A66913">
        <w:rPr>
          <w:sz w:val="22"/>
          <w:lang w:val="en-AU"/>
        </w:rPr>
        <w:t>misconduct</w:t>
      </w:r>
      <w:r w:rsidR="00175A8F" w:rsidRPr="00A66913">
        <w:rPr>
          <w:sz w:val="22"/>
          <w:lang w:val="en-AU"/>
        </w:rPr>
        <w:t xml:space="preserve"> include</w:t>
      </w:r>
      <w:r w:rsidRPr="00A66913">
        <w:rPr>
          <w:sz w:val="22"/>
          <w:lang w:val="en-AU"/>
        </w:rPr>
        <w:t xml:space="preserve">: </w:t>
      </w:r>
    </w:p>
    <w:p w14:paraId="1D4F3EC6" w14:textId="162B433E" w:rsidR="00336EC6" w:rsidRPr="00A66913" w:rsidRDefault="00336EC6"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verbal abuse or harassment of other council members or the chair</w:t>
      </w:r>
      <w:r w:rsidR="006702CA" w:rsidRPr="00A66913">
        <w:rPr>
          <w:rFonts w:ascii="Arial" w:hAnsi="Arial" w:cs="Arial"/>
          <w:sz w:val="22"/>
          <w:szCs w:val="22"/>
          <w:lang w:eastAsia="en-US"/>
        </w:rPr>
        <w:t>person</w:t>
      </w:r>
      <w:r w:rsidRPr="00A66913">
        <w:rPr>
          <w:rFonts w:ascii="Arial" w:hAnsi="Arial" w:cs="Arial"/>
          <w:sz w:val="22"/>
          <w:szCs w:val="22"/>
          <w:lang w:eastAsia="en-US"/>
        </w:rPr>
        <w:t xml:space="preserve"> </w:t>
      </w:r>
    </w:p>
    <w:p w14:paraId="0427E5B6" w14:textId="77777777" w:rsidR="00336EC6" w:rsidRPr="00A66913" w:rsidRDefault="00336EC6"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constantly interrupting speakers </w:t>
      </w:r>
    </w:p>
    <w:p w14:paraId="09A417F0" w14:textId="4332E4FC" w:rsidR="00336EC6" w:rsidRPr="00A66913" w:rsidRDefault="00336EC6"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interjecting </w:t>
      </w:r>
      <w:r w:rsidR="006702CA" w:rsidRPr="00A66913">
        <w:rPr>
          <w:rFonts w:ascii="Arial" w:hAnsi="Arial" w:cs="Arial"/>
          <w:sz w:val="22"/>
          <w:szCs w:val="22"/>
          <w:lang w:eastAsia="en-US"/>
        </w:rPr>
        <w:t>or</w:t>
      </w:r>
      <w:r w:rsidRPr="00A66913">
        <w:rPr>
          <w:rFonts w:ascii="Arial" w:hAnsi="Arial" w:cs="Arial"/>
          <w:sz w:val="22"/>
          <w:szCs w:val="22"/>
          <w:lang w:eastAsia="en-US"/>
        </w:rPr>
        <w:t xml:space="preserve"> </w:t>
      </w:r>
      <w:r w:rsidR="00CE6D85" w:rsidRPr="00A66913">
        <w:rPr>
          <w:rFonts w:ascii="Arial" w:hAnsi="Arial" w:cs="Arial"/>
          <w:sz w:val="22"/>
          <w:szCs w:val="22"/>
          <w:lang w:eastAsia="en-US"/>
        </w:rPr>
        <w:t xml:space="preserve">making </w:t>
      </w:r>
      <w:r w:rsidRPr="00A66913">
        <w:rPr>
          <w:rFonts w:ascii="Arial" w:hAnsi="Arial" w:cs="Arial"/>
          <w:sz w:val="22"/>
          <w:szCs w:val="22"/>
          <w:lang w:eastAsia="en-US"/>
        </w:rPr>
        <w:t xml:space="preserve">derogatory comments </w:t>
      </w:r>
      <w:r w:rsidR="006702CA" w:rsidRPr="00A66913">
        <w:rPr>
          <w:rFonts w:ascii="Arial" w:hAnsi="Arial" w:cs="Arial"/>
          <w:sz w:val="22"/>
          <w:szCs w:val="22"/>
          <w:lang w:eastAsia="en-US"/>
        </w:rPr>
        <w:t>at a council meeting</w:t>
      </w:r>
    </w:p>
    <w:p w14:paraId="6FFDA718" w14:textId="2E35D6E8" w:rsidR="00F139C1" w:rsidRPr="00A66913" w:rsidRDefault="00F139C1"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speaking against council decisions within the community</w:t>
      </w:r>
    </w:p>
    <w:p w14:paraId="628248C9" w14:textId="54EF4B32" w:rsidR="00F139C1" w:rsidRPr="00A66913" w:rsidRDefault="00F139C1"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brea</w:t>
      </w:r>
      <w:r w:rsidR="006702CA" w:rsidRPr="00A66913">
        <w:rPr>
          <w:rFonts w:ascii="Arial" w:hAnsi="Arial" w:cs="Arial"/>
          <w:sz w:val="22"/>
          <w:szCs w:val="22"/>
          <w:lang w:eastAsia="en-US"/>
        </w:rPr>
        <w:t>ching</w:t>
      </w:r>
      <w:r w:rsidRPr="00A66913">
        <w:rPr>
          <w:rFonts w:ascii="Arial" w:hAnsi="Arial" w:cs="Arial"/>
          <w:sz w:val="22"/>
          <w:szCs w:val="22"/>
          <w:lang w:eastAsia="en-US"/>
        </w:rPr>
        <w:t xml:space="preserve"> confidentiality</w:t>
      </w:r>
    </w:p>
    <w:p w14:paraId="0A244C33" w14:textId="132D9362" w:rsidR="00A7131F" w:rsidRPr="00A66913" w:rsidRDefault="00CE6D85"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dis</w:t>
      </w:r>
      <w:r w:rsidR="00A7131F" w:rsidRPr="00A66913">
        <w:rPr>
          <w:rFonts w:ascii="Arial" w:hAnsi="Arial" w:cs="Arial"/>
          <w:sz w:val="22"/>
          <w:szCs w:val="22"/>
          <w:lang w:eastAsia="en-US"/>
        </w:rPr>
        <w:t>respect</w:t>
      </w:r>
      <w:r w:rsidR="006702CA" w:rsidRPr="00A66913">
        <w:rPr>
          <w:rFonts w:ascii="Arial" w:hAnsi="Arial" w:cs="Arial"/>
          <w:sz w:val="22"/>
          <w:szCs w:val="22"/>
          <w:lang w:eastAsia="en-US"/>
        </w:rPr>
        <w:t>ing</w:t>
      </w:r>
      <w:r w:rsidR="00A7131F" w:rsidRPr="00A66913">
        <w:rPr>
          <w:rFonts w:ascii="Arial" w:hAnsi="Arial" w:cs="Arial"/>
          <w:sz w:val="22"/>
          <w:szCs w:val="22"/>
          <w:lang w:eastAsia="en-US"/>
        </w:rPr>
        <w:t xml:space="preserve"> the differing points of view </w:t>
      </w:r>
      <w:r w:rsidR="006702CA" w:rsidRPr="00A66913">
        <w:rPr>
          <w:rFonts w:ascii="Arial" w:hAnsi="Arial" w:cs="Arial"/>
          <w:sz w:val="22"/>
          <w:szCs w:val="22"/>
          <w:lang w:eastAsia="en-US"/>
        </w:rPr>
        <w:t xml:space="preserve">posed by </w:t>
      </w:r>
      <w:r w:rsidR="00A7131F" w:rsidRPr="00A66913">
        <w:rPr>
          <w:rFonts w:ascii="Arial" w:hAnsi="Arial" w:cs="Arial"/>
          <w:sz w:val="22"/>
          <w:szCs w:val="22"/>
          <w:lang w:eastAsia="en-US"/>
        </w:rPr>
        <w:t xml:space="preserve">other </w:t>
      </w:r>
      <w:r w:rsidRPr="00A66913">
        <w:rPr>
          <w:rFonts w:ascii="Arial" w:hAnsi="Arial" w:cs="Arial"/>
          <w:sz w:val="22"/>
          <w:szCs w:val="22"/>
          <w:lang w:eastAsia="en-US"/>
        </w:rPr>
        <w:t>members of the council</w:t>
      </w:r>
    </w:p>
    <w:p w14:paraId="199B7480" w14:textId="59DDF884" w:rsidR="00A7131F" w:rsidRPr="00A66913" w:rsidRDefault="00A7131F" w:rsidP="00A66913">
      <w:pPr>
        <w:pStyle w:val="NormalWeb"/>
        <w:numPr>
          <w:ilvl w:val="0"/>
          <w:numId w:val="8"/>
        </w:numPr>
        <w:spacing w:before="120" w:beforeAutospacing="0"/>
        <w:rPr>
          <w:rFonts w:ascii="Arial" w:hAnsi="Arial" w:cs="Arial"/>
          <w:sz w:val="22"/>
          <w:szCs w:val="22"/>
          <w:lang w:eastAsia="en-US"/>
        </w:rPr>
      </w:pPr>
      <w:proofErr w:type="gramStart"/>
      <w:r w:rsidRPr="00A66913">
        <w:rPr>
          <w:rFonts w:ascii="Arial" w:hAnsi="Arial" w:cs="Arial"/>
          <w:sz w:val="22"/>
          <w:szCs w:val="22"/>
          <w:lang w:eastAsia="en-US"/>
        </w:rPr>
        <w:lastRenderedPageBreak/>
        <w:t>demeaning</w:t>
      </w:r>
      <w:proofErr w:type="gramEnd"/>
      <w:r w:rsidRPr="00A66913">
        <w:rPr>
          <w:rFonts w:ascii="Arial" w:hAnsi="Arial" w:cs="Arial"/>
          <w:sz w:val="22"/>
          <w:szCs w:val="22"/>
          <w:lang w:eastAsia="en-US"/>
        </w:rPr>
        <w:t xml:space="preserve"> or disparaging </w:t>
      </w:r>
      <w:r w:rsidR="00CE6D85" w:rsidRPr="00A66913">
        <w:rPr>
          <w:rFonts w:ascii="Arial" w:hAnsi="Arial" w:cs="Arial"/>
          <w:sz w:val="22"/>
          <w:szCs w:val="22"/>
          <w:lang w:eastAsia="en-US"/>
        </w:rPr>
        <w:t xml:space="preserve">comments / emails </w:t>
      </w:r>
      <w:r w:rsidRPr="00A66913">
        <w:rPr>
          <w:rFonts w:ascii="Arial" w:hAnsi="Arial" w:cs="Arial"/>
          <w:sz w:val="22"/>
          <w:szCs w:val="22"/>
          <w:lang w:eastAsia="en-US"/>
        </w:rPr>
        <w:t xml:space="preserve">with regard to </w:t>
      </w:r>
      <w:r w:rsidR="00CE6D85" w:rsidRPr="00A66913">
        <w:rPr>
          <w:rFonts w:ascii="Arial" w:hAnsi="Arial" w:cs="Arial"/>
          <w:sz w:val="22"/>
          <w:szCs w:val="22"/>
          <w:lang w:eastAsia="en-US"/>
        </w:rPr>
        <w:t>other council</w:t>
      </w:r>
      <w:r w:rsidRPr="00A66913">
        <w:rPr>
          <w:rFonts w:ascii="Arial" w:hAnsi="Arial" w:cs="Arial"/>
          <w:sz w:val="22"/>
          <w:szCs w:val="22"/>
          <w:lang w:eastAsia="en-US"/>
        </w:rPr>
        <w:t xml:space="preserve"> members.</w:t>
      </w:r>
    </w:p>
    <w:p w14:paraId="26383CA1" w14:textId="2AFBA227" w:rsidR="00A7131F" w:rsidRPr="00A66913" w:rsidRDefault="006702CA"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failure to declare any </w:t>
      </w:r>
      <w:r w:rsidR="00CE6D85" w:rsidRPr="00A66913">
        <w:rPr>
          <w:rFonts w:ascii="Arial" w:hAnsi="Arial" w:cs="Arial"/>
          <w:sz w:val="22"/>
          <w:szCs w:val="22"/>
          <w:lang w:eastAsia="en-US"/>
        </w:rPr>
        <w:t>c</w:t>
      </w:r>
      <w:r w:rsidR="00A7131F" w:rsidRPr="00A66913">
        <w:rPr>
          <w:rFonts w:ascii="Arial" w:hAnsi="Arial" w:cs="Arial"/>
          <w:sz w:val="22"/>
          <w:szCs w:val="22"/>
          <w:lang w:eastAsia="en-US"/>
        </w:rPr>
        <w:t>onflict</w:t>
      </w:r>
      <w:r w:rsidRPr="00A66913">
        <w:rPr>
          <w:rFonts w:ascii="Arial" w:hAnsi="Arial" w:cs="Arial"/>
          <w:sz w:val="22"/>
          <w:szCs w:val="22"/>
          <w:lang w:eastAsia="en-US"/>
        </w:rPr>
        <w:t>s</w:t>
      </w:r>
      <w:r w:rsidR="00A7131F" w:rsidRPr="00A66913">
        <w:rPr>
          <w:rFonts w:ascii="Arial" w:hAnsi="Arial" w:cs="Arial"/>
          <w:sz w:val="22"/>
          <w:szCs w:val="22"/>
          <w:lang w:eastAsia="en-US"/>
        </w:rPr>
        <w:t xml:space="preserve"> of interest</w:t>
      </w:r>
    </w:p>
    <w:p w14:paraId="18173772" w14:textId="6C96671D" w:rsidR="00336EC6" w:rsidRPr="00A66913" w:rsidRDefault="00336EC6" w:rsidP="00A66913">
      <w:pPr>
        <w:pStyle w:val="NormalWeb"/>
        <w:numPr>
          <w:ilvl w:val="0"/>
          <w:numId w:val="8"/>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displaying behaviour that is inappropriate for adults entrusted to represent their </w:t>
      </w:r>
      <w:r w:rsidR="00A75FB6" w:rsidRPr="00A66913">
        <w:rPr>
          <w:rFonts w:ascii="Arial" w:hAnsi="Arial" w:cs="Arial"/>
          <w:sz w:val="22"/>
          <w:szCs w:val="22"/>
          <w:lang w:eastAsia="en-US"/>
        </w:rPr>
        <w:t xml:space="preserve">school </w:t>
      </w:r>
      <w:r w:rsidRPr="00A66913">
        <w:rPr>
          <w:rFonts w:ascii="Arial" w:hAnsi="Arial" w:cs="Arial"/>
          <w:sz w:val="22"/>
          <w:szCs w:val="22"/>
          <w:lang w:eastAsia="en-US"/>
        </w:rPr>
        <w:t>community and work towards desirable outcomes for the students in the school</w:t>
      </w:r>
    </w:p>
    <w:p w14:paraId="4DB6CE14" w14:textId="26CE0A2D" w:rsidR="00336EC6" w:rsidRPr="00A66913" w:rsidRDefault="006D2463" w:rsidP="00336EC6">
      <w:pPr>
        <w:pStyle w:val="NormalWeb"/>
        <w:numPr>
          <w:ilvl w:val="0"/>
          <w:numId w:val="8"/>
        </w:numPr>
        <w:spacing w:before="120" w:beforeAutospacing="0"/>
        <w:rPr>
          <w:rFonts w:ascii="Arial" w:hAnsi="Arial" w:cs="Arial"/>
          <w:sz w:val="22"/>
          <w:szCs w:val="22"/>
          <w:lang w:eastAsia="en-US"/>
        </w:rPr>
      </w:pPr>
      <w:proofErr w:type="gramStart"/>
      <w:r w:rsidRPr="00A66913">
        <w:rPr>
          <w:rFonts w:ascii="Arial" w:hAnsi="Arial" w:cs="Arial"/>
          <w:sz w:val="22"/>
          <w:szCs w:val="22"/>
          <w:lang w:eastAsia="en-US"/>
        </w:rPr>
        <w:t>i</w:t>
      </w:r>
      <w:r w:rsidR="00A7131F" w:rsidRPr="00A66913">
        <w:rPr>
          <w:rFonts w:ascii="Arial" w:hAnsi="Arial" w:cs="Arial"/>
          <w:sz w:val="22"/>
          <w:szCs w:val="22"/>
          <w:lang w:eastAsia="en-US"/>
        </w:rPr>
        <w:t>mproper</w:t>
      </w:r>
      <w:proofErr w:type="gramEnd"/>
      <w:r w:rsidR="00A7131F" w:rsidRPr="00A66913">
        <w:rPr>
          <w:rFonts w:ascii="Arial" w:hAnsi="Arial" w:cs="Arial"/>
          <w:sz w:val="22"/>
          <w:szCs w:val="22"/>
          <w:lang w:eastAsia="en-US"/>
        </w:rPr>
        <w:t xml:space="preserve"> use of school council information</w:t>
      </w:r>
      <w:r w:rsidR="00CE6D85" w:rsidRPr="00A66913">
        <w:rPr>
          <w:rFonts w:ascii="Arial" w:hAnsi="Arial" w:cs="Arial"/>
          <w:sz w:val="22"/>
          <w:szCs w:val="22"/>
          <w:lang w:eastAsia="en-US"/>
        </w:rPr>
        <w:t>.</w:t>
      </w:r>
    </w:p>
    <w:p w14:paraId="155C8A16" w14:textId="5217BB3D" w:rsidR="00175A8F" w:rsidRPr="00A66913" w:rsidRDefault="00175A8F" w:rsidP="00742489">
      <w:pPr>
        <w:rPr>
          <w:sz w:val="22"/>
          <w:lang w:val="en-AU"/>
        </w:rPr>
      </w:pPr>
      <w:r w:rsidRPr="00A66913">
        <w:rPr>
          <w:sz w:val="22"/>
          <w:lang w:val="en-AU"/>
        </w:rPr>
        <w:t xml:space="preserve">The school council president </w:t>
      </w:r>
      <w:r w:rsidR="000D4E5D" w:rsidRPr="00A66913">
        <w:rPr>
          <w:sz w:val="22"/>
          <w:lang w:val="en-AU"/>
        </w:rPr>
        <w:t xml:space="preserve">and the </w:t>
      </w:r>
      <w:r w:rsidR="00AE7634" w:rsidRPr="00A66913">
        <w:rPr>
          <w:sz w:val="22"/>
          <w:lang w:val="en-AU"/>
        </w:rPr>
        <w:t>principal</w:t>
      </w:r>
      <w:r w:rsidR="000D4E5D" w:rsidRPr="00A66913">
        <w:rPr>
          <w:sz w:val="22"/>
          <w:lang w:val="en-AU"/>
        </w:rPr>
        <w:t xml:space="preserve"> </w:t>
      </w:r>
      <w:r w:rsidRPr="00A66913">
        <w:rPr>
          <w:sz w:val="22"/>
          <w:lang w:val="en-AU"/>
        </w:rPr>
        <w:t xml:space="preserve">should be mindful of council members acting contrary to the Code of Conduct within meetings or speaking against council decisions to members of the community. </w:t>
      </w:r>
      <w:r w:rsidR="004A59A5" w:rsidRPr="00A66913">
        <w:rPr>
          <w:sz w:val="22"/>
        </w:rPr>
        <w:t xml:space="preserve">School </w:t>
      </w:r>
      <w:r w:rsidR="00AE7634" w:rsidRPr="00A66913">
        <w:rPr>
          <w:sz w:val="22"/>
        </w:rPr>
        <w:t>principal</w:t>
      </w:r>
      <w:r w:rsidR="004A59A5" w:rsidRPr="00A66913">
        <w:rPr>
          <w:sz w:val="22"/>
        </w:rPr>
        <w:t>s should contact their Regional Office in the first instance to seek advice on how to move forward.</w:t>
      </w:r>
    </w:p>
    <w:p w14:paraId="2E39E8AD" w14:textId="2664FE17" w:rsidR="000D4E5D" w:rsidRPr="00A66913" w:rsidRDefault="000D4E5D" w:rsidP="000D4E5D">
      <w:pPr>
        <w:pStyle w:val="NoSpacing"/>
        <w:rPr>
          <w:sz w:val="22"/>
        </w:rPr>
      </w:pPr>
      <w:r w:rsidRPr="00A66913">
        <w:rPr>
          <w:sz w:val="22"/>
        </w:rPr>
        <w:t>The following options are recommended as a way of managing school council misconduct.</w:t>
      </w:r>
    </w:p>
    <w:p w14:paraId="7E9FFFFF" w14:textId="77777777" w:rsidR="000D4E5D" w:rsidRPr="00A66913" w:rsidRDefault="000D4E5D" w:rsidP="000D4E5D">
      <w:pPr>
        <w:pStyle w:val="NoSpacing"/>
        <w:rPr>
          <w:sz w:val="22"/>
        </w:rPr>
      </w:pPr>
    </w:p>
    <w:p w14:paraId="0094CF18" w14:textId="7165E505" w:rsidR="00E61AAE" w:rsidRPr="00A66913" w:rsidRDefault="006D2463" w:rsidP="00A66913">
      <w:pPr>
        <w:pStyle w:val="Heading3"/>
        <w:numPr>
          <w:ilvl w:val="0"/>
          <w:numId w:val="19"/>
        </w:numPr>
      </w:pPr>
      <w:r w:rsidRPr="00A66913">
        <w:t>Misconduct within the meeting</w:t>
      </w:r>
    </w:p>
    <w:p w14:paraId="46C058FB" w14:textId="741E8B03" w:rsidR="00052961" w:rsidRPr="00A66913" w:rsidRDefault="006D2463" w:rsidP="00F64646">
      <w:pPr>
        <w:pStyle w:val="NoSpacing"/>
        <w:ind w:left="720"/>
        <w:rPr>
          <w:sz w:val="22"/>
        </w:rPr>
      </w:pPr>
      <w:r w:rsidRPr="00A66913">
        <w:rPr>
          <w:sz w:val="22"/>
        </w:rPr>
        <w:t xml:space="preserve">The school council president should remind the councillor/s of their obligations under the Code of Conduct. Depending on the </w:t>
      </w:r>
      <w:r w:rsidR="00C372EB" w:rsidRPr="00A66913">
        <w:rPr>
          <w:sz w:val="22"/>
        </w:rPr>
        <w:t>nature of</w:t>
      </w:r>
      <w:r w:rsidRPr="00A66913">
        <w:rPr>
          <w:sz w:val="22"/>
        </w:rPr>
        <w:t xml:space="preserve"> </w:t>
      </w:r>
      <w:r w:rsidR="00C372EB" w:rsidRPr="00A66913">
        <w:rPr>
          <w:sz w:val="22"/>
        </w:rPr>
        <w:t>the</w:t>
      </w:r>
      <w:r w:rsidRPr="00A66913">
        <w:rPr>
          <w:sz w:val="22"/>
        </w:rPr>
        <w:t xml:space="preserve"> misconduct </w:t>
      </w:r>
      <w:r w:rsidR="00C372EB" w:rsidRPr="00A66913">
        <w:rPr>
          <w:sz w:val="22"/>
        </w:rPr>
        <w:t xml:space="preserve">if it continues the </w:t>
      </w:r>
      <w:r w:rsidR="00A75FB6" w:rsidRPr="00A66913">
        <w:rPr>
          <w:sz w:val="22"/>
        </w:rPr>
        <w:t>person presiding at the meeting</w:t>
      </w:r>
      <w:r w:rsidR="00C372EB" w:rsidRPr="00A66913">
        <w:rPr>
          <w:sz w:val="22"/>
        </w:rPr>
        <w:t xml:space="preserve"> has the authority to close the meeting</w:t>
      </w:r>
      <w:r w:rsidR="00A75FB6" w:rsidRPr="00A66913">
        <w:rPr>
          <w:sz w:val="22"/>
        </w:rPr>
        <w:t xml:space="preserve"> and the principal as the occupier of the school property has the legal authority to demand and require members to leave the school property.</w:t>
      </w:r>
    </w:p>
    <w:p w14:paraId="041ED573" w14:textId="019B8A21" w:rsidR="00E61AAE" w:rsidRPr="00A66913" w:rsidRDefault="00E61AAE" w:rsidP="00F64646">
      <w:pPr>
        <w:pStyle w:val="Heading3"/>
        <w:numPr>
          <w:ilvl w:val="0"/>
          <w:numId w:val="19"/>
        </w:numPr>
        <w:spacing w:before="120"/>
        <w:ind w:left="714" w:hanging="357"/>
        <w:rPr>
          <w:lang w:val="en-AU"/>
        </w:rPr>
      </w:pPr>
      <w:r w:rsidRPr="00A66913">
        <w:rPr>
          <w:lang w:val="en-AU"/>
        </w:rPr>
        <w:t>Follow up meeting</w:t>
      </w:r>
    </w:p>
    <w:p w14:paraId="63742BE0" w14:textId="5296F416" w:rsidR="00C372EB" w:rsidRPr="00A66913" w:rsidRDefault="00C372EB" w:rsidP="00E61AAE">
      <w:pPr>
        <w:pStyle w:val="ListParagraph"/>
        <w:rPr>
          <w:sz w:val="22"/>
          <w:lang w:val="en-AU"/>
        </w:rPr>
      </w:pPr>
      <w:r w:rsidRPr="00A66913">
        <w:rPr>
          <w:sz w:val="22"/>
          <w:lang w:val="en-AU"/>
        </w:rPr>
        <w:t xml:space="preserve">The </w:t>
      </w:r>
      <w:r w:rsidR="00AE7634" w:rsidRPr="00A66913">
        <w:rPr>
          <w:sz w:val="22"/>
          <w:lang w:val="en-AU"/>
        </w:rPr>
        <w:t>principal</w:t>
      </w:r>
      <w:r w:rsidRPr="00A66913">
        <w:rPr>
          <w:sz w:val="22"/>
          <w:lang w:val="en-AU"/>
        </w:rPr>
        <w:t xml:space="preserve"> and the president may need to meet the individual/s separately and remind them of their </w:t>
      </w:r>
      <w:r w:rsidR="004A59A5" w:rsidRPr="00A66913">
        <w:rPr>
          <w:sz w:val="22"/>
          <w:lang w:val="en-AU"/>
        </w:rPr>
        <w:t xml:space="preserve">specific </w:t>
      </w:r>
      <w:r w:rsidRPr="00A66913">
        <w:rPr>
          <w:sz w:val="22"/>
          <w:lang w:val="en-AU"/>
        </w:rPr>
        <w:t xml:space="preserve">obligations under the Code of </w:t>
      </w:r>
      <w:r w:rsidR="004A59A5" w:rsidRPr="00A66913">
        <w:rPr>
          <w:sz w:val="22"/>
          <w:lang w:val="en-AU"/>
        </w:rPr>
        <w:t xml:space="preserve">Conduct, as well as respecting </w:t>
      </w:r>
      <w:r w:rsidRPr="00A66913">
        <w:rPr>
          <w:sz w:val="22"/>
          <w:lang w:val="en-AU"/>
        </w:rPr>
        <w:t>the school</w:t>
      </w:r>
      <w:r w:rsidR="004A59A5" w:rsidRPr="00A66913">
        <w:rPr>
          <w:sz w:val="22"/>
          <w:lang w:val="en-AU"/>
        </w:rPr>
        <w:t>’</w:t>
      </w:r>
      <w:r w:rsidRPr="00A66913">
        <w:rPr>
          <w:sz w:val="22"/>
          <w:lang w:val="en-AU"/>
        </w:rPr>
        <w:t>s values and the behavioural requirements outlined in the council’s Standing Orders.</w:t>
      </w:r>
    </w:p>
    <w:p w14:paraId="0AD01BE9" w14:textId="03467A2A" w:rsidR="00E61AAE" w:rsidRPr="00A66913" w:rsidRDefault="00D76BB8" w:rsidP="00F64646">
      <w:pPr>
        <w:pStyle w:val="Heading3"/>
        <w:numPr>
          <w:ilvl w:val="0"/>
          <w:numId w:val="19"/>
        </w:numPr>
        <w:spacing w:before="120"/>
        <w:ind w:left="714" w:hanging="357"/>
      </w:pPr>
      <w:r w:rsidRPr="00A66913">
        <w:t>Misconduct escalates</w:t>
      </w:r>
      <w:r w:rsidR="006702CA" w:rsidRPr="00A66913">
        <w:t xml:space="preserve"> </w:t>
      </w:r>
      <w:r w:rsidR="0036362B" w:rsidRPr="00A66913">
        <w:t>or continues</w:t>
      </w:r>
    </w:p>
    <w:p w14:paraId="62AA7EF3" w14:textId="11BD57F6" w:rsidR="00052961" w:rsidRPr="00A66913" w:rsidRDefault="004A59A5" w:rsidP="00F64646">
      <w:pPr>
        <w:pStyle w:val="NoSpacing"/>
        <w:ind w:left="720"/>
        <w:rPr>
          <w:sz w:val="22"/>
        </w:rPr>
      </w:pPr>
      <w:r w:rsidRPr="00A66913">
        <w:rPr>
          <w:sz w:val="22"/>
        </w:rPr>
        <w:t xml:space="preserve">The </w:t>
      </w:r>
      <w:r w:rsidR="006702CA" w:rsidRPr="00A66913">
        <w:rPr>
          <w:sz w:val="22"/>
        </w:rPr>
        <w:t>p</w:t>
      </w:r>
      <w:r w:rsidR="00AE7634" w:rsidRPr="00A66913">
        <w:rPr>
          <w:sz w:val="22"/>
        </w:rPr>
        <w:t>rincipal</w:t>
      </w:r>
      <w:r w:rsidRPr="00A66913">
        <w:rPr>
          <w:sz w:val="22"/>
        </w:rPr>
        <w:t xml:space="preserve"> with support from the SEIL </w:t>
      </w:r>
      <w:r w:rsidR="00D76BB8" w:rsidRPr="00A66913">
        <w:rPr>
          <w:sz w:val="22"/>
        </w:rPr>
        <w:t xml:space="preserve">should </w:t>
      </w:r>
      <w:r w:rsidR="00E61AAE" w:rsidRPr="00A66913">
        <w:rPr>
          <w:sz w:val="22"/>
        </w:rPr>
        <w:t xml:space="preserve">meet with the </w:t>
      </w:r>
      <w:r w:rsidRPr="00A66913">
        <w:rPr>
          <w:sz w:val="22"/>
        </w:rPr>
        <w:t xml:space="preserve">councillor/s outlining that their behaviours are contrary to the Code of Conduct and </w:t>
      </w:r>
      <w:r w:rsidR="006702CA" w:rsidRPr="00A66913">
        <w:rPr>
          <w:sz w:val="22"/>
        </w:rPr>
        <w:t xml:space="preserve">any </w:t>
      </w:r>
      <w:r w:rsidRPr="00A66913">
        <w:rPr>
          <w:sz w:val="22"/>
        </w:rPr>
        <w:t xml:space="preserve">continuation of such behaviours may result </w:t>
      </w:r>
      <w:r w:rsidR="00D76BB8" w:rsidRPr="00A66913">
        <w:rPr>
          <w:sz w:val="22"/>
        </w:rPr>
        <w:t xml:space="preserve">in an investigation which may result in a recommendation to the </w:t>
      </w:r>
      <w:r w:rsidR="006702CA" w:rsidRPr="00A66913">
        <w:rPr>
          <w:sz w:val="22"/>
        </w:rPr>
        <w:t>M</w:t>
      </w:r>
      <w:r w:rsidR="00D76BB8" w:rsidRPr="00A66913">
        <w:rPr>
          <w:sz w:val="22"/>
        </w:rPr>
        <w:t xml:space="preserve">inister that disciplinary action </w:t>
      </w:r>
      <w:r w:rsidR="006702CA" w:rsidRPr="00A66913">
        <w:rPr>
          <w:sz w:val="22"/>
        </w:rPr>
        <w:t xml:space="preserve">should </w:t>
      </w:r>
      <w:r w:rsidR="00D76BB8" w:rsidRPr="00A66913">
        <w:rPr>
          <w:sz w:val="22"/>
        </w:rPr>
        <w:t xml:space="preserve">be taken. A letter of warning may be </w:t>
      </w:r>
      <w:r w:rsidR="006702CA" w:rsidRPr="00A66913">
        <w:rPr>
          <w:sz w:val="22"/>
        </w:rPr>
        <w:t xml:space="preserve">also </w:t>
      </w:r>
      <w:r w:rsidR="00D76BB8" w:rsidRPr="00A66913">
        <w:rPr>
          <w:sz w:val="22"/>
        </w:rPr>
        <w:t>appropriate at this time.</w:t>
      </w:r>
    </w:p>
    <w:p w14:paraId="59E31C4E" w14:textId="05175E21" w:rsidR="00E61AAE" w:rsidRPr="00A66913" w:rsidRDefault="000D4E5D" w:rsidP="00F64646">
      <w:pPr>
        <w:pStyle w:val="Heading3"/>
        <w:numPr>
          <w:ilvl w:val="0"/>
          <w:numId w:val="19"/>
        </w:numPr>
        <w:spacing w:before="120"/>
        <w:ind w:left="714" w:hanging="357"/>
      </w:pPr>
      <w:r w:rsidRPr="00A66913">
        <w:t>Co</w:t>
      </w:r>
      <w:r w:rsidR="00E61AAE" w:rsidRPr="00A66913">
        <w:t>nducting a formal investigation</w:t>
      </w:r>
    </w:p>
    <w:p w14:paraId="245B88FE" w14:textId="08F31A07" w:rsidR="000D4E5D" w:rsidRPr="00A66913" w:rsidRDefault="000D4E5D" w:rsidP="00E61AAE">
      <w:pPr>
        <w:pStyle w:val="NoSpacing"/>
        <w:ind w:left="720"/>
        <w:rPr>
          <w:sz w:val="22"/>
        </w:rPr>
      </w:pPr>
      <w:r w:rsidRPr="00A66913">
        <w:rPr>
          <w:sz w:val="22"/>
        </w:rPr>
        <w:t>As a last res</w:t>
      </w:r>
      <w:r w:rsidR="00E61AAE" w:rsidRPr="00A66913">
        <w:rPr>
          <w:sz w:val="22"/>
        </w:rPr>
        <w:t>ort, the council president and/</w:t>
      </w:r>
      <w:r w:rsidRPr="00A66913">
        <w:rPr>
          <w:sz w:val="22"/>
        </w:rPr>
        <w:t xml:space="preserve">or </w:t>
      </w:r>
      <w:r w:rsidR="00AE7634" w:rsidRPr="00A66913">
        <w:rPr>
          <w:sz w:val="22"/>
        </w:rPr>
        <w:t>principal</w:t>
      </w:r>
      <w:r w:rsidRPr="00A66913">
        <w:rPr>
          <w:sz w:val="22"/>
        </w:rPr>
        <w:t xml:space="preserve"> may formally request that an investigation be conducted into </w:t>
      </w:r>
      <w:r w:rsidR="006702CA" w:rsidRPr="00A66913">
        <w:rPr>
          <w:sz w:val="22"/>
        </w:rPr>
        <w:t xml:space="preserve">a </w:t>
      </w:r>
      <w:r w:rsidRPr="00A66913">
        <w:rPr>
          <w:sz w:val="22"/>
        </w:rPr>
        <w:t xml:space="preserve">certain </w:t>
      </w:r>
      <w:r w:rsidR="006702CA" w:rsidRPr="00A66913">
        <w:rPr>
          <w:sz w:val="22"/>
        </w:rPr>
        <w:t xml:space="preserve">council </w:t>
      </w:r>
      <w:r w:rsidRPr="00A66913">
        <w:rPr>
          <w:sz w:val="22"/>
        </w:rPr>
        <w:t>member or council</w:t>
      </w:r>
      <w:r w:rsidR="006702CA" w:rsidRPr="00A66913">
        <w:rPr>
          <w:sz w:val="22"/>
        </w:rPr>
        <w:t>’s</w:t>
      </w:r>
      <w:r w:rsidRPr="00A66913">
        <w:rPr>
          <w:sz w:val="22"/>
        </w:rPr>
        <w:t xml:space="preserve"> behaviour. Note that, depending on the situation, a SEIL may instigate an investigation at step </w:t>
      </w:r>
      <w:r w:rsidR="00052961" w:rsidRPr="00A66913">
        <w:rPr>
          <w:sz w:val="22"/>
        </w:rPr>
        <w:t>3</w:t>
      </w:r>
      <w:r w:rsidRPr="00A66913">
        <w:rPr>
          <w:sz w:val="22"/>
        </w:rPr>
        <w:t xml:space="preserve">. </w:t>
      </w:r>
    </w:p>
    <w:p w14:paraId="66A34320" w14:textId="77777777" w:rsidR="000D4E5D" w:rsidRPr="00A66913" w:rsidRDefault="000D4E5D" w:rsidP="000D4E5D">
      <w:pPr>
        <w:pStyle w:val="NoSpacing"/>
        <w:rPr>
          <w:sz w:val="22"/>
        </w:rPr>
      </w:pPr>
    </w:p>
    <w:p w14:paraId="5901121D" w14:textId="27AC78FD" w:rsidR="00EE6B93" w:rsidRPr="00A66913" w:rsidRDefault="00EE6B93" w:rsidP="00EE6B93">
      <w:pPr>
        <w:rPr>
          <w:sz w:val="22"/>
          <w:lang w:val="en-AU"/>
        </w:rPr>
      </w:pPr>
      <w:r w:rsidRPr="00A66913">
        <w:rPr>
          <w:sz w:val="22"/>
        </w:rPr>
        <w:lastRenderedPageBreak/>
        <w:t>The Regional Office on behalf of the Minister will manage the conduct of the investigation. When conducting an investigation, the investigator and the Regional Director must ensure that rules of procedural fairness and natural justice are complied with.</w:t>
      </w:r>
      <w:r w:rsidR="00E61AAE" w:rsidRPr="00A66913">
        <w:rPr>
          <w:sz w:val="22"/>
        </w:rPr>
        <w:t xml:space="preserve"> </w:t>
      </w:r>
      <w:r w:rsidRPr="00A66913">
        <w:rPr>
          <w:sz w:val="22"/>
        </w:rPr>
        <w:t>The Department’s Legal Division can provide further advice on those iss</w:t>
      </w:r>
      <w:r w:rsidR="00E61AAE" w:rsidRPr="00A66913">
        <w:rPr>
          <w:sz w:val="22"/>
        </w:rPr>
        <w:t>ues as and when it is necessary</w:t>
      </w:r>
      <w:r w:rsidRPr="00A66913">
        <w:rPr>
          <w:sz w:val="22"/>
        </w:rPr>
        <w:t>. Depending on the outcome of any formal investigation, a recommendation may be made to the Minister that disciplinary</w:t>
      </w:r>
      <w:r w:rsidRPr="00A66913">
        <w:rPr>
          <w:b/>
          <w:sz w:val="22"/>
        </w:rPr>
        <w:t xml:space="preserve"> </w:t>
      </w:r>
      <w:r w:rsidRPr="00A66913">
        <w:rPr>
          <w:sz w:val="22"/>
        </w:rPr>
        <w:t xml:space="preserve">action should be taken which may include that the membership of the member of the school council is suspended or terminated.  </w:t>
      </w:r>
    </w:p>
    <w:p w14:paraId="729AC90C" w14:textId="77777777" w:rsidR="00A66913" w:rsidRDefault="00A66913">
      <w:pPr>
        <w:spacing w:after="0"/>
        <w:rPr>
          <w:rFonts w:asciiTheme="majorHAnsi" w:eastAsiaTheme="majorEastAsia" w:hAnsiTheme="majorHAnsi" w:cstheme="majorBidi"/>
          <w:b/>
          <w:color w:val="AF272F" w:themeColor="accent1"/>
          <w:sz w:val="26"/>
          <w:szCs w:val="26"/>
          <w:lang w:val="en-AU"/>
        </w:rPr>
      </w:pPr>
      <w:r>
        <w:rPr>
          <w:caps/>
          <w:lang w:val="en-AU"/>
        </w:rPr>
        <w:br w:type="page"/>
      </w:r>
    </w:p>
    <w:p w14:paraId="09165D82" w14:textId="294FB9E2" w:rsidR="00A53094" w:rsidRPr="00824C69" w:rsidRDefault="007B4AF6" w:rsidP="007B4AF6">
      <w:pPr>
        <w:pStyle w:val="Heading2"/>
        <w:rPr>
          <w:lang w:val="en-AU"/>
        </w:rPr>
      </w:pPr>
      <w:r w:rsidRPr="00824C69">
        <w:rPr>
          <w:caps w:val="0"/>
          <w:lang w:val="en-AU"/>
        </w:rPr>
        <w:lastRenderedPageBreak/>
        <w:t>Misconduct steps</w:t>
      </w:r>
    </w:p>
    <w:p w14:paraId="2CE0E723" w14:textId="77777777" w:rsidR="00A53094" w:rsidRPr="00D44D14" w:rsidRDefault="00A53094" w:rsidP="00052961">
      <w:pPr>
        <w:rPr>
          <w:color w:val="C00000"/>
          <w:sz w:val="22"/>
          <w:lang w:val="en-AU"/>
        </w:rPr>
      </w:pPr>
      <w:r w:rsidRPr="00D44D14">
        <w:rPr>
          <w:color w:val="C00000"/>
          <w:sz w:val="22"/>
          <w:lang w:val="en-AU"/>
        </w:rPr>
        <w:t>Step 1 Internal management</w:t>
      </w:r>
    </w:p>
    <w:p w14:paraId="68D7AE3A" w14:textId="77777777" w:rsidR="00856B1E" w:rsidRPr="00A66913" w:rsidRDefault="00824C69" w:rsidP="00A66913">
      <w:pPr>
        <w:pStyle w:val="NormalWeb"/>
        <w:numPr>
          <w:ilvl w:val="0"/>
          <w:numId w:val="12"/>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Attempt to manage the issues at a council meeting. </w:t>
      </w:r>
    </w:p>
    <w:p w14:paraId="34D16416" w14:textId="08A8B792" w:rsidR="00A66913" w:rsidRPr="00A66913" w:rsidRDefault="00824C69" w:rsidP="00052961">
      <w:pPr>
        <w:pStyle w:val="NormalWeb"/>
        <w:numPr>
          <w:ilvl w:val="0"/>
          <w:numId w:val="12"/>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 xml:space="preserve">Remind </w:t>
      </w:r>
      <w:r w:rsidR="00A53094" w:rsidRPr="00A66913">
        <w:rPr>
          <w:rFonts w:ascii="Arial" w:hAnsi="Arial" w:cs="Arial"/>
          <w:sz w:val="22"/>
          <w:szCs w:val="22"/>
          <w:lang w:eastAsia="en-US"/>
        </w:rPr>
        <w:t>councillors</w:t>
      </w:r>
      <w:r w:rsidRPr="00A66913">
        <w:rPr>
          <w:rFonts w:ascii="Arial" w:hAnsi="Arial" w:cs="Arial"/>
          <w:sz w:val="22"/>
          <w:szCs w:val="22"/>
          <w:lang w:eastAsia="en-US"/>
        </w:rPr>
        <w:t xml:space="preserve"> of their obligations under the Code of Conduct and the council Standing Orders.</w:t>
      </w:r>
    </w:p>
    <w:p w14:paraId="2CE83849" w14:textId="38F547D4" w:rsidR="00A53094" w:rsidRPr="00A53094" w:rsidRDefault="00A53094" w:rsidP="00052961">
      <w:pPr>
        <w:rPr>
          <w:color w:val="C00000"/>
          <w:sz w:val="22"/>
          <w:lang w:val="en-AU"/>
        </w:rPr>
      </w:pPr>
      <w:r w:rsidRPr="00A53094">
        <w:rPr>
          <w:color w:val="C00000"/>
          <w:sz w:val="22"/>
          <w:lang w:val="en-AU"/>
        </w:rPr>
        <w:t>Step 2 Internal management</w:t>
      </w:r>
    </w:p>
    <w:p w14:paraId="1281CF83" w14:textId="669E63C5" w:rsidR="00824C69" w:rsidRPr="00A66913" w:rsidRDefault="00824C69" w:rsidP="00A66913">
      <w:pPr>
        <w:pStyle w:val="NormalWeb"/>
        <w:numPr>
          <w:ilvl w:val="0"/>
          <w:numId w:val="13"/>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Principal and school council president meet the individual/s separately and remind them of their specific obligations under the Code of Conduct and the council Standing Orders.</w:t>
      </w:r>
    </w:p>
    <w:p w14:paraId="299B96D4" w14:textId="009F07F8" w:rsidR="00A53094" w:rsidRPr="00A53094" w:rsidRDefault="00A53094" w:rsidP="00052961">
      <w:pPr>
        <w:rPr>
          <w:color w:val="C00000"/>
          <w:sz w:val="22"/>
          <w:lang w:val="en-AU"/>
        </w:rPr>
      </w:pPr>
      <w:r w:rsidRPr="00A53094">
        <w:rPr>
          <w:color w:val="C00000"/>
          <w:sz w:val="22"/>
          <w:lang w:val="en-AU"/>
        </w:rPr>
        <w:t>Step 3 Regional involvement – escalation/continuation of misconduct</w:t>
      </w:r>
    </w:p>
    <w:p w14:paraId="12BE64A7" w14:textId="0633B58F" w:rsidR="00856B1E" w:rsidRPr="00A66913" w:rsidRDefault="00824C69" w:rsidP="00A66913">
      <w:pPr>
        <w:pStyle w:val="NormalWeb"/>
        <w:numPr>
          <w:ilvl w:val="0"/>
          <w:numId w:val="13"/>
        </w:numPr>
        <w:spacing w:before="120" w:beforeAutospacing="0"/>
        <w:rPr>
          <w:rFonts w:ascii="Arial" w:hAnsi="Arial" w:cs="Arial"/>
          <w:sz w:val="22"/>
          <w:szCs w:val="22"/>
          <w:lang w:eastAsia="en-US"/>
        </w:rPr>
      </w:pPr>
      <w:r w:rsidRPr="00A66913">
        <w:rPr>
          <w:rFonts w:ascii="Arial" w:hAnsi="Arial" w:cs="Arial"/>
          <w:sz w:val="22"/>
          <w:szCs w:val="22"/>
          <w:lang w:eastAsia="en-US"/>
        </w:rPr>
        <w:t>SEIL lia</w:t>
      </w:r>
      <w:r w:rsidR="00A53094" w:rsidRPr="00A66913">
        <w:rPr>
          <w:rFonts w:ascii="Arial" w:hAnsi="Arial" w:cs="Arial"/>
          <w:sz w:val="22"/>
          <w:szCs w:val="22"/>
          <w:lang w:eastAsia="en-US"/>
        </w:rPr>
        <w:t>i</w:t>
      </w:r>
      <w:r w:rsidRPr="00A66913">
        <w:rPr>
          <w:rFonts w:ascii="Arial" w:hAnsi="Arial" w:cs="Arial"/>
          <w:sz w:val="22"/>
          <w:szCs w:val="22"/>
          <w:lang w:eastAsia="en-US"/>
        </w:rPr>
        <w:t xml:space="preserve">ses with the School Operations and Governance Unit, RSG to discuss the matters and </w:t>
      </w:r>
      <w:r w:rsidR="00A53094" w:rsidRPr="00A66913">
        <w:rPr>
          <w:rFonts w:ascii="Arial" w:hAnsi="Arial" w:cs="Arial"/>
          <w:sz w:val="22"/>
          <w:szCs w:val="22"/>
          <w:lang w:eastAsia="en-US"/>
        </w:rPr>
        <w:t>possible</w:t>
      </w:r>
      <w:r w:rsidRPr="00A66913">
        <w:rPr>
          <w:rFonts w:ascii="Arial" w:hAnsi="Arial" w:cs="Arial"/>
          <w:sz w:val="22"/>
          <w:szCs w:val="22"/>
          <w:lang w:eastAsia="en-US"/>
        </w:rPr>
        <w:t xml:space="preserve"> options. </w:t>
      </w:r>
    </w:p>
    <w:p w14:paraId="2D2825BF" w14:textId="77777777" w:rsidR="00856B1E" w:rsidRPr="00A66913" w:rsidRDefault="00824C69" w:rsidP="00A66913">
      <w:pPr>
        <w:pStyle w:val="NormalWeb"/>
        <w:numPr>
          <w:ilvl w:val="0"/>
          <w:numId w:val="13"/>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SEIL and the principal should meet with the councillor/s outlining that their behaviours are contrary to the Code of Conduct and continuation of such behaviours may result in an investigation. This in turn may result in a recommendation to the Minister that disciplinary action be </w:t>
      </w:r>
      <w:proofErr w:type="gramStart"/>
      <w:r w:rsidRPr="00A66913">
        <w:rPr>
          <w:rFonts w:ascii="Arial" w:hAnsi="Arial" w:cs="Arial"/>
          <w:sz w:val="22"/>
          <w:szCs w:val="22"/>
          <w:lang w:eastAsia="en-US"/>
        </w:rPr>
        <w:t>taken.</w:t>
      </w:r>
      <w:proofErr w:type="gramEnd"/>
      <w:r w:rsidRPr="00A66913">
        <w:rPr>
          <w:rFonts w:ascii="Arial" w:hAnsi="Arial" w:cs="Arial"/>
          <w:sz w:val="22"/>
          <w:szCs w:val="22"/>
          <w:lang w:eastAsia="en-US"/>
        </w:rPr>
        <w:t xml:space="preserve"> </w:t>
      </w:r>
    </w:p>
    <w:p w14:paraId="61ACD947" w14:textId="19AD28A3" w:rsidR="00824C69" w:rsidRPr="00A66913" w:rsidRDefault="00824C69" w:rsidP="00A66913">
      <w:pPr>
        <w:pStyle w:val="NormalWeb"/>
        <w:numPr>
          <w:ilvl w:val="0"/>
          <w:numId w:val="13"/>
        </w:numPr>
        <w:spacing w:before="120" w:beforeAutospacing="0" w:after="120" w:afterAutospacing="0"/>
        <w:ind w:left="714" w:hanging="357"/>
        <w:rPr>
          <w:rFonts w:ascii="Arial" w:hAnsi="Arial" w:cs="Arial"/>
          <w:sz w:val="22"/>
          <w:szCs w:val="22"/>
          <w:lang w:eastAsia="en-US"/>
        </w:rPr>
      </w:pPr>
      <w:r w:rsidRPr="00A66913">
        <w:rPr>
          <w:rFonts w:ascii="Arial" w:hAnsi="Arial" w:cs="Arial"/>
          <w:sz w:val="22"/>
          <w:szCs w:val="22"/>
          <w:lang w:eastAsia="en-US"/>
        </w:rPr>
        <w:t>A letter of warning may be appropriate at this time.</w:t>
      </w:r>
    </w:p>
    <w:p w14:paraId="3C9E4015" w14:textId="6403F31C" w:rsidR="00A53094" w:rsidRDefault="00A53094" w:rsidP="00A53094">
      <w:pPr>
        <w:rPr>
          <w:b/>
          <w:lang w:val="en-US"/>
        </w:rPr>
      </w:pPr>
      <w:r w:rsidRPr="00A53094">
        <w:rPr>
          <w:color w:val="C00000"/>
          <w:sz w:val="22"/>
          <w:lang w:val="en-AU"/>
        </w:rPr>
        <w:t xml:space="preserve">Step 4 </w:t>
      </w:r>
      <w:proofErr w:type="gramStart"/>
      <w:r w:rsidRPr="00A53094">
        <w:rPr>
          <w:color w:val="C00000"/>
          <w:sz w:val="22"/>
          <w:lang w:val="en-AU"/>
        </w:rPr>
        <w:t>Conducting</w:t>
      </w:r>
      <w:proofErr w:type="gramEnd"/>
      <w:r w:rsidRPr="00A53094">
        <w:rPr>
          <w:color w:val="C00000"/>
          <w:sz w:val="22"/>
          <w:lang w:val="en-AU"/>
        </w:rPr>
        <w:t xml:space="preserve"> a formal investigation</w:t>
      </w:r>
    </w:p>
    <w:p w14:paraId="1055CBD2" w14:textId="510FC1CA" w:rsidR="00856B1E" w:rsidRPr="00A66913" w:rsidRDefault="00935195" w:rsidP="00A66913">
      <w:pPr>
        <w:pStyle w:val="NormalWeb"/>
        <w:numPr>
          <w:ilvl w:val="0"/>
          <w:numId w:val="14"/>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The Regional Office will manage the investigation. The </w:t>
      </w:r>
      <w:r w:rsidR="00824C69" w:rsidRPr="00A66913">
        <w:rPr>
          <w:rFonts w:ascii="Arial" w:hAnsi="Arial" w:cs="Arial"/>
          <w:sz w:val="22"/>
          <w:szCs w:val="22"/>
          <w:lang w:eastAsia="en-US"/>
        </w:rPr>
        <w:t xml:space="preserve">SEIL </w:t>
      </w:r>
      <w:r w:rsidRPr="00A66913">
        <w:rPr>
          <w:rFonts w:ascii="Arial" w:hAnsi="Arial" w:cs="Arial"/>
          <w:sz w:val="22"/>
          <w:szCs w:val="22"/>
          <w:lang w:eastAsia="en-US"/>
        </w:rPr>
        <w:t>will inform the School Operations and Governance Unit,</w:t>
      </w:r>
      <w:r w:rsidR="00824C69" w:rsidRPr="00A66913">
        <w:rPr>
          <w:rFonts w:ascii="Arial" w:hAnsi="Arial" w:cs="Arial"/>
          <w:sz w:val="22"/>
          <w:szCs w:val="22"/>
          <w:lang w:eastAsia="en-US"/>
        </w:rPr>
        <w:t xml:space="preserve"> RSG </w:t>
      </w:r>
      <w:r w:rsidRPr="00A66913">
        <w:rPr>
          <w:rFonts w:ascii="Arial" w:hAnsi="Arial" w:cs="Arial"/>
          <w:sz w:val="22"/>
          <w:szCs w:val="22"/>
          <w:lang w:eastAsia="en-US"/>
        </w:rPr>
        <w:t xml:space="preserve">of the progress of the </w:t>
      </w:r>
      <w:r w:rsidR="00824C69" w:rsidRPr="00A66913">
        <w:rPr>
          <w:rFonts w:ascii="Arial" w:hAnsi="Arial" w:cs="Arial"/>
          <w:sz w:val="22"/>
          <w:szCs w:val="22"/>
          <w:lang w:eastAsia="en-US"/>
        </w:rPr>
        <w:t xml:space="preserve">investigation. </w:t>
      </w:r>
    </w:p>
    <w:p w14:paraId="4678E572" w14:textId="5075EC97" w:rsidR="00856B1E" w:rsidRPr="00A66913" w:rsidRDefault="00824C69" w:rsidP="00A66913">
      <w:pPr>
        <w:pStyle w:val="NormalWeb"/>
        <w:numPr>
          <w:ilvl w:val="0"/>
          <w:numId w:val="14"/>
        </w:numPr>
        <w:spacing w:before="120" w:beforeAutospacing="0"/>
        <w:rPr>
          <w:rFonts w:ascii="Arial" w:hAnsi="Arial" w:cs="Arial"/>
          <w:sz w:val="22"/>
          <w:szCs w:val="22"/>
          <w:lang w:eastAsia="en-US"/>
        </w:rPr>
      </w:pPr>
      <w:r w:rsidRPr="00A66913">
        <w:rPr>
          <w:rFonts w:ascii="Arial" w:hAnsi="Arial" w:cs="Arial"/>
          <w:sz w:val="22"/>
          <w:szCs w:val="22"/>
          <w:lang w:eastAsia="en-US"/>
        </w:rPr>
        <w:t xml:space="preserve">If required, </w:t>
      </w:r>
      <w:r w:rsidR="00935195" w:rsidRPr="00A66913">
        <w:rPr>
          <w:rFonts w:ascii="Arial" w:hAnsi="Arial" w:cs="Arial"/>
          <w:sz w:val="22"/>
          <w:szCs w:val="22"/>
          <w:lang w:eastAsia="en-US"/>
        </w:rPr>
        <w:t>the Regional Office will</w:t>
      </w:r>
      <w:r w:rsidRPr="00A66913">
        <w:rPr>
          <w:rFonts w:ascii="Arial" w:hAnsi="Arial" w:cs="Arial"/>
          <w:sz w:val="22"/>
          <w:szCs w:val="22"/>
          <w:lang w:eastAsia="en-US"/>
        </w:rPr>
        <w:t xml:space="preserve"> lia</w:t>
      </w:r>
      <w:r w:rsidR="00935195" w:rsidRPr="00A66913">
        <w:rPr>
          <w:rFonts w:ascii="Arial" w:hAnsi="Arial" w:cs="Arial"/>
          <w:sz w:val="22"/>
          <w:szCs w:val="22"/>
          <w:lang w:eastAsia="en-US"/>
        </w:rPr>
        <w:t>ise</w:t>
      </w:r>
      <w:r w:rsidR="00A53094" w:rsidRPr="00A66913">
        <w:rPr>
          <w:rFonts w:ascii="Arial" w:hAnsi="Arial" w:cs="Arial"/>
          <w:sz w:val="22"/>
          <w:szCs w:val="22"/>
          <w:lang w:eastAsia="en-US"/>
        </w:rPr>
        <w:t xml:space="preserve"> with Legal</w:t>
      </w:r>
      <w:r w:rsidRPr="00A66913">
        <w:rPr>
          <w:rFonts w:ascii="Arial" w:hAnsi="Arial" w:cs="Arial"/>
          <w:sz w:val="22"/>
          <w:szCs w:val="22"/>
          <w:lang w:eastAsia="en-US"/>
        </w:rPr>
        <w:t xml:space="preserve"> Division on legal issues for example, rules of procedural fairness and natural justice.</w:t>
      </w:r>
    </w:p>
    <w:p w14:paraId="0A9C51B8" w14:textId="4825B892" w:rsidR="00D44D14" w:rsidRPr="00A66913" w:rsidRDefault="00824C69" w:rsidP="00A66913">
      <w:pPr>
        <w:pStyle w:val="NormalWeb"/>
        <w:numPr>
          <w:ilvl w:val="0"/>
          <w:numId w:val="14"/>
        </w:numPr>
        <w:spacing w:before="120" w:beforeAutospacing="0"/>
        <w:rPr>
          <w:rFonts w:ascii="Arial" w:hAnsi="Arial" w:cs="Arial"/>
          <w:sz w:val="22"/>
          <w:szCs w:val="22"/>
          <w:lang w:eastAsia="en-US"/>
        </w:rPr>
      </w:pPr>
      <w:r w:rsidRPr="00A66913">
        <w:rPr>
          <w:rFonts w:ascii="Arial" w:hAnsi="Arial" w:cs="Arial"/>
          <w:sz w:val="22"/>
          <w:szCs w:val="22"/>
          <w:lang w:eastAsia="en-US"/>
        </w:rPr>
        <w:t>Formal investigation initiated and depending on the outcome a recommendation may be made to the Minister that disciplinary action should be taken which may include the su</w:t>
      </w:r>
      <w:r w:rsidR="00A53094" w:rsidRPr="00A66913">
        <w:rPr>
          <w:rFonts w:ascii="Arial" w:hAnsi="Arial" w:cs="Arial"/>
          <w:sz w:val="22"/>
          <w:szCs w:val="22"/>
          <w:lang w:eastAsia="en-US"/>
        </w:rPr>
        <w:t xml:space="preserve">spension or termination of the </w:t>
      </w:r>
      <w:r w:rsidRPr="00A66913">
        <w:rPr>
          <w:rFonts w:ascii="Arial" w:hAnsi="Arial" w:cs="Arial"/>
          <w:sz w:val="22"/>
          <w:szCs w:val="22"/>
          <w:lang w:eastAsia="en-US"/>
        </w:rPr>
        <w:t>membership of the school councillor/s.</w:t>
      </w:r>
    </w:p>
    <w:p w14:paraId="72D87B1A" w14:textId="37490B18" w:rsidR="00336EC6" w:rsidRPr="009477BF" w:rsidRDefault="00A53094" w:rsidP="00D83B97">
      <w:pPr>
        <w:pStyle w:val="Heading2"/>
        <w:rPr>
          <w:lang w:val="en-AU"/>
        </w:rPr>
      </w:pPr>
      <w:bookmarkStart w:id="0" w:name="_GoBack"/>
      <w:r>
        <w:rPr>
          <w:lang w:val="en-AU"/>
        </w:rPr>
        <w:t>R</w:t>
      </w:r>
      <w:r w:rsidR="00D83B97" w:rsidRPr="009477BF">
        <w:rPr>
          <w:caps w:val="0"/>
          <w:lang w:val="en-AU"/>
        </w:rPr>
        <w:t>esources</w:t>
      </w:r>
    </w:p>
    <w:bookmarkEnd w:id="0"/>
    <w:p w14:paraId="75F78B47" w14:textId="40723E35" w:rsidR="00336EC6" w:rsidRPr="00824C69" w:rsidRDefault="007A18B2" w:rsidP="00D44D14">
      <w:pPr>
        <w:contextualSpacing/>
        <w:rPr>
          <w:iCs/>
          <w:szCs w:val="20"/>
          <w:lang w:val="en-AU"/>
        </w:rPr>
      </w:pPr>
      <w:r>
        <w:rPr>
          <w:rStyle w:val="Hyperlink"/>
          <w:iCs/>
          <w:szCs w:val="20"/>
          <w:lang w:val="en-AU"/>
        </w:rPr>
        <w:fldChar w:fldCharType="begin"/>
      </w:r>
      <w:r>
        <w:rPr>
          <w:rStyle w:val="Hyperlink"/>
          <w:iCs/>
          <w:szCs w:val="20"/>
          <w:lang w:val="en-AU"/>
        </w:rPr>
        <w:instrText xml:space="preserve"> HYPERLINK "http://www.austlii.edu.au/au/legis/vic/consol_act/eatra2006273/" </w:instrText>
      </w:r>
      <w:r>
        <w:rPr>
          <w:rStyle w:val="Hyperlink"/>
          <w:iCs/>
          <w:szCs w:val="20"/>
          <w:lang w:val="en-AU"/>
        </w:rPr>
        <w:fldChar w:fldCharType="separate"/>
      </w:r>
      <w:r w:rsidR="00336EC6" w:rsidRPr="00824C69">
        <w:rPr>
          <w:rStyle w:val="Hyperlink"/>
          <w:iCs/>
          <w:szCs w:val="20"/>
          <w:lang w:val="en-AU"/>
        </w:rPr>
        <w:t>Education and Training Reform Act 2006</w:t>
      </w:r>
      <w:r>
        <w:rPr>
          <w:rStyle w:val="Hyperlink"/>
          <w:iCs/>
          <w:szCs w:val="20"/>
          <w:lang w:val="en-AU"/>
        </w:rPr>
        <w:fldChar w:fldCharType="end"/>
      </w:r>
    </w:p>
    <w:p w14:paraId="2FA5B291" w14:textId="2F9394FD" w:rsidR="00D44D14" w:rsidRPr="00824C69" w:rsidRDefault="00D44D14" w:rsidP="00D44D14">
      <w:pPr>
        <w:contextualSpacing/>
        <w:rPr>
          <w:iCs/>
          <w:szCs w:val="20"/>
          <w:lang w:val="en-AU"/>
        </w:rPr>
      </w:pPr>
      <w:r w:rsidRPr="00824C69">
        <w:rPr>
          <w:iCs/>
          <w:szCs w:val="20"/>
          <w:lang w:val="en-AU"/>
        </w:rPr>
        <w:t>&lt;https://www.education.vic.gov.au/about/department/legislation/Pages/act2006regs.aspx&gt;</w:t>
      </w:r>
    </w:p>
    <w:p w14:paraId="247E9BC7" w14:textId="4F1138B4" w:rsidR="00D44D14" w:rsidRPr="00824C69" w:rsidRDefault="007A18B2" w:rsidP="00D44D14">
      <w:pPr>
        <w:spacing w:before="240" w:after="0"/>
        <w:rPr>
          <w:iCs/>
          <w:szCs w:val="20"/>
          <w:lang w:val="en-AU"/>
        </w:rPr>
      </w:pPr>
      <w:hyperlink r:id="rId12" w:history="1">
        <w:r w:rsidR="00D44D14" w:rsidRPr="00824C69">
          <w:rPr>
            <w:rStyle w:val="Hyperlink"/>
            <w:iCs/>
            <w:szCs w:val="20"/>
            <w:lang w:val="en-AU"/>
          </w:rPr>
          <w:t>Education and Training Regulations 2017</w:t>
        </w:r>
      </w:hyperlink>
    </w:p>
    <w:p w14:paraId="6D8B1E0E" w14:textId="21A9E7CE" w:rsidR="00D44D14" w:rsidRPr="00824C69" w:rsidRDefault="00D44D14" w:rsidP="00D44D14">
      <w:pPr>
        <w:rPr>
          <w:iCs/>
          <w:szCs w:val="20"/>
          <w:lang w:val="en-AU"/>
        </w:rPr>
      </w:pPr>
      <w:r w:rsidRPr="00824C69">
        <w:rPr>
          <w:iCs/>
          <w:szCs w:val="20"/>
          <w:lang w:val="en-AU"/>
        </w:rPr>
        <w:t>&lt;https://www.education.vic.gov.au/about/department/legislation/Pages/act2006regs.aspx&gt;</w:t>
      </w:r>
    </w:p>
    <w:p w14:paraId="1D435D27" w14:textId="44AA588E" w:rsidR="00336EC6" w:rsidRPr="00824C69" w:rsidRDefault="00D44D14" w:rsidP="00D44D14">
      <w:pPr>
        <w:spacing w:after="0"/>
        <w:rPr>
          <w:iCs/>
          <w:szCs w:val="20"/>
          <w:lang w:val="en-AU"/>
        </w:rPr>
      </w:pPr>
      <w:r w:rsidRPr="00824C69">
        <w:rPr>
          <w:iCs/>
          <w:szCs w:val="20"/>
          <w:lang w:val="en-AU"/>
        </w:rPr>
        <w:t xml:space="preserve"> </w:t>
      </w:r>
      <w:hyperlink r:id="rId13" w:history="1">
        <w:r w:rsidR="00336EC6" w:rsidRPr="00824C69">
          <w:rPr>
            <w:rStyle w:val="Hyperlink"/>
            <w:iCs/>
            <w:szCs w:val="20"/>
            <w:lang w:val="en-AU"/>
          </w:rPr>
          <w:t>Victorian Public Sector Commission Codes and Standards - Director's Code of Conduct</w:t>
        </w:r>
      </w:hyperlink>
    </w:p>
    <w:p w14:paraId="56141B39" w14:textId="27D338CA" w:rsidR="00D44D14" w:rsidRPr="00824C69" w:rsidRDefault="00D44D14" w:rsidP="00D44D14">
      <w:pPr>
        <w:rPr>
          <w:iCs/>
          <w:szCs w:val="20"/>
          <w:lang w:val="en-AU"/>
        </w:rPr>
      </w:pPr>
      <w:r w:rsidRPr="00824C69">
        <w:rPr>
          <w:iCs/>
          <w:szCs w:val="20"/>
          <w:lang w:val="en-AU"/>
        </w:rPr>
        <w:t>&lt;https://vpsc.vic.gov.au/resources/code-of-conduct-for-directors/&gt;</w:t>
      </w:r>
    </w:p>
    <w:p w14:paraId="77B93617" w14:textId="16EB6FC4" w:rsidR="00336EC6" w:rsidRPr="00824C69" w:rsidRDefault="007A18B2" w:rsidP="00D44D14">
      <w:pPr>
        <w:spacing w:after="0"/>
        <w:rPr>
          <w:iCs/>
          <w:szCs w:val="20"/>
          <w:lang w:val="en-AU"/>
        </w:rPr>
      </w:pPr>
      <w:hyperlink r:id="rId14" w:history="1">
        <w:r w:rsidR="00336EC6" w:rsidRPr="00824C69">
          <w:rPr>
            <w:rStyle w:val="Hyperlink"/>
            <w:iCs/>
            <w:szCs w:val="20"/>
            <w:lang w:val="en-AU"/>
          </w:rPr>
          <w:t>School councils</w:t>
        </w:r>
      </w:hyperlink>
    </w:p>
    <w:p w14:paraId="612B7676" w14:textId="3E334C5E" w:rsidR="00D44D14" w:rsidRPr="00824C69" w:rsidRDefault="00D44D14" w:rsidP="00D44D14">
      <w:pPr>
        <w:rPr>
          <w:iCs/>
          <w:szCs w:val="20"/>
          <w:lang w:val="en-AU"/>
        </w:rPr>
      </w:pPr>
      <w:r w:rsidRPr="00824C69">
        <w:rPr>
          <w:iCs/>
          <w:szCs w:val="20"/>
          <w:lang w:val="en-AU"/>
        </w:rPr>
        <w:lastRenderedPageBreak/>
        <w:t>&lt;https://www.education.vic.gov.au/school/teachers/management/community/Pages/schoolcouncils.aspx&gt;</w:t>
      </w:r>
    </w:p>
    <w:p w14:paraId="7EBC52AA" w14:textId="654003E3" w:rsidR="00D44D14" w:rsidRPr="00824C69" w:rsidRDefault="007A18B2" w:rsidP="00D44D14">
      <w:pPr>
        <w:spacing w:after="0"/>
        <w:rPr>
          <w:iCs/>
          <w:szCs w:val="20"/>
          <w:lang w:val="en-AU"/>
        </w:rPr>
      </w:pPr>
      <w:hyperlink r:id="rId15" w:history="1">
        <w:r w:rsidR="00D44D14" w:rsidRPr="00824C69">
          <w:rPr>
            <w:rStyle w:val="Hyperlink"/>
            <w:iCs/>
            <w:szCs w:val="20"/>
            <w:lang w:val="en-AU"/>
          </w:rPr>
          <w:t>Governance – School Policy and Advisory Guide</w:t>
        </w:r>
      </w:hyperlink>
    </w:p>
    <w:p w14:paraId="1302FA0E" w14:textId="3754FA12" w:rsidR="00D44D14" w:rsidRPr="00824C69" w:rsidRDefault="00D44D14" w:rsidP="00D7635D">
      <w:pPr>
        <w:rPr>
          <w:rStyle w:val="Hyperlink"/>
          <w:iCs/>
          <w:color w:val="auto"/>
          <w:szCs w:val="20"/>
          <w:u w:val="none"/>
          <w:lang w:val="en-AU"/>
        </w:rPr>
      </w:pPr>
      <w:r w:rsidRPr="00824C69">
        <w:rPr>
          <w:iCs/>
          <w:szCs w:val="20"/>
          <w:lang w:val="en-AU"/>
        </w:rPr>
        <w:t>&lt;</w:t>
      </w:r>
      <w:r w:rsidRPr="00824C69">
        <w:rPr>
          <w:rStyle w:val="Hyperlink"/>
          <w:iCs/>
          <w:color w:val="auto"/>
          <w:szCs w:val="20"/>
          <w:u w:val="none"/>
          <w:lang w:val="en-AU"/>
        </w:rPr>
        <w:t>https://www.education.vic.gov.au/school/principals/spag/governance/pages/governance.aspx&gt;</w:t>
      </w:r>
    </w:p>
    <w:p w14:paraId="0A7D6E0F" w14:textId="1B2C714B" w:rsidR="00D7635D" w:rsidRPr="00824C69" w:rsidRDefault="007A18B2" w:rsidP="00D44D14">
      <w:pPr>
        <w:spacing w:after="0"/>
        <w:rPr>
          <w:szCs w:val="20"/>
          <w:lang w:val="en-AU"/>
        </w:rPr>
      </w:pPr>
      <w:hyperlink r:id="rId16" w:history="1">
        <w:r w:rsidR="00D7635D" w:rsidRPr="00824C69">
          <w:rPr>
            <w:rStyle w:val="Hyperlink"/>
            <w:iCs/>
            <w:szCs w:val="20"/>
            <w:lang w:val="en-AU"/>
          </w:rPr>
          <w:t>Conflict Resolution Support Service</w:t>
        </w:r>
      </w:hyperlink>
    </w:p>
    <w:p w14:paraId="17A4F327" w14:textId="4769F258" w:rsidR="00336EC6" w:rsidRPr="00824C69" w:rsidRDefault="00D44D14" w:rsidP="00D44D14">
      <w:pPr>
        <w:pStyle w:val="Alphabetlist"/>
        <w:numPr>
          <w:ilvl w:val="0"/>
          <w:numId w:val="0"/>
        </w:numPr>
        <w:rPr>
          <w:rStyle w:val="Hyperlink"/>
          <w:iCs/>
          <w:color w:val="auto"/>
          <w:szCs w:val="16"/>
          <w:u w:val="none"/>
        </w:rPr>
      </w:pPr>
      <w:r w:rsidRPr="00824C69">
        <w:rPr>
          <w:rStyle w:val="Hyperlink"/>
          <w:iCs/>
          <w:color w:val="auto"/>
          <w:szCs w:val="16"/>
          <w:u w:val="none"/>
        </w:rPr>
        <w:t>&lt;</w:t>
      </w:r>
      <w:r w:rsidR="00D7635D" w:rsidRPr="00824C69">
        <w:t>http://www.education.vic.gov.au/Documents/school/principals/management/conflictresolutionflyer.pdf</w:t>
      </w:r>
      <w:r w:rsidRPr="00824C69">
        <w:rPr>
          <w:rStyle w:val="Hyperlink"/>
          <w:iCs/>
          <w:color w:val="auto"/>
          <w:szCs w:val="16"/>
          <w:u w:val="none"/>
        </w:rPr>
        <w:t>&gt;</w:t>
      </w:r>
    </w:p>
    <w:p w14:paraId="723FAD72" w14:textId="77777777" w:rsidR="00D7635D" w:rsidRDefault="00D7635D" w:rsidP="00624A55">
      <w:pPr>
        <w:rPr>
          <w:lang w:val="en-AU"/>
        </w:rPr>
      </w:pPr>
    </w:p>
    <w:sectPr w:rsidR="00D7635D" w:rsidSect="00824C69">
      <w:headerReference w:type="default" r:id="rId17"/>
      <w:footerReference w:type="even" r:id="rId18"/>
      <w:footerReference w:type="default" r:id="rId19"/>
      <w:pgSz w:w="11900" w:h="16840"/>
      <w:pgMar w:top="2127"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9626F" w14:textId="77777777" w:rsidR="00E571D1" w:rsidRDefault="00E571D1" w:rsidP="003967DD">
      <w:pPr>
        <w:spacing w:after="0"/>
      </w:pPr>
      <w:r>
        <w:separator/>
      </w:r>
    </w:p>
  </w:endnote>
  <w:endnote w:type="continuationSeparator" w:id="0">
    <w:p w14:paraId="4936201A" w14:textId="77777777" w:rsidR="00E571D1" w:rsidRDefault="00E571D1"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2688F069"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83B97">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C953D" w14:textId="77777777" w:rsidR="00E571D1" w:rsidRDefault="00E571D1" w:rsidP="003967DD">
      <w:pPr>
        <w:spacing w:after="0"/>
      </w:pPr>
      <w:r>
        <w:separator/>
      </w:r>
    </w:p>
  </w:footnote>
  <w:footnote w:type="continuationSeparator" w:id="0">
    <w:p w14:paraId="3B1035C8" w14:textId="77777777" w:rsidR="00E571D1" w:rsidRDefault="00E571D1"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6B27FD9E" w:rsidR="003967DD" w:rsidRDefault="00A66913">
    <w:pPr>
      <w:pStyle w:val="Header"/>
    </w:pPr>
    <w:r>
      <w:rPr>
        <w:noProof/>
        <w:lang w:val="en-AU" w:eastAsia="en-AU"/>
      </w:rPr>
      <w:drawing>
        <wp:anchor distT="0" distB="0" distL="114300" distR="114300" simplePos="0" relativeHeight="251659264" behindDoc="1" locked="0" layoutInCell="1" allowOverlap="1" wp14:anchorId="78398032" wp14:editId="03C2B428">
          <wp:simplePos x="0" y="0"/>
          <wp:positionH relativeFrom="page">
            <wp:align>right</wp:align>
          </wp:positionH>
          <wp:positionV relativeFrom="page">
            <wp:align>top</wp:align>
          </wp:positionV>
          <wp:extent cx="7556400" cy="10680558"/>
          <wp:effectExtent l="0" t="0" r="698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97C"/>
    <w:multiLevelType w:val="hybridMultilevel"/>
    <w:tmpl w:val="6F220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91BFD"/>
    <w:multiLevelType w:val="hybridMultilevel"/>
    <w:tmpl w:val="6994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D5FFA"/>
    <w:multiLevelType w:val="hybridMultilevel"/>
    <w:tmpl w:val="7590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E7A95"/>
    <w:multiLevelType w:val="hybridMultilevel"/>
    <w:tmpl w:val="D7428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5E3724"/>
    <w:multiLevelType w:val="hybridMultilevel"/>
    <w:tmpl w:val="187ED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769B1"/>
    <w:multiLevelType w:val="hybridMultilevel"/>
    <w:tmpl w:val="10D2B2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B53C69"/>
    <w:multiLevelType w:val="hybridMultilevel"/>
    <w:tmpl w:val="93F6F34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4897"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9A75D8"/>
    <w:multiLevelType w:val="hybridMultilevel"/>
    <w:tmpl w:val="5BAAE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D43943"/>
    <w:multiLevelType w:val="hybridMultilevel"/>
    <w:tmpl w:val="1B841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651E69"/>
    <w:multiLevelType w:val="hybridMultilevel"/>
    <w:tmpl w:val="9ED0123A"/>
    <w:lvl w:ilvl="0" w:tplc="428EA81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0930D4"/>
    <w:multiLevelType w:val="hybridMultilevel"/>
    <w:tmpl w:val="4B5EDD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E6250"/>
    <w:multiLevelType w:val="hybridMultilevel"/>
    <w:tmpl w:val="EF42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265FF9"/>
    <w:multiLevelType w:val="hybridMultilevel"/>
    <w:tmpl w:val="1F36B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0F1833"/>
    <w:multiLevelType w:val="hybridMultilevel"/>
    <w:tmpl w:val="F35CBE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14798A"/>
    <w:multiLevelType w:val="hybridMultilevel"/>
    <w:tmpl w:val="699CED3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4"/>
  </w:num>
  <w:num w:numId="3">
    <w:abstractNumId w:val="3"/>
  </w:num>
  <w:num w:numId="4">
    <w:abstractNumId w:val="6"/>
  </w:num>
  <w:num w:numId="5">
    <w:abstractNumId w:val="16"/>
  </w:num>
  <w:num w:numId="6">
    <w:abstractNumId w:val="18"/>
  </w:num>
  <w:num w:numId="7">
    <w:abstractNumId w:val="1"/>
  </w:num>
  <w:num w:numId="8">
    <w:abstractNumId w:val="8"/>
  </w:num>
  <w:num w:numId="9">
    <w:abstractNumId w:val="12"/>
  </w:num>
  <w:num w:numId="10">
    <w:abstractNumId w:val="9"/>
  </w:num>
  <w:num w:numId="11">
    <w:abstractNumId w:val="10"/>
  </w:num>
  <w:num w:numId="12">
    <w:abstractNumId w:val="0"/>
  </w:num>
  <w:num w:numId="13">
    <w:abstractNumId w:val="4"/>
  </w:num>
  <w:num w:numId="14">
    <w:abstractNumId w:val="11"/>
  </w:num>
  <w:num w:numId="15">
    <w:abstractNumId w:val="5"/>
  </w:num>
  <w:num w:numId="16">
    <w:abstractNumId w:val="2"/>
  </w:num>
  <w:num w:numId="17">
    <w:abstractNumId w:val="15"/>
  </w:num>
  <w:num w:numId="18">
    <w:abstractNumId w:val="13"/>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210FD"/>
    <w:rsid w:val="00052961"/>
    <w:rsid w:val="00070A6E"/>
    <w:rsid w:val="000A47D4"/>
    <w:rsid w:val="000B37C4"/>
    <w:rsid w:val="000D4E5D"/>
    <w:rsid w:val="000F70BC"/>
    <w:rsid w:val="00122369"/>
    <w:rsid w:val="00153960"/>
    <w:rsid w:val="00175A8F"/>
    <w:rsid w:val="001837AE"/>
    <w:rsid w:val="001B1F17"/>
    <w:rsid w:val="001D3903"/>
    <w:rsid w:val="002A2C45"/>
    <w:rsid w:val="002A4A96"/>
    <w:rsid w:val="002E2205"/>
    <w:rsid w:val="002E3BED"/>
    <w:rsid w:val="002E52DD"/>
    <w:rsid w:val="00312720"/>
    <w:rsid w:val="003249C4"/>
    <w:rsid w:val="00336EC6"/>
    <w:rsid w:val="0035354B"/>
    <w:rsid w:val="0036362B"/>
    <w:rsid w:val="003967DD"/>
    <w:rsid w:val="003B1CB9"/>
    <w:rsid w:val="003D3560"/>
    <w:rsid w:val="003D35CE"/>
    <w:rsid w:val="00404C65"/>
    <w:rsid w:val="004130DA"/>
    <w:rsid w:val="00441F4E"/>
    <w:rsid w:val="004A59A5"/>
    <w:rsid w:val="004B2ED6"/>
    <w:rsid w:val="005421E7"/>
    <w:rsid w:val="00545646"/>
    <w:rsid w:val="00584366"/>
    <w:rsid w:val="00624A55"/>
    <w:rsid w:val="00627A3D"/>
    <w:rsid w:val="006702CA"/>
    <w:rsid w:val="0068551A"/>
    <w:rsid w:val="00691526"/>
    <w:rsid w:val="006A25AC"/>
    <w:rsid w:val="006B31E7"/>
    <w:rsid w:val="006D2463"/>
    <w:rsid w:val="00716AB0"/>
    <w:rsid w:val="00724A1E"/>
    <w:rsid w:val="00742489"/>
    <w:rsid w:val="007A18B2"/>
    <w:rsid w:val="007B4AF6"/>
    <w:rsid w:val="007B556E"/>
    <w:rsid w:val="007D3E38"/>
    <w:rsid w:val="007E125B"/>
    <w:rsid w:val="007E5657"/>
    <w:rsid w:val="007F3E7B"/>
    <w:rsid w:val="007F625A"/>
    <w:rsid w:val="00824C69"/>
    <w:rsid w:val="00856B1E"/>
    <w:rsid w:val="00885C98"/>
    <w:rsid w:val="008944EF"/>
    <w:rsid w:val="008A2AEF"/>
    <w:rsid w:val="008A350E"/>
    <w:rsid w:val="008B1737"/>
    <w:rsid w:val="009078BC"/>
    <w:rsid w:val="00935195"/>
    <w:rsid w:val="009477BF"/>
    <w:rsid w:val="00953904"/>
    <w:rsid w:val="00990686"/>
    <w:rsid w:val="009E1199"/>
    <w:rsid w:val="00A14179"/>
    <w:rsid w:val="00A31926"/>
    <w:rsid w:val="00A51C5D"/>
    <w:rsid w:val="00A53094"/>
    <w:rsid w:val="00A66913"/>
    <w:rsid w:val="00A7131F"/>
    <w:rsid w:val="00A75FB6"/>
    <w:rsid w:val="00AA139C"/>
    <w:rsid w:val="00AE1923"/>
    <w:rsid w:val="00AE7634"/>
    <w:rsid w:val="00AF4A4A"/>
    <w:rsid w:val="00B27274"/>
    <w:rsid w:val="00BA65B3"/>
    <w:rsid w:val="00BE1322"/>
    <w:rsid w:val="00BE63C9"/>
    <w:rsid w:val="00C30E67"/>
    <w:rsid w:val="00C372EB"/>
    <w:rsid w:val="00C555BB"/>
    <w:rsid w:val="00C56057"/>
    <w:rsid w:val="00C751A7"/>
    <w:rsid w:val="00C82C17"/>
    <w:rsid w:val="00CA2E6D"/>
    <w:rsid w:val="00CE6D85"/>
    <w:rsid w:val="00D42445"/>
    <w:rsid w:val="00D44D14"/>
    <w:rsid w:val="00D7635D"/>
    <w:rsid w:val="00D76BB8"/>
    <w:rsid w:val="00D82BE1"/>
    <w:rsid w:val="00D83B97"/>
    <w:rsid w:val="00DA2607"/>
    <w:rsid w:val="00DA369F"/>
    <w:rsid w:val="00DB7301"/>
    <w:rsid w:val="00E42855"/>
    <w:rsid w:val="00E571D1"/>
    <w:rsid w:val="00E61AAE"/>
    <w:rsid w:val="00E63471"/>
    <w:rsid w:val="00EC627C"/>
    <w:rsid w:val="00ED212E"/>
    <w:rsid w:val="00EE6B93"/>
    <w:rsid w:val="00F139C1"/>
    <w:rsid w:val="00F3699B"/>
    <w:rsid w:val="00F40C1E"/>
    <w:rsid w:val="00F50BCF"/>
    <w:rsid w:val="00F62D3D"/>
    <w:rsid w:val="00F64646"/>
    <w:rsid w:val="00F875F5"/>
    <w:rsid w:val="00F907D6"/>
    <w:rsid w:val="00F91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BED"/>
    <w:pPr>
      <w:spacing w:after="120"/>
    </w:pPr>
    <w:rPr>
      <w:sz w:val="20"/>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Hyperlink">
    <w:name w:val="Hyperlink"/>
    <w:basedOn w:val="DefaultParagraphFont"/>
    <w:uiPriority w:val="99"/>
    <w:unhideWhenUsed/>
    <w:rsid w:val="001B1F17"/>
    <w:rPr>
      <w:color w:val="004EA8" w:themeColor="hyperlink"/>
      <w:u w:val="single"/>
    </w:rPr>
  </w:style>
  <w:style w:type="paragraph" w:styleId="ListParagraph">
    <w:name w:val="List Paragraph"/>
    <w:basedOn w:val="Normal"/>
    <w:uiPriority w:val="34"/>
    <w:qFormat/>
    <w:rsid w:val="00627A3D"/>
    <w:pPr>
      <w:ind w:left="720"/>
      <w:contextualSpacing/>
    </w:pPr>
  </w:style>
  <w:style w:type="paragraph" w:styleId="PlainText">
    <w:name w:val="Plain Text"/>
    <w:basedOn w:val="Normal"/>
    <w:link w:val="PlainTextChar"/>
    <w:uiPriority w:val="99"/>
    <w:unhideWhenUsed/>
    <w:rsid w:val="00A51C5D"/>
    <w:pPr>
      <w:spacing w:after="0"/>
    </w:pPr>
    <w:rPr>
      <w:rFonts w:ascii="Calibri" w:hAnsi="Calibri" w:cs="Times New Roman"/>
      <w:sz w:val="22"/>
      <w:szCs w:val="22"/>
      <w:lang w:val="en-AU"/>
    </w:rPr>
  </w:style>
  <w:style w:type="character" w:customStyle="1" w:styleId="PlainTextChar">
    <w:name w:val="Plain Text Char"/>
    <w:basedOn w:val="DefaultParagraphFont"/>
    <w:link w:val="PlainText"/>
    <w:uiPriority w:val="99"/>
    <w:rsid w:val="00A51C5D"/>
    <w:rPr>
      <w:rFonts w:ascii="Calibri" w:hAnsi="Calibri" w:cs="Times New Roman"/>
      <w:sz w:val="22"/>
      <w:szCs w:val="22"/>
      <w:lang w:val="en-AU"/>
    </w:rPr>
  </w:style>
  <w:style w:type="paragraph" w:styleId="NoSpacing">
    <w:name w:val="No Spacing"/>
    <w:uiPriority w:val="1"/>
    <w:qFormat/>
    <w:rsid w:val="00F40C1E"/>
    <w:rPr>
      <w:sz w:val="20"/>
    </w:rPr>
  </w:style>
  <w:style w:type="character" w:styleId="FollowedHyperlink">
    <w:name w:val="FollowedHyperlink"/>
    <w:basedOn w:val="DefaultParagraphFont"/>
    <w:uiPriority w:val="99"/>
    <w:semiHidden/>
    <w:unhideWhenUsed/>
    <w:rsid w:val="00BE63C9"/>
    <w:rPr>
      <w:color w:val="87189D" w:themeColor="followedHyperlink"/>
      <w:u w:val="single"/>
    </w:rPr>
  </w:style>
  <w:style w:type="paragraph" w:styleId="BalloonText">
    <w:name w:val="Balloon Text"/>
    <w:basedOn w:val="Normal"/>
    <w:link w:val="BalloonTextChar"/>
    <w:uiPriority w:val="99"/>
    <w:semiHidden/>
    <w:unhideWhenUsed/>
    <w:rsid w:val="00E428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855"/>
    <w:rPr>
      <w:rFonts w:ascii="Segoe UI" w:hAnsi="Segoe UI" w:cs="Segoe UI"/>
      <w:sz w:val="18"/>
      <w:szCs w:val="18"/>
    </w:rPr>
  </w:style>
  <w:style w:type="character" w:styleId="CommentReference">
    <w:name w:val="annotation reference"/>
    <w:basedOn w:val="DefaultParagraphFont"/>
    <w:uiPriority w:val="99"/>
    <w:semiHidden/>
    <w:unhideWhenUsed/>
    <w:rsid w:val="00070A6E"/>
    <w:rPr>
      <w:sz w:val="16"/>
      <w:szCs w:val="16"/>
    </w:rPr>
  </w:style>
  <w:style w:type="paragraph" w:styleId="CommentText">
    <w:name w:val="annotation text"/>
    <w:basedOn w:val="Normal"/>
    <w:link w:val="CommentTextChar"/>
    <w:uiPriority w:val="99"/>
    <w:semiHidden/>
    <w:unhideWhenUsed/>
    <w:rsid w:val="00070A6E"/>
    <w:rPr>
      <w:szCs w:val="20"/>
    </w:rPr>
  </w:style>
  <w:style w:type="character" w:customStyle="1" w:styleId="CommentTextChar">
    <w:name w:val="Comment Text Char"/>
    <w:basedOn w:val="DefaultParagraphFont"/>
    <w:link w:val="CommentText"/>
    <w:uiPriority w:val="99"/>
    <w:semiHidden/>
    <w:rsid w:val="00070A6E"/>
    <w:rPr>
      <w:sz w:val="20"/>
      <w:szCs w:val="20"/>
    </w:rPr>
  </w:style>
  <w:style w:type="paragraph" w:styleId="CommentSubject">
    <w:name w:val="annotation subject"/>
    <w:basedOn w:val="CommentText"/>
    <w:next w:val="CommentText"/>
    <w:link w:val="CommentSubjectChar"/>
    <w:uiPriority w:val="99"/>
    <w:semiHidden/>
    <w:unhideWhenUsed/>
    <w:rsid w:val="00070A6E"/>
    <w:rPr>
      <w:b/>
      <w:bCs/>
    </w:rPr>
  </w:style>
  <w:style w:type="character" w:customStyle="1" w:styleId="CommentSubjectChar">
    <w:name w:val="Comment Subject Char"/>
    <w:basedOn w:val="CommentTextChar"/>
    <w:link w:val="CommentSubject"/>
    <w:uiPriority w:val="99"/>
    <w:semiHidden/>
    <w:rsid w:val="00070A6E"/>
    <w:rPr>
      <w:b/>
      <w:bCs/>
      <w:sz w:val="20"/>
      <w:szCs w:val="20"/>
    </w:rPr>
  </w:style>
  <w:style w:type="paragraph" w:styleId="Revision">
    <w:name w:val="Revision"/>
    <w:hidden/>
    <w:uiPriority w:val="99"/>
    <w:semiHidden/>
    <w:rsid w:val="00070A6E"/>
    <w:rPr>
      <w:sz w:val="20"/>
    </w:rPr>
  </w:style>
  <w:style w:type="paragraph" w:styleId="NormalWeb">
    <w:name w:val="Normal (Web)"/>
    <w:basedOn w:val="Normal"/>
    <w:uiPriority w:val="99"/>
    <w:unhideWhenUsed/>
    <w:rsid w:val="00A66913"/>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9222">
      <w:bodyDiv w:val="1"/>
      <w:marLeft w:val="0"/>
      <w:marRight w:val="0"/>
      <w:marTop w:val="0"/>
      <w:marBottom w:val="0"/>
      <w:divBdr>
        <w:top w:val="none" w:sz="0" w:space="0" w:color="auto"/>
        <w:left w:val="none" w:sz="0" w:space="0" w:color="auto"/>
        <w:bottom w:val="none" w:sz="0" w:space="0" w:color="auto"/>
        <w:right w:val="none" w:sz="0" w:space="0" w:color="auto"/>
      </w:divBdr>
      <w:divsChild>
        <w:div w:id="490607424">
          <w:marLeft w:val="547"/>
          <w:marRight w:val="0"/>
          <w:marTop w:val="0"/>
          <w:marBottom w:val="0"/>
          <w:divBdr>
            <w:top w:val="none" w:sz="0" w:space="0" w:color="auto"/>
            <w:left w:val="none" w:sz="0" w:space="0" w:color="auto"/>
            <w:bottom w:val="none" w:sz="0" w:space="0" w:color="auto"/>
            <w:right w:val="none" w:sz="0" w:space="0" w:color="auto"/>
          </w:divBdr>
        </w:div>
        <w:div w:id="1027175364">
          <w:marLeft w:val="547"/>
          <w:marRight w:val="0"/>
          <w:marTop w:val="0"/>
          <w:marBottom w:val="0"/>
          <w:divBdr>
            <w:top w:val="none" w:sz="0" w:space="0" w:color="auto"/>
            <w:left w:val="none" w:sz="0" w:space="0" w:color="auto"/>
            <w:bottom w:val="none" w:sz="0" w:space="0" w:color="auto"/>
            <w:right w:val="none" w:sz="0" w:space="0" w:color="auto"/>
          </w:divBdr>
        </w:div>
        <w:div w:id="661003132">
          <w:marLeft w:val="547"/>
          <w:marRight w:val="0"/>
          <w:marTop w:val="0"/>
          <w:marBottom w:val="0"/>
          <w:divBdr>
            <w:top w:val="none" w:sz="0" w:space="0" w:color="auto"/>
            <w:left w:val="none" w:sz="0" w:space="0" w:color="auto"/>
            <w:bottom w:val="none" w:sz="0" w:space="0" w:color="auto"/>
            <w:right w:val="none" w:sz="0" w:space="0" w:color="auto"/>
          </w:divBdr>
        </w:div>
        <w:div w:id="1642272840">
          <w:marLeft w:val="547"/>
          <w:marRight w:val="0"/>
          <w:marTop w:val="0"/>
          <w:marBottom w:val="0"/>
          <w:divBdr>
            <w:top w:val="none" w:sz="0" w:space="0" w:color="auto"/>
            <w:left w:val="none" w:sz="0" w:space="0" w:color="auto"/>
            <w:bottom w:val="none" w:sz="0" w:space="0" w:color="auto"/>
            <w:right w:val="none" w:sz="0" w:space="0" w:color="auto"/>
          </w:divBdr>
        </w:div>
        <w:div w:id="1986081098">
          <w:marLeft w:val="547"/>
          <w:marRight w:val="0"/>
          <w:marTop w:val="0"/>
          <w:marBottom w:val="0"/>
          <w:divBdr>
            <w:top w:val="none" w:sz="0" w:space="0" w:color="auto"/>
            <w:left w:val="none" w:sz="0" w:space="0" w:color="auto"/>
            <w:bottom w:val="none" w:sz="0" w:space="0" w:color="auto"/>
            <w:right w:val="none" w:sz="0" w:space="0" w:color="auto"/>
          </w:divBdr>
        </w:div>
        <w:div w:id="1921599526">
          <w:marLeft w:val="547"/>
          <w:marRight w:val="0"/>
          <w:marTop w:val="0"/>
          <w:marBottom w:val="0"/>
          <w:divBdr>
            <w:top w:val="none" w:sz="0" w:space="0" w:color="auto"/>
            <w:left w:val="none" w:sz="0" w:space="0" w:color="auto"/>
            <w:bottom w:val="none" w:sz="0" w:space="0" w:color="auto"/>
            <w:right w:val="none" w:sz="0" w:space="0" w:color="auto"/>
          </w:divBdr>
        </w:div>
      </w:divsChild>
    </w:div>
    <w:div w:id="182400178">
      <w:bodyDiv w:val="1"/>
      <w:marLeft w:val="0"/>
      <w:marRight w:val="0"/>
      <w:marTop w:val="0"/>
      <w:marBottom w:val="0"/>
      <w:divBdr>
        <w:top w:val="none" w:sz="0" w:space="0" w:color="auto"/>
        <w:left w:val="none" w:sz="0" w:space="0" w:color="auto"/>
        <w:bottom w:val="none" w:sz="0" w:space="0" w:color="auto"/>
        <w:right w:val="none" w:sz="0" w:space="0" w:color="auto"/>
      </w:divBdr>
    </w:div>
    <w:div w:id="223614076">
      <w:bodyDiv w:val="1"/>
      <w:marLeft w:val="0"/>
      <w:marRight w:val="0"/>
      <w:marTop w:val="0"/>
      <w:marBottom w:val="0"/>
      <w:divBdr>
        <w:top w:val="none" w:sz="0" w:space="0" w:color="auto"/>
        <w:left w:val="none" w:sz="0" w:space="0" w:color="auto"/>
        <w:bottom w:val="none" w:sz="0" w:space="0" w:color="auto"/>
        <w:right w:val="none" w:sz="0" w:space="0" w:color="auto"/>
      </w:divBdr>
      <w:divsChild>
        <w:div w:id="1411266674">
          <w:marLeft w:val="547"/>
          <w:marRight w:val="0"/>
          <w:marTop w:val="0"/>
          <w:marBottom w:val="0"/>
          <w:divBdr>
            <w:top w:val="none" w:sz="0" w:space="0" w:color="auto"/>
            <w:left w:val="none" w:sz="0" w:space="0" w:color="auto"/>
            <w:bottom w:val="none" w:sz="0" w:space="0" w:color="auto"/>
            <w:right w:val="none" w:sz="0" w:space="0" w:color="auto"/>
          </w:divBdr>
        </w:div>
      </w:divsChild>
    </w:div>
    <w:div w:id="325204642">
      <w:bodyDiv w:val="1"/>
      <w:marLeft w:val="0"/>
      <w:marRight w:val="0"/>
      <w:marTop w:val="0"/>
      <w:marBottom w:val="0"/>
      <w:divBdr>
        <w:top w:val="none" w:sz="0" w:space="0" w:color="auto"/>
        <w:left w:val="none" w:sz="0" w:space="0" w:color="auto"/>
        <w:bottom w:val="none" w:sz="0" w:space="0" w:color="auto"/>
        <w:right w:val="none" w:sz="0" w:space="0" w:color="auto"/>
      </w:divBdr>
      <w:divsChild>
        <w:div w:id="553348571">
          <w:marLeft w:val="547"/>
          <w:marRight w:val="0"/>
          <w:marTop w:val="0"/>
          <w:marBottom w:val="0"/>
          <w:divBdr>
            <w:top w:val="none" w:sz="0" w:space="0" w:color="auto"/>
            <w:left w:val="none" w:sz="0" w:space="0" w:color="auto"/>
            <w:bottom w:val="none" w:sz="0" w:space="0" w:color="auto"/>
            <w:right w:val="none" w:sz="0" w:space="0" w:color="auto"/>
          </w:divBdr>
        </w:div>
      </w:divsChild>
    </w:div>
    <w:div w:id="529104488">
      <w:bodyDiv w:val="1"/>
      <w:marLeft w:val="0"/>
      <w:marRight w:val="0"/>
      <w:marTop w:val="0"/>
      <w:marBottom w:val="0"/>
      <w:divBdr>
        <w:top w:val="none" w:sz="0" w:space="0" w:color="auto"/>
        <w:left w:val="none" w:sz="0" w:space="0" w:color="auto"/>
        <w:bottom w:val="none" w:sz="0" w:space="0" w:color="auto"/>
        <w:right w:val="none" w:sz="0" w:space="0" w:color="auto"/>
      </w:divBdr>
      <w:divsChild>
        <w:div w:id="1716855322">
          <w:marLeft w:val="547"/>
          <w:marRight w:val="0"/>
          <w:marTop w:val="0"/>
          <w:marBottom w:val="0"/>
          <w:divBdr>
            <w:top w:val="none" w:sz="0" w:space="0" w:color="auto"/>
            <w:left w:val="none" w:sz="0" w:space="0" w:color="auto"/>
            <w:bottom w:val="none" w:sz="0" w:space="0" w:color="auto"/>
            <w:right w:val="none" w:sz="0" w:space="0" w:color="auto"/>
          </w:divBdr>
        </w:div>
        <w:div w:id="641888897">
          <w:marLeft w:val="547"/>
          <w:marRight w:val="0"/>
          <w:marTop w:val="0"/>
          <w:marBottom w:val="0"/>
          <w:divBdr>
            <w:top w:val="none" w:sz="0" w:space="0" w:color="auto"/>
            <w:left w:val="none" w:sz="0" w:space="0" w:color="auto"/>
            <w:bottom w:val="none" w:sz="0" w:space="0" w:color="auto"/>
            <w:right w:val="none" w:sz="0" w:space="0" w:color="auto"/>
          </w:divBdr>
        </w:div>
        <w:div w:id="429660399">
          <w:marLeft w:val="547"/>
          <w:marRight w:val="0"/>
          <w:marTop w:val="0"/>
          <w:marBottom w:val="0"/>
          <w:divBdr>
            <w:top w:val="none" w:sz="0" w:space="0" w:color="auto"/>
            <w:left w:val="none" w:sz="0" w:space="0" w:color="auto"/>
            <w:bottom w:val="none" w:sz="0" w:space="0" w:color="auto"/>
            <w:right w:val="none" w:sz="0" w:space="0" w:color="auto"/>
          </w:divBdr>
        </w:div>
      </w:divsChild>
    </w:div>
    <w:div w:id="569080263">
      <w:bodyDiv w:val="1"/>
      <w:marLeft w:val="0"/>
      <w:marRight w:val="0"/>
      <w:marTop w:val="0"/>
      <w:marBottom w:val="0"/>
      <w:divBdr>
        <w:top w:val="none" w:sz="0" w:space="0" w:color="auto"/>
        <w:left w:val="none" w:sz="0" w:space="0" w:color="auto"/>
        <w:bottom w:val="none" w:sz="0" w:space="0" w:color="auto"/>
        <w:right w:val="none" w:sz="0" w:space="0" w:color="auto"/>
      </w:divBdr>
    </w:div>
    <w:div w:id="748693663">
      <w:bodyDiv w:val="1"/>
      <w:marLeft w:val="0"/>
      <w:marRight w:val="0"/>
      <w:marTop w:val="0"/>
      <w:marBottom w:val="0"/>
      <w:divBdr>
        <w:top w:val="none" w:sz="0" w:space="0" w:color="auto"/>
        <w:left w:val="none" w:sz="0" w:space="0" w:color="auto"/>
        <w:bottom w:val="none" w:sz="0" w:space="0" w:color="auto"/>
        <w:right w:val="none" w:sz="0" w:space="0" w:color="auto"/>
      </w:divBdr>
      <w:divsChild>
        <w:div w:id="389500643">
          <w:marLeft w:val="547"/>
          <w:marRight w:val="0"/>
          <w:marTop w:val="0"/>
          <w:marBottom w:val="0"/>
          <w:divBdr>
            <w:top w:val="none" w:sz="0" w:space="0" w:color="auto"/>
            <w:left w:val="none" w:sz="0" w:space="0" w:color="auto"/>
            <w:bottom w:val="none" w:sz="0" w:space="0" w:color="auto"/>
            <w:right w:val="none" w:sz="0" w:space="0" w:color="auto"/>
          </w:divBdr>
        </w:div>
        <w:div w:id="1078793189">
          <w:marLeft w:val="547"/>
          <w:marRight w:val="0"/>
          <w:marTop w:val="0"/>
          <w:marBottom w:val="0"/>
          <w:divBdr>
            <w:top w:val="none" w:sz="0" w:space="0" w:color="auto"/>
            <w:left w:val="none" w:sz="0" w:space="0" w:color="auto"/>
            <w:bottom w:val="none" w:sz="0" w:space="0" w:color="auto"/>
            <w:right w:val="none" w:sz="0" w:space="0" w:color="auto"/>
          </w:divBdr>
        </w:div>
        <w:div w:id="122307526">
          <w:marLeft w:val="547"/>
          <w:marRight w:val="0"/>
          <w:marTop w:val="0"/>
          <w:marBottom w:val="0"/>
          <w:divBdr>
            <w:top w:val="none" w:sz="0" w:space="0" w:color="auto"/>
            <w:left w:val="none" w:sz="0" w:space="0" w:color="auto"/>
            <w:bottom w:val="none" w:sz="0" w:space="0" w:color="auto"/>
            <w:right w:val="none" w:sz="0" w:space="0" w:color="auto"/>
          </w:divBdr>
        </w:div>
      </w:divsChild>
    </w:div>
    <w:div w:id="882210216">
      <w:bodyDiv w:val="1"/>
      <w:marLeft w:val="0"/>
      <w:marRight w:val="0"/>
      <w:marTop w:val="0"/>
      <w:marBottom w:val="0"/>
      <w:divBdr>
        <w:top w:val="none" w:sz="0" w:space="0" w:color="auto"/>
        <w:left w:val="none" w:sz="0" w:space="0" w:color="auto"/>
        <w:bottom w:val="none" w:sz="0" w:space="0" w:color="auto"/>
        <w:right w:val="none" w:sz="0" w:space="0" w:color="auto"/>
      </w:divBdr>
      <w:divsChild>
        <w:div w:id="1257443699">
          <w:marLeft w:val="547"/>
          <w:marRight w:val="0"/>
          <w:marTop w:val="0"/>
          <w:marBottom w:val="0"/>
          <w:divBdr>
            <w:top w:val="none" w:sz="0" w:space="0" w:color="auto"/>
            <w:left w:val="none" w:sz="0" w:space="0" w:color="auto"/>
            <w:bottom w:val="none" w:sz="0" w:space="0" w:color="auto"/>
            <w:right w:val="none" w:sz="0" w:space="0" w:color="auto"/>
          </w:divBdr>
        </w:div>
        <w:div w:id="415980097">
          <w:marLeft w:val="547"/>
          <w:marRight w:val="0"/>
          <w:marTop w:val="0"/>
          <w:marBottom w:val="0"/>
          <w:divBdr>
            <w:top w:val="none" w:sz="0" w:space="0" w:color="auto"/>
            <w:left w:val="none" w:sz="0" w:space="0" w:color="auto"/>
            <w:bottom w:val="none" w:sz="0" w:space="0" w:color="auto"/>
            <w:right w:val="none" w:sz="0" w:space="0" w:color="auto"/>
          </w:divBdr>
        </w:div>
        <w:div w:id="1355426011">
          <w:marLeft w:val="547"/>
          <w:marRight w:val="0"/>
          <w:marTop w:val="0"/>
          <w:marBottom w:val="0"/>
          <w:divBdr>
            <w:top w:val="none" w:sz="0" w:space="0" w:color="auto"/>
            <w:left w:val="none" w:sz="0" w:space="0" w:color="auto"/>
            <w:bottom w:val="none" w:sz="0" w:space="0" w:color="auto"/>
            <w:right w:val="none" w:sz="0" w:space="0" w:color="auto"/>
          </w:divBdr>
        </w:div>
        <w:div w:id="1245870334">
          <w:marLeft w:val="547"/>
          <w:marRight w:val="0"/>
          <w:marTop w:val="0"/>
          <w:marBottom w:val="0"/>
          <w:divBdr>
            <w:top w:val="none" w:sz="0" w:space="0" w:color="auto"/>
            <w:left w:val="none" w:sz="0" w:space="0" w:color="auto"/>
            <w:bottom w:val="none" w:sz="0" w:space="0" w:color="auto"/>
            <w:right w:val="none" w:sz="0" w:space="0" w:color="auto"/>
          </w:divBdr>
        </w:div>
        <w:div w:id="378625359">
          <w:marLeft w:val="547"/>
          <w:marRight w:val="0"/>
          <w:marTop w:val="0"/>
          <w:marBottom w:val="0"/>
          <w:divBdr>
            <w:top w:val="none" w:sz="0" w:space="0" w:color="auto"/>
            <w:left w:val="none" w:sz="0" w:space="0" w:color="auto"/>
            <w:bottom w:val="none" w:sz="0" w:space="0" w:color="auto"/>
            <w:right w:val="none" w:sz="0" w:space="0" w:color="auto"/>
          </w:divBdr>
        </w:div>
      </w:divsChild>
    </w:div>
    <w:div w:id="1107429797">
      <w:bodyDiv w:val="1"/>
      <w:marLeft w:val="0"/>
      <w:marRight w:val="0"/>
      <w:marTop w:val="0"/>
      <w:marBottom w:val="0"/>
      <w:divBdr>
        <w:top w:val="none" w:sz="0" w:space="0" w:color="auto"/>
        <w:left w:val="none" w:sz="0" w:space="0" w:color="auto"/>
        <w:bottom w:val="none" w:sz="0" w:space="0" w:color="auto"/>
        <w:right w:val="none" w:sz="0" w:space="0" w:color="auto"/>
      </w:divBdr>
      <w:divsChild>
        <w:div w:id="819273791">
          <w:marLeft w:val="547"/>
          <w:marRight w:val="0"/>
          <w:marTop w:val="0"/>
          <w:marBottom w:val="0"/>
          <w:divBdr>
            <w:top w:val="none" w:sz="0" w:space="0" w:color="auto"/>
            <w:left w:val="none" w:sz="0" w:space="0" w:color="auto"/>
            <w:bottom w:val="none" w:sz="0" w:space="0" w:color="auto"/>
            <w:right w:val="none" w:sz="0" w:space="0" w:color="auto"/>
          </w:divBdr>
        </w:div>
        <w:div w:id="286543760">
          <w:marLeft w:val="547"/>
          <w:marRight w:val="0"/>
          <w:marTop w:val="0"/>
          <w:marBottom w:val="0"/>
          <w:divBdr>
            <w:top w:val="none" w:sz="0" w:space="0" w:color="auto"/>
            <w:left w:val="none" w:sz="0" w:space="0" w:color="auto"/>
            <w:bottom w:val="none" w:sz="0" w:space="0" w:color="auto"/>
            <w:right w:val="none" w:sz="0" w:space="0" w:color="auto"/>
          </w:divBdr>
        </w:div>
        <w:div w:id="1155872777">
          <w:marLeft w:val="547"/>
          <w:marRight w:val="0"/>
          <w:marTop w:val="0"/>
          <w:marBottom w:val="0"/>
          <w:divBdr>
            <w:top w:val="none" w:sz="0" w:space="0" w:color="auto"/>
            <w:left w:val="none" w:sz="0" w:space="0" w:color="auto"/>
            <w:bottom w:val="none" w:sz="0" w:space="0" w:color="auto"/>
            <w:right w:val="none" w:sz="0" w:space="0" w:color="auto"/>
          </w:divBdr>
        </w:div>
      </w:divsChild>
    </w:div>
    <w:div w:id="1412042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6657">
          <w:marLeft w:val="547"/>
          <w:marRight w:val="0"/>
          <w:marTop w:val="0"/>
          <w:marBottom w:val="0"/>
          <w:divBdr>
            <w:top w:val="none" w:sz="0" w:space="0" w:color="auto"/>
            <w:left w:val="none" w:sz="0" w:space="0" w:color="auto"/>
            <w:bottom w:val="none" w:sz="0" w:space="0" w:color="auto"/>
            <w:right w:val="none" w:sz="0" w:space="0" w:color="auto"/>
          </w:divBdr>
        </w:div>
        <w:div w:id="1404524135">
          <w:marLeft w:val="547"/>
          <w:marRight w:val="0"/>
          <w:marTop w:val="0"/>
          <w:marBottom w:val="0"/>
          <w:divBdr>
            <w:top w:val="none" w:sz="0" w:space="0" w:color="auto"/>
            <w:left w:val="none" w:sz="0" w:space="0" w:color="auto"/>
            <w:bottom w:val="none" w:sz="0" w:space="0" w:color="auto"/>
            <w:right w:val="none" w:sz="0" w:space="0" w:color="auto"/>
          </w:divBdr>
        </w:div>
      </w:divsChild>
    </w:div>
    <w:div w:id="1502427857">
      <w:bodyDiv w:val="1"/>
      <w:marLeft w:val="0"/>
      <w:marRight w:val="0"/>
      <w:marTop w:val="0"/>
      <w:marBottom w:val="0"/>
      <w:divBdr>
        <w:top w:val="none" w:sz="0" w:space="0" w:color="auto"/>
        <w:left w:val="none" w:sz="0" w:space="0" w:color="auto"/>
        <w:bottom w:val="none" w:sz="0" w:space="0" w:color="auto"/>
        <w:right w:val="none" w:sz="0" w:space="0" w:color="auto"/>
      </w:divBdr>
    </w:div>
    <w:div w:id="1529030850">
      <w:bodyDiv w:val="1"/>
      <w:marLeft w:val="0"/>
      <w:marRight w:val="0"/>
      <w:marTop w:val="0"/>
      <w:marBottom w:val="0"/>
      <w:divBdr>
        <w:top w:val="none" w:sz="0" w:space="0" w:color="auto"/>
        <w:left w:val="none" w:sz="0" w:space="0" w:color="auto"/>
        <w:bottom w:val="none" w:sz="0" w:space="0" w:color="auto"/>
        <w:right w:val="none" w:sz="0" w:space="0" w:color="auto"/>
      </w:divBdr>
    </w:div>
    <w:div w:id="1535070067">
      <w:bodyDiv w:val="1"/>
      <w:marLeft w:val="0"/>
      <w:marRight w:val="0"/>
      <w:marTop w:val="0"/>
      <w:marBottom w:val="0"/>
      <w:divBdr>
        <w:top w:val="none" w:sz="0" w:space="0" w:color="auto"/>
        <w:left w:val="none" w:sz="0" w:space="0" w:color="auto"/>
        <w:bottom w:val="none" w:sz="0" w:space="0" w:color="auto"/>
        <w:right w:val="none" w:sz="0" w:space="0" w:color="auto"/>
      </w:divBdr>
      <w:divsChild>
        <w:div w:id="794254478">
          <w:marLeft w:val="547"/>
          <w:marRight w:val="0"/>
          <w:marTop w:val="0"/>
          <w:marBottom w:val="0"/>
          <w:divBdr>
            <w:top w:val="none" w:sz="0" w:space="0" w:color="auto"/>
            <w:left w:val="none" w:sz="0" w:space="0" w:color="auto"/>
            <w:bottom w:val="none" w:sz="0" w:space="0" w:color="auto"/>
            <w:right w:val="none" w:sz="0" w:space="0" w:color="auto"/>
          </w:divBdr>
        </w:div>
        <w:div w:id="41634365">
          <w:marLeft w:val="547"/>
          <w:marRight w:val="0"/>
          <w:marTop w:val="0"/>
          <w:marBottom w:val="0"/>
          <w:divBdr>
            <w:top w:val="none" w:sz="0" w:space="0" w:color="auto"/>
            <w:left w:val="none" w:sz="0" w:space="0" w:color="auto"/>
            <w:bottom w:val="none" w:sz="0" w:space="0" w:color="auto"/>
            <w:right w:val="none" w:sz="0" w:space="0" w:color="auto"/>
          </w:divBdr>
        </w:div>
        <w:div w:id="106966765">
          <w:marLeft w:val="547"/>
          <w:marRight w:val="0"/>
          <w:marTop w:val="0"/>
          <w:marBottom w:val="0"/>
          <w:divBdr>
            <w:top w:val="none" w:sz="0" w:space="0" w:color="auto"/>
            <w:left w:val="none" w:sz="0" w:space="0" w:color="auto"/>
            <w:bottom w:val="none" w:sz="0" w:space="0" w:color="auto"/>
            <w:right w:val="none" w:sz="0" w:space="0" w:color="auto"/>
          </w:divBdr>
        </w:div>
      </w:divsChild>
    </w:div>
    <w:div w:id="1713116951">
      <w:bodyDiv w:val="1"/>
      <w:marLeft w:val="0"/>
      <w:marRight w:val="0"/>
      <w:marTop w:val="0"/>
      <w:marBottom w:val="0"/>
      <w:divBdr>
        <w:top w:val="none" w:sz="0" w:space="0" w:color="auto"/>
        <w:left w:val="none" w:sz="0" w:space="0" w:color="auto"/>
        <w:bottom w:val="none" w:sz="0" w:space="0" w:color="auto"/>
        <w:right w:val="none" w:sz="0" w:space="0" w:color="auto"/>
      </w:divBdr>
      <w:divsChild>
        <w:div w:id="1389576252">
          <w:marLeft w:val="547"/>
          <w:marRight w:val="0"/>
          <w:marTop w:val="0"/>
          <w:marBottom w:val="0"/>
          <w:divBdr>
            <w:top w:val="none" w:sz="0" w:space="0" w:color="auto"/>
            <w:left w:val="none" w:sz="0" w:space="0" w:color="auto"/>
            <w:bottom w:val="none" w:sz="0" w:space="0" w:color="auto"/>
            <w:right w:val="none" w:sz="0" w:space="0" w:color="auto"/>
          </w:divBdr>
        </w:div>
        <w:div w:id="1978686508">
          <w:marLeft w:val="547"/>
          <w:marRight w:val="0"/>
          <w:marTop w:val="0"/>
          <w:marBottom w:val="0"/>
          <w:divBdr>
            <w:top w:val="none" w:sz="0" w:space="0" w:color="auto"/>
            <w:left w:val="none" w:sz="0" w:space="0" w:color="auto"/>
            <w:bottom w:val="none" w:sz="0" w:space="0" w:color="auto"/>
            <w:right w:val="none" w:sz="0" w:space="0" w:color="auto"/>
          </w:divBdr>
        </w:div>
        <w:div w:id="1676414689">
          <w:marLeft w:val="547"/>
          <w:marRight w:val="0"/>
          <w:marTop w:val="0"/>
          <w:marBottom w:val="0"/>
          <w:divBdr>
            <w:top w:val="none" w:sz="0" w:space="0" w:color="auto"/>
            <w:left w:val="none" w:sz="0" w:space="0" w:color="auto"/>
            <w:bottom w:val="none" w:sz="0" w:space="0" w:color="auto"/>
            <w:right w:val="none" w:sz="0" w:space="0" w:color="auto"/>
          </w:divBdr>
        </w:div>
      </w:divsChild>
    </w:div>
    <w:div w:id="1925608241">
      <w:bodyDiv w:val="1"/>
      <w:marLeft w:val="0"/>
      <w:marRight w:val="0"/>
      <w:marTop w:val="0"/>
      <w:marBottom w:val="0"/>
      <w:divBdr>
        <w:top w:val="none" w:sz="0" w:space="0" w:color="auto"/>
        <w:left w:val="none" w:sz="0" w:space="0" w:color="auto"/>
        <w:bottom w:val="none" w:sz="0" w:space="0" w:color="auto"/>
        <w:right w:val="none" w:sz="0" w:space="0" w:color="auto"/>
      </w:divBdr>
      <w:divsChild>
        <w:div w:id="143821442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sc.vic.gov.au/resources/code-of-conduct-for-directo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ucation.vic.gov.au/about/department/legislation/Pages/act2006reg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vic.gov.au/Documents/school/principals/management/conflictresolutionfly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putes.vic.gov.au/" TargetMode="External"/><Relationship Id="rId5" Type="http://schemas.openxmlformats.org/officeDocument/2006/relationships/numbering" Target="numbering.xml"/><Relationship Id="rId15" Type="http://schemas.openxmlformats.org/officeDocument/2006/relationships/hyperlink" Target="https://www.education.vic.gov.au/school/principals/spag/governance/pages/governance.aspx" TargetMode="External"/><Relationship Id="rId10" Type="http://schemas.openxmlformats.org/officeDocument/2006/relationships/endnotes" Target="endnotes.xml"/><Relationship Id="rId19" Type="http://schemas.openxmlformats.org/officeDocument/2006/relationships/footer" Target="footer2.xml"/><Relationship Id="rId14" Type="http://schemas.openxmlformats.org/officeDocument/2006/relationships/hyperlink" Target="https://www.education.vic.gov.au/school/teachers/management/community/Pages/schoolcouncils.aspx"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97</Value>
      <Value>94</Value>
      <Value>118</Value>
    </TaxCatchAll>
    <DEECD_Publisher xmlns="http://schemas.microsoft.com/sharepoint/v3">Department of Education and Training </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DEECD_Expired xmlns="http://schemas.microsoft.com/sharepoint/v3">false</DEECD_Expired>
    <DEECD_Keywords xmlns="http://schemas.microsoft.com/sharepoint/v3">School council, conflict, misconduct, mediation, </DEECD_Keywords>
    <PublishingExpirationDate xmlns="http://schemas.microsoft.com/sharepoint/v3" xsi:nil="true"/>
    <DEECD_Description xmlns="http://schemas.microsoft.com/sharepoint/v3">Fact sheet/guide for princpals on managing conflict and misconduct on council</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36d9c415-6cee-4a45-b7fa-19fd9cd1395e">Governance</Topic>
    <DET_EDRMS_Date xmlns="http://schemas.microsoft.com/Sharepoint/v3">2019-01-29T13:00:00+00:00</DET_EDRMS_Date>
    <DET_EDRMS_Author xmlns="http://schemas.microsoft.com/Sharepoint/v3">Penne Daley Claire Abagia</DET_EDRMS_Author>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Document_x0020_Type xmlns="36d9c415-6cee-4a45-b7fa-19fd9cd1395e">Fact Sheet</Document_x0020_Type>
    <TaxCatchAll xmlns="1966e606-8b69-4075-9ef8-a409e80aaa70">
      <Value>20</Value>
    </TaxCatchAll>
    <PublishingContactName xmlns="http://schemas.microsoft.com/sharepoint/v3" xsi:nil="true"/>
    <DET_EDRMS_Description xmlns="http://schemas.microsoft.com/Sharepoint/v3">Updated version on new Education State templates. To be uploaded onto document library and website. Approved by Liz K. Accessible word.</DET_EDRMS_Description>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pxhy xmlns="62f5b1d0-0d2b-4ca6-8652-08e6717c7a60">NFA required</pxhy>
  </documentManagement>
</p:properties>
</file>

<file path=customXml/itemProps1.xml><?xml version="1.0" encoding="utf-8"?>
<ds:datastoreItem xmlns:ds="http://schemas.openxmlformats.org/officeDocument/2006/customXml" ds:itemID="{ECC20196-E58F-4687-A3EB-DFA548CF4758}"/>
</file>

<file path=customXml/itemProps2.xml><?xml version="1.0" encoding="utf-8"?>
<ds:datastoreItem xmlns:ds="http://schemas.openxmlformats.org/officeDocument/2006/customXml" ds:itemID="{2CE8FC43-116D-4ECE-9BB9-DC9AAE5A474D}"/>
</file>

<file path=customXml/itemProps3.xml><?xml version="1.0" encoding="utf-8"?>
<ds:datastoreItem xmlns:ds="http://schemas.openxmlformats.org/officeDocument/2006/customXml" ds:itemID="{3905E73F-B6FE-4969-A0C8-0978FAF25EBD}"/>
</file>

<file path=customXml/itemProps4.xml><?xml version="1.0" encoding="utf-8"?>
<ds:datastoreItem xmlns:ds="http://schemas.openxmlformats.org/officeDocument/2006/customXml" ds:itemID="{2CE8FC43-116D-4ECE-9BB9-DC9AAE5A474D}">
  <ds:schemaRefs>
    <ds:schemaRef ds:uri="http://purl.org/dc/terms/"/>
    <ds:schemaRef ds:uri="62f5b1d0-0d2b-4ca6-8652-08e6717c7a60"/>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1966e606-8b69-4075-9ef8-a409e80aaa70"/>
    <ds:schemaRef ds:uri="http://schemas.microsoft.com/sharepoint/v4"/>
    <ds:schemaRef ds:uri="http://schemas.microsoft.com/sharepoint/v3"/>
    <ds:schemaRef ds:uri="36d9c415-6cee-4a45-b7fa-19fd9cd1395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Managing School Council Conduct</vt:lpstr>
    </vt:vector>
  </TitlesOfParts>
  <Company>Department of Education and Training</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School Council Conduct</dc:title>
  <dc:subject/>
  <dc:creator>Isabel Lim</dc:creator>
  <cp:keywords/>
  <dc:description/>
  <cp:lastModifiedBy>Abagia, Claire E</cp:lastModifiedBy>
  <cp:revision>18</cp:revision>
  <cp:lastPrinted>2019-01-28T23:07:00Z</cp:lastPrinted>
  <dcterms:created xsi:type="dcterms:W3CDTF">2017-12-04T22:38:00Z</dcterms:created>
  <dcterms:modified xsi:type="dcterms:W3CDTF">2019-01-30T00:06:00Z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{62f5b1d0-0d2b-4ca6-8652-08e6717c7a60}</vt:lpwstr>
  </property>
  <property fmtid="{D5CDD505-2E9C-101B-9397-08002B2CF9AE}" pid="8" name="RecordPoint_ActiveItemUniqueId">
    <vt:lpwstr>{2fb1db89-12ed-40b5-b257-8ae814752346}</vt:lpwstr>
  </property>
  <property fmtid="{D5CDD505-2E9C-101B-9397-08002B2CF9AE}" pid="9" name="RecordPoint_ActiveItemWebId">
    <vt:lpwstr>{36d9c415-6cee-4a45-b7fa-19fd9cd1395e}</vt:lpwstr>
  </property>
  <property fmtid="{D5CDD505-2E9C-101B-9397-08002B2CF9AE}" pid="10" name="RecordPoint_ActiveItemSiteId">
    <vt:lpwstr>{03dc8113-b288-4f44-a289-6e7ea0196235}</vt:lpwstr>
  </property>
  <property fmtid="{D5CDD505-2E9C-101B-9397-08002B2CF9AE}" pid="11" name="RecordPoint_RecordNumberSubmitted">
    <vt:lpwstr>R0001071247</vt:lpwstr>
  </property>
  <property fmtid="{D5CDD505-2E9C-101B-9397-08002B2CF9AE}" pid="12" name="RecordPoint_SubmissionCompleted">
    <vt:lpwstr>2019-01-25T13:01:00.2148657+11:00</vt:lpwstr>
  </property>
  <property fmtid="{D5CDD505-2E9C-101B-9397-08002B2CF9AE}" pid="13" name="DEECD_Author">
    <vt:lpwstr>94;#Education|5232e41c-5101-41fe-b638-7d41d1371531</vt:lpwstr>
  </property>
  <property fmtid="{D5CDD505-2E9C-101B-9397-08002B2CF9AE}" pid="14" name="DEECD_SubjectCategory">
    <vt:lpwstr/>
  </property>
  <property fmtid="{D5CDD505-2E9C-101B-9397-08002B2CF9AE}" pid="15" name="DEECD_ItemType">
    <vt:lpwstr>97;#Guide / Manual|b3949c2d-9e4b-4ecf-ba30-8067d8603b3b</vt:lpwstr>
  </property>
  <property fmtid="{D5CDD505-2E9C-101B-9397-08002B2CF9AE}" pid="16" name="DEECD_Audience">
    <vt:lpwstr>118;#Principals|a4f56333-bce8-49bd-95df-bc27ddd10ec3</vt:lpwstr>
  </property>
</Properties>
</file>