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E330" w14:textId="77777777" w:rsidR="00AC65CA" w:rsidRPr="00AC65CA" w:rsidRDefault="00AC65CA" w:rsidP="00C22AC2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60E494B5" w14:textId="4D088244" w:rsidR="00C22AC2" w:rsidRPr="00AC65CA" w:rsidRDefault="00DD3625" w:rsidP="00C22AC2">
      <w:pPr>
        <w:pStyle w:val="Intro"/>
        <w:rPr>
          <w:sz w:val="27"/>
          <w:szCs w:val="27"/>
        </w:rPr>
      </w:pPr>
      <w:r>
        <w:rPr>
          <w:sz w:val="27"/>
          <w:szCs w:val="27"/>
        </w:rPr>
        <w:t xml:space="preserve">Meeting </w:t>
      </w:r>
      <w:r w:rsidR="00AA793B">
        <w:rPr>
          <w:sz w:val="27"/>
          <w:szCs w:val="27"/>
        </w:rPr>
        <w:t>1</w:t>
      </w:r>
      <w:r w:rsidR="007C600E">
        <w:rPr>
          <w:sz w:val="27"/>
          <w:szCs w:val="27"/>
        </w:rPr>
        <w:t>1 (</w:t>
      </w:r>
      <w:r w:rsidR="00AA793B">
        <w:rPr>
          <w:sz w:val="27"/>
          <w:szCs w:val="27"/>
        </w:rPr>
        <w:t>2</w:t>
      </w:r>
      <w:r w:rsidR="007C600E">
        <w:rPr>
          <w:sz w:val="27"/>
          <w:szCs w:val="27"/>
        </w:rPr>
        <w:t>4</w:t>
      </w:r>
      <w:r w:rsidR="00AA793B">
        <w:rPr>
          <w:sz w:val="27"/>
          <w:szCs w:val="27"/>
        </w:rPr>
        <w:t xml:space="preserve"> </w:t>
      </w:r>
      <w:r w:rsidR="007C600E">
        <w:rPr>
          <w:sz w:val="27"/>
          <w:szCs w:val="27"/>
        </w:rPr>
        <w:t>September</w:t>
      </w:r>
      <w:r>
        <w:rPr>
          <w:sz w:val="27"/>
          <w:szCs w:val="27"/>
        </w:rPr>
        <w:t xml:space="preserve"> 2019</w:t>
      </w:r>
      <w:r w:rsidR="007C600E">
        <w:rPr>
          <w:sz w:val="27"/>
          <w:szCs w:val="27"/>
        </w:rPr>
        <w:t xml:space="preserve">) and </w:t>
      </w:r>
      <w:r w:rsidR="008A6DDD">
        <w:rPr>
          <w:sz w:val="27"/>
          <w:szCs w:val="27"/>
        </w:rPr>
        <w:t xml:space="preserve">Meeting </w:t>
      </w:r>
      <w:r w:rsidR="007C600E">
        <w:rPr>
          <w:sz w:val="27"/>
          <w:szCs w:val="27"/>
        </w:rPr>
        <w:t>12 (14 November 2019)</w:t>
      </w:r>
    </w:p>
    <w:p w14:paraId="3C29CFA7" w14:textId="77777777" w:rsidR="00AC65CA" w:rsidRDefault="00AC65CA" w:rsidP="00C22AC2">
      <w:pPr>
        <w:pStyle w:val="Heading3"/>
        <w:rPr>
          <w:lang w:val="en-AU"/>
        </w:rPr>
      </w:pPr>
    </w:p>
    <w:p w14:paraId="2B1002BA" w14:textId="77777777" w:rsidR="00AC65CA" w:rsidRDefault="00AC65CA" w:rsidP="00C22AC2">
      <w:pPr>
        <w:pStyle w:val="Heading3"/>
        <w:rPr>
          <w:lang w:val="en-AU"/>
        </w:rPr>
      </w:pPr>
    </w:p>
    <w:p w14:paraId="204550DF" w14:textId="77777777" w:rsidR="00AC65CA" w:rsidRPr="00AC65CA" w:rsidRDefault="00AC65CA" w:rsidP="00AC65C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14:paraId="0D2EB419" w14:textId="439C1A44" w:rsidR="004732EC" w:rsidRDefault="00AC65CA" w:rsidP="001D5A8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8E052E">
        <w:rPr>
          <w:lang w:val="en-AU"/>
        </w:rPr>
        <w:t xml:space="preserve">eleventh </w:t>
      </w:r>
      <w:r w:rsidR="00F55E16">
        <w:rPr>
          <w:lang w:val="en-AU"/>
        </w:rPr>
        <w:t>and twelfth meetings</w:t>
      </w:r>
      <w:r w:rsidRPr="00AC65CA">
        <w:rPr>
          <w:lang w:val="en-AU"/>
        </w:rPr>
        <w:t xml:space="preserve"> of the Victorian Hom</w:t>
      </w:r>
      <w:bookmarkStart w:id="0" w:name="_GoBack"/>
      <w:bookmarkEnd w:id="0"/>
      <w:r w:rsidRPr="00AC65CA">
        <w:rPr>
          <w:lang w:val="en-AU"/>
        </w:rPr>
        <w:t>e Education Advisory Committee (VHEAC) w</w:t>
      </w:r>
      <w:r w:rsidR="00F55E16">
        <w:rPr>
          <w:lang w:val="en-AU"/>
        </w:rPr>
        <w:t>ere</w:t>
      </w:r>
      <w:r w:rsidRPr="00AC65CA">
        <w:rPr>
          <w:lang w:val="en-AU"/>
        </w:rPr>
        <w:t xml:space="preserve"> held in Melbourne on T</w:t>
      </w:r>
      <w:r w:rsidR="00DD3625">
        <w:rPr>
          <w:lang w:val="en-AU"/>
        </w:rPr>
        <w:t>ues</w:t>
      </w:r>
      <w:r w:rsidRPr="00AC65CA">
        <w:rPr>
          <w:lang w:val="en-AU"/>
        </w:rPr>
        <w:t xml:space="preserve">day </w:t>
      </w:r>
      <w:r w:rsidR="008E052E">
        <w:rPr>
          <w:lang w:val="en-AU"/>
        </w:rPr>
        <w:t>24</w:t>
      </w:r>
      <w:r w:rsidR="00AA793B">
        <w:rPr>
          <w:lang w:val="en-AU"/>
        </w:rPr>
        <w:t xml:space="preserve"> </w:t>
      </w:r>
      <w:r w:rsidR="008E052E">
        <w:rPr>
          <w:lang w:val="en-AU"/>
        </w:rPr>
        <w:t>September</w:t>
      </w:r>
      <w:r w:rsidR="00DD3625">
        <w:rPr>
          <w:lang w:val="en-AU"/>
        </w:rPr>
        <w:t xml:space="preserve"> 2019</w:t>
      </w:r>
      <w:r w:rsidR="001D5A8A">
        <w:rPr>
          <w:lang w:val="en-AU"/>
        </w:rPr>
        <w:t xml:space="preserve"> </w:t>
      </w:r>
      <w:r w:rsidR="00F55E16">
        <w:rPr>
          <w:lang w:val="en-AU"/>
        </w:rPr>
        <w:t>and</w:t>
      </w:r>
      <w:r w:rsidR="001D5A8A">
        <w:rPr>
          <w:lang w:val="en-AU"/>
        </w:rPr>
        <w:t xml:space="preserve"> on Thursday 14 November 2019</w:t>
      </w:r>
      <w:r w:rsidR="00F55E16">
        <w:rPr>
          <w:lang w:val="en-AU"/>
        </w:rPr>
        <w:t xml:space="preserve"> respectively.</w:t>
      </w:r>
      <w:r w:rsidR="001D5A8A">
        <w:rPr>
          <w:lang w:val="en-AU"/>
        </w:rPr>
        <w:t xml:space="preserve"> </w:t>
      </w:r>
    </w:p>
    <w:p w14:paraId="061AFFB9" w14:textId="343AC803" w:rsidR="00AC65CA" w:rsidRDefault="00AC65CA" w:rsidP="00F55E16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>Committee members discussed a range of issues relating to the implementation and operation of the regulatory changes to home educatio</w:t>
      </w:r>
      <w:r w:rsidR="004732EC">
        <w:rPr>
          <w:lang w:val="en-AU"/>
        </w:rPr>
        <w:t>n.</w:t>
      </w:r>
      <w:r w:rsidRPr="00AC65CA">
        <w:rPr>
          <w:lang w:val="en-AU"/>
        </w:rPr>
        <w:t xml:space="preserve"> </w:t>
      </w:r>
    </w:p>
    <w:p w14:paraId="4E17EDBC" w14:textId="77777777" w:rsidR="00F55E16" w:rsidRPr="00AC65CA" w:rsidRDefault="00F55E16" w:rsidP="00F55E16">
      <w:pPr>
        <w:spacing w:line="240" w:lineRule="atLeast"/>
        <w:ind w:left="-142"/>
        <w:rPr>
          <w:lang w:val="en-AU"/>
        </w:rPr>
      </w:pPr>
    </w:p>
    <w:p w14:paraId="54D1172D" w14:textId="77777777" w:rsidR="00C22AC2" w:rsidRPr="00624A55" w:rsidRDefault="00AC65CA" w:rsidP="00C22AC2">
      <w:pPr>
        <w:pStyle w:val="Heading3"/>
        <w:rPr>
          <w:lang w:val="en-AU"/>
        </w:rPr>
      </w:pPr>
      <w:r>
        <w:rPr>
          <w:lang w:val="en-AU"/>
        </w:rPr>
        <w:t>Implementation</w:t>
      </w:r>
    </w:p>
    <w:p w14:paraId="7472F150" w14:textId="7F542933" w:rsidR="00AC65CA" w:rsidRDefault="00AC65CA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AA793B">
        <w:rPr>
          <w:lang w:val="en-AU"/>
        </w:rPr>
        <w:t xml:space="preserve">The </w:t>
      </w:r>
      <w:r w:rsidR="00AA793B" w:rsidRPr="00AA793B">
        <w:rPr>
          <w:lang w:val="en-AU"/>
        </w:rPr>
        <w:t xml:space="preserve">Committee </w:t>
      </w:r>
      <w:r w:rsidR="004732EC">
        <w:rPr>
          <w:lang w:val="en-AU"/>
        </w:rPr>
        <w:t>acknowledged the resignation and contribution of</w:t>
      </w:r>
      <w:r w:rsidR="00AA793B" w:rsidRPr="00AA793B">
        <w:rPr>
          <w:lang w:val="en-AU"/>
        </w:rPr>
        <w:t xml:space="preserve"> </w:t>
      </w:r>
      <w:r w:rsidR="004732EC">
        <w:rPr>
          <w:lang w:val="en-AU"/>
        </w:rPr>
        <w:t xml:space="preserve">home education representative Natalie </w:t>
      </w:r>
      <w:proofErr w:type="spellStart"/>
      <w:r w:rsidR="004732EC">
        <w:rPr>
          <w:lang w:val="en-AU"/>
        </w:rPr>
        <w:t>Atherden</w:t>
      </w:r>
      <w:proofErr w:type="spellEnd"/>
      <w:r w:rsidR="004732EC">
        <w:rPr>
          <w:lang w:val="en-AU"/>
        </w:rPr>
        <w:t xml:space="preserve"> and discussed arrangements for</w:t>
      </w:r>
      <w:r w:rsidR="0018661A">
        <w:rPr>
          <w:lang w:val="en-AU"/>
        </w:rPr>
        <w:t xml:space="preserve"> </w:t>
      </w:r>
      <w:r w:rsidR="00B1469C">
        <w:rPr>
          <w:lang w:val="en-AU"/>
        </w:rPr>
        <w:t>appointing</w:t>
      </w:r>
      <w:r w:rsidR="0018661A">
        <w:rPr>
          <w:lang w:val="en-AU"/>
        </w:rPr>
        <w:t xml:space="preserve"> a </w:t>
      </w:r>
      <w:r w:rsidR="00B1469C">
        <w:rPr>
          <w:lang w:val="en-AU"/>
        </w:rPr>
        <w:t>replacement member.</w:t>
      </w:r>
    </w:p>
    <w:p w14:paraId="5ABD8768" w14:textId="2731ED8D" w:rsidR="00B1469C" w:rsidRPr="00F55E16" w:rsidRDefault="00B1469C" w:rsidP="00B1469C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F55E16">
        <w:rPr>
          <w:lang w:val="en-AU"/>
        </w:rPr>
        <w:t xml:space="preserve">The Committee discussed the findings of its </w:t>
      </w:r>
      <w:r w:rsidR="00B47BC7" w:rsidRPr="00F55E16">
        <w:rPr>
          <w:lang w:val="en-AU"/>
        </w:rPr>
        <w:t>governance self-review in August 2</w:t>
      </w:r>
      <w:r w:rsidR="00362B71" w:rsidRPr="00F55E16">
        <w:rPr>
          <w:lang w:val="en-AU"/>
        </w:rPr>
        <w:t>019</w:t>
      </w:r>
      <w:r w:rsidRPr="00F55E16">
        <w:rPr>
          <w:lang w:val="en-AU"/>
        </w:rPr>
        <w:t xml:space="preserve"> </w:t>
      </w:r>
      <w:r w:rsidR="00362B71" w:rsidRPr="00F55E16">
        <w:rPr>
          <w:lang w:val="en-AU"/>
        </w:rPr>
        <w:t xml:space="preserve">and </w:t>
      </w:r>
      <w:r w:rsidR="0057578A">
        <w:rPr>
          <w:lang w:val="en-AU"/>
        </w:rPr>
        <w:t>a decision on this matter was postponed as there was not a quorum present at the meeting</w:t>
      </w:r>
      <w:r w:rsidR="00F80D1A">
        <w:rPr>
          <w:lang w:val="en-AU"/>
        </w:rPr>
        <w:t xml:space="preserve"> on 24 </w:t>
      </w:r>
      <w:r w:rsidR="00D922E8">
        <w:rPr>
          <w:lang w:val="en-AU"/>
        </w:rPr>
        <w:t xml:space="preserve">September </w:t>
      </w:r>
      <w:r w:rsidR="00F80D1A">
        <w:rPr>
          <w:lang w:val="en-AU"/>
        </w:rPr>
        <w:t xml:space="preserve">2019. </w:t>
      </w:r>
    </w:p>
    <w:p w14:paraId="5021B606" w14:textId="2C0C7536" w:rsidR="004732EC" w:rsidRPr="00F55E16" w:rsidRDefault="00362B71" w:rsidP="00302252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F55E16">
        <w:rPr>
          <w:lang w:val="en-AU"/>
        </w:rPr>
        <w:t xml:space="preserve">Committee members agreed </w:t>
      </w:r>
      <w:r w:rsidR="00F80D1A">
        <w:rPr>
          <w:lang w:val="en-AU"/>
        </w:rPr>
        <w:t xml:space="preserve">on 14 November 2019 </w:t>
      </w:r>
      <w:r w:rsidRPr="00F55E16">
        <w:rPr>
          <w:lang w:val="en-AU"/>
        </w:rPr>
        <w:t xml:space="preserve">to reconvene in early 2020 to </w:t>
      </w:r>
      <w:r w:rsidR="0057578A">
        <w:rPr>
          <w:lang w:val="en-AU"/>
        </w:rPr>
        <w:t>develop</w:t>
      </w:r>
      <w:r w:rsidR="0057578A" w:rsidRPr="00F55E16">
        <w:rPr>
          <w:lang w:val="en-AU"/>
        </w:rPr>
        <w:t xml:space="preserve"> </w:t>
      </w:r>
      <w:r w:rsidR="00302252" w:rsidRPr="00F55E16">
        <w:rPr>
          <w:lang w:val="en-AU"/>
        </w:rPr>
        <w:t xml:space="preserve">new Terms of Reference, a </w:t>
      </w:r>
      <w:r w:rsidR="00F55E16" w:rsidRPr="00F55E16">
        <w:rPr>
          <w:lang w:val="en-AU"/>
        </w:rPr>
        <w:t xml:space="preserve">forward agenda and membership </w:t>
      </w:r>
      <w:r w:rsidR="0057578A">
        <w:rPr>
          <w:lang w:val="en-AU"/>
        </w:rPr>
        <w:t xml:space="preserve">of the </w:t>
      </w:r>
      <w:r w:rsidR="009D176F">
        <w:rPr>
          <w:lang w:val="en-AU"/>
        </w:rPr>
        <w:t>C</w:t>
      </w:r>
      <w:r w:rsidR="0057578A">
        <w:rPr>
          <w:lang w:val="en-AU"/>
        </w:rPr>
        <w:t>ommittee</w:t>
      </w:r>
      <w:r w:rsidR="00F55E16" w:rsidRPr="00F55E16">
        <w:rPr>
          <w:lang w:val="en-AU"/>
        </w:rPr>
        <w:t xml:space="preserve">. </w:t>
      </w:r>
    </w:p>
    <w:p w14:paraId="4888866A" w14:textId="1964EE96" w:rsidR="00AC65CA" w:rsidRPr="00F55E16" w:rsidRDefault="00AC65CA" w:rsidP="00AC65CA">
      <w:pPr>
        <w:ind w:left="-142"/>
        <w:jc w:val="both"/>
        <w:rPr>
          <w:rFonts w:asciiTheme="majorHAnsi" w:eastAsiaTheme="majorEastAsia" w:hAnsiTheme="majorHAnsi" w:cstheme="majorBidi"/>
          <w:b/>
          <w:sz w:val="24"/>
          <w:lang w:val="en-AU"/>
        </w:rPr>
      </w:pPr>
      <w:r w:rsidRPr="00F55E16">
        <w:rPr>
          <w:rFonts w:asciiTheme="majorHAnsi" w:eastAsiaTheme="majorEastAsia" w:hAnsiTheme="majorHAnsi" w:cstheme="majorBidi"/>
          <w:b/>
          <w:sz w:val="24"/>
          <w:lang w:val="en-AU"/>
        </w:rPr>
        <w:t>Other business</w:t>
      </w:r>
    </w:p>
    <w:p w14:paraId="709489DF" w14:textId="3981A926" w:rsidR="00AC65CA" w:rsidRPr="00F55E16" w:rsidRDefault="00AE238F" w:rsidP="00AC65CA">
      <w:pPr>
        <w:pStyle w:val="ListParagraph"/>
        <w:numPr>
          <w:ilvl w:val="0"/>
          <w:numId w:val="20"/>
        </w:numPr>
        <w:spacing w:line="240" w:lineRule="atLeast"/>
        <w:contextualSpacing w:val="0"/>
        <w:jc w:val="both"/>
        <w:rPr>
          <w:lang w:val="en-AU"/>
        </w:rPr>
      </w:pPr>
      <w:r w:rsidRPr="00F55E16">
        <w:rPr>
          <w:lang w:val="en-AU"/>
        </w:rPr>
        <w:t xml:space="preserve">The </w:t>
      </w:r>
      <w:r w:rsidR="0000005E" w:rsidRPr="00F55E16">
        <w:rPr>
          <w:lang w:val="en-AU"/>
        </w:rPr>
        <w:t>H</w:t>
      </w:r>
      <w:r w:rsidRPr="00F55E16">
        <w:rPr>
          <w:lang w:val="en-AU"/>
        </w:rPr>
        <w:t>ome Education Network (H</w:t>
      </w:r>
      <w:r w:rsidR="0000005E" w:rsidRPr="00F55E16">
        <w:rPr>
          <w:lang w:val="en-AU"/>
        </w:rPr>
        <w:t>EN</w:t>
      </w:r>
      <w:r w:rsidRPr="00F55E16">
        <w:rPr>
          <w:lang w:val="en-AU"/>
        </w:rPr>
        <w:t>)</w:t>
      </w:r>
      <w:r w:rsidR="00AC65CA" w:rsidRPr="00F55E16">
        <w:rPr>
          <w:lang w:val="en-AU"/>
        </w:rPr>
        <w:t xml:space="preserve"> </w:t>
      </w:r>
      <w:r w:rsidR="004732EC" w:rsidRPr="00F55E16">
        <w:rPr>
          <w:lang w:val="en-AU"/>
        </w:rPr>
        <w:t>presented the findings of the</w:t>
      </w:r>
      <w:r w:rsidRPr="00F55E16">
        <w:rPr>
          <w:lang w:val="en-AU"/>
        </w:rPr>
        <w:t xml:space="preserve"> 2019 HEN </w:t>
      </w:r>
      <w:r w:rsidR="004732EC" w:rsidRPr="00F55E16">
        <w:rPr>
          <w:lang w:val="en-AU"/>
        </w:rPr>
        <w:t xml:space="preserve">annual </w:t>
      </w:r>
      <w:r w:rsidRPr="00F55E16">
        <w:rPr>
          <w:lang w:val="en-AU"/>
        </w:rPr>
        <w:t xml:space="preserve">survey. </w:t>
      </w:r>
    </w:p>
    <w:p w14:paraId="22E927B1" w14:textId="77777777" w:rsidR="00AC65CA" w:rsidRDefault="009D176F" w:rsidP="00AC65CA">
      <w:pPr>
        <w:ind w:left="-142"/>
        <w:jc w:val="both"/>
      </w:pPr>
      <w:r>
        <w:rPr>
          <w:noProof/>
        </w:rPr>
        <w:pict w14:anchorId="27C466EB">
          <v:rect id="_x0000_i1025" style="width:0;height:1.5pt" o:hralign="center" o:hrstd="t" o:hr="t" fillcolor="#a0a0a0" stroked="f"/>
        </w:pict>
      </w:r>
    </w:p>
    <w:p w14:paraId="6F5F9A20" w14:textId="77777777" w:rsidR="00AC65CA" w:rsidRDefault="00AC65CA" w:rsidP="00AC65C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0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41A8A9F9" w14:textId="77777777" w:rsidR="00497FFE" w:rsidRPr="00C22AC2" w:rsidRDefault="00497FFE" w:rsidP="00C22AC2"/>
    <w:sectPr w:rsidR="00497FFE" w:rsidRPr="00C22AC2" w:rsidSect="00985DC7">
      <w:headerReference w:type="default" r:id="rId11"/>
      <w:footerReference w:type="even" r:id="rId12"/>
      <w:footerReference w:type="default" r:id="rId13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A300" w14:textId="77777777" w:rsidR="006E5578" w:rsidRDefault="006E5578" w:rsidP="003967DD">
      <w:pPr>
        <w:spacing w:after="0"/>
      </w:pPr>
      <w:r>
        <w:separator/>
      </w:r>
    </w:p>
  </w:endnote>
  <w:endnote w:type="continuationSeparator" w:id="0">
    <w:p w14:paraId="1DA25B72" w14:textId="77777777" w:rsidR="006E5578" w:rsidRDefault="006E557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670F" w14:textId="01E6A5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E27CB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C48D" w14:textId="77777777" w:rsidR="006E5578" w:rsidRDefault="006E5578" w:rsidP="003967DD">
      <w:pPr>
        <w:spacing w:after="0"/>
      </w:pPr>
      <w:r>
        <w:separator/>
      </w:r>
    </w:p>
  </w:footnote>
  <w:footnote w:type="continuationSeparator" w:id="0">
    <w:p w14:paraId="4146F454" w14:textId="77777777" w:rsidR="006E5578" w:rsidRDefault="006E557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19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5E"/>
    <w:rsid w:val="00013339"/>
    <w:rsid w:val="000675BF"/>
    <w:rsid w:val="00082152"/>
    <w:rsid w:val="000968B1"/>
    <w:rsid w:val="000A47D4"/>
    <w:rsid w:val="00122369"/>
    <w:rsid w:val="0018661A"/>
    <w:rsid w:val="001D5A8A"/>
    <w:rsid w:val="002642C4"/>
    <w:rsid w:val="002A4A96"/>
    <w:rsid w:val="002E3BED"/>
    <w:rsid w:val="00302252"/>
    <w:rsid w:val="00312720"/>
    <w:rsid w:val="003465A2"/>
    <w:rsid w:val="00362B71"/>
    <w:rsid w:val="00394557"/>
    <w:rsid w:val="003967DD"/>
    <w:rsid w:val="003C0943"/>
    <w:rsid w:val="003E357C"/>
    <w:rsid w:val="00447D70"/>
    <w:rsid w:val="004732EC"/>
    <w:rsid w:val="00497FFE"/>
    <w:rsid w:val="004A4028"/>
    <w:rsid w:val="004B2ED6"/>
    <w:rsid w:val="0057578A"/>
    <w:rsid w:val="00584366"/>
    <w:rsid w:val="005D0FF4"/>
    <w:rsid w:val="005F31C1"/>
    <w:rsid w:val="00624A55"/>
    <w:rsid w:val="006A25AC"/>
    <w:rsid w:val="006E2E76"/>
    <w:rsid w:val="006E5578"/>
    <w:rsid w:val="007122D2"/>
    <w:rsid w:val="0071231C"/>
    <w:rsid w:val="007B556E"/>
    <w:rsid w:val="007C600E"/>
    <w:rsid w:val="007D3E38"/>
    <w:rsid w:val="007F18AA"/>
    <w:rsid w:val="0087086C"/>
    <w:rsid w:val="008746F7"/>
    <w:rsid w:val="00877059"/>
    <w:rsid w:val="008A6DDD"/>
    <w:rsid w:val="008B1737"/>
    <w:rsid w:val="008E052E"/>
    <w:rsid w:val="0094760E"/>
    <w:rsid w:val="00970EA5"/>
    <w:rsid w:val="00985DC7"/>
    <w:rsid w:val="009860C3"/>
    <w:rsid w:val="009B4FB6"/>
    <w:rsid w:val="009D176F"/>
    <w:rsid w:val="00A31926"/>
    <w:rsid w:val="00A367E1"/>
    <w:rsid w:val="00A87621"/>
    <w:rsid w:val="00AA5BA7"/>
    <w:rsid w:val="00AA793B"/>
    <w:rsid w:val="00AC65CA"/>
    <w:rsid w:val="00AE238F"/>
    <w:rsid w:val="00AF2E0F"/>
    <w:rsid w:val="00B1469C"/>
    <w:rsid w:val="00B42A1B"/>
    <w:rsid w:val="00B47BC7"/>
    <w:rsid w:val="00B76695"/>
    <w:rsid w:val="00B8120E"/>
    <w:rsid w:val="00C0296F"/>
    <w:rsid w:val="00C22AC2"/>
    <w:rsid w:val="00CB087C"/>
    <w:rsid w:val="00CB1473"/>
    <w:rsid w:val="00D65E21"/>
    <w:rsid w:val="00D922E8"/>
    <w:rsid w:val="00DC425A"/>
    <w:rsid w:val="00DD3625"/>
    <w:rsid w:val="00DE64A7"/>
    <w:rsid w:val="00E0371B"/>
    <w:rsid w:val="00EE3219"/>
    <w:rsid w:val="00F342A8"/>
    <w:rsid w:val="00F55E16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heac@edumail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Home Education Advisory Committee 
Meeting 11 (24 September 2019) and Meeting 12 (14 November 2019)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241D3-4920-4914-95DC-00C934E578B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f5a6ade-1f1d-4bef-9baf-0f00ed866546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AA1009-1408-495E-AB7E-CDD8D63BD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Home Education Advisory Committee 24 September 2019</dc:title>
  <dc:subject/>
  <dc:creator>Lovett, Zena Z</dc:creator>
  <cp:keywords/>
  <dc:description/>
  <cp:lastModifiedBy>LoBianco, Hana C</cp:lastModifiedBy>
  <cp:revision>2</cp:revision>
  <dcterms:created xsi:type="dcterms:W3CDTF">2020-01-06T00:00:00Z</dcterms:created>
  <dcterms:modified xsi:type="dcterms:W3CDTF">2020-01-06T00:00:00Z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{21ed9650-2385-4edb-8ec4-c20ef292954f}</vt:lpwstr>
  </property>
  <property fmtid="{D5CDD505-2E9C-101B-9397-08002B2CF9AE}" pid="8" name="RecordPoint_ActiveItemUniqueId">
    <vt:lpwstr>{eb0c5d63-7bca-41ce-9206-9a7afc758a98}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R20190779343</vt:lpwstr>
  </property>
  <property fmtid="{D5CDD505-2E9C-101B-9397-08002B2CF9AE}" pid="12" name="RecordPoint_SubmissionCompleted">
    <vt:lpwstr>2019-12-19T18:36:50.5630836+11:00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