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665A4" w14:textId="77777777" w:rsidR="006F2750" w:rsidRDefault="00635957" w:rsidP="007F01DC">
      <w:pPr>
        <w:pBdr>
          <w:top w:val="nil"/>
          <w:left w:val="nil"/>
          <w:bottom w:val="nil"/>
          <w:right w:val="nil"/>
          <w:between w:val="nil"/>
        </w:pBdr>
        <w:spacing w:before="720"/>
        <w:jc w:val="right"/>
        <w:rPr>
          <w:rFonts w:eastAsia="Arial"/>
          <w:color w:val="1F1646"/>
          <w:sz w:val="22"/>
          <w:szCs w:val="22"/>
        </w:rPr>
      </w:pPr>
      <w:r>
        <w:rPr>
          <w:rFonts w:eastAsia="Arial"/>
          <w:color w:val="1F1646"/>
          <w:sz w:val="22"/>
          <w:szCs w:val="22"/>
          <w:lang w:val="vi"/>
        </w:rPr>
        <w:t>Vietnamese | Tiếng Việt</w:t>
      </w:r>
    </w:p>
    <w:p w14:paraId="1DC61055" w14:textId="2F58777B" w:rsidR="0052005A" w:rsidRDefault="00635957" w:rsidP="005F1DE4">
      <w:pPr>
        <w:pBdr>
          <w:top w:val="nil"/>
          <w:left w:val="nil"/>
          <w:bottom w:val="nil"/>
          <w:right w:val="nil"/>
          <w:between w:val="nil"/>
        </w:pBdr>
        <w:spacing w:before="360" w:after="0" w:line="461" w:lineRule="auto"/>
        <w:rPr>
          <w:color w:val="1F1646"/>
          <w:sz w:val="40"/>
          <w:szCs w:val="40"/>
        </w:rPr>
      </w:pPr>
      <w:r>
        <w:rPr>
          <w:rFonts w:eastAsia="Arial"/>
          <w:color w:val="1F1646"/>
          <w:sz w:val="40"/>
          <w:szCs w:val="40"/>
          <w:lang w:val="vi"/>
        </w:rPr>
        <w:t xml:space="preserve">Đăng ký vào Lớp 7 của Trường Công lập năm 2026 </w:t>
      </w:r>
    </w:p>
    <w:p w14:paraId="526D58DB" w14:textId="77777777" w:rsidR="0052005A" w:rsidRPr="0042634D" w:rsidRDefault="00635957">
      <w:pPr>
        <w:pBdr>
          <w:top w:val="nil"/>
          <w:left w:val="nil"/>
          <w:bottom w:val="nil"/>
          <w:right w:val="nil"/>
          <w:between w:val="nil"/>
        </w:pBdr>
        <w:spacing w:before="240"/>
        <w:rPr>
          <w:color w:val="1F1646"/>
          <w:sz w:val="22"/>
          <w:szCs w:val="22"/>
          <w:lang w:val="vi"/>
        </w:rPr>
      </w:pPr>
      <w:r>
        <w:rPr>
          <w:rFonts w:eastAsia="Arial"/>
          <w:color w:val="1F1646"/>
          <w:sz w:val="22"/>
          <w:szCs w:val="22"/>
          <w:lang w:val="vi"/>
        </w:rPr>
        <w:t xml:space="preserve">Ghi danh cho con quý vị vào Lớp 7 là một phần quan trọng trong hành trình giáo dục của các em. Tại Victoria, con quý vị có quyền ghi danh vào trường công lập lân cận được chỉ định ('trường địa phương'). Trường địa phương được xác định theo khu vực trường học thông qua địa chỉ của quý vị. Quý vị cũng có thể nộp đơn vào một trường không phải là trường thuộc địa phương của mình. Nhà trường sẽ ghi danh cho con quý vị nếu có chỗ trống. </w:t>
      </w:r>
    </w:p>
    <w:p w14:paraId="47F6AA71" w14:textId="77777777" w:rsidR="0052005A" w:rsidRPr="0042634D" w:rsidRDefault="00635957" w:rsidP="0058538A">
      <w:pPr>
        <w:pStyle w:val="Heading1"/>
        <w:spacing w:after="120"/>
        <w:rPr>
          <w:sz w:val="28"/>
          <w:szCs w:val="28"/>
          <w:lang w:val="vi"/>
        </w:rPr>
      </w:pPr>
      <w:r>
        <w:rPr>
          <w:sz w:val="28"/>
          <w:szCs w:val="28"/>
          <w:lang w:val="vi"/>
        </w:rPr>
        <w:t>Làm thế nào để ghi danh cho con tôi vào Lớp 7 cho năm 2026?</w:t>
      </w:r>
    </w:p>
    <w:p w14:paraId="5CF58592" w14:textId="77777777" w:rsidR="0052005A" w:rsidRDefault="00635957">
      <w:r>
        <w:rPr>
          <w:lang w:val="vi"/>
        </w:rPr>
        <w:t xml:space="preserve">Trường tiểu học của con quý vị sẽ cung cấp cho quý vị bản sao của Đơn Ghi danh xếp lớp vào Lớp 7 mà quý vị cần phải điền vào và nộp lại </w:t>
      </w:r>
      <w:r w:rsidRPr="00573710">
        <w:rPr>
          <w:b/>
          <w:bCs/>
          <w:lang w:val="vi"/>
        </w:rPr>
        <w:t>trước Thứ Sáu, ngày 9 tháng 5 năm 2025</w:t>
      </w:r>
      <w:r>
        <w:rPr>
          <w:lang w:val="vi"/>
        </w:rPr>
        <w:t xml:space="preserve">. Quý vị cũng có thể tìm thấy đơn này trên trang mạng của chúng tôi: </w:t>
      </w:r>
      <w:hyperlink r:id="rId7">
        <w:r w:rsidR="0052005A">
          <w:rPr>
            <w:color w:val="1C6194"/>
            <w:u w:val="single"/>
            <w:lang w:val="vi"/>
          </w:rPr>
          <w:t>vic.gov.au/moving-primary-secondary-school-information-parents-and-carers</w:t>
        </w:r>
      </w:hyperlink>
      <w:r>
        <w:rPr>
          <w:lang w:val="vi"/>
        </w:rPr>
        <w:t>.</w:t>
      </w:r>
    </w:p>
    <w:p w14:paraId="521207AE" w14:textId="77777777" w:rsidR="0052005A" w:rsidRPr="0042634D" w:rsidRDefault="00635957">
      <w:pPr>
        <w:rPr>
          <w:lang w:val="vi"/>
        </w:rPr>
      </w:pPr>
      <w:r>
        <w:rPr>
          <w:lang w:val="vi"/>
        </w:rPr>
        <w:t>Quý vị có thể ghi danh tối đa 3 trường trung học công lập ưa thích trong đơn ghi danh. Nếu quý vị muốn ghi danh vào trường Công giáo hoặc trường Tư, quý vị phải làm theo tiến trình ghi danh khác. Quý vị có thể tìm thêm thông tin trên trang mạng của họ:</w:t>
      </w:r>
    </w:p>
    <w:p w14:paraId="18BD8FA8" w14:textId="77777777" w:rsidR="0052005A" w:rsidRDefault="00635957">
      <w:pPr>
        <w:numPr>
          <w:ilvl w:val="0"/>
          <w:numId w:val="1"/>
        </w:numPr>
        <w:pBdr>
          <w:top w:val="nil"/>
          <w:left w:val="nil"/>
          <w:bottom w:val="nil"/>
          <w:right w:val="nil"/>
          <w:between w:val="nil"/>
        </w:pBdr>
        <w:spacing w:before="0" w:after="0"/>
      </w:pPr>
      <w:r>
        <w:rPr>
          <w:rFonts w:eastAsia="Arial"/>
          <w:color w:val="000000"/>
          <w:lang w:val="vi"/>
        </w:rPr>
        <w:t xml:space="preserve">Trường Công giáo: </w:t>
      </w:r>
      <w:hyperlink r:id="rId8">
        <w:r w:rsidR="0052005A">
          <w:rPr>
            <w:rFonts w:eastAsia="Arial"/>
            <w:color w:val="1C6194"/>
            <w:u w:val="single"/>
            <w:lang w:val="vi"/>
          </w:rPr>
          <w:t>vcea.catholic.edu.au/choosing-a-catholic-school/</w:t>
        </w:r>
      </w:hyperlink>
    </w:p>
    <w:p w14:paraId="3B3CD3A8" w14:textId="07CA4D46" w:rsidR="0052005A" w:rsidRDefault="00635957">
      <w:pPr>
        <w:numPr>
          <w:ilvl w:val="0"/>
          <w:numId w:val="1"/>
        </w:numPr>
        <w:pBdr>
          <w:top w:val="nil"/>
          <w:left w:val="nil"/>
          <w:bottom w:val="nil"/>
          <w:right w:val="nil"/>
          <w:between w:val="nil"/>
        </w:pBdr>
        <w:spacing w:before="0"/>
      </w:pPr>
      <w:r>
        <w:rPr>
          <w:rFonts w:eastAsia="Arial"/>
          <w:color w:val="000000"/>
          <w:lang w:val="vi"/>
        </w:rPr>
        <w:t xml:space="preserve">Trường Tư: </w:t>
      </w:r>
      <w:hyperlink r:id="rId9">
        <w:r w:rsidR="0042634D">
          <w:rPr>
            <w:rFonts w:eastAsia="Arial"/>
            <w:color w:val="1C6194"/>
            <w:u w:val="single"/>
          </w:rPr>
          <w:t>is.vic.edu.au/independent-schools/</w:t>
        </w:r>
      </w:hyperlink>
    </w:p>
    <w:p w14:paraId="2790B3A4" w14:textId="77777777" w:rsidR="0052005A" w:rsidRDefault="00635957" w:rsidP="0058538A">
      <w:pPr>
        <w:pStyle w:val="Heading1"/>
        <w:spacing w:after="120"/>
        <w:rPr>
          <w:sz w:val="28"/>
          <w:szCs w:val="28"/>
        </w:rPr>
      </w:pPr>
      <w:r>
        <w:rPr>
          <w:sz w:val="28"/>
          <w:szCs w:val="28"/>
          <w:lang w:val="vi"/>
        </w:rPr>
        <w:t>Làm cách nào để tìm trường học địa phương và các trường khác trong khu vực của tôi?</w:t>
      </w:r>
    </w:p>
    <w:p w14:paraId="75486BB9" w14:textId="77777777" w:rsidR="0052005A" w:rsidRDefault="00635957">
      <w:r>
        <w:rPr>
          <w:lang w:val="vi"/>
        </w:rPr>
        <w:t>Quý vị có thể tìm trường học địa phương trong khu vực của mình bằng cách sử dụng chức năng tìm kiếm trên trang Tìm Trường của tôi (Find my School):</w:t>
      </w:r>
    </w:p>
    <w:p w14:paraId="76598D8B" w14:textId="77777777" w:rsidR="0052005A" w:rsidRDefault="00635957">
      <w:pPr>
        <w:numPr>
          <w:ilvl w:val="0"/>
          <w:numId w:val="2"/>
        </w:numPr>
        <w:pBdr>
          <w:top w:val="nil"/>
          <w:left w:val="nil"/>
          <w:bottom w:val="nil"/>
          <w:right w:val="nil"/>
          <w:between w:val="nil"/>
        </w:pBdr>
        <w:spacing w:before="0" w:after="0" w:line="259" w:lineRule="auto"/>
        <w:rPr>
          <w:color w:val="000000"/>
        </w:rPr>
      </w:pPr>
      <w:r>
        <w:rPr>
          <w:rFonts w:eastAsia="Arial"/>
          <w:color w:val="000000"/>
          <w:lang w:val="vi"/>
        </w:rPr>
        <w:t xml:space="preserve">Nhập </w:t>
      </w:r>
      <w:hyperlink r:id="rId10">
        <w:r w:rsidR="0052005A">
          <w:rPr>
            <w:rFonts w:eastAsia="Arial"/>
            <w:color w:val="1C6194"/>
            <w:u w:val="single"/>
            <w:lang w:val="vi"/>
          </w:rPr>
          <w:t>findmyschool.vic.gov.au</w:t>
        </w:r>
      </w:hyperlink>
      <w:r>
        <w:rPr>
          <w:rFonts w:eastAsia="Arial"/>
          <w:color w:val="000000"/>
          <w:lang w:val="vi"/>
        </w:rPr>
        <w:t xml:space="preserve"> vào trình duyệt của quý vị.</w:t>
      </w:r>
    </w:p>
    <w:p w14:paraId="6497F8B7" w14:textId="77777777" w:rsidR="0052005A" w:rsidRDefault="00635957">
      <w:pPr>
        <w:numPr>
          <w:ilvl w:val="0"/>
          <w:numId w:val="2"/>
        </w:numPr>
        <w:pBdr>
          <w:top w:val="nil"/>
          <w:left w:val="nil"/>
          <w:bottom w:val="nil"/>
          <w:right w:val="nil"/>
          <w:between w:val="nil"/>
        </w:pBdr>
        <w:spacing w:before="0" w:after="0" w:line="259" w:lineRule="auto"/>
        <w:rPr>
          <w:color w:val="000000"/>
        </w:rPr>
      </w:pPr>
      <w:r>
        <w:rPr>
          <w:rFonts w:eastAsia="Arial"/>
          <w:color w:val="000000"/>
          <w:lang w:val="vi"/>
        </w:rPr>
        <w:t>Nhập địa chỉ hiện tại của quý vị trong phần 'Enter your address to get started'.</w:t>
      </w:r>
    </w:p>
    <w:p w14:paraId="352D81FD" w14:textId="77777777" w:rsidR="0052005A" w:rsidRDefault="00635957">
      <w:pPr>
        <w:numPr>
          <w:ilvl w:val="0"/>
          <w:numId w:val="2"/>
        </w:numPr>
        <w:pBdr>
          <w:top w:val="nil"/>
          <w:left w:val="nil"/>
          <w:bottom w:val="nil"/>
          <w:right w:val="nil"/>
          <w:between w:val="nil"/>
        </w:pBdr>
        <w:spacing w:before="0" w:after="0" w:line="259" w:lineRule="auto"/>
        <w:rPr>
          <w:color w:val="000000"/>
        </w:rPr>
      </w:pPr>
      <w:r>
        <w:rPr>
          <w:rFonts w:eastAsia="Arial"/>
          <w:color w:val="000000"/>
          <w:lang w:val="vi"/>
        </w:rPr>
        <w:t>Chọn năm 2026 trong ''Enrolment year'.</w:t>
      </w:r>
    </w:p>
    <w:p w14:paraId="2DE083E7" w14:textId="77777777" w:rsidR="0052005A" w:rsidRDefault="00635957">
      <w:pPr>
        <w:numPr>
          <w:ilvl w:val="0"/>
          <w:numId w:val="2"/>
        </w:numPr>
        <w:pBdr>
          <w:top w:val="nil"/>
          <w:left w:val="nil"/>
          <w:bottom w:val="nil"/>
          <w:right w:val="nil"/>
          <w:between w:val="nil"/>
        </w:pBdr>
        <w:spacing w:before="0" w:line="259" w:lineRule="auto"/>
        <w:ind w:left="714" w:hanging="357"/>
        <w:rPr>
          <w:color w:val="000000"/>
        </w:rPr>
      </w:pPr>
      <w:r>
        <w:rPr>
          <w:rFonts w:eastAsia="Arial"/>
          <w:color w:val="000000"/>
          <w:lang w:val="vi"/>
        </w:rPr>
        <w:t xml:space="preserve">Chọn 'Secondary' và '7' trong 'School type'. </w:t>
      </w:r>
    </w:p>
    <w:p w14:paraId="19310937" w14:textId="77777777" w:rsidR="0052005A" w:rsidRPr="0042634D" w:rsidRDefault="00635957">
      <w:pPr>
        <w:rPr>
          <w:lang w:val="vi"/>
        </w:rPr>
      </w:pPr>
      <w:r>
        <w:rPr>
          <w:lang w:val="vi"/>
        </w:rPr>
        <w:t>Sau đó, bản đồ sẽ hiển thị trường học địa phương của quý vị. Chi tiết liên hệ của trường sẽ xuất hiện ở bên trái bản đồ. Nếu cuộn xuống ở bên trái quý vị sẽ thấy danh mục năm trường công lập gần với địa chỉ của quý vị nhất.</w:t>
      </w:r>
    </w:p>
    <w:p w14:paraId="093B43B9" w14:textId="77777777" w:rsidR="0052005A" w:rsidRPr="0042634D" w:rsidRDefault="00635957" w:rsidP="0058538A">
      <w:pPr>
        <w:pStyle w:val="Heading1"/>
        <w:spacing w:after="120"/>
        <w:rPr>
          <w:sz w:val="28"/>
          <w:szCs w:val="28"/>
          <w:lang w:val="vi"/>
        </w:rPr>
      </w:pPr>
      <w:r>
        <w:rPr>
          <w:sz w:val="28"/>
          <w:szCs w:val="28"/>
          <w:lang w:val="vi"/>
        </w:rPr>
        <w:t xml:space="preserve">Tôi có thể nộp đơn vào một trường trung học công lập </w:t>
      </w:r>
      <w:r>
        <w:rPr>
          <w:sz w:val="28"/>
          <w:szCs w:val="28"/>
          <w:u w:val="single"/>
          <w:lang w:val="vi"/>
        </w:rPr>
        <w:t>không phải</w:t>
      </w:r>
      <w:r>
        <w:rPr>
          <w:sz w:val="28"/>
          <w:szCs w:val="28"/>
          <w:lang w:val="vi"/>
        </w:rPr>
        <w:t xml:space="preserve"> là trường thuộc địa phương của tôi không?</w:t>
      </w:r>
    </w:p>
    <w:p w14:paraId="41A1C149" w14:textId="77777777" w:rsidR="0052005A" w:rsidRPr="0042634D" w:rsidRDefault="00635957">
      <w:pPr>
        <w:jc w:val="both"/>
        <w:rPr>
          <w:lang w:val="vi"/>
        </w:rPr>
      </w:pPr>
      <w:bookmarkStart w:id="0" w:name="_gjdgxs" w:colFirst="0" w:colLast="0"/>
      <w:bookmarkEnd w:id="0"/>
      <w:r>
        <w:rPr>
          <w:lang w:val="vi"/>
        </w:rPr>
        <w:t>Có, quý vị có thể nộp đơn vào các trường học không thuộc trường địa phương (khu vực) của mình. Nhà trường sẽ ghi danh cho con quý vị nếu có chỗ trống.</w:t>
      </w:r>
    </w:p>
    <w:p w14:paraId="7580E662" w14:textId="77777777" w:rsidR="0052005A" w:rsidRPr="0042634D" w:rsidRDefault="00635957" w:rsidP="0058538A">
      <w:pPr>
        <w:pStyle w:val="Heading1"/>
        <w:spacing w:after="120"/>
        <w:rPr>
          <w:sz w:val="28"/>
          <w:szCs w:val="28"/>
          <w:lang w:val="vi"/>
        </w:rPr>
      </w:pPr>
      <w:r>
        <w:rPr>
          <w:sz w:val="28"/>
          <w:szCs w:val="28"/>
          <w:lang w:val="vi"/>
        </w:rPr>
        <w:t>Các trường ưu tiên cho đơn ghi danh như thế nào?</w:t>
      </w:r>
    </w:p>
    <w:p w14:paraId="6D1327C6" w14:textId="77777777" w:rsidR="0052005A" w:rsidRPr="0042634D" w:rsidRDefault="00635957">
      <w:pPr>
        <w:rPr>
          <w:lang w:val="vi"/>
        </w:rPr>
      </w:pPr>
      <w:r>
        <w:rPr>
          <w:lang w:val="vi"/>
        </w:rPr>
        <w:t>Các trường phải ghi danh cho tất cả học sinh sống trong khu vực của họ. Các trường cũng sẽ ghi danh cho những học sinh sống bên ngoài khu vực của họ nếu có chỗ trống.</w:t>
      </w:r>
    </w:p>
    <w:p w14:paraId="12E9BF9C" w14:textId="77777777" w:rsidR="0052005A" w:rsidRPr="0042634D" w:rsidRDefault="00635957">
      <w:pPr>
        <w:rPr>
          <w:lang w:val="vi"/>
        </w:rPr>
      </w:pPr>
      <w:bookmarkStart w:id="1" w:name="_30j0zll" w:colFirst="0" w:colLast="0"/>
      <w:bookmarkEnd w:id="1"/>
      <w:r>
        <w:rPr>
          <w:lang w:val="vi"/>
        </w:rPr>
        <w:t>Nếu trường không thể ghi danh cho tất cả học sinh sống ngoài khu vực của mình, đơn ghi danh sẽ được ưu tiên cho:</w:t>
      </w:r>
    </w:p>
    <w:p w14:paraId="2C686DB5" w14:textId="77777777" w:rsidR="0052005A" w:rsidRPr="0042634D" w:rsidRDefault="00635957">
      <w:pPr>
        <w:numPr>
          <w:ilvl w:val="0"/>
          <w:numId w:val="3"/>
        </w:numPr>
        <w:pBdr>
          <w:top w:val="nil"/>
          <w:left w:val="nil"/>
          <w:bottom w:val="nil"/>
          <w:right w:val="nil"/>
          <w:between w:val="nil"/>
        </w:pBdr>
        <w:spacing w:after="0"/>
        <w:ind w:left="714" w:hanging="357"/>
        <w:rPr>
          <w:color w:val="000000"/>
          <w:lang w:val="vi"/>
        </w:rPr>
      </w:pPr>
      <w:r>
        <w:rPr>
          <w:rFonts w:eastAsia="Arial"/>
          <w:color w:val="000000"/>
          <w:lang w:val="vi"/>
        </w:rPr>
        <w:t>học sinh có anh chị em ruột ở cùng địa chỉ thường trú đang theo học tại trường cùng một thời điểm</w:t>
      </w:r>
    </w:p>
    <w:p w14:paraId="3D458EC6" w14:textId="77777777" w:rsidR="0052005A" w:rsidRPr="0042634D" w:rsidRDefault="00635957">
      <w:pPr>
        <w:numPr>
          <w:ilvl w:val="0"/>
          <w:numId w:val="3"/>
        </w:numPr>
        <w:spacing w:before="0"/>
        <w:rPr>
          <w:lang w:val="vi"/>
        </w:rPr>
      </w:pPr>
      <w:r>
        <w:rPr>
          <w:lang w:val="vi"/>
        </w:rPr>
        <w:t>sau đó là tất cả các học sinh khác theo thứ tự gần nhà của họ đối với trường học.</w:t>
      </w:r>
    </w:p>
    <w:p w14:paraId="3083097D" w14:textId="77777777" w:rsidR="0052005A" w:rsidRPr="0042634D" w:rsidRDefault="00635957">
      <w:pPr>
        <w:rPr>
          <w:lang w:val="vi"/>
        </w:rPr>
      </w:pPr>
      <w:r>
        <w:rPr>
          <w:lang w:val="vi"/>
        </w:rPr>
        <w:lastRenderedPageBreak/>
        <w:t>Học sinh sống ngoài khu vực trường học cũng có thể được xem xét cho việc ghi danh dựa trên lý do trắc ẩn trong những trường hợp đặc biệt.</w:t>
      </w:r>
    </w:p>
    <w:p w14:paraId="2E0FC5CC" w14:textId="77777777" w:rsidR="0052005A" w:rsidRPr="0042634D" w:rsidRDefault="00635957" w:rsidP="0058538A">
      <w:pPr>
        <w:pStyle w:val="Heading1"/>
        <w:spacing w:after="120"/>
        <w:rPr>
          <w:sz w:val="28"/>
          <w:szCs w:val="28"/>
          <w:lang w:val="vi"/>
        </w:rPr>
      </w:pPr>
      <w:r>
        <w:rPr>
          <w:sz w:val="28"/>
          <w:szCs w:val="28"/>
          <w:lang w:val="vi"/>
        </w:rPr>
        <w:t>Điều gì sẽ xảy ra nếu thông tin của tôi thay đổi sau khi đã nộp đơn ghi danh?</w:t>
      </w:r>
    </w:p>
    <w:p w14:paraId="31113CF9" w14:textId="23739F2F" w:rsidR="0052005A" w:rsidRPr="0042634D" w:rsidRDefault="00635957" w:rsidP="007F01DC">
      <w:pPr>
        <w:rPr>
          <w:lang w:val="vi"/>
        </w:rPr>
      </w:pPr>
      <w:r>
        <w:rPr>
          <w:lang w:val="vi"/>
        </w:rPr>
        <w:t>Hãy liên hệ với trường tiểu học của con quý vị càng sớm càng tốt và họ sẽ cập nhật đơn xin của quý v</w:t>
      </w:r>
    </w:p>
    <w:p w14:paraId="7D5CF77E" w14:textId="77777777" w:rsidR="0052005A" w:rsidRPr="0042634D" w:rsidRDefault="00635957" w:rsidP="0058538A">
      <w:pPr>
        <w:pStyle w:val="Heading1"/>
        <w:spacing w:after="120"/>
        <w:rPr>
          <w:sz w:val="28"/>
          <w:szCs w:val="28"/>
          <w:lang w:val="vi"/>
        </w:rPr>
      </w:pPr>
      <w:r>
        <w:rPr>
          <w:sz w:val="28"/>
          <w:szCs w:val="28"/>
          <w:lang w:val="vi"/>
        </w:rPr>
        <w:t>Nếu tôi không nhận được đề nghị xếp lớp, tôi có thể khiếu nại với trường trung học ưa thích của mình không?</w:t>
      </w:r>
    </w:p>
    <w:p w14:paraId="728F9136" w14:textId="77777777" w:rsidR="0052005A" w:rsidRPr="0042634D" w:rsidRDefault="00635957">
      <w:pPr>
        <w:rPr>
          <w:lang w:val="vi"/>
        </w:rPr>
      </w:pPr>
      <w:bookmarkStart w:id="2" w:name="_1fob9te" w:colFirst="0" w:colLast="0"/>
      <w:bookmarkEnd w:id="2"/>
      <w:r>
        <w:rPr>
          <w:lang w:val="vi"/>
        </w:rPr>
        <w:t xml:space="preserve">Có, quý vị có thể </w:t>
      </w:r>
      <w:r>
        <w:rPr>
          <w:color w:val="1F1646"/>
          <w:lang w:val="vi"/>
        </w:rPr>
        <w:t xml:space="preserve">khiếu nại </w:t>
      </w:r>
      <w:r>
        <w:rPr>
          <w:lang w:val="vi"/>
        </w:rPr>
        <w:t>với trường trung học ưa thích của mình. Quý vị có thể sử dụng Đơn Khiếu nại của Bộ để nộp đơn khiếu nại. Trường tiểu học của con quý vị sẽ cung cấp cho quý vị bản sao của mẫu đơn này, bao gồm thông tin về quy trình khiếu nại.</w:t>
      </w:r>
    </w:p>
    <w:p w14:paraId="08C2A8F3" w14:textId="77777777" w:rsidR="0052005A" w:rsidRPr="0042634D" w:rsidRDefault="00635957" w:rsidP="0058538A">
      <w:pPr>
        <w:pStyle w:val="Heading1"/>
        <w:spacing w:before="0" w:after="120"/>
        <w:rPr>
          <w:sz w:val="28"/>
          <w:szCs w:val="28"/>
          <w:lang w:val="vi"/>
        </w:rPr>
      </w:pPr>
      <w:r>
        <w:rPr>
          <w:sz w:val="28"/>
          <w:szCs w:val="28"/>
          <w:lang w:val="vi"/>
        </w:rPr>
        <w:t>Tôi có thể tìm thêm thông tin về quy trình xếp lớp vào Lớp 7 ở đâu?</w:t>
      </w:r>
    </w:p>
    <w:p w14:paraId="2ED82E25" w14:textId="77777777" w:rsidR="0052005A" w:rsidRPr="0042634D" w:rsidRDefault="00635957">
      <w:pPr>
        <w:rPr>
          <w:lang w:val="vi"/>
        </w:rPr>
      </w:pPr>
      <w:r>
        <w:rPr>
          <w:lang w:val="vi"/>
        </w:rPr>
        <w:t>Quý vị có thể tìm thấy toàn bộ thông tin về quy trình xếp lớp vào Lớp 7 trên mạng</w:t>
      </w:r>
      <w:hyperlink r:id="rId11">
        <w:r w:rsidR="0052005A">
          <w:rPr>
            <w:color w:val="1C6194"/>
            <w:u w:val="single"/>
            <w:lang w:val="vi"/>
          </w:rPr>
          <w:t>vic.gov.au/moving-primary-secondary-school-information-parents-and-carers</w:t>
        </w:r>
      </w:hyperlink>
      <w:r>
        <w:rPr>
          <w:lang w:val="vi"/>
        </w:rPr>
        <w:t xml:space="preserve"> . Quý vị cũng có thể yêu cầu trường tiểu học của con mình gửi cho quý vị bản sao của toàn bộ thông tin này.  </w:t>
      </w:r>
    </w:p>
    <w:p w14:paraId="366F204D" w14:textId="77777777" w:rsidR="0052005A" w:rsidRPr="0042634D" w:rsidRDefault="00635957">
      <w:pPr>
        <w:spacing w:after="100"/>
        <w:rPr>
          <w:lang w:val="vi"/>
        </w:rPr>
      </w:pPr>
      <w:r>
        <w:rPr>
          <w:lang w:val="vi"/>
        </w:rPr>
        <w:t>Nếu quý vị cần trợ giúp về việc dịch thuật của thông tin, vui lòng trao đổi với trường tiểu học của con quý vị.</w:t>
      </w:r>
    </w:p>
    <w:p w14:paraId="60370229" w14:textId="77777777" w:rsidR="0052005A" w:rsidRPr="0042634D" w:rsidRDefault="00635957" w:rsidP="0058538A">
      <w:pPr>
        <w:pStyle w:val="Heading1"/>
        <w:spacing w:before="200" w:after="120"/>
        <w:rPr>
          <w:sz w:val="28"/>
          <w:szCs w:val="28"/>
          <w:lang w:val="vi"/>
        </w:rPr>
      </w:pPr>
      <w:r>
        <w:rPr>
          <w:sz w:val="28"/>
          <w:szCs w:val="28"/>
          <w:lang w:val="vi"/>
        </w:rPr>
        <w:t>Tôi phải liên hệ với ai để được giúp đỡ?</w:t>
      </w:r>
    </w:p>
    <w:p w14:paraId="395AD715" w14:textId="77777777" w:rsidR="0052005A" w:rsidRPr="0042634D" w:rsidRDefault="00635957">
      <w:pPr>
        <w:rPr>
          <w:lang w:val="vi"/>
        </w:rPr>
      </w:pPr>
      <w:r>
        <w:rPr>
          <w:lang w:val="vi"/>
        </w:rPr>
        <w:t xml:space="preserve">Điều phối viên Lớp 6, Điều phối viên Chuyển Cấp hoặc Hiệu trưởng trường tiểu học của con quý vị có thể giúp quý vị giải đáp bất kỳ câu hỏi nào về quy trình xếp lớp vào Lớp 7. </w:t>
      </w:r>
    </w:p>
    <w:p w14:paraId="6CFA0197" w14:textId="77777777" w:rsidR="0052005A" w:rsidRPr="0042634D" w:rsidRDefault="00635957">
      <w:pPr>
        <w:pStyle w:val="Heading2"/>
        <w:spacing w:before="200"/>
        <w:rPr>
          <w:sz w:val="24"/>
          <w:szCs w:val="24"/>
          <w:lang w:val="vi"/>
        </w:rPr>
      </w:pPr>
      <w:bookmarkStart w:id="3" w:name="_3znysh7" w:colFirst="0" w:colLast="0"/>
      <w:bookmarkEnd w:id="3"/>
      <w:r>
        <w:rPr>
          <w:sz w:val="24"/>
          <w:szCs w:val="24"/>
          <w:lang w:val="vi"/>
        </w:rPr>
        <w:t>Các đường liên kết hữu ích</w:t>
      </w:r>
    </w:p>
    <w:p w14:paraId="4E1BEA34" w14:textId="77777777" w:rsidR="0052005A" w:rsidRDefault="00635957">
      <w:pPr>
        <w:rPr>
          <w:color w:val="201546"/>
          <w:u w:val="single"/>
        </w:rPr>
      </w:pPr>
      <w:r>
        <w:rPr>
          <w:lang w:val="vi"/>
        </w:rPr>
        <w:t xml:space="preserve">Tìm Trường của tôi (Find my School) – </w:t>
      </w:r>
      <w:hyperlink r:id="rId12">
        <w:r w:rsidR="0052005A">
          <w:rPr>
            <w:color w:val="1C6194"/>
            <w:u w:val="single"/>
            <w:lang w:val="vi"/>
          </w:rPr>
          <w:t>findmyschool.vic.gov.au</w:t>
        </w:r>
      </w:hyperlink>
    </w:p>
    <w:p w14:paraId="1FF4998B" w14:textId="77777777" w:rsidR="0052005A" w:rsidRDefault="00635957">
      <w:r>
        <w:rPr>
          <w:lang w:val="vi"/>
        </w:rPr>
        <w:t xml:space="preserve">Khu vực trường học (School zones)– </w:t>
      </w:r>
      <w:hyperlink r:id="rId13">
        <w:r w:rsidR="0052005A">
          <w:rPr>
            <w:color w:val="1C6194"/>
            <w:u w:val="single"/>
            <w:lang w:val="vi"/>
          </w:rPr>
          <w:t>vic.gov.au/school-zones</w:t>
        </w:r>
      </w:hyperlink>
      <w:r>
        <w:rPr>
          <w:lang w:val="vi"/>
        </w:rPr>
        <w:t xml:space="preserve"> </w:t>
      </w:r>
    </w:p>
    <w:p w14:paraId="05B33C5F" w14:textId="0AC478E4" w:rsidR="0052005A" w:rsidRDefault="00635957">
      <w:r>
        <w:rPr>
          <w:lang w:val="vi"/>
        </w:rPr>
        <w:t>Ghi danh vào trường (Enrolling in school) –</w:t>
      </w:r>
      <w:r>
        <w:rPr>
          <w:color w:val="1C6194"/>
          <w:u w:val="single"/>
          <w:lang w:val="vi"/>
        </w:rPr>
        <w:t xml:space="preserve"> </w:t>
      </w:r>
      <w:hyperlink r:id="rId14" w:history="1">
        <w:r w:rsidR="0042634D" w:rsidRPr="003C27F5">
          <w:rPr>
            <w:color w:val="1C6194"/>
            <w:u w:val="single"/>
            <w:lang w:val="tr"/>
          </w:rPr>
          <w:t>vic.gov.au/how-choose-school-and-enrol</w:t>
        </w:r>
      </w:hyperlink>
    </w:p>
    <w:p w14:paraId="481FB7F1" w14:textId="77777777" w:rsidR="0052005A" w:rsidRDefault="00635957">
      <w:pPr>
        <w:rPr>
          <w:color w:val="1C6194"/>
        </w:rPr>
      </w:pPr>
      <w:r>
        <w:rPr>
          <w:lang w:val="vi"/>
        </w:rPr>
        <w:t xml:space="preserve">Chuyển đến trường trung học (Moving to secondary school) – </w:t>
      </w:r>
      <w:hyperlink r:id="rId15">
        <w:r w:rsidR="0052005A">
          <w:rPr>
            <w:color w:val="1C6194"/>
            <w:u w:val="single"/>
            <w:lang w:val="vi"/>
          </w:rPr>
          <w:t>vic.gov.au/moving-primary-secondary-school-information-parents-and-carers</w:t>
        </w:r>
      </w:hyperlink>
    </w:p>
    <w:p w14:paraId="03E07192" w14:textId="77777777" w:rsidR="0052005A" w:rsidRDefault="00635957">
      <w:r>
        <w:rPr>
          <w:lang w:val="vi"/>
        </w:rPr>
        <w:t xml:space="preserve">Khuyết tật và giáo dục hội nhập (Disability and inclusive education) – </w:t>
      </w:r>
      <w:hyperlink r:id="rId16">
        <w:r w:rsidR="0052005A">
          <w:rPr>
            <w:color w:val="1C6194"/>
            <w:u w:val="single"/>
            <w:lang w:val="vi"/>
          </w:rPr>
          <w:t>vic.gov.au/disability-and-inclusive-education</w:t>
        </w:r>
      </w:hyperlink>
    </w:p>
    <w:p w14:paraId="5471996C" w14:textId="77777777" w:rsidR="0052005A" w:rsidRDefault="00635957">
      <w:pPr>
        <w:pStyle w:val="Heading2"/>
        <w:spacing w:before="200"/>
        <w:rPr>
          <w:b/>
          <w:sz w:val="24"/>
          <w:szCs w:val="24"/>
        </w:rPr>
      </w:pPr>
      <w:r>
        <w:rPr>
          <w:sz w:val="24"/>
          <w:szCs w:val="24"/>
          <w:lang w:val="vi"/>
        </w:rPr>
        <w:t>Thắc mắc chung</w:t>
      </w:r>
    </w:p>
    <w:p w14:paraId="2517A498" w14:textId="77777777" w:rsidR="0052005A" w:rsidRDefault="00635957">
      <w:pPr>
        <w:rPr>
          <w:color w:val="0000FF"/>
          <w:u w:val="single"/>
        </w:rPr>
      </w:pPr>
      <w:r>
        <w:rPr>
          <w:rFonts w:eastAsia="Arial"/>
          <w:color w:val="1A1A1A"/>
          <w:lang w:val="vi"/>
        </w:rPr>
        <w:t xml:space="preserve">Email (Thư điện tử): </w:t>
      </w:r>
      <w:hyperlink r:id="rId17">
        <w:r w:rsidR="0052005A">
          <w:rPr>
            <w:rFonts w:eastAsia="Arial"/>
            <w:color w:val="1C6194"/>
            <w:u w:val="single"/>
            <w:lang w:val="vi"/>
          </w:rPr>
          <w:t>enquiries@education.vic.gov.au</w:t>
        </w:r>
      </w:hyperlink>
    </w:p>
    <w:p w14:paraId="17122553" w14:textId="77777777" w:rsidR="0052005A" w:rsidRDefault="00635957">
      <w:r>
        <w:rPr>
          <w:rFonts w:eastAsia="Arial"/>
          <w:lang w:val="vi"/>
        </w:rPr>
        <w:t xml:space="preserve">Điện thoại: </w:t>
      </w:r>
      <w:hyperlink r:id="rId18">
        <w:r w:rsidR="0052005A">
          <w:rPr>
            <w:rFonts w:eastAsia="Arial"/>
            <w:color w:val="000000"/>
            <w:lang w:val="vi"/>
          </w:rPr>
          <w:t>1800 338 663</w:t>
        </w:r>
      </w:hyperlink>
    </w:p>
    <w:p w14:paraId="2E2EAD48" w14:textId="77777777" w:rsidR="0052005A" w:rsidRDefault="00635957" w:rsidP="0069612B">
      <w:pPr>
        <w:pStyle w:val="Heading2"/>
        <w:spacing w:before="240"/>
        <w:rPr>
          <w:color w:val="D00131"/>
        </w:rPr>
      </w:pPr>
      <w:r>
        <w:rPr>
          <w:color w:val="D00131"/>
          <w:lang w:val="vi"/>
        </w:rPr>
        <w:t>Mốc thời gian cho năm 2025-26</w:t>
      </w:r>
    </w:p>
    <w:tbl>
      <w:tblPr>
        <w:tblStyle w:val="a"/>
        <w:tblW w:w="9622" w:type="dxa"/>
        <w:tblBorders>
          <w:top w:val="single" w:sz="4" w:space="0" w:color="1F1545"/>
          <w:left w:val="single" w:sz="4" w:space="0" w:color="1F1545"/>
          <w:bottom w:val="single" w:sz="4" w:space="0" w:color="1F1545"/>
          <w:right w:val="single" w:sz="4" w:space="0" w:color="1F1545"/>
        </w:tblBorders>
        <w:tblLayout w:type="fixed"/>
        <w:tblLook w:val="04A0" w:firstRow="1" w:lastRow="0" w:firstColumn="1" w:lastColumn="0" w:noHBand="0" w:noVBand="1"/>
      </w:tblPr>
      <w:tblGrid>
        <w:gridCol w:w="1950"/>
        <w:gridCol w:w="7672"/>
      </w:tblGrid>
      <w:tr w:rsidR="00393BCA" w14:paraId="6AF9FD74" w14:textId="77777777" w:rsidTr="00393BCA">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950" w:type="dxa"/>
            <w:vAlign w:val="center"/>
          </w:tcPr>
          <w:p w14:paraId="4FBA6B9C" w14:textId="77777777" w:rsidR="0052005A" w:rsidRPr="00573710" w:rsidRDefault="00635957">
            <w:pPr>
              <w:spacing w:before="0" w:after="0"/>
              <w:rPr>
                <w:bCs/>
                <w:sz w:val="22"/>
                <w:szCs w:val="22"/>
              </w:rPr>
            </w:pPr>
            <w:r w:rsidRPr="00573710">
              <w:rPr>
                <w:rFonts w:eastAsia="Arial"/>
                <w:bCs/>
                <w:sz w:val="22"/>
                <w:szCs w:val="22"/>
                <w:lang w:val="vi"/>
              </w:rPr>
              <w:t>Các Ngày trong năm 2025</w:t>
            </w:r>
          </w:p>
        </w:tc>
        <w:tc>
          <w:tcPr>
            <w:tcW w:w="7672" w:type="dxa"/>
            <w:vAlign w:val="center"/>
          </w:tcPr>
          <w:p w14:paraId="3DBF3250" w14:textId="77777777" w:rsidR="0052005A" w:rsidRPr="00573710" w:rsidRDefault="00635957">
            <w:pPr>
              <w:spacing w:before="0" w:after="0"/>
              <w:cnfStyle w:val="100000000000" w:firstRow="1" w:lastRow="0" w:firstColumn="0" w:lastColumn="0" w:oddVBand="0" w:evenVBand="0" w:oddHBand="0" w:evenHBand="0" w:firstRowFirstColumn="0" w:firstRowLastColumn="0" w:lastRowFirstColumn="0" w:lastRowLastColumn="0"/>
              <w:rPr>
                <w:bCs/>
                <w:sz w:val="22"/>
                <w:szCs w:val="22"/>
              </w:rPr>
            </w:pPr>
            <w:r w:rsidRPr="00573710">
              <w:rPr>
                <w:rFonts w:eastAsia="Arial"/>
                <w:bCs/>
                <w:sz w:val="22"/>
                <w:szCs w:val="22"/>
                <w:lang w:val="vi"/>
              </w:rPr>
              <w:t>Hoạt động</w:t>
            </w:r>
          </w:p>
        </w:tc>
      </w:tr>
      <w:tr w:rsidR="00393BCA" w:rsidRPr="0069612B" w14:paraId="38724EC9" w14:textId="77777777" w:rsidTr="00393BC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950" w:type="dxa"/>
          </w:tcPr>
          <w:p w14:paraId="137D358B" w14:textId="77777777" w:rsidR="0052005A" w:rsidRPr="00573710" w:rsidRDefault="00635957">
            <w:pPr>
              <w:spacing w:before="60" w:after="60" w:line="276" w:lineRule="auto"/>
              <w:rPr>
                <w:bCs/>
              </w:rPr>
            </w:pPr>
            <w:r w:rsidRPr="00573710">
              <w:rPr>
                <w:rFonts w:eastAsia="Arial"/>
                <w:bCs/>
                <w:lang w:val="vi"/>
              </w:rPr>
              <w:t>trước Thứ Năm ngày 24 tháng 4 năm 2025</w:t>
            </w:r>
          </w:p>
        </w:tc>
        <w:tc>
          <w:tcPr>
            <w:tcW w:w="7672" w:type="dxa"/>
          </w:tcPr>
          <w:p w14:paraId="457BC646" w14:textId="77777777" w:rsidR="0052005A" w:rsidRPr="0042634D" w:rsidRDefault="00635957">
            <w:pPr>
              <w:spacing w:before="60" w:after="60" w:line="276" w:lineRule="auto"/>
              <w:cnfStyle w:val="000000100000" w:firstRow="0" w:lastRow="0" w:firstColumn="0" w:lastColumn="0" w:oddVBand="0" w:evenVBand="0" w:oddHBand="1" w:evenHBand="0" w:firstRowFirstColumn="0" w:firstRowLastColumn="0" w:lastRowFirstColumn="0" w:lastRowLastColumn="0"/>
              <w:rPr>
                <w:b/>
                <w:lang w:val="vi"/>
              </w:rPr>
            </w:pPr>
            <w:r>
              <w:rPr>
                <w:rFonts w:eastAsia="Arial"/>
                <w:lang w:val="vi"/>
              </w:rPr>
              <w:t xml:space="preserve">Các trường tiểu học sẽ cung cấp một Bộ Thông tin về việc xếp Lớp vào Lớp 7 cho gia đình của học sinh Lớp 6. Thông tin này bao gồm Đơn ghi danh Xếp lớp vào Lớp 7 năm 2026.  </w:t>
            </w:r>
          </w:p>
        </w:tc>
      </w:tr>
      <w:tr w:rsidR="00393BCA" w:rsidRPr="0069612B" w14:paraId="3C6876E5" w14:textId="77777777" w:rsidTr="00393BCA">
        <w:trPr>
          <w:trHeight w:val="1158"/>
        </w:trPr>
        <w:tc>
          <w:tcPr>
            <w:cnfStyle w:val="001000000000" w:firstRow="0" w:lastRow="0" w:firstColumn="1" w:lastColumn="0" w:oddVBand="0" w:evenVBand="0" w:oddHBand="0" w:evenHBand="0" w:firstRowFirstColumn="0" w:firstRowLastColumn="0" w:lastRowFirstColumn="0" w:lastRowLastColumn="0"/>
            <w:tcW w:w="1950" w:type="dxa"/>
          </w:tcPr>
          <w:p w14:paraId="14454951" w14:textId="77777777" w:rsidR="0052005A" w:rsidRPr="0042634D" w:rsidRDefault="00635957">
            <w:pPr>
              <w:spacing w:before="60" w:after="60" w:line="276" w:lineRule="auto"/>
              <w:rPr>
                <w:bCs/>
                <w:lang w:val="vi"/>
              </w:rPr>
            </w:pPr>
            <w:r w:rsidRPr="00573710">
              <w:rPr>
                <w:rFonts w:eastAsia="Arial"/>
                <w:bCs/>
                <w:lang w:val="vi"/>
              </w:rPr>
              <w:t>đến Thứ Sáu ngày 9 tháng 5 năm 2025</w:t>
            </w:r>
          </w:p>
        </w:tc>
        <w:tc>
          <w:tcPr>
            <w:tcW w:w="7672" w:type="dxa"/>
          </w:tcPr>
          <w:p w14:paraId="411A692A" w14:textId="77777777" w:rsidR="0052005A" w:rsidRPr="0042634D" w:rsidRDefault="00635957">
            <w:pPr>
              <w:spacing w:before="60" w:after="60" w:line="276" w:lineRule="auto"/>
              <w:cnfStyle w:val="000000000000" w:firstRow="0" w:lastRow="0" w:firstColumn="0" w:lastColumn="0" w:oddVBand="0" w:evenVBand="0" w:oddHBand="0" w:evenHBand="0" w:firstRowFirstColumn="0" w:firstRowLastColumn="0" w:lastRowFirstColumn="0" w:lastRowLastColumn="0"/>
              <w:rPr>
                <w:bCs/>
                <w:lang w:val="vi"/>
              </w:rPr>
            </w:pPr>
            <w:r w:rsidRPr="00573710">
              <w:rPr>
                <w:b/>
                <w:bCs/>
                <w:lang w:val="vi"/>
              </w:rPr>
              <w:t>Phụ huynh và người chăm sóc nộp Đơn ghi danh Xếp lớp vào Lớp 7 năm 2026 cho trường tiểu học của con mình.</w:t>
            </w:r>
          </w:p>
          <w:p w14:paraId="2D4147B3" w14:textId="77777777" w:rsidR="0052005A" w:rsidRPr="0042634D" w:rsidRDefault="00635957">
            <w:pPr>
              <w:spacing w:before="60" w:after="60" w:line="276" w:lineRule="auto"/>
              <w:cnfStyle w:val="000000000000" w:firstRow="0" w:lastRow="0" w:firstColumn="0" w:lastColumn="0" w:oddVBand="0" w:evenVBand="0" w:oddHBand="0" w:evenHBand="0" w:firstRowFirstColumn="0" w:firstRowLastColumn="0" w:lastRowFirstColumn="0" w:lastRowLastColumn="0"/>
              <w:rPr>
                <w:lang w:val="vi"/>
              </w:rPr>
            </w:pPr>
            <w:r>
              <w:rPr>
                <w:lang w:val="vi"/>
              </w:rPr>
              <w:t>Nếu con quý vị hiện đang học tại nhà hoặc đang theo học tại một trường tiểu học không phải trường công lập, hãy nộp đơn trực tiếp đến trường trung học công lập mà quý vị ưa thích.</w:t>
            </w:r>
          </w:p>
        </w:tc>
      </w:tr>
      <w:tr w:rsidR="00393BCA" w:rsidRPr="0069612B" w14:paraId="2AF6F04D" w14:textId="77777777" w:rsidTr="00393BCA">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950" w:type="dxa"/>
          </w:tcPr>
          <w:p w14:paraId="0EA5F301" w14:textId="77777777" w:rsidR="0052005A" w:rsidRPr="0042634D" w:rsidRDefault="00635957">
            <w:pPr>
              <w:spacing w:before="60" w:after="60" w:line="276" w:lineRule="auto"/>
              <w:rPr>
                <w:bCs/>
                <w:lang w:val="vi"/>
              </w:rPr>
            </w:pPr>
            <w:r w:rsidRPr="00573710">
              <w:rPr>
                <w:rFonts w:eastAsia="Arial"/>
                <w:bCs/>
                <w:lang w:val="vi"/>
              </w:rPr>
              <w:t>Thứ Ba ngày 1 tháng 7 năm 2025</w:t>
            </w:r>
          </w:p>
        </w:tc>
        <w:tc>
          <w:tcPr>
            <w:tcW w:w="7672" w:type="dxa"/>
          </w:tcPr>
          <w:p w14:paraId="0F682F9A" w14:textId="77777777" w:rsidR="0052005A" w:rsidRPr="0042634D" w:rsidRDefault="00635957">
            <w:pPr>
              <w:spacing w:before="60" w:after="60" w:line="276" w:lineRule="auto"/>
              <w:cnfStyle w:val="000000100000" w:firstRow="0" w:lastRow="0" w:firstColumn="0" w:lastColumn="0" w:oddVBand="0" w:evenVBand="0" w:oddHBand="1" w:evenHBand="0" w:firstRowFirstColumn="0" w:firstRowLastColumn="0" w:lastRowFirstColumn="0" w:lastRowLastColumn="0"/>
              <w:rPr>
                <w:bCs/>
                <w:lang w:val="vi"/>
              </w:rPr>
            </w:pPr>
            <w:r w:rsidRPr="00573710">
              <w:rPr>
                <w:b/>
                <w:bCs/>
                <w:lang w:val="vi"/>
              </w:rPr>
              <w:t>Phụ huynh và người chăm sóc sẽ được thông báo bằng văn bản về đề nghị xếp lớp vào Lớp 7 trong năm học 2026</w:t>
            </w:r>
            <w:r w:rsidRPr="00573710">
              <w:rPr>
                <w:bCs/>
                <w:lang w:val="vi"/>
              </w:rPr>
              <w:t>.</w:t>
            </w:r>
          </w:p>
        </w:tc>
      </w:tr>
      <w:tr w:rsidR="00393BCA" w:rsidRPr="0069612B" w14:paraId="61B35AEA" w14:textId="77777777" w:rsidTr="00393BCA">
        <w:trPr>
          <w:trHeight w:val="650"/>
        </w:trPr>
        <w:tc>
          <w:tcPr>
            <w:cnfStyle w:val="001000000000" w:firstRow="0" w:lastRow="0" w:firstColumn="1" w:lastColumn="0" w:oddVBand="0" w:evenVBand="0" w:oddHBand="0" w:evenHBand="0" w:firstRowFirstColumn="0" w:firstRowLastColumn="0" w:lastRowFirstColumn="0" w:lastRowLastColumn="0"/>
            <w:tcW w:w="1950" w:type="dxa"/>
          </w:tcPr>
          <w:p w14:paraId="5E6D8D24" w14:textId="77777777" w:rsidR="0052005A" w:rsidRPr="0042634D" w:rsidRDefault="00635957">
            <w:pPr>
              <w:spacing w:before="60" w:after="60" w:line="276" w:lineRule="auto"/>
              <w:rPr>
                <w:lang w:val="vi"/>
              </w:rPr>
            </w:pPr>
            <w:r>
              <w:rPr>
                <w:rFonts w:eastAsia="Arial"/>
                <w:b w:val="0"/>
                <w:lang w:val="vi"/>
              </w:rPr>
              <w:lastRenderedPageBreak/>
              <w:t>Thứ Sáu ngày 25 tháng 7 năm 2025</w:t>
            </w:r>
          </w:p>
        </w:tc>
        <w:tc>
          <w:tcPr>
            <w:tcW w:w="7672" w:type="dxa"/>
          </w:tcPr>
          <w:p w14:paraId="2BCC8FBF" w14:textId="77777777" w:rsidR="0052005A" w:rsidRPr="0042634D" w:rsidRDefault="00635957">
            <w:pPr>
              <w:spacing w:before="60" w:after="60" w:line="276" w:lineRule="auto"/>
              <w:cnfStyle w:val="000000000000" w:firstRow="0" w:lastRow="0" w:firstColumn="0" w:lastColumn="0" w:oddVBand="0" w:evenVBand="0" w:oddHBand="0" w:evenHBand="0" w:firstRowFirstColumn="0" w:firstRowLastColumn="0" w:lastRowFirstColumn="0" w:lastRowLastColumn="0"/>
              <w:rPr>
                <w:lang w:val="vi"/>
              </w:rPr>
            </w:pPr>
            <w:r>
              <w:rPr>
                <w:lang w:val="vi"/>
              </w:rPr>
              <w:t>Ngày hết hạn cho phụ huynh/người chăm sóc gửi đơn khiếu nại với trường trung học ưa thích của họ.</w:t>
            </w:r>
          </w:p>
        </w:tc>
      </w:tr>
      <w:tr w:rsidR="00393BCA" w:rsidRPr="0069612B" w14:paraId="5D2D49E4" w14:textId="77777777" w:rsidTr="00393BCA">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950" w:type="dxa"/>
          </w:tcPr>
          <w:p w14:paraId="38B3BC9E" w14:textId="77777777" w:rsidR="0052005A" w:rsidRPr="0042634D" w:rsidRDefault="00635957">
            <w:pPr>
              <w:spacing w:before="60" w:after="60" w:line="276" w:lineRule="auto"/>
              <w:rPr>
                <w:lang w:val="vi"/>
              </w:rPr>
            </w:pPr>
            <w:r>
              <w:rPr>
                <w:rFonts w:eastAsia="Arial"/>
                <w:b w:val="0"/>
                <w:lang w:val="vi"/>
              </w:rPr>
              <w:t>trước Thứ Ba ngày 5 tháng 8 năm 2025</w:t>
            </w:r>
          </w:p>
        </w:tc>
        <w:tc>
          <w:tcPr>
            <w:tcW w:w="7672" w:type="dxa"/>
          </w:tcPr>
          <w:p w14:paraId="6257CBAB" w14:textId="77777777" w:rsidR="0052005A" w:rsidRPr="0042634D" w:rsidRDefault="00635957">
            <w:pPr>
              <w:spacing w:before="60" w:after="60" w:line="276" w:lineRule="auto"/>
              <w:cnfStyle w:val="000000100000" w:firstRow="0" w:lastRow="0" w:firstColumn="0" w:lastColumn="0" w:oddVBand="0" w:evenVBand="0" w:oddHBand="1" w:evenHBand="0" w:firstRowFirstColumn="0" w:firstRowLastColumn="0" w:lastRowFirstColumn="0" w:lastRowLastColumn="0"/>
              <w:rPr>
                <w:lang w:val="vi"/>
              </w:rPr>
            </w:pPr>
            <w:r>
              <w:rPr>
                <w:lang w:val="vi"/>
              </w:rPr>
              <w:t>Trước ngày này, các trường trung học thông báo cho phụ huynh/người chăm sóc bằng văn bản về kết quả khiếu nại của họ.</w:t>
            </w:r>
          </w:p>
        </w:tc>
      </w:tr>
      <w:tr w:rsidR="00393BCA" w:rsidRPr="0069612B" w14:paraId="60B0563A" w14:textId="77777777" w:rsidTr="00393BCA">
        <w:trPr>
          <w:trHeight w:val="650"/>
        </w:trPr>
        <w:tc>
          <w:tcPr>
            <w:cnfStyle w:val="001000000000" w:firstRow="0" w:lastRow="0" w:firstColumn="1" w:lastColumn="0" w:oddVBand="0" w:evenVBand="0" w:oddHBand="0" w:evenHBand="0" w:firstRowFirstColumn="0" w:firstRowLastColumn="0" w:lastRowFirstColumn="0" w:lastRowLastColumn="0"/>
            <w:tcW w:w="1950" w:type="dxa"/>
          </w:tcPr>
          <w:p w14:paraId="2D78A9D0" w14:textId="77777777" w:rsidR="0052005A" w:rsidRPr="0042634D" w:rsidRDefault="00635957">
            <w:pPr>
              <w:spacing w:before="60" w:after="60" w:line="276" w:lineRule="auto"/>
              <w:rPr>
                <w:bCs/>
                <w:lang w:val="vi"/>
              </w:rPr>
            </w:pPr>
            <w:r w:rsidRPr="00573710">
              <w:rPr>
                <w:rFonts w:eastAsia="Arial"/>
                <w:bCs/>
                <w:lang w:val="vi"/>
              </w:rPr>
              <w:t>trước Thứ Ba ngày 12 tháng 8 năm 2025</w:t>
            </w:r>
          </w:p>
        </w:tc>
        <w:tc>
          <w:tcPr>
            <w:tcW w:w="7672" w:type="dxa"/>
          </w:tcPr>
          <w:p w14:paraId="09175F51" w14:textId="77777777" w:rsidR="0052005A" w:rsidRPr="0042634D" w:rsidRDefault="00635957">
            <w:pPr>
              <w:spacing w:before="60" w:after="60" w:line="276" w:lineRule="auto"/>
              <w:cnfStyle w:val="000000000000" w:firstRow="0" w:lastRow="0" w:firstColumn="0" w:lastColumn="0" w:oddVBand="0" w:evenVBand="0" w:oddHBand="0" w:evenHBand="0" w:firstRowFirstColumn="0" w:firstRowLastColumn="0" w:lastRowFirstColumn="0" w:lastRowLastColumn="0"/>
              <w:rPr>
                <w:b/>
                <w:bCs/>
                <w:lang w:val="vi"/>
              </w:rPr>
            </w:pPr>
            <w:r w:rsidRPr="00573710">
              <w:rPr>
                <w:b/>
                <w:bCs/>
                <w:lang w:val="vi"/>
              </w:rPr>
              <w:t>Phụ huynh và người chăm sóc phải nộp lại Phiếu Chấp nhận Xếp lớp vào Lớp 7 cho trường tiểu học của con mình.</w:t>
            </w:r>
          </w:p>
        </w:tc>
      </w:tr>
      <w:tr w:rsidR="00393BCA" w:rsidRPr="0069612B" w14:paraId="4BA51B2D" w14:textId="77777777" w:rsidTr="00393BCA">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950" w:type="dxa"/>
          </w:tcPr>
          <w:p w14:paraId="67E8EAED" w14:textId="77777777" w:rsidR="0052005A" w:rsidRPr="0042634D" w:rsidRDefault="00635957">
            <w:pPr>
              <w:spacing w:before="60" w:after="60" w:line="276" w:lineRule="auto"/>
              <w:rPr>
                <w:lang w:val="vi"/>
              </w:rPr>
            </w:pPr>
            <w:r>
              <w:rPr>
                <w:rFonts w:eastAsia="Arial"/>
                <w:b w:val="0"/>
                <w:lang w:val="vi"/>
              </w:rPr>
              <w:t>Thứ Ba ngày 19 tháng 8 năm 2025</w:t>
            </w:r>
          </w:p>
        </w:tc>
        <w:tc>
          <w:tcPr>
            <w:tcW w:w="7672" w:type="dxa"/>
          </w:tcPr>
          <w:p w14:paraId="6D89699A" w14:textId="77777777" w:rsidR="0052005A" w:rsidRPr="0042634D" w:rsidRDefault="00635957">
            <w:pPr>
              <w:spacing w:before="60" w:after="60" w:line="276" w:lineRule="auto"/>
              <w:cnfStyle w:val="000000100000" w:firstRow="0" w:lastRow="0" w:firstColumn="0" w:lastColumn="0" w:oddVBand="0" w:evenVBand="0" w:oddHBand="1" w:evenHBand="0" w:firstRowFirstColumn="0" w:firstRowLastColumn="0" w:lastRowFirstColumn="0" w:lastRowLastColumn="0"/>
              <w:rPr>
                <w:lang w:val="vi"/>
              </w:rPr>
            </w:pPr>
            <w:r>
              <w:rPr>
                <w:lang w:val="vi"/>
              </w:rPr>
              <w:t>Ngày hết hạn cho phụ huynh và người chăm sóc khiếu nại lên Giám đốc Khu vực nếu họ không thành công khi khiếu nại lên trường trung học ưa thích của họ.</w:t>
            </w:r>
          </w:p>
        </w:tc>
      </w:tr>
      <w:tr w:rsidR="00393BCA" w:rsidRPr="0069612B" w14:paraId="0E682221" w14:textId="77777777" w:rsidTr="00393BCA">
        <w:trPr>
          <w:trHeight w:val="650"/>
        </w:trPr>
        <w:tc>
          <w:tcPr>
            <w:cnfStyle w:val="001000000000" w:firstRow="0" w:lastRow="0" w:firstColumn="1" w:lastColumn="0" w:oddVBand="0" w:evenVBand="0" w:oddHBand="0" w:evenHBand="0" w:firstRowFirstColumn="0" w:firstRowLastColumn="0" w:lastRowFirstColumn="0" w:lastRowLastColumn="0"/>
            <w:tcW w:w="1950" w:type="dxa"/>
          </w:tcPr>
          <w:p w14:paraId="18106C49" w14:textId="77777777" w:rsidR="0052005A" w:rsidRPr="0042634D" w:rsidRDefault="00635957">
            <w:pPr>
              <w:spacing w:before="60" w:after="60" w:line="276" w:lineRule="auto"/>
              <w:rPr>
                <w:lang w:val="vi"/>
              </w:rPr>
            </w:pPr>
            <w:r>
              <w:rPr>
                <w:rFonts w:eastAsia="Arial"/>
                <w:b w:val="0"/>
                <w:lang w:val="vi"/>
              </w:rPr>
              <w:t>Thứ Sáu ngày 10 tháng 10 năm 2025</w:t>
            </w:r>
          </w:p>
        </w:tc>
        <w:tc>
          <w:tcPr>
            <w:tcW w:w="7672" w:type="dxa"/>
          </w:tcPr>
          <w:p w14:paraId="4916E551" w14:textId="77777777" w:rsidR="0052005A" w:rsidRPr="0042634D" w:rsidRDefault="00635957">
            <w:pPr>
              <w:spacing w:before="60" w:after="60" w:line="276" w:lineRule="auto"/>
              <w:cnfStyle w:val="000000000000" w:firstRow="0" w:lastRow="0" w:firstColumn="0" w:lastColumn="0" w:oddVBand="0" w:evenVBand="0" w:oddHBand="0" w:evenHBand="0" w:firstRowFirstColumn="0" w:firstRowLastColumn="0" w:lastRowFirstColumn="0" w:lastRowLastColumn="0"/>
              <w:rPr>
                <w:lang w:val="vi"/>
              </w:rPr>
            </w:pPr>
            <w:r>
              <w:rPr>
                <w:lang w:val="vi"/>
              </w:rPr>
              <w:t>Các khu vực thông báo cho cha mẹ và người chăm sóc về kết quả khiếu nại lên Giám đốc Khu vực.</w:t>
            </w:r>
          </w:p>
        </w:tc>
      </w:tr>
      <w:tr w:rsidR="00393BCA" w:rsidRPr="0069612B" w14:paraId="3E1C8215" w14:textId="77777777" w:rsidTr="00393BCA">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950" w:type="dxa"/>
          </w:tcPr>
          <w:p w14:paraId="4BF20D53" w14:textId="77777777" w:rsidR="0052005A" w:rsidRPr="0042634D" w:rsidRDefault="00635957">
            <w:pPr>
              <w:spacing w:before="60" w:after="60" w:line="276" w:lineRule="auto"/>
              <w:rPr>
                <w:bCs/>
                <w:lang w:val="vi"/>
              </w:rPr>
            </w:pPr>
            <w:r w:rsidRPr="00573710">
              <w:rPr>
                <w:rFonts w:eastAsia="Arial"/>
                <w:bCs/>
                <w:lang w:val="vi"/>
              </w:rPr>
              <w:t>Thứ Ba ngày 9 tháng 12 năm 2025</w:t>
            </w:r>
          </w:p>
        </w:tc>
        <w:tc>
          <w:tcPr>
            <w:tcW w:w="7672" w:type="dxa"/>
          </w:tcPr>
          <w:p w14:paraId="1FF611FB" w14:textId="77777777" w:rsidR="0052005A" w:rsidRPr="0042634D" w:rsidRDefault="00635957">
            <w:pPr>
              <w:spacing w:before="60" w:after="60" w:line="276" w:lineRule="auto"/>
              <w:cnfStyle w:val="000000100000" w:firstRow="0" w:lastRow="0" w:firstColumn="0" w:lastColumn="0" w:oddVBand="0" w:evenVBand="0" w:oddHBand="1" w:evenHBand="0" w:firstRowFirstColumn="0" w:firstRowLastColumn="0" w:lastRowFirstColumn="0" w:lastRowLastColumn="0"/>
              <w:rPr>
                <w:b/>
                <w:bCs/>
                <w:lang w:val="vi"/>
              </w:rPr>
            </w:pPr>
            <w:r w:rsidRPr="00573710">
              <w:rPr>
                <w:b/>
                <w:bCs/>
                <w:lang w:val="vi"/>
              </w:rPr>
              <w:t>Các trường trung học tổ chức Ngày Định hướng Học tập cho học sinh Lớp 6.</w:t>
            </w:r>
          </w:p>
        </w:tc>
      </w:tr>
    </w:tbl>
    <w:p w14:paraId="66B7266F" w14:textId="77777777" w:rsidR="0052005A" w:rsidRPr="0042634D" w:rsidRDefault="0052005A">
      <w:pPr>
        <w:spacing w:before="0" w:after="0"/>
        <w:rPr>
          <w:rFonts w:ascii="Times New Roman" w:eastAsia="Times New Roman" w:hAnsi="Times New Roman" w:cs="Times New Roman"/>
          <w:color w:val="000000"/>
          <w:sz w:val="8"/>
          <w:szCs w:val="8"/>
          <w:lang w:val="vi"/>
        </w:rPr>
      </w:pPr>
    </w:p>
    <w:sectPr w:rsidR="0052005A" w:rsidRPr="0042634D" w:rsidSect="007F01DC">
      <w:headerReference w:type="default" r:id="rId19"/>
      <w:headerReference w:type="first" r:id="rId20"/>
      <w:pgSz w:w="11900" w:h="16840"/>
      <w:pgMar w:top="1418" w:right="1134" w:bottom="1134" w:left="1134" w:header="227" w:footer="3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B9B30" w14:textId="77777777" w:rsidR="00E4627C" w:rsidRDefault="00E4627C">
      <w:pPr>
        <w:spacing w:before="0" w:after="0"/>
      </w:pPr>
      <w:r>
        <w:separator/>
      </w:r>
    </w:p>
  </w:endnote>
  <w:endnote w:type="continuationSeparator" w:id="0">
    <w:p w14:paraId="247C649F" w14:textId="77777777" w:rsidR="00E4627C" w:rsidRDefault="00E462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B89DA" w14:textId="77777777" w:rsidR="00E4627C" w:rsidRDefault="00E4627C">
      <w:pPr>
        <w:spacing w:before="0" w:after="0"/>
      </w:pPr>
      <w:r>
        <w:separator/>
      </w:r>
    </w:p>
  </w:footnote>
  <w:footnote w:type="continuationSeparator" w:id="0">
    <w:p w14:paraId="30DC5290" w14:textId="77777777" w:rsidR="00E4627C" w:rsidRDefault="00E4627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24E0" w14:textId="48F55305" w:rsidR="007F01DC" w:rsidRDefault="007F01DC">
    <w:pPr>
      <w:pStyle w:val="Header"/>
    </w:pPr>
    <w:r>
      <w:rPr>
        <w:noProof/>
      </w:rPr>
      <w:drawing>
        <wp:anchor distT="0" distB="0" distL="0" distR="0" simplePos="0" relativeHeight="251662336" behindDoc="1" locked="0" layoutInCell="1" hidden="0" allowOverlap="1" wp14:anchorId="067EBEF0" wp14:editId="18648F8A">
          <wp:simplePos x="0" y="0"/>
          <wp:positionH relativeFrom="column">
            <wp:posOffset>-733245</wp:posOffset>
          </wp:positionH>
          <wp:positionV relativeFrom="paragraph">
            <wp:posOffset>-138022</wp:posOffset>
          </wp:positionV>
          <wp:extent cx="7608116" cy="608965"/>
          <wp:effectExtent l="0" t="0" r="0" b="635"/>
          <wp:wrapNone/>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08116" cy="6089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092D" w14:textId="00276E71" w:rsidR="00746B7E" w:rsidRDefault="007F01DC" w:rsidP="00F71301">
    <w:pPr>
      <w:pBdr>
        <w:top w:val="nil"/>
        <w:left w:val="nil"/>
        <w:bottom w:val="nil"/>
        <w:right w:val="nil"/>
        <w:between w:val="nil"/>
      </w:pBdr>
      <w:tabs>
        <w:tab w:val="right" w:pos="9632"/>
      </w:tabs>
      <w:rPr>
        <w:color w:val="000000"/>
      </w:rPr>
    </w:pPr>
    <w:r>
      <w:rPr>
        <w:noProof/>
      </w:rPr>
      <w:drawing>
        <wp:anchor distT="0" distB="0" distL="0" distR="0" simplePos="0" relativeHeight="251664384" behindDoc="1" locked="0" layoutInCell="1" hidden="0" allowOverlap="1" wp14:anchorId="03C49DDA" wp14:editId="6BECD993">
          <wp:simplePos x="0" y="0"/>
          <wp:positionH relativeFrom="column">
            <wp:posOffset>-707366</wp:posOffset>
          </wp:positionH>
          <wp:positionV relativeFrom="paragraph">
            <wp:posOffset>-138023</wp:posOffset>
          </wp:positionV>
          <wp:extent cx="7548245" cy="1192530"/>
          <wp:effectExtent l="0" t="0" r="0" b="7620"/>
          <wp:wrapNone/>
          <wp:docPr id="3" name="image1.png" descr="Department of Education"/>
          <wp:cNvGraphicFramePr/>
          <a:graphic xmlns:a="http://schemas.openxmlformats.org/drawingml/2006/main">
            <a:graphicData uri="http://schemas.openxmlformats.org/drawingml/2006/picture">
              <pic:pic xmlns:pic="http://schemas.openxmlformats.org/drawingml/2006/picture">
                <pic:nvPicPr>
                  <pic:cNvPr id="0" name="image1.png" descr="Department of Education"/>
                  <pic:cNvPicPr preferRelativeResize="0"/>
                </pic:nvPicPr>
                <pic:blipFill>
                  <a:blip r:embed="rId1"/>
                  <a:srcRect/>
                  <a:stretch>
                    <a:fillRect/>
                  </a:stretch>
                </pic:blipFill>
                <pic:spPr>
                  <a:xfrm>
                    <a:off x="0" y="0"/>
                    <a:ext cx="7548245" cy="1192530"/>
                  </a:xfrm>
                  <a:prstGeom prst="rect">
                    <a:avLst/>
                  </a:prstGeom>
                  <a:ln/>
                </pic:spPr>
              </pic:pic>
            </a:graphicData>
          </a:graphic>
        </wp:anchor>
      </w:drawing>
    </w:r>
    <w:r w:rsidR="00635957">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B346E"/>
    <w:multiLevelType w:val="multilevel"/>
    <w:tmpl w:val="5E404B8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697E04"/>
    <w:multiLevelType w:val="multilevel"/>
    <w:tmpl w:val="731EA5BC"/>
    <w:lvl w:ilvl="0">
      <w:start w:val="1"/>
      <w:numFmt w:val="decimal"/>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7700F4"/>
    <w:multiLevelType w:val="multilevel"/>
    <w:tmpl w:val="7F86DED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30624125">
    <w:abstractNumId w:val="2"/>
  </w:num>
  <w:num w:numId="2" w16cid:durableId="746272004">
    <w:abstractNumId w:val="0"/>
  </w:num>
  <w:num w:numId="3" w16cid:durableId="170805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05A"/>
    <w:rsid w:val="00036C28"/>
    <w:rsid w:val="00036D77"/>
    <w:rsid w:val="00127D98"/>
    <w:rsid w:val="001E7B3E"/>
    <w:rsid w:val="00242183"/>
    <w:rsid w:val="00393BCA"/>
    <w:rsid w:val="003E6ED8"/>
    <w:rsid w:val="0042634D"/>
    <w:rsid w:val="0052005A"/>
    <w:rsid w:val="00573710"/>
    <w:rsid w:val="0058538A"/>
    <w:rsid w:val="005F1DE4"/>
    <w:rsid w:val="00630BEC"/>
    <w:rsid w:val="00635957"/>
    <w:rsid w:val="0069612B"/>
    <w:rsid w:val="006F2750"/>
    <w:rsid w:val="00746B7E"/>
    <w:rsid w:val="007F01DC"/>
    <w:rsid w:val="008157FC"/>
    <w:rsid w:val="008B09FE"/>
    <w:rsid w:val="008B5C85"/>
    <w:rsid w:val="009359BD"/>
    <w:rsid w:val="00AA5267"/>
    <w:rsid w:val="00B57AFC"/>
    <w:rsid w:val="00B70246"/>
    <w:rsid w:val="00C244CA"/>
    <w:rsid w:val="00D20B6A"/>
    <w:rsid w:val="00D54831"/>
    <w:rsid w:val="00E4004F"/>
    <w:rsid w:val="00E4627C"/>
    <w:rsid w:val="00E777FC"/>
    <w:rsid w:val="00F713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A153A"/>
  <w15:docId w15:val="{2087BDFB-379C-48DC-AB93-78F7AB63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Batang" w:hAnsi="Arial" w:cs="Arial"/>
        <w:lang w:val="en-AU" w:eastAsia="zh-CN"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8538A"/>
    <w:pPr>
      <w:keepNext/>
      <w:keepLines/>
      <w:spacing w:before="240" w:after="240"/>
      <w:outlineLvl w:val="0"/>
    </w:pPr>
    <w:rPr>
      <w:rFonts w:eastAsia="Arial"/>
      <w:color w:val="D00131"/>
      <w:sz w:val="32"/>
      <w:szCs w:val="32"/>
    </w:rPr>
  </w:style>
  <w:style w:type="paragraph" w:styleId="Heading2">
    <w:name w:val="heading 2"/>
    <w:basedOn w:val="Normal"/>
    <w:next w:val="Normal"/>
    <w:uiPriority w:val="9"/>
    <w:unhideWhenUsed/>
    <w:qFormat/>
    <w:pPr>
      <w:keepNext/>
      <w:keepLines/>
      <w:spacing w:before="360"/>
      <w:outlineLvl w:val="1"/>
    </w:pPr>
    <w:rPr>
      <w:rFonts w:eastAsia="Arial"/>
      <w:color w:val="1F1646"/>
      <w:sz w:val="28"/>
      <w:szCs w:val="28"/>
    </w:rPr>
  </w:style>
  <w:style w:type="paragraph" w:styleId="Heading3">
    <w:name w:val="heading 3"/>
    <w:basedOn w:val="Normal"/>
    <w:next w:val="Normal"/>
    <w:uiPriority w:val="9"/>
    <w:semiHidden/>
    <w:unhideWhenUsed/>
    <w:qFormat/>
    <w:pPr>
      <w:keepNext/>
      <w:keepLines/>
      <w:spacing w:before="360"/>
      <w:outlineLvl w:val="2"/>
    </w:pPr>
    <w:rPr>
      <w:rFonts w:eastAsia="Arial"/>
      <w:color w:val="1F1646"/>
      <w:sz w:val="24"/>
      <w:szCs w:val="24"/>
    </w:rPr>
  </w:style>
  <w:style w:type="paragraph" w:styleId="Heading4">
    <w:name w:val="heading 4"/>
    <w:basedOn w:val="Normal"/>
    <w:next w:val="Normal"/>
    <w:uiPriority w:val="9"/>
    <w:semiHidden/>
    <w:unhideWhenUsed/>
    <w:qFormat/>
    <w:pPr>
      <w:keepNext/>
      <w:keepLines/>
      <w:spacing w:before="360"/>
      <w:outlineLvl w:val="3"/>
    </w:pPr>
    <w:rPr>
      <w:rFonts w:eastAsia="Arial"/>
      <w:color w:val="1F1646"/>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360" w:line="600" w:lineRule="auto"/>
    </w:pPr>
    <w:rPr>
      <w:rFonts w:eastAsia="Arial"/>
      <w:color w:val="1F1646"/>
      <w:sz w:val="56"/>
      <w:szCs w:val="56"/>
    </w:rPr>
  </w:style>
  <w:style w:type="paragraph" w:styleId="Subtitle">
    <w:name w:val="Subtitle"/>
    <w:basedOn w:val="Normal"/>
    <w:next w:val="Normal"/>
    <w:uiPriority w:val="11"/>
    <w:qFormat/>
    <w:pPr>
      <w:spacing w:after="160"/>
    </w:pPr>
    <w:rPr>
      <w:color w:val="1F1646"/>
      <w:sz w:val="28"/>
      <w:szCs w:val="28"/>
    </w:rPr>
  </w:style>
  <w:style w:type="table" w:customStyle="1" w:styleId="a">
    <w:name w:val="a"/>
    <w:basedOn w:val="TableNormal"/>
    <w:tblPr>
      <w:tblStyleRowBandSize w:val="1"/>
      <w:tblStyleColBandSize w:val="1"/>
    </w:tblPr>
    <w:tblStylePr w:type="firstRow">
      <w:rPr>
        <w:b/>
        <w:color w:val="FFFFFF"/>
      </w:rPr>
      <w:tblPr/>
      <w:tcPr>
        <w:shd w:val="clear" w:color="auto" w:fill="1F1545"/>
      </w:tcPr>
    </w:tblStylePr>
    <w:tblStylePr w:type="lastRow">
      <w:rPr>
        <w:b/>
      </w:rPr>
      <w:tblPr/>
      <w:tcPr>
        <w:tcBorders>
          <w:top w:val="single" w:sz="4" w:space="0" w:color="1F154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1F1545"/>
          <w:right w:val="single" w:sz="4" w:space="0" w:color="1F1545"/>
        </w:tcBorders>
      </w:tcPr>
    </w:tblStylePr>
    <w:tblStylePr w:type="band1Horz">
      <w:tblPr/>
      <w:tcPr>
        <w:tcBorders>
          <w:top w:val="single" w:sz="4" w:space="0" w:color="1F1545"/>
          <w:bottom w:val="single" w:sz="4" w:space="0" w:color="1F15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1F1545"/>
          <w:left w:val="nil"/>
        </w:tcBorders>
      </w:tcPr>
    </w:tblStylePr>
    <w:tblStylePr w:type="swCell">
      <w:tblPr/>
      <w:tcPr>
        <w:tcBorders>
          <w:top w:val="single" w:sz="4" w:space="0" w:color="1F1545"/>
          <w:right w:val="nil"/>
        </w:tcBorders>
      </w:tcPr>
    </w:tblStylePr>
  </w:style>
  <w:style w:type="paragraph" w:styleId="Header">
    <w:name w:val="header"/>
    <w:basedOn w:val="Normal"/>
    <w:link w:val="HeaderChar"/>
    <w:uiPriority w:val="99"/>
    <w:unhideWhenUsed/>
    <w:rsid w:val="00127D98"/>
    <w:pPr>
      <w:tabs>
        <w:tab w:val="center" w:pos="4513"/>
        <w:tab w:val="right" w:pos="9026"/>
      </w:tabs>
      <w:spacing w:before="0" w:after="0"/>
    </w:pPr>
  </w:style>
  <w:style w:type="character" w:customStyle="1" w:styleId="HeaderChar">
    <w:name w:val="Header Char"/>
    <w:basedOn w:val="DefaultParagraphFont"/>
    <w:link w:val="Header"/>
    <w:uiPriority w:val="99"/>
    <w:rsid w:val="00127D98"/>
  </w:style>
  <w:style w:type="paragraph" w:styleId="Footer">
    <w:name w:val="footer"/>
    <w:basedOn w:val="Normal"/>
    <w:link w:val="FooterChar"/>
    <w:uiPriority w:val="99"/>
    <w:unhideWhenUsed/>
    <w:rsid w:val="00127D98"/>
    <w:pPr>
      <w:tabs>
        <w:tab w:val="center" w:pos="4513"/>
        <w:tab w:val="right" w:pos="9026"/>
      </w:tabs>
      <w:spacing w:before="0" w:after="0"/>
    </w:pPr>
  </w:style>
  <w:style w:type="character" w:customStyle="1" w:styleId="FooterChar">
    <w:name w:val="Footer Char"/>
    <w:basedOn w:val="DefaultParagraphFont"/>
    <w:link w:val="Footer"/>
    <w:uiPriority w:val="99"/>
    <w:rsid w:val="00127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ea.catholic.edu.au/choosing-a-catholic-school/" TargetMode="External"/><Relationship Id="rId13" Type="http://schemas.openxmlformats.org/officeDocument/2006/relationships/hyperlink" Target="http://www.vic.gov.au/school-zones" TargetMode="External"/><Relationship Id="rId18" Type="http://schemas.openxmlformats.org/officeDocument/2006/relationships/hyperlink" Target="tel:180033866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vic.gov.au/moving-primary-secondary-school-information-parents-and-carers" TargetMode="External"/><Relationship Id="rId12" Type="http://schemas.openxmlformats.org/officeDocument/2006/relationships/hyperlink" Target="http://www.findmyschool.vic.gov.au" TargetMode="External"/><Relationship Id="rId17" Type="http://schemas.openxmlformats.org/officeDocument/2006/relationships/hyperlink" Target="mailto:enquiries@education.vic.gov.au"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vic.gov.au/disability-and-inclusive-educatio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c.gov.au/moving-primary-secondary-school-information-parents-and-carers"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vic.gov.au/moving-primary-secondary-school-information-parents-and-carers" TargetMode="External"/><Relationship Id="rId23" Type="http://schemas.openxmlformats.org/officeDocument/2006/relationships/customXml" Target="../customXml/item1.xml"/><Relationship Id="rId10" Type="http://schemas.openxmlformats.org/officeDocument/2006/relationships/hyperlink" Target="http://www.findmyschool.vic.gov.a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s.vic.edu.au/independent-schools/" TargetMode="External"/><Relationship Id="rId14" Type="http://schemas.openxmlformats.org/officeDocument/2006/relationships/hyperlink" Target="https://www.vic.gov.au/how-choose-school-and-enro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21E6DB6-C1E2-4C43-B55F-F9352B5FCACF}"/>
</file>

<file path=customXml/itemProps2.xml><?xml version="1.0" encoding="utf-8"?>
<ds:datastoreItem xmlns:ds="http://schemas.openxmlformats.org/officeDocument/2006/customXml" ds:itemID="{D6617E37-5257-41BA-A628-600B07DCF685}"/>
</file>

<file path=customXml/itemProps3.xml><?xml version="1.0" encoding="utf-8"?>
<ds:datastoreItem xmlns:ds="http://schemas.openxmlformats.org/officeDocument/2006/customXml" ds:itemID="{D9253F22-7D38-4421-B27C-986292B89DA0}"/>
</file>

<file path=docProps/app.xml><?xml version="1.0" encoding="utf-8"?>
<Properties xmlns="http://schemas.openxmlformats.org/officeDocument/2006/extended-properties" xmlns:vt="http://schemas.openxmlformats.org/officeDocument/2006/docPropsVTypes">
  <Template>Normal</Template>
  <TotalTime>2</TotalTime>
  <Pages>3</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Enrolling in a Government School for Year 7 in 2026</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Đăng ký vào Lớp 7 của Trường Công lập năm 2026</dc:title>
  <dc:creator>Department of Education</dc:creator>
  <cp:lastModifiedBy>Ray Lau</cp:lastModifiedBy>
  <cp:revision>5</cp:revision>
  <cp:lastPrinted>2025-02-06T06:01:00Z</cp:lastPrinted>
  <dcterms:created xsi:type="dcterms:W3CDTF">2025-02-13T02:01:00Z</dcterms:created>
  <dcterms:modified xsi:type="dcterms:W3CDTF">2025-02-14T02:09:00Z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0x0101008840106FE30D4F50BC61A726A7CA6E3800A01D47DD30CBB54F95863B7DC80A2CEC</vt:lpwstr>
  </property>
  <property fmtid="{D5CDD505-2E9C-101B-9397-08002B2CF9AE}" pid="6" name="MediaServiceImageTags">
    <vt:lpwstr>MediaServiceImageTags</vt:lpwstr>
  </property>
  <property fmtid="{D5CDD505-2E9C-101B-9397-08002B2CF9AE}" pid="7" name="DEECD_Author">
    <vt:lpwstr>94;#Education|5232e41c-5101-41fe-b638-7d41d1371531</vt:lpwstr>
  </property>
  <property fmtid="{D5CDD505-2E9C-101B-9397-08002B2CF9AE}" pid="8" name="DEECD_SubjectCategory">
    <vt:lpwstr/>
  </property>
  <property fmtid="{D5CDD505-2E9C-101B-9397-08002B2CF9AE}" pid="9" name="DET_EDRMS_RCS">
    <vt:lpwstr/>
  </property>
  <property fmtid="{D5CDD505-2E9C-101B-9397-08002B2CF9AE}" pid="10" name="RecordPoint_RecordNumberSubmitted">
    <vt:lpwstr>R20230562350</vt:lpwstr>
  </property>
  <property fmtid="{D5CDD505-2E9C-101B-9397-08002B2CF9AE}" pid="11" name="RecordPoint_ActiveItemWebId">
    <vt:lpwstr>{f7eb6857-b9f0-4844-829d-9e7c895059ae}</vt:lpwstr>
  </property>
  <property fmtid="{D5CDD505-2E9C-101B-9397-08002B2CF9AE}" pid="12" name="DEECD_ItemType">
    <vt:lpwstr>101;#Page|eb523acf-a821-456c-a76b-7607578309d7</vt:lpwstr>
  </property>
  <property fmtid="{D5CDD505-2E9C-101B-9397-08002B2CF9AE}" pid="13" name="RecordPoint_WorkflowType">
    <vt:lpwstr>ActiveSubmitStub</vt:lpwstr>
  </property>
  <property fmtid="{D5CDD505-2E9C-101B-9397-08002B2CF9AE}" pid="14" name="DET_EDRMS_BusUnit">
    <vt:lpwstr/>
  </property>
  <property fmtid="{D5CDD505-2E9C-101B-9397-08002B2CF9AE}" pid="15" name="DEECD_Audience">
    <vt:lpwstr/>
  </property>
  <property fmtid="{D5CDD505-2E9C-101B-9397-08002B2CF9AE}" pid="16" name="DET_EDRMS_SecClass">
    <vt:lpwstr/>
  </property>
  <property fmtid="{D5CDD505-2E9C-101B-9397-08002B2CF9AE}" pid="17" name="RecordPoint_ActiveItemSiteId">
    <vt:lpwstr>{6b43a8f8-fea6-4d72-9fe8-09a9b8aff3e1}</vt:lpwstr>
  </property>
  <property fmtid="{D5CDD505-2E9C-101B-9397-08002B2CF9AE}" pid="18" name="RecordPoint_ActiveItemListId">
    <vt:lpwstr>{7ece621a-64fc-4500-aa9d-0c7776d2f807}</vt:lpwstr>
  </property>
  <property fmtid="{D5CDD505-2E9C-101B-9397-08002B2CF9AE}" pid="19" name="RecordPoint_ActiveItemUniqueId">
    <vt:lpwstr>{bc652611-bf66-450f-8e62-12ed984331ce}</vt:lpwstr>
  </property>
  <property fmtid="{D5CDD505-2E9C-101B-9397-08002B2CF9AE}" pid="20" name="RecordPoint_SubmissionCompleted">
    <vt:lpwstr>2023-12-14T13:24:33.1002902+11:00</vt:lpwstr>
  </property>
</Properties>
</file>