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C2333A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C2333A">
        <w:rPr>
          <w:rFonts w:ascii="VIC" w:hAnsi="VIC"/>
          <w:b/>
          <w:bCs w:val="0"/>
          <w:szCs w:val="48"/>
        </w:rPr>
        <w:t xml:space="preserve">For students </w:t>
      </w:r>
      <w:r w:rsidRPr="00C2333A">
        <w:rPr>
          <w:rFonts w:ascii="VIC" w:hAnsi="VIC"/>
          <w:b/>
          <w:szCs w:val="48"/>
        </w:rPr>
        <w:t xml:space="preserve"> </w:t>
      </w:r>
      <w:r w:rsidR="00D64C81">
        <w:rPr>
          <w:rFonts w:ascii="VIC" w:hAnsi="VIC"/>
          <w:b/>
          <w:szCs w:val="48"/>
        </w:rPr>
        <w:br/>
      </w:r>
      <w:r w:rsidR="004413CF" w:rsidRPr="00C2333A">
        <w:rPr>
          <w:rFonts w:ascii="VIC" w:hAnsi="VIC"/>
          <w:szCs w:val="48"/>
        </w:rPr>
        <w:t>Wellbeing support during the school holidays</w:t>
      </w:r>
    </w:p>
    <w:p w14:paraId="0C446189" w14:textId="46998989" w:rsidR="00624A55" w:rsidRPr="007C2E4F" w:rsidRDefault="004413CF" w:rsidP="007C2E4F">
      <w:pPr>
        <w:pStyle w:val="Intro"/>
        <w:rPr>
          <w:rFonts w:ascii="VIC" w:hAnsi="VIC"/>
          <w:sz w:val="22"/>
          <w:szCs w:val="22"/>
        </w:rPr>
      </w:pPr>
      <w:r w:rsidRPr="007C2E4F">
        <w:rPr>
          <w:rFonts w:ascii="VIC" w:hAnsi="VIC"/>
          <w:sz w:val="22"/>
          <w:szCs w:val="22"/>
        </w:rPr>
        <w:t>This guide provides tips to continue looking after your mental health and wellbeing during the school holidays</w:t>
      </w:r>
      <w:r w:rsidR="007A44EF" w:rsidRPr="007C2E4F">
        <w:rPr>
          <w:rFonts w:ascii="VIC" w:hAnsi="VIC"/>
          <w:sz w:val="22"/>
          <w:szCs w:val="22"/>
        </w:rPr>
        <w:t>. It includes</w:t>
      </w:r>
      <w:r w:rsidRPr="007C2E4F">
        <w:rPr>
          <w:rFonts w:ascii="VIC" w:hAnsi="VIC"/>
          <w:sz w:val="22"/>
          <w:szCs w:val="22"/>
        </w:rPr>
        <w:t xml:space="preserve"> services to reach out to if you need support</w:t>
      </w:r>
      <w:r w:rsidR="00777667" w:rsidRPr="007C2E4F">
        <w:rPr>
          <w:rFonts w:ascii="VIC" w:hAnsi="VIC"/>
          <w:sz w:val="22"/>
          <w:szCs w:val="22"/>
        </w:rPr>
        <w:t>.</w:t>
      </w:r>
    </w:p>
    <w:p w14:paraId="06F3EB9E" w14:textId="77777777" w:rsidR="004413CF" w:rsidRPr="007C2E4F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7C2E4F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7C2E4F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Actions that support positive mental health </w:t>
      </w:r>
    </w:p>
    <w:p w14:paraId="1E616E2E" w14:textId="53DF0287" w:rsidR="004413CF" w:rsidRPr="007C2E4F" w:rsidRDefault="004413CF" w:rsidP="00290E8A">
      <w:pPr>
        <w:spacing w:after="40" w:line="264" w:lineRule="auto"/>
        <w:rPr>
          <w:rFonts w:ascii="VIC" w:hAnsi="VIC"/>
        </w:rPr>
      </w:pPr>
      <w:r w:rsidRPr="007C2E4F">
        <w:rPr>
          <w:rFonts w:ascii="VIC" w:hAnsi="VIC"/>
        </w:rPr>
        <w:t>Encourage your</w:t>
      </w:r>
      <w:r w:rsidR="008C6CEC" w:rsidRPr="007C2E4F">
        <w:rPr>
          <w:rFonts w:ascii="VIC" w:hAnsi="VIC"/>
        </w:rPr>
        <w:t>self and other</w:t>
      </w:r>
      <w:r w:rsidRPr="007C2E4F">
        <w:rPr>
          <w:rFonts w:ascii="VIC" w:hAnsi="VIC"/>
        </w:rPr>
        <w:t xml:space="preserve"> young </w:t>
      </w:r>
      <w:r w:rsidR="00CE58B3" w:rsidRPr="007C2E4F">
        <w:rPr>
          <w:rFonts w:ascii="VIC" w:hAnsi="VIC"/>
        </w:rPr>
        <w:t xml:space="preserve">people </w:t>
      </w:r>
      <w:r w:rsidRPr="007C2E4F">
        <w:rPr>
          <w:rFonts w:ascii="VIC" w:hAnsi="VIC"/>
        </w:rPr>
        <w:t>to:</w:t>
      </w:r>
    </w:p>
    <w:p w14:paraId="1ACC9F93" w14:textId="49CFAA9D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Exercise</w:t>
      </w:r>
      <w:r w:rsidR="00CE58B3" w:rsidRPr="007C2E4F">
        <w:rPr>
          <w:rFonts w:ascii="VIC" w:hAnsi="VIC"/>
        </w:rPr>
        <w:t>, it</w:t>
      </w:r>
      <w:r w:rsidRPr="007C2E4F">
        <w:rPr>
          <w:rFonts w:ascii="VIC" w:hAnsi="VIC"/>
        </w:rPr>
        <w:t xml:space="preserve"> boosts mood and mental health – make it fun!</w:t>
      </w:r>
    </w:p>
    <w:p w14:paraId="37127B1B" w14:textId="07060EE3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Nourish your brain by eating healthily – it will also improve your mood</w:t>
      </w:r>
    </w:p>
    <w:p w14:paraId="5B099732" w14:textId="02E227A5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Prioritise sleep to support mental and emotional wellbeing</w:t>
      </w:r>
    </w:p>
    <w:p w14:paraId="19FA3195" w14:textId="08C2EC7E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Explore relaxation techniques and coping strategies</w:t>
      </w:r>
    </w:p>
    <w:p w14:paraId="2E4CE17E" w14:textId="1BB61923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Stay in touch and catch up with friends and loved ones</w:t>
      </w:r>
    </w:p>
    <w:p w14:paraId="7ACD5D80" w14:textId="56CFCAB8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Make time to do things you enjoy</w:t>
      </w:r>
    </w:p>
    <w:p w14:paraId="21094872" w14:textId="4CD36D7C" w:rsidR="004413CF" w:rsidRPr="007C2E4F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P</w:t>
      </w:r>
      <w:r w:rsidR="004413CF" w:rsidRPr="007C2E4F">
        <w:rPr>
          <w:rFonts w:ascii="VIC" w:hAnsi="VIC"/>
        </w:rPr>
        <w:t>ractice positive self-talk – and remember you are not alone</w:t>
      </w:r>
    </w:p>
    <w:p w14:paraId="2BB4DFC1" w14:textId="2166DECE" w:rsidR="00BB7678" w:rsidRPr="007C2E4F" w:rsidRDefault="00CD74AB" w:rsidP="007C2E4F">
      <w:pPr>
        <w:pStyle w:val="Bullet1"/>
        <w:rPr>
          <w:rFonts w:ascii="VIC" w:hAnsi="VIC"/>
        </w:rPr>
      </w:pPr>
      <w:r>
        <w:rPr>
          <w:rFonts w:ascii="VIC" w:hAnsi="VIC"/>
        </w:rPr>
        <w:t>E</w:t>
      </w:r>
      <w:r w:rsidR="00BB7678" w:rsidRPr="007C2E4F">
        <w:rPr>
          <w:rFonts w:ascii="VIC" w:hAnsi="VIC"/>
        </w:rPr>
        <w:t xml:space="preserve">ngage in healthy online habits </w:t>
      </w:r>
    </w:p>
    <w:p w14:paraId="7058F755" w14:textId="1946917C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7C2E4F">
        <w:rPr>
          <w:rFonts w:ascii="VIC" w:hAnsi="VIC"/>
        </w:rPr>
        <w:tab/>
        <w:t>Seek professional help if needed.</w:t>
      </w:r>
      <w:r w:rsidRPr="007C2E4F">
        <w:rPr>
          <w:rStyle w:val="FootnoteReference"/>
          <w:rFonts w:ascii="VIC" w:hAnsi="VIC"/>
        </w:rPr>
        <w:footnoteReference w:id="1"/>
      </w:r>
      <w:r w:rsidR="00A70E39" w:rsidRPr="007C2E4F">
        <w:rPr>
          <w:rFonts w:ascii="VIC" w:hAnsi="VIC"/>
          <w:b/>
          <w:lang w:val="en-US"/>
        </w:rPr>
        <w:t xml:space="preserve"> </w:t>
      </w:r>
    </w:p>
    <w:p w14:paraId="34D1B05B" w14:textId="7332E17E" w:rsidR="00670BA8" w:rsidRPr="007C2E4F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7C2E4F">
        <w:rPr>
          <w:rFonts w:ascii="VIC" w:hAnsi="VIC"/>
        </w:rPr>
        <w:t xml:space="preserve">The department has developed wellbeing activities and conversation starters for parents and carers of </w:t>
      </w:r>
      <w:hyperlink r:id="rId14">
        <w:r w:rsidRPr="007C2E4F">
          <w:rPr>
            <w:rStyle w:val="Hyperlink"/>
            <w:rFonts w:ascii="VIC" w:hAnsi="VIC"/>
            <w:lang w:val="en-US"/>
          </w:rPr>
          <w:t>primary school-aged children</w:t>
        </w:r>
      </w:hyperlink>
      <w:r w:rsidRPr="007C2E4F">
        <w:rPr>
          <w:rFonts w:ascii="VIC" w:hAnsi="VIC"/>
          <w:lang w:val="en-US"/>
        </w:rPr>
        <w:t xml:space="preserve"> </w:t>
      </w:r>
      <w:r w:rsidRPr="007C2E4F">
        <w:rPr>
          <w:rFonts w:ascii="VIC" w:hAnsi="VIC"/>
        </w:rPr>
        <w:t xml:space="preserve">and </w:t>
      </w:r>
      <w:hyperlink r:id="rId15">
        <w:r w:rsidRPr="007C2E4F">
          <w:rPr>
            <w:rStyle w:val="Hyperlink"/>
            <w:rFonts w:ascii="VIC" w:hAnsi="VIC"/>
            <w:lang w:val="en-US"/>
          </w:rPr>
          <w:t>secondary school-aged children</w:t>
        </w:r>
      </w:hyperlink>
      <w:r w:rsidRPr="007C2E4F">
        <w:rPr>
          <w:rFonts w:ascii="VIC" w:hAnsi="VIC"/>
          <w:lang w:val="en-US"/>
        </w:rPr>
        <w:t>.</w:t>
      </w:r>
    </w:p>
    <w:p w14:paraId="030DA490" w14:textId="4EF5366A" w:rsidR="004413CF" w:rsidRPr="007C2E4F" w:rsidRDefault="004413CF" w:rsidP="00E81378">
      <w:pPr>
        <w:spacing w:after="240"/>
        <w:rPr>
          <w:rFonts w:ascii="VIC" w:hAnsi="VIC"/>
        </w:rPr>
      </w:pPr>
      <w:r w:rsidRPr="007C2E4F">
        <w:rPr>
          <w:rFonts w:ascii="VIC" w:hAnsi="VIC"/>
          <w:b/>
        </w:rPr>
        <w:t>Feeling it</w:t>
      </w:r>
      <w:r w:rsidRPr="007C2E4F">
        <w:rPr>
          <w:rFonts w:ascii="VIC" w:hAnsi="VIC"/>
        </w:rPr>
        <w:t>:</w:t>
      </w:r>
      <w:r w:rsidR="003F4902" w:rsidRPr="007C2E4F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>
        <w:r w:rsidR="00E154C5" w:rsidRPr="007C2E4F">
          <w:rPr>
            <w:rStyle w:val="Hyperlink"/>
            <w:rFonts w:ascii="VIC" w:hAnsi="VIC"/>
            <w:lang w:val="en-US"/>
          </w:rPr>
          <w:t>mindfulness resources and activities for students</w:t>
        </w:r>
      </w:hyperlink>
      <w:r w:rsidR="00E154C5" w:rsidRPr="007C2E4F">
        <w:rPr>
          <w:rFonts w:ascii="VIC" w:hAnsi="VIC"/>
        </w:rPr>
        <w:t xml:space="preserve">. </w:t>
      </w:r>
      <w:r w:rsidRPr="007C2E4F">
        <w:rPr>
          <w:rFonts w:ascii="VIC" w:hAnsi="VIC"/>
        </w:rPr>
        <w:t>Smiling Mind gives you tips on looking after yourself, understanding and managing emotions, being mindful, being kind to yourself, navigating uncertainty and preparing for change.</w:t>
      </w:r>
    </w:p>
    <w:p w14:paraId="5CFD7706" w14:textId="75605B30" w:rsidR="007C2F3B" w:rsidRPr="007C2E4F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Signs that you or a friend may need mental health support </w:t>
      </w:r>
    </w:p>
    <w:p w14:paraId="6591341A" w14:textId="6DEC5FBF" w:rsidR="00F277AC" w:rsidRPr="007C2E4F" w:rsidRDefault="00F277AC" w:rsidP="00290E8A">
      <w:pPr>
        <w:spacing w:after="40"/>
        <w:rPr>
          <w:rFonts w:ascii="VIC" w:hAnsi="VIC"/>
        </w:rPr>
      </w:pPr>
      <w:r w:rsidRPr="007C2E4F">
        <w:rPr>
          <w:rFonts w:ascii="VIC" w:hAnsi="VIC"/>
        </w:rPr>
        <w:t>You may find that these actions are not enough to look after your mental health. Here are some signs you, or a friend, may need some support</w:t>
      </w:r>
      <w:r w:rsidRPr="007C2E4F">
        <w:rPr>
          <w:rFonts w:ascii="VIC" w:hAnsi="VIC"/>
          <w:noProof/>
        </w:rPr>
        <w:t>:</w:t>
      </w:r>
    </w:p>
    <w:p w14:paraId="2A748202" w14:textId="1E457A1A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Loss of interest or involvement in activities normally enjoyed</w:t>
      </w:r>
    </w:p>
    <w:p w14:paraId="52AC5D31" w14:textId="6A69EB5E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Feeling ‘low’, unusually stressed or worried</w:t>
      </w:r>
    </w:p>
    <w:p w14:paraId="3980122B" w14:textId="4078DCA1" w:rsidR="004413CF" w:rsidRPr="007C2E4F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Doing o</w:t>
      </w:r>
      <w:r w:rsidR="004413CF" w:rsidRPr="007C2E4F">
        <w:rPr>
          <w:rFonts w:ascii="VIC" w:hAnsi="VIC"/>
        </w:rPr>
        <w:t>rdinary things get</w:t>
      </w:r>
      <w:r w:rsidRPr="007C2E4F">
        <w:rPr>
          <w:rFonts w:ascii="VIC" w:hAnsi="VIC"/>
        </w:rPr>
        <w:t>s</w:t>
      </w:r>
      <w:r w:rsidR="004413CF" w:rsidRPr="007C2E4F">
        <w:rPr>
          <w:rFonts w:ascii="VIC" w:hAnsi="VIC"/>
        </w:rPr>
        <w:t xml:space="preserve"> harder</w:t>
      </w:r>
    </w:p>
    <w:p w14:paraId="0145CEA5" w14:textId="77B4E6B3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Be</w:t>
      </w:r>
      <w:r w:rsidR="006611CB" w:rsidRPr="007C2E4F">
        <w:rPr>
          <w:rFonts w:ascii="VIC" w:hAnsi="VIC"/>
        </w:rPr>
        <w:t>coming</w:t>
      </w:r>
      <w:r w:rsidRPr="007C2E4F">
        <w:rPr>
          <w:rFonts w:ascii="VIC" w:hAnsi="VIC"/>
        </w:rPr>
        <w:t xml:space="preserve"> easily irritated or angry</w:t>
      </w:r>
    </w:p>
    <w:p w14:paraId="6E154D4E" w14:textId="6E151380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Taking more dangerous risks, like using alcohol or drugs</w:t>
      </w:r>
    </w:p>
    <w:p w14:paraId="4243A079" w14:textId="3999F974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Withdrawal or feeling overwhelmed</w:t>
      </w:r>
    </w:p>
    <w:p w14:paraId="37701FFE" w14:textId="2134AD98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Difficulties with concentration and motivation</w:t>
      </w:r>
    </w:p>
    <w:p w14:paraId="1B8691D8" w14:textId="2156FA4B" w:rsidR="001C66E9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Having a lot of negative thoughts</w:t>
      </w:r>
    </w:p>
    <w:p w14:paraId="3B2D845F" w14:textId="22968C45" w:rsidR="004413C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64C81">
        <w:rPr>
          <w:rFonts w:ascii="VIC" w:hAnsi="VIC"/>
        </w:rPr>
        <w:t>Chang</w:t>
      </w:r>
      <w:r w:rsidR="000C5903">
        <w:rPr>
          <w:rFonts w:ascii="VIC" w:hAnsi="VIC"/>
        </w:rPr>
        <w:t>es</w:t>
      </w:r>
      <w:r w:rsidRPr="00D64C81">
        <w:rPr>
          <w:rFonts w:ascii="VIC" w:hAnsi="VIC"/>
        </w:rPr>
        <w:t xml:space="preserve"> in sleep and eating</w:t>
      </w:r>
      <w:r w:rsidR="000C5903">
        <w:rPr>
          <w:rFonts w:ascii="VIC" w:hAnsi="VIC"/>
        </w:rPr>
        <w:t xml:space="preserve"> habits</w:t>
      </w:r>
      <w:r w:rsidR="00394166">
        <w:rPr>
          <w:rFonts w:ascii="VIC" w:hAnsi="VIC"/>
        </w:rPr>
        <w:t>.</w:t>
      </w:r>
      <w:r w:rsidRPr="002C5C4E">
        <w:rPr>
          <w:rStyle w:val="FootnoteReference"/>
          <w:rFonts w:ascii="VIC" w:hAnsi="VIC"/>
        </w:rPr>
        <w:footnoteReference w:id="2"/>
      </w:r>
    </w:p>
    <w:p w14:paraId="573BA8EF" w14:textId="77777777" w:rsidR="004413CF" w:rsidRPr="009A5593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lastRenderedPageBreak/>
        <w:t>Supporting your friends</w:t>
      </w:r>
    </w:p>
    <w:p w14:paraId="16B82C61" w14:textId="33CB2B92" w:rsidR="004413CF" w:rsidRPr="009A5593" w:rsidRDefault="004413CF" w:rsidP="00D23C68">
      <w:pPr>
        <w:spacing w:after="40" w:line="240" w:lineRule="auto"/>
        <w:rPr>
          <w:rFonts w:ascii="VIC" w:hAnsi="VIC"/>
        </w:rPr>
      </w:pPr>
      <w:r w:rsidRPr="009A5593">
        <w:rPr>
          <w:rFonts w:ascii="VIC" w:hAnsi="VIC"/>
        </w:rPr>
        <w:t xml:space="preserve">You and your friends are </w:t>
      </w:r>
      <w:r w:rsidRPr="009A5593">
        <w:rPr>
          <w:rFonts w:ascii="VIC" w:hAnsi="VIC"/>
          <w:b/>
        </w:rPr>
        <w:t>most likely to turn</w:t>
      </w:r>
      <w:r w:rsidR="003F4902" w:rsidRPr="009A5593">
        <w:rPr>
          <w:rFonts w:ascii="VIC" w:hAnsi="VIC"/>
          <w:b/>
        </w:rPr>
        <w:t xml:space="preserve"> </w:t>
      </w:r>
      <w:r w:rsidRPr="009A5593">
        <w:rPr>
          <w:rFonts w:ascii="VIC" w:hAnsi="VIC"/>
          <w:b/>
        </w:rPr>
        <w:t xml:space="preserve">to each other for support </w:t>
      </w:r>
      <w:r w:rsidRPr="009A5593">
        <w:rPr>
          <w:rFonts w:ascii="VIC" w:hAnsi="VIC"/>
        </w:rPr>
        <w:t>before seeking out an adult or service provider. You and your friends can support each other by:</w:t>
      </w:r>
    </w:p>
    <w:p w14:paraId="328B4AB3" w14:textId="16ED3583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 xml:space="preserve">contacting 000 </w:t>
      </w:r>
      <w:r w:rsidRPr="009A5593">
        <w:rPr>
          <w:rFonts w:ascii="VIC" w:hAnsi="VIC"/>
        </w:rPr>
        <w:t xml:space="preserve">if </w:t>
      </w:r>
      <w:r w:rsidR="00E17F88" w:rsidRPr="009A5593">
        <w:rPr>
          <w:rFonts w:ascii="VIC" w:hAnsi="VIC"/>
        </w:rPr>
        <w:t xml:space="preserve">someone </w:t>
      </w:r>
      <w:r w:rsidRPr="009A5593">
        <w:rPr>
          <w:rFonts w:ascii="VIC" w:hAnsi="VIC"/>
        </w:rPr>
        <w:t>needs urgent assistance or is at risk of harming themselves or others</w:t>
      </w:r>
    </w:p>
    <w:p w14:paraId="24BD771E" w14:textId="3BF73345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</w:rPr>
        <w:t>reaching out to a friend, offering support and letting them know you care</w:t>
      </w:r>
    </w:p>
    <w:p w14:paraId="138F7552" w14:textId="03639486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</w:rPr>
        <w:t>letting your friend know you may need to tell a trusted adult about your concerns.</w:t>
      </w:r>
    </w:p>
    <w:p w14:paraId="28702733" w14:textId="1359E4A0" w:rsidR="008922CC" w:rsidRPr="009A5593" w:rsidRDefault="004413CF" w:rsidP="00D23C68">
      <w:pPr>
        <w:spacing w:after="40" w:line="240" w:lineRule="auto"/>
        <w:rPr>
          <w:rFonts w:ascii="VIC" w:hAnsi="VIC"/>
        </w:rPr>
      </w:pPr>
      <w:r w:rsidRPr="009A5593">
        <w:rPr>
          <w:rFonts w:ascii="VIC" w:hAnsi="VIC"/>
        </w:rPr>
        <w:t xml:space="preserve">Having these types of </w:t>
      </w:r>
      <w:r w:rsidR="00AD1F3C" w:rsidRPr="009A5593">
        <w:rPr>
          <w:rFonts w:ascii="VIC" w:hAnsi="VIC"/>
        </w:rPr>
        <w:t xml:space="preserve">talks </w:t>
      </w:r>
      <w:r w:rsidRPr="009A5593">
        <w:rPr>
          <w:rFonts w:ascii="VIC" w:hAnsi="VIC"/>
        </w:rPr>
        <w:t xml:space="preserve">can be </w:t>
      </w:r>
      <w:r w:rsidR="00AD1F3C" w:rsidRPr="009A5593">
        <w:rPr>
          <w:rFonts w:ascii="VIC" w:hAnsi="VIC"/>
        </w:rPr>
        <w:t>hard</w:t>
      </w:r>
      <w:r w:rsidRPr="009A5593">
        <w:rPr>
          <w:rFonts w:ascii="VIC" w:hAnsi="VIC"/>
        </w:rPr>
        <w:t xml:space="preserve">. Information on how to support a friend is available </w:t>
      </w:r>
      <w:r w:rsidR="00E125C6" w:rsidRPr="009A5593">
        <w:rPr>
          <w:rFonts w:ascii="VIC" w:hAnsi="VIC"/>
        </w:rPr>
        <w:t>at</w:t>
      </w:r>
      <w:r w:rsidR="008922CC" w:rsidRPr="009A5593">
        <w:rPr>
          <w:rFonts w:ascii="VIC" w:hAnsi="VIC"/>
        </w:rPr>
        <w:t>:</w:t>
      </w:r>
    </w:p>
    <w:p w14:paraId="719C9369" w14:textId="71D332EC" w:rsidR="008922CC" w:rsidRPr="009A5593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9A5593">
          <w:rPr>
            <w:rStyle w:val="Hyperlink"/>
            <w:rFonts w:ascii="VIC" w:hAnsi="VIC"/>
            <w:lang w:val="en-US"/>
          </w:rPr>
          <w:t xml:space="preserve">How to help a friend going </w:t>
        </w:r>
      </w:hyperlink>
      <w:hyperlink r:id="rId18">
        <w:r w:rsidRPr="009A5593">
          <w:rPr>
            <w:rStyle w:val="Hyperlink"/>
            <w:rFonts w:ascii="VIC" w:hAnsi="VIC"/>
            <w:lang w:val="en-US"/>
          </w:rPr>
          <w:t>through a tough time</w:t>
        </w:r>
      </w:hyperlink>
    </w:p>
    <w:p w14:paraId="1ED012B7" w14:textId="0852F6D0" w:rsidR="008922CC" w:rsidRPr="009A5593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9A5593">
          <w:rPr>
            <w:rStyle w:val="Hyperlink"/>
            <w:rFonts w:ascii="VIC" w:hAnsi="VIC"/>
          </w:rPr>
          <w:t>If you or a friend need help with mental health</w:t>
        </w:r>
      </w:hyperlink>
    </w:p>
    <w:p w14:paraId="043A454F" w14:textId="77777777" w:rsidR="00B55C1E" w:rsidRPr="009A5593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Mental health resources</w:t>
      </w:r>
    </w:p>
    <w:p w14:paraId="694D5D77" w14:textId="7DA21EAA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9A5593">
          <w:rPr>
            <w:rStyle w:val="Hyperlink"/>
            <w:rFonts w:ascii="VIC" w:hAnsi="VIC"/>
            <w:lang w:val="en-US"/>
          </w:rPr>
          <w:t>Mental Health and Wellbeing Toolkit</w:t>
        </w:r>
      </w:hyperlink>
      <w:r w:rsidRPr="009A5593">
        <w:rPr>
          <w:rFonts w:ascii="VIC" w:hAnsi="VIC"/>
          <w:bCs/>
        </w:rPr>
        <w:t xml:space="preserve"> </w:t>
      </w:r>
      <w:r w:rsidR="00EF5D72" w:rsidRPr="009A5593">
        <w:rPr>
          <w:rFonts w:ascii="VIC" w:hAnsi="VIC"/>
          <w:bCs/>
        </w:rPr>
        <w:t>(</w:t>
      </w:r>
      <w:r w:rsidR="00EF5D72" w:rsidRPr="009A5593">
        <w:rPr>
          <w:rFonts w:ascii="VIC" w:hAnsi="VIC"/>
          <w:b/>
        </w:rPr>
        <w:t>Department of Education</w:t>
      </w:r>
      <w:r w:rsidR="00EF5D72" w:rsidRPr="009A5593">
        <w:rPr>
          <w:rFonts w:ascii="VIC" w:hAnsi="VIC"/>
          <w:bCs/>
        </w:rPr>
        <w:t>)</w:t>
      </w:r>
      <w:r w:rsidRPr="009A5593">
        <w:rPr>
          <w:rFonts w:ascii="VIC" w:hAnsi="VIC"/>
        </w:rPr>
        <w:t xml:space="preserve"> </w:t>
      </w:r>
      <w:r w:rsidRPr="009A5593">
        <w:rPr>
          <w:rFonts w:ascii="VIC" w:hAnsi="VIC"/>
          <w:bCs/>
        </w:rPr>
        <w:t>Advice for young people on how to look after your own mental health and wellbeing, supporting a friend, and where to get help</w:t>
      </w:r>
      <w:r w:rsidR="00F706D9" w:rsidRPr="009A5593">
        <w:rPr>
          <w:rFonts w:ascii="VIC" w:hAnsi="VIC"/>
          <w:bCs/>
        </w:rPr>
        <w:t>.</w:t>
      </w:r>
    </w:p>
    <w:p w14:paraId="580792E5" w14:textId="77777777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9A5593">
          <w:rPr>
            <w:rStyle w:val="Hyperlink"/>
            <w:rFonts w:ascii="VIC" w:hAnsi="VIC"/>
            <w:lang w:val="en-US"/>
          </w:rPr>
          <w:t>Understanding mental health – fact sheet</w:t>
        </w:r>
      </w:hyperlink>
      <w:r w:rsidRPr="009A5593">
        <w:rPr>
          <w:rFonts w:ascii="VIC" w:hAnsi="VIC"/>
          <w:lang w:val="en-US"/>
        </w:rPr>
        <w:t xml:space="preserve"> </w:t>
      </w:r>
      <w:r w:rsidRPr="009A5593">
        <w:rPr>
          <w:rFonts w:ascii="VIC" w:hAnsi="VIC"/>
        </w:rPr>
        <w:t>(</w:t>
      </w:r>
      <w:r w:rsidRPr="009A5593">
        <w:rPr>
          <w:rFonts w:ascii="VIC" w:hAnsi="VIC"/>
          <w:b/>
        </w:rPr>
        <w:t>Orygen</w:t>
      </w:r>
      <w:r w:rsidRPr="009A5593">
        <w:rPr>
          <w:rFonts w:ascii="VIC" w:hAnsi="VIC"/>
        </w:rPr>
        <w:t>)</w:t>
      </w:r>
    </w:p>
    <w:p w14:paraId="359B2DEA" w14:textId="77777777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9A5593">
          <w:rPr>
            <w:rStyle w:val="Hyperlink"/>
            <w:rFonts w:ascii="VIC" w:hAnsi="VIC"/>
            <w:lang w:val="en-US"/>
          </w:rPr>
          <w:t>Learn how to handle tough times</w:t>
        </w:r>
      </w:hyperlink>
      <w:r w:rsidRPr="009A5593">
        <w:rPr>
          <w:rFonts w:ascii="VIC" w:hAnsi="VIC"/>
          <w:lang w:val="en-US"/>
        </w:rPr>
        <w:t xml:space="preserve"> (</w:t>
      </w:r>
      <w:r w:rsidRPr="009A5593">
        <w:rPr>
          <w:rFonts w:ascii="VIC" w:hAnsi="VIC"/>
          <w:b/>
        </w:rPr>
        <w:t>headspace</w:t>
      </w:r>
      <w:r w:rsidRPr="009A5593">
        <w:rPr>
          <w:rFonts w:ascii="VIC" w:hAnsi="VIC"/>
        </w:rPr>
        <w:t>)</w:t>
      </w:r>
    </w:p>
    <w:p w14:paraId="1D3D31DE" w14:textId="77777777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9A5593">
          <w:rPr>
            <w:rStyle w:val="Hyperlink"/>
            <w:rFonts w:ascii="VIC" w:hAnsi="VIC"/>
            <w:lang w:val="en-US"/>
          </w:rPr>
          <w:t>Get into life (to keep your headspace healthy)</w:t>
        </w:r>
      </w:hyperlink>
      <w:r w:rsidRPr="009A5593">
        <w:rPr>
          <w:rFonts w:ascii="VIC" w:hAnsi="VIC"/>
          <w:lang w:val="en-US"/>
        </w:rPr>
        <w:t xml:space="preserve"> (</w:t>
      </w:r>
      <w:r w:rsidRPr="009A5593">
        <w:rPr>
          <w:rFonts w:ascii="VIC" w:hAnsi="VIC"/>
          <w:b/>
        </w:rPr>
        <w:t>headspace</w:t>
      </w:r>
      <w:r w:rsidRPr="009A5593">
        <w:rPr>
          <w:rFonts w:ascii="VIC" w:hAnsi="VIC"/>
        </w:rPr>
        <w:t>)</w:t>
      </w:r>
    </w:p>
    <w:p w14:paraId="4FAECC8B" w14:textId="02D41900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9A5593">
          <w:rPr>
            <w:rStyle w:val="Hyperlink"/>
            <w:rFonts w:ascii="VIC" w:hAnsi="VIC"/>
          </w:rPr>
          <w:t>Guide to mental health and wellbeing</w:t>
        </w:r>
      </w:hyperlink>
      <w:r w:rsidRPr="009A5593">
        <w:rPr>
          <w:rFonts w:ascii="VIC" w:hAnsi="VIC"/>
        </w:rPr>
        <w:t xml:space="preserve"> (</w:t>
      </w:r>
      <w:r w:rsidRPr="009A5593">
        <w:rPr>
          <w:rFonts w:ascii="VIC" w:hAnsi="VIC"/>
          <w:b/>
          <w:bCs/>
        </w:rPr>
        <w:t>Youth Central</w:t>
      </w:r>
      <w:r w:rsidRPr="009A5593">
        <w:rPr>
          <w:rFonts w:ascii="VIC" w:hAnsi="VIC"/>
        </w:rPr>
        <w:t>)</w:t>
      </w:r>
    </w:p>
    <w:p w14:paraId="282E6D6E" w14:textId="77777777" w:rsidR="00894DA1" w:rsidRPr="009A5593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Mental health support</w:t>
      </w:r>
    </w:p>
    <w:p w14:paraId="1828E7AF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Contacting 000</w:t>
      </w:r>
      <w:r w:rsidRPr="009A5593">
        <w:rPr>
          <w:rFonts w:ascii="VIC" w:hAnsi="VIC"/>
        </w:rPr>
        <w:t xml:space="preserve"> for urgent assistance</w:t>
      </w:r>
    </w:p>
    <w:p w14:paraId="744CEC6D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Your local GP</w:t>
      </w:r>
      <w:r w:rsidRPr="009A5593">
        <w:rPr>
          <w:rFonts w:ascii="VIC" w:hAnsi="VIC"/>
        </w:rPr>
        <w:t xml:space="preserve"> can provide you with additional support</w:t>
      </w:r>
    </w:p>
    <w:p w14:paraId="46171938" w14:textId="14549F63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headspace Counselling</w:t>
      </w:r>
      <w:r w:rsidRPr="009A5593">
        <w:rPr>
          <w:rFonts w:ascii="VIC" w:hAnsi="VIC"/>
        </w:rPr>
        <w:t xml:space="preserve">: Young people aged 12-25 can access counselling services from headspace. During the holidays, you can call your </w:t>
      </w:r>
      <w:hyperlink r:id="rId25" w:history="1">
        <w:r w:rsidRPr="009A5593">
          <w:rPr>
            <w:rStyle w:val="Hyperlink"/>
            <w:rFonts w:ascii="VIC" w:hAnsi="VIC"/>
          </w:rPr>
          <w:t>local headspace centre</w:t>
        </w:r>
      </w:hyperlink>
    </w:p>
    <w:p w14:paraId="7F2F4A7D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eheadspace</w:t>
      </w:r>
      <w:r w:rsidRPr="009A5593">
        <w:rPr>
          <w:rFonts w:ascii="VIC" w:hAnsi="VIC"/>
        </w:rPr>
        <w:t xml:space="preserve">: 1800 650 890 </w:t>
      </w:r>
      <w:hyperlink r:id="rId26" w:history="1">
        <w:r w:rsidRPr="009A5593">
          <w:rPr>
            <w:rStyle w:val="Hyperlink"/>
            <w:rFonts w:ascii="VIC" w:hAnsi="VIC"/>
          </w:rPr>
          <w:t>www.headspace.org.au/eheadspace</w:t>
        </w:r>
      </w:hyperlink>
      <w:r w:rsidRPr="009A5593">
        <w:rPr>
          <w:rFonts w:ascii="VIC" w:hAnsi="VIC"/>
        </w:rPr>
        <w:t xml:space="preserve"> </w:t>
      </w:r>
    </w:p>
    <w:p w14:paraId="544992BF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Kids Helpline</w:t>
      </w:r>
      <w:r w:rsidRPr="009A5593">
        <w:rPr>
          <w:rFonts w:ascii="VIC" w:hAnsi="VIC"/>
        </w:rPr>
        <w:t xml:space="preserve">: 1800 551 800 </w:t>
      </w:r>
      <w:hyperlink r:id="rId27" w:history="1">
        <w:r w:rsidRPr="009A5593">
          <w:rPr>
            <w:rStyle w:val="Hyperlink"/>
            <w:rFonts w:ascii="VIC" w:hAnsi="VIC"/>
          </w:rPr>
          <w:t>www.kidshelpline.com.au</w:t>
        </w:r>
      </w:hyperlink>
      <w:r w:rsidRPr="009A5593">
        <w:rPr>
          <w:rFonts w:ascii="VIC" w:hAnsi="VIC"/>
        </w:rPr>
        <w:t xml:space="preserve"> </w:t>
      </w:r>
    </w:p>
    <w:p w14:paraId="258F949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Lifeline</w:t>
      </w:r>
      <w:r w:rsidRPr="009A5593">
        <w:rPr>
          <w:rFonts w:ascii="VIC" w:hAnsi="VIC"/>
        </w:rPr>
        <w:t xml:space="preserve">: 13 11 14 </w:t>
      </w:r>
      <w:hyperlink r:id="rId28" w:history="1">
        <w:r w:rsidRPr="009A5593">
          <w:rPr>
            <w:rStyle w:val="Hyperlink"/>
            <w:rFonts w:ascii="VIC" w:hAnsi="VIC"/>
          </w:rPr>
          <w:t>www.lifeline.org.au</w:t>
        </w:r>
      </w:hyperlink>
      <w:r w:rsidRPr="009A5593">
        <w:rPr>
          <w:rFonts w:ascii="VIC" w:hAnsi="VIC"/>
        </w:rPr>
        <w:t xml:space="preserve"> </w:t>
      </w:r>
    </w:p>
    <w:p w14:paraId="1044FBBE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Beyond Blue</w:t>
      </w:r>
      <w:r w:rsidRPr="009A5593">
        <w:rPr>
          <w:rFonts w:ascii="VIC" w:hAnsi="VIC"/>
        </w:rPr>
        <w:t xml:space="preserve">: 1300 224 636 </w:t>
      </w:r>
      <w:hyperlink r:id="rId29" w:history="1">
        <w:r w:rsidRPr="009A5593">
          <w:rPr>
            <w:rStyle w:val="Hyperlink"/>
            <w:rFonts w:ascii="VIC" w:hAnsi="VIC"/>
          </w:rPr>
          <w:t>www.beyondblue.org.au</w:t>
        </w:r>
      </w:hyperlink>
      <w:r w:rsidRPr="009A5593">
        <w:rPr>
          <w:rFonts w:ascii="VIC" w:hAnsi="VIC"/>
        </w:rPr>
        <w:t xml:space="preserve"> </w:t>
      </w:r>
    </w:p>
    <w:p w14:paraId="417A5E0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ab/>
        <w:t>Head to Health</w:t>
      </w:r>
      <w:r w:rsidRPr="009A5593">
        <w:rPr>
          <w:rFonts w:ascii="VIC" w:hAnsi="VIC"/>
        </w:rPr>
        <w:t xml:space="preserve">: 1800 595 212 </w:t>
      </w:r>
      <w:hyperlink r:id="rId30" w:history="1">
        <w:r w:rsidRPr="009A5593">
          <w:rPr>
            <w:rStyle w:val="Hyperlink"/>
            <w:rFonts w:ascii="VIC" w:hAnsi="VIC"/>
          </w:rPr>
          <w:t>https://www.medicarementalhealth.gov.au/head-to-health-clinics-victoria</w:t>
        </w:r>
      </w:hyperlink>
      <w:r w:rsidRPr="009A5593">
        <w:rPr>
          <w:rFonts w:ascii="VIC" w:hAnsi="VIC"/>
        </w:rPr>
        <w:t xml:space="preserve"> </w:t>
      </w:r>
    </w:p>
    <w:p w14:paraId="0E76CAC7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  <w:bCs/>
        </w:rPr>
        <w:t>Suicide Call Back Service</w:t>
      </w:r>
      <w:r w:rsidRPr="009A5593">
        <w:rPr>
          <w:rFonts w:ascii="VIC" w:hAnsi="VIC"/>
        </w:rPr>
        <w:t xml:space="preserve">: 1300 659 467 </w:t>
      </w:r>
      <w:hyperlink r:id="rId31">
        <w:r w:rsidRPr="009A5593">
          <w:rPr>
            <w:rStyle w:val="Hyperlink"/>
            <w:rFonts w:ascii="VIC" w:hAnsi="VIC"/>
          </w:rPr>
          <w:t>www.suicidecallbackservice.org.au</w:t>
        </w:r>
      </w:hyperlink>
      <w:r w:rsidRPr="009A5593">
        <w:rPr>
          <w:rFonts w:ascii="VIC" w:hAnsi="VIC"/>
        </w:rPr>
        <w:t xml:space="preserve"> </w:t>
      </w:r>
    </w:p>
    <w:p w14:paraId="3B95811A" w14:textId="0622B278" w:rsidR="56A0007A" w:rsidRPr="009A5593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9A5593">
        <w:rPr>
          <w:rFonts w:ascii="VIC" w:eastAsia="Segoe UI" w:hAnsi="VIC" w:cs="Segoe UI"/>
          <w:bCs w:val="0"/>
          <w:color w:val="341A51"/>
          <w:sz w:val="28"/>
          <w:szCs w:val="28"/>
        </w:rPr>
        <w:t>Online wellbeing and safety</w:t>
      </w:r>
    </w:p>
    <w:p w14:paraId="403B169E" w14:textId="3B74938E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9A5593">
          <w:rPr>
            <w:rStyle w:val="Hyperlink"/>
            <w:rFonts w:ascii="VIC" w:eastAsia="Arial" w:hAnsi="VIC" w:cs="Arial"/>
          </w:rPr>
          <w:t>Safe Socials</w:t>
        </w:r>
      </w:hyperlink>
      <w:r w:rsidRPr="009A5593">
        <w:rPr>
          <w:rFonts w:ascii="VIC" w:eastAsia="Arial" w:hAnsi="VIC" w:cs="Arial"/>
          <w:color w:val="000000"/>
          <w:u w:val="single"/>
        </w:rPr>
        <w:t xml:space="preserve"> (</w:t>
      </w:r>
      <w:r w:rsidRPr="009A5593">
        <w:rPr>
          <w:rFonts w:ascii="VIC" w:eastAsia="Arial" w:hAnsi="VIC" w:cs="Arial"/>
          <w:b/>
          <w:bCs/>
          <w:color w:val="000000"/>
        </w:rPr>
        <w:t>Department of Education</w:t>
      </w:r>
      <w:r w:rsidRPr="009A5593">
        <w:rPr>
          <w:rFonts w:ascii="VIC" w:eastAsia="Arial" w:hAnsi="VIC" w:cs="Arial"/>
          <w:color w:val="000000"/>
        </w:rPr>
        <w:t>)</w:t>
      </w:r>
    </w:p>
    <w:p w14:paraId="1000EDC5" w14:textId="384B90F5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9A5593">
          <w:rPr>
            <w:rStyle w:val="Hyperlink"/>
            <w:rFonts w:ascii="VIC" w:eastAsia="Arial" w:hAnsi="VIC" w:cs="Arial"/>
          </w:rPr>
          <w:t>Fact sheet for secondary students</w:t>
        </w:r>
      </w:hyperlink>
    </w:p>
    <w:p w14:paraId="4D4832D4" w14:textId="6E7ECDBF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9A5593">
          <w:rPr>
            <w:rStyle w:val="Hyperlink"/>
            <w:rFonts w:ascii="VIC" w:eastAsia="Arial" w:hAnsi="VIC" w:cs="Arial"/>
          </w:rPr>
          <w:t>ScrollSafe</w:t>
        </w:r>
      </w:hyperlink>
      <w:r w:rsidRPr="009A5593">
        <w:rPr>
          <w:rFonts w:ascii="VIC" w:eastAsia="Arial" w:hAnsi="VIC" w:cs="Arial"/>
          <w:color w:val="000000"/>
        </w:rPr>
        <w:t xml:space="preserve"> (</w:t>
      </w:r>
      <w:r w:rsidRPr="009A5593">
        <w:rPr>
          <w:rFonts w:ascii="VIC" w:eastAsia="Arial" w:hAnsi="VIC" w:cs="Arial"/>
          <w:b/>
          <w:bCs/>
          <w:color w:val="000000"/>
        </w:rPr>
        <w:t>Orygen</w:t>
      </w:r>
      <w:r w:rsidRPr="009A5593">
        <w:rPr>
          <w:rFonts w:ascii="VIC" w:eastAsia="Arial" w:hAnsi="VIC" w:cs="Arial"/>
          <w:color w:val="000000"/>
        </w:rPr>
        <w:t>)</w:t>
      </w:r>
    </w:p>
    <w:p w14:paraId="487DCB6A" w14:textId="467DA126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9A5593">
          <w:rPr>
            <w:rStyle w:val="Hyperlink"/>
            <w:rFonts w:ascii="VIC" w:eastAsia="Arial" w:hAnsi="VIC" w:cs="Arial"/>
          </w:rPr>
          <w:t>Guide for teens</w:t>
        </w:r>
      </w:hyperlink>
    </w:p>
    <w:p w14:paraId="3502F21F" w14:textId="2B6555A2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9A5593">
          <w:rPr>
            <w:rStyle w:val="Hyperlink"/>
            <w:rFonts w:ascii="VIC" w:eastAsia="Arial" w:hAnsi="VIC" w:cs="Arial"/>
          </w:rPr>
          <w:t>TL;DR</w:t>
        </w:r>
      </w:hyperlink>
    </w:p>
    <w:p w14:paraId="31D9A4B9" w14:textId="43AAAB7C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9A5593">
          <w:rPr>
            <w:rStyle w:val="Hyperlink"/>
            <w:rFonts w:ascii="VIC" w:eastAsia="Arial" w:hAnsi="VIC" w:cs="Arial"/>
          </w:rPr>
          <w:t>Digital wellbeing plan</w:t>
        </w:r>
      </w:hyperlink>
    </w:p>
    <w:p w14:paraId="0EE78071" w14:textId="607BF328" w:rsidR="6E910C14" w:rsidRPr="00FE7EDD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9A5593">
          <w:rPr>
            <w:rStyle w:val="Hyperlink"/>
            <w:rFonts w:ascii="VIC" w:eastAsia="Arial" w:hAnsi="VIC" w:cs="Arial"/>
          </w:rPr>
          <w:t>Social media age restrictions</w:t>
        </w:r>
      </w:hyperlink>
      <w:r w:rsidRPr="009A5593">
        <w:rPr>
          <w:rFonts w:ascii="VIC" w:eastAsia="Arial" w:hAnsi="VIC" w:cs="Arial"/>
          <w:color w:val="000000"/>
        </w:rPr>
        <w:t xml:space="preserve"> (</w:t>
      </w:r>
      <w:r w:rsidRPr="009A5593">
        <w:rPr>
          <w:rFonts w:ascii="VIC" w:eastAsia="Arial" w:hAnsi="VIC" w:cs="Arial"/>
          <w:b/>
          <w:bCs/>
          <w:color w:val="000000"/>
        </w:rPr>
        <w:t>eSafety Commissione</w:t>
      </w:r>
      <w:r w:rsidRPr="00E15D5C">
        <w:rPr>
          <w:rFonts w:ascii="VIC" w:eastAsia="Arial" w:hAnsi="VIC" w:cs="Arial"/>
          <w:b/>
          <w:bCs/>
          <w:color w:val="000000"/>
        </w:rPr>
        <w:t>r</w:t>
      </w:r>
      <w:r w:rsidRPr="009A5593">
        <w:rPr>
          <w:rFonts w:ascii="VIC" w:eastAsia="Arial" w:hAnsi="VIC" w:cs="Arial"/>
          <w:color w:val="000000"/>
        </w:rPr>
        <w:t>)</w:t>
      </w:r>
    </w:p>
    <w:p w14:paraId="07A6A334" w14:textId="77777777" w:rsidR="00FE7EDD" w:rsidRPr="003620DE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9A5593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lastRenderedPageBreak/>
        <w:t>Self</w:t>
      </w:r>
      <w:r w:rsidRPr="009A5593">
        <w:rPr>
          <w:rFonts w:ascii="Cambria Math" w:hAnsi="Cambria Math" w:cs="Cambria Math"/>
          <w:color w:val="1F1546" w:themeColor="text2"/>
          <w:sz w:val="28"/>
          <w:szCs w:val="28"/>
        </w:rPr>
        <w:t>‑</w:t>
      </w: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harm and suicide prevention resources</w:t>
      </w:r>
    </w:p>
    <w:p w14:paraId="08BBE38B" w14:textId="77777777" w:rsidR="0099182D" w:rsidRPr="009A5593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9A5593">
          <w:rPr>
            <w:rStyle w:val="Hyperlink"/>
            <w:rFonts w:ascii="VIC" w:hAnsi="VIC"/>
            <w:lang w:val="en-US"/>
          </w:rPr>
          <w:t>Getting a mental health care plan</w:t>
        </w:r>
      </w:hyperlink>
      <w:r w:rsidRPr="009A5593">
        <w:rPr>
          <w:rFonts w:ascii="VIC" w:hAnsi="VIC"/>
          <w:lang w:val="en-US"/>
        </w:rPr>
        <w:t xml:space="preserve"> </w:t>
      </w:r>
      <w:r w:rsidRPr="009A5593">
        <w:rPr>
          <w:rFonts w:ascii="VIC" w:hAnsi="VIC"/>
        </w:rPr>
        <w:t>(</w:t>
      </w:r>
      <w:r w:rsidRPr="009A5593">
        <w:rPr>
          <w:rFonts w:ascii="VIC" w:hAnsi="VIC"/>
          <w:b/>
        </w:rPr>
        <w:t>ReachOut</w:t>
      </w:r>
      <w:r w:rsidRPr="009A5593">
        <w:rPr>
          <w:rFonts w:ascii="VIC" w:hAnsi="VIC"/>
        </w:rPr>
        <w:t>)</w:t>
      </w:r>
    </w:p>
    <w:p w14:paraId="2B15111B" w14:textId="77777777" w:rsidR="0099182D" w:rsidRPr="009A5593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>
        <w:r w:rsidRPr="009A5593">
          <w:rPr>
            <w:rStyle w:val="Hyperlink"/>
            <w:rFonts w:ascii="VIC" w:hAnsi="VIC"/>
            <w:lang w:val="en-US"/>
          </w:rPr>
          <w:t>What you need to know about self-harm</w:t>
        </w:r>
      </w:hyperlink>
      <w:r w:rsidRPr="009A5593">
        <w:rPr>
          <w:rFonts w:ascii="VIC" w:hAnsi="VIC"/>
          <w:lang w:val="en-US"/>
        </w:rPr>
        <w:t xml:space="preserve"> </w:t>
      </w:r>
      <w:r w:rsidRPr="009A5593">
        <w:rPr>
          <w:rFonts w:ascii="VIC" w:hAnsi="VIC"/>
        </w:rPr>
        <w:t>(</w:t>
      </w:r>
      <w:r w:rsidRPr="009A5593">
        <w:rPr>
          <w:rFonts w:ascii="VIC" w:hAnsi="VIC"/>
          <w:b/>
        </w:rPr>
        <w:t>headspace</w:t>
      </w:r>
      <w:r w:rsidRPr="009A5593">
        <w:rPr>
          <w:rFonts w:ascii="VIC" w:hAnsi="VIC"/>
        </w:rPr>
        <w:t>)</w:t>
      </w:r>
    </w:p>
    <w:p w14:paraId="00E5ACEC" w14:textId="55183F45" w:rsidR="0099182D" w:rsidRPr="00D23C68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9A5593">
          <w:rPr>
            <w:rStyle w:val="Hyperlink"/>
            <w:rFonts w:ascii="VIC" w:hAnsi="VIC"/>
            <w:lang w:val="en-US"/>
          </w:rPr>
          <w:t>How to help when someone is suicidal</w:t>
        </w:r>
      </w:hyperlink>
      <w:r w:rsidRPr="009A5593">
        <w:rPr>
          <w:rFonts w:ascii="VIC" w:hAnsi="VIC"/>
          <w:b/>
          <w:lang w:val="en-US"/>
        </w:rPr>
        <w:t xml:space="preserve"> </w:t>
      </w:r>
      <w:r w:rsidRPr="00D23C68">
        <w:rPr>
          <w:rFonts w:ascii="VIC" w:hAnsi="VIC"/>
        </w:rPr>
        <w:t>(</w:t>
      </w:r>
      <w:r w:rsidRPr="00D23C68">
        <w:rPr>
          <w:rFonts w:ascii="VIC" w:hAnsi="VIC"/>
          <w:b/>
        </w:rPr>
        <w:t>SANE Australia</w:t>
      </w:r>
      <w:r w:rsidRPr="00D23C68">
        <w:rPr>
          <w:rFonts w:ascii="VIC" w:hAnsi="VIC"/>
        </w:rPr>
        <w:t>)</w:t>
      </w:r>
    </w:p>
    <w:p w14:paraId="7D89F4A4" w14:textId="77777777" w:rsidR="004413CF" w:rsidRPr="009A5593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Family violence support and resources</w:t>
      </w:r>
    </w:p>
    <w:p w14:paraId="307B36CF" w14:textId="49ABAC0C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Safe Steps</w:t>
      </w:r>
      <w:r w:rsidRPr="009A5593">
        <w:rPr>
          <w:rFonts w:ascii="VIC" w:hAnsi="VIC"/>
        </w:rPr>
        <w:t xml:space="preserve">: 1800 015 188 </w:t>
      </w:r>
      <w:hyperlink r:id="rId42" w:history="1">
        <w:r w:rsidR="00562CF2" w:rsidRPr="009A5593">
          <w:rPr>
            <w:rStyle w:val="Hyperlink"/>
            <w:rFonts w:ascii="VIC" w:hAnsi="VIC"/>
          </w:rPr>
          <w:t>www.safesteps.org.au</w:t>
        </w:r>
      </w:hyperlink>
      <w:r w:rsidR="00562CF2" w:rsidRPr="009A5593">
        <w:rPr>
          <w:rFonts w:ascii="VIC" w:hAnsi="VIC"/>
        </w:rPr>
        <w:t xml:space="preserve"> </w:t>
      </w:r>
    </w:p>
    <w:p w14:paraId="4B6C6011" w14:textId="122FFC56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1800RESPECT</w:t>
      </w:r>
      <w:r w:rsidRPr="009A5593">
        <w:rPr>
          <w:rFonts w:ascii="VIC" w:hAnsi="VIC"/>
        </w:rPr>
        <w:t>: 1800 737 732</w:t>
      </w:r>
      <w:r w:rsidR="003F4902" w:rsidRPr="009A5593">
        <w:rPr>
          <w:rFonts w:ascii="VIC" w:hAnsi="VIC"/>
        </w:rPr>
        <w:t xml:space="preserve"> </w:t>
      </w:r>
      <w:hyperlink r:id="rId43" w:history="1">
        <w:r w:rsidR="00562CF2" w:rsidRPr="009A5593">
          <w:rPr>
            <w:rStyle w:val="Hyperlink"/>
            <w:rFonts w:ascii="VIC" w:hAnsi="VIC"/>
          </w:rPr>
          <w:t>www.1800respect.org.au</w:t>
        </w:r>
      </w:hyperlink>
      <w:r w:rsidR="00562CF2" w:rsidRPr="009A5593">
        <w:rPr>
          <w:rFonts w:ascii="VIC" w:hAnsi="VIC"/>
        </w:rPr>
        <w:t xml:space="preserve"> </w:t>
      </w:r>
    </w:p>
    <w:p w14:paraId="15CC1898" w14:textId="3A6C6DFB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What’s okay at home</w:t>
      </w:r>
      <w:r w:rsidRPr="009A5593">
        <w:rPr>
          <w:rFonts w:ascii="VIC" w:hAnsi="VIC"/>
        </w:rPr>
        <w:t>:</w:t>
      </w:r>
      <w:r w:rsidR="003F4902" w:rsidRPr="009A5593">
        <w:rPr>
          <w:rFonts w:ascii="VIC" w:hAnsi="VIC"/>
        </w:rPr>
        <w:t xml:space="preserve"> </w:t>
      </w:r>
      <w:hyperlink r:id="rId44" w:history="1">
        <w:r w:rsidR="003F4902" w:rsidRPr="009A5593">
          <w:rPr>
            <w:rStyle w:val="Hyperlink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9A5593">
          <w:rPr>
            <w:rStyle w:val="Hyperlink"/>
            <w:rFonts w:ascii="VIC" w:hAnsi="VIC"/>
            <w:color w:val="0070C0"/>
          </w:rPr>
          <w:t>o</w:t>
        </w:r>
        <w:bookmarkEnd w:id="0"/>
        <w:bookmarkEnd w:id="1"/>
        <w:r w:rsidR="003F4902" w:rsidRPr="009A5593">
          <w:rPr>
            <w:rStyle w:val="Hyperlink"/>
            <w:rFonts w:ascii="VIC" w:hAnsi="VIC"/>
            <w:color w:val="0070C0"/>
          </w:rPr>
          <w:t>rg.au</w:t>
        </w:r>
      </w:hyperlink>
      <w:r w:rsidR="003F4902" w:rsidRPr="009A5593">
        <w:rPr>
          <w:rFonts w:ascii="VIC" w:hAnsi="VIC"/>
          <w:color w:val="0070C0"/>
        </w:rPr>
        <w:t xml:space="preserve"> </w:t>
      </w:r>
    </w:p>
    <w:p w14:paraId="2DFDEA04" w14:textId="3913445E" w:rsidR="0099182D" w:rsidRPr="009A5593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9A5593">
          <w:rPr>
            <w:rStyle w:val="Hyperlink"/>
            <w:rFonts w:ascii="VIC" w:hAnsi="VIC"/>
            <w:color w:val="0070C0"/>
            <w:lang w:val="en-US"/>
          </w:rPr>
          <w:t>Family violence support</w:t>
        </w:r>
        <w:r w:rsidR="00E154C5" w:rsidRPr="009A5593">
          <w:rPr>
            <w:rFonts w:ascii="VIC" w:hAnsi="VIC"/>
            <w:b/>
            <w:color w:val="0070C0"/>
            <w:lang w:val="en-US"/>
          </w:rPr>
          <w:t xml:space="preserve"> </w:t>
        </w:r>
      </w:hyperlink>
    </w:p>
    <w:sectPr w:rsidR="0099182D" w:rsidRPr="009A5593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8DAB" w14:textId="77777777" w:rsidR="006258E6" w:rsidRDefault="006258E6" w:rsidP="00777667">
      <w:r>
        <w:separator/>
      </w:r>
    </w:p>
  </w:endnote>
  <w:endnote w:type="continuationSeparator" w:id="0">
    <w:p w14:paraId="5B9589AA" w14:textId="77777777" w:rsidR="006258E6" w:rsidRDefault="006258E6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3B38" w14:textId="77777777" w:rsidR="006258E6" w:rsidRDefault="006258E6" w:rsidP="00777667">
      <w:r>
        <w:separator/>
      </w:r>
    </w:p>
  </w:footnote>
  <w:footnote w:type="continuationSeparator" w:id="0">
    <w:p w14:paraId="454964E1" w14:textId="77777777" w:rsidR="006258E6" w:rsidRDefault="006258E6" w:rsidP="00777667">
      <w:r>
        <w:continuationSeparator/>
      </w:r>
    </w:p>
  </w:footnote>
  <w:footnote w:id="1">
    <w:p w14:paraId="33175494" w14:textId="23A1D98F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="001C66E9" w:rsidRPr="00EF5D72">
        <w:rPr>
          <w:rFonts w:ascii="VIC" w:hAnsi="VIC"/>
          <w:sz w:val="16"/>
          <w:szCs w:val="16"/>
        </w:rPr>
        <w:t xml:space="preserve"> </w:t>
      </w:r>
      <w:r w:rsidRPr="00EF5D72">
        <w:rPr>
          <w:rFonts w:ascii="VIC" w:hAnsi="VIC"/>
          <w:sz w:val="16"/>
          <w:szCs w:val="16"/>
        </w:rPr>
        <w:t xml:space="preserve">headspace – </w:t>
      </w:r>
      <w:r w:rsidR="00E154C5" w:rsidRPr="00EF5D72">
        <w:rPr>
          <w:rFonts w:ascii="VIC" w:hAnsi="VIC"/>
          <w:sz w:val="16"/>
          <w:szCs w:val="16"/>
        </w:rPr>
        <w:t xml:space="preserve">get support </w:t>
      </w:r>
      <w:hyperlink r:id="rId1" w:history="1">
        <w:r w:rsidR="00E154C5" w:rsidRPr="00EF5D72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EF5D72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47D1DBEB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Pr="00EF5D72">
        <w:rPr>
          <w:rFonts w:ascii="VIC" w:hAnsi="VIC"/>
          <w:sz w:val="16"/>
          <w:szCs w:val="16"/>
        </w:rPr>
        <w:t xml:space="preserve"> headspace ‘mental health and you’ poster </w:t>
      </w:r>
      <w:hyperlink r:id="rId2" w:history="1">
        <w:r w:rsidRPr="00EF5D72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EF5D72">
        <w:rPr>
          <w:rFonts w:ascii="VIC" w:hAnsi="VIC"/>
          <w:sz w:val="16"/>
          <w:szCs w:val="16"/>
        </w:rPr>
        <w:t xml:space="preserve"> </w:t>
      </w:r>
      <w:r w:rsidR="00394166">
        <w:rPr>
          <w:rFonts w:ascii="VIC" w:hAnsi="VIC"/>
          <w:sz w:val="16"/>
          <w:szCs w:val="16"/>
        </w:rPr>
        <w:t>and</w:t>
      </w:r>
      <w:r w:rsidR="00BC1E36">
        <w:rPr>
          <w:rFonts w:ascii="VIC" w:hAnsi="VIC"/>
          <w:sz w:val="16"/>
          <w:szCs w:val="16"/>
        </w:rPr>
        <w:t xml:space="preserve"> </w:t>
      </w:r>
      <w:r w:rsidR="00394166" w:rsidRPr="00EF5D72">
        <w:rPr>
          <w:rFonts w:ascii="VIC" w:hAnsi="VIC"/>
          <w:sz w:val="16"/>
          <w:szCs w:val="16"/>
        </w:rPr>
        <w:t xml:space="preserve">headspace – support for young people on eating well and getting enough sleep: </w:t>
      </w:r>
      <w:hyperlink r:id="rId3" w:history="1">
        <w:r w:rsidR="00394166" w:rsidRPr="00EF5D72">
          <w:rPr>
            <w:rStyle w:val="Hyperlink"/>
            <w:rFonts w:ascii="VIC" w:hAnsi="VIC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7AEB9F7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2395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9182D"/>
    <w:rsid w:val="009A5593"/>
    <w:rsid w:val="009B2102"/>
    <w:rsid w:val="009F6A77"/>
    <w:rsid w:val="00A02D82"/>
    <w:rsid w:val="00A25FF3"/>
    <w:rsid w:val="00A27B7D"/>
    <w:rsid w:val="00A31926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270D8-A921-4145-8165-C842125BB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32</cp:revision>
  <dcterms:created xsi:type="dcterms:W3CDTF">2025-07-23T14:41:00Z</dcterms:created>
  <dcterms:modified xsi:type="dcterms:W3CDTF">2025-11-25T22:47:00Z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DEECD_Author">
    <vt:lpwstr>94;#Education|5232e41c-5101-41fe-b638-7d41d1371531</vt:lpwstr>
  </property>
  <property fmtid="{D5CDD505-2E9C-101B-9397-08002B2CF9AE}" pid="8" name="DEECD_ItemType">
    <vt:lpwstr>101;#Page|eb523acf-a821-456c-a76b-7607578309d7</vt:lpwstr>
  </property>
</Properties>
</file>