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91A1" w14:textId="242B400A" w:rsidR="002135F7" w:rsidRDefault="002135F7" w:rsidP="002135F7">
      <w:pPr>
        <w:pStyle w:val="Heading1"/>
        <w:rPr>
          <w:lang w:val="en-AU"/>
        </w:rPr>
      </w:pPr>
      <w:r>
        <w:rPr>
          <w:lang w:val="en-AU"/>
        </w:rPr>
        <w:t xml:space="preserve">For </w:t>
      </w:r>
      <w:r w:rsidR="00BF134E">
        <w:rPr>
          <w:lang w:val="en-AU"/>
        </w:rPr>
        <w:t xml:space="preserve">secondary school </w:t>
      </w:r>
      <w:r>
        <w:rPr>
          <w:lang w:val="en-AU"/>
        </w:rPr>
        <w:t>students</w:t>
      </w:r>
    </w:p>
    <w:p w14:paraId="63A7BF83" w14:textId="0BAA2C45" w:rsidR="002135F7" w:rsidRPr="002135F7" w:rsidRDefault="002135F7" w:rsidP="002135F7">
      <w:pPr>
        <w:rPr>
          <w:rFonts w:asciiTheme="majorHAnsi" w:eastAsiaTheme="majorEastAsia" w:hAnsiTheme="majorHAnsi" w:cs="Times New Roman (Headings CS)"/>
          <w:bCs/>
          <w:color w:val="E25205" w:themeColor="accent1"/>
          <w:sz w:val="40"/>
          <w:szCs w:val="40"/>
          <w:lang w:val="en-AU"/>
        </w:rPr>
      </w:pPr>
      <w:r w:rsidRPr="002135F7">
        <w:rPr>
          <w:rFonts w:asciiTheme="majorHAnsi" w:eastAsiaTheme="majorEastAsia" w:hAnsiTheme="majorHAnsi" w:cs="Times New Roman (Headings CS)"/>
          <w:bCs/>
          <w:color w:val="E25205" w:themeColor="accent1"/>
          <w:sz w:val="40"/>
          <w:szCs w:val="40"/>
          <w:lang w:val="en-AU"/>
        </w:rPr>
        <w:t xml:space="preserve">Support for you to be safe on social media </w:t>
      </w:r>
    </w:p>
    <w:p w14:paraId="13286D1C" w14:textId="5F9B1EC1" w:rsidR="002135F7" w:rsidRPr="00624A55" w:rsidRDefault="002135F7" w:rsidP="00624A55">
      <w:pPr>
        <w:pStyle w:val="Intro"/>
      </w:pPr>
      <w:r w:rsidRPr="002135F7">
        <w:rPr>
          <w:lang w:val="en-GB"/>
        </w:rPr>
        <w:t xml:space="preserve">This guide provides tips to </w:t>
      </w:r>
      <w:r w:rsidR="00EA774B">
        <w:rPr>
          <w:lang w:val="en-GB"/>
        </w:rPr>
        <w:t xml:space="preserve">help you </w:t>
      </w:r>
      <w:r>
        <w:rPr>
          <w:lang w:val="en-GB"/>
        </w:rPr>
        <w:t>be safe on social media and</w:t>
      </w:r>
      <w:r w:rsidRPr="002135F7">
        <w:rPr>
          <w:lang w:val="en-GB"/>
        </w:rPr>
        <w:t xml:space="preserve"> </w:t>
      </w:r>
      <w:r w:rsidR="000C59EE">
        <w:rPr>
          <w:lang w:val="en-GB"/>
        </w:rPr>
        <w:t>links to advice about what to do if you n</w:t>
      </w:r>
      <w:r w:rsidRPr="002135F7">
        <w:rPr>
          <w:lang w:val="en-GB"/>
        </w:rPr>
        <w:t>eed support.</w:t>
      </w:r>
    </w:p>
    <w:p w14:paraId="35394F06" w14:textId="77777777" w:rsidR="00900B3D" w:rsidRDefault="00900B3D" w:rsidP="00624A55">
      <w:pPr>
        <w:pStyle w:val="Heading2"/>
        <w:rPr>
          <w:lang w:val="en-AU"/>
        </w:rPr>
      </w:pPr>
    </w:p>
    <w:p w14:paraId="24626917" w14:textId="3A1AE7BF" w:rsidR="00624A55" w:rsidRPr="00624A55" w:rsidRDefault="0073011B" w:rsidP="00624A55">
      <w:pPr>
        <w:pStyle w:val="Heading2"/>
        <w:rPr>
          <w:lang w:val="en-AU"/>
        </w:rPr>
      </w:pPr>
      <w:r>
        <w:rPr>
          <w:lang w:val="en-AU"/>
        </w:rPr>
        <w:t xml:space="preserve">How to </w:t>
      </w:r>
      <w:r w:rsidR="00B1772C">
        <w:rPr>
          <w:lang w:val="en-AU"/>
        </w:rPr>
        <w:t>have</w:t>
      </w:r>
      <w:r w:rsidR="00B1772C" w:rsidRPr="00C04DC2">
        <w:rPr>
          <w:lang w:val="en-AU"/>
        </w:rPr>
        <w:t xml:space="preserve"> positive</w:t>
      </w:r>
      <w:r>
        <w:rPr>
          <w:lang w:val="en-AU"/>
        </w:rPr>
        <w:t xml:space="preserve"> and </w:t>
      </w:r>
      <w:r w:rsidR="00B1772C">
        <w:rPr>
          <w:lang w:val="en-AU"/>
        </w:rPr>
        <w:t>safe e</w:t>
      </w:r>
      <w:r w:rsidR="00B1772C" w:rsidRPr="00C04DC2">
        <w:rPr>
          <w:lang w:val="en-AU"/>
        </w:rPr>
        <w:t>xperiences</w:t>
      </w:r>
      <w:r w:rsidR="00686B79">
        <w:rPr>
          <w:lang w:val="en-AU"/>
        </w:rPr>
        <w:t xml:space="preserve"> </w:t>
      </w:r>
      <w:r w:rsidR="001530DE" w:rsidRPr="00C04DC2">
        <w:rPr>
          <w:lang w:val="en-AU"/>
        </w:rPr>
        <w:t>online</w:t>
      </w:r>
    </w:p>
    <w:p w14:paraId="3D21D041" w14:textId="57195ABE" w:rsidR="00BF6845" w:rsidRDefault="00004DFF" w:rsidP="00C170C6">
      <w:pPr>
        <w:pStyle w:val="ListParagraph"/>
        <w:numPr>
          <w:ilvl w:val="0"/>
          <w:numId w:val="20"/>
        </w:numPr>
        <w:spacing w:after="180"/>
        <w:ind w:left="357" w:hanging="357"/>
        <w:contextualSpacing w:val="0"/>
        <w:rPr>
          <w:lang w:val="en-AU"/>
        </w:rPr>
      </w:pPr>
      <w:r w:rsidRPr="00C87520">
        <w:rPr>
          <w:rStyle w:val="IntenseQuoteChar"/>
        </w:rPr>
        <w:t>Know where to get information:</w:t>
      </w:r>
      <w:r w:rsidRPr="00580A2F">
        <w:rPr>
          <w:lang w:val="en-AU"/>
        </w:rPr>
        <w:t xml:space="preserve"> </w:t>
      </w:r>
      <w:r w:rsidR="002F350E" w:rsidRPr="00580A2F">
        <w:rPr>
          <w:lang w:val="en-AU"/>
        </w:rPr>
        <w:t xml:space="preserve">The </w:t>
      </w:r>
      <w:proofErr w:type="spellStart"/>
      <w:r w:rsidR="002F350E" w:rsidRPr="00580A2F">
        <w:rPr>
          <w:lang w:val="en-AU"/>
        </w:rPr>
        <w:t>eSafety</w:t>
      </w:r>
      <w:proofErr w:type="spellEnd"/>
      <w:r w:rsidR="002F350E" w:rsidRPr="00580A2F">
        <w:rPr>
          <w:lang w:val="en-AU"/>
        </w:rPr>
        <w:t xml:space="preserve"> Commissioner provides </w:t>
      </w:r>
      <w:hyperlink r:id="rId12" w:history="1">
        <w:r w:rsidR="00EA774B" w:rsidRPr="00EA774B">
          <w:rPr>
            <w:rStyle w:val="Hyperlink"/>
            <w:lang w:val="en-AU"/>
          </w:rPr>
          <w:t>lots</w:t>
        </w:r>
        <w:r w:rsidR="002F350E" w:rsidRPr="00EA774B">
          <w:rPr>
            <w:rStyle w:val="Hyperlink"/>
            <w:lang w:val="en-AU"/>
          </w:rPr>
          <w:t xml:space="preserve"> of </w:t>
        </w:r>
        <w:r w:rsidR="002F350E" w:rsidRPr="00EA774B">
          <w:rPr>
            <w:rStyle w:val="Hyperlink"/>
          </w:rPr>
          <w:t>useful information to help you stay safe online</w:t>
        </w:r>
      </w:hyperlink>
      <w:r w:rsidR="001C2636">
        <w:rPr>
          <w:lang w:val="en-AU"/>
        </w:rPr>
        <w:t xml:space="preserve"> - t</w:t>
      </w:r>
      <w:r w:rsidR="00AC0E4C">
        <w:rPr>
          <w:lang w:val="en-AU"/>
        </w:rPr>
        <w:t xml:space="preserve">opics </w:t>
      </w:r>
      <w:r w:rsidR="001530DE">
        <w:rPr>
          <w:lang w:val="en-AU"/>
        </w:rPr>
        <w:t>include</w:t>
      </w:r>
      <w:r w:rsidR="00AC0E4C">
        <w:rPr>
          <w:lang w:val="en-AU"/>
        </w:rPr>
        <w:t xml:space="preserve"> </w:t>
      </w:r>
      <w:r w:rsidR="002F350E" w:rsidRPr="00580A2F">
        <w:rPr>
          <w:lang w:val="en-AU"/>
        </w:rPr>
        <w:t>dating and relationships, navigating difficult situations, protecting yourself online</w:t>
      </w:r>
      <w:r w:rsidR="00AC0E4C">
        <w:rPr>
          <w:lang w:val="en-AU"/>
        </w:rPr>
        <w:t>, fake news and more</w:t>
      </w:r>
      <w:r w:rsidR="002F350E" w:rsidRPr="002A2781">
        <w:rPr>
          <w:lang w:val="en-AU"/>
        </w:rPr>
        <w:t xml:space="preserve">. </w:t>
      </w:r>
    </w:p>
    <w:p w14:paraId="2F93D9AD" w14:textId="10AB896D" w:rsidR="00796A4A" w:rsidRPr="000B626E" w:rsidRDefault="00004DFF" w:rsidP="00C170C6">
      <w:pPr>
        <w:pStyle w:val="ListParagraph"/>
        <w:numPr>
          <w:ilvl w:val="0"/>
          <w:numId w:val="20"/>
        </w:numPr>
        <w:spacing w:after="180"/>
        <w:ind w:left="357" w:hanging="357"/>
        <w:contextualSpacing w:val="0"/>
        <w:rPr>
          <w:lang w:val="en-AU"/>
        </w:rPr>
      </w:pPr>
      <w:r w:rsidRPr="00C87520">
        <w:rPr>
          <w:rStyle w:val="IntenseQuoteChar"/>
        </w:rPr>
        <w:t>Balance your online and offline worlds</w:t>
      </w:r>
      <w:r w:rsidRPr="00C87520" w:rsidDel="00AC0E4C">
        <w:rPr>
          <w:rStyle w:val="IntenseQuoteChar"/>
        </w:rPr>
        <w:t>:</w:t>
      </w:r>
      <w:r w:rsidRPr="00580A2F" w:rsidDel="00AC0E4C">
        <w:rPr>
          <w:lang w:val="en-AU"/>
        </w:rPr>
        <w:t xml:space="preserve"> </w:t>
      </w:r>
      <w:r w:rsidR="00BF6845" w:rsidRPr="00BF6845">
        <w:t xml:space="preserve">It can be easy to spend a lot of time online, but being aware of how often and why you go online can help you work out a healthier and happier balance with time </w:t>
      </w:r>
      <w:r w:rsidR="00BF6845" w:rsidRPr="00C170C6">
        <w:rPr>
          <w:lang w:val="en-AU"/>
        </w:rPr>
        <w:t>offline</w:t>
      </w:r>
      <w:r w:rsidR="00646F6F">
        <w:rPr>
          <w:lang w:val="en-AU"/>
        </w:rPr>
        <w:t xml:space="preserve">. </w:t>
      </w:r>
      <w:r w:rsidR="00AC0E4C">
        <w:t>Have a look at</w:t>
      </w:r>
      <w:r w:rsidR="000C59EE">
        <w:t xml:space="preserve"> </w:t>
      </w:r>
      <w:hyperlink r:id="rId13" w:history="1">
        <w:r w:rsidR="00BF6845" w:rsidRPr="00BF6845">
          <w:rPr>
            <w:rStyle w:val="Hyperlink"/>
          </w:rPr>
          <w:t>Balancing your time online</w:t>
        </w:r>
      </w:hyperlink>
      <w:r w:rsidR="00AC0E4C">
        <w:t>.</w:t>
      </w:r>
    </w:p>
    <w:p w14:paraId="79016D79" w14:textId="55EEAA94" w:rsidR="00A710FC" w:rsidRPr="000C59EE" w:rsidRDefault="00004DFF" w:rsidP="00C170C6">
      <w:pPr>
        <w:pStyle w:val="ListParagraph"/>
        <w:numPr>
          <w:ilvl w:val="0"/>
          <w:numId w:val="20"/>
        </w:numPr>
        <w:spacing w:after="180"/>
        <w:ind w:left="357" w:hanging="357"/>
        <w:contextualSpacing w:val="0"/>
        <w:rPr>
          <w:rFonts w:ascii="Arial" w:hAnsi="Arial" w:cs="Arial"/>
        </w:rPr>
      </w:pPr>
      <w:r w:rsidRPr="00004DFF">
        <w:rPr>
          <w:rStyle w:val="IntenseQuoteChar"/>
        </w:rPr>
        <w:t>Control your digital footprint</w:t>
      </w:r>
      <w:r w:rsidRPr="00C87520" w:rsidDel="00AC0E4C">
        <w:rPr>
          <w:rStyle w:val="IntenseQuoteChar"/>
        </w:rPr>
        <w:t>:</w:t>
      </w:r>
      <w:r w:rsidRPr="00580A2F" w:rsidDel="00AC0E4C">
        <w:rPr>
          <w:lang w:val="en-AU"/>
        </w:rPr>
        <w:t xml:space="preserve"> </w:t>
      </w:r>
      <w:r w:rsidR="00A36745" w:rsidRPr="000C59EE">
        <w:rPr>
          <w:rFonts w:ascii="Arial" w:hAnsi="Arial" w:cs="Arial"/>
        </w:rPr>
        <w:t xml:space="preserve">The internet remembers more about you than you might expect. It leaves a </w:t>
      </w:r>
      <w:r w:rsidR="00A36745" w:rsidRPr="00C170C6">
        <w:rPr>
          <w:lang w:val="en-AU"/>
        </w:rPr>
        <w:t>trail</w:t>
      </w:r>
      <w:r w:rsidR="00A36745" w:rsidRPr="000C59EE">
        <w:rPr>
          <w:rFonts w:ascii="Arial" w:hAnsi="Arial" w:cs="Arial"/>
        </w:rPr>
        <w:t xml:space="preserve"> of data, known as your digital footprint. </w:t>
      </w:r>
      <w:r w:rsidR="00A36745" w:rsidRPr="000C59EE">
        <w:rPr>
          <w:rFonts w:ascii="Arial" w:hAnsi="Arial" w:cs="Arial"/>
          <w:color w:val="231F20"/>
          <w:shd w:val="clear" w:color="auto" w:fill="FFFFFF"/>
        </w:rPr>
        <w:t xml:space="preserve">The good news is, there are ways </w:t>
      </w:r>
      <w:r w:rsidR="001530DE">
        <w:rPr>
          <w:rFonts w:ascii="Arial" w:hAnsi="Arial" w:cs="Arial"/>
          <w:color w:val="231F20"/>
          <w:shd w:val="clear" w:color="auto" w:fill="FFFFFF"/>
        </w:rPr>
        <w:t>t</w:t>
      </w:r>
      <w:r w:rsidR="00646F6F">
        <w:rPr>
          <w:rFonts w:ascii="Arial" w:hAnsi="Arial" w:cs="Arial"/>
          <w:color w:val="231F20"/>
          <w:shd w:val="clear" w:color="auto" w:fill="FFFFFF"/>
        </w:rPr>
        <w:t>o</w:t>
      </w:r>
      <w:r w:rsidR="001530DE">
        <w:rPr>
          <w:rFonts w:ascii="Arial" w:hAnsi="Arial" w:cs="Arial"/>
          <w:color w:val="231F20"/>
          <w:shd w:val="clear" w:color="auto" w:fill="FFFFFF"/>
        </w:rPr>
        <w:t xml:space="preserve"> </w:t>
      </w:r>
      <w:r w:rsidR="00A36745" w:rsidRPr="000C59EE">
        <w:rPr>
          <w:rFonts w:ascii="Arial" w:hAnsi="Arial" w:cs="Arial"/>
          <w:color w:val="231F20"/>
          <w:shd w:val="clear" w:color="auto" w:fill="FFFFFF"/>
        </w:rPr>
        <w:t xml:space="preserve">manage your digital footprint. Check out </w:t>
      </w:r>
      <w:hyperlink r:id="rId14" w:history="1">
        <w:r w:rsidR="00A36745" w:rsidRPr="000C59EE">
          <w:rPr>
            <w:rStyle w:val="Hyperlink"/>
            <w:rFonts w:ascii="Arial" w:hAnsi="Arial" w:cs="Arial"/>
          </w:rPr>
          <w:t>Digital footprint</w:t>
        </w:r>
      </w:hyperlink>
      <w:r w:rsidR="00A36745" w:rsidRPr="000C59EE">
        <w:rPr>
          <w:rFonts w:ascii="Arial" w:hAnsi="Arial" w:cs="Arial"/>
        </w:rPr>
        <w:t xml:space="preserve"> for tips to manage yours.</w:t>
      </w:r>
      <w:r w:rsidR="00A36745" w:rsidRPr="000C59EE">
        <w:rPr>
          <w:rFonts w:ascii="Arial" w:hAnsi="Arial" w:cs="Arial"/>
          <w:color w:val="231F20"/>
          <w:shd w:val="clear" w:color="auto" w:fill="FFFFFF"/>
        </w:rPr>
        <w:t xml:space="preserve"> </w:t>
      </w:r>
    </w:p>
    <w:p w14:paraId="30040168" w14:textId="6AF377C6" w:rsidR="00225791" w:rsidRPr="00845442" w:rsidRDefault="001379A2" w:rsidP="00C170C6">
      <w:pPr>
        <w:pStyle w:val="ListParagraph"/>
        <w:numPr>
          <w:ilvl w:val="0"/>
          <w:numId w:val="20"/>
        </w:numPr>
        <w:spacing w:after="180"/>
        <w:ind w:left="357" w:hanging="357"/>
        <w:contextualSpacing w:val="0"/>
        <w:rPr>
          <w:rFonts w:ascii="Arial" w:hAnsi="Arial" w:cs="Arial"/>
        </w:rPr>
      </w:pPr>
      <w:r w:rsidRPr="002A2781">
        <w:rPr>
          <w:rStyle w:val="IntenseQuoteChar"/>
        </w:rPr>
        <w:t xml:space="preserve">Reduce the </w:t>
      </w:r>
      <w:r w:rsidR="00004DFF" w:rsidRPr="002A2781">
        <w:rPr>
          <w:rStyle w:val="IntenseQuoteChar"/>
        </w:rPr>
        <w:t>pre</w:t>
      </w:r>
      <w:r w:rsidR="002A2781" w:rsidRPr="002A2781">
        <w:rPr>
          <w:rStyle w:val="IntenseQuoteChar"/>
        </w:rPr>
        <w:t>ssure</w:t>
      </w:r>
      <w:r w:rsidRPr="002A2781">
        <w:rPr>
          <w:rStyle w:val="IntenseQuoteChar"/>
        </w:rPr>
        <w:t>:</w:t>
      </w:r>
      <w:r>
        <w:rPr>
          <w:rFonts w:cstheme="minorHAnsi"/>
          <w:color w:val="1B324B"/>
          <w:szCs w:val="22"/>
          <w:shd w:val="clear" w:color="auto" w:fill="FFFFFF"/>
        </w:rPr>
        <w:t xml:space="preserve"> </w:t>
      </w:r>
      <w:proofErr w:type="gramStart"/>
      <w:r w:rsidR="00225791" w:rsidRPr="000C59EE">
        <w:rPr>
          <w:rFonts w:cstheme="minorHAnsi"/>
          <w:color w:val="1B324B"/>
          <w:szCs w:val="22"/>
          <w:shd w:val="clear" w:color="auto" w:fill="FFFFFF"/>
        </w:rPr>
        <w:t>Social media</w:t>
      </w:r>
      <w:proofErr w:type="gramEnd"/>
      <w:r w:rsidR="00225791" w:rsidRPr="000C59EE">
        <w:rPr>
          <w:rFonts w:cstheme="minorHAnsi"/>
          <w:color w:val="1B324B"/>
          <w:szCs w:val="22"/>
          <w:shd w:val="clear" w:color="auto" w:fill="FFFFFF"/>
        </w:rPr>
        <w:t xml:space="preserve"> can be a great way to stay in touch with friends, but sometimes it can also cause us to compare our lives to others or feel like we need to be constantly </w:t>
      </w:r>
      <w:r w:rsidR="00225791" w:rsidRPr="00C170C6">
        <w:rPr>
          <w:lang w:val="en-AU"/>
        </w:rPr>
        <w:t>connected</w:t>
      </w:r>
      <w:r w:rsidR="00225791" w:rsidRPr="000C59EE">
        <w:rPr>
          <w:rFonts w:cstheme="minorHAnsi"/>
          <w:color w:val="1B324B"/>
          <w:szCs w:val="22"/>
          <w:shd w:val="clear" w:color="auto" w:fill="FFFFFF"/>
        </w:rPr>
        <w:t xml:space="preserve">. </w:t>
      </w:r>
      <w:r w:rsidR="00225791" w:rsidRPr="000C59EE">
        <w:rPr>
          <w:rFonts w:cstheme="minorHAnsi"/>
          <w:color w:val="231F20"/>
          <w:szCs w:val="22"/>
          <w:shd w:val="clear" w:color="auto" w:fill="FFFFFF"/>
        </w:rPr>
        <w:t xml:space="preserve">The pressures from social media are very real and they have consequences for all of us. Have a look at </w:t>
      </w:r>
      <w:hyperlink r:id="rId15" w:history="1">
        <w:r w:rsidR="00225791" w:rsidRPr="00225791">
          <w:rPr>
            <w:rStyle w:val="Hyperlink"/>
            <w:rFonts w:cstheme="minorHAnsi"/>
            <w:szCs w:val="22"/>
          </w:rPr>
          <w:t>Pressures from social media</w:t>
        </w:r>
      </w:hyperlink>
      <w:r w:rsidR="00225791" w:rsidRPr="00225791">
        <w:rPr>
          <w:rFonts w:cstheme="minorHAnsi"/>
          <w:szCs w:val="22"/>
        </w:rPr>
        <w:t xml:space="preserve"> for tips</w:t>
      </w:r>
      <w:r w:rsidR="00225791">
        <w:t>.</w:t>
      </w:r>
    </w:p>
    <w:p w14:paraId="33D75697" w14:textId="48217A07" w:rsidR="001C2636" w:rsidRPr="00732A2E" w:rsidRDefault="001C2636" w:rsidP="001C2636">
      <w:pPr>
        <w:pStyle w:val="ListParagraph"/>
        <w:numPr>
          <w:ilvl w:val="0"/>
          <w:numId w:val="20"/>
        </w:numPr>
        <w:rPr>
          <w:lang w:val="en-AU"/>
        </w:rPr>
      </w:pPr>
      <w:r w:rsidRPr="00161862">
        <w:rPr>
          <w:rStyle w:val="IntenseQuoteChar"/>
        </w:rPr>
        <w:t xml:space="preserve">Be an </w:t>
      </w:r>
      <w:r>
        <w:rPr>
          <w:rStyle w:val="IntenseQuoteChar"/>
        </w:rPr>
        <w:t>ups</w:t>
      </w:r>
      <w:r w:rsidRPr="00161862">
        <w:rPr>
          <w:rStyle w:val="IntenseQuoteChar"/>
        </w:rPr>
        <w:t>tander:</w:t>
      </w:r>
      <w:r w:rsidRPr="00C170C6">
        <w:rPr>
          <w:rFonts w:cstheme="minorHAnsi"/>
          <w:color w:val="1A1A1A"/>
          <w:spacing w:val="5"/>
          <w:szCs w:val="22"/>
        </w:rPr>
        <w:t xml:space="preserve"> While it can be hard to see someone being bullied in person or online, it’s even harder to be the person being bullied. We can all do something to help by being upstanders. </w:t>
      </w:r>
      <w:r w:rsidRPr="00C170C6">
        <w:rPr>
          <w:rFonts w:cstheme="minorHAnsi"/>
          <w:color w:val="1B324B"/>
          <w:szCs w:val="22"/>
          <w:shd w:val="clear" w:color="auto" w:fill="FFFFFF"/>
        </w:rPr>
        <w:t>An upstander is someone who chooses to support a person who is being abused or harmed. It</w:t>
      </w:r>
      <w:r w:rsidRPr="00C170C6">
        <w:rPr>
          <w:rFonts w:cstheme="minorHAnsi"/>
          <w:color w:val="1A1A1A"/>
          <w:spacing w:val="5"/>
          <w:szCs w:val="22"/>
        </w:rPr>
        <w:t xml:space="preserve"> might seem daunting but there are safe ways to be an upstander online and face-to-face. Look at </w:t>
      </w:r>
      <w:hyperlink w:history="1">
        <w:r w:rsidRPr="00411B3B">
          <w:rPr>
            <w:rStyle w:val="Hyperlink"/>
          </w:rPr>
          <w:t xml:space="preserve">I have your back </w:t>
        </w:r>
      </w:hyperlink>
      <w:r>
        <w:t>to learn more.</w:t>
      </w:r>
    </w:p>
    <w:p w14:paraId="0FB8C643" w14:textId="77777777" w:rsidR="001C2636" w:rsidRPr="00C170C6" w:rsidRDefault="001C2636" w:rsidP="00732A2E">
      <w:pPr>
        <w:pStyle w:val="ListParagraph"/>
        <w:ind w:left="360"/>
        <w:rPr>
          <w:lang w:val="en-AU"/>
        </w:rPr>
      </w:pPr>
    </w:p>
    <w:p w14:paraId="55445FD1" w14:textId="3CB5648C" w:rsidR="001530DE" w:rsidRPr="00F81D16" w:rsidDel="00EA774B" w:rsidRDefault="001530DE" w:rsidP="001530DE">
      <w:pPr>
        <w:pStyle w:val="ListParagraph"/>
        <w:numPr>
          <w:ilvl w:val="0"/>
          <w:numId w:val="20"/>
        </w:numPr>
        <w:spacing w:after="180"/>
        <w:ind w:left="357" w:hanging="357"/>
        <w:contextualSpacing w:val="0"/>
        <w:rPr>
          <w:rStyle w:val="Hyperlink"/>
          <w:rFonts w:asciiTheme="majorHAnsi" w:eastAsiaTheme="majorEastAsia" w:hAnsiTheme="majorHAnsi" w:cs="Times New Roman (Headings CS)"/>
          <w:b/>
          <w:color w:val="auto"/>
          <w:szCs w:val="22"/>
          <w:u w:val="none"/>
          <w:lang w:val="en-AU"/>
        </w:rPr>
      </w:pPr>
      <w:r w:rsidRPr="00F81D16">
        <w:rPr>
          <w:rStyle w:val="IntenseQuoteChar"/>
          <w:szCs w:val="22"/>
        </w:rPr>
        <w:t>Help for spending too much time online:</w:t>
      </w:r>
      <w:r w:rsidRPr="00F81D16">
        <w:rPr>
          <w:szCs w:val="22"/>
        </w:rPr>
        <w:t xml:space="preserve"> Is your online behaviour affecting you offline? If the way we’re using social </w:t>
      </w:r>
      <w:r w:rsidRPr="00F81D16">
        <w:rPr>
          <w:rFonts w:cstheme="minorHAnsi"/>
          <w:color w:val="231F20"/>
          <w:szCs w:val="22"/>
          <w:shd w:val="clear" w:color="auto" w:fill="FFFFFF"/>
        </w:rPr>
        <w:t>media</w:t>
      </w:r>
      <w:r w:rsidRPr="00F81D16">
        <w:rPr>
          <w:szCs w:val="22"/>
        </w:rPr>
        <w:t xml:space="preserve"> is having bad effects on our health and relationships, we need to stop and think about what’s going on. Check out: </w:t>
      </w:r>
      <w:hyperlink r:id="rId16" w:history="1">
        <w:r w:rsidRPr="00F81D16">
          <w:rPr>
            <w:rStyle w:val="Hyperlink"/>
            <w:szCs w:val="22"/>
          </w:rPr>
          <w:t>Real friends</w:t>
        </w:r>
      </w:hyperlink>
      <w:r w:rsidRPr="00F81D16">
        <w:rPr>
          <w:szCs w:val="22"/>
        </w:rPr>
        <w:t>.</w:t>
      </w:r>
    </w:p>
    <w:p w14:paraId="54AEBAC4" w14:textId="77777777" w:rsidR="00646F6F" w:rsidRDefault="00646F6F" w:rsidP="00C170C6">
      <w:pPr>
        <w:rPr>
          <w:rFonts w:asciiTheme="majorHAnsi" w:eastAsiaTheme="majorEastAsia" w:hAnsiTheme="majorHAnsi" w:cs="Times New Roman (Headings CS)"/>
          <w:b/>
          <w:color w:val="004C97" w:themeColor="accent5"/>
          <w:sz w:val="32"/>
          <w:szCs w:val="26"/>
          <w:lang w:val="en-AU"/>
        </w:rPr>
      </w:pPr>
    </w:p>
    <w:p w14:paraId="3B027794" w14:textId="3CC3CFED" w:rsidR="00C170C6" w:rsidRPr="00C170C6" w:rsidRDefault="003B77B3" w:rsidP="00C170C6">
      <w:pPr>
        <w:rPr>
          <w:rFonts w:asciiTheme="majorHAnsi" w:eastAsiaTheme="majorEastAsia" w:hAnsiTheme="majorHAnsi" w:cs="Times New Roman (Headings CS)"/>
          <w:b/>
          <w:color w:val="004C97" w:themeColor="accent5"/>
          <w:sz w:val="32"/>
          <w:szCs w:val="26"/>
          <w:lang w:val="en-AU"/>
        </w:rPr>
      </w:pPr>
      <w:r w:rsidRPr="00C170C6">
        <w:rPr>
          <w:rFonts w:asciiTheme="majorHAnsi" w:eastAsiaTheme="majorEastAsia" w:hAnsiTheme="majorHAnsi" w:cs="Times New Roman (Headings CS)"/>
          <w:b/>
          <w:color w:val="004C97" w:themeColor="accent5"/>
          <w:sz w:val="32"/>
          <w:szCs w:val="26"/>
          <w:lang w:val="en-AU"/>
        </w:rPr>
        <w:t>What to do if you are involved in an unsafe experience online</w:t>
      </w:r>
    </w:p>
    <w:p w14:paraId="44549290" w14:textId="4DD5E00F" w:rsidR="00F817AA" w:rsidRPr="007B6A35" w:rsidRDefault="00F05AF8" w:rsidP="00C170C6">
      <w:pPr>
        <w:rPr>
          <w:rFonts w:cstheme="minorHAnsi"/>
          <w:color w:val="212529"/>
          <w:szCs w:val="22"/>
          <w:shd w:val="clear" w:color="auto" w:fill="FFFFFF"/>
        </w:rPr>
      </w:pPr>
      <w:r>
        <w:rPr>
          <w:rFonts w:cstheme="minorHAnsi"/>
          <w:color w:val="212529"/>
          <w:szCs w:val="22"/>
          <w:shd w:val="clear" w:color="auto" w:fill="FFFFFF"/>
        </w:rPr>
        <w:t xml:space="preserve">Things can happen online </w:t>
      </w:r>
      <w:r w:rsidR="00086EBC">
        <w:rPr>
          <w:rFonts w:cstheme="minorHAnsi"/>
          <w:color w:val="212529"/>
          <w:szCs w:val="22"/>
          <w:shd w:val="clear" w:color="auto" w:fill="FFFFFF"/>
        </w:rPr>
        <w:t xml:space="preserve">that </w:t>
      </w:r>
      <w:r w:rsidR="00676A7D">
        <w:rPr>
          <w:rFonts w:cstheme="minorHAnsi"/>
          <w:color w:val="212529"/>
          <w:szCs w:val="22"/>
          <w:shd w:val="clear" w:color="auto" w:fill="FFFFFF"/>
        </w:rPr>
        <w:t xml:space="preserve">make us feel uncomfortable or unsafe.  This could be because of bullying, seeing </w:t>
      </w:r>
      <w:r w:rsidR="007956B8">
        <w:rPr>
          <w:rFonts w:cstheme="minorHAnsi"/>
          <w:color w:val="212529"/>
          <w:szCs w:val="22"/>
          <w:shd w:val="clear" w:color="auto" w:fill="FFFFFF"/>
        </w:rPr>
        <w:t>disturbing</w:t>
      </w:r>
      <w:r w:rsidR="00900DA4">
        <w:rPr>
          <w:rFonts w:cstheme="minorHAnsi"/>
          <w:color w:val="212529"/>
          <w:szCs w:val="22"/>
          <w:shd w:val="clear" w:color="auto" w:fill="FFFFFF"/>
        </w:rPr>
        <w:t xml:space="preserve"> or violent content</w:t>
      </w:r>
      <w:r w:rsidR="007956B8">
        <w:rPr>
          <w:rFonts w:cstheme="minorHAnsi"/>
          <w:color w:val="212529"/>
          <w:szCs w:val="22"/>
          <w:shd w:val="clear" w:color="auto" w:fill="FFFFFF"/>
        </w:rPr>
        <w:t xml:space="preserve">, </w:t>
      </w:r>
      <w:r w:rsidR="00900DA4">
        <w:rPr>
          <w:rFonts w:cstheme="minorHAnsi"/>
          <w:color w:val="212529"/>
          <w:szCs w:val="22"/>
          <w:shd w:val="clear" w:color="auto" w:fill="FFFFFF"/>
        </w:rPr>
        <w:t>having photos shared without your consent,</w:t>
      </w:r>
      <w:r w:rsidR="007956B8">
        <w:rPr>
          <w:rFonts w:cstheme="minorHAnsi"/>
          <w:color w:val="212529"/>
          <w:szCs w:val="22"/>
          <w:shd w:val="clear" w:color="auto" w:fill="FFFFFF"/>
        </w:rPr>
        <w:t xml:space="preserve"> receiv</w:t>
      </w:r>
      <w:r w:rsidR="00900DA4">
        <w:rPr>
          <w:rFonts w:cstheme="minorHAnsi"/>
          <w:color w:val="212529"/>
          <w:szCs w:val="22"/>
          <w:shd w:val="clear" w:color="auto" w:fill="FFFFFF"/>
        </w:rPr>
        <w:t>ing</w:t>
      </w:r>
      <w:r w:rsidR="007956B8">
        <w:rPr>
          <w:rFonts w:cstheme="minorHAnsi"/>
          <w:color w:val="212529"/>
          <w:szCs w:val="22"/>
          <w:shd w:val="clear" w:color="auto" w:fill="FFFFFF"/>
        </w:rPr>
        <w:t xml:space="preserve"> unwanted nudes or even being contacted by a stranger that is making you feel uncomfortable.  There are ways to get help.</w:t>
      </w:r>
    </w:p>
    <w:p w14:paraId="6C032D0C" w14:textId="40749660" w:rsidR="00900DA4" w:rsidRDefault="00900DA4" w:rsidP="007B6A35">
      <w:pPr>
        <w:rPr>
          <w:rStyle w:val="IntenseQuoteChar"/>
          <w:b w:val="0"/>
          <w:iCs w:val="0"/>
          <w:color w:val="auto"/>
          <w:shd w:val="clear" w:color="auto" w:fill="FFFFFF"/>
        </w:rPr>
      </w:pPr>
      <w:r w:rsidRPr="00900DA4">
        <w:rPr>
          <w:rFonts w:cstheme="minorHAnsi"/>
          <w:color w:val="212529"/>
          <w:szCs w:val="22"/>
          <w:shd w:val="clear" w:color="auto" w:fill="FFFFFF"/>
        </w:rPr>
        <w:t>You</w:t>
      </w:r>
      <w:r w:rsidR="00146D90">
        <w:rPr>
          <w:rFonts w:cstheme="minorHAnsi"/>
          <w:color w:val="212529"/>
          <w:szCs w:val="22"/>
          <w:shd w:val="clear" w:color="auto" w:fill="FFFFFF"/>
        </w:rPr>
        <w:t xml:space="preserve"> a</w:t>
      </w:r>
      <w:r w:rsidRPr="00900DA4">
        <w:rPr>
          <w:rFonts w:cstheme="minorHAnsi"/>
          <w:color w:val="212529"/>
          <w:szCs w:val="22"/>
          <w:shd w:val="clear" w:color="auto" w:fill="FFFFFF"/>
        </w:rPr>
        <w:t>re not on your own. There is always someone who can help. An adult you trust, like a family member or teacher, can give you a fresh point of view, as well as helping you decide what to do and how to deal with any impacts. Try to stay connected with your support person while you handle the situation. </w:t>
      </w:r>
    </w:p>
    <w:p w14:paraId="0052015C" w14:textId="77777777" w:rsidR="00900B3D" w:rsidRDefault="00900B3D" w:rsidP="007B6A35">
      <w:pPr>
        <w:rPr>
          <w:b/>
          <w:i/>
          <w:shd w:val="clear" w:color="auto" w:fill="FFFFFF"/>
        </w:rPr>
      </w:pPr>
    </w:p>
    <w:p w14:paraId="30C4D8D6" w14:textId="72995B57" w:rsidR="00D32E2D" w:rsidRPr="00900DA4" w:rsidRDefault="0026180B" w:rsidP="007B6A35">
      <w:pPr>
        <w:rPr>
          <w:shd w:val="clear" w:color="auto" w:fill="FFFFFF"/>
        </w:rPr>
      </w:pPr>
      <w:r w:rsidRPr="006445FA">
        <w:rPr>
          <w:b/>
          <w:shd w:val="clear" w:color="auto" w:fill="FFFFFF"/>
        </w:rPr>
        <w:lastRenderedPageBreak/>
        <w:t>Being b</w:t>
      </w:r>
      <w:r w:rsidR="00D32E2D" w:rsidRPr="006445FA">
        <w:rPr>
          <w:b/>
          <w:shd w:val="clear" w:color="auto" w:fill="FFFFFF"/>
        </w:rPr>
        <w:t>ulli</w:t>
      </w:r>
      <w:r w:rsidRPr="006445FA">
        <w:rPr>
          <w:b/>
          <w:shd w:val="clear" w:color="auto" w:fill="FFFFFF"/>
        </w:rPr>
        <w:t>ed online</w:t>
      </w:r>
    </w:p>
    <w:p w14:paraId="17F5B657" w14:textId="09165556" w:rsidR="001C2636" w:rsidRPr="00646F6F" w:rsidRDefault="001C2636" w:rsidP="00646F6F">
      <w:pPr>
        <w:pStyle w:val="ListParagraph"/>
        <w:numPr>
          <w:ilvl w:val="0"/>
          <w:numId w:val="20"/>
        </w:numPr>
        <w:spacing w:after="180"/>
        <w:ind w:left="357" w:hanging="357"/>
        <w:contextualSpacing w:val="0"/>
        <w:rPr>
          <w:rStyle w:val="Hyperlink"/>
          <w:color w:val="auto"/>
          <w:u w:val="none"/>
          <w:lang w:val="en-AU"/>
        </w:rPr>
      </w:pPr>
      <w:r>
        <w:rPr>
          <w:rStyle w:val="IntenseQuoteChar"/>
        </w:rPr>
        <w:t>Help</w:t>
      </w:r>
      <w:r w:rsidRPr="00161862">
        <w:rPr>
          <w:rStyle w:val="IntenseQuoteChar"/>
        </w:rPr>
        <w:t xml:space="preserve"> if </w:t>
      </w:r>
      <w:r>
        <w:rPr>
          <w:rStyle w:val="IntenseQuoteChar"/>
        </w:rPr>
        <w:t>you’re being bullied online</w:t>
      </w:r>
      <w:r w:rsidRPr="00161862">
        <w:rPr>
          <w:rStyle w:val="IntenseQuoteChar"/>
        </w:rPr>
        <w:t>:</w:t>
      </w:r>
      <w:r>
        <w:t xml:space="preserve"> </w:t>
      </w:r>
      <w:r w:rsidRPr="00FE6866">
        <w:t xml:space="preserve">No one should have to deal with cyberbullying, but knowing the most </w:t>
      </w:r>
      <w:r w:rsidRPr="001C2636">
        <w:rPr>
          <w:lang w:val="en-AU"/>
        </w:rPr>
        <w:t>effective</w:t>
      </w:r>
      <w:r w:rsidRPr="00FE6866">
        <w:t xml:space="preserve"> ways to stop it will help.</w:t>
      </w:r>
      <w:r>
        <w:t xml:space="preserve"> </w:t>
      </w:r>
      <w:r w:rsidRPr="00EB388A">
        <w:t xml:space="preserve">Cyberbullying is bullying using digital technologies </w:t>
      </w:r>
      <w:r>
        <w:t xml:space="preserve">like </w:t>
      </w:r>
      <w:r w:rsidRPr="00EB388A">
        <w:t>mobile phones,</w:t>
      </w:r>
      <w:r>
        <w:t xml:space="preserve"> </w:t>
      </w:r>
      <w:r w:rsidRPr="00EB388A">
        <w:t>email</w:t>
      </w:r>
      <w:r>
        <w:t xml:space="preserve"> </w:t>
      </w:r>
      <w:r w:rsidRPr="00EB388A">
        <w:t>and</w:t>
      </w:r>
      <w:r>
        <w:t xml:space="preserve"> </w:t>
      </w:r>
      <w:r w:rsidRPr="001C2636">
        <w:rPr>
          <w:lang w:val="en-AU"/>
        </w:rPr>
        <w:t>social</w:t>
      </w:r>
      <w:r w:rsidRPr="00EB388A">
        <w:t xml:space="preserve"> media tools.</w:t>
      </w:r>
      <w:r>
        <w:t xml:space="preserve"> You can learn more about it </w:t>
      </w:r>
      <w:r w:rsidR="00646F6F">
        <w:t xml:space="preserve">here: </w:t>
      </w:r>
      <w:hyperlink r:id="rId17" w:history="1">
        <w:r w:rsidRPr="00EB388A">
          <w:rPr>
            <w:rStyle w:val="Hyperlink"/>
          </w:rPr>
          <w:t>Cyberbullying</w:t>
        </w:r>
      </w:hyperlink>
      <w:r w:rsidR="00646F6F" w:rsidRPr="00646F6F">
        <w:t>;</w:t>
      </w:r>
      <w:r w:rsidRPr="00646F6F">
        <w:t xml:space="preserve"> and l</w:t>
      </w:r>
      <w:r>
        <w:t xml:space="preserve">earn what to do if you experience </w:t>
      </w:r>
      <w:hyperlink r:id="rId18" w:history="1">
        <w:r w:rsidRPr="00FE6866">
          <w:rPr>
            <w:rStyle w:val="Hyperlink"/>
          </w:rPr>
          <w:t>Bullying online</w:t>
        </w:r>
      </w:hyperlink>
      <w:r>
        <w:t>.</w:t>
      </w:r>
    </w:p>
    <w:p w14:paraId="13A27015" w14:textId="35DA5414" w:rsidR="00D32E2D" w:rsidRPr="007B6A35" w:rsidRDefault="001C2636" w:rsidP="00D32E2D">
      <w:pPr>
        <w:pStyle w:val="ListParagraph"/>
        <w:numPr>
          <w:ilvl w:val="0"/>
          <w:numId w:val="19"/>
        </w:numPr>
        <w:ind w:left="360"/>
        <w:rPr>
          <w:lang w:val="en-AU"/>
        </w:rPr>
      </w:pPr>
      <w:r>
        <w:rPr>
          <w:rStyle w:val="IntenseQuoteChar"/>
        </w:rPr>
        <w:t>What t</w:t>
      </w:r>
      <w:r w:rsidRPr="00161862">
        <w:rPr>
          <w:rStyle w:val="IntenseQuoteChar"/>
        </w:rPr>
        <w:t>o do if you are called a bully:</w:t>
      </w:r>
      <w:r>
        <w:t xml:space="preserve"> </w:t>
      </w:r>
      <w:r w:rsidR="00C8217C" w:rsidRPr="00900DA4">
        <w:t>If you are engaged in bullying behaviour, it is important that you think about how you can change your behaviour. You can also take steps to make sure it doesn't happen again.</w:t>
      </w:r>
      <w:r w:rsidR="00C8217C">
        <w:t xml:space="preserve"> </w:t>
      </w:r>
      <w:r w:rsidRPr="00FE6866">
        <w:t xml:space="preserve">If you’ve been called out, look at </w:t>
      </w:r>
      <w:hyperlink r:id="rId19" w:history="1">
        <w:r w:rsidRPr="00FE6866">
          <w:rPr>
            <w:rStyle w:val="Hyperlink"/>
          </w:rPr>
          <w:t>I’ve been called out for being a bully</w:t>
        </w:r>
        <w:r w:rsidRPr="00FE6866" w:rsidDel="00AC0E4C">
          <w:rPr>
            <w:rStyle w:val="Hyperlink"/>
          </w:rPr>
          <w:t xml:space="preserve"> | </w:t>
        </w:r>
        <w:proofErr w:type="spellStart"/>
        <w:r w:rsidRPr="00FE6866" w:rsidDel="00AC0E4C">
          <w:rPr>
            <w:rStyle w:val="Hyperlink"/>
          </w:rPr>
          <w:t>eSafety</w:t>
        </w:r>
        <w:proofErr w:type="spellEnd"/>
        <w:r w:rsidRPr="00FE6866" w:rsidDel="00AC0E4C">
          <w:rPr>
            <w:rStyle w:val="Hyperlink"/>
          </w:rPr>
          <w:t xml:space="preserve"> Commissioner</w:t>
        </w:r>
      </w:hyperlink>
      <w:r w:rsidRPr="00FE6866">
        <w:t xml:space="preserve"> for advice.</w:t>
      </w:r>
    </w:p>
    <w:p w14:paraId="228258E5" w14:textId="4CFD8979" w:rsidR="00D32E2D" w:rsidRPr="006445FA" w:rsidRDefault="0026180B" w:rsidP="007B6A35">
      <w:pPr>
        <w:rPr>
          <w:b/>
          <w:lang w:val="en-AU"/>
        </w:rPr>
      </w:pPr>
      <w:r w:rsidRPr="006445FA">
        <w:rPr>
          <w:b/>
          <w:lang w:val="en-AU"/>
        </w:rPr>
        <w:t>Feeling unsafe online</w:t>
      </w:r>
    </w:p>
    <w:p w14:paraId="34563740" w14:textId="1838DFA0" w:rsidR="00D326DF" w:rsidRPr="00C170C6" w:rsidRDefault="00161862" w:rsidP="00C170C6">
      <w:pPr>
        <w:pStyle w:val="ListParagraph"/>
        <w:numPr>
          <w:ilvl w:val="0"/>
          <w:numId w:val="20"/>
        </w:numPr>
        <w:spacing w:after="180"/>
        <w:ind w:left="357" w:hanging="357"/>
        <w:contextualSpacing w:val="0"/>
        <w:rPr>
          <w:rStyle w:val="Hyperlink"/>
          <w:color w:val="auto"/>
          <w:u w:val="none"/>
          <w:shd w:val="clear" w:color="auto" w:fill="FFFFFF"/>
        </w:rPr>
      </w:pPr>
      <w:r w:rsidRPr="00161862">
        <w:rPr>
          <w:rStyle w:val="IntenseQuoteChar"/>
        </w:rPr>
        <w:t>Get help if someone makes you</w:t>
      </w:r>
      <w:r w:rsidR="00ED7E95">
        <w:rPr>
          <w:rStyle w:val="IntenseQuoteChar"/>
        </w:rPr>
        <w:t xml:space="preserve"> feel</w:t>
      </w:r>
      <w:r w:rsidRPr="00161862">
        <w:rPr>
          <w:rStyle w:val="IntenseQuoteChar"/>
        </w:rPr>
        <w:t xml:space="preserve"> uncomfortable</w:t>
      </w:r>
      <w:r w:rsidR="00ED7E95">
        <w:rPr>
          <w:rStyle w:val="IntenseQuoteChar"/>
        </w:rPr>
        <w:t xml:space="preserve"> or unsafe</w:t>
      </w:r>
      <w:r w:rsidRPr="00161862">
        <w:rPr>
          <w:rStyle w:val="IntenseQuoteChar"/>
        </w:rPr>
        <w:t>:</w:t>
      </w:r>
      <w:r w:rsidRPr="00ED7E95">
        <w:rPr>
          <w:rFonts w:cstheme="minorHAnsi"/>
          <w:color w:val="1B324B"/>
          <w:szCs w:val="22"/>
          <w:shd w:val="clear" w:color="auto" w:fill="FFFFFF"/>
        </w:rPr>
        <w:t xml:space="preserve"> </w:t>
      </w:r>
      <w:r w:rsidR="00D326DF" w:rsidRPr="00ED7E95">
        <w:rPr>
          <w:rFonts w:cstheme="minorHAnsi"/>
          <w:color w:val="1B324B"/>
          <w:szCs w:val="22"/>
          <w:shd w:val="clear" w:color="auto" w:fill="FFFFFF"/>
        </w:rPr>
        <w:t xml:space="preserve">Meeting people, making new friends and staying in touch with others you already know is common on apps, sites and games. Whoever you connect with, it’s important to know how to get help if they make you feel uncomfortable or unsafe. Read more about what to do </w:t>
      </w:r>
      <w:r w:rsidR="00AC0E4C">
        <w:rPr>
          <w:rFonts w:cstheme="minorHAnsi"/>
          <w:color w:val="1B324B"/>
          <w:szCs w:val="22"/>
          <w:shd w:val="clear" w:color="auto" w:fill="FFFFFF"/>
        </w:rPr>
        <w:t xml:space="preserve">at </w:t>
      </w:r>
      <w:hyperlink r:id="rId20" w:history="1">
        <w:r w:rsidR="00D326DF">
          <w:rPr>
            <w:rStyle w:val="Hyperlink"/>
          </w:rPr>
          <w:t>Unsafe contact and 'grooming'</w:t>
        </w:r>
      </w:hyperlink>
    </w:p>
    <w:p w14:paraId="5D42CF90" w14:textId="18CF8113" w:rsidR="00C170C6" w:rsidRPr="009226EC" w:rsidRDefault="00C170C6" w:rsidP="00C170C6">
      <w:pPr>
        <w:pStyle w:val="ListParagraph"/>
        <w:numPr>
          <w:ilvl w:val="0"/>
          <w:numId w:val="20"/>
        </w:numPr>
        <w:spacing w:after="180"/>
        <w:ind w:left="357" w:hanging="357"/>
        <w:contextualSpacing w:val="0"/>
        <w:rPr>
          <w:rStyle w:val="Hyperlink"/>
          <w:color w:val="auto"/>
          <w:u w:val="none"/>
          <w:shd w:val="clear" w:color="auto" w:fill="FFFFFF"/>
        </w:rPr>
      </w:pPr>
      <w:r>
        <w:rPr>
          <w:rStyle w:val="IntenseQuoteChar"/>
        </w:rPr>
        <w:t xml:space="preserve">If someone has shared or is threatening to share nude images of you: </w:t>
      </w:r>
      <w:r w:rsidRPr="00C170C6">
        <w:rPr>
          <w:rFonts w:cstheme="minorHAnsi"/>
          <w:color w:val="212529"/>
          <w:szCs w:val="22"/>
          <w:shd w:val="clear" w:color="auto" w:fill="FFFFFF"/>
        </w:rPr>
        <w:t>Even if you send someone an intimate image or video of you, or agree to them taking one, that doesn’t mean they’re allowed to share it with anyone else</w:t>
      </w:r>
      <w:r>
        <w:rPr>
          <w:rFonts w:cstheme="minorHAnsi"/>
          <w:color w:val="212529"/>
          <w:szCs w:val="22"/>
          <w:shd w:val="clear" w:color="auto" w:fill="FFFFFF"/>
        </w:rPr>
        <w:t xml:space="preserve">. Find out what you should do here: </w:t>
      </w:r>
      <w:hyperlink r:id="rId21" w:history="1">
        <w:r w:rsidRPr="00C170C6">
          <w:rPr>
            <w:rStyle w:val="Hyperlink"/>
            <w:rFonts w:cstheme="minorHAnsi"/>
            <w:szCs w:val="22"/>
            <w:shd w:val="clear" w:color="auto" w:fill="FFFFFF"/>
          </w:rPr>
          <w:t>My nudes have been shared</w:t>
        </w:r>
      </w:hyperlink>
      <w:r>
        <w:rPr>
          <w:rFonts w:cstheme="minorHAnsi"/>
          <w:color w:val="212529"/>
          <w:szCs w:val="22"/>
          <w:shd w:val="clear" w:color="auto" w:fill="FFFFFF"/>
        </w:rPr>
        <w:t xml:space="preserve"> or </w:t>
      </w:r>
      <w:hyperlink r:id="rId22" w:history="1">
        <w:r w:rsidRPr="00C170C6">
          <w:rPr>
            <w:rStyle w:val="Hyperlink"/>
            <w:rFonts w:cstheme="minorHAnsi"/>
            <w:szCs w:val="22"/>
            <w:shd w:val="clear" w:color="auto" w:fill="FFFFFF"/>
          </w:rPr>
          <w:t xml:space="preserve">Someone is threatening to share my nudes </w:t>
        </w:r>
      </w:hyperlink>
    </w:p>
    <w:p w14:paraId="6A926E4C" w14:textId="0A1B61C9" w:rsidR="00D32E2D" w:rsidRPr="006445FA" w:rsidRDefault="00D32E2D" w:rsidP="00900DA4">
      <w:pPr>
        <w:spacing w:after="180"/>
        <w:rPr>
          <w:rStyle w:val="Hyperlink"/>
          <w:b/>
          <w:color w:val="auto"/>
          <w:u w:val="none"/>
          <w:shd w:val="clear" w:color="auto" w:fill="FFFFFF"/>
        </w:rPr>
      </w:pPr>
      <w:r w:rsidRPr="006445FA">
        <w:rPr>
          <w:rStyle w:val="IntenseQuoteChar"/>
          <w:color w:val="auto"/>
        </w:rPr>
        <w:t xml:space="preserve">Reporting harmful content </w:t>
      </w:r>
    </w:p>
    <w:p w14:paraId="707AC8F4" w14:textId="2A242102" w:rsidR="003B77B3" w:rsidRPr="00C170C6" w:rsidRDefault="003B77B3" w:rsidP="00C170C6">
      <w:pPr>
        <w:pStyle w:val="ListParagraph"/>
        <w:numPr>
          <w:ilvl w:val="0"/>
          <w:numId w:val="20"/>
        </w:numPr>
        <w:spacing w:after="180"/>
        <w:ind w:left="357" w:hanging="357"/>
        <w:contextualSpacing w:val="0"/>
        <w:rPr>
          <w:rStyle w:val="IntenseQuoteChar"/>
          <w:b w:val="0"/>
          <w:color w:val="auto"/>
          <w:shd w:val="clear" w:color="auto" w:fill="FFFFFF"/>
        </w:rPr>
      </w:pPr>
      <w:r w:rsidRPr="00B076E2">
        <w:rPr>
          <w:rStyle w:val="IntenseQuoteChar"/>
        </w:rPr>
        <w:t>Reporting online harm</w:t>
      </w:r>
      <w:r w:rsidR="00906B3B">
        <w:rPr>
          <w:rStyle w:val="IntenseQuoteChar"/>
        </w:rPr>
        <w:t xml:space="preserve">: </w:t>
      </w:r>
      <w:r>
        <w:t xml:space="preserve">The </w:t>
      </w:r>
      <w:proofErr w:type="spellStart"/>
      <w:r w:rsidRPr="00796A4A">
        <w:t>eSafety</w:t>
      </w:r>
      <w:proofErr w:type="spellEnd"/>
      <w:r>
        <w:t xml:space="preserve"> Commissioner can help you to </w:t>
      </w:r>
      <w:r w:rsidRPr="00796A4A">
        <w:t>remove serious online abuse, and illegal and restricted online content</w:t>
      </w:r>
      <w:r>
        <w:t xml:space="preserve">, including cyberbullying </w:t>
      </w:r>
      <w:r w:rsidRPr="0073011B">
        <w:t>that is likely to harm the physical or mental health of the person targeted</w:t>
      </w:r>
      <w:r>
        <w:t xml:space="preserve">. Go to </w:t>
      </w:r>
      <w:hyperlink r:id="rId23" w:history="1">
        <w:r w:rsidRPr="002F350E">
          <w:rPr>
            <w:rStyle w:val="Hyperlink"/>
          </w:rPr>
          <w:t>Report online harm</w:t>
        </w:r>
      </w:hyperlink>
      <w:r w:rsidR="00AC0E4C">
        <w:rPr>
          <w:rStyle w:val="Hyperlink"/>
        </w:rPr>
        <w:t xml:space="preserve"> </w:t>
      </w:r>
      <w:r w:rsidR="00AC0E4C">
        <w:t>t</w:t>
      </w:r>
      <w:r w:rsidRPr="00B076E2">
        <w:t>o learn more about what can be reported, how to report it</w:t>
      </w:r>
      <w:r>
        <w:t xml:space="preserve"> and what evidence to save</w:t>
      </w:r>
      <w:r w:rsidRPr="00B076E2">
        <w:t xml:space="preserve"> and to make a report.</w:t>
      </w:r>
    </w:p>
    <w:p w14:paraId="317C3D44" w14:textId="72BA4E36" w:rsidR="003B77B3" w:rsidRPr="00ED7E95" w:rsidRDefault="003B77B3" w:rsidP="00ED7E95">
      <w:pPr>
        <w:pStyle w:val="ListParagraph"/>
        <w:numPr>
          <w:ilvl w:val="0"/>
          <w:numId w:val="19"/>
        </w:numPr>
        <w:ind w:left="360"/>
        <w:rPr>
          <w:shd w:val="clear" w:color="auto" w:fill="FFFFFF"/>
        </w:rPr>
      </w:pPr>
      <w:r w:rsidRPr="00B076E2">
        <w:rPr>
          <w:rStyle w:val="IntenseQuoteChar"/>
        </w:rPr>
        <w:t xml:space="preserve">Disturbing </w:t>
      </w:r>
      <w:r w:rsidR="00906B3B">
        <w:rPr>
          <w:rStyle w:val="IntenseQuoteChar"/>
        </w:rPr>
        <w:t>c</w:t>
      </w:r>
      <w:r w:rsidRPr="00B076E2">
        <w:rPr>
          <w:rStyle w:val="IntenseQuoteChar"/>
        </w:rPr>
        <w:t>ontent:</w:t>
      </w:r>
      <w:r>
        <w:t xml:space="preserve"> </w:t>
      </w:r>
      <w:r w:rsidRPr="00BF6845">
        <w:t xml:space="preserve">Sometimes you come across something you’d rather not see when you’re online. It can include </w:t>
      </w:r>
      <w:r w:rsidRPr="00C170C6">
        <w:rPr>
          <w:lang w:val="en-AU"/>
        </w:rPr>
        <w:t>content</w:t>
      </w:r>
      <w:r w:rsidRPr="00BF6845">
        <w:t xml:space="preserve"> that’s disturbing or distressing because it shows a seriously violent or offensive event. You can do something about it.</w:t>
      </w:r>
      <w:r>
        <w:t xml:space="preserve"> </w:t>
      </w:r>
      <w:hyperlink r:id="rId24" w:history="1">
        <w:r w:rsidRPr="00BF6845">
          <w:rPr>
            <w:rStyle w:val="Hyperlink"/>
          </w:rPr>
          <w:t>Disturbing content</w:t>
        </w:r>
      </w:hyperlink>
      <w:r w:rsidR="00AC0E4C">
        <w:t>.</w:t>
      </w:r>
    </w:p>
    <w:p w14:paraId="4D239B6F" w14:textId="77777777" w:rsidR="00646F6F" w:rsidRDefault="00646F6F" w:rsidP="00796A4A">
      <w:pPr>
        <w:pStyle w:val="Heading2"/>
        <w:rPr>
          <w:lang w:val="en-AU"/>
        </w:rPr>
      </w:pPr>
    </w:p>
    <w:p w14:paraId="352681B8" w14:textId="13D8A984" w:rsidR="00796A4A" w:rsidRPr="00624A55" w:rsidRDefault="00796A4A" w:rsidP="00796A4A">
      <w:pPr>
        <w:pStyle w:val="Heading2"/>
        <w:rPr>
          <w:lang w:val="en-AU"/>
        </w:rPr>
      </w:pPr>
      <w:r>
        <w:rPr>
          <w:lang w:val="en-AU"/>
        </w:rPr>
        <w:t xml:space="preserve">Where to go if you or a friend need </w:t>
      </w:r>
      <w:r w:rsidR="00CA4D95" w:rsidRPr="004462B2">
        <w:rPr>
          <w:lang w:val="en-AU"/>
        </w:rPr>
        <w:t xml:space="preserve">further </w:t>
      </w:r>
      <w:r w:rsidRPr="004462B2">
        <w:rPr>
          <w:lang w:val="en-AU"/>
        </w:rPr>
        <w:t>support</w:t>
      </w:r>
      <w:r>
        <w:rPr>
          <w:lang w:val="en-AU"/>
        </w:rPr>
        <w:t xml:space="preserve"> </w:t>
      </w:r>
    </w:p>
    <w:p w14:paraId="44ADBF19" w14:textId="75F16D3E" w:rsidR="0073011B" w:rsidRPr="0073011B" w:rsidRDefault="0073011B" w:rsidP="00C170C6">
      <w:pPr>
        <w:pStyle w:val="ListParagraph"/>
        <w:numPr>
          <w:ilvl w:val="0"/>
          <w:numId w:val="20"/>
        </w:numPr>
        <w:ind w:left="357" w:hanging="357"/>
        <w:contextualSpacing w:val="0"/>
        <w:rPr>
          <w:lang w:val="en-AU"/>
        </w:rPr>
      </w:pPr>
      <w:r w:rsidRPr="0073011B">
        <w:t xml:space="preserve">Contact 000 for urgent </w:t>
      </w:r>
      <w:r w:rsidRPr="00C170C6">
        <w:rPr>
          <w:lang w:val="en-AU"/>
        </w:rPr>
        <w:t>assistance</w:t>
      </w:r>
    </w:p>
    <w:p w14:paraId="039F7202" w14:textId="49F8DE1B" w:rsidR="0073011B" w:rsidRPr="0073011B" w:rsidRDefault="0073011B" w:rsidP="00C170C6">
      <w:pPr>
        <w:pStyle w:val="ListParagraph"/>
        <w:numPr>
          <w:ilvl w:val="0"/>
          <w:numId w:val="20"/>
        </w:numPr>
        <w:ind w:left="357" w:hanging="357"/>
        <w:contextualSpacing w:val="0"/>
        <w:rPr>
          <w:lang w:val="en-AU"/>
        </w:rPr>
      </w:pPr>
      <w:r>
        <w:rPr>
          <w:lang w:val="en-AU"/>
        </w:rPr>
        <w:t xml:space="preserve">Talk to </w:t>
      </w:r>
      <w:r w:rsidR="00906B3B">
        <w:rPr>
          <w:lang w:val="en-AU"/>
        </w:rPr>
        <w:t>someone at</w:t>
      </w:r>
      <w:r>
        <w:rPr>
          <w:lang w:val="en-AU"/>
        </w:rPr>
        <w:t xml:space="preserve"> </w:t>
      </w:r>
      <w:r w:rsidR="00EA774B">
        <w:rPr>
          <w:lang w:val="en-AU"/>
        </w:rPr>
        <w:t xml:space="preserve">your school or </w:t>
      </w:r>
      <w:r>
        <w:rPr>
          <w:lang w:val="en-AU"/>
        </w:rPr>
        <w:t>a trusted adult</w:t>
      </w:r>
      <w:r w:rsidR="00906B3B">
        <w:rPr>
          <w:lang w:val="en-AU"/>
        </w:rPr>
        <w:t xml:space="preserve"> outside of school</w:t>
      </w:r>
      <w:r>
        <w:rPr>
          <w:lang w:val="en-AU"/>
        </w:rPr>
        <w:t xml:space="preserve"> </w:t>
      </w:r>
    </w:p>
    <w:p w14:paraId="2E6BBFC0" w14:textId="6BF6920A" w:rsidR="00AC0E4C" w:rsidRPr="00C170C6" w:rsidRDefault="00AC0E4C" w:rsidP="00EA774B">
      <w:pPr>
        <w:pStyle w:val="ListParagraph"/>
        <w:numPr>
          <w:ilvl w:val="0"/>
          <w:numId w:val="20"/>
        </w:numPr>
        <w:ind w:left="357" w:hanging="357"/>
        <w:contextualSpacing w:val="0"/>
        <w:rPr>
          <w:lang w:val="en-AU"/>
        </w:rPr>
      </w:pPr>
      <w:r>
        <w:rPr>
          <w:lang w:val="en-AU"/>
        </w:rPr>
        <w:t xml:space="preserve">Contact the </w:t>
      </w:r>
      <w:hyperlink r:id="rId25" w:history="1">
        <w:proofErr w:type="spellStart"/>
        <w:r w:rsidRPr="00AC0E4C">
          <w:rPr>
            <w:rStyle w:val="Hyperlink"/>
          </w:rPr>
          <w:t>eSafety</w:t>
        </w:r>
        <w:proofErr w:type="spellEnd"/>
        <w:r w:rsidRPr="00AC0E4C">
          <w:rPr>
            <w:rStyle w:val="Hyperlink"/>
          </w:rPr>
          <w:t xml:space="preserve"> Commissioner</w:t>
        </w:r>
      </w:hyperlink>
      <w:r>
        <w:t xml:space="preserve"> for advice or to report online abuse</w:t>
      </w:r>
    </w:p>
    <w:p w14:paraId="5CEF2209" w14:textId="66DC0E4A" w:rsidR="0073011B" w:rsidRPr="00732A2E" w:rsidRDefault="0073011B" w:rsidP="00C170C6">
      <w:pPr>
        <w:pStyle w:val="ListParagraph"/>
        <w:numPr>
          <w:ilvl w:val="0"/>
          <w:numId w:val="20"/>
        </w:numPr>
        <w:ind w:left="357" w:hanging="357"/>
        <w:contextualSpacing w:val="0"/>
        <w:rPr>
          <w:rStyle w:val="Hyperlink"/>
          <w:color w:val="auto"/>
          <w:u w:val="none"/>
          <w:lang w:val="en-AU"/>
        </w:rPr>
      </w:pPr>
      <w:r w:rsidRPr="0073011B">
        <w:t xml:space="preserve">headspace </w:t>
      </w:r>
      <w:r w:rsidRPr="00C170C6">
        <w:rPr>
          <w:lang w:val="en-AU"/>
        </w:rPr>
        <w:t>Counselling</w:t>
      </w:r>
      <w:r w:rsidRPr="0073011B">
        <w:t>: Victorian Government secondary school students</w:t>
      </w:r>
      <w:r w:rsidR="00326BFB">
        <w:t xml:space="preserve"> can </w:t>
      </w:r>
      <w:r w:rsidRPr="0073011B">
        <w:t>access counselling services from headspace.</w:t>
      </w:r>
      <w:r>
        <w:t xml:space="preserve"> </w:t>
      </w:r>
      <w:proofErr w:type="spellStart"/>
      <w:r w:rsidRPr="0073011B">
        <w:t>eheadspace</w:t>
      </w:r>
      <w:proofErr w:type="spellEnd"/>
      <w:r w:rsidRPr="0073011B">
        <w:t xml:space="preserve">: 1800 650 890 </w:t>
      </w:r>
      <w:hyperlink r:id="rId26" w:history="1">
        <w:r w:rsidRPr="006055AD">
          <w:rPr>
            <w:rStyle w:val="Hyperlink"/>
          </w:rPr>
          <w:t>www.headspace.org.au/eheadspace</w:t>
        </w:r>
      </w:hyperlink>
    </w:p>
    <w:p w14:paraId="105F12D8" w14:textId="6B6D91F0" w:rsidR="00906B3B" w:rsidRPr="0073011B" w:rsidRDefault="00906B3B" w:rsidP="00906B3B">
      <w:pPr>
        <w:pStyle w:val="ListParagraph"/>
        <w:numPr>
          <w:ilvl w:val="0"/>
          <w:numId w:val="20"/>
        </w:numPr>
        <w:ind w:left="357" w:hanging="357"/>
        <w:contextualSpacing w:val="0"/>
        <w:rPr>
          <w:lang w:val="en-AU"/>
        </w:rPr>
      </w:pPr>
      <w:r>
        <w:t>Visit your</w:t>
      </w:r>
      <w:r w:rsidRPr="0073011B">
        <w:t xml:space="preserve"> local GP</w:t>
      </w:r>
      <w:r>
        <w:t xml:space="preserve"> if you need some mental health support</w:t>
      </w:r>
    </w:p>
    <w:p w14:paraId="17410A80" w14:textId="77777777" w:rsidR="0073011B" w:rsidRPr="0073011B" w:rsidRDefault="0073011B" w:rsidP="00C170C6">
      <w:pPr>
        <w:pStyle w:val="ListParagraph"/>
        <w:numPr>
          <w:ilvl w:val="0"/>
          <w:numId w:val="20"/>
        </w:numPr>
        <w:ind w:left="357" w:hanging="357"/>
        <w:contextualSpacing w:val="0"/>
        <w:rPr>
          <w:lang w:val="en-AU"/>
        </w:rPr>
      </w:pPr>
      <w:r w:rsidRPr="0073011B">
        <w:t xml:space="preserve">Kids </w:t>
      </w:r>
      <w:r w:rsidRPr="00C170C6">
        <w:rPr>
          <w:lang w:val="en-AU"/>
        </w:rPr>
        <w:t>Helpline</w:t>
      </w:r>
      <w:r w:rsidRPr="0073011B">
        <w:t xml:space="preserve">: 1800 551 800 </w:t>
      </w:r>
      <w:hyperlink r:id="rId27" w:history="1">
        <w:r w:rsidRPr="006055AD">
          <w:rPr>
            <w:rStyle w:val="Hyperlink"/>
          </w:rPr>
          <w:t>www.kidshelpline.com.au</w:t>
        </w:r>
      </w:hyperlink>
    </w:p>
    <w:p w14:paraId="4A6716B3" w14:textId="51890813" w:rsidR="0073011B" w:rsidRPr="0073011B" w:rsidRDefault="0073011B" w:rsidP="00C170C6">
      <w:pPr>
        <w:pStyle w:val="ListParagraph"/>
        <w:numPr>
          <w:ilvl w:val="0"/>
          <w:numId w:val="20"/>
        </w:numPr>
        <w:ind w:left="357" w:hanging="357"/>
        <w:contextualSpacing w:val="0"/>
        <w:rPr>
          <w:lang w:val="en-AU"/>
        </w:rPr>
      </w:pPr>
      <w:r w:rsidRPr="0073011B">
        <w:t xml:space="preserve">Lifeline: </w:t>
      </w:r>
      <w:r w:rsidRPr="00C170C6">
        <w:rPr>
          <w:lang w:val="en-AU"/>
        </w:rPr>
        <w:t>13</w:t>
      </w:r>
      <w:r w:rsidRPr="0073011B">
        <w:t xml:space="preserve"> 11 14 </w:t>
      </w:r>
      <w:hyperlink r:id="rId28" w:history="1">
        <w:r w:rsidRPr="006055AD">
          <w:rPr>
            <w:rStyle w:val="Hyperlink"/>
          </w:rPr>
          <w:t>www.lifeline.org.au</w:t>
        </w:r>
      </w:hyperlink>
    </w:p>
    <w:p w14:paraId="32D40B60" w14:textId="2F40AD8D" w:rsidR="0073011B" w:rsidRPr="00732A2E" w:rsidRDefault="0073011B" w:rsidP="00C170C6">
      <w:pPr>
        <w:pStyle w:val="ListParagraph"/>
        <w:numPr>
          <w:ilvl w:val="0"/>
          <w:numId w:val="20"/>
        </w:numPr>
        <w:ind w:left="357" w:hanging="357"/>
        <w:contextualSpacing w:val="0"/>
        <w:rPr>
          <w:rStyle w:val="Hyperlink"/>
          <w:color w:val="auto"/>
          <w:u w:val="none"/>
          <w:lang w:val="en-AU"/>
        </w:rPr>
      </w:pPr>
      <w:r w:rsidRPr="0073011B">
        <w:t xml:space="preserve">Beyond Blue: 1300 224 636 </w:t>
      </w:r>
      <w:hyperlink r:id="rId29" w:history="1">
        <w:r w:rsidRPr="006055AD">
          <w:rPr>
            <w:rStyle w:val="Hyperlink"/>
          </w:rPr>
          <w:t>www.beyondblue.org.au</w:t>
        </w:r>
      </w:hyperlink>
    </w:p>
    <w:p w14:paraId="3FCD2067" w14:textId="77777777" w:rsidR="001C2636" w:rsidRPr="001C2636" w:rsidRDefault="001C2636" w:rsidP="00732A2E">
      <w:pPr>
        <w:rPr>
          <w:lang w:val="en-AU"/>
        </w:rPr>
      </w:pPr>
    </w:p>
    <w:p w14:paraId="4DAE9EA7" w14:textId="77777777" w:rsidR="0073011B" w:rsidRPr="0073011B" w:rsidRDefault="0073011B" w:rsidP="0073011B">
      <w:pPr>
        <w:rPr>
          <w:lang w:val="en-AU"/>
        </w:rPr>
      </w:pPr>
    </w:p>
    <w:sectPr w:rsidR="0073011B" w:rsidRPr="0073011B" w:rsidSect="00C170C6">
      <w:headerReference w:type="even" r:id="rId30"/>
      <w:headerReference w:type="default" r:id="rId31"/>
      <w:footerReference w:type="even" r:id="rId32"/>
      <w:footerReference w:type="default" r:id="rId33"/>
      <w:headerReference w:type="first" r:id="rId34"/>
      <w:footerReference w:type="first" r:id="rId35"/>
      <w:pgSz w:w="11900" w:h="16840"/>
      <w:pgMar w:top="2155" w:right="1134" w:bottom="1134"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78E49" w14:textId="77777777" w:rsidR="006F2ECE" w:rsidRDefault="006F2ECE" w:rsidP="003967DD">
      <w:pPr>
        <w:spacing w:after="0"/>
      </w:pPr>
      <w:r>
        <w:separator/>
      </w:r>
    </w:p>
  </w:endnote>
  <w:endnote w:type="continuationSeparator" w:id="0">
    <w:p w14:paraId="663F960C" w14:textId="77777777" w:rsidR="006F2ECE" w:rsidRDefault="006F2ECE" w:rsidP="003967DD">
      <w:pPr>
        <w:spacing w:after="0"/>
      </w:pPr>
      <w:r>
        <w:continuationSeparator/>
      </w:r>
    </w:p>
  </w:endnote>
  <w:endnote w:type="continuationNotice" w:id="1">
    <w:p w14:paraId="444D354E" w14:textId="77777777" w:rsidR="006F2ECE" w:rsidRDefault="006F2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34B5" w14:textId="77777777" w:rsidR="006F2ECE" w:rsidRDefault="006F2ECE" w:rsidP="003967DD">
      <w:pPr>
        <w:spacing w:after="0"/>
      </w:pPr>
      <w:r>
        <w:separator/>
      </w:r>
    </w:p>
  </w:footnote>
  <w:footnote w:type="continuationSeparator" w:id="0">
    <w:p w14:paraId="5594D376" w14:textId="77777777" w:rsidR="006F2ECE" w:rsidRDefault="006F2ECE" w:rsidP="003967DD">
      <w:pPr>
        <w:spacing w:after="0"/>
      </w:pPr>
      <w:r>
        <w:continuationSeparator/>
      </w:r>
    </w:p>
  </w:footnote>
  <w:footnote w:type="continuationNotice" w:id="1">
    <w:p w14:paraId="7E7FC85C" w14:textId="77777777" w:rsidR="006F2ECE" w:rsidRDefault="006F2E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5AA4A93E">
      <w:numFmt w:val="bullet"/>
      <w:lvlText w:val=""/>
      <w:lvlJc w:val="left"/>
      <w:pPr>
        <w:ind w:left="360" w:hanging="360"/>
      </w:pPr>
      <w:rPr>
        <w:rFonts w:ascii="Symbol" w:eastAsiaTheme="minorHAnsi" w:hAnsi="Symbol"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2220B2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9"/>
  </w:num>
  <w:num w:numId="13" w16cid:durableId="1077093040">
    <w:abstractNumId w:val="24"/>
  </w:num>
  <w:num w:numId="14" w16cid:durableId="548568946">
    <w:abstractNumId w:val="25"/>
  </w:num>
  <w:num w:numId="15" w16cid:durableId="1307275789">
    <w:abstractNumId w:val="15"/>
  </w:num>
  <w:num w:numId="16" w16cid:durableId="1422794765">
    <w:abstractNumId w:val="23"/>
  </w:num>
  <w:num w:numId="17" w16cid:durableId="2083717576">
    <w:abstractNumId w:val="18"/>
  </w:num>
  <w:num w:numId="18" w16cid:durableId="1872067706">
    <w:abstractNumId w:val="16"/>
  </w:num>
  <w:num w:numId="19" w16cid:durableId="1176847936">
    <w:abstractNumId w:val="22"/>
  </w:num>
  <w:num w:numId="20" w16cid:durableId="841238994">
    <w:abstractNumId w:val="17"/>
  </w:num>
  <w:num w:numId="21" w16cid:durableId="1233657824">
    <w:abstractNumId w:val="11"/>
  </w:num>
  <w:num w:numId="22" w16cid:durableId="1040940558">
    <w:abstractNumId w:val="21"/>
  </w:num>
  <w:num w:numId="23" w16cid:durableId="1952086515">
    <w:abstractNumId w:val="12"/>
  </w:num>
  <w:num w:numId="24" w16cid:durableId="107285772">
    <w:abstractNumId w:val="14"/>
  </w:num>
  <w:num w:numId="25" w16cid:durableId="1001663421">
    <w:abstractNumId w:val="20"/>
  </w:num>
  <w:num w:numId="26" w16cid:durableId="2054694510">
    <w:abstractNumId w:val="13"/>
  </w:num>
  <w:num w:numId="27" w16cid:durableId="282660050">
    <w:abstractNumId w:val="27"/>
  </w:num>
  <w:num w:numId="28" w16cid:durableId="2061437627">
    <w:abstractNumId w:val="26"/>
  </w:num>
  <w:num w:numId="29" w16cid:durableId="16731433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512BE"/>
    <w:rsid w:val="0026180B"/>
    <w:rsid w:val="00275FB8"/>
    <w:rsid w:val="00276CF3"/>
    <w:rsid w:val="00284627"/>
    <w:rsid w:val="002A2781"/>
    <w:rsid w:val="002A4A96"/>
    <w:rsid w:val="002D5F5A"/>
    <w:rsid w:val="002E1A26"/>
    <w:rsid w:val="002E3BED"/>
    <w:rsid w:val="002F3407"/>
    <w:rsid w:val="002F350E"/>
    <w:rsid w:val="002F41D7"/>
    <w:rsid w:val="002F6115"/>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25FF"/>
    <w:rsid w:val="00552DF4"/>
    <w:rsid w:val="00555277"/>
    <w:rsid w:val="00567CF0"/>
    <w:rsid w:val="0057106A"/>
    <w:rsid w:val="00580A2F"/>
    <w:rsid w:val="0058251D"/>
    <w:rsid w:val="005828B2"/>
    <w:rsid w:val="00584366"/>
    <w:rsid w:val="0058471D"/>
    <w:rsid w:val="0058574F"/>
    <w:rsid w:val="005A4F12"/>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2846"/>
    <w:rsid w:val="006E2B9A"/>
    <w:rsid w:val="006F2ECE"/>
    <w:rsid w:val="00706E63"/>
    <w:rsid w:val="00710CED"/>
    <w:rsid w:val="0071436D"/>
    <w:rsid w:val="00725881"/>
    <w:rsid w:val="00727980"/>
    <w:rsid w:val="0073011B"/>
    <w:rsid w:val="00732A2E"/>
    <w:rsid w:val="0073461B"/>
    <w:rsid w:val="00735566"/>
    <w:rsid w:val="007409BE"/>
    <w:rsid w:val="00741375"/>
    <w:rsid w:val="0076549C"/>
    <w:rsid w:val="00767573"/>
    <w:rsid w:val="00767D42"/>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90680"/>
    <w:rsid w:val="00892E24"/>
    <w:rsid w:val="008A7A64"/>
    <w:rsid w:val="008B0197"/>
    <w:rsid w:val="008B1737"/>
    <w:rsid w:val="008B24F9"/>
    <w:rsid w:val="008B49AE"/>
    <w:rsid w:val="008D7667"/>
    <w:rsid w:val="008F3D35"/>
    <w:rsid w:val="00900B3D"/>
    <w:rsid w:val="00900DA4"/>
    <w:rsid w:val="00906B3B"/>
    <w:rsid w:val="00911F2C"/>
    <w:rsid w:val="009226EC"/>
    <w:rsid w:val="00925178"/>
    <w:rsid w:val="00934E38"/>
    <w:rsid w:val="00947728"/>
    <w:rsid w:val="00952690"/>
    <w:rsid w:val="00954B9A"/>
    <w:rsid w:val="00966E42"/>
    <w:rsid w:val="00973DF9"/>
    <w:rsid w:val="00987266"/>
    <w:rsid w:val="009906E7"/>
    <w:rsid w:val="00991A0C"/>
    <w:rsid w:val="0099358C"/>
    <w:rsid w:val="0099385E"/>
    <w:rsid w:val="009A267B"/>
    <w:rsid w:val="009D09E0"/>
    <w:rsid w:val="009E6DB5"/>
    <w:rsid w:val="009F6A77"/>
    <w:rsid w:val="00A07AC6"/>
    <w:rsid w:val="00A147BC"/>
    <w:rsid w:val="00A31926"/>
    <w:rsid w:val="00A36745"/>
    <w:rsid w:val="00A40D50"/>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94480"/>
    <w:rsid w:val="00BA31FD"/>
    <w:rsid w:val="00BA5296"/>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9777A"/>
    <w:rsid w:val="00DA4C8F"/>
    <w:rsid w:val="00DB1AAF"/>
    <w:rsid w:val="00DB1DD8"/>
    <w:rsid w:val="00DC1BC7"/>
    <w:rsid w:val="00DC48EE"/>
    <w:rsid w:val="00DC4D0D"/>
    <w:rsid w:val="00DD2BDE"/>
    <w:rsid w:val="00DD4E99"/>
    <w:rsid w:val="00DD7FBD"/>
    <w:rsid w:val="00E025D6"/>
    <w:rsid w:val="00E231B4"/>
    <w:rsid w:val="00E34263"/>
    <w:rsid w:val="00E34721"/>
    <w:rsid w:val="00E4317E"/>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F8"/>
    <w:rsid w:val="00F12F23"/>
    <w:rsid w:val="00F171EB"/>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List Paragraph11,Bullet point,L,List Paragraph1,Recommendation,DDM Gen Text,List Paragraph - bullets,NFP GP Bulleted List,bullet point list,Bullet points,Content descriptions,Capire List Paragraph,Heading 4 for contents,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List Paragraph11 Char,Bullet point Char,L Char,List Paragraph1 Char,Recommendation Char,DDM Gen Text Char,List Paragraph - bullets Char,NFP GP Bulleted List Char,bullet point list Char,Bullet points Char,列出段落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18058580">
      <w:bodyDiv w:val="1"/>
      <w:marLeft w:val="0"/>
      <w:marRight w:val="0"/>
      <w:marTop w:val="0"/>
      <w:marBottom w:val="0"/>
      <w:divBdr>
        <w:top w:val="none" w:sz="0" w:space="0" w:color="auto"/>
        <w:left w:val="none" w:sz="0" w:space="0" w:color="auto"/>
        <w:bottom w:val="none" w:sz="0" w:space="0" w:color="auto"/>
        <w:right w:val="none" w:sz="0" w:space="0" w:color="auto"/>
      </w:divBdr>
      <w:divsChild>
        <w:div w:id="566569634">
          <w:marLeft w:val="0"/>
          <w:marRight w:val="0"/>
          <w:marTop w:val="0"/>
          <w:marBottom w:val="0"/>
          <w:divBdr>
            <w:top w:val="none" w:sz="0" w:space="0" w:color="auto"/>
            <w:left w:val="none" w:sz="0" w:space="0" w:color="auto"/>
            <w:bottom w:val="none" w:sz="0" w:space="0" w:color="auto"/>
            <w:right w:val="none" w:sz="0" w:space="0" w:color="auto"/>
          </w:divBdr>
        </w:div>
      </w:divsChild>
    </w:div>
    <w:div w:id="761530967">
      <w:bodyDiv w:val="1"/>
      <w:marLeft w:val="0"/>
      <w:marRight w:val="0"/>
      <w:marTop w:val="0"/>
      <w:marBottom w:val="0"/>
      <w:divBdr>
        <w:top w:val="none" w:sz="0" w:space="0" w:color="auto"/>
        <w:left w:val="none" w:sz="0" w:space="0" w:color="auto"/>
        <w:bottom w:val="none" w:sz="0" w:space="0" w:color="auto"/>
        <w:right w:val="none" w:sz="0" w:space="0" w:color="auto"/>
      </w:divBdr>
    </w:div>
    <w:div w:id="968631070">
      <w:bodyDiv w:val="1"/>
      <w:marLeft w:val="0"/>
      <w:marRight w:val="0"/>
      <w:marTop w:val="0"/>
      <w:marBottom w:val="0"/>
      <w:divBdr>
        <w:top w:val="none" w:sz="0" w:space="0" w:color="auto"/>
        <w:left w:val="none" w:sz="0" w:space="0" w:color="auto"/>
        <w:bottom w:val="none" w:sz="0" w:space="0" w:color="auto"/>
        <w:right w:val="none" w:sz="0" w:space="0" w:color="auto"/>
      </w:divBdr>
    </w:div>
    <w:div w:id="106517849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05847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balancing-your-time-online"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21" Type="http://schemas.openxmlformats.org/officeDocument/2006/relationships/hyperlink" Target="https://www.esafety.gov.au/young-people/my-nudes-have-been-shared" TargetMode="External"/><Relationship Id="rId34"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afety.gov.au/young-peopl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37"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afety.gov.au/young-people/disturbing-content"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safety.gov.au/young-people/pressures-from-social-media"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afety.gov.au/young-people/ive-been-called-ou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afety.gov.au/young-people/digital-footprint"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5F51-6F26-4FFF-8B33-D14BDA652BC5}">
  <ds:schemaRefs>
    <ds:schemaRef ds:uri="http://schemas.microsoft.com/sharepoint/events"/>
  </ds:schemaRefs>
</ds:datastoreItem>
</file>

<file path=customXml/itemProps2.xml><?xml version="1.0" encoding="utf-8"?>
<ds:datastoreItem xmlns:ds="http://schemas.openxmlformats.org/officeDocument/2006/customXml" ds:itemID="{71D2E526-D191-4513-9887-06EA23AC133F}"/>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37f0d34-0bf3-44f6-9464-19949449b579"/>
    <ds:schemaRef ds:uri="http://schemas.microsoft.com/Sharepoint/v3"/>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Martine Brudenell</cp:lastModifiedBy>
  <cp:revision>2</cp:revision>
  <dcterms:created xsi:type="dcterms:W3CDTF">2024-08-20T04:49:00Z</dcterms:created>
  <dcterms:modified xsi:type="dcterms:W3CDTF">2024-08-20T04:49:00Z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T_EDRMS_RCS">
    <vt:lpwstr>1;#13.1.1 Outward Facing Policy|c167ca3e-8c60-41a9-853e-4dd20761c000</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{a6cdcabe-25e6-41da-b516-6d5b132dd8c8}</vt:lpwstr>
  </property>
  <property fmtid="{D5CDD505-2E9C-101B-9397-08002B2CF9AE}" pid="9" name="RecordPoint_ActiveItemListId">
    <vt:lpwstr>{b608a168-6ed1-44e0-80ea-381a4a541625}</vt:lpwstr>
  </property>
  <property fmtid="{D5CDD505-2E9C-101B-9397-08002B2CF9AE}" pid="10" name="RecordPoint_ActiveItemUniqueId">
    <vt:lpwstr>{3c0e6ea2-3a68-444e-9532-8e05da5016af}</vt:lpwstr>
  </property>
  <property fmtid="{D5CDD505-2E9C-101B-9397-08002B2CF9AE}" pid="11" name="RecordPoint_ActiveItemWebId">
    <vt:lpwstr>{f37f0d34-0bf3-44f6-9464-19949449b579}</vt:lpwstr>
  </property>
  <property fmtid="{D5CDD505-2E9C-101B-9397-08002B2CF9AE}" pid="12" name="RecordPoint_RecordNumberSubmitted">
    <vt:lpwstr>R20240911808</vt:lpwstr>
  </property>
  <property fmtid="{D5CDD505-2E9C-101B-9397-08002B2CF9AE}" pid="13" name="RecordPoint_SubmissionCompleted">
    <vt:lpwstr>2024-08-16T08:50:37.4978392+10:00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