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080F5" w14:textId="2C0501A5" w:rsidR="00624A55" w:rsidRDefault="0043483A" w:rsidP="008F3D35">
      <w:pPr>
        <w:pStyle w:val="Heading1"/>
        <w:rPr>
          <w:lang w:val="en-AU"/>
        </w:rPr>
      </w:pPr>
      <w:r>
        <w:rPr>
          <w:lang w:val="en-AU"/>
        </w:rPr>
        <w:t>For parents and carers</w:t>
      </w:r>
      <w:r w:rsidR="00DC673D">
        <w:rPr>
          <w:lang w:val="en-AU"/>
        </w:rPr>
        <w:t xml:space="preserve"> </w:t>
      </w:r>
      <w:r w:rsidR="00B61CE0" w:rsidRPr="00AC0CF2">
        <w:rPr>
          <w:lang w:val="en-AU"/>
        </w:rPr>
        <w:t>(</w:t>
      </w:r>
      <w:r w:rsidR="00DC673D" w:rsidRPr="00AC0CF2">
        <w:rPr>
          <w:lang w:val="en-AU"/>
        </w:rPr>
        <w:t>secondary</w:t>
      </w:r>
      <w:r w:rsidR="00B61CE0">
        <w:rPr>
          <w:lang w:val="en-AU"/>
        </w:rPr>
        <w:t>)</w:t>
      </w:r>
    </w:p>
    <w:p w14:paraId="48C7D0A8" w14:textId="34A49DA3" w:rsidR="0043483A" w:rsidRPr="00596751" w:rsidRDefault="0043483A" w:rsidP="0043483A">
      <w:pPr>
        <w:rPr>
          <w:rFonts w:asciiTheme="majorHAnsi" w:eastAsiaTheme="majorEastAsia" w:hAnsiTheme="majorHAnsi" w:cs="Times New Roman (Headings CS)"/>
          <w:bCs/>
          <w:color w:val="E25205" w:themeColor="accent1"/>
          <w:sz w:val="40"/>
          <w:szCs w:val="40"/>
          <w:lang w:val="en-AU"/>
        </w:rPr>
      </w:pPr>
      <w:r w:rsidRPr="00596751">
        <w:rPr>
          <w:rFonts w:asciiTheme="majorHAnsi" w:eastAsiaTheme="majorEastAsia" w:hAnsiTheme="majorHAnsi" w:cs="Times New Roman (Headings CS)"/>
          <w:bCs/>
          <w:color w:val="E25205" w:themeColor="accent1"/>
          <w:sz w:val="40"/>
          <w:szCs w:val="40"/>
          <w:lang w:val="en-AU"/>
        </w:rPr>
        <w:t xml:space="preserve">Support to keep </w:t>
      </w:r>
      <w:r w:rsidR="00B61CE0">
        <w:rPr>
          <w:rFonts w:asciiTheme="majorHAnsi" w:eastAsiaTheme="majorEastAsia" w:hAnsiTheme="majorHAnsi" w:cs="Times New Roman (Headings CS)"/>
          <w:bCs/>
          <w:color w:val="E25205" w:themeColor="accent1"/>
          <w:sz w:val="40"/>
          <w:szCs w:val="40"/>
          <w:lang w:val="en-AU"/>
        </w:rPr>
        <w:t>young people</w:t>
      </w:r>
      <w:r w:rsidRPr="00596751">
        <w:rPr>
          <w:rFonts w:asciiTheme="majorHAnsi" w:eastAsiaTheme="majorEastAsia" w:hAnsiTheme="majorHAnsi" w:cs="Times New Roman (Headings CS)"/>
          <w:bCs/>
          <w:color w:val="E25205" w:themeColor="accent1"/>
          <w:sz w:val="40"/>
          <w:szCs w:val="40"/>
          <w:lang w:val="en-AU"/>
        </w:rPr>
        <w:t xml:space="preserve"> safe on social media </w:t>
      </w:r>
    </w:p>
    <w:p w14:paraId="3F76BEB8" w14:textId="79B0B733" w:rsidR="001D6072" w:rsidRPr="00624A55" w:rsidRDefault="001D6072" w:rsidP="00624A55">
      <w:pPr>
        <w:pStyle w:val="Intro"/>
      </w:pPr>
      <w:r w:rsidRPr="001D6072">
        <w:rPr>
          <w:lang w:val="en-GB"/>
        </w:rPr>
        <w:t xml:space="preserve">This guide provides tips and resources for parents, carers and families to support </w:t>
      </w:r>
      <w:r w:rsidR="00B61CE0">
        <w:rPr>
          <w:lang w:val="en-GB"/>
        </w:rPr>
        <w:t>young people to be</w:t>
      </w:r>
      <w:r w:rsidRPr="001D6072">
        <w:rPr>
          <w:lang w:val="en-GB"/>
        </w:rPr>
        <w:t xml:space="preserve"> </w:t>
      </w:r>
      <w:r>
        <w:rPr>
          <w:lang w:val="en-GB"/>
        </w:rPr>
        <w:t xml:space="preserve">safe </w:t>
      </w:r>
      <w:r w:rsidR="00B61CE0">
        <w:rPr>
          <w:lang w:val="en-GB"/>
        </w:rPr>
        <w:t>when using</w:t>
      </w:r>
      <w:r>
        <w:rPr>
          <w:lang w:val="en-GB"/>
        </w:rPr>
        <w:t xml:space="preserve"> social media</w:t>
      </w:r>
      <w:r w:rsidR="00B61CE0">
        <w:rPr>
          <w:lang w:val="en-GB"/>
        </w:rPr>
        <w:t xml:space="preserve">. </w:t>
      </w:r>
      <w:r w:rsidRPr="001D6072">
        <w:rPr>
          <w:lang w:val="en-GB"/>
        </w:rPr>
        <w:t xml:space="preserve"> </w:t>
      </w:r>
    </w:p>
    <w:p w14:paraId="3FB12A2A" w14:textId="35C6CAC7" w:rsidR="00DC673D" w:rsidRDefault="00DC673D" w:rsidP="00624A55">
      <w:pPr>
        <w:pStyle w:val="Heading2"/>
        <w:rPr>
          <w:lang w:val="en-AU"/>
        </w:rPr>
      </w:pPr>
      <w:r>
        <w:rPr>
          <w:lang w:val="en-AU"/>
        </w:rPr>
        <w:t>Secondary school aged young people and social media</w:t>
      </w:r>
    </w:p>
    <w:p w14:paraId="799F7127" w14:textId="1B8ED4AE" w:rsidR="00961A17" w:rsidRPr="00961A17" w:rsidRDefault="00961A17" w:rsidP="00E733BC">
      <w:pPr>
        <w:pStyle w:val="NormalWeb"/>
        <w:shd w:val="clear" w:color="auto" w:fill="FFFFFF"/>
        <w:spacing w:before="0" w:beforeAutospacing="0" w:after="120" w:afterAutospacing="0"/>
        <w:rPr>
          <w:rFonts w:asciiTheme="minorHAnsi" w:hAnsiTheme="minorHAnsi" w:cstheme="minorHAnsi"/>
          <w:color w:val="212529"/>
          <w:sz w:val="22"/>
          <w:szCs w:val="22"/>
        </w:rPr>
      </w:pPr>
      <w:r w:rsidRPr="00961A17">
        <w:rPr>
          <w:rFonts w:asciiTheme="minorHAnsi" w:hAnsiTheme="minorHAnsi" w:cstheme="minorHAnsi"/>
          <w:color w:val="1A1A1A"/>
          <w:spacing w:val="5"/>
          <w:sz w:val="22"/>
          <w:szCs w:val="22"/>
        </w:rPr>
        <w:t xml:space="preserve">Parents play an important role in supporting their young people to be safe online and on social media sites. You can help </w:t>
      </w:r>
      <w:r w:rsidRPr="00961A17">
        <w:rPr>
          <w:rFonts w:asciiTheme="minorHAnsi" w:hAnsiTheme="minorHAnsi" w:cstheme="minorHAnsi"/>
          <w:color w:val="212529"/>
          <w:sz w:val="22"/>
          <w:szCs w:val="22"/>
        </w:rPr>
        <w:t>your children safely navigate their digital world</w:t>
      </w:r>
      <w:r w:rsidR="00F23186">
        <w:rPr>
          <w:rFonts w:asciiTheme="minorHAnsi" w:hAnsiTheme="minorHAnsi" w:cstheme="minorHAnsi"/>
          <w:color w:val="212529"/>
          <w:sz w:val="22"/>
          <w:szCs w:val="22"/>
        </w:rPr>
        <w:t xml:space="preserve"> </w:t>
      </w:r>
      <w:r w:rsidRPr="00961A17">
        <w:rPr>
          <w:rFonts w:asciiTheme="minorHAnsi" w:hAnsiTheme="minorHAnsi" w:cstheme="minorHAnsi"/>
          <w:color w:val="212529"/>
          <w:sz w:val="22"/>
          <w:szCs w:val="22"/>
        </w:rPr>
        <w:t>and educate them to avoid harmful online experiences. You can explore websites, games, apps and social media together and set some rules</w:t>
      </w:r>
      <w:r w:rsidR="00B61CE0">
        <w:rPr>
          <w:rFonts w:asciiTheme="minorHAnsi" w:hAnsiTheme="minorHAnsi" w:cstheme="minorHAnsi"/>
          <w:color w:val="212529"/>
          <w:sz w:val="22"/>
          <w:szCs w:val="22"/>
        </w:rPr>
        <w:t xml:space="preserve"> and boundaries</w:t>
      </w:r>
      <w:r w:rsidRPr="00961A17">
        <w:rPr>
          <w:rFonts w:asciiTheme="minorHAnsi" w:hAnsiTheme="minorHAnsi" w:cstheme="minorHAnsi"/>
          <w:color w:val="212529"/>
          <w:sz w:val="22"/>
          <w:szCs w:val="22"/>
        </w:rPr>
        <w:t>.</w:t>
      </w:r>
    </w:p>
    <w:p w14:paraId="4B377B90" w14:textId="77777777" w:rsidR="000E1CC5" w:rsidRDefault="00DC673D" w:rsidP="00E733BC">
      <w:pPr>
        <w:pStyle w:val="NormalWeb"/>
        <w:shd w:val="clear" w:color="auto" w:fill="FFFFFF"/>
        <w:spacing w:before="0" w:beforeAutospacing="0" w:after="120" w:afterAutospacing="0"/>
        <w:rPr>
          <w:rFonts w:asciiTheme="minorHAnsi" w:hAnsiTheme="minorHAnsi" w:cstheme="minorHAnsi"/>
          <w:color w:val="212529"/>
          <w:sz w:val="22"/>
          <w:szCs w:val="22"/>
        </w:rPr>
      </w:pPr>
      <w:r w:rsidRPr="00961A17">
        <w:rPr>
          <w:rFonts w:asciiTheme="minorHAnsi" w:hAnsiTheme="minorHAnsi" w:cstheme="minorHAnsi"/>
          <w:color w:val="212529"/>
          <w:sz w:val="22"/>
          <w:szCs w:val="22"/>
        </w:rPr>
        <w:t xml:space="preserve">Your support and guidance can </w:t>
      </w:r>
      <w:r w:rsidRPr="00E733BC">
        <w:rPr>
          <w:rFonts w:asciiTheme="minorHAnsi" w:hAnsiTheme="minorHAnsi" w:cstheme="minorHAnsi"/>
          <w:color w:val="1A1A1A"/>
          <w:spacing w:val="5"/>
          <w:sz w:val="22"/>
          <w:szCs w:val="22"/>
        </w:rPr>
        <w:t>give</w:t>
      </w:r>
      <w:r w:rsidRPr="00961A17">
        <w:rPr>
          <w:rFonts w:asciiTheme="minorHAnsi" w:hAnsiTheme="minorHAnsi" w:cstheme="minorHAnsi"/>
          <w:color w:val="212529"/>
          <w:sz w:val="22"/>
          <w:szCs w:val="22"/>
        </w:rPr>
        <w:t xml:space="preserve"> your children the knowledge to make sound decisions online and confidence to ask </w:t>
      </w:r>
      <w:r w:rsidRPr="00B61CE0">
        <w:rPr>
          <w:rFonts w:asciiTheme="minorHAnsi" w:hAnsiTheme="minorHAnsi" w:cstheme="minorHAnsi"/>
          <w:color w:val="1A1A1A"/>
          <w:spacing w:val="5"/>
          <w:sz w:val="22"/>
          <w:szCs w:val="22"/>
        </w:rPr>
        <w:t>for</w:t>
      </w:r>
      <w:r w:rsidRPr="00961A17">
        <w:rPr>
          <w:rFonts w:asciiTheme="minorHAnsi" w:hAnsiTheme="minorHAnsi" w:cstheme="minorHAnsi"/>
          <w:color w:val="212529"/>
          <w:sz w:val="22"/>
          <w:szCs w:val="22"/>
        </w:rPr>
        <w:t xml:space="preserve"> help when they need it.</w:t>
      </w:r>
      <w:r w:rsidR="00961A17">
        <w:rPr>
          <w:rFonts w:asciiTheme="minorHAnsi" w:hAnsiTheme="minorHAnsi" w:cstheme="minorHAnsi"/>
          <w:color w:val="212529"/>
          <w:sz w:val="22"/>
          <w:szCs w:val="22"/>
        </w:rPr>
        <w:t xml:space="preserve"> It is also important to stay informed about online safety.</w:t>
      </w:r>
      <w:r w:rsidR="00E038EA">
        <w:rPr>
          <w:rFonts w:asciiTheme="minorHAnsi" w:hAnsiTheme="minorHAnsi" w:cstheme="minorHAnsi"/>
          <w:color w:val="212529"/>
          <w:sz w:val="22"/>
          <w:szCs w:val="22"/>
        </w:rPr>
        <w:t xml:space="preserve"> </w:t>
      </w:r>
    </w:p>
    <w:p w14:paraId="3DC91134" w14:textId="1DF49652" w:rsidR="00F17442" w:rsidRPr="00961A17" w:rsidRDefault="00F17442" w:rsidP="00E733BC">
      <w:pPr>
        <w:pStyle w:val="NormalWeb"/>
        <w:shd w:val="clear" w:color="auto" w:fill="FFFFFF"/>
        <w:spacing w:before="0" w:beforeAutospacing="0" w:after="120" w:afterAutospacing="0"/>
        <w:rPr>
          <w:rFonts w:asciiTheme="minorHAnsi" w:hAnsiTheme="minorHAnsi" w:cstheme="minorHAnsi"/>
          <w:color w:val="212529"/>
          <w:sz w:val="22"/>
          <w:szCs w:val="22"/>
        </w:rPr>
      </w:pPr>
      <w:r>
        <w:rPr>
          <w:rFonts w:asciiTheme="minorHAnsi" w:hAnsiTheme="minorHAnsi" w:cstheme="minorHAnsi"/>
          <w:color w:val="212529"/>
          <w:sz w:val="22"/>
          <w:szCs w:val="22"/>
        </w:rPr>
        <w:t xml:space="preserve">You can read more about </w:t>
      </w:r>
      <w:hyperlink r:id="rId11" w:history="1">
        <w:r w:rsidRPr="00F17442">
          <w:rPr>
            <w:rStyle w:val="Hyperlink"/>
            <w:rFonts w:asciiTheme="minorHAnsi" w:hAnsiTheme="minorHAnsi" w:cstheme="minorHAnsi"/>
            <w:sz w:val="22"/>
            <w:szCs w:val="22"/>
          </w:rPr>
          <w:t>online safety basics</w:t>
        </w:r>
      </w:hyperlink>
      <w:r>
        <w:rPr>
          <w:rFonts w:asciiTheme="minorHAnsi" w:hAnsiTheme="minorHAnsi" w:cstheme="minorHAnsi"/>
          <w:color w:val="212529"/>
          <w:sz w:val="22"/>
          <w:szCs w:val="22"/>
        </w:rPr>
        <w:t xml:space="preserve"> on </w:t>
      </w:r>
      <w:r w:rsidRPr="00E733BC">
        <w:rPr>
          <w:rFonts w:asciiTheme="minorHAnsi" w:hAnsiTheme="minorHAnsi" w:cstheme="minorHAnsi"/>
          <w:color w:val="1A1A1A"/>
          <w:spacing w:val="5"/>
          <w:sz w:val="22"/>
          <w:szCs w:val="22"/>
        </w:rPr>
        <w:t>the</w:t>
      </w:r>
      <w:r>
        <w:rPr>
          <w:rFonts w:asciiTheme="minorHAnsi" w:hAnsiTheme="minorHAnsi" w:cstheme="minorHAnsi"/>
          <w:color w:val="212529"/>
          <w:sz w:val="22"/>
          <w:szCs w:val="22"/>
        </w:rPr>
        <w:t xml:space="preserve"> eSafety Commissioner’s website.</w:t>
      </w:r>
    </w:p>
    <w:p w14:paraId="6C6022E6" w14:textId="7B3DC9E8" w:rsidR="00AC0CF2" w:rsidRPr="00AC0CF2" w:rsidRDefault="00AC0CF2" w:rsidP="00AC0CF2">
      <w:pPr>
        <w:rPr>
          <w:rFonts w:cstheme="minorHAnsi"/>
          <w:color w:val="212529"/>
          <w:shd w:val="clear" w:color="auto" w:fill="FFFFFF"/>
        </w:rPr>
      </w:pPr>
      <w:r w:rsidRPr="00427095">
        <w:rPr>
          <w:color w:val="212529"/>
        </w:rPr>
        <w:t xml:space="preserve">You can also learn about the range of </w:t>
      </w:r>
      <w:r w:rsidRPr="00427095">
        <w:rPr>
          <w:rFonts w:cstheme="minorHAnsi"/>
          <w:color w:val="212529"/>
          <w:shd w:val="clear" w:color="auto" w:fill="FFFFFF"/>
        </w:rPr>
        <w:t>social media, games, apps and sites in the</w:t>
      </w:r>
      <w:r>
        <w:rPr>
          <w:rFonts w:cstheme="minorHAnsi"/>
          <w:color w:val="0071CE" w:themeColor="hyperlink"/>
          <w:u w:val="single"/>
          <w:shd w:val="clear" w:color="auto" w:fill="FFFFFF"/>
        </w:rPr>
        <w:t xml:space="preserve"> </w:t>
      </w:r>
      <w:hyperlink r:id="rId12" w:history="1">
        <w:r w:rsidRPr="00AC0CF2">
          <w:rPr>
            <w:rStyle w:val="Hyperlink"/>
            <w:rFonts w:cstheme="minorHAnsi"/>
            <w:shd w:val="clear" w:color="auto" w:fill="FFFFFF"/>
          </w:rPr>
          <w:t>eSafety Guide,</w:t>
        </w:r>
      </w:hyperlink>
      <w:r>
        <w:rPr>
          <w:rFonts w:cstheme="minorHAnsi"/>
          <w:color w:val="0071CE" w:themeColor="hyperlink"/>
          <w:u w:val="single"/>
          <w:shd w:val="clear" w:color="auto" w:fill="FFFFFF"/>
        </w:rPr>
        <w:t xml:space="preserve"> </w:t>
      </w:r>
      <w:r w:rsidRPr="00427095">
        <w:rPr>
          <w:rFonts w:cstheme="minorHAnsi"/>
          <w:color w:val="212529"/>
          <w:shd w:val="clear" w:color="auto" w:fill="FFFFFF"/>
        </w:rPr>
        <w:t xml:space="preserve">including </w:t>
      </w:r>
      <w:r>
        <w:rPr>
          <w:rFonts w:cstheme="minorHAnsi"/>
          <w:color w:val="212529"/>
          <w:shd w:val="clear" w:color="auto" w:fill="FFFFFF"/>
        </w:rPr>
        <w:t xml:space="preserve">what all the apps are, their minimum age requirements, how to protect personal information and how to report content within the apps themselves. </w:t>
      </w:r>
    </w:p>
    <w:p w14:paraId="06739F40" w14:textId="77777777" w:rsidR="00375989" w:rsidRPr="00C04DC2" w:rsidRDefault="00375989" w:rsidP="00375989">
      <w:pPr>
        <w:pStyle w:val="Heading2"/>
        <w:rPr>
          <w:lang w:val="en-AU"/>
        </w:rPr>
      </w:pPr>
      <w:r w:rsidRPr="00C04DC2">
        <w:rPr>
          <w:lang w:val="en-AU"/>
        </w:rPr>
        <w:t xml:space="preserve">Supporting positive </w:t>
      </w:r>
      <w:r>
        <w:rPr>
          <w:lang w:val="en-AU"/>
        </w:rPr>
        <w:t xml:space="preserve">and safe </w:t>
      </w:r>
      <w:r w:rsidRPr="00C04DC2">
        <w:rPr>
          <w:lang w:val="en-AU"/>
        </w:rPr>
        <w:t xml:space="preserve">online </w:t>
      </w:r>
      <w:r>
        <w:rPr>
          <w:lang w:val="en-AU"/>
        </w:rPr>
        <w:t>e</w:t>
      </w:r>
      <w:r w:rsidRPr="00C04DC2">
        <w:rPr>
          <w:lang w:val="en-AU"/>
        </w:rPr>
        <w:t xml:space="preserve">xperiences </w:t>
      </w:r>
      <w:r>
        <w:rPr>
          <w:lang w:val="en-AU"/>
        </w:rPr>
        <w:t>for your child</w:t>
      </w:r>
    </w:p>
    <w:p w14:paraId="376463C3" w14:textId="72E5EE69" w:rsidR="00404C52" w:rsidRPr="00B61CE0" w:rsidRDefault="00404C52" w:rsidP="00E733BC">
      <w:pPr>
        <w:pStyle w:val="NormalWeb"/>
        <w:shd w:val="clear" w:color="auto" w:fill="FFFFFF"/>
        <w:spacing w:before="0" w:beforeAutospacing="0" w:after="120" w:afterAutospacing="0"/>
        <w:rPr>
          <w:rFonts w:asciiTheme="minorHAnsi" w:hAnsiTheme="minorHAnsi" w:cstheme="minorHAnsi"/>
          <w:color w:val="212529"/>
          <w:sz w:val="22"/>
          <w:szCs w:val="22"/>
        </w:rPr>
      </w:pPr>
      <w:r w:rsidRPr="00B61CE0">
        <w:rPr>
          <w:rFonts w:asciiTheme="minorHAnsi" w:hAnsiTheme="minorHAnsi" w:cstheme="minorHAnsi"/>
          <w:color w:val="212529"/>
          <w:sz w:val="22"/>
          <w:szCs w:val="22"/>
        </w:rPr>
        <w:t xml:space="preserve">There are a range of resources available to </w:t>
      </w:r>
      <w:r w:rsidRPr="00E733BC">
        <w:rPr>
          <w:rFonts w:asciiTheme="minorHAnsi" w:hAnsiTheme="minorHAnsi" w:cstheme="minorHAnsi"/>
          <w:color w:val="1A1A1A"/>
          <w:spacing w:val="5"/>
          <w:sz w:val="22"/>
          <w:szCs w:val="22"/>
        </w:rPr>
        <w:t>support</w:t>
      </w:r>
      <w:r w:rsidRPr="00B61CE0">
        <w:rPr>
          <w:rFonts w:asciiTheme="minorHAnsi" w:hAnsiTheme="minorHAnsi" w:cstheme="minorHAnsi"/>
          <w:color w:val="212529"/>
          <w:sz w:val="22"/>
          <w:szCs w:val="22"/>
        </w:rPr>
        <w:t xml:space="preserve"> you</w:t>
      </w:r>
      <w:r w:rsidR="009D7E73">
        <w:rPr>
          <w:rFonts w:asciiTheme="minorHAnsi" w:hAnsiTheme="minorHAnsi" w:cstheme="minorHAnsi"/>
          <w:color w:val="212529"/>
          <w:sz w:val="22"/>
          <w:szCs w:val="22"/>
        </w:rPr>
        <w:t xml:space="preserve"> support your child</w:t>
      </w:r>
      <w:r w:rsidRPr="00B61CE0">
        <w:rPr>
          <w:rFonts w:asciiTheme="minorHAnsi" w:hAnsiTheme="minorHAnsi" w:cstheme="minorHAnsi"/>
          <w:color w:val="212529"/>
          <w:sz w:val="22"/>
          <w:szCs w:val="22"/>
        </w:rPr>
        <w:t>.</w:t>
      </w:r>
    </w:p>
    <w:p w14:paraId="016596CC" w14:textId="65C7E3A1" w:rsidR="00FA672E" w:rsidRPr="00F779C0" w:rsidRDefault="00FA672E" w:rsidP="00E733BC">
      <w:pPr>
        <w:pStyle w:val="ListParagraph"/>
        <w:numPr>
          <w:ilvl w:val="0"/>
          <w:numId w:val="18"/>
        </w:numPr>
        <w:spacing w:after="120" w:line="240" w:lineRule="auto"/>
        <w:ind w:left="351" w:hanging="357"/>
        <w:contextualSpacing w:val="0"/>
        <w:rPr>
          <w:rFonts w:cstheme="minorHAnsi"/>
          <w:sz w:val="22"/>
          <w:szCs w:val="22"/>
        </w:rPr>
      </w:pPr>
      <w:r w:rsidRPr="00F779C0">
        <w:rPr>
          <w:rFonts w:cstheme="minorHAnsi"/>
          <w:sz w:val="22"/>
          <w:szCs w:val="22"/>
        </w:rPr>
        <w:t xml:space="preserve">The </w:t>
      </w:r>
      <w:hyperlink r:id="rId13" w:history="1">
        <w:r w:rsidRPr="00F779C0">
          <w:rPr>
            <w:rStyle w:val="Hyperlink"/>
            <w:rFonts w:cstheme="minorHAnsi"/>
            <w:sz w:val="22"/>
            <w:szCs w:val="22"/>
          </w:rPr>
          <w:t>eSafety Commissioner’s website</w:t>
        </w:r>
      </w:hyperlink>
      <w:r w:rsidRPr="00F779C0">
        <w:rPr>
          <w:sz w:val="22"/>
          <w:szCs w:val="22"/>
        </w:rPr>
        <w:t xml:space="preserve"> provides:</w:t>
      </w:r>
    </w:p>
    <w:p w14:paraId="3156D26C" w14:textId="201AF2A9" w:rsidR="00FA672E" w:rsidRPr="00F779C0" w:rsidRDefault="00765CA3" w:rsidP="00E733BC">
      <w:pPr>
        <w:pStyle w:val="ListParagraph"/>
        <w:numPr>
          <w:ilvl w:val="0"/>
          <w:numId w:val="24"/>
        </w:numPr>
        <w:spacing w:after="120" w:line="240" w:lineRule="auto"/>
        <w:ind w:left="743" w:hanging="357"/>
        <w:contextualSpacing w:val="0"/>
        <w:rPr>
          <w:rFonts w:cstheme="minorHAnsi"/>
          <w:sz w:val="22"/>
          <w:szCs w:val="22"/>
        </w:rPr>
      </w:pPr>
      <w:hyperlink r:id="rId14" w:history="1">
        <w:r w:rsidR="00FA672E" w:rsidRPr="00F779C0">
          <w:rPr>
            <w:rStyle w:val="Hyperlink"/>
            <w:rFonts w:cstheme="minorHAnsi"/>
            <w:sz w:val="22"/>
            <w:szCs w:val="22"/>
          </w:rPr>
          <w:t>parents</w:t>
        </w:r>
        <w:r w:rsidR="00FA672E" w:rsidRPr="00486E77">
          <w:rPr>
            <w:rStyle w:val="Hyperlink"/>
            <w:rFonts w:cstheme="minorHAnsi"/>
            <w:sz w:val="22"/>
            <w:szCs w:val="22"/>
          </w:rPr>
          <w:t xml:space="preserve"> website</w:t>
        </w:r>
      </w:hyperlink>
      <w:r w:rsidR="00FA672E" w:rsidRPr="00F779C0">
        <w:rPr>
          <w:rStyle w:val="Hyperlink"/>
          <w:rFonts w:cstheme="minorHAnsi"/>
          <w:sz w:val="22"/>
          <w:szCs w:val="22"/>
        </w:rPr>
        <w:t xml:space="preserve"> </w:t>
      </w:r>
      <w:r w:rsidR="00FA672E" w:rsidRPr="00F779C0">
        <w:rPr>
          <w:sz w:val="22"/>
          <w:szCs w:val="22"/>
        </w:rPr>
        <w:t xml:space="preserve">including information </w:t>
      </w:r>
      <w:hyperlink r:id="rId15" w:history="1">
        <w:r w:rsidR="00FA672E" w:rsidRPr="00F779C0">
          <w:rPr>
            <w:rStyle w:val="Hyperlink"/>
            <w:sz w:val="22"/>
            <w:szCs w:val="22"/>
          </w:rPr>
          <w:t>on how to have hard conversations about tricky topics</w:t>
        </w:r>
      </w:hyperlink>
      <w:r w:rsidR="00FA672E" w:rsidRPr="00F779C0">
        <w:rPr>
          <w:rStyle w:val="Hyperlink"/>
          <w:rFonts w:cstheme="minorHAnsi"/>
          <w:sz w:val="22"/>
          <w:szCs w:val="22"/>
        </w:rPr>
        <w:t xml:space="preserve"> </w:t>
      </w:r>
      <w:r w:rsidR="00FA672E" w:rsidRPr="00F779C0">
        <w:rPr>
          <w:color w:val="212529"/>
          <w:kern w:val="0"/>
          <w:sz w:val="22"/>
          <w:szCs w:val="22"/>
          <w:shd w:val="clear" w:color="auto" w:fill="FFFFFF"/>
          <w14:ligatures w14:val="none"/>
        </w:rPr>
        <w:t>like cyberbullying or pornography.</w:t>
      </w:r>
      <w:r w:rsidR="00FA672E" w:rsidRPr="00F779C0">
        <w:rPr>
          <w:rStyle w:val="Hyperlink"/>
          <w:rFonts w:cstheme="minorHAnsi"/>
          <w:sz w:val="22"/>
          <w:szCs w:val="22"/>
        </w:rPr>
        <w:t xml:space="preserve"> </w:t>
      </w:r>
    </w:p>
    <w:p w14:paraId="6AD3498E" w14:textId="02ABB0E7" w:rsidR="00FA672E" w:rsidRPr="00F779C0" w:rsidRDefault="00765CA3" w:rsidP="00E733BC">
      <w:pPr>
        <w:pStyle w:val="ListParagraph"/>
        <w:numPr>
          <w:ilvl w:val="0"/>
          <w:numId w:val="24"/>
        </w:numPr>
        <w:spacing w:after="120" w:line="240" w:lineRule="auto"/>
        <w:ind w:left="743" w:hanging="357"/>
        <w:contextualSpacing w:val="0"/>
        <w:rPr>
          <w:rFonts w:cstheme="minorHAnsi"/>
          <w:sz w:val="22"/>
          <w:szCs w:val="22"/>
        </w:rPr>
      </w:pPr>
      <w:hyperlink r:id="rId16" w:history="1">
        <w:r w:rsidR="009054A1" w:rsidRPr="00A93BF0">
          <w:rPr>
            <w:rStyle w:val="Hyperlink"/>
            <w:rFonts w:cstheme="minorHAnsi"/>
            <w:sz w:val="22"/>
            <w:szCs w:val="22"/>
          </w:rPr>
          <w:t>webinars</w:t>
        </w:r>
      </w:hyperlink>
      <w:r w:rsidR="00FA672E" w:rsidRPr="00F779C0">
        <w:rPr>
          <w:rFonts w:cstheme="minorHAnsi"/>
          <w:sz w:val="22"/>
          <w:szCs w:val="22"/>
        </w:rPr>
        <w:t xml:space="preserve"> to give parents/carers the knowledge, skills and tools to support safe online experiences</w:t>
      </w:r>
      <w:r w:rsidR="00193C71">
        <w:rPr>
          <w:rFonts w:cstheme="minorHAnsi"/>
          <w:sz w:val="22"/>
          <w:szCs w:val="22"/>
        </w:rPr>
        <w:t xml:space="preserve"> </w:t>
      </w:r>
      <w:r w:rsidR="00EC480F">
        <w:rPr>
          <w:rFonts w:cstheme="minorHAnsi"/>
          <w:sz w:val="22"/>
          <w:szCs w:val="22"/>
        </w:rPr>
        <w:t>including an</w:t>
      </w:r>
      <w:r w:rsidR="00193C71">
        <w:rPr>
          <w:rFonts w:cstheme="minorHAnsi"/>
          <w:sz w:val="22"/>
          <w:szCs w:val="22"/>
        </w:rPr>
        <w:t xml:space="preserve"> introduction to online safety and emerging technologies</w:t>
      </w:r>
      <w:r w:rsidR="00FA672E" w:rsidRPr="00F779C0">
        <w:rPr>
          <w:rFonts w:cstheme="minorHAnsi"/>
          <w:sz w:val="22"/>
          <w:szCs w:val="22"/>
        </w:rPr>
        <w:t>.</w:t>
      </w:r>
    </w:p>
    <w:p w14:paraId="2D078E2F" w14:textId="77777777" w:rsidR="00B632C2" w:rsidRPr="004B753B" w:rsidRDefault="00765CA3" w:rsidP="00B632C2">
      <w:pPr>
        <w:pStyle w:val="ListParagraph"/>
        <w:numPr>
          <w:ilvl w:val="0"/>
          <w:numId w:val="24"/>
        </w:numPr>
        <w:spacing w:after="120" w:line="240" w:lineRule="auto"/>
        <w:rPr>
          <w:sz w:val="22"/>
          <w:szCs w:val="22"/>
        </w:rPr>
      </w:pPr>
      <w:hyperlink r:id="rId17">
        <w:r w:rsidR="00B632C2" w:rsidRPr="0EE8D1CD">
          <w:rPr>
            <w:rStyle w:val="Hyperlink"/>
            <w:sz w:val="22"/>
            <w:szCs w:val="22"/>
          </w:rPr>
          <w:t>family friendly videos and advice sheets</w:t>
        </w:r>
      </w:hyperlink>
      <w:r w:rsidR="00B632C2" w:rsidRPr="0EE8D1CD">
        <w:rPr>
          <w:rStyle w:val="Hyperlink"/>
          <w:sz w:val="22"/>
          <w:szCs w:val="22"/>
        </w:rPr>
        <w:t xml:space="preserve"> in multiple languages </w:t>
      </w:r>
      <w:r w:rsidR="00B632C2" w:rsidRPr="0EE8D1CD">
        <w:rPr>
          <w:sz w:val="22"/>
          <w:szCs w:val="22"/>
        </w:rPr>
        <w:t>to support your family stay safe online, getting started with social media, safer online gaming and getting help when your child is bullied online.</w:t>
      </w:r>
    </w:p>
    <w:p w14:paraId="0659D30F" w14:textId="3B0BF4EA" w:rsidR="00FA672E" w:rsidRPr="00F779C0" w:rsidRDefault="00326B6D" w:rsidP="00E733BC">
      <w:pPr>
        <w:pStyle w:val="ListParagraph"/>
        <w:numPr>
          <w:ilvl w:val="0"/>
          <w:numId w:val="24"/>
        </w:numPr>
        <w:spacing w:after="120" w:line="240" w:lineRule="auto"/>
        <w:ind w:left="743" w:hanging="357"/>
        <w:contextualSpacing w:val="0"/>
        <w:rPr>
          <w:rFonts w:cstheme="minorHAnsi"/>
          <w:sz w:val="22"/>
          <w:szCs w:val="22"/>
        </w:rPr>
      </w:pPr>
      <w:hyperlink r:id="rId18" w:history="1">
        <w:r w:rsidR="00404C52" w:rsidRPr="00326B6D">
          <w:rPr>
            <w:rStyle w:val="Hyperlink"/>
            <w:rFonts w:cstheme="minorHAnsi"/>
            <w:sz w:val="22"/>
            <w:szCs w:val="22"/>
          </w:rPr>
          <w:t>advice</w:t>
        </w:r>
      </w:hyperlink>
      <w:r w:rsidR="00404C52" w:rsidRPr="0046771F">
        <w:rPr>
          <w:rFonts w:cstheme="minorHAnsi"/>
          <w:sz w:val="22"/>
          <w:szCs w:val="22"/>
        </w:rPr>
        <w:t xml:space="preserve"> to support </w:t>
      </w:r>
      <w:r w:rsidR="009054A1" w:rsidRPr="0046771F">
        <w:rPr>
          <w:rFonts w:cstheme="minorHAnsi"/>
          <w:sz w:val="22"/>
          <w:szCs w:val="22"/>
        </w:rPr>
        <w:t>parents to deal with online issues like sending nudes and sexting, pornography</w:t>
      </w:r>
      <w:r w:rsidR="00A8196E" w:rsidRPr="0046771F">
        <w:rPr>
          <w:rFonts w:cstheme="minorHAnsi"/>
          <w:sz w:val="22"/>
          <w:szCs w:val="22"/>
        </w:rPr>
        <w:t xml:space="preserve"> and </w:t>
      </w:r>
      <w:r w:rsidR="009054A1" w:rsidRPr="0046771F">
        <w:rPr>
          <w:rFonts w:cstheme="minorHAnsi"/>
          <w:sz w:val="22"/>
          <w:szCs w:val="22"/>
        </w:rPr>
        <w:t xml:space="preserve">cyberbullying. </w:t>
      </w:r>
    </w:p>
    <w:p w14:paraId="5FE31CB7" w14:textId="39AF361B" w:rsidR="00404C52" w:rsidRDefault="00404C52" w:rsidP="00E733BC">
      <w:pPr>
        <w:pStyle w:val="ListParagraph"/>
        <w:numPr>
          <w:ilvl w:val="0"/>
          <w:numId w:val="24"/>
        </w:numPr>
        <w:spacing w:after="120" w:line="240" w:lineRule="auto"/>
        <w:ind w:left="743" w:hanging="357"/>
        <w:contextualSpacing w:val="0"/>
        <w:rPr>
          <w:rFonts w:cstheme="minorHAnsi"/>
          <w:sz w:val="22"/>
          <w:szCs w:val="22"/>
        </w:rPr>
      </w:pPr>
      <w:r w:rsidRPr="00404C52">
        <w:rPr>
          <w:rFonts w:cstheme="minorHAnsi"/>
          <w:sz w:val="22"/>
          <w:szCs w:val="22"/>
        </w:rPr>
        <w:t xml:space="preserve">advice to </w:t>
      </w:r>
      <w:r w:rsidR="00FA672E" w:rsidRPr="0046771F">
        <w:rPr>
          <w:rFonts w:cstheme="minorHAnsi"/>
          <w:sz w:val="22"/>
          <w:szCs w:val="22"/>
        </w:rPr>
        <w:t xml:space="preserve">directly </w:t>
      </w:r>
      <w:hyperlink r:id="rId19" w:history="1">
        <w:r w:rsidRPr="00F779C0">
          <w:rPr>
            <w:rStyle w:val="Hyperlink"/>
            <w:rFonts w:cstheme="minorHAnsi"/>
            <w:sz w:val="22"/>
            <w:szCs w:val="22"/>
          </w:rPr>
          <w:t>support young people</w:t>
        </w:r>
      </w:hyperlink>
      <w:r w:rsidRPr="00404C52">
        <w:rPr>
          <w:rFonts w:cstheme="minorHAnsi"/>
          <w:sz w:val="22"/>
          <w:szCs w:val="22"/>
        </w:rPr>
        <w:t xml:space="preserve"> including how to deal with social media pressures.</w:t>
      </w:r>
    </w:p>
    <w:p w14:paraId="232AD773" w14:textId="371E7796" w:rsidR="009054A1" w:rsidRDefault="00765CA3" w:rsidP="00E038EA">
      <w:pPr>
        <w:numPr>
          <w:ilvl w:val="0"/>
          <w:numId w:val="18"/>
        </w:numPr>
        <w:ind w:left="351" w:hanging="357"/>
        <w:rPr>
          <w:rFonts w:cstheme="minorHAnsi"/>
          <w:szCs w:val="22"/>
          <w:lang w:eastAsia="en-AU"/>
        </w:rPr>
      </w:pPr>
      <w:hyperlink r:id="rId20" w:history="1">
        <w:r w:rsidR="00546041" w:rsidRPr="00B22647">
          <w:rPr>
            <w:rStyle w:val="Hyperlink"/>
            <w:rFonts w:cstheme="minorHAnsi"/>
            <w:szCs w:val="22"/>
          </w:rPr>
          <w:t>Bully Stoppers</w:t>
        </w:r>
      </w:hyperlink>
      <w:r w:rsidR="00546041" w:rsidRPr="00B22647">
        <w:rPr>
          <w:rFonts w:cstheme="minorHAnsi"/>
          <w:szCs w:val="22"/>
        </w:rPr>
        <w:t xml:space="preserve"> provides</w:t>
      </w:r>
      <w:r w:rsidR="009054A1" w:rsidDel="00546041">
        <w:rPr>
          <w:rFonts w:cstheme="minorHAnsi"/>
          <w:szCs w:val="22"/>
        </w:rPr>
        <w:t xml:space="preserve"> </w:t>
      </w:r>
      <w:r w:rsidR="009054A1" w:rsidRPr="00404C52">
        <w:rPr>
          <w:szCs w:val="22"/>
        </w:rPr>
        <w:t>dedicated</w:t>
      </w:r>
      <w:r w:rsidR="009054A1">
        <w:rPr>
          <w:rFonts w:cstheme="minorHAnsi"/>
          <w:szCs w:val="22"/>
        </w:rPr>
        <w:t xml:space="preserve"> resources on </w:t>
      </w:r>
      <w:hyperlink r:id="rId21" w:anchor="cyberbullying" w:history="1">
        <w:proofErr w:type="spellStart"/>
        <w:r w:rsidR="009054A1" w:rsidRPr="00B523D9">
          <w:rPr>
            <w:rStyle w:val="Hyperlink"/>
            <w:rFonts w:cstheme="minorHAnsi"/>
            <w:szCs w:val="22"/>
          </w:rPr>
          <w:t>cybersafety</w:t>
        </w:r>
        <w:proofErr w:type="spellEnd"/>
        <w:r w:rsidR="009054A1" w:rsidRPr="00B523D9">
          <w:rPr>
            <w:rStyle w:val="Hyperlink"/>
            <w:rFonts w:cstheme="minorHAnsi"/>
            <w:szCs w:val="22"/>
          </w:rPr>
          <w:t xml:space="preserve"> and cyberbullying</w:t>
        </w:r>
      </w:hyperlink>
      <w:r w:rsidR="009054A1">
        <w:rPr>
          <w:rFonts w:cstheme="minorHAnsi"/>
          <w:szCs w:val="22"/>
        </w:rPr>
        <w:t xml:space="preserve"> for secondary school aged students and a dedicated resource page for </w:t>
      </w:r>
      <w:hyperlink r:id="rId22" w:history="1">
        <w:r w:rsidR="009054A1" w:rsidRPr="00EB3AFE">
          <w:rPr>
            <w:rStyle w:val="Hyperlink"/>
            <w:rFonts w:cstheme="minorHAnsi"/>
            <w:szCs w:val="22"/>
          </w:rPr>
          <w:t>parents</w:t>
        </w:r>
      </w:hyperlink>
      <w:r w:rsidR="009054A1">
        <w:rPr>
          <w:rFonts w:cstheme="minorHAnsi"/>
          <w:szCs w:val="22"/>
        </w:rPr>
        <w:t xml:space="preserve">. </w:t>
      </w:r>
      <w:r w:rsidR="009054A1" w:rsidRPr="00FD1556">
        <w:rPr>
          <w:rFonts w:cstheme="minorHAnsi"/>
          <w:szCs w:val="22"/>
        </w:rPr>
        <w:t xml:space="preserve">You can also </w:t>
      </w:r>
      <w:r w:rsidR="009054A1" w:rsidRPr="00404C52">
        <w:rPr>
          <w:szCs w:val="22"/>
        </w:rPr>
        <w:t>access</w:t>
      </w:r>
      <w:r w:rsidR="009054A1" w:rsidRPr="00FD1556">
        <w:rPr>
          <w:rFonts w:cstheme="minorHAnsi"/>
          <w:szCs w:val="22"/>
        </w:rPr>
        <w:t xml:space="preserve"> </w:t>
      </w:r>
      <w:hyperlink r:id="rId23" w:tgtFrame="_blank" w:history="1">
        <w:r w:rsidR="009054A1" w:rsidRPr="00FD1556">
          <w:rPr>
            <w:rStyle w:val="Hyperlink"/>
            <w:rFonts w:cstheme="minorHAnsi"/>
            <w:szCs w:val="22"/>
            <w:lang w:eastAsia="en-AU"/>
          </w:rPr>
          <w:t>cyberbullying advice sheets</w:t>
        </w:r>
      </w:hyperlink>
      <w:r w:rsidR="009054A1" w:rsidRPr="00FD1556">
        <w:rPr>
          <w:rFonts w:cstheme="minorHAnsi"/>
          <w:szCs w:val="22"/>
          <w:lang w:eastAsia="en-AU"/>
        </w:rPr>
        <w:t xml:space="preserve"> for concerned adults through Bully Stoppers.</w:t>
      </w:r>
    </w:p>
    <w:p w14:paraId="5CF64FA8" w14:textId="421288B4" w:rsidR="009054A1" w:rsidRPr="00485683" w:rsidRDefault="00765CA3" w:rsidP="00E038EA">
      <w:pPr>
        <w:numPr>
          <w:ilvl w:val="0"/>
          <w:numId w:val="18"/>
        </w:numPr>
        <w:ind w:left="351" w:hanging="357"/>
        <w:rPr>
          <w:szCs w:val="22"/>
        </w:rPr>
      </w:pPr>
      <w:hyperlink r:id="rId24" w:history="1">
        <w:r w:rsidR="00546041" w:rsidRPr="002D615A">
          <w:rPr>
            <w:rStyle w:val="Hyperlink"/>
            <w:rFonts w:cstheme="minorHAnsi"/>
            <w:szCs w:val="22"/>
            <w:lang w:eastAsia="en-AU"/>
          </w:rPr>
          <w:t>Alannah and Madeline Foundation</w:t>
        </w:r>
      </w:hyperlink>
      <w:r w:rsidR="00546041" w:rsidRPr="002D615A">
        <w:rPr>
          <w:rStyle w:val="Hyperlink"/>
        </w:rPr>
        <w:t xml:space="preserve"> </w:t>
      </w:r>
      <w:r w:rsidR="00546041" w:rsidRPr="002D615A">
        <w:rPr>
          <w:szCs w:val="22"/>
        </w:rPr>
        <w:t>provides</w:t>
      </w:r>
      <w:r w:rsidR="00E733BC" w:rsidRPr="00E038EA">
        <w:rPr>
          <w:szCs w:val="22"/>
        </w:rPr>
        <w:t xml:space="preserve"> </w:t>
      </w:r>
      <w:hyperlink r:id="rId25" w:history="1">
        <w:proofErr w:type="spellStart"/>
        <w:r w:rsidR="00546041" w:rsidRPr="00FD1556">
          <w:rPr>
            <w:rStyle w:val="Hyperlink"/>
            <w:rFonts w:cstheme="minorHAnsi"/>
            <w:szCs w:val="22"/>
            <w:lang w:eastAsia="en-AU"/>
          </w:rPr>
          <w:t>DigiTalk</w:t>
        </w:r>
        <w:proofErr w:type="spellEnd"/>
      </w:hyperlink>
      <w:r w:rsidR="00546041">
        <w:rPr>
          <w:rFonts w:cstheme="minorHAnsi"/>
          <w:szCs w:val="22"/>
          <w:lang w:eastAsia="en-AU"/>
        </w:rPr>
        <w:t xml:space="preserve">, </w:t>
      </w:r>
      <w:r w:rsidR="009054A1" w:rsidRPr="00E045C0">
        <w:rPr>
          <w:szCs w:val="22"/>
        </w:rPr>
        <w:t>an online safety hub for parents</w:t>
      </w:r>
      <w:r w:rsidR="00EC480F">
        <w:rPr>
          <w:szCs w:val="22"/>
        </w:rPr>
        <w:t xml:space="preserve"> covering</w:t>
      </w:r>
      <w:r w:rsidR="00FA672E">
        <w:rPr>
          <w:szCs w:val="22"/>
        </w:rPr>
        <w:t xml:space="preserve"> </w:t>
      </w:r>
      <w:r w:rsidR="00FA672E" w:rsidRPr="00E038EA">
        <w:rPr>
          <w:rFonts w:cstheme="minorHAnsi"/>
          <w:szCs w:val="22"/>
          <w:lang w:eastAsia="en-AU"/>
        </w:rPr>
        <w:t xml:space="preserve">topics </w:t>
      </w:r>
      <w:r w:rsidR="00EC480F">
        <w:rPr>
          <w:rFonts w:cstheme="minorHAnsi"/>
          <w:szCs w:val="22"/>
          <w:lang w:eastAsia="en-AU"/>
        </w:rPr>
        <w:t xml:space="preserve">including </w:t>
      </w:r>
      <w:r w:rsidR="00FA672E">
        <w:rPr>
          <w:rFonts w:cstheme="minorHAnsi"/>
          <w:szCs w:val="22"/>
          <w:lang w:eastAsia="en-AU"/>
        </w:rPr>
        <w:t xml:space="preserve">equipping teens for digital </w:t>
      </w:r>
      <w:r w:rsidR="00FA672E" w:rsidRPr="00E038EA">
        <w:rPr>
          <w:rFonts w:cstheme="minorHAnsi"/>
          <w:szCs w:val="22"/>
          <w:lang w:eastAsia="en-AU"/>
        </w:rPr>
        <w:t xml:space="preserve">success, </w:t>
      </w:r>
      <w:r w:rsidR="00FA672E">
        <w:rPr>
          <w:rFonts w:cstheme="minorHAnsi"/>
          <w:szCs w:val="22"/>
          <w:lang w:eastAsia="en-AU"/>
        </w:rPr>
        <w:t xml:space="preserve">supporting teenagers in a connected </w:t>
      </w:r>
      <w:r w:rsidR="00FA672E" w:rsidRPr="00E038EA">
        <w:rPr>
          <w:rFonts w:cstheme="minorHAnsi"/>
          <w:szCs w:val="22"/>
          <w:lang w:eastAsia="en-AU"/>
        </w:rPr>
        <w:t xml:space="preserve">world, </w:t>
      </w:r>
      <w:r w:rsidR="00FA672E">
        <w:rPr>
          <w:rFonts w:cstheme="minorHAnsi"/>
          <w:szCs w:val="22"/>
          <w:lang w:eastAsia="en-AU"/>
        </w:rPr>
        <w:t xml:space="preserve">empowering your teen to game safely and </w:t>
      </w:r>
      <w:r w:rsidR="00FA672E" w:rsidRPr="00AC0CF2">
        <w:rPr>
          <w:szCs w:val="22"/>
        </w:rPr>
        <w:t xml:space="preserve">overcoming teen </w:t>
      </w:r>
      <w:r w:rsidR="00FA672E" w:rsidRPr="00E038EA">
        <w:rPr>
          <w:rFonts w:cstheme="minorHAnsi"/>
          <w:szCs w:val="22"/>
        </w:rPr>
        <w:t>bullying</w:t>
      </w:r>
      <w:r w:rsidR="00FA672E" w:rsidRPr="00AC0CF2">
        <w:rPr>
          <w:szCs w:val="22"/>
        </w:rPr>
        <w:t>.</w:t>
      </w:r>
      <w:r w:rsidR="00FA672E" w:rsidRPr="000C7809">
        <w:rPr>
          <w:szCs w:val="22"/>
        </w:rPr>
        <w:t xml:space="preserve"> </w:t>
      </w:r>
    </w:p>
    <w:p w14:paraId="55D10347" w14:textId="3ECF3FD6" w:rsidR="00A8196E" w:rsidRDefault="00765CA3" w:rsidP="00E733BC">
      <w:pPr>
        <w:pStyle w:val="ListParagraph"/>
        <w:numPr>
          <w:ilvl w:val="0"/>
          <w:numId w:val="18"/>
        </w:numPr>
        <w:spacing w:after="120" w:line="240" w:lineRule="auto"/>
        <w:ind w:left="351" w:hanging="357"/>
        <w:contextualSpacing w:val="0"/>
        <w:rPr>
          <w:rFonts w:cstheme="minorHAnsi"/>
          <w:sz w:val="22"/>
          <w:szCs w:val="22"/>
        </w:rPr>
      </w:pPr>
      <w:hyperlink r:id="rId26" w:history="1">
        <w:r w:rsidR="00546041" w:rsidRPr="00765CA3">
          <w:rPr>
            <w:rStyle w:val="Hyperlink"/>
            <w:rFonts w:cstheme="minorHAnsi"/>
            <w:sz w:val="22"/>
            <w:szCs w:val="22"/>
          </w:rPr>
          <w:t>Raising Children Network</w:t>
        </w:r>
      </w:hyperlink>
      <w:r w:rsidR="00546041">
        <w:rPr>
          <w:rStyle w:val="Hyperlink"/>
          <w:rFonts w:cstheme="minorHAnsi"/>
          <w:sz w:val="22"/>
          <w:szCs w:val="22"/>
        </w:rPr>
        <w:t xml:space="preserve"> </w:t>
      </w:r>
      <w:r w:rsidR="00546041" w:rsidRPr="007136A5">
        <w:rPr>
          <w:sz w:val="22"/>
          <w:szCs w:val="22"/>
        </w:rPr>
        <w:t>provides</w:t>
      </w:r>
      <w:r w:rsidR="00B61CE0" w:rsidDel="00546041">
        <w:rPr>
          <w:sz w:val="22"/>
          <w:szCs w:val="22"/>
        </w:rPr>
        <w:t xml:space="preserve"> </w:t>
      </w:r>
      <w:r w:rsidR="00B61CE0">
        <w:rPr>
          <w:rFonts w:cstheme="minorHAnsi"/>
          <w:sz w:val="22"/>
          <w:szCs w:val="22"/>
        </w:rPr>
        <w:t>resources</w:t>
      </w:r>
      <w:r w:rsidR="00A8196E" w:rsidRPr="00EB3AFE">
        <w:rPr>
          <w:rFonts w:cstheme="minorHAnsi"/>
          <w:sz w:val="22"/>
          <w:szCs w:val="22"/>
        </w:rPr>
        <w:t xml:space="preserve"> for </w:t>
      </w:r>
      <w:r w:rsidR="00B61CE0">
        <w:rPr>
          <w:rFonts w:cstheme="minorHAnsi"/>
          <w:sz w:val="22"/>
          <w:szCs w:val="22"/>
        </w:rPr>
        <w:t>parents of teens</w:t>
      </w:r>
      <w:r w:rsidR="00A8196E" w:rsidRPr="00EB3AFE">
        <w:rPr>
          <w:rFonts w:cstheme="minorHAnsi"/>
          <w:sz w:val="22"/>
          <w:szCs w:val="22"/>
        </w:rPr>
        <w:t xml:space="preserve"> on </w:t>
      </w:r>
      <w:r w:rsidR="00B61CE0">
        <w:rPr>
          <w:rFonts w:cstheme="minorHAnsi"/>
          <w:sz w:val="22"/>
          <w:szCs w:val="22"/>
        </w:rPr>
        <w:t xml:space="preserve">topics including screen time, cyberbullying, sexting and gaming. </w:t>
      </w:r>
    </w:p>
    <w:p w14:paraId="6B714828" w14:textId="2CB2A2B9" w:rsidR="00624A55" w:rsidRPr="00624A55" w:rsidRDefault="00940251" w:rsidP="00624A55">
      <w:pPr>
        <w:pStyle w:val="Heading2"/>
        <w:rPr>
          <w:lang w:val="en-AU"/>
        </w:rPr>
      </w:pPr>
      <w:r>
        <w:rPr>
          <w:lang w:val="en-AU"/>
        </w:rPr>
        <w:lastRenderedPageBreak/>
        <w:t xml:space="preserve">Signs a child or young person might need support </w:t>
      </w:r>
    </w:p>
    <w:p w14:paraId="6B9172C8" w14:textId="388B2D21" w:rsidR="00F23186" w:rsidRPr="0046771F" w:rsidRDefault="00B0440E" w:rsidP="00E733BC">
      <w:pPr>
        <w:pStyle w:val="NormalWeb"/>
        <w:shd w:val="clear" w:color="auto" w:fill="FFFFFF"/>
        <w:spacing w:before="0" w:beforeAutospacing="0" w:after="120" w:afterAutospacing="0"/>
        <w:rPr>
          <w:rFonts w:asciiTheme="minorHAnsi" w:hAnsiTheme="minorHAnsi" w:cstheme="minorHAnsi"/>
          <w:sz w:val="22"/>
          <w:szCs w:val="22"/>
        </w:rPr>
      </w:pPr>
      <w:r w:rsidRPr="00F17442">
        <w:rPr>
          <w:rFonts w:asciiTheme="minorHAnsi" w:hAnsiTheme="minorHAnsi" w:cstheme="minorHAnsi"/>
          <w:color w:val="212529"/>
          <w:sz w:val="22"/>
          <w:szCs w:val="22"/>
        </w:rPr>
        <w:t xml:space="preserve">A young person’s </w:t>
      </w:r>
      <w:r w:rsidRPr="00E733BC">
        <w:rPr>
          <w:rFonts w:asciiTheme="minorHAnsi" w:hAnsiTheme="minorHAnsi" w:cstheme="minorHAnsi"/>
          <w:color w:val="1A1A1A"/>
          <w:spacing w:val="5"/>
          <w:sz w:val="22"/>
          <w:szCs w:val="22"/>
        </w:rPr>
        <w:t>online</w:t>
      </w:r>
      <w:r w:rsidRPr="00F17442">
        <w:rPr>
          <w:rFonts w:asciiTheme="minorHAnsi" w:hAnsiTheme="minorHAnsi" w:cstheme="minorHAnsi"/>
          <w:color w:val="212529"/>
          <w:sz w:val="22"/>
          <w:szCs w:val="22"/>
        </w:rPr>
        <w:t xml:space="preserve"> activity might have a negative impact on them if they don’t also have a healthy balance of offline activities. </w:t>
      </w:r>
      <w:r w:rsidR="00F23186" w:rsidRPr="0046771F">
        <w:rPr>
          <w:rFonts w:asciiTheme="minorHAnsi" w:hAnsiTheme="minorHAnsi" w:cstheme="minorHAnsi"/>
          <w:sz w:val="22"/>
          <w:szCs w:val="22"/>
        </w:rPr>
        <w:t>Sometimes, a young person might be showing signs that they are having negative online interactions or that they are being bullied.</w:t>
      </w:r>
    </w:p>
    <w:p w14:paraId="45ED4F0A" w14:textId="77777777" w:rsidR="00F23186" w:rsidRPr="0046771F" w:rsidRDefault="00F23186" w:rsidP="00E733BC">
      <w:pPr>
        <w:pStyle w:val="NormalWeb"/>
        <w:shd w:val="clear" w:color="auto" w:fill="FFFFFF"/>
        <w:spacing w:before="0" w:beforeAutospacing="0" w:after="120" w:afterAutospacing="0"/>
        <w:rPr>
          <w:rFonts w:asciiTheme="minorHAnsi" w:hAnsiTheme="minorHAnsi" w:cstheme="minorHAnsi"/>
          <w:sz w:val="22"/>
          <w:szCs w:val="22"/>
        </w:rPr>
      </w:pPr>
      <w:r w:rsidRPr="00F17442">
        <w:rPr>
          <w:rFonts w:asciiTheme="minorHAnsi" w:hAnsiTheme="minorHAnsi" w:cstheme="minorHAnsi"/>
          <w:color w:val="212529"/>
          <w:sz w:val="22"/>
          <w:szCs w:val="22"/>
        </w:rPr>
        <w:t>They</w:t>
      </w:r>
      <w:r w:rsidRPr="0046771F">
        <w:rPr>
          <w:rFonts w:asciiTheme="minorHAnsi" w:hAnsiTheme="minorHAnsi" w:cstheme="minorHAnsi"/>
          <w:sz w:val="22"/>
          <w:szCs w:val="22"/>
        </w:rPr>
        <w:t xml:space="preserve"> may not tell you if an online ‘friendship’ or situation has become compromising or difficult because they are embarrassed or ashamed, or afraid it might make things worse. </w:t>
      </w:r>
    </w:p>
    <w:p w14:paraId="3BFE15EA" w14:textId="6E9D13E3" w:rsidR="00F23186" w:rsidRPr="0046771F" w:rsidRDefault="00F23186" w:rsidP="00E733BC">
      <w:pPr>
        <w:pStyle w:val="NormalWeb"/>
        <w:shd w:val="clear" w:color="auto" w:fill="FFFFFF"/>
        <w:spacing w:before="0" w:beforeAutospacing="0" w:after="120" w:afterAutospacing="0"/>
        <w:rPr>
          <w:rFonts w:asciiTheme="minorHAnsi" w:hAnsiTheme="minorHAnsi" w:cstheme="minorHAnsi"/>
          <w:sz w:val="22"/>
          <w:szCs w:val="22"/>
        </w:rPr>
      </w:pPr>
      <w:r w:rsidRPr="00F17442">
        <w:rPr>
          <w:rFonts w:asciiTheme="minorHAnsi" w:hAnsiTheme="minorHAnsi" w:cstheme="minorHAnsi"/>
          <w:color w:val="212529"/>
          <w:sz w:val="22"/>
          <w:szCs w:val="22"/>
        </w:rPr>
        <w:t xml:space="preserve">Be alert to changes in </w:t>
      </w:r>
      <w:r w:rsidRPr="00E733BC">
        <w:rPr>
          <w:rFonts w:asciiTheme="minorHAnsi" w:hAnsiTheme="minorHAnsi" w:cstheme="minorHAnsi"/>
          <w:color w:val="1A1A1A"/>
          <w:spacing w:val="5"/>
          <w:sz w:val="22"/>
          <w:szCs w:val="22"/>
        </w:rPr>
        <w:t>your</w:t>
      </w:r>
      <w:r w:rsidRPr="00F17442">
        <w:rPr>
          <w:rFonts w:asciiTheme="minorHAnsi" w:hAnsiTheme="minorHAnsi" w:cstheme="minorHAnsi"/>
          <w:color w:val="212529"/>
          <w:sz w:val="22"/>
          <w:szCs w:val="22"/>
        </w:rPr>
        <w:t xml:space="preserve"> child's behaviour or mood. Watch for signs of withdrawal, anxiety, sadness or changed interactions with family or friends.</w:t>
      </w:r>
    </w:p>
    <w:p w14:paraId="0ACF3716" w14:textId="2473CAB5" w:rsidR="00B0440E" w:rsidRDefault="00404C52" w:rsidP="00E733BC">
      <w:pPr>
        <w:pStyle w:val="NormalWeb"/>
        <w:shd w:val="clear" w:color="auto" w:fill="FFFFFF"/>
        <w:spacing w:before="0" w:beforeAutospacing="0" w:after="120" w:afterAutospacing="0"/>
      </w:pPr>
      <w:r w:rsidRPr="00B61CE0">
        <w:rPr>
          <w:rFonts w:asciiTheme="minorHAnsi" w:hAnsiTheme="minorHAnsi" w:cstheme="minorHAnsi"/>
          <w:color w:val="212529"/>
          <w:sz w:val="22"/>
          <w:szCs w:val="22"/>
        </w:rPr>
        <w:t>Concerning s</w:t>
      </w:r>
      <w:r w:rsidR="00523A12" w:rsidRPr="00B61CE0">
        <w:rPr>
          <w:rFonts w:asciiTheme="minorHAnsi" w:hAnsiTheme="minorHAnsi" w:cstheme="minorHAnsi"/>
          <w:color w:val="212529"/>
          <w:sz w:val="22"/>
          <w:szCs w:val="22"/>
        </w:rPr>
        <w:t>i</w:t>
      </w:r>
      <w:r w:rsidRPr="00B61CE0">
        <w:rPr>
          <w:rFonts w:asciiTheme="minorHAnsi" w:hAnsiTheme="minorHAnsi" w:cstheme="minorHAnsi"/>
          <w:color w:val="212529"/>
          <w:sz w:val="22"/>
          <w:szCs w:val="22"/>
        </w:rPr>
        <w:t>gn</w:t>
      </w:r>
      <w:r w:rsidR="00523A12" w:rsidRPr="00B61CE0">
        <w:rPr>
          <w:rFonts w:asciiTheme="minorHAnsi" w:hAnsiTheme="minorHAnsi" w:cstheme="minorHAnsi"/>
          <w:color w:val="212529"/>
          <w:sz w:val="22"/>
          <w:szCs w:val="22"/>
        </w:rPr>
        <w:t>s</w:t>
      </w:r>
      <w:r w:rsidR="00B0440E" w:rsidRPr="00B61CE0">
        <w:rPr>
          <w:rFonts w:asciiTheme="minorHAnsi" w:hAnsiTheme="minorHAnsi" w:cstheme="minorHAnsi"/>
          <w:color w:val="212529"/>
          <w:sz w:val="22"/>
          <w:szCs w:val="22"/>
        </w:rPr>
        <w:t xml:space="preserve"> can </w:t>
      </w:r>
      <w:r w:rsidR="00B0440E" w:rsidRPr="00E733BC">
        <w:rPr>
          <w:rFonts w:asciiTheme="minorHAnsi" w:hAnsiTheme="minorHAnsi" w:cstheme="minorHAnsi"/>
          <w:color w:val="1A1A1A"/>
          <w:spacing w:val="5"/>
          <w:sz w:val="22"/>
          <w:szCs w:val="22"/>
        </w:rPr>
        <w:t>include</w:t>
      </w:r>
      <w:r w:rsidR="00B0440E" w:rsidRPr="00B61CE0">
        <w:rPr>
          <w:rFonts w:asciiTheme="minorHAnsi" w:hAnsiTheme="minorHAnsi" w:cstheme="minorHAnsi"/>
          <w:color w:val="212529"/>
          <w:sz w:val="22"/>
          <w:szCs w:val="22"/>
        </w:rPr>
        <w:t>:</w:t>
      </w:r>
    </w:p>
    <w:p w14:paraId="4A80FD2A" w14:textId="77777777" w:rsidR="00B0440E" w:rsidRPr="009A0906" w:rsidRDefault="00B0440E" w:rsidP="00E733BC">
      <w:pPr>
        <w:pStyle w:val="ListParagraph"/>
        <w:numPr>
          <w:ilvl w:val="0"/>
          <w:numId w:val="20"/>
        </w:numPr>
        <w:spacing w:after="60" w:line="240" w:lineRule="auto"/>
        <w:ind w:left="357" w:hanging="357"/>
        <w:contextualSpacing w:val="0"/>
        <w:rPr>
          <w:sz w:val="22"/>
          <w:szCs w:val="22"/>
          <w:lang w:val="en-AU"/>
        </w:rPr>
      </w:pPr>
      <w:r w:rsidRPr="009A0906">
        <w:rPr>
          <w:sz w:val="22"/>
          <w:szCs w:val="22"/>
          <w:lang w:val="en-AU"/>
        </w:rPr>
        <w:t>less interest in social activities like meeting friends or playing sport</w:t>
      </w:r>
    </w:p>
    <w:p w14:paraId="517D1A9C" w14:textId="77777777" w:rsidR="00B0440E" w:rsidRPr="009A0906" w:rsidRDefault="00B0440E" w:rsidP="00E733BC">
      <w:pPr>
        <w:pStyle w:val="ListParagraph"/>
        <w:numPr>
          <w:ilvl w:val="0"/>
          <w:numId w:val="20"/>
        </w:numPr>
        <w:spacing w:after="60" w:line="240" w:lineRule="auto"/>
        <w:ind w:left="357" w:hanging="357"/>
        <w:contextualSpacing w:val="0"/>
        <w:rPr>
          <w:sz w:val="22"/>
          <w:szCs w:val="22"/>
          <w:lang w:val="en-AU"/>
        </w:rPr>
      </w:pPr>
      <w:r w:rsidRPr="009A0906">
        <w:rPr>
          <w:sz w:val="22"/>
          <w:szCs w:val="22"/>
          <w:lang w:val="en-AU"/>
        </w:rPr>
        <w:t>not doing so well at school</w:t>
      </w:r>
    </w:p>
    <w:p w14:paraId="4772B128" w14:textId="77777777" w:rsidR="00B0440E" w:rsidRPr="009A0906" w:rsidRDefault="00B0440E" w:rsidP="00E733BC">
      <w:pPr>
        <w:pStyle w:val="ListParagraph"/>
        <w:numPr>
          <w:ilvl w:val="0"/>
          <w:numId w:val="20"/>
        </w:numPr>
        <w:spacing w:after="60" w:line="240" w:lineRule="auto"/>
        <w:ind w:left="357" w:hanging="357"/>
        <w:contextualSpacing w:val="0"/>
        <w:rPr>
          <w:sz w:val="22"/>
          <w:szCs w:val="22"/>
          <w:lang w:val="en-AU"/>
        </w:rPr>
      </w:pPr>
      <w:r w:rsidRPr="009A0906">
        <w:rPr>
          <w:sz w:val="22"/>
          <w:szCs w:val="22"/>
          <w:lang w:val="en-AU"/>
        </w:rPr>
        <w:t>tiredness, sleep disturbance, headaches, eye strain </w:t>
      </w:r>
    </w:p>
    <w:p w14:paraId="1603273F" w14:textId="77777777" w:rsidR="00B0440E" w:rsidRPr="009A0906" w:rsidRDefault="00B0440E" w:rsidP="00E733BC">
      <w:pPr>
        <w:pStyle w:val="ListParagraph"/>
        <w:numPr>
          <w:ilvl w:val="0"/>
          <w:numId w:val="20"/>
        </w:numPr>
        <w:spacing w:after="60" w:line="240" w:lineRule="auto"/>
        <w:ind w:left="357" w:hanging="357"/>
        <w:contextualSpacing w:val="0"/>
        <w:rPr>
          <w:sz w:val="22"/>
          <w:szCs w:val="22"/>
          <w:lang w:val="en-AU"/>
        </w:rPr>
      </w:pPr>
      <w:r w:rsidRPr="009A0906">
        <w:rPr>
          <w:sz w:val="22"/>
          <w:szCs w:val="22"/>
          <w:lang w:val="en-AU"/>
        </w:rPr>
        <w:t>changes in eating patterns</w:t>
      </w:r>
    </w:p>
    <w:p w14:paraId="12055BF4" w14:textId="77777777" w:rsidR="00B0440E" w:rsidRPr="009A0906" w:rsidRDefault="00B0440E" w:rsidP="00E733BC">
      <w:pPr>
        <w:pStyle w:val="ListParagraph"/>
        <w:numPr>
          <w:ilvl w:val="0"/>
          <w:numId w:val="20"/>
        </w:numPr>
        <w:spacing w:after="60" w:line="240" w:lineRule="auto"/>
        <w:ind w:left="357" w:hanging="357"/>
        <w:contextualSpacing w:val="0"/>
        <w:rPr>
          <w:sz w:val="22"/>
          <w:szCs w:val="22"/>
          <w:lang w:val="en-AU"/>
        </w:rPr>
      </w:pPr>
      <w:r w:rsidRPr="009A0906">
        <w:rPr>
          <w:sz w:val="22"/>
          <w:szCs w:val="22"/>
          <w:lang w:val="en-AU"/>
        </w:rPr>
        <w:t>reduced personal hygiene</w:t>
      </w:r>
    </w:p>
    <w:p w14:paraId="72A55EBA" w14:textId="77777777" w:rsidR="00B0440E" w:rsidRPr="009A0906" w:rsidRDefault="00B0440E" w:rsidP="00E733BC">
      <w:pPr>
        <w:pStyle w:val="ListParagraph"/>
        <w:numPr>
          <w:ilvl w:val="0"/>
          <w:numId w:val="20"/>
        </w:numPr>
        <w:spacing w:after="60" w:line="240" w:lineRule="auto"/>
        <w:ind w:left="357" w:hanging="357"/>
        <w:contextualSpacing w:val="0"/>
        <w:rPr>
          <w:sz w:val="22"/>
          <w:szCs w:val="22"/>
          <w:lang w:val="en-AU"/>
        </w:rPr>
      </w:pPr>
      <w:r w:rsidRPr="009A0906">
        <w:rPr>
          <w:sz w:val="22"/>
          <w:szCs w:val="22"/>
          <w:lang w:val="en-AU"/>
        </w:rPr>
        <w:t>obsession with particular websites or games</w:t>
      </w:r>
    </w:p>
    <w:p w14:paraId="4D300386" w14:textId="77777777" w:rsidR="00B0440E" w:rsidRPr="009A0906" w:rsidRDefault="00B0440E" w:rsidP="00E733BC">
      <w:pPr>
        <w:pStyle w:val="ListParagraph"/>
        <w:numPr>
          <w:ilvl w:val="0"/>
          <w:numId w:val="20"/>
        </w:numPr>
        <w:spacing w:after="60" w:line="240" w:lineRule="auto"/>
        <w:ind w:left="357" w:hanging="357"/>
        <w:contextualSpacing w:val="0"/>
        <w:rPr>
          <w:sz w:val="22"/>
          <w:szCs w:val="22"/>
          <w:lang w:val="en-AU"/>
        </w:rPr>
      </w:pPr>
      <w:r w:rsidRPr="009A0906">
        <w:rPr>
          <w:sz w:val="22"/>
          <w:szCs w:val="22"/>
          <w:lang w:val="en-AU"/>
        </w:rPr>
        <w:t>extreme anger when being asked to take a break from online activity</w:t>
      </w:r>
    </w:p>
    <w:p w14:paraId="4604128E" w14:textId="77777777" w:rsidR="00B0440E" w:rsidRPr="009A0906" w:rsidRDefault="00B0440E" w:rsidP="00E733BC">
      <w:pPr>
        <w:pStyle w:val="ListParagraph"/>
        <w:numPr>
          <w:ilvl w:val="0"/>
          <w:numId w:val="20"/>
        </w:numPr>
        <w:spacing w:after="60" w:line="240" w:lineRule="auto"/>
        <w:ind w:left="357" w:hanging="357"/>
        <w:contextualSpacing w:val="0"/>
        <w:rPr>
          <w:sz w:val="22"/>
          <w:szCs w:val="22"/>
          <w:lang w:val="en-AU"/>
        </w:rPr>
      </w:pPr>
      <w:r w:rsidRPr="009A0906">
        <w:rPr>
          <w:sz w:val="22"/>
          <w:szCs w:val="22"/>
          <w:lang w:val="en-AU"/>
        </w:rPr>
        <w:t>appearing anxious or irritable when away from the computer</w:t>
      </w:r>
    </w:p>
    <w:p w14:paraId="2548BA7D" w14:textId="77777777" w:rsidR="00B0440E" w:rsidRDefault="00B0440E" w:rsidP="00B0440E">
      <w:pPr>
        <w:pStyle w:val="ListParagraph"/>
        <w:numPr>
          <w:ilvl w:val="0"/>
          <w:numId w:val="20"/>
        </w:numPr>
        <w:rPr>
          <w:sz w:val="22"/>
          <w:szCs w:val="22"/>
          <w:lang w:val="en-AU"/>
        </w:rPr>
      </w:pPr>
      <w:r w:rsidRPr="009A0906">
        <w:rPr>
          <w:sz w:val="22"/>
          <w:szCs w:val="22"/>
          <w:lang w:val="en-AU"/>
        </w:rPr>
        <w:t>becoming withdrawn from friends and family</w:t>
      </w:r>
    </w:p>
    <w:p w14:paraId="75970752" w14:textId="297344B5" w:rsidR="00B632C2" w:rsidRPr="00523A12" w:rsidRDefault="00B632C2" w:rsidP="00B632C2">
      <w:pPr>
        <w:pStyle w:val="NormalWeb"/>
        <w:shd w:val="clear" w:color="auto" w:fill="FFFFFF" w:themeFill="background1"/>
        <w:spacing w:before="0" w:beforeAutospacing="0" w:after="120" w:afterAutospacing="0"/>
      </w:pPr>
      <w:r w:rsidRPr="3B519DE0">
        <w:rPr>
          <w:rFonts w:asciiTheme="minorHAnsi" w:hAnsiTheme="minorHAnsi" w:cstheme="minorBidi"/>
          <w:sz w:val="22"/>
          <w:szCs w:val="22"/>
        </w:rPr>
        <w:t xml:space="preserve">You can learn more about warning signs of bullying on </w:t>
      </w:r>
      <w:hyperlink r:id="rId27" w:history="1">
        <w:r w:rsidRPr="3B519DE0">
          <w:rPr>
            <w:rStyle w:val="Hyperlink"/>
            <w:rFonts w:asciiTheme="minorHAnsi" w:hAnsiTheme="minorHAnsi" w:cstheme="minorBidi"/>
            <w:sz w:val="22"/>
            <w:szCs w:val="22"/>
          </w:rPr>
          <w:t>Bully Stoppers</w:t>
        </w:r>
      </w:hyperlink>
      <w:r w:rsidRPr="3B519DE0">
        <w:rPr>
          <w:rFonts w:asciiTheme="minorHAnsi" w:hAnsiTheme="minorHAnsi" w:cstheme="minorBidi"/>
          <w:sz w:val="22"/>
          <w:szCs w:val="22"/>
        </w:rPr>
        <w:t xml:space="preserve">, </w:t>
      </w:r>
      <w:hyperlink r:id="rId28">
        <w:r w:rsidRPr="3B519DE0">
          <w:rPr>
            <w:rStyle w:val="Hyperlink"/>
            <w:rFonts w:asciiTheme="minorHAnsi" w:hAnsiTheme="minorHAnsi" w:cstheme="minorBidi"/>
            <w:sz w:val="22"/>
            <w:szCs w:val="22"/>
          </w:rPr>
          <w:t>warning signs of grooming</w:t>
        </w:r>
      </w:hyperlink>
      <w:r w:rsidRPr="3B519DE0">
        <w:rPr>
          <w:rFonts w:asciiTheme="minorHAnsi" w:hAnsiTheme="minorHAnsi" w:cstheme="minorBidi"/>
          <w:sz w:val="22"/>
          <w:szCs w:val="22"/>
        </w:rPr>
        <w:t xml:space="preserve"> and </w:t>
      </w:r>
      <w:hyperlink r:id="rId29" w:history="1">
        <w:r w:rsidRPr="3B519DE0">
          <w:rPr>
            <w:rStyle w:val="Hyperlink"/>
            <w:rFonts w:asciiTheme="minorHAnsi" w:hAnsiTheme="minorHAnsi" w:cstheme="minorBidi"/>
            <w:sz w:val="22"/>
            <w:szCs w:val="22"/>
          </w:rPr>
          <w:t>information about sextortion</w:t>
        </w:r>
      </w:hyperlink>
      <w:r w:rsidRPr="3B519DE0">
        <w:rPr>
          <w:rFonts w:asciiTheme="minorHAnsi" w:hAnsiTheme="minorHAnsi" w:cstheme="minorBidi"/>
          <w:sz w:val="22"/>
          <w:szCs w:val="22"/>
        </w:rPr>
        <w:t xml:space="preserve"> on the eSafety Commissioner’s website</w:t>
      </w:r>
      <w:r>
        <w:t xml:space="preserve">. </w:t>
      </w:r>
    </w:p>
    <w:p w14:paraId="576E6ECC" w14:textId="64185B94" w:rsidR="00523A12" w:rsidRPr="00523A12" w:rsidRDefault="00523A12" w:rsidP="00E733BC">
      <w:pPr>
        <w:pStyle w:val="NormalWeb"/>
        <w:shd w:val="clear" w:color="auto" w:fill="FFFFFF"/>
        <w:spacing w:before="0" w:beforeAutospacing="0" w:after="120" w:afterAutospacing="0"/>
        <w:rPr>
          <w:sz w:val="22"/>
          <w:szCs w:val="22"/>
        </w:rPr>
      </w:pPr>
    </w:p>
    <w:p w14:paraId="3D6A18D7" w14:textId="77777777" w:rsidR="00E733BC" w:rsidRDefault="00E733BC" w:rsidP="00E733BC">
      <w:pPr>
        <w:pStyle w:val="Heading2"/>
        <w:rPr>
          <w:lang w:val="en-AU"/>
        </w:rPr>
      </w:pPr>
      <w:bookmarkStart w:id="0" w:name="_Hlk174455076"/>
      <w:r>
        <w:rPr>
          <w:lang w:val="en-AU"/>
        </w:rPr>
        <w:t>What to do if your child experiences something unsafe online</w:t>
      </w:r>
    </w:p>
    <w:bookmarkEnd w:id="0"/>
    <w:p w14:paraId="257410E5" w14:textId="34FB36EA" w:rsidR="00B0440E" w:rsidRPr="00B632C2" w:rsidRDefault="00B0440E" w:rsidP="00E733BC">
      <w:pPr>
        <w:pStyle w:val="NormalWeb"/>
        <w:shd w:val="clear" w:color="auto" w:fill="FFFFFF"/>
        <w:spacing w:before="0" w:beforeAutospacing="0" w:after="120" w:afterAutospacing="0"/>
        <w:rPr>
          <w:rFonts w:asciiTheme="minorHAnsi" w:hAnsiTheme="minorHAnsi" w:cstheme="minorHAnsi"/>
        </w:rPr>
      </w:pPr>
      <w:r w:rsidRPr="001D59E3">
        <w:rPr>
          <w:rFonts w:asciiTheme="minorHAnsi" w:hAnsiTheme="minorHAnsi" w:cstheme="minorHAnsi"/>
          <w:sz w:val="22"/>
          <w:szCs w:val="22"/>
        </w:rPr>
        <w:t xml:space="preserve">There are many ways that parents can raise a concern or get help if there is an </w:t>
      </w:r>
      <w:r w:rsidRPr="00B632C2">
        <w:rPr>
          <w:rFonts w:asciiTheme="minorHAnsi" w:hAnsiTheme="minorHAnsi" w:cstheme="minorHAnsi"/>
        </w:rPr>
        <w:t>incident.</w:t>
      </w:r>
    </w:p>
    <w:p w14:paraId="70B8D557" w14:textId="3BB73B7C" w:rsidR="00B0440E" w:rsidRPr="007C6E25" w:rsidRDefault="00B0440E" w:rsidP="00E733BC">
      <w:pPr>
        <w:pStyle w:val="ListParagraph"/>
        <w:numPr>
          <w:ilvl w:val="0"/>
          <w:numId w:val="18"/>
        </w:numPr>
        <w:spacing w:after="120" w:line="240" w:lineRule="auto"/>
        <w:ind w:left="351" w:hanging="357"/>
        <w:contextualSpacing w:val="0"/>
        <w:rPr>
          <w:rFonts w:cstheme="minorHAnsi"/>
          <w:color w:val="212529"/>
          <w:sz w:val="22"/>
          <w:szCs w:val="22"/>
          <w:shd w:val="clear" w:color="auto" w:fill="FFFFFF"/>
        </w:rPr>
      </w:pPr>
      <w:r w:rsidRPr="0009146E">
        <w:rPr>
          <w:rFonts w:cstheme="minorHAnsi"/>
          <w:color w:val="212529"/>
          <w:sz w:val="22"/>
          <w:szCs w:val="22"/>
          <w:shd w:val="clear" w:color="auto" w:fill="FFFFFF"/>
        </w:rPr>
        <w:t xml:space="preserve">You can talk to your child’s school with any concerns you might have or if something has happened.  </w:t>
      </w:r>
      <w:r w:rsidRPr="00B61CE0">
        <w:rPr>
          <w:sz w:val="22"/>
          <w:szCs w:val="22"/>
        </w:rPr>
        <w:t>Schools</w:t>
      </w:r>
      <w:r w:rsidRPr="0009146E">
        <w:rPr>
          <w:rFonts w:cstheme="minorHAnsi"/>
          <w:color w:val="212529"/>
          <w:sz w:val="22"/>
          <w:szCs w:val="22"/>
          <w:shd w:val="clear" w:color="auto" w:fill="FFFFFF"/>
        </w:rPr>
        <w:t xml:space="preserve"> have policies and processes in place that can help and to make sure that your child gets extra support if they need it. Contact your child’s teacher or the school wellbeing team to start.</w:t>
      </w:r>
      <w:r w:rsidR="007C6E25">
        <w:rPr>
          <w:rFonts w:cstheme="minorHAnsi"/>
          <w:color w:val="212529"/>
          <w:sz w:val="22"/>
          <w:szCs w:val="22"/>
          <w:shd w:val="clear" w:color="auto" w:fill="FFFFFF"/>
        </w:rPr>
        <w:t xml:space="preserve"> </w:t>
      </w:r>
      <w:r w:rsidR="007C6E25" w:rsidRPr="00C761EE">
        <w:rPr>
          <w:rFonts w:cstheme="minorHAnsi"/>
          <w:color w:val="212529"/>
          <w:sz w:val="22"/>
          <w:szCs w:val="22"/>
          <w:shd w:val="clear" w:color="auto" w:fill="FFFFFF"/>
        </w:rPr>
        <w:t xml:space="preserve">Read more about talking to your school on </w:t>
      </w:r>
      <w:hyperlink r:id="rId30" w:history="1">
        <w:r w:rsidR="007C6E25" w:rsidRPr="00C761EE">
          <w:rPr>
            <w:rStyle w:val="Hyperlink"/>
            <w:rFonts w:cstheme="minorHAnsi"/>
            <w:sz w:val="22"/>
            <w:szCs w:val="22"/>
            <w:shd w:val="clear" w:color="auto" w:fill="FFFFFF"/>
          </w:rPr>
          <w:t>Bully Stoppers</w:t>
        </w:r>
      </w:hyperlink>
      <w:r w:rsidR="007C6E25" w:rsidRPr="00C761EE">
        <w:rPr>
          <w:rFonts w:cstheme="minorHAnsi"/>
          <w:color w:val="212529"/>
          <w:sz w:val="22"/>
          <w:szCs w:val="22"/>
          <w:shd w:val="clear" w:color="auto" w:fill="FFFFFF"/>
        </w:rPr>
        <w:t>.</w:t>
      </w:r>
    </w:p>
    <w:p w14:paraId="0FCBD68F" w14:textId="218A4512" w:rsidR="00653276" w:rsidRPr="00653276" w:rsidRDefault="00653276" w:rsidP="00E733BC">
      <w:pPr>
        <w:pStyle w:val="ListParagraph"/>
        <w:numPr>
          <w:ilvl w:val="0"/>
          <w:numId w:val="18"/>
        </w:numPr>
        <w:spacing w:after="120" w:line="240" w:lineRule="auto"/>
        <w:ind w:left="351" w:hanging="357"/>
        <w:contextualSpacing w:val="0"/>
        <w:rPr>
          <w:rFonts w:cstheme="minorHAnsi"/>
          <w:sz w:val="22"/>
          <w:szCs w:val="22"/>
        </w:rPr>
      </w:pPr>
      <w:r w:rsidRPr="00C761EE">
        <w:rPr>
          <w:rFonts w:cstheme="minorHAnsi"/>
          <w:sz w:val="22"/>
          <w:szCs w:val="22"/>
        </w:rPr>
        <w:t xml:space="preserve">If your child has been involved in an online incident, it is important that you work together with your school to provide your child with the support they need. </w:t>
      </w:r>
      <w:r>
        <w:rPr>
          <w:rFonts w:cstheme="minorHAnsi"/>
          <w:sz w:val="22"/>
          <w:szCs w:val="22"/>
        </w:rPr>
        <w:t>Learn</w:t>
      </w:r>
      <w:r w:rsidRPr="00C761EE">
        <w:rPr>
          <w:rFonts w:cstheme="minorHAnsi"/>
          <w:sz w:val="22"/>
          <w:szCs w:val="22"/>
        </w:rPr>
        <w:t xml:space="preserve"> how to help your child after an online incident on the</w:t>
      </w:r>
      <w:hyperlink r:id="rId31" w:history="1">
        <w:r w:rsidRPr="00C761EE">
          <w:rPr>
            <w:rStyle w:val="Hyperlink"/>
            <w:rFonts w:cstheme="minorHAnsi"/>
            <w:sz w:val="22"/>
            <w:szCs w:val="22"/>
          </w:rPr>
          <w:t xml:space="preserve"> eSafety Commissioner’s website</w:t>
        </w:r>
      </w:hyperlink>
      <w:r w:rsidRPr="00C761EE">
        <w:rPr>
          <w:rFonts w:cstheme="minorHAnsi"/>
          <w:sz w:val="22"/>
          <w:szCs w:val="22"/>
        </w:rPr>
        <w:t>.</w:t>
      </w:r>
      <w:r w:rsidRPr="00C761EE">
        <w:rPr>
          <w:sz w:val="22"/>
          <w:szCs w:val="22"/>
        </w:rPr>
        <w:t xml:space="preserve"> </w:t>
      </w:r>
    </w:p>
    <w:p w14:paraId="7DDD54A0" w14:textId="77777777" w:rsidR="00B0440E" w:rsidRDefault="00B0440E" w:rsidP="00E733BC">
      <w:pPr>
        <w:pStyle w:val="ListParagraph"/>
        <w:numPr>
          <w:ilvl w:val="0"/>
          <w:numId w:val="18"/>
        </w:numPr>
        <w:spacing w:after="120" w:line="240" w:lineRule="auto"/>
        <w:ind w:left="351" w:hanging="357"/>
        <w:contextualSpacing w:val="0"/>
        <w:rPr>
          <w:rFonts w:cstheme="minorHAnsi"/>
          <w:sz w:val="22"/>
          <w:szCs w:val="22"/>
        </w:rPr>
      </w:pPr>
      <w:r w:rsidRPr="0009146E">
        <w:rPr>
          <w:sz w:val="22"/>
          <w:szCs w:val="22"/>
          <w:lang w:val="en-AU"/>
        </w:rPr>
        <w:t xml:space="preserve">You can also </w:t>
      </w:r>
      <w:r w:rsidRPr="00B61CE0">
        <w:rPr>
          <w:sz w:val="22"/>
          <w:szCs w:val="22"/>
        </w:rPr>
        <w:t>contact</w:t>
      </w:r>
      <w:r w:rsidRPr="0009146E">
        <w:rPr>
          <w:sz w:val="22"/>
          <w:szCs w:val="22"/>
          <w:lang w:val="en-AU"/>
        </w:rPr>
        <w:t xml:space="preserve"> the eSafety commissioner for advice and to </w:t>
      </w:r>
      <w:hyperlink r:id="rId32" w:history="1">
        <w:r w:rsidRPr="0009146E">
          <w:rPr>
            <w:rStyle w:val="Hyperlink"/>
            <w:sz w:val="22"/>
            <w:szCs w:val="22"/>
            <w:lang w:val="en-AU"/>
          </w:rPr>
          <w:t>report abuse</w:t>
        </w:r>
      </w:hyperlink>
      <w:r w:rsidRPr="0009146E">
        <w:rPr>
          <w:rFonts w:cstheme="minorHAnsi"/>
          <w:color w:val="212529"/>
          <w:sz w:val="22"/>
          <w:szCs w:val="22"/>
          <w:shd w:val="clear" w:color="auto" w:fill="FFFFFF"/>
        </w:rPr>
        <w:t xml:space="preserve">. The eSafety reporting system </w:t>
      </w:r>
      <w:r w:rsidRPr="0009146E">
        <w:rPr>
          <w:rFonts w:cstheme="minorHAnsi"/>
          <w:sz w:val="22"/>
          <w:szCs w:val="22"/>
        </w:rPr>
        <w:t>helps parents of children who experience serious cyberbullying and image-based abuse by working with platforms to have the content removed.</w:t>
      </w:r>
    </w:p>
    <w:p w14:paraId="2F047F3A" w14:textId="77777777" w:rsidR="00B0440E" w:rsidRDefault="00B0440E" w:rsidP="00E733BC">
      <w:pPr>
        <w:pStyle w:val="ListParagraph"/>
        <w:numPr>
          <w:ilvl w:val="0"/>
          <w:numId w:val="18"/>
        </w:numPr>
        <w:spacing w:after="120" w:line="240" w:lineRule="auto"/>
        <w:ind w:left="351" w:hanging="357"/>
        <w:contextualSpacing w:val="0"/>
        <w:rPr>
          <w:rFonts w:cstheme="minorHAnsi"/>
          <w:sz w:val="22"/>
          <w:szCs w:val="22"/>
        </w:rPr>
      </w:pPr>
      <w:r w:rsidRPr="00FE5C1E">
        <w:rPr>
          <w:rFonts w:cstheme="minorHAnsi"/>
          <w:sz w:val="22"/>
          <w:szCs w:val="22"/>
        </w:rPr>
        <w:t xml:space="preserve">If someone is </w:t>
      </w:r>
      <w:r w:rsidRPr="00404C52">
        <w:rPr>
          <w:sz w:val="22"/>
          <w:szCs w:val="22"/>
        </w:rPr>
        <w:t>contacting</w:t>
      </w:r>
      <w:r w:rsidRPr="00FE5C1E">
        <w:rPr>
          <w:rFonts w:cstheme="minorHAnsi"/>
          <w:sz w:val="22"/>
          <w:szCs w:val="22"/>
        </w:rPr>
        <w:t xml:space="preserve"> your child and this contact is unwanted or makes them feel uncomfortable, there are things you can do to help. Read more about child grooming and unwanted contact </w:t>
      </w:r>
      <w:r>
        <w:rPr>
          <w:rFonts w:cstheme="minorHAnsi"/>
          <w:sz w:val="22"/>
          <w:szCs w:val="22"/>
        </w:rPr>
        <w:t xml:space="preserve">and what to do </w:t>
      </w:r>
      <w:r w:rsidRPr="00FE5C1E">
        <w:rPr>
          <w:rFonts w:cstheme="minorHAnsi"/>
          <w:sz w:val="22"/>
          <w:szCs w:val="22"/>
        </w:rPr>
        <w:t xml:space="preserve">on </w:t>
      </w:r>
      <w:hyperlink r:id="rId33" w:history="1">
        <w:r w:rsidRPr="00FE5C1E">
          <w:rPr>
            <w:rStyle w:val="Hyperlink"/>
            <w:rFonts w:cstheme="minorHAnsi"/>
            <w:sz w:val="22"/>
            <w:szCs w:val="22"/>
          </w:rPr>
          <w:t>the eSafety Commissioner’s website</w:t>
        </w:r>
      </w:hyperlink>
      <w:r>
        <w:rPr>
          <w:rFonts w:cstheme="minorHAnsi"/>
          <w:sz w:val="22"/>
          <w:szCs w:val="22"/>
        </w:rPr>
        <w:t>.</w:t>
      </w:r>
    </w:p>
    <w:p w14:paraId="5A91ACB6" w14:textId="77777777" w:rsidR="00B0440E" w:rsidRDefault="00B0440E" w:rsidP="00E733BC">
      <w:pPr>
        <w:pStyle w:val="ListParagraph"/>
        <w:numPr>
          <w:ilvl w:val="0"/>
          <w:numId w:val="18"/>
        </w:numPr>
        <w:spacing w:after="120" w:line="240" w:lineRule="auto"/>
        <w:ind w:left="351" w:hanging="357"/>
        <w:contextualSpacing w:val="0"/>
        <w:rPr>
          <w:rFonts w:cstheme="minorHAnsi"/>
          <w:sz w:val="22"/>
          <w:szCs w:val="22"/>
        </w:rPr>
      </w:pPr>
      <w:r>
        <w:rPr>
          <w:rFonts w:cstheme="minorHAnsi"/>
          <w:sz w:val="22"/>
          <w:szCs w:val="22"/>
        </w:rPr>
        <w:t xml:space="preserve">The Alannah and </w:t>
      </w:r>
      <w:r w:rsidRPr="00404C52">
        <w:rPr>
          <w:sz w:val="22"/>
          <w:szCs w:val="22"/>
        </w:rPr>
        <w:t>Madeline</w:t>
      </w:r>
      <w:r>
        <w:rPr>
          <w:rFonts w:cstheme="minorHAnsi"/>
          <w:sz w:val="22"/>
          <w:szCs w:val="22"/>
        </w:rPr>
        <w:t xml:space="preserve"> Foundation also provide advice on </w:t>
      </w:r>
      <w:hyperlink r:id="rId34" w:history="1">
        <w:r w:rsidRPr="00FE5C1E">
          <w:rPr>
            <w:rStyle w:val="Hyperlink"/>
            <w:rFonts w:cstheme="minorHAnsi"/>
            <w:sz w:val="22"/>
            <w:szCs w:val="22"/>
          </w:rPr>
          <w:t>what to do in instances of image-based abuse</w:t>
        </w:r>
      </w:hyperlink>
      <w:r>
        <w:rPr>
          <w:rFonts w:cstheme="minorHAnsi"/>
          <w:sz w:val="22"/>
          <w:szCs w:val="22"/>
        </w:rPr>
        <w:t xml:space="preserve"> </w:t>
      </w:r>
      <w:r w:rsidRPr="00E733BC">
        <w:rPr>
          <w:rFonts w:cstheme="minorHAnsi"/>
          <w:color w:val="212529"/>
          <w:sz w:val="22"/>
          <w:szCs w:val="22"/>
          <w:shd w:val="clear" w:color="auto" w:fill="FFFFFF"/>
        </w:rPr>
        <w:t>online</w:t>
      </w:r>
      <w:r>
        <w:rPr>
          <w:rFonts w:cstheme="minorHAnsi"/>
          <w:sz w:val="22"/>
          <w:szCs w:val="22"/>
        </w:rPr>
        <w:t xml:space="preserve"> and through Artificial Intelligence (AI). </w:t>
      </w:r>
    </w:p>
    <w:p w14:paraId="089B8853" w14:textId="77777777" w:rsidR="000E1CC5" w:rsidRDefault="000E1CC5" w:rsidP="000E1CC5">
      <w:pPr>
        <w:rPr>
          <w:rFonts w:cstheme="minorHAnsi"/>
          <w:szCs w:val="22"/>
        </w:rPr>
      </w:pPr>
    </w:p>
    <w:p w14:paraId="59622D49" w14:textId="77777777" w:rsidR="007C6E25" w:rsidRDefault="007C6E25" w:rsidP="00B0440E">
      <w:pPr>
        <w:pStyle w:val="Heading2"/>
        <w:rPr>
          <w:lang w:val="en-AU"/>
        </w:rPr>
      </w:pPr>
    </w:p>
    <w:p w14:paraId="219B9763" w14:textId="69807DAF" w:rsidR="00B0440E" w:rsidRDefault="00B0440E" w:rsidP="00B0440E">
      <w:pPr>
        <w:pStyle w:val="Heading2"/>
        <w:rPr>
          <w:lang w:val="en-AU"/>
        </w:rPr>
      </w:pPr>
      <w:r>
        <w:rPr>
          <w:lang w:val="en-AU"/>
        </w:rPr>
        <w:t xml:space="preserve">Where to reach out to for more support </w:t>
      </w:r>
      <w:r w:rsidR="00F779C0">
        <w:rPr>
          <w:lang w:val="en-AU"/>
        </w:rPr>
        <w:t xml:space="preserve">for your </w:t>
      </w:r>
      <w:r w:rsidR="002465E3">
        <w:rPr>
          <w:lang w:val="en-AU"/>
        </w:rPr>
        <w:t>child</w:t>
      </w:r>
    </w:p>
    <w:p w14:paraId="378F2B02" w14:textId="2081A891" w:rsidR="00F779C0" w:rsidRPr="00A13394" w:rsidRDefault="00F779C0" w:rsidP="00E733BC">
      <w:pPr>
        <w:pStyle w:val="ListParagraph"/>
        <w:numPr>
          <w:ilvl w:val="0"/>
          <w:numId w:val="20"/>
        </w:numPr>
        <w:spacing w:after="60" w:line="240" w:lineRule="auto"/>
        <w:ind w:left="357" w:hanging="357"/>
        <w:contextualSpacing w:val="0"/>
        <w:rPr>
          <w:sz w:val="22"/>
          <w:szCs w:val="22"/>
          <w:lang w:val="en-AU"/>
        </w:rPr>
      </w:pPr>
      <w:r w:rsidRPr="00A13394">
        <w:rPr>
          <w:sz w:val="22"/>
          <w:szCs w:val="22"/>
        </w:rPr>
        <w:t>Contact 000 for urgent assistance</w:t>
      </w:r>
    </w:p>
    <w:p w14:paraId="0A71B9CE" w14:textId="292C8464" w:rsidR="00F779C0" w:rsidRDefault="00F779C0" w:rsidP="00E733BC">
      <w:pPr>
        <w:pStyle w:val="ListParagraph"/>
        <w:numPr>
          <w:ilvl w:val="0"/>
          <w:numId w:val="20"/>
        </w:numPr>
        <w:spacing w:after="60" w:line="240" w:lineRule="auto"/>
        <w:ind w:left="357" w:hanging="357"/>
        <w:contextualSpacing w:val="0"/>
        <w:rPr>
          <w:sz w:val="22"/>
          <w:szCs w:val="22"/>
          <w:lang w:val="en-AU"/>
        </w:rPr>
      </w:pPr>
      <w:r w:rsidRPr="00A13394">
        <w:rPr>
          <w:sz w:val="22"/>
          <w:szCs w:val="22"/>
          <w:lang w:val="en-AU"/>
        </w:rPr>
        <w:t>Talk to your child’s school</w:t>
      </w:r>
    </w:p>
    <w:p w14:paraId="47F1D1A7" w14:textId="2BDFAF45" w:rsidR="00F779C0" w:rsidRPr="00403C81" w:rsidRDefault="00F779C0" w:rsidP="00E733BC">
      <w:pPr>
        <w:pStyle w:val="ListParagraph"/>
        <w:numPr>
          <w:ilvl w:val="0"/>
          <w:numId w:val="20"/>
        </w:numPr>
        <w:spacing w:after="60" w:line="240" w:lineRule="auto"/>
        <w:ind w:left="357" w:hanging="357"/>
        <w:contextualSpacing w:val="0"/>
        <w:rPr>
          <w:sz w:val="22"/>
          <w:szCs w:val="22"/>
          <w:lang w:val="en-AU"/>
        </w:rPr>
      </w:pPr>
      <w:r>
        <w:rPr>
          <w:sz w:val="22"/>
          <w:szCs w:val="22"/>
          <w:lang w:val="en-AU"/>
        </w:rPr>
        <w:t xml:space="preserve">Contact </w:t>
      </w:r>
      <w:hyperlink r:id="rId35" w:history="1">
        <w:r w:rsidRPr="00A13394">
          <w:rPr>
            <w:rStyle w:val="Hyperlink"/>
            <w:sz w:val="22"/>
            <w:szCs w:val="22"/>
            <w:lang w:val="en-AU"/>
          </w:rPr>
          <w:t>the eSafety Commissioner</w:t>
        </w:r>
      </w:hyperlink>
      <w:r>
        <w:rPr>
          <w:rStyle w:val="Hyperlink"/>
          <w:sz w:val="22"/>
          <w:szCs w:val="22"/>
          <w:lang w:val="en-AU"/>
        </w:rPr>
        <w:t>.</w:t>
      </w:r>
      <w:r>
        <w:rPr>
          <w:sz w:val="22"/>
          <w:szCs w:val="22"/>
          <w:lang w:val="en-AU"/>
        </w:rPr>
        <w:t xml:space="preserve"> </w:t>
      </w:r>
      <w:r w:rsidRPr="00E733BC">
        <w:rPr>
          <w:sz w:val="22"/>
          <w:szCs w:val="22"/>
        </w:rPr>
        <w:t>for advice or to report online abuse</w:t>
      </w:r>
    </w:p>
    <w:p w14:paraId="27D1FDAD" w14:textId="3F53B3B9" w:rsidR="00F779C0" w:rsidRPr="00E733BC" w:rsidRDefault="00F779C0" w:rsidP="00E733BC">
      <w:pPr>
        <w:pStyle w:val="ListParagraph"/>
        <w:numPr>
          <w:ilvl w:val="0"/>
          <w:numId w:val="20"/>
        </w:numPr>
        <w:spacing w:after="60" w:line="240" w:lineRule="auto"/>
        <w:ind w:left="357" w:hanging="357"/>
        <w:contextualSpacing w:val="0"/>
        <w:rPr>
          <w:sz w:val="22"/>
          <w:szCs w:val="22"/>
          <w:lang w:val="en-AU"/>
        </w:rPr>
      </w:pPr>
      <w:r w:rsidRPr="00E733BC">
        <w:rPr>
          <w:sz w:val="22"/>
          <w:szCs w:val="22"/>
        </w:rPr>
        <w:t xml:space="preserve">headspace </w:t>
      </w:r>
      <w:r w:rsidRPr="00E733BC">
        <w:rPr>
          <w:sz w:val="22"/>
          <w:szCs w:val="22"/>
          <w:lang w:val="en-AU"/>
        </w:rPr>
        <w:t>Counselling</w:t>
      </w:r>
      <w:r w:rsidRPr="00E733BC">
        <w:rPr>
          <w:sz w:val="22"/>
          <w:szCs w:val="22"/>
        </w:rPr>
        <w:t xml:space="preserve">: Victorian Government secondary school students can access counselling services from headspace. </w:t>
      </w:r>
      <w:r w:rsidR="00E733BC" w:rsidRPr="00E733BC">
        <w:rPr>
          <w:sz w:val="22"/>
          <w:szCs w:val="22"/>
        </w:rPr>
        <w:t>Call</w:t>
      </w:r>
      <w:r w:rsidRPr="00E733BC">
        <w:rPr>
          <w:sz w:val="22"/>
          <w:szCs w:val="22"/>
        </w:rPr>
        <w:t xml:space="preserve">: 1800 650 890 </w:t>
      </w:r>
      <w:r w:rsidR="00E733BC" w:rsidRPr="00E733BC">
        <w:rPr>
          <w:sz w:val="22"/>
          <w:szCs w:val="22"/>
        </w:rPr>
        <w:t xml:space="preserve">or visit </w:t>
      </w:r>
      <w:hyperlink r:id="rId36" w:history="1">
        <w:r w:rsidRPr="00E733BC">
          <w:rPr>
            <w:rStyle w:val="Hyperlink"/>
            <w:sz w:val="22"/>
            <w:szCs w:val="22"/>
          </w:rPr>
          <w:t>www.headspace.org.au/eheadspace</w:t>
        </w:r>
      </w:hyperlink>
    </w:p>
    <w:p w14:paraId="12487649" w14:textId="092288E4" w:rsidR="00DE36B7" w:rsidRPr="00AD0D61" w:rsidRDefault="00DE36B7" w:rsidP="00DE36B7">
      <w:pPr>
        <w:pStyle w:val="ListParagraph"/>
        <w:numPr>
          <w:ilvl w:val="0"/>
          <w:numId w:val="20"/>
        </w:numPr>
        <w:spacing w:after="60" w:line="240" w:lineRule="auto"/>
        <w:ind w:left="357" w:hanging="357"/>
        <w:contextualSpacing w:val="0"/>
        <w:rPr>
          <w:sz w:val="22"/>
          <w:szCs w:val="22"/>
          <w:lang w:val="en-AU"/>
        </w:rPr>
      </w:pPr>
      <w:r w:rsidRPr="00E733BC">
        <w:rPr>
          <w:sz w:val="22"/>
          <w:szCs w:val="22"/>
        </w:rPr>
        <w:t>Visit your local GP if you want to talk about mental health support</w:t>
      </w:r>
    </w:p>
    <w:p w14:paraId="16377BDD" w14:textId="0CEA4DA6" w:rsidR="00DE36B7" w:rsidRPr="00E733BC" w:rsidRDefault="00F779C0" w:rsidP="00DE36B7">
      <w:pPr>
        <w:pStyle w:val="ListParagraph"/>
        <w:numPr>
          <w:ilvl w:val="0"/>
          <w:numId w:val="20"/>
        </w:numPr>
        <w:spacing w:after="60" w:line="240" w:lineRule="auto"/>
        <w:ind w:left="357" w:hanging="357"/>
        <w:contextualSpacing w:val="0"/>
        <w:rPr>
          <w:sz w:val="22"/>
          <w:szCs w:val="22"/>
          <w:lang w:val="en-AU"/>
        </w:rPr>
      </w:pPr>
      <w:r w:rsidRPr="00E733BC">
        <w:rPr>
          <w:sz w:val="22"/>
          <w:szCs w:val="22"/>
        </w:rPr>
        <w:t xml:space="preserve">Kids </w:t>
      </w:r>
      <w:r w:rsidRPr="00E733BC">
        <w:rPr>
          <w:sz w:val="22"/>
          <w:szCs w:val="22"/>
          <w:lang w:val="en-AU"/>
        </w:rPr>
        <w:t>Helpline</w:t>
      </w:r>
      <w:r w:rsidRPr="00E733BC">
        <w:rPr>
          <w:sz w:val="22"/>
          <w:szCs w:val="22"/>
        </w:rPr>
        <w:t xml:space="preserve">: 1800 551 800 </w:t>
      </w:r>
      <w:hyperlink r:id="rId37" w:history="1">
        <w:r w:rsidRPr="00E733BC">
          <w:rPr>
            <w:rStyle w:val="Hyperlink"/>
            <w:sz w:val="22"/>
            <w:szCs w:val="22"/>
          </w:rPr>
          <w:t>www.kidshelpline.com.au</w:t>
        </w:r>
      </w:hyperlink>
    </w:p>
    <w:p w14:paraId="3B57FD6C" w14:textId="13B1A356" w:rsidR="00F779C0" w:rsidRPr="00254F88" w:rsidRDefault="00765CA3" w:rsidP="00DE36B7">
      <w:pPr>
        <w:pStyle w:val="ListParagraph"/>
        <w:numPr>
          <w:ilvl w:val="0"/>
          <w:numId w:val="20"/>
        </w:numPr>
        <w:spacing w:after="60" w:line="240" w:lineRule="auto"/>
        <w:ind w:left="357" w:hanging="357"/>
        <w:contextualSpacing w:val="0"/>
        <w:rPr>
          <w:rFonts w:cstheme="minorHAnsi"/>
          <w:sz w:val="22"/>
          <w:szCs w:val="22"/>
        </w:rPr>
      </w:pPr>
      <w:hyperlink r:id="rId38" w:history="1">
        <w:proofErr w:type="spellStart"/>
        <w:r w:rsidR="00F779C0" w:rsidRPr="00254F88">
          <w:rPr>
            <w:rStyle w:val="Hyperlink"/>
            <w:rFonts w:cstheme="minorHAnsi"/>
            <w:sz w:val="22"/>
            <w:szCs w:val="22"/>
          </w:rPr>
          <w:t>Parentline</w:t>
        </w:r>
        <w:proofErr w:type="spellEnd"/>
      </w:hyperlink>
      <w:r w:rsidR="00F779C0" w:rsidRPr="00254F88">
        <w:rPr>
          <w:rFonts w:cstheme="minorHAnsi"/>
          <w:sz w:val="22"/>
          <w:szCs w:val="22"/>
        </w:rPr>
        <w:t xml:space="preserve"> provides a confidential telephone counselling for parents and those who care for children. This including advice on internet use, and online bullying and safety</w:t>
      </w:r>
    </w:p>
    <w:p w14:paraId="489D4FEE" w14:textId="20D3DF67" w:rsidR="00F779C0" w:rsidRPr="00A13394" w:rsidRDefault="00F779C0" w:rsidP="00E733BC">
      <w:pPr>
        <w:pStyle w:val="ListParagraph"/>
        <w:numPr>
          <w:ilvl w:val="0"/>
          <w:numId w:val="20"/>
        </w:numPr>
        <w:spacing w:after="60" w:line="240" w:lineRule="auto"/>
        <w:ind w:left="357" w:hanging="357"/>
        <w:contextualSpacing w:val="0"/>
        <w:rPr>
          <w:sz w:val="22"/>
          <w:szCs w:val="22"/>
          <w:lang w:val="en-AU"/>
        </w:rPr>
      </w:pPr>
      <w:r w:rsidRPr="00A13394">
        <w:rPr>
          <w:sz w:val="22"/>
          <w:szCs w:val="22"/>
        </w:rPr>
        <w:t xml:space="preserve">Lifeline: 13 11 14 </w:t>
      </w:r>
      <w:hyperlink r:id="rId39" w:history="1">
        <w:r w:rsidRPr="00A13394">
          <w:rPr>
            <w:rStyle w:val="Hyperlink"/>
            <w:sz w:val="22"/>
            <w:szCs w:val="22"/>
          </w:rPr>
          <w:t>www.lifeline.org.au</w:t>
        </w:r>
      </w:hyperlink>
    </w:p>
    <w:p w14:paraId="56104B3B" w14:textId="3833888A" w:rsidR="00F779C0" w:rsidRPr="00E733BC" w:rsidRDefault="00F779C0" w:rsidP="00E733BC">
      <w:pPr>
        <w:pStyle w:val="ListParagraph"/>
        <w:numPr>
          <w:ilvl w:val="0"/>
          <w:numId w:val="20"/>
        </w:numPr>
        <w:spacing w:after="60" w:line="240" w:lineRule="auto"/>
        <w:ind w:left="357" w:hanging="357"/>
        <w:contextualSpacing w:val="0"/>
        <w:rPr>
          <w:rFonts w:cstheme="minorHAnsi"/>
          <w:sz w:val="22"/>
          <w:szCs w:val="22"/>
        </w:rPr>
      </w:pPr>
      <w:r w:rsidRPr="0093158B">
        <w:rPr>
          <w:sz w:val="22"/>
          <w:szCs w:val="22"/>
        </w:rPr>
        <w:t xml:space="preserve">Beyond Blue: 1300 224 636 </w:t>
      </w:r>
      <w:hyperlink r:id="rId40" w:history="1">
        <w:r w:rsidRPr="0093158B">
          <w:rPr>
            <w:rStyle w:val="Hyperlink"/>
            <w:sz w:val="22"/>
            <w:szCs w:val="22"/>
          </w:rPr>
          <w:t>www.beyondblue.org.au</w:t>
        </w:r>
      </w:hyperlink>
    </w:p>
    <w:p w14:paraId="7B634F9D" w14:textId="2AD28055" w:rsidR="00940251" w:rsidRDefault="00940251" w:rsidP="002465E3">
      <w:pPr>
        <w:pStyle w:val="ListParagraph"/>
        <w:spacing w:after="120" w:line="240" w:lineRule="auto"/>
        <w:ind w:left="357"/>
        <w:contextualSpacing w:val="0"/>
        <w:rPr>
          <w:lang w:val="en-AU"/>
        </w:rPr>
      </w:pPr>
    </w:p>
    <w:sectPr w:rsidR="00940251" w:rsidSect="0023787D">
      <w:headerReference w:type="even" r:id="rId41"/>
      <w:headerReference w:type="default" r:id="rId42"/>
      <w:footerReference w:type="even" r:id="rId43"/>
      <w:footerReference w:type="default" r:id="rId44"/>
      <w:headerReference w:type="first" r:id="rId45"/>
      <w:footerReference w:type="first" r:id="rId46"/>
      <w:pgSz w:w="11900" w:h="16840"/>
      <w:pgMar w:top="2155" w:right="1134" w:bottom="1418"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2F145" w14:textId="77777777" w:rsidR="00300F54" w:rsidRDefault="00300F54" w:rsidP="003967DD">
      <w:pPr>
        <w:spacing w:after="0"/>
      </w:pPr>
      <w:r>
        <w:separator/>
      </w:r>
    </w:p>
  </w:endnote>
  <w:endnote w:type="continuationSeparator" w:id="0">
    <w:p w14:paraId="1CBE857A" w14:textId="77777777" w:rsidR="00300F54" w:rsidRDefault="00300F54" w:rsidP="003967DD">
      <w:pPr>
        <w:spacing w:after="0"/>
      </w:pPr>
      <w:r>
        <w:continuationSeparator/>
      </w:r>
    </w:p>
  </w:endnote>
  <w:endnote w:type="continuationNotice" w:id="1">
    <w:p w14:paraId="0838C8F3" w14:textId="77777777" w:rsidR="00300F54" w:rsidRDefault="00300F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23B53" w14:textId="77777777" w:rsidR="00300F54" w:rsidRDefault="00300F54" w:rsidP="003967DD">
      <w:pPr>
        <w:spacing w:after="0"/>
      </w:pPr>
      <w:r>
        <w:separator/>
      </w:r>
    </w:p>
  </w:footnote>
  <w:footnote w:type="continuationSeparator" w:id="0">
    <w:p w14:paraId="6B64C985" w14:textId="77777777" w:rsidR="00300F54" w:rsidRDefault="00300F54" w:rsidP="003967DD">
      <w:pPr>
        <w:spacing w:after="0"/>
      </w:pPr>
      <w:r>
        <w:continuationSeparator/>
      </w:r>
    </w:p>
  </w:footnote>
  <w:footnote w:type="continuationNotice" w:id="1">
    <w:p w14:paraId="072F1251" w14:textId="77777777" w:rsidR="00300F54" w:rsidRDefault="00300F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0C090003">
      <w:start w:val="1"/>
      <w:numFmt w:val="bullet"/>
      <w:lvlText w:val="o"/>
      <w:lvlJc w:val="left"/>
      <w:pPr>
        <w:ind w:left="747" w:hanging="360"/>
      </w:pPr>
      <w:rPr>
        <w:rFonts w:ascii="Courier New" w:hAnsi="Courier New" w:cs="Courier New" w:hint="default"/>
      </w:rPr>
    </w:lvl>
    <w:lvl w:ilvl="1" w:tplc="FFFFFFFF">
      <w:start w:val="1"/>
      <w:numFmt w:val="bullet"/>
      <w:lvlText w:val="o"/>
      <w:lvlJc w:val="left"/>
      <w:pPr>
        <w:ind w:left="1467" w:hanging="360"/>
      </w:pPr>
      <w:rPr>
        <w:rFonts w:ascii="Courier New" w:hAnsi="Courier New" w:cs="Courier New" w:hint="default"/>
      </w:rPr>
    </w:lvl>
    <w:lvl w:ilvl="2" w:tplc="FFFFFFFF">
      <w:start w:val="1"/>
      <w:numFmt w:val="bullet"/>
      <w:lvlText w:val=""/>
      <w:lvlJc w:val="left"/>
      <w:pPr>
        <w:ind w:left="2187" w:hanging="360"/>
      </w:pPr>
      <w:rPr>
        <w:rFonts w:ascii="Wingdings" w:hAnsi="Wingdings" w:hint="default"/>
      </w:rPr>
    </w:lvl>
    <w:lvl w:ilvl="3" w:tplc="FFFFFFFF" w:tentative="1">
      <w:start w:val="1"/>
      <w:numFmt w:val="bullet"/>
      <w:lvlText w:val=""/>
      <w:lvlJc w:val="left"/>
      <w:pPr>
        <w:ind w:left="2907" w:hanging="360"/>
      </w:pPr>
      <w:rPr>
        <w:rFonts w:ascii="Symbol" w:hAnsi="Symbol" w:hint="default"/>
      </w:rPr>
    </w:lvl>
    <w:lvl w:ilvl="4" w:tplc="FFFFFFFF" w:tentative="1">
      <w:start w:val="1"/>
      <w:numFmt w:val="bullet"/>
      <w:lvlText w:val="o"/>
      <w:lvlJc w:val="left"/>
      <w:pPr>
        <w:ind w:left="3627" w:hanging="360"/>
      </w:pPr>
      <w:rPr>
        <w:rFonts w:ascii="Courier New" w:hAnsi="Courier New" w:cs="Courier New" w:hint="default"/>
      </w:rPr>
    </w:lvl>
    <w:lvl w:ilvl="5" w:tplc="FFFFFFFF" w:tentative="1">
      <w:start w:val="1"/>
      <w:numFmt w:val="bullet"/>
      <w:lvlText w:val=""/>
      <w:lvlJc w:val="left"/>
      <w:pPr>
        <w:ind w:left="4347" w:hanging="360"/>
      </w:pPr>
      <w:rPr>
        <w:rFonts w:ascii="Wingdings" w:hAnsi="Wingdings" w:hint="default"/>
      </w:rPr>
    </w:lvl>
    <w:lvl w:ilvl="6" w:tplc="FFFFFFFF" w:tentative="1">
      <w:start w:val="1"/>
      <w:numFmt w:val="bullet"/>
      <w:lvlText w:val=""/>
      <w:lvlJc w:val="left"/>
      <w:pPr>
        <w:ind w:left="5067" w:hanging="360"/>
      </w:pPr>
      <w:rPr>
        <w:rFonts w:ascii="Symbol" w:hAnsi="Symbol" w:hint="default"/>
      </w:rPr>
    </w:lvl>
    <w:lvl w:ilvl="7" w:tplc="FFFFFFFF" w:tentative="1">
      <w:start w:val="1"/>
      <w:numFmt w:val="bullet"/>
      <w:lvlText w:val="o"/>
      <w:lvlJc w:val="left"/>
      <w:pPr>
        <w:ind w:left="5787" w:hanging="360"/>
      </w:pPr>
      <w:rPr>
        <w:rFonts w:ascii="Courier New" w:hAnsi="Courier New" w:cs="Courier New" w:hint="default"/>
      </w:rPr>
    </w:lvl>
    <w:lvl w:ilvl="8" w:tplc="FFFFFFFF"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0C090003">
      <w:start w:val="1"/>
      <w:numFmt w:val="bullet"/>
      <w:lvlText w:val="o"/>
      <w:lvlJc w:val="left"/>
      <w:pPr>
        <w:ind w:left="747" w:hanging="360"/>
      </w:pPr>
      <w:rPr>
        <w:rFonts w:ascii="Courier New" w:hAnsi="Courier New" w:cs="Courier New" w:hint="default"/>
      </w:rPr>
    </w:lvl>
    <w:lvl w:ilvl="1" w:tplc="FFFFFFFF">
      <w:start w:val="1"/>
      <w:numFmt w:val="bullet"/>
      <w:lvlText w:val="o"/>
      <w:lvlJc w:val="left"/>
      <w:pPr>
        <w:ind w:left="1467" w:hanging="360"/>
      </w:pPr>
      <w:rPr>
        <w:rFonts w:ascii="Courier New" w:hAnsi="Courier New" w:cs="Courier New" w:hint="default"/>
      </w:rPr>
    </w:lvl>
    <w:lvl w:ilvl="2" w:tplc="FFFFFFFF">
      <w:start w:val="1"/>
      <w:numFmt w:val="bullet"/>
      <w:lvlText w:val=""/>
      <w:lvlJc w:val="left"/>
      <w:pPr>
        <w:ind w:left="2187" w:hanging="360"/>
      </w:pPr>
      <w:rPr>
        <w:rFonts w:ascii="Wingdings" w:hAnsi="Wingdings" w:hint="default"/>
      </w:rPr>
    </w:lvl>
    <w:lvl w:ilvl="3" w:tplc="FFFFFFFF" w:tentative="1">
      <w:start w:val="1"/>
      <w:numFmt w:val="bullet"/>
      <w:lvlText w:val=""/>
      <w:lvlJc w:val="left"/>
      <w:pPr>
        <w:ind w:left="2907" w:hanging="360"/>
      </w:pPr>
      <w:rPr>
        <w:rFonts w:ascii="Symbol" w:hAnsi="Symbol" w:hint="default"/>
      </w:rPr>
    </w:lvl>
    <w:lvl w:ilvl="4" w:tplc="FFFFFFFF" w:tentative="1">
      <w:start w:val="1"/>
      <w:numFmt w:val="bullet"/>
      <w:lvlText w:val="o"/>
      <w:lvlJc w:val="left"/>
      <w:pPr>
        <w:ind w:left="3627" w:hanging="360"/>
      </w:pPr>
      <w:rPr>
        <w:rFonts w:ascii="Courier New" w:hAnsi="Courier New" w:cs="Courier New" w:hint="default"/>
      </w:rPr>
    </w:lvl>
    <w:lvl w:ilvl="5" w:tplc="FFFFFFFF" w:tentative="1">
      <w:start w:val="1"/>
      <w:numFmt w:val="bullet"/>
      <w:lvlText w:val=""/>
      <w:lvlJc w:val="left"/>
      <w:pPr>
        <w:ind w:left="4347" w:hanging="360"/>
      </w:pPr>
      <w:rPr>
        <w:rFonts w:ascii="Wingdings" w:hAnsi="Wingdings" w:hint="default"/>
      </w:rPr>
    </w:lvl>
    <w:lvl w:ilvl="6" w:tplc="FFFFFFFF" w:tentative="1">
      <w:start w:val="1"/>
      <w:numFmt w:val="bullet"/>
      <w:lvlText w:val=""/>
      <w:lvlJc w:val="left"/>
      <w:pPr>
        <w:ind w:left="5067" w:hanging="360"/>
      </w:pPr>
      <w:rPr>
        <w:rFonts w:ascii="Symbol" w:hAnsi="Symbol" w:hint="default"/>
      </w:rPr>
    </w:lvl>
    <w:lvl w:ilvl="7" w:tplc="FFFFFFFF" w:tentative="1">
      <w:start w:val="1"/>
      <w:numFmt w:val="bullet"/>
      <w:lvlText w:val="o"/>
      <w:lvlJc w:val="left"/>
      <w:pPr>
        <w:ind w:left="5787" w:hanging="360"/>
      </w:pPr>
      <w:rPr>
        <w:rFonts w:ascii="Courier New" w:hAnsi="Courier New" w:cs="Courier New" w:hint="default"/>
      </w:rPr>
    </w:lvl>
    <w:lvl w:ilvl="8" w:tplc="FFFFFFFF"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0C090003">
      <w:start w:val="1"/>
      <w:numFmt w:val="bullet"/>
      <w:lvlText w:val="o"/>
      <w:lvlJc w:val="left"/>
      <w:pPr>
        <w:ind w:left="711" w:hanging="360"/>
      </w:pPr>
      <w:rPr>
        <w:rFonts w:ascii="Courier New" w:hAnsi="Courier New" w:cs="Courier New" w:hint="default"/>
      </w:rPr>
    </w:lvl>
    <w:lvl w:ilvl="1" w:tplc="FFFFFFFF">
      <w:start w:val="1"/>
      <w:numFmt w:val="bullet"/>
      <w:lvlText w:val="o"/>
      <w:lvlJc w:val="left"/>
      <w:pPr>
        <w:ind w:left="1431" w:hanging="360"/>
      </w:pPr>
      <w:rPr>
        <w:rFonts w:ascii="Courier New" w:hAnsi="Courier New" w:cs="Courier New" w:hint="default"/>
      </w:rPr>
    </w:lvl>
    <w:lvl w:ilvl="2" w:tplc="FFFFFFFF">
      <w:start w:val="1"/>
      <w:numFmt w:val="bullet"/>
      <w:lvlText w:val=""/>
      <w:lvlJc w:val="left"/>
      <w:pPr>
        <w:ind w:left="2151" w:hanging="360"/>
      </w:pPr>
      <w:rPr>
        <w:rFonts w:ascii="Wingdings" w:hAnsi="Wingdings" w:hint="default"/>
      </w:rPr>
    </w:lvl>
    <w:lvl w:ilvl="3" w:tplc="FFFFFFFF" w:tentative="1">
      <w:start w:val="1"/>
      <w:numFmt w:val="bullet"/>
      <w:lvlText w:val=""/>
      <w:lvlJc w:val="left"/>
      <w:pPr>
        <w:ind w:left="2871" w:hanging="360"/>
      </w:pPr>
      <w:rPr>
        <w:rFonts w:ascii="Symbol" w:hAnsi="Symbol" w:hint="default"/>
      </w:rPr>
    </w:lvl>
    <w:lvl w:ilvl="4" w:tplc="FFFFFFFF" w:tentative="1">
      <w:start w:val="1"/>
      <w:numFmt w:val="bullet"/>
      <w:lvlText w:val="o"/>
      <w:lvlJc w:val="left"/>
      <w:pPr>
        <w:ind w:left="3591" w:hanging="360"/>
      </w:pPr>
      <w:rPr>
        <w:rFonts w:ascii="Courier New" w:hAnsi="Courier New" w:cs="Courier New" w:hint="default"/>
      </w:rPr>
    </w:lvl>
    <w:lvl w:ilvl="5" w:tplc="FFFFFFFF" w:tentative="1">
      <w:start w:val="1"/>
      <w:numFmt w:val="bullet"/>
      <w:lvlText w:val=""/>
      <w:lvlJc w:val="left"/>
      <w:pPr>
        <w:ind w:left="4311" w:hanging="360"/>
      </w:pPr>
      <w:rPr>
        <w:rFonts w:ascii="Wingdings" w:hAnsi="Wingdings" w:hint="default"/>
      </w:rPr>
    </w:lvl>
    <w:lvl w:ilvl="6" w:tplc="FFFFFFFF" w:tentative="1">
      <w:start w:val="1"/>
      <w:numFmt w:val="bullet"/>
      <w:lvlText w:val=""/>
      <w:lvlJc w:val="left"/>
      <w:pPr>
        <w:ind w:left="5031" w:hanging="360"/>
      </w:pPr>
      <w:rPr>
        <w:rFonts w:ascii="Symbol" w:hAnsi="Symbol" w:hint="default"/>
      </w:rPr>
    </w:lvl>
    <w:lvl w:ilvl="7" w:tplc="FFFFFFFF" w:tentative="1">
      <w:start w:val="1"/>
      <w:numFmt w:val="bullet"/>
      <w:lvlText w:val="o"/>
      <w:lvlJc w:val="left"/>
      <w:pPr>
        <w:ind w:left="5751" w:hanging="360"/>
      </w:pPr>
      <w:rPr>
        <w:rFonts w:ascii="Courier New" w:hAnsi="Courier New" w:cs="Courier New" w:hint="default"/>
      </w:rPr>
    </w:lvl>
    <w:lvl w:ilvl="8" w:tplc="FFFFFFFF"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5AA4A93E">
      <w:numFmt w:val="bullet"/>
      <w:lvlText w:val=""/>
      <w:lvlJc w:val="left"/>
      <w:pPr>
        <w:ind w:left="360" w:hanging="360"/>
      </w:pPr>
      <w:rPr>
        <w:rFonts w:ascii="Symbol" w:eastAsiaTheme="minorHAnsi" w:hAnsi="Symbol"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0C090003">
      <w:start w:val="1"/>
      <w:numFmt w:val="bullet"/>
      <w:lvlText w:val="o"/>
      <w:lvlJc w:val="left"/>
      <w:pPr>
        <w:ind w:left="747" w:hanging="360"/>
      </w:pPr>
      <w:rPr>
        <w:rFonts w:ascii="Courier New" w:hAnsi="Courier New" w:cs="Courier New" w:hint="default"/>
      </w:rPr>
    </w:lvl>
    <w:lvl w:ilvl="1" w:tplc="FFFFFFFF">
      <w:start w:val="1"/>
      <w:numFmt w:val="bullet"/>
      <w:lvlText w:val="o"/>
      <w:lvlJc w:val="left"/>
      <w:pPr>
        <w:ind w:left="1467" w:hanging="360"/>
      </w:pPr>
      <w:rPr>
        <w:rFonts w:ascii="Courier New" w:hAnsi="Courier New" w:cs="Courier New" w:hint="default"/>
      </w:rPr>
    </w:lvl>
    <w:lvl w:ilvl="2" w:tplc="FFFFFFFF">
      <w:start w:val="1"/>
      <w:numFmt w:val="bullet"/>
      <w:lvlText w:val=""/>
      <w:lvlJc w:val="left"/>
      <w:pPr>
        <w:ind w:left="2187" w:hanging="360"/>
      </w:pPr>
      <w:rPr>
        <w:rFonts w:ascii="Wingdings" w:hAnsi="Wingdings" w:hint="default"/>
      </w:rPr>
    </w:lvl>
    <w:lvl w:ilvl="3" w:tplc="FFFFFFFF" w:tentative="1">
      <w:start w:val="1"/>
      <w:numFmt w:val="bullet"/>
      <w:lvlText w:val=""/>
      <w:lvlJc w:val="left"/>
      <w:pPr>
        <w:ind w:left="2907" w:hanging="360"/>
      </w:pPr>
      <w:rPr>
        <w:rFonts w:ascii="Symbol" w:hAnsi="Symbol" w:hint="default"/>
      </w:rPr>
    </w:lvl>
    <w:lvl w:ilvl="4" w:tplc="FFFFFFFF" w:tentative="1">
      <w:start w:val="1"/>
      <w:numFmt w:val="bullet"/>
      <w:lvlText w:val="o"/>
      <w:lvlJc w:val="left"/>
      <w:pPr>
        <w:ind w:left="3627" w:hanging="360"/>
      </w:pPr>
      <w:rPr>
        <w:rFonts w:ascii="Courier New" w:hAnsi="Courier New" w:cs="Courier New" w:hint="default"/>
      </w:rPr>
    </w:lvl>
    <w:lvl w:ilvl="5" w:tplc="FFFFFFFF" w:tentative="1">
      <w:start w:val="1"/>
      <w:numFmt w:val="bullet"/>
      <w:lvlText w:val=""/>
      <w:lvlJc w:val="left"/>
      <w:pPr>
        <w:ind w:left="4347" w:hanging="360"/>
      </w:pPr>
      <w:rPr>
        <w:rFonts w:ascii="Wingdings" w:hAnsi="Wingdings" w:hint="default"/>
      </w:rPr>
    </w:lvl>
    <w:lvl w:ilvl="6" w:tplc="FFFFFFFF" w:tentative="1">
      <w:start w:val="1"/>
      <w:numFmt w:val="bullet"/>
      <w:lvlText w:val=""/>
      <w:lvlJc w:val="left"/>
      <w:pPr>
        <w:ind w:left="5067" w:hanging="360"/>
      </w:pPr>
      <w:rPr>
        <w:rFonts w:ascii="Symbol" w:hAnsi="Symbol" w:hint="default"/>
      </w:rPr>
    </w:lvl>
    <w:lvl w:ilvl="7" w:tplc="FFFFFFFF" w:tentative="1">
      <w:start w:val="1"/>
      <w:numFmt w:val="bullet"/>
      <w:lvlText w:val="o"/>
      <w:lvlJc w:val="left"/>
      <w:pPr>
        <w:ind w:left="5787" w:hanging="360"/>
      </w:pPr>
      <w:rPr>
        <w:rFonts w:ascii="Courier New" w:hAnsi="Courier New" w:cs="Courier New" w:hint="default"/>
      </w:rPr>
    </w:lvl>
    <w:lvl w:ilvl="8" w:tplc="FFFFFFFF"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0C090001">
      <w:start w:val="1"/>
      <w:numFmt w:val="bullet"/>
      <w:lvlText w:val=""/>
      <w:lvlJc w:val="left"/>
      <w:pPr>
        <w:ind w:left="747" w:hanging="360"/>
      </w:pPr>
      <w:rPr>
        <w:rFonts w:ascii="Symbol" w:hAnsi="Symbol" w:hint="default"/>
      </w:rPr>
    </w:lvl>
    <w:lvl w:ilvl="1" w:tplc="0C090003">
      <w:start w:val="1"/>
      <w:numFmt w:val="bullet"/>
      <w:lvlText w:val="o"/>
      <w:lvlJc w:val="left"/>
      <w:pPr>
        <w:ind w:left="1467" w:hanging="360"/>
      </w:pPr>
      <w:rPr>
        <w:rFonts w:ascii="Courier New" w:hAnsi="Courier New" w:cs="Courier New" w:hint="default"/>
      </w:rPr>
    </w:lvl>
    <w:lvl w:ilvl="2" w:tplc="0C090005">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20"/>
  </w:num>
  <w:num w:numId="13" w16cid:durableId="1077093040">
    <w:abstractNumId w:val="25"/>
  </w:num>
  <w:num w:numId="14" w16cid:durableId="548568946">
    <w:abstractNumId w:val="26"/>
  </w:num>
  <w:num w:numId="15" w16cid:durableId="1307275789">
    <w:abstractNumId w:val="15"/>
  </w:num>
  <w:num w:numId="16" w16cid:durableId="1422794765">
    <w:abstractNumId w:val="22"/>
  </w:num>
  <w:num w:numId="17" w16cid:durableId="2083717576">
    <w:abstractNumId w:val="19"/>
  </w:num>
  <w:num w:numId="18" w16cid:durableId="2001959475">
    <w:abstractNumId w:val="24"/>
  </w:num>
  <w:num w:numId="19" w16cid:durableId="1040940558">
    <w:abstractNumId w:val="21"/>
  </w:num>
  <w:num w:numId="20" w16cid:durableId="60951469">
    <w:abstractNumId w:val="14"/>
  </w:num>
  <w:num w:numId="21" w16cid:durableId="648944601">
    <w:abstractNumId w:val="13"/>
  </w:num>
  <w:num w:numId="22" w16cid:durableId="1233657824">
    <w:abstractNumId w:val="11"/>
  </w:num>
  <w:num w:numId="23" w16cid:durableId="841238994">
    <w:abstractNumId w:val="18"/>
  </w:num>
  <w:num w:numId="24" w16cid:durableId="673070273">
    <w:abstractNumId w:val="23"/>
  </w:num>
  <w:num w:numId="25" w16cid:durableId="1432041885">
    <w:abstractNumId w:val="17"/>
  </w:num>
  <w:num w:numId="26" w16cid:durableId="73359201">
    <w:abstractNumId w:val="16"/>
  </w:num>
  <w:num w:numId="27" w16cid:durableId="1404135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6EA"/>
    <w:rsid w:val="000209C7"/>
    <w:rsid w:val="000256E2"/>
    <w:rsid w:val="0003717B"/>
    <w:rsid w:val="00043E30"/>
    <w:rsid w:val="000505A0"/>
    <w:rsid w:val="00070AB5"/>
    <w:rsid w:val="00071179"/>
    <w:rsid w:val="0007766D"/>
    <w:rsid w:val="00080DA9"/>
    <w:rsid w:val="0008119E"/>
    <w:rsid w:val="000861DD"/>
    <w:rsid w:val="000A47D4"/>
    <w:rsid w:val="000B7AAB"/>
    <w:rsid w:val="000C189F"/>
    <w:rsid w:val="000C600E"/>
    <w:rsid w:val="000C7809"/>
    <w:rsid w:val="000D4FF2"/>
    <w:rsid w:val="000E0EFB"/>
    <w:rsid w:val="000E1CC5"/>
    <w:rsid w:val="000E450B"/>
    <w:rsid w:val="000E4A8E"/>
    <w:rsid w:val="0012054B"/>
    <w:rsid w:val="00122369"/>
    <w:rsid w:val="00122CA8"/>
    <w:rsid w:val="00150E0F"/>
    <w:rsid w:val="0015343A"/>
    <w:rsid w:val="00157212"/>
    <w:rsid w:val="0016287D"/>
    <w:rsid w:val="001864B5"/>
    <w:rsid w:val="00193C71"/>
    <w:rsid w:val="001B03CB"/>
    <w:rsid w:val="001B41EA"/>
    <w:rsid w:val="001C02FA"/>
    <w:rsid w:val="001C24E2"/>
    <w:rsid w:val="001D0D94"/>
    <w:rsid w:val="001D13F9"/>
    <w:rsid w:val="001D235C"/>
    <w:rsid w:val="001D3C42"/>
    <w:rsid w:val="001D59E3"/>
    <w:rsid w:val="001D6072"/>
    <w:rsid w:val="001E3B03"/>
    <w:rsid w:val="001F39DD"/>
    <w:rsid w:val="00222365"/>
    <w:rsid w:val="0023787D"/>
    <w:rsid w:val="002465E3"/>
    <w:rsid w:val="002512BE"/>
    <w:rsid w:val="00253F92"/>
    <w:rsid w:val="00254065"/>
    <w:rsid w:val="00275FB8"/>
    <w:rsid w:val="00280A6F"/>
    <w:rsid w:val="002A4A96"/>
    <w:rsid w:val="002A4EA9"/>
    <w:rsid w:val="002E0BBC"/>
    <w:rsid w:val="002E3BED"/>
    <w:rsid w:val="002F41D7"/>
    <w:rsid w:val="002F6115"/>
    <w:rsid w:val="00300F54"/>
    <w:rsid w:val="00312720"/>
    <w:rsid w:val="00317040"/>
    <w:rsid w:val="00326B6D"/>
    <w:rsid w:val="00330983"/>
    <w:rsid w:val="00333627"/>
    <w:rsid w:val="00341A00"/>
    <w:rsid w:val="00343AFC"/>
    <w:rsid w:val="0034745C"/>
    <w:rsid w:val="00351CB5"/>
    <w:rsid w:val="00355B8F"/>
    <w:rsid w:val="00360038"/>
    <w:rsid w:val="00375989"/>
    <w:rsid w:val="00381DBB"/>
    <w:rsid w:val="00394F21"/>
    <w:rsid w:val="00395043"/>
    <w:rsid w:val="003967DD"/>
    <w:rsid w:val="003A1743"/>
    <w:rsid w:val="003A4C39"/>
    <w:rsid w:val="003B2BAF"/>
    <w:rsid w:val="003B3962"/>
    <w:rsid w:val="003D0657"/>
    <w:rsid w:val="003E15CC"/>
    <w:rsid w:val="003F1365"/>
    <w:rsid w:val="00404220"/>
    <w:rsid w:val="00404C52"/>
    <w:rsid w:val="0040603D"/>
    <w:rsid w:val="0042178E"/>
    <w:rsid w:val="0042333B"/>
    <w:rsid w:val="00430780"/>
    <w:rsid w:val="004319FE"/>
    <w:rsid w:val="00431FB6"/>
    <w:rsid w:val="0043483A"/>
    <w:rsid w:val="00443E58"/>
    <w:rsid w:val="004520E2"/>
    <w:rsid w:val="00453524"/>
    <w:rsid w:val="00453676"/>
    <w:rsid w:val="0046771F"/>
    <w:rsid w:val="0048164F"/>
    <w:rsid w:val="00485683"/>
    <w:rsid w:val="00486E77"/>
    <w:rsid w:val="00495C22"/>
    <w:rsid w:val="004A2E74"/>
    <w:rsid w:val="004A5D20"/>
    <w:rsid w:val="004B2ED6"/>
    <w:rsid w:val="004C0AA4"/>
    <w:rsid w:val="00500ADA"/>
    <w:rsid w:val="0050110E"/>
    <w:rsid w:val="00511849"/>
    <w:rsid w:val="00512856"/>
    <w:rsid w:val="00512BBA"/>
    <w:rsid w:val="00523A12"/>
    <w:rsid w:val="00534ABB"/>
    <w:rsid w:val="00540DC3"/>
    <w:rsid w:val="00542EF0"/>
    <w:rsid w:val="00546041"/>
    <w:rsid w:val="00551AE4"/>
    <w:rsid w:val="00555277"/>
    <w:rsid w:val="00556A72"/>
    <w:rsid w:val="0056244B"/>
    <w:rsid w:val="00564AEA"/>
    <w:rsid w:val="005674E6"/>
    <w:rsid w:val="00567CF0"/>
    <w:rsid w:val="0057106A"/>
    <w:rsid w:val="00573261"/>
    <w:rsid w:val="00584366"/>
    <w:rsid w:val="00596751"/>
    <w:rsid w:val="005A06F7"/>
    <w:rsid w:val="005A4F12"/>
    <w:rsid w:val="005A55DE"/>
    <w:rsid w:val="005C06BF"/>
    <w:rsid w:val="005C542E"/>
    <w:rsid w:val="005E0713"/>
    <w:rsid w:val="005E6DA4"/>
    <w:rsid w:val="005F0BE1"/>
    <w:rsid w:val="00602A96"/>
    <w:rsid w:val="00603D7A"/>
    <w:rsid w:val="00614CD4"/>
    <w:rsid w:val="00622A5D"/>
    <w:rsid w:val="00624A55"/>
    <w:rsid w:val="00634E30"/>
    <w:rsid w:val="006356E3"/>
    <w:rsid w:val="006523D7"/>
    <w:rsid w:val="00653276"/>
    <w:rsid w:val="00656C4C"/>
    <w:rsid w:val="006671CE"/>
    <w:rsid w:val="00676451"/>
    <w:rsid w:val="006A1F8A"/>
    <w:rsid w:val="006A25AC"/>
    <w:rsid w:val="006B2474"/>
    <w:rsid w:val="006C45C0"/>
    <w:rsid w:val="006C56E7"/>
    <w:rsid w:val="006D71E1"/>
    <w:rsid w:val="006E2B9A"/>
    <w:rsid w:val="00710CED"/>
    <w:rsid w:val="00713D16"/>
    <w:rsid w:val="00721C55"/>
    <w:rsid w:val="007234B2"/>
    <w:rsid w:val="00725D94"/>
    <w:rsid w:val="00727980"/>
    <w:rsid w:val="0073461B"/>
    <w:rsid w:val="00735566"/>
    <w:rsid w:val="00736902"/>
    <w:rsid w:val="00742838"/>
    <w:rsid w:val="007503AA"/>
    <w:rsid w:val="00765CA3"/>
    <w:rsid w:val="00767573"/>
    <w:rsid w:val="00792240"/>
    <w:rsid w:val="007B4361"/>
    <w:rsid w:val="007B4E8F"/>
    <w:rsid w:val="007B556E"/>
    <w:rsid w:val="007C2833"/>
    <w:rsid w:val="007C6E25"/>
    <w:rsid w:val="007D1866"/>
    <w:rsid w:val="007D3E38"/>
    <w:rsid w:val="007D40FC"/>
    <w:rsid w:val="007D6C26"/>
    <w:rsid w:val="007E43E8"/>
    <w:rsid w:val="007E71DF"/>
    <w:rsid w:val="007F193E"/>
    <w:rsid w:val="008007DA"/>
    <w:rsid w:val="008065DA"/>
    <w:rsid w:val="008139A0"/>
    <w:rsid w:val="00827A2D"/>
    <w:rsid w:val="00832BA0"/>
    <w:rsid w:val="00842F78"/>
    <w:rsid w:val="008631CA"/>
    <w:rsid w:val="00867E66"/>
    <w:rsid w:val="00890680"/>
    <w:rsid w:val="00892E24"/>
    <w:rsid w:val="008B036F"/>
    <w:rsid w:val="008B07DC"/>
    <w:rsid w:val="008B1737"/>
    <w:rsid w:val="008C043E"/>
    <w:rsid w:val="008C7B9A"/>
    <w:rsid w:val="008D1C03"/>
    <w:rsid w:val="008D22DD"/>
    <w:rsid w:val="008F3D35"/>
    <w:rsid w:val="009054A1"/>
    <w:rsid w:val="00931A4C"/>
    <w:rsid w:val="009344E1"/>
    <w:rsid w:val="00934E38"/>
    <w:rsid w:val="00940251"/>
    <w:rsid w:val="009444EA"/>
    <w:rsid w:val="00952690"/>
    <w:rsid w:val="00954B9A"/>
    <w:rsid w:val="00961A17"/>
    <w:rsid w:val="009629DF"/>
    <w:rsid w:val="00966106"/>
    <w:rsid w:val="00973D4D"/>
    <w:rsid w:val="00991574"/>
    <w:rsid w:val="0099358C"/>
    <w:rsid w:val="0099523A"/>
    <w:rsid w:val="009C6FE6"/>
    <w:rsid w:val="009D7E73"/>
    <w:rsid w:val="009F1281"/>
    <w:rsid w:val="009F5E5F"/>
    <w:rsid w:val="009F6A77"/>
    <w:rsid w:val="00A02B62"/>
    <w:rsid w:val="00A0693F"/>
    <w:rsid w:val="00A107EF"/>
    <w:rsid w:val="00A11152"/>
    <w:rsid w:val="00A31926"/>
    <w:rsid w:val="00A3236C"/>
    <w:rsid w:val="00A36CE9"/>
    <w:rsid w:val="00A5025E"/>
    <w:rsid w:val="00A56456"/>
    <w:rsid w:val="00A60E16"/>
    <w:rsid w:val="00A6256F"/>
    <w:rsid w:val="00A710DF"/>
    <w:rsid w:val="00A72A4B"/>
    <w:rsid w:val="00A73CA7"/>
    <w:rsid w:val="00A8196E"/>
    <w:rsid w:val="00AA0A08"/>
    <w:rsid w:val="00AA4F6E"/>
    <w:rsid w:val="00AB7E5A"/>
    <w:rsid w:val="00AC0CF2"/>
    <w:rsid w:val="00AC5420"/>
    <w:rsid w:val="00AD0D61"/>
    <w:rsid w:val="00AF22C2"/>
    <w:rsid w:val="00B0040E"/>
    <w:rsid w:val="00B0440E"/>
    <w:rsid w:val="00B21562"/>
    <w:rsid w:val="00B269F0"/>
    <w:rsid w:val="00B30915"/>
    <w:rsid w:val="00B448C1"/>
    <w:rsid w:val="00B47FF8"/>
    <w:rsid w:val="00B53DA8"/>
    <w:rsid w:val="00B56A64"/>
    <w:rsid w:val="00B61CE0"/>
    <w:rsid w:val="00B632C2"/>
    <w:rsid w:val="00B649F9"/>
    <w:rsid w:val="00B6683F"/>
    <w:rsid w:val="00B707D9"/>
    <w:rsid w:val="00B775D4"/>
    <w:rsid w:val="00B878A5"/>
    <w:rsid w:val="00B924D7"/>
    <w:rsid w:val="00B94480"/>
    <w:rsid w:val="00BA5296"/>
    <w:rsid w:val="00BB13E7"/>
    <w:rsid w:val="00BC3C4A"/>
    <w:rsid w:val="00BD23D1"/>
    <w:rsid w:val="00C02DC9"/>
    <w:rsid w:val="00C0454F"/>
    <w:rsid w:val="00C04EDB"/>
    <w:rsid w:val="00C0557B"/>
    <w:rsid w:val="00C129C7"/>
    <w:rsid w:val="00C163D2"/>
    <w:rsid w:val="00C26FA2"/>
    <w:rsid w:val="00C31570"/>
    <w:rsid w:val="00C40303"/>
    <w:rsid w:val="00C47D10"/>
    <w:rsid w:val="00C539BB"/>
    <w:rsid w:val="00C80013"/>
    <w:rsid w:val="00C87BED"/>
    <w:rsid w:val="00C90F5D"/>
    <w:rsid w:val="00CC09A2"/>
    <w:rsid w:val="00CC4EA5"/>
    <w:rsid w:val="00CC5AA8"/>
    <w:rsid w:val="00CD5993"/>
    <w:rsid w:val="00CE7916"/>
    <w:rsid w:val="00D103D1"/>
    <w:rsid w:val="00D11933"/>
    <w:rsid w:val="00D17E55"/>
    <w:rsid w:val="00D539AB"/>
    <w:rsid w:val="00D54436"/>
    <w:rsid w:val="00D64325"/>
    <w:rsid w:val="00D7134D"/>
    <w:rsid w:val="00D847B2"/>
    <w:rsid w:val="00D86224"/>
    <w:rsid w:val="00D86B36"/>
    <w:rsid w:val="00D9777A"/>
    <w:rsid w:val="00DA2B33"/>
    <w:rsid w:val="00DB1151"/>
    <w:rsid w:val="00DC1BC7"/>
    <w:rsid w:val="00DC48EE"/>
    <w:rsid w:val="00DC4A30"/>
    <w:rsid w:val="00DC4D0D"/>
    <w:rsid w:val="00DC673D"/>
    <w:rsid w:val="00DE36B7"/>
    <w:rsid w:val="00DE4EE4"/>
    <w:rsid w:val="00DF6AB2"/>
    <w:rsid w:val="00E032C2"/>
    <w:rsid w:val="00E038EA"/>
    <w:rsid w:val="00E045C0"/>
    <w:rsid w:val="00E211D0"/>
    <w:rsid w:val="00E2176F"/>
    <w:rsid w:val="00E34263"/>
    <w:rsid w:val="00E34721"/>
    <w:rsid w:val="00E4317E"/>
    <w:rsid w:val="00E47519"/>
    <w:rsid w:val="00E5030B"/>
    <w:rsid w:val="00E530BC"/>
    <w:rsid w:val="00E64758"/>
    <w:rsid w:val="00E73317"/>
    <w:rsid w:val="00E733BC"/>
    <w:rsid w:val="00E74B7E"/>
    <w:rsid w:val="00E75D3D"/>
    <w:rsid w:val="00E7616B"/>
    <w:rsid w:val="00E77EB9"/>
    <w:rsid w:val="00E83E98"/>
    <w:rsid w:val="00E85EFA"/>
    <w:rsid w:val="00E87E91"/>
    <w:rsid w:val="00E9240E"/>
    <w:rsid w:val="00E971B9"/>
    <w:rsid w:val="00EB1156"/>
    <w:rsid w:val="00EB6B28"/>
    <w:rsid w:val="00EC480F"/>
    <w:rsid w:val="00EC786F"/>
    <w:rsid w:val="00ED69FB"/>
    <w:rsid w:val="00ED6FF4"/>
    <w:rsid w:val="00EF702A"/>
    <w:rsid w:val="00F03B87"/>
    <w:rsid w:val="00F17442"/>
    <w:rsid w:val="00F20CEC"/>
    <w:rsid w:val="00F21B68"/>
    <w:rsid w:val="00F2290C"/>
    <w:rsid w:val="00F23186"/>
    <w:rsid w:val="00F23FD0"/>
    <w:rsid w:val="00F26B67"/>
    <w:rsid w:val="00F46E12"/>
    <w:rsid w:val="00F5271F"/>
    <w:rsid w:val="00F779C0"/>
    <w:rsid w:val="00F77C31"/>
    <w:rsid w:val="00F9152C"/>
    <w:rsid w:val="00F94715"/>
    <w:rsid w:val="00FA5F7A"/>
    <w:rsid w:val="00FA672E"/>
    <w:rsid w:val="00FA694F"/>
    <w:rsid w:val="00FC20D9"/>
    <w:rsid w:val="00FE1E2C"/>
    <w:rsid w:val="00FE50D1"/>
    <w:rsid w:val="00FF5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List Paragraph11,Bullet point,L,List Paragraph1,Recommendation,DDM Gen Text,List Paragraph - bullets,NFP GP Bulleted List,bullet point list,Bullet points,Content descriptions,Capire List Paragraph,Heading 4 for contents,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List Paragraph11 Char,Bullet point Char,L Char,List Paragraph1 Char,Recommendation Char,DDM Gen Text Char,List Paragraph - bullets Char,NFP GP Bulleted List Char,bullet point list Char,Bullet points Char,列出段落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04285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esafety.gov.au/parents/issues-and-advice" TargetMode="External"/><Relationship Id="rId26" Type="http://schemas.openxmlformats.org/officeDocument/2006/relationships/hyperlink" Target="https://raisingchildren.net.au/teens/entertainment-technology" TargetMode="External"/><Relationship Id="rId39" Type="http://schemas.openxmlformats.org/officeDocument/2006/relationships/hyperlink" Target="http://www.lifeline.org.au" TargetMode="External"/><Relationship Id="rId21" Type="http://schemas.openxmlformats.org/officeDocument/2006/relationships/hyperlink" Target="https://www.vic.gov.au/advice-sheets-students" TargetMode="External"/><Relationship Id="rId34" Type="http://schemas.openxmlformats.org/officeDocument/2006/relationships/hyperlink" Target="https://www.alannahandmadeline.org.au/resources/navigating-the-impacts-of-generative-ai-and-image-based-abuse-on-childre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webinars" TargetMode="External"/><Relationship Id="rId29" Type="http://schemas.openxmlformats.org/officeDocument/2006/relationships/hyperlink" Target="https://www.esafety.gov.au/key-topics/image-based-abuse/deal-with-sextor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online-safety-basics" TargetMode="External"/><Relationship Id="rId24"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2" Type="http://schemas.openxmlformats.org/officeDocument/2006/relationships/hyperlink" Target="https://www.esafety.gov.au/report" TargetMode="External"/><Relationship Id="rId37" Type="http://schemas.openxmlformats.org/officeDocument/2006/relationships/hyperlink" Target="http://www.kidshelpline.com.au" TargetMode="External"/><Relationship Id="rId40" Type="http://schemas.openxmlformats.org/officeDocument/2006/relationships/hyperlink" Target="http://www.beyondblue.org.au"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education.vic.gov.au/about/programs/bullystoppers/Pages/advicecyberbully.aspx" TargetMode="External"/><Relationship Id="rId28" Type="http://schemas.openxmlformats.org/officeDocument/2006/relationships/hyperlink" Target="https://www.esafety.gov.au/parents/issues-and-advice/grooming-or-unwanted-contact" TargetMode="External"/><Relationship Id="rId36" Type="http://schemas.openxmlformats.org/officeDocument/2006/relationships/hyperlink" Target="http://www.headspace.org.au/eheadspace" TargetMode="External"/><Relationship Id="rId10" Type="http://schemas.openxmlformats.org/officeDocument/2006/relationships/endnotes" Target="endnotes.xml"/><Relationship Id="rId19" Type="http://schemas.openxmlformats.org/officeDocument/2006/relationships/hyperlink" Target="https://www.esafety.gov.au/young-people" TargetMode="External"/><Relationship Id="rId31" Type="http://schemas.openxmlformats.org/officeDocument/2006/relationships/hyperlink" Target="https://www.esafety.gov.au/sites/default/files/2022-02/Respond%207%20-%20Tips%20for%20parents%20and%20carers%20after%20an%20online%20safety%20incident.pdf?v=1723605297575"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vic.gov.au/bullying-information-parents" TargetMode="External"/><Relationship Id="rId27" Type="http://schemas.openxmlformats.org/officeDocument/2006/relationships/hyperlink" Target="https://www.vic.gov.au/warning-signs-bullying" TargetMode="External"/><Relationship Id="rId30" Type="http://schemas.openxmlformats.org/officeDocument/2006/relationships/hyperlink" Target="https://www.vic.gov.au/talk-your-school" TargetMode="External"/><Relationship Id="rId35" Type="http://schemas.openxmlformats.org/officeDocument/2006/relationships/hyperlink" Target="https://www.esafety.gov.au/report"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parents/resources/online-safety-for-every-family" TargetMode="External"/><Relationship Id="rId25" Type="http://schemas.openxmlformats.org/officeDocument/2006/relationships/hyperlink" Target="https://www.alannahandmadeline.org.au/learning-resources/digitalk?showing=18" TargetMode="External"/><Relationship Id="rId33" Type="http://schemas.openxmlformats.org/officeDocument/2006/relationships/hyperlink" Target="https://www.esafety.gov.au/parents/issues-and-advice/grooming-or-unwanted-contact" TargetMode="External"/><Relationship Id="rId38" Type="http://schemas.openxmlformats.org/officeDocument/2006/relationships/hyperlink" Target="https://services.dffh.vic.gov.au/parentline" TargetMode="External"/><Relationship Id="rId46" Type="http://schemas.openxmlformats.org/officeDocument/2006/relationships/footer" Target="footer3.xml"/><Relationship Id="rId20" Type="http://schemas.openxmlformats.org/officeDocument/2006/relationships/hyperlink" Target="https://www.vic.gov.au/bully-stoppers"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1258879c-a3d0-4db4-9733-8f84956077e5"/>
    <ds:schemaRef ds:uri="5c3d69f1-23bd-4b6d-81e1-81f492eab717"/>
    <ds:schemaRef ds:uri="http://schemas.microsoft.com/office/2006/metadata/propertie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2AF2A9BA-53B4-49A1-BB2F-9588C0907365}"/>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7555</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Ashley Sattler</cp:lastModifiedBy>
  <cp:revision>4</cp:revision>
  <dcterms:created xsi:type="dcterms:W3CDTF">2024-08-20T04:50:00Z</dcterms:created>
  <dcterms:modified xsi:type="dcterms:W3CDTF">2024-09-19T23:27:00Z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T_EDRMS_RCS">
    <vt:lpwstr>1;#13.1.1 Outward Facing Policy|c167ca3e-8c60-41a9-853e-4dd20761c000</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SiteId">
    <vt:lpwstr>{a6cdcabe-25e6-41da-b516-6d5b132dd8c8}</vt:lpwstr>
  </property>
  <property fmtid="{D5CDD505-2E9C-101B-9397-08002B2CF9AE}" pid="9" name="RecordPoint_ActiveItemListId">
    <vt:lpwstr>{b608a168-6ed1-44e0-80ea-381a4a541625}</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GrammarlyDocumentId">
    <vt:lpwstr>66af72748b79a8776d2d304302cd0efae8a4ce5b98d17656d644a8c6c535cb5c</vt:lpwstr>
  </property>
  <property fmtid="{D5CDD505-2E9C-101B-9397-08002B2CF9AE}" pid="14" name="RecordPoint_SubmissionCompleted">
    <vt:lpwstr>2024-08-16T09:46:36.8636588+10:00</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