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BC94" w14:textId="40315580" w:rsidR="00624A55" w:rsidRPr="002C0BE8" w:rsidRDefault="006E49B4" w:rsidP="008F3D35">
      <w:pPr>
        <w:pStyle w:val="Heading1"/>
        <w:rPr>
          <w:bCs/>
          <w:szCs w:val="48"/>
          <w:lang w:val="en-AU"/>
        </w:rPr>
      </w:pPr>
      <w:r w:rsidRPr="002C0BE8">
        <w:rPr>
          <w:bCs/>
          <w:szCs w:val="48"/>
          <w:lang w:val="tr"/>
        </w:rPr>
        <w:t>Ebeveynler ve bakıcılar için (</w:t>
      </w:r>
      <w:r w:rsidR="004C1E55">
        <w:rPr>
          <w:bCs/>
          <w:szCs w:val="48"/>
          <w:lang w:val="tr"/>
        </w:rPr>
        <w:t>ilköğretim</w:t>
      </w:r>
      <w:r w:rsidRPr="002C0BE8">
        <w:rPr>
          <w:bCs/>
          <w:szCs w:val="48"/>
          <w:lang w:val="tr"/>
        </w:rPr>
        <w:t>)</w:t>
      </w:r>
    </w:p>
    <w:p w14:paraId="7A443E3F" w14:textId="73F3A594" w:rsidR="0043483A" w:rsidRPr="002C0BE8" w:rsidRDefault="00BF006F" w:rsidP="0043483A">
      <w:pPr>
        <w:rPr>
          <w:rFonts w:asciiTheme="majorHAnsi" w:eastAsiaTheme="majorEastAsia" w:hAnsiTheme="majorHAnsi" w:cs="Times New Roman (Headings CS)"/>
          <w:color w:val="E25205" w:themeColor="accent1"/>
          <w:sz w:val="40"/>
          <w:szCs w:val="40"/>
          <w:lang w:val="en-AU"/>
        </w:rPr>
      </w:pPr>
      <w:r>
        <w:rPr>
          <w:rFonts w:asciiTheme="majorHAnsi" w:eastAsiaTheme="majorEastAsia" w:hAnsiTheme="majorHAnsi" w:cs="Times New Roman (Headings CS)"/>
          <w:color w:val="E25205" w:themeColor="accent1"/>
          <w:sz w:val="40"/>
          <w:szCs w:val="40"/>
          <w:lang w:val="tr"/>
        </w:rPr>
        <w:t>Ç</w:t>
      </w:r>
      <w:r w:rsidRPr="002C0BE8">
        <w:rPr>
          <w:rFonts w:asciiTheme="majorHAnsi" w:eastAsiaTheme="majorEastAsia" w:hAnsiTheme="majorHAnsi" w:cs="Times New Roman (Headings CS)"/>
          <w:color w:val="E25205" w:themeColor="accent1"/>
          <w:sz w:val="40"/>
          <w:szCs w:val="40"/>
          <w:lang w:val="tr"/>
        </w:rPr>
        <w:t xml:space="preserve">ocuklarınızın </w:t>
      </w:r>
      <w:r>
        <w:rPr>
          <w:rFonts w:asciiTheme="majorHAnsi" w:eastAsiaTheme="majorEastAsia" w:hAnsiTheme="majorHAnsi" w:cs="Times New Roman (Headings CS)"/>
          <w:color w:val="E25205" w:themeColor="accent1"/>
          <w:sz w:val="40"/>
          <w:szCs w:val="40"/>
          <w:lang w:val="tr"/>
        </w:rPr>
        <w:t>ç</w:t>
      </w:r>
      <w:r w:rsidR="006E49B4" w:rsidRPr="002C0BE8">
        <w:rPr>
          <w:rFonts w:asciiTheme="majorHAnsi" w:eastAsiaTheme="majorEastAsia" w:hAnsiTheme="majorHAnsi" w:cs="Times New Roman (Headings CS)"/>
          <w:color w:val="E25205" w:themeColor="accent1"/>
          <w:sz w:val="40"/>
          <w:szCs w:val="40"/>
          <w:lang w:val="tr"/>
        </w:rPr>
        <w:t xml:space="preserve">evrim içi ortamda güvenliğini sağlamak için destek </w:t>
      </w:r>
    </w:p>
    <w:p w14:paraId="2714F7D7" w14:textId="77777777" w:rsidR="001D6072" w:rsidRPr="002C0BE8" w:rsidRDefault="006E49B4" w:rsidP="00624A55">
      <w:pPr>
        <w:pStyle w:val="Intro"/>
        <w:rPr>
          <w:bCs/>
          <w:lang w:val="en-GB"/>
        </w:rPr>
      </w:pPr>
      <w:r w:rsidRPr="002C0BE8">
        <w:rPr>
          <w:bCs/>
          <w:lang w:val="tr"/>
        </w:rPr>
        <w:t xml:space="preserve">Bu rehber, çocukların sosyal medyayı kullanırken güvende olmalarını desteklemek amacıyla ebeveynler, bakıcılar ve aileler için ipuçları ve kaynaklar sunmaktadır. </w:t>
      </w:r>
    </w:p>
    <w:p w14:paraId="6A74BDCF" w14:textId="652407AA" w:rsidR="0093158B" w:rsidRPr="002C0BE8" w:rsidRDefault="004C1E55" w:rsidP="00EB2673">
      <w:pPr>
        <w:pStyle w:val="Heading2"/>
        <w:spacing w:before="200"/>
        <w:rPr>
          <w:bCs/>
          <w:szCs w:val="32"/>
          <w:lang w:val="en-AU"/>
        </w:rPr>
      </w:pPr>
      <w:r>
        <w:rPr>
          <w:bCs/>
          <w:szCs w:val="32"/>
          <w:lang w:val="tr"/>
        </w:rPr>
        <w:t>İlköğretim</w:t>
      </w:r>
      <w:r w:rsidRPr="002C0BE8">
        <w:rPr>
          <w:bCs/>
          <w:szCs w:val="32"/>
          <w:lang w:val="tr"/>
        </w:rPr>
        <w:t xml:space="preserve"> </w:t>
      </w:r>
      <w:r w:rsidR="006E49B4" w:rsidRPr="002C0BE8">
        <w:rPr>
          <w:bCs/>
          <w:szCs w:val="32"/>
          <w:lang w:val="tr"/>
        </w:rPr>
        <w:t>çağındaki çocuklar ve sosyal medya</w:t>
      </w:r>
    </w:p>
    <w:p w14:paraId="1BA28BB6" w14:textId="77777777" w:rsidR="00854083" w:rsidRPr="002C0BE8" w:rsidRDefault="006E49B4" w:rsidP="00854083">
      <w:pPr>
        <w:rPr>
          <w:rFonts w:cstheme="minorHAnsi"/>
          <w:color w:val="212529"/>
          <w:szCs w:val="22"/>
          <w:shd w:val="clear" w:color="auto" w:fill="FFFFFF"/>
        </w:rPr>
      </w:pPr>
      <w:r w:rsidRPr="002C0BE8">
        <w:rPr>
          <w:rFonts w:cstheme="minorHAnsi"/>
          <w:color w:val="212529"/>
          <w:szCs w:val="22"/>
          <w:shd w:val="clear" w:color="auto" w:fill="FFFFFF"/>
          <w:lang w:val="tr"/>
        </w:rPr>
        <w:t>Ebeveynler ve bakıcılar, çocukları çevrim içi dünyada gezinir, keşif, oyun ve sosyal etkileşim yoluyla öğrenmeye başlarken onlara rehberlik etmede kilit rol oynarlar.</w:t>
      </w:r>
    </w:p>
    <w:p w14:paraId="45D692F8" w14:textId="3246E9FD" w:rsidR="00A16E4C" w:rsidRPr="00C70C39" w:rsidRDefault="006E49B4" w:rsidP="00854083">
      <w:pPr>
        <w:rPr>
          <w:rFonts w:cstheme="minorHAnsi"/>
          <w:color w:val="212529"/>
          <w:szCs w:val="22"/>
          <w:shd w:val="clear" w:color="auto" w:fill="FFFFFF"/>
          <w:lang w:val="tr"/>
        </w:rPr>
      </w:pPr>
      <w:r w:rsidRPr="002C0BE8">
        <w:rPr>
          <w:rFonts w:cstheme="minorHAnsi"/>
          <w:color w:val="212529"/>
          <w:szCs w:val="22"/>
          <w:shd w:val="clear" w:color="auto" w:fill="FFFFFF"/>
          <w:lang w:val="tr"/>
        </w:rPr>
        <w:t xml:space="preserve">Ebeveynler ve bakıcılar, </w:t>
      </w:r>
      <w:r w:rsidR="009E1EF7">
        <w:rPr>
          <w:rFonts w:cstheme="minorHAnsi"/>
          <w:color w:val="212529"/>
          <w:szCs w:val="22"/>
          <w:shd w:val="clear" w:color="auto" w:fill="FFFFFF"/>
          <w:lang w:val="tr"/>
        </w:rPr>
        <w:t>ilköğretim</w:t>
      </w:r>
      <w:r w:rsidR="009E1EF7" w:rsidRPr="002C0BE8">
        <w:rPr>
          <w:rFonts w:cstheme="minorHAnsi"/>
          <w:color w:val="212529"/>
          <w:szCs w:val="22"/>
          <w:shd w:val="clear" w:color="auto" w:fill="FFFFFF"/>
          <w:lang w:val="tr"/>
        </w:rPr>
        <w:t xml:space="preserve"> </w:t>
      </w:r>
      <w:r w:rsidRPr="002C0BE8">
        <w:rPr>
          <w:rFonts w:cstheme="minorHAnsi"/>
          <w:color w:val="212529"/>
          <w:szCs w:val="22"/>
          <w:shd w:val="clear" w:color="auto" w:fill="FFFFFF"/>
          <w:lang w:val="tr"/>
        </w:rPr>
        <w:t>çağındaki çocukları henüz sosyal medyayı kullanmıyor olsalar bile onları sosyal medyada güvende olmak konusunda hazırlayabilir. Bunu, iyi çevrim içi alışkanlıklar edinerek ve çevrim içi güvenlik hakkında bilgi sahibi olarak yapabilirsiniz.</w:t>
      </w:r>
    </w:p>
    <w:p w14:paraId="53D1035E" w14:textId="27C68325" w:rsidR="00C76B6F" w:rsidRPr="00C70C39" w:rsidRDefault="006E49B4" w:rsidP="00854083">
      <w:pPr>
        <w:rPr>
          <w:rStyle w:val="Hyperlink"/>
          <w:rFonts w:cstheme="minorHAnsi"/>
          <w:szCs w:val="22"/>
          <w:shd w:val="clear" w:color="auto" w:fill="FFFFFF"/>
          <w:lang w:val="tr"/>
        </w:rPr>
      </w:pPr>
      <w:r w:rsidRPr="002C0BE8">
        <w:rPr>
          <w:rFonts w:cstheme="minorHAnsi"/>
          <w:color w:val="212529"/>
          <w:szCs w:val="22"/>
          <w:shd w:val="clear" w:color="auto" w:fill="FFFFFF"/>
          <w:lang w:val="tr"/>
        </w:rPr>
        <w:t xml:space="preserve">Çocuğunuzun çevrim içi yolculuğuna başlamasına nasıl yardımcı olabileceğinizi </w:t>
      </w:r>
      <w:hyperlink r:id="rId11" w:history="1">
        <w:r w:rsidRPr="008C6D19">
          <w:rPr>
            <w:rStyle w:val="Hyperlink"/>
            <w:rFonts w:cstheme="minorHAnsi"/>
            <w:szCs w:val="22"/>
            <w:shd w:val="clear" w:color="auto" w:fill="FFFFFF"/>
            <w:lang w:val="tr"/>
          </w:rPr>
          <w:t>eGüvenlik Yetkilisinin internet sitesinden</w:t>
        </w:r>
      </w:hyperlink>
      <w:r w:rsidRPr="002C0BE8">
        <w:rPr>
          <w:rFonts w:cstheme="minorHAnsi"/>
          <w:color w:val="212529"/>
          <w:szCs w:val="22"/>
          <w:shd w:val="clear" w:color="auto" w:fill="FFFFFF"/>
          <w:lang w:val="tr"/>
        </w:rPr>
        <w:t xml:space="preserve"> öğrenebilirsiniz</w:t>
      </w:r>
      <w:r w:rsidRPr="00B56C11">
        <w:rPr>
          <w:rFonts w:cstheme="minorHAnsi"/>
          <w:szCs w:val="22"/>
          <w:shd w:val="clear" w:color="auto" w:fill="FFFFFF"/>
          <w:lang w:val="tr"/>
        </w:rPr>
        <w:t>.</w:t>
      </w:r>
    </w:p>
    <w:p w14:paraId="147B0DBC" w14:textId="77777777" w:rsidR="003E2DE5" w:rsidRPr="00C70C39" w:rsidRDefault="006E49B4" w:rsidP="00C04DC2">
      <w:pPr>
        <w:pStyle w:val="Heading2"/>
        <w:rPr>
          <w:rFonts w:asciiTheme="minorHAnsi" w:eastAsiaTheme="minorHAnsi" w:hAnsiTheme="minorHAnsi" w:cstheme="minorBidi"/>
          <w:b w:val="0"/>
          <w:color w:val="212529"/>
          <w:sz w:val="22"/>
          <w:szCs w:val="22"/>
          <w:lang w:val="tr"/>
        </w:rPr>
      </w:pPr>
      <w:r w:rsidRPr="002C0BE8">
        <w:rPr>
          <w:rFonts w:asciiTheme="minorHAnsi" w:eastAsiaTheme="minorHAnsi" w:hAnsiTheme="minorHAnsi" w:cstheme="minorBidi"/>
          <w:b w:val="0"/>
          <w:color w:val="212529"/>
          <w:sz w:val="22"/>
          <w:szCs w:val="22"/>
          <w:lang w:val="tr"/>
        </w:rPr>
        <w:t xml:space="preserve">Ayrıca, tüm uygulamaların ne olduğu, asgari yaş gereksinimleri, kişisel bilgilerin nasıl korunacağı ve uygulamalardaki içeriğin nasıl bildirileceği gibi sosyal medya, oyunlar, uygulamalar ve sitelerle ilgili bilgileri </w:t>
      </w:r>
      <w:hyperlink r:id="rId12" w:history="1">
        <w:r w:rsidR="00AA7AC0" w:rsidRPr="002C0BE8">
          <w:rPr>
            <w:rStyle w:val="Hyperlink"/>
            <w:rFonts w:asciiTheme="minorHAnsi" w:eastAsiaTheme="minorHAnsi" w:hAnsiTheme="minorHAnsi" w:cstheme="minorBidi"/>
            <w:b w:val="0"/>
            <w:sz w:val="22"/>
            <w:szCs w:val="22"/>
            <w:lang w:val="tr"/>
          </w:rPr>
          <w:t>eGüvenlik Rehberinden</w:t>
        </w:r>
      </w:hyperlink>
      <w:bookmarkStart w:id="0" w:name="_Hlk174455048"/>
      <w:r w:rsidRPr="002C0BE8">
        <w:rPr>
          <w:rFonts w:asciiTheme="minorHAnsi" w:eastAsiaTheme="minorHAnsi" w:hAnsiTheme="minorHAnsi" w:cstheme="minorBidi"/>
          <w:b w:val="0"/>
          <w:color w:val="212529"/>
          <w:sz w:val="22"/>
          <w:szCs w:val="22"/>
          <w:lang w:val="tr"/>
        </w:rPr>
        <w:t xml:space="preserve"> edinebilirsiniz. </w:t>
      </w:r>
    </w:p>
    <w:p w14:paraId="4FCA9DF1" w14:textId="77777777" w:rsidR="00C04DC2" w:rsidRPr="00C70C39" w:rsidRDefault="006E49B4" w:rsidP="007919BA">
      <w:pPr>
        <w:pStyle w:val="Heading2"/>
        <w:spacing w:before="200"/>
        <w:rPr>
          <w:bCs/>
          <w:szCs w:val="32"/>
          <w:lang w:val="tr"/>
        </w:rPr>
      </w:pPr>
      <w:r w:rsidRPr="002C0BE8">
        <w:rPr>
          <w:bCs/>
          <w:szCs w:val="32"/>
          <w:lang w:val="tr"/>
        </w:rPr>
        <w:t>Çocuğunuz için olumlu ve güvenli çevrim içi deneyimleri destekleme</w:t>
      </w:r>
    </w:p>
    <w:bookmarkEnd w:id="0"/>
    <w:p w14:paraId="2B1A0CAE" w14:textId="77777777" w:rsidR="009D27EC" w:rsidRPr="00C70C39" w:rsidRDefault="006E49B4" w:rsidP="00254F88">
      <w:pPr>
        <w:rPr>
          <w:rFonts w:cstheme="minorHAnsi"/>
          <w:color w:val="212529"/>
          <w:szCs w:val="22"/>
          <w:shd w:val="clear" w:color="auto" w:fill="FFFFFF"/>
          <w:lang w:val="tr"/>
        </w:rPr>
      </w:pPr>
      <w:r w:rsidRPr="002C0BE8">
        <w:rPr>
          <w:rFonts w:cstheme="minorHAnsi"/>
          <w:color w:val="212529"/>
          <w:szCs w:val="22"/>
          <w:shd w:val="clear" w:color="auto" w:fill="FFFFFF"/>
          <w:lang w:val="tr"/>
        </w:rPr>
        <w:t>Çocuğunuzun çevrim içi ortamda güvenli bir deneyim yaşamasını desteklemenize yardımcı olacak bir dizi kaynak mevcuttur.</w:t>
      </w:r>
    </w:p>
    <w:p w14:paraId="216538CB" w14:textId="77777777" w:rsidR="00403C81" w:rsidRPr="00F64746" w:rsidRDefault="00000000" w:rsidP="00105262">
      <w:pPr>
        <w:pStyle w:val="ListParagraph"/>
        <w:numPr>
          <w:ilvl w:val="0"/>
          <w:numId w:val="19"/>
        </w:numPr>
        <w:spacing w:after="120" w:line="240" w:lineRule="auto"/>
        <w:ind w:left="351" w:hanging="357"/>
        <w:contextualSpacing w:val="0"/>
        <w:rPr>
          <w:rFonts w:cstheme="minorHAnsi"/>
          <w:sz w:val="22"/>
          <w:szCs w:val="22"/>
          <w:lang w:val="de-DE"/>
        </w:rPr>
      </w:pPr>
      <w:hyperlink r:id="rId13" w:history="1">
        <w:r w:rsidR="00A16E4C" w:rsidRPr="00AE0049">
          <w:rPr>
            <w:rStyle w:val="Hyperlink"/>
            <w:rFonts w:cstheme="minorHAnsi"/>
            <w:sz w:val="22"/>
            <w:szCs w:val="22"/>
            <w:lang w:val="tr"/>
          </w:rPr>
          <w:t>eGüvenlik Yetkilisinin internet sitesinde</w:t>
        </w:r>
      </w:hyperlink>
      <w:r w:rsidR="006E49B4" w:rsidRPr="00AE0049">
        <w:rPr>
          <w:rFonts w:cstheme="minorHAnsi"/>
          <w:sz w:val="22"/>
          <w:szCs w:val="22"/>
          <w:lang w:val="tr"/>
        </w:rPr>
        <w:t xml:space="preserve"> şunlar bulunur:</w:t>
      </w:r>
    </w:p>
    <w:p w14:paraId="43408575" w14:textId="71440BAC" w:rsidR="006A6880" w:rsidRPr="009138E9" w:rsidRDefault="006E49B4" w:rsidP="000753BE">
      <w:pPr>
        <w:pStyle w:val="ListParagraph"/>
        <w:numPr>
          <w:ilvl w:val="1"/>
          <w:numId w:val="19"/>
        </w:numPr>
        <w:spacing w:after="120" w:line="240" w:lineRule="auto"/>
        <w:ind w:left="709" w:right="276" w:hanging="357"/>
        <w:contextualSpacing w:val="0"/>
        <w:rPr>
          <w:rFonts w:cstheme="minorHAnsi"/>
          <w:sz w:val="22"/>
          <w:szCs w:val="22"/>
          <w:lang w:val="de-DE"/>
        </w:rPr>
      </w:pPr>
      <w:r w:rsidRPr="005A1B2A">
        <w:rPr>
          <w:rStyle w:val="Hyperlink"/>
          <w:rFonts w:cstheme="minorHAnsi"/>
          <w:sz w:val="22"/>
          <w:szCs w:val="22"/>
          <w:lang w:val="tr"/>
        </w:rPr>
        <w:t>eGüvenlik ebeveyn</w:t>
      </w:r>
      <w:r w:rsidR="002A480B" w:rsidRPr="005A1B2A">
        <w:rPr>
          <w:sz w:val="22"/>
          <w:szCs w:val="22"/>
          <w:lang w:val="tr"/>
        </w:rPr>
        <w:t xml:space="preserve"> sayfası </w:t>
      </w:r>
      <w:r w:rsidR="00AE0049" w:rsidRPr="008C6D19">
        <w:rPr>
          <w:sz w:val="22"/>
          <w:szCs w:val="22"/>
          <w:lang w:val="tr"/>
        </w:rPr>
        <w:t xml:space="preserve">sanal zorbalık veya pornografik içeriklerle karşılaşmak gibi </w:t>
      </w:r>
      <w:r w:rsidR="00AE0049">
        <w:fldChar w:fldCharType="begin"/>
      </w:r>
      <w:r w:rsidR="00AE0049" w:rsidRPr="009138E9">
        <w:rPr>
          <w:lang w:val="de-DE"/>
        </w:rPr>
        <w:instrText>HYPERLINK "https://www.esafety.gov.au/parents/issues-and-advice/hard-to-have-conversations"</w:instrText>
      </w:r>
      <w:r w:rsidR="00AE0049">
        <w:fldChar w:fldCharType="separate"/>
      </w:r>
      <w:r w:rsidR="00AE0049" w:rsidRPr="008C6D19">
        <w:rPr>
          <w:rStyle w:val="Hyperlink"/>
          <w:sz w:val="22"/>
          <w:szCs w:val="22"/>
          <w:lang w:val="tr"/>
        </w:rPr>
        <w:t>zor konular hakkında zorlayıcı konuşmaların nasıl yapılacağına dair</w:t>
      </w:r>
      <w:r w:rsidR="00AE0049">
        <w:rPr>
          <w:rStyle w:val="Hyperlink"/>
          <w:sz w:val="22"/>
          <w:szCs w:val="22"/>
          <w:lang w:val="tr"/>
        </w:rPr>
        <w:fldChar w:fldCharType="end"/>
      </w:r>
      <w:r w:rsidR="00AE0049" w:rsidRPr="008C6D19">
        <w:rPr>
          <w:sz w:val="22"/>
          <w:szCs w:val="22"/>
          <w:lang w:val="tr"/>
        </w:rPr>
        <w:t xml:space="preserve"> bilgiler içerir</w:t>
      </w:r>
      <w:r w:rsidR="00AE0049" w:rsidRPr="005A1B2A">
        <w:rPr>
          <w:color w:val="212529"/>
          <w:kern w:val="0"/>
          <w:sz w:val="22"/>
          <w:szCs w:val="22"/>
          <w:shd w:val="clear" w:color="auto" w:fill="FFFFFF"/>
          <w:lang w:val="tr"/>
          <w14:ligatures w14:val="none"/>
        </w:rPr>
        <w:t xml:space="preserve">. </w:t>
      </w:r>
    </w:p>
    <w:p w14:paraId="1D4CBECF" w14:textId="658B5198" w:rsidR="001554BD" w:rsidRPr="009138E9" w:rsidRDefault="006E49B4" w:rsidP="001554BD">
      <w:pPr>
        <w:pStyle w:val="ListParagraph"/>
        <w:numPr>
          <w:ilvl w:val="1"/>
          <w:numId w:val="19"/>
        </w:numPr>
        <w:spacing w:after="120" w:line="240" w:lineRule="auto"/>
        <w:ind w:left="709" w:hanging="357"/>
        <w:contextualSpacing w:val="0"/>
        <w:rPr>
          <w:rFonts w:cstheme="minorHAnsi"/>
          <w:sz w:val="22"/>
          <w:szCs w:val="22"/>
          <w:lang w:val="de-DE"/>
        </w:rPr>
      </w:pPr>
      <w:r w:rsidRPr="002C0BE8">
        <w:rPr>
          <w:sz w:val="22"/>
          <w:szCs w:val="22"/>
          <w:lang w:val="tr"/>
        </w:rPr>
        <w:t xml:space="preserve">Ebeveynlere/bakıcılara, </w:t>
      </w:r>
      <w:r w:rsidR="00794B49">
        <w:rPr>
          <w:sz w:val="22"/>
          <w:szCs w:val="22"/>
          <w:lang w:val="tr"/>
        </w:rPr>
        <w:t>ilköğretim</w:t>
      </w:r>
      <w:r w:rsidR="00794B49" w:rsidRPr="002C0BE8">
        <w:rPr>
          <w:sz w:val="22"/>
          <w:szCs w:val="22"/>
          <w:lang w:val="tr"/>
        </w:rPr>
        <w:t xml:space="preserve"> </w:t>
      </w:r>
      <w:r w:rsidRPr="002C0BE8">
        <w:rPr>
          <w:sz w:val="22"/>
          <w:szCs w:val="22"/>
          <w:lang w:val="tr"/>
        </w:rPr>
        <w:t>çağındaki çocukların rıza konusunu ve çevrim içi sınırları anlamalarını desteklemek ve çocuğunuzu çevrim içi oyunlarda nasıl destekleyeceğiniz de dâhil olmak üzere güvenli çevrim içi deneyimleri desteklemek üzere bilgi, beceri ve araçlar sağlayan internet seminerleri</w:t>
      </w:r>
      <w:r w:rsidR="00D270EC" w:rsidRPr="002C0BE8">
        <w:fldChar w:fldCharType="begin"/>
      </w:r>
      <w:r w:rsidR="00D270EC" w:rsidRPr="002C0BE8">
        <w:fldChar w:fldCharType="separate"/>
      </w:r>
      <w:r w:rsidR="00A16E4C" w:rsidRPr="002C0BE8">
        <w:rPr>
          <w:rStyle w:val="Hyperlink"/>
          <w:rFonts w:cstheme="minorHAnsi"/>
          <w:sz w:val="22"/>
          <w:szCs w:val="22"/>
          <w:lang w:val="tr"/>
        </w:rPr>
        <w:t>webinars</w:t>
      </w:r>
      <w:r w:rsidR="00D270EC" w:rsidRPr="002C0BE8">
        <w:rPr>
          <w:rStyle w:val="Hyperlink"/>
          <w:rFonts w:cstheme="minorHAnsi"/>
          <w:sz w:val="22"/>
          <w:szCs w:val="22"/>
        </w:rPr>
        <w:fldChar w:fldCharType="end"/>
      </w:r>
      <w:r w:rsidRPr="002C0BE8">
        <w:rPr>
          <w:sz w:val="22"/>
          <w:szCs w:val="22"/>
          <w:lang w:val="tr"/>
        </w:rPr>
        <w:t xml:space="preserve">. </w:t>
      </w:r>
    </w:p>
    <w:p w14:paraId="2440D4DB" w14:textId="77777777" w:rsidR="00F86F53" w:rsidRPr="00F86F53" w:rsidRDefault="006E49B4" w:rsidP="00F86F53">
      <w:pPr>
        <w:pStyle w:val="ListParagraph"/>
        <w:numPr>
          <w:ilvl w:val="1"/>
          <w:numId w:val="19"/>
        </w:numPr>
        <w:spacing w:after="120" w:line="240" w:lineRule="auto"/>
        <w:ind w:left="709" w:hanging="357"/>
        <w:contextualSpacing w:val="0"/>
        <w:rPr>
          <w:sz w:val="22"/>
          <w:szCs w:val="22"/>
        </w:rPr>
      </w:pPr>
      <w:r w:rsidRPr="0EE8D1CD">
        <w:rPr>
          <w:sz w:val="22"/>
          <w:szCs w:val="22"/>
          <w:lang w:val="tr"/>
        </w:rPr>
        <w:t>Ailenizin çevrim içi ortamda güvende kalmasını, sosyal medyaya başlamasını, daha güvenli çevrim içi oyun oynamasını ve çocuğunuz çevrim içi ortamda zorbalığa uğradığında yardım almasını desteklemek için</w:t>
      </w:r>
      <w:r>
        <w:fldChar w:fldCharType="begin"/>
      </w:r>
      <w:r>
        <w:instrText>HYPERLINK "https://www.esafety.gov.au/parents/resources/online-safety-for-every-family"</w:instrText>
      </w:r>
      <w:r>
        <w:fldChar w:fldCharType="separate"/>
      </w:r>
      <w:r w:rsidRPr="000753BE">
        <w:rPr>
          <w:rStyle w:val="Hyperlink"/>
          <w:sz w:val="22"/>
          <w:szCs w:val="22"/>
          <w:u w:val="none"/>
          <w:lang w:val="tr"/>
        </w:rPr>
        <w:t xml:space="preserve"> </w:t>
      </w:r>
      <w:r w:rsidRPr="0EE8D1CD">
        <w:rPr>
          <w:rStyle w:val="Hyperlink"/>
          <w:sz w:val="22"/>
          <w:szCs w:val="22"/>
          <w:lang w:val="tr"/>
        </w:rPr>
        <w:t>birçok dilde</w:t>
      </w:r>
      <w:r>
        <w:rPr>
          <w:rStyle w:val="Hyperlink"/>
          <w:sz w:val="22"/>
          <w:szCs w:val="22"/>
          <w:lang w:val="tr"/>
        </w:rPr>
        <w:fldChar w:fldCharType="end"/>
      </w:r>
      <w:r w:rsidRPr="007B2658">
        <w:rPr>
          <w:rStyle w:val="Hyperlink"/>
        </w:rPr>
        <w:t xml:space="preserve"> </w:t>
      </w:r>
      <w:r w:rsidRPr="0EE8D1CD">
        <w:rPr>
          <w:rStyle w:val="Hyperlink"/>
          <w:sz w:val="22"/>
          <w:szCs w:val="22"/>
          <w:lang w:val="tr"/>
        </w:rPr>
        <w:t>aile dostu videolar ve tavsiye sayfaları</w:t>
      </w:r>
      <w:r w:rsidRPr="0EE8D1CD">
        <w:rPr>
          <w:sz w:val="22"/>
          <w:szCs w:val="22"/>
          <w:lang w:val="tr"/>
        </w:rPr>
        <w:t>.</w:t>
      </w:r>
    </w:p>
    <w:p w14:paraId="66329E3D" w14:textId="77777777" w:rsidR="00254F88" w:rsidRPr="005A1B2A" w:rsidRDefault="00000000" w:rsidP="00105262">
      <w:pPr>
        <w:pStyle w:val="ListParagraph"/>
        <w:numPr>
          <w:ilvl w:val="1"/>
          <w:numId w:val="19"/>
        </w:numPr>
        <w:spacing w:after="120" w:line="240" w:lineRule="auto"/>
        <w:ind w:left="709" w:hanging="357"/>
        <w:contextualSpacing w:val="0"/>
        <w:rPr>
          <w:rFonts w:cstheme="minorHAnsi"/>
          <w:sz w:val="22"/>
          <w:szCs w:val="22"/>
        </w:rPr>
      </w:pPr>
      <w:hyperlink r:id="rId14" w:history="1">
        <w:r w:rsidR="006E49B4" w:rsidRPr="005A1B2A">
          <w:rPr>
            <w:rStyle w:val="Hyperlink"/>
            <w:rFonts w:cstheme="minorHAnsi"/>
            <w:sz w:val="22"/>
            <w:szCs w:val="22"/>
            <w:lang w:val="tr"/>
          </w:rPr>
          <w:t>eGüvenlik çocuk</w:t>
        </w:r>
      </w:hyperlink>
      <w:r w:rsidR="006E49B4" w:rsidRPr="005A1B2A">
        <w:rPr>
          <w:rFonts w:cstheme="minorHAnsi"/>
          <w:sz w:val="22"/>
          <w:szCs w:val="22"/>
          <w:lang w:val="tr"/>
        </w:rPr>
        <w:t xml:space="preserve"> sayfasında çocuğunuzla paylaşabileceğiniz, çevrim içi ortamda kötü davranan biri olduğunda ne yapılması gerektiği, çevrim içi ortamda güvende olma, çevrim içi ortamda fotoğraf ve kişisel bilgi paylaşımı gibi çocuk dostu bilgiler yer almaktadır. </w:t>
      </w:r>
    </w:p>
    <w:p w14:paraId="3EED6B58" w14:textId="0E447EB1" w:rsidR="00D22252" w:rsidRPr="00C70C39" w:rsidRDefault="00000000" w:rsidP="007B2658">
      <w:pPr>
        <w:pStyle w:val="ListParagraph"/>
        <w:numPr>
          <w:ilvl w:val="0"/>
          <w:numId w:val="19"/>
        </w:numPr>
        <w:spacing w:after="120" w:line="240" w:lineRule="auto"/>
        <w:ind w:left="351" w:right="276" w:hanging="357"/>
        <w:contextualSpacing w:val="0"/>
        <w:rPr>
          <w:rFonts w:cstheme="minorHAnsi"/>
          <w:sz w:val="22"/>
          <w:szCs w:val="22"/>
          <w:lang w:val="tr" w:eastAsia="en-AU"/>
        </w:rPr>
      </w:pPr>
      <w:hyperlink r:id="rId15" w:history="1">
        <w:r w:rsidR="00B22647" w:rsidRPr="005A1B2A">
          <w:rPr>
            <w:rStyle w:val="Hyperlink"/>
            <w:rFonts w:cstheme="minorHAnsi"/>
            <w:sz w:val="22"/>
            <w:szCs w:val="22"/>
            <w:lang w:val="tr"/>
          </w:rPr>
          <w:t>Zorbalığı Önleme sayfası</w:t>
        </w:r>
      </w:hyperlink>
      <w:r w:rsidR="008356C8" w:rsidRPr="005A1B2A">
        <w:rPr>
          <w:rFonts w:cstheme="minorHAnsi"/>
          <w:sz w:val="22"/>
          <w:szCs w:val="22"/>
          <w:lang w:val="tr"/>
        </w:rPr>
        <w:t xml:space="preserve">, ilköğretim çağındaki öğrenciler için siber güvenlik ve siber zorbalık konusunda özel </w:t>
      </w:r>
      <w:r w:rsidR="008356C8" w:rsidRPr="009615BA">
        <w:rPr>
          <w:rFonts w:cstheme="minorHAnsi"/>
          <w:sz w:val="22"/>
          <w:szCs w:val="22"/>
          <w:lang w:val="tr-TR"/>
        </w:rPr>
        <w:t xml:space="preserve">kaynaklar </w:t>
      </w:r>
      <w:r w:rsidR="00521B27" w:rsidRPr="009615BA">
        <w:rPr>
          <w:lang w:val="tr-TR"/>
        </w:rPr>
        <w:t>ve</w:t>
      </w:r>
      <w:r w:rsidR="008356C8" w:rsidRPr="009615BA">
        <w:rPr>
          <w:rFonts w:cstheme="minorHAnsi"/>
          <w:sz w:val="22"/>
          <w:szCs w:val="22"/>
          <w:lang w:val="tr-TR"/>
        </w:rPr>
        <w:t xml:space="preserve"> </w:t>
      </w:r>
      <w:hyperlink r:id="rId16" w:history="1">
        <w:r w:rsidR="006E49B4" w:rsidRPr="009615BA">
          <w:rPr>
            <w:rStyle w:val="Hyperlink"/>
            <w:rFonts w:cstheme="minorHAnsi"/>
            <w:sz w:val="22"/>
            <w:szCs w:val="22"/>
            <w:lang w:val="tr-TR"/>
          </w:rPr>
          <w:t>ebeveynler</w:t>
        </w:r>
      </w:hyperlink>
      <w:r w:rsidR="008356C8" w:rsidRPr="005A1B2A">
        <w:rPr>
          <w:rFonts w:cstheme="minorHAnsi"/>
          <w:sz w:val="22"/>
          <w:szCs w:val="22"/>
          <w:lang w:val="tr"/>
        </w:rPr>
        <w:t xml:space="preserve"> için özel bir kaynak sayfası sunmaktadır. Ayrıca, endişeli yetişkinler, Zorbalığı Önleme sayfası aracılığıyla </w:t>
      </w:r>
      <w:hyperlink r:id="rId17" w:tgtFrame="_blank" w:history="1">
        <w:r w:rsidR="006E49B4" w:rsidRPr="005A1B2A">
          <w:rPr>
            <w:rStyle w:val="Hyperlink"/>
            <w:rFonts w:cstheme="minorHAnsi"/>
            <w:sz w:val="22"/>
            <w:szCs w:val="22"/>
            <w:lang w:val="tr" w:eastAsia="en-AU"/>
          </w:rPr>
          <w:t>siber zorbalık tavsiye sayfalarına</w:t>
        </w:r>
      </w:hyperlink>
      <w:r w:rsidR="008356C8" w:rsidRPr="005A1B2A">
        <w:rPr>
          <w:rFonts w:cstheme="minorHAnsi"/>
          <w:sz w:val="22"/>
          <w:szCs w:val="22"/>
          <w:lang w:val="tr"/>
        </w:rPr>
        <w:t xml:space="preserve"> da erişebilir.</w:t>
      </w:r>
    </w:p>
    <w:p w14:paraId="353BD900" w14:textId="7BE7192E" w:rsidR="00EB3AFE" w:rsidRPr="00C70C39" w:rsidRDefault="00000000" w:rsidP="00105262">
      <w:pPr>
        <w:pStyle w:val="ListParagraph"/>
        <w:numPr>
          <w:ilvl w:val="0"/>
          <w:numId w:val="19"/>
        </w:numPr>
        <w:spacing w:after="120" w:line="240" w:lineRule="auto"/>
        <w:ind w:left="351" w:hanging="357"/>
        <w:contextualSpacing w:val="0"/>
        <w:rPr>
          <w:rFonts w:cstheme="minorHAnsi"/>
          <w:sz w:val="22"/>
          <w:szCs w:val="22"/>
          <w:lang w:val="tr" w:eastAsia="en-AU"/>
        </w:rPr>
      </w:pPr>
      <w:hyperlink r:id="rId18" w:history="1">
        <w:r w:rsidR="005B3483" w:rsidRPr="005A1B2A">
          <w:rPr>
            <w:rStyle w:val="Hyperlink"/>
            <w:rFonts w:cstheme="minorHAnsi"/>
            <w:sz w:val="22"/>
            <w:szCs w:val="22"/>
            <w:lang w:val="tr" w:eastAsia="en-AU"/>
          </w:rPr>
          <w:t>Alannah ve Madeline Vakfı</w:t>
        </w:r>
      </w:hyperlink>
      <w:r w:rsidR="005B3483" w:rsidRPr="005A1B2A">
        <w:rPr>
          <w:rFonts w:cstheme="minorHAnsi"/>
          <w:sz w:val="22"/>
          <w:szCs w:val="22"/>
          <w:lang w:val="tr" w:eastAsia="en-AU"/>
        </w:rPr>
        <w:t xml:space="preserve">, ebeveynler için çevrim içi güvenlik merkezi olan </w:t>
      </w:r>
      <w:r w:rsidR="006E49B4">
        <w:fldChar w:fldCharType="begin"/>
      </w:r>
      <w:r w:rsidR="006E49B4" w:rsidRPr="007D142E">
        <w:rPr>
          <w:lang w:val="tr"/>
        </w:rPr>
        <w:instrText>HYPERLINK "https://www.alannahandmadeline.org.au/learning-resources/digitalk?showing=18"</w:instrText>
      </w:r>
      <w:r w:rsidR="006E49B4">
        <w:fldChar w:fldCharType="separate"/>
      </w:r>
      <w:r w:rsidR="006E49B4" w:rsidRPr="005A1B2A">
        <w:rPr>
          <w:rStyle w:val="Hyperlink"/>
          <w:rFonts w:cstheme="minorHAnsi"/>
          <w:sz w:val="22"/>
          <w:szCs w:val="22"/>
          <w:lang w:val="tr" w:eastAsia="en-AU"/>
        </w:rPr>
        <w:t>DigiTalk'</w:t>
      </w:r>
      <w:r w:rsidR="006E49B4">
        <w:rPr>
          <w:rStyle w:val="Hyperlink"/>
          <w:rFonts w:cstheme="minorHAnsi"/>
          <w:sz w:val="22"/>
          <w:szCs w:val="22"/>
          <w:lang w:val="tr" w:eastAsia="en-AU"/>
        </w:rPr>
        <w:fldChar w:fldCharType="end"/>
      </w:r>
      <w:r w:rsidR="005B3483" w:rsidRPr="005A1B2A">
        <w:rPr>
          <w:rFonts w:cstheme="minorHAnsi"/>
          <w:sz w:val="22"/>
          <w:szCs w:val="22"/>
          <w:lang w:val="tr" w:eastAsia="en-AU"/>
        </w:rPr>
        <w:t>u sunar. Bu merkez, ekran konusunda akıllı davranan bir aile olma, çevrim içi zorbalıkla başa çıkma ve çocuklar için oyun seçme, koruma ve oyunlarla etkileşim kurma gibi konularda kaynaklar içerir.</w:t>
      </w:r>
    </w:p>
    <w:p w14:paraId="54009A28" w14:textId="48E1BB69" w:rsidR="00EB3AFE" w:rsidRPr="00C70C39" w:rsidRDefault="00000000" w:rsidP="00105262">
      <w:pPr>
        <w:pStyle w:val="ListParagraph"/>
        <w:numPr>
          <w:ilvl w:val="0"/>
          <w:numId w:val="19"/>
        </w:numPr>
        <w:spacing w:after="120" w:line="240" w:lineRule="auto"/>
        <w:ind w:left="351" w:hanging="357"/>
        <w:contextualSpacing w:val="0"/>
        <w:rPr>
          <w:rFonts w:cstheme="minorHAnsi"/>
          <w:sz w:val="22"/>
          <w:szCs w:val="22"/>
          <w:lang w:val="tr"/>
        </w:rPr>
      </w:pPr>
      <w:hyperlink r:id="rId19" w:history="1">
        <w:r w:rsidR="00EB3AFE" w:rsidRPr="005A1B2A">
          <w:rPr>
            <w:rStyle w:val="Hyperlink"/>
            <w:rFonts w:cstheme="minorHAnsi"/>
            <w:sz w:val="22"/>
            <w:szCs w:val="22"/>
            <w:lang w:val="tr"/>
          </w:rPr>
          <w:t>Raising Children Network (Çocuk Yetiştirme Ağı)</w:t>
        </w:r>
      </w:hyperlink>
      <w:r w:rsidR="00EB3AFE" w:rsidRPr="005A1B2A">
        <w:rPr>
          <w:sz w:val="22"/>
          <w:szCs w:val="22"/>
          <w:lang w:val="tr"/>
        </w:rPr>
        <w:t xml:space="preserve">, </w:t>
      </w:r>
      <w:r w:rsidR="00AC6841">
        <w:rPr>
          <w:sz w:val="22"/>
          <w:szCs w:val="22"/>
          <w:lang w:val="tr"/>
        </w:rPr>
        <w:t>ilköğretim</w:t>
      </w:r>
      <w:r w:rsidR="00AC6841" w:rsidRPr="005A1B2A">
        <w:rPr>
          <w:sz w:val="22"/>
          <w:szCs w:val="22"/>
          <w:lang w:val="tr"/>
        </w:rPr>
        <w:t xml:space="preserve"> </w:t>
      </w:r>
      <w:r w:rsidR="00EB3AFE" w:rsidRPr="005A1B2A">
        <w:rPr>
          <w:sz w:val="22"/>
          <w:szCs w:val="22"/>
          <w:lang w:val="tr"/>
        </w:rPr>
        <w:t>çağındaki çocukların ebeveynleri için sağlıklı ekran süresi, dijital aile hayatı, dijital oyun ve öğrenme ile çevrim içi güvenlik gibi konularda</w:t>
      </w:r>
      <w:bookmarkStart w:id="1" w:name="_Hlk174524086"/>
      <w:r w:rsidR="00EB3AFE" w:rsidRPr="005A1B2A">
        <w:rPr>
          <w:sz w:val="22"/>
          <w:szCs w:val="22"/>
          <w:lang w:val="tr"/>
        </w:rPr>
        <w:t xml:space="preserve"> kaynaklar sağlamaktadır.</w:t>
      </w:r>
      <w:bookmarkEnd w:id="1"/>
    </w:p>
    <w:p w14:paraId="3626E379" w14:textId="77777777" w:rsidR="00624A55" w:rsidRPr="007D142E" w:rsidRDefault="006E49B4" w:rsidP="00D224C7">
      <w:pPr>
        <w:pStyle w:val="Heading2"/>
        <w:spacing w:before="200"/>
        <w:rPr>
          <w:bCs/>
          <w:szCs w:val="32"/>
          <w:lang w:val="tr"/>
        </w:rPr>
      </w:pPr>
      <w:r w:rsidRPr="005A1B2A">
        <w:rPr>
          <w:bCs/>
          <w:szCs w:val="32"/>
          <w:lang w:val="tr"/>
        </w:rPr>
        <w:t xml:space="preserve">Çocuk ve gençlerin desteğe ihtiyacı olabileceğine dair işaretler </w:t>
      </w:r>
    </w:p>
    <w:p w14:paraId="0CF164DD" w14:textId="77777777" w:rsidR="000748B9" w:rsidRPr="00C70C39" w:rsidRDefault="006E49B4" w:rsidP="000748B9">
      <w:pPr>
        <w:rPr>
          <w:szCs w:val="22"/>
          <w:lang w:val="tr"/>
        </w:rPr>
      </w:pPr>
      <w:r w:rsidRPr="005A1B2A">
        <w:rPr>
          <w:szCs w:val="22"/>
          <w:lang w:val="tr"/>
        </w:rPr>
        <w:t>Çocukların çevrim içi faaliyetleri ile çevrim dışı faaliyetleri arasında sağlıklı bir denge kurulamaması halinde, çevrim içi faaliyetler onların üzerinde olumsuz bir etki bırakabilir. Çocuğunuz kimi zaman olumsuz çevrim içi deneyimler yaşadığına veya zorbalığa maruz kaldığına dair işaretler gösterebilir.</w:t>
      </w:r>
    </w:p>
    <w:p w14:paraId="23B725D6" w14:textId="77777777" w:rsidR="000748B9" w:rsidRPr="00C70C39" w:rsidRDefault="006E49B4" w:rsidP="000748B9">
      <w:pPr>
        <w:rPr>
          <w:szCs w:val="22"/>
          <w:lang w:val="tr"/>
        </w:rPr>
      </w:pPr>
      <w:r w:rsidRPr="005A1B2A">
        <w:rPr>
          <w:szCs w:val="22"/>
          <w:lang w:val="tr"/>
        </w:rPr>
        <w:t xml:space="preserve">Çocuğunuz çevrim içi bir ''arkadaşlığın'' veya durumun riskli veya zor bir hal aldığını size söylemeyebilir. Kendini utanmış ya da mahcup hissedebilir veya bunun işleri daha da kötüleştireceğinden korkabilir. </w:t>
      </w:r>
    </w:p>
    <w:p w14:paraId="44335B62" w14:textId="77777777" w:rsidR="000748B9" w:rsidRPr="00C70C39" w:rsidRDefault="006E49B4" w:rsidP="000748B9">
      <w:pPr>
        <w:rPr>
          <w:szCs w:val="22"/>
          <w:lang w:val="tr"/>
        </w:rPr>
      </w:pPr>
      <w:r w:rsidRPr="005A1B2A">
        <w:rPr>
          <w:szCs w:val="22"/>
          <w:lang w:val="tr"/>
        </w:rPr>
        <w:t>Çocuğunuzun davranışlarındaki veya ruh halindeki değişikliklere karşı uyanık olun. Geri çekilme, endişe, üzüntü veya aile ya da arkadaşlarla değişen etkileşim belirtilerine dikkat edin.</w:t>
      </w:r>
    </w:p>
    <w:p w14:paraId="014593E0" w14:textId="77777777" w:rsidR="009A0906" w:rsidRPr="005A1B2A" w:rsidRDefault="006E49B4" w:rsidP="00254F88">
      <w:pPr>
        <w:keepNext/>
        <w:rPr>
          <w:szCs w:val="22"/>
          <w:lang w:val="en-AU"/>
        </w:rPr>
      </w:pPr>
      <w:r w:rsidRPr="005A1B2A">
        <w:rPr>
          <w:szCs w:val="22"/>
          <w:lang w:val="tr"/>
        </w:rPr>
        <w:t>İşaretler şunları içerebilir:</w:t>
      </w:r>
    </w:p>
    <w:p w14:paraId="6546A09C"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Arkadaşlarla buluşma veya spor yapma gibi sosyal aktivitelere daha az ilgi göstermesi</w:t>
      </w:r>
    </w:p>
    <w:p w14:paraId="618C6F44"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Okulda pek başarılı olmaması</w:t>
      </w:r>
    </w:p>
    <w:p w14:paraId="63956CE7"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Yorgunluk, uyku bozukluğu, baş ağrısı, göz yorgunluğu</w:t>
      </w:r>
    </w:p>
    <w:p w14:paraId="767FB4A7"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Yeme düzeninde değişiklikler</w:t>
      </w:r>
    </w:p>
    <w:p w14:paraId="1C426999"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Kişisel hijyenin azalması</w:t>
      </w:r>
    </w:p>
    <w:p w14:paraId="3AD9E108" w14:textId="77777777" w:rsidR="009A0906" w:rsidRPr="005A1B2A"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Belirli internet sitelerine veya oyunlara karşı takıntı</w:t>
      </w:r>
    </w:p>
    <w:p w14:paraId="539AD090" w14:textId="77777777" w:rsidR="009A0906" w:rsidRPr="00F64746"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Çevrim içi faaliyetlere ara vermesi istendiğinde aşırı öfke</w:t>
      </w:r>
    </w:p>
    <w:p w14:paraId="75400A49" w14:textId="77777777" w:rsidR="009A0906" w:rsidRPr="00F64746" w:rsidRDefault="006E49B4"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lang w:val="tr"/>
        </w:rPr>
        <w:t>Bilgisayardan uzaktayken endişeli veya sinirli görünmek</w:t>
      </w:r>
    </w:p>
    <w:p w14:paraId="34D79AE4" w14:textId="77777777" w:rsidR="009A0906" w:rsidRPr="005A1B2A" w:rsidRDefault="006E49B4" w:rsidP="00105262">
      <w:pPr>
        <w:pStyle w:val="ListParagraph"/>
        <w:numPr>
          <w:ilvl w:val="0"/>
          <w:numId w:val="19"/>
        </w:numPr>
        <w:spacing w:after="120" w:line="240" w:lineRule="auto"/>
        <w:ind w:left="351" w:hanging="357"/>
        <w:contextualSpacing w:val="0"/>
        <w:rPr>
          <w:sz w:val="22"/>
          <w:szCs w:val="22"/>
          <w:lang w:val="en-AU"/>
        </w:rPr>
      </w:pPr>
      <w:r w:rsidRPr="005A1B2A">
        <w:rPr>
          <w:rFonts w:cstheme="minorHAnsi"/>
          <w:sz w:val="22"/>
          <w:szCs w:val="22"/>
          <w:lang w:val="tr"/>
        </w:rPr>
        <w:t>Arkadaş ve aileden uzaklaşmak</w:t>
      </w:r>
    </w:p>
    <w:p w14:paraId="4E5DE6C8" w14:textId="382FE5CE" w:rsidR="00F86F53" w:rsidRPr="005A1B2A" w:rsidRDefault="006E49B4" w:rsidP="00F86F53">
      <w:pPr>
        <w:rPr>
          <w:szCs w:val="22"/>
          <w:lang w:val="en-AU"/>
        </w:rPr>
      </w:pPr>
      <w:bookmarkStart w:id="2" w:name="_Hlk174458528"/>
      <w:r w:rsidRPr="005A1B2A">
        <w:rPr>
          <w:szCs w:val="22"/>
          <w:lang w:val="tr"/>
        </w:rPr>
        <w:t xml:space="preserve">Zorbalığın uyarı işaretleri hakkında daha fazla bilgiyi </w:t>
      </w:r>
      <w:hyperlink r:id="rId20" w:history="1">
        <w:r w:rsidRPr="005A1B2A">
          <w:rPr>
            <w:rStyle w:val="Hyperlink"/>
            <w:szCs w:val="22"/>
            <w:lang w:val="tr"/>
          </w:rPr>
          <w:t>Zorbalığı Önleme</w:t>
        </w:r>
      </w:hyperlink>
      <w:r w:rsidR="008C6D19" w:rsidRPr="001513FC">
        <w:rPr>
          <w:rStyle w:val="Hyperlink"/>
          <w:szCs w:val="22"/>
          <w:u w:val="none"/>
          <w:lang w:val="tr"/>
        </w:rPr>
        <w:t xml:space="preserve"> </w:t>
      </w:r>
      <w:r w:rsidRPr="005A1B2A">
        <w:rPr>
          <w:szCs w:val="22"/>
          <w:lang w:val="tr"/>
        </w:rPr>
        <w:t xml:space="preserve">sayfasından ve </w:t>
      </w:r>
      <w:hyperlink r:id="rId21" w:history="1">
        <w:r w:rsidRPr="005A1B2A">
          <w:rPr>
            <w:rStyle w:val="Hyperlink"/>
            <w:szCs w:val="22"/>
            <w:lang w:val="tr"/>
          </w:rPr>
          <w:t>istismara zemin hazırlayan davranışları gösteren işaretler</w:t>
        </w:r>
      </w:hyperlink>
      <w:r w:rsidRPr="005A1B2A">
        <w:rPr>
          <w:szCs w:val="22"/>
          <w:lang w:val="tr"/>
        </w:rPr>
        <w:t xml:space="preserve"> hakkında daha fazla bilgiyi</w:t>
      </w:r>
      <w:bookmarkStart w:id="3" w:name="_Hlk174455076"/>
      <w:bookmarkEnd w:id="2"/>
      <w:r w:rsidRPr="005A1B2A">
        <w:rPr>
          <w:szCs w:val="22"/>
          <w:lang w:val="tr"/>
        </w:rPr>
        <w:t xml:space="preserve"> eGüvenlik Yetkilisinin internet sitesinden öğrenebilirsiniz. </w:t>
      </w:r>
    </w:p>
    <w:p w14:paraId="036B6B37" w14:textId="77777777" w:rsidR="00940251" w:rsidRPr="005A1B2A" w:rsidRDefault="006E49B4" w:rsidP="000A6161">
      <w:pPr>
        <w:pStyle w:val="Heading2"/>
        <w:spacing w:before="240"/>
        <w:ind w:right="134"/>
        <w:rPr>
          <w:bCs/>
          <w:szCs w:val="32"/>
          <w:lang w:val="en-AU"/>
        </w:rPr>
      </w:pPr>
      <w:r w:rsidRPr="005A1B2A">
        <w:rPr>
          <w:bCs/>
          <w:szCs w:val="32"/>
          <w:lang w:val="tr"/>
        </w:rPr>
        <w:t>Çocuğunuz internette güvenli olmayan bir şeyle karşılaşırsa ne yapmalısınız?</w:t>
      </w:r>
    </w:p>
    <w:bookmarkEnd w:id="3"/>
    <w:p w14:paraId="4AFCC751" w14:textId="77777777" w:rsidR="0009146E" w:rsidRPr="005A1B2A" w:rsidRDefault="006E49B4" w:rsidP="00001153">
      <w:pPr>
        <w:ind w:right="276"/>
        <w:rPr>
          <w:szCs w:val="22"/>
          <w:lang w:val="en-AU"/>
        </w:rPr>
      </w:pPr>
      <w:r w:rsidRPr="005A1B2A">
        <w:rPr>
          <w:szCs w:val="22"/>
          <w:lang w:val="tr"/>
        </w:rPr>
        <w:t>Ebeveynlerin endişelerini dile getirebilecekleri veya bir olay olduğunda yardım alabilecekleri birçok yol vardır.</w:t>
      </w:r>
    </w:p>
    <w:p w14:paraId="5E7739F4" w14:textId="16DF78B3" w:rsidR="0009146E" w:rsidRPr="005A1B2A" w:rsidRDefault="006E49B4" w:rsidP="00105262">
      <w:pPr>
        <w:pStyle w:val="ListParagraph"/>
        <w:numPr>
          <w:ilvl w:val="0"/>
          <w:numId w:val="19"/>
        </w:numPr>
        <w:spacing w:after="120" w:line="240" w:lineRule="auto"/>
        <w:ind w:left="351" w:hanging="357"/>
        <w:contextualSpacing w:val="0"/>
        <w:rPr>
          <w:rFonts w:cstheme="minorHAnsi"/>
          <w:color w:val="212529"/>
          <w:sz w:val="22"/>
          <w:szCs w:val="22"/>
          <w:shd w:val="clear" w:color="auto" w:fill="FFFFFF"/>
        </w:rPr>
      </w:pPr>
      <w:r w:rsidRPr="005A1B2A">
        <w:rPr>
          <w:rFonts w:cstheme="minorHAnsi"/>
          <w:color w:val="212529"/>
          <w:sz w:val="22"/>
          <w:szCs w:val="22"/>
          <w:shd w:val="clear" w:color="auto" w:fill="FFFFFF"/>
          <w:lang w:val="tr"/>
        </w:rPr>
        <w:t xml:space="preserve">Çocuğunuzun okulu ile endişeleriniz hakkında veya </w:t>
      </w:r>
      <w:r w:rsidR="005E6C52">
        <w:rPr>
          <w:rFonts w:cstheme="minorHAnsi"/>
          <w:color w:val="212529"/>
          <w:sz w:val="22"/>
          <w:szCs w:val="22"/>
          <w:shd w:val="clear" w:color="auto" w:fill="FFFFFF"/>
          <w:lang w:val="tr"/>
        </w:rPr>
        <w:t>bir şey olduysa bu olay</w:t>
      </w:r>
      <w:r w:rsidRPr="005A1B2A">
        <w:rPr>
          <w:rFonts w:cstheme="minorHAnsi"/>
          <w:color w:val="212529"/>
          <w:sz w:val="22"/>
          <w:szCs w:val="22"/>
          <w:shd w:val="clear" w:color="auto" w:fill="FFFFFF"/>
          <w:lang w:val="tr"/>
        </w:rPr>
        <w:t xml:space="preserve"> hakkında konuşabilirsiniz. </w:t>
      </w:r>
      <w:r w:rsidRPr="005A1B2A">
        <w:rPr>
          <w:rFonts w:cstheme="minorHAnsi"/>
          <w:sz w:val="22"/>
          <w:szCs w:val="22"/>
          <w:lang w:val="tr"/>
        </w:rPr>
        <w:t>Okulların</w:t>
      </w:r>
      <w:r w:rsidRPr="005A1B2A">
        <w:rPr>
          <w:rFonts w:cstheme="minorHAnsi"/>
          <w:color w:val="212529"/>
          <w:sz w:val="22"/>
          <w:szCs w:val="22"/>
          <w:shd w:val="clear" w:color="auto" w:fill="FFFFFF"/>
          <w:lang w:val="tr"/>
        </w:rPr>
        <w:t xml:space="preserve"> yardımcı olabilecek politikaları ve süreçleri vardır. Ayrıca, ihtiyaç duymaları halinde çocuğunuzun fazladan destek almasını sağlamak için sizinle birlikte çalışabilirler. Öncelikle çocuğunuzun öğretmeni veya okulun esenlik ekibi ile iletişime geçebilirsiniz. </w:t>
      </w:r>
      <w:hyperlink r:id="rId22" w:history="1">
        <w:r w:rsidR="00C761EE" w:rsidRPr="005A1B2A">
          <w:rPr>
            <w:rStyle w:val="Hyperlink"/>
            <w:rFonts w:cstheme="minorHAnsi"/>
            <w:sz w:val="22"/>
            <w:szCs w:val="22"/>
            <w:shd w:val="clear" w:color="auto" w:fill="FFFFFF"/>
            <w:lang w:val="tr"/>
          </w:rPr>
          <w:t>Zorbalığı Önleme</w:t>
        </w:r>
      </w:hyperlink>
      <w:r w:rsidRPr="005A1B2A">
        <w:rPr>
          <w:rFonts w:cstheme="minorHAnsi"/>
          <w:color w:val="212529"/>
          <w:sz w:val="22"/>
          <w:szCs w:val="22"/>
          <w:shd w:val="clear" w:color="auto" w:fill="FFFFFF"/>
          <w:lang w:val="tr"/>
        </w:rPr>
        <w:t xml:space="preserve"> sayfasında okulunuzla konuşma hakkında daha fazla bilgi edinebilirsiniz.</w:t>
      </w:r>
    </w:p>
    <w:p w14:paraId="1EF72314" w14:textId="77777777" w:rsidR="003D43C4" w:rsidRPr="005A1B2A" w:rsidRDefault="006E49B4" w:rsidP="00001153">
      <w:pPr>
        <w:pStyle w:val="ListParagraph"/>
        <w:numPr>
          <w:ilvl w:val="0"/>
          <w:numId w:val="19"/>
        </w:numPr>
        <w:spacing w:after="180" w:line="240" w:lineRule="auto"/>
        <w:ind w:left="351" w:right="418" w:hanging="357"/>
        <w:contextualSpacing w:val="0"/>
        <w:rPr>
          <w:rFonts w:cstheme="minorHAnsi"/>
          <w:sz w:val="22"/>
          <w:szCs w:val="22"/>
        </w:rPr>
      </w:pPr>
      <w:r w:rsidRPr="005A1B2A">
        <w:rPr>
          <w:rFonts w:cstheme="minorHAnsi"/>
          <w:sz w:val="22"/>
          <w:szCs w:val="22"/>
          <w:lang w:val="tr"/>
        </w:rPr>
        <w:t xml:space="preserve">Çocuğunuz çevrim içi bir olaya karıştıysa çocuğunuza ihtiyaç duyduğu desteği sağlamak için okulunuzla birlikte çalışmanız önemlidir. </w:t>
      </w:r>
      <w:hyperlink r:id="rId23" w:history="1">
        <w:r w:rsidRPr="005A1B2A">
          <w:rPr>
            <w:rStyle w:val="Hyperlink"/>
            <w:rFonts w:cstheme="minorHAnsi"/>
            <w:sz w:val="22"/>
            <w:szCs w:val="22"/>
            <w:lang w:val="tr"/>
          </w:rPr>
          <w:t>eGüvenlik Yetkilisinin internet sitesinde</w:t>
        </w:r>
      </w:hyperlink>
      <w:r w:rsidRPr="005A1B2A">
        <w:rPr>
          <w:rFonts w:cstheme="minorHAnsi"/>
          <w:sz w:val="22"/>
          <w:szCs w:val="22"/>
          <w:lang w:val="tr"/>
        </w:rPr>
        <w:t xml:space="preserve"> çevrim içi bir olaydan sonra çocuğunuza nasıl yardımcı olabileceğinizi öğrenebilirsiniz. </w:t>
      </w:r>
    </w:p>
    <w:p w14:paraId="0A097D27" w14:textId="77777777" w:rsidR="0009146E" w:rsidRPr="005A1B2A" w:rsidRDefault="006E49B4" w:rsidP="00105262">
      <w:pPr>
        <w:pStyle w:val="ListParagraph"/>
        <w:numPr>
          <w:ilvl w:val="0"/>
          <w:numId w:val="19"/>
        </w:numPr>
        <w:spacing w:after="120" w:line="240" w:lineRule="auto"/>
        <w:ind w:left="351" w:hanging="357"/>
        <w:contextualSpacing w:val="0"/>
        <w:rPr>
          <w:rFonts w:cstheme="minorHAnsi"/>
          <w:sz w:val="22"/>
          <w:szCs w:val="22"/>
        </w:rPr>
      </w:pPr>
      <w:r w:rsidRPr="005A1B2A">
        <w:rPr>
          <w:sz w:val="22"/>
          <w:szCs w:val="22"/>
          <w:lang w:val="tr"/>
        </w:rPr>
        <w:lastRenderedPageBreak/>
        <w:t xml:space="preserve">Tavsiye almak ve </w:t>
      </w:r>
      <w:r w:rsidRPr="005A1B2A">
        <w:rPr>
          <w:rFonts w:cstheme="minorHAnsi"/>
          <w:color w:val="212529"/>
          <w:sz w:val="22"/>
          <w:szCs w:val="22"/>
          <w:shd w:val="clear" w:color="auto" w:fill="FFFFFF"/>
          <w:lang w:val="tr"/>
        </w:rPr>
        <w:t>istismarı bildirmek</w:t>
      </w:r>
      <w:r w:rsidRPr="005A1B2A">
        <w:rPr>
          <w:sz w:val="22"/>
          <w:szCs w:val="22"/>
          <w:lang w:val="tr"/>
        </w:rPr>
        <w:t xml:space="preserve"> için eGüvenlik Yetkilisiyle iletişime </w:t>
      </w:r>
      <w:r>
        <w:fldChar w:fldCharType="begin"/>
      </w:r>
      <w:r>
        <w:instrText>HYPERLINK "https://www.esafety.gov.au/report"</w:instrText>
      </w:r>
      <w:r>
        <w:fldChar w:fldCharType="separate"/>
      </w:r>
      <w:r w:rsidRPr="005A1B2A">
        <w:rPr>
          <w:rStyle w:val="Hyperlink"/>
          <w:sz w:val="22"/>
          <w:szCs w:val="22"/>
          <w:lang w:val="tr"/>
        </w:rPr>
        <w:t>geçebilirsiniz</w:t>
      </w:r>
      <w:r>
        <w:rPr>
          <w:rStyle w:val="Hyperlink"/>
          <w:sz w:val="22"/>
          <w:szCs w:val="22"/>
          <w:lang w:val="tr"/>
        </w:rPr>
        <w:fldChar w:fldCharType="end"/>
      </w:r>
      <w:r w:rsidRPr="005A1B2A">
        <w:rPr>
          <w:rFonts w:cstheme="minorHAnsi"/>
          <w:color w:val="212529"/>
          <w:sz w:val="22"/>
          <w:szCs w:val="22"/>
          <w:shd w:val="clear" w:color="auto" w:fill="FFFFFF"/>
          <w:lang w:val="tr"/>
        </w:rPr>
        <w:t xml:space="preserve">. eGüvenlik raporlama sistemi </w:t>
      </w:r>
      <w:r w:rsidRPr="005A1B2A">
        <w:rPr>
          <w:sz w:val="22"/>
          <w:szCs w:val="22"/>
          <w:lang w:val="tr"/>
        </w:rPr>
        <w:t>, ciddi siber zorbalık ve görüntü tabanlı istismara maruz kalan çocukların ebeveynlerine, içeriğin kaldırılması için platformlarla birlikte çalışarak yardımcı olmaktadır.</w:t>
      </w:r>
    </w:p>
    <w:p w14:paraId="2912EE34" w14:textId="77777777" w:rsidR="00FE5C1E" w:rsidRPr="00C70C39" w:rsidRDefault="006E49B4" w:rsidP="00105262">
      <w:pPr>
        <w:pStyle w:val="ListParagraph"/>
        <w:numPr>
          <w:ilvl w:val="0"/>
          <w:numId w:val="19"/>
        </w:numPr>
        <w:spacing w:after="120" w:line="240" w:lineRule="auto"/>
        <w:ind w:left="351" w:hanging="357"/>
        <w:contextualSpacing w:val="0"/>
        <w:rPr>
          <w:rFonts w:cstheme="minorHAnsi"/>
          <w:sz w:val="22"/>
          <w:szCs w:val="22"/>
          <w:lang w:val="tr"/>
        </w:rPr>
      </w:pPr>
      <w:r w:rsidRPr="005A1B2A">
        <w:rPr>
          <w:rFonts w:cstheme="minorHAnsi"/>
          <w:sz w:val="22"/>
          <w:szCs w:val="22"/>
          <w:lang w:val="tr"/>
        </w:rPr>
        <w:t xml:space="preserve">Birisi çocuğunuzla iletişim kuruyorsa ve bu iletişim istenmeyen bir durumsa veya çocuğunuzu rahatsız ediyorsa yardımcı olmak için yapabileceğiniz şeyler vardır. Çocuk istismarına zemin hazırlayan davranışlar, istenmeyen iletişim ve ne yapılması gerektiği hakkında daha fazla bilgiyi </w:t>
      </w:r>
      <w:hyperlink r:id="rId24" w:history="1">
        <w:r w:rsidRPr="005A1B2A">
          <w:rPr>
            <w:rStyle w:val="Hyperlink"/>
            <w:rFonts w:cstheme="minorHAnsi"/>
            <w:sz w:val="22"/>
            <w:szCs w:val="22"/>
            <w:lang w:val="tr"/>
          </w:rPr>
          <w:t>eGüvenlik Yetkilisinin internet sitesinde</w:t>
        </w:r>
      </w:hyperlink>
      <w:r w:rsidRPr="005A1B2A">
        <w:rPr>
          <w:rFonts w:cstheme="minorHAnsi"/>
          <w:sz w:val="22"/>
          <w:szCs w:val="22"/>
          <w:lang w:val="tr"/>
        </w:rPr>
        <w:t xml:space="preserve"> bulabilirsiniz.</w:t>
      </w:r>
    </w:p>
    <w:p w14:paraId="5648FABC" w14:textId="77777777" w:rsidR="00FD1556" w:rsidRPr="00C70C39" w:rsidRDefault="006E49B4" w:rsidP="00105262">
      <w:pPr>
        <w:pStyle w:val="ListParagraph"/>
        <w:numPr>
          <w:ilvl w:val="0"/>
          <w:numId w:val="19"/>
        </w:numPr>
        <w:spacing w:after="120" w:line="240" w:lineRule="auto"/>
        <w:ind w:left="351" w:hanging="357"/>
        <w:contextualSpacing w:val="0"/>
        <w:rPr>
          <w:rFonts w:cstheme="minorHAnsi"/>
          <w:sz w:val="22"/>
          <w:szCs w:val="22"/>
          <w:lang w:val="tr"/>
        </w:rPr>
      </w:pPr>
      <w:r w:rsidRPr="005A1B2A">
        <w:rPr>
          <w:rFonts w:cstheme="minorHAnsi"/>
          <w:sz w:val="22"/>
          <w:szCs w:val="22"/>
          <w:lang w:val="tr"/>
        </w:rPr>
        <w:t xml:space="preserve">Alannah ve Madeline Vakfı, çevrim içi ortamda ve Yapay Zekâ (AI) aracılığıyla </w:t>
      </w:r>
      <w:hyperlink r:id="rId25" w:history="1">
        <w:r w:rsidRPr="005A1B2A">
          <w:rPr>
            <w:rStyle w:val="Hyperlink"/>
            <w:rFonts w:cstheme="minorHAnsi"/>
            <w:sz w:val="22"/>
            <w:szCs w:val="22"/>
            <w:lang w:val="tr"/>
          </w:rPr>
          <w:t>görüntü tabanlı istismar durumlarında ne yapılması gerektiği</w:t>
        </w:r>
      </w:hyperlink>
      <w:r w:rsidRPr="005A1B2A">
        <w:rPr>
          <w:rFonts w:cstheme="minorHAnsi"/>
          <w:sz w:val="22"/>
          <w:szCs w:val="22"/>
          <w:lang w:val="tr"/>
        </w:rPr>
        <w:t xml:space="preserve"> konusunda tavsiyelerde bulunmaktadır. </w:t>
      </w:r>
    </w:p>
    <w:p w14:paraId="2A5D23CE" w14:textId="77777777" w:rsidR="00940251" w:rsidRPr="007D142E" w:rsidRDefault="006E49B4" w:rsidP="009B5500">
      <w:pPr>
        <w:pStyle w:val="Heading2"/>
        <w:spacing w:before="200"/>
        <w:rPr>
          <w:bCs/>
          <w:szCs w:val="32"/>
          <w:lang w:val="tr"/>
        </w:rPr>
      </w:pPr>
      <w:r w:rsidRPr="005A1B2A">
        <w:rPr>
          <w:bCs/>
          <w:szCs w:val="32"/>
          <w:lang w:val="tr"/>
        </w:rPr>
        <w:t>Çocuğunuz için daha fazla destek almak üzere nereye başvurabilirsiniz?</w:t>
      </w:r>
    </w:p>
    <w:p w14:paraId="52336F13" w14:textId="77777777" w:rsidR="009C5FA5" w:rsidRPr="007D142E" w:rsidRDefault="006E49B4" w:rsidP="00105262">
      <w:pPr>
        <w:pStyle w:val="ListParagraph"/>
        <w:numPr>
          <w:ilvl w:val="0"/>
          <w:numId w:val="19"/>
        </w:numPr>
        <w:spacing w:after="60" w:line="240" w:lineRule="auto"/>
        <w:ind w:left="351" w:hanging="357"/>
        <w:contextualSpacing w:val="0"/>
        <w:rPr>
          <w:sz w:val="22"/>
          <w:szCs w:val="22"/>
          <w:lang w:val="tr"/>
        </w:rPr>
      </w:pPr>
      <w:r w:rsidRPr="005A1B2A">
        <w:rPr>
          <w:rFonts w:cstheme="minorHAnsi"/>
          <w:sz w:val="22"/>
          <w:szCs w:val="22"/>
          <w:lang w:val="tr"/>
        </w:rPr>
        <w:t>Acil yardım için 000 ile iletişime geçin</w:t>
      </w:r>
    </w:p>
    <w:p w14:paraId="1A39128F" w14:textId="77777777" w:rsidR="009C5FA5" w:rsidRPr="005A1B2A" w:rsidRDefault="006E49B4" w:rsidP="00105262">
      <w:pPr>
        <w:pStyle w:val="ListParagraph"/>
        <w:numPr>
          <w:ilvl w:val="0"/>
          <w:numId w:val="19"/>
        </w:numPr>
        <w:spacing w:after="60" w:line="240" w:lineRule="auto"/>
        <w:ind w:left="351" w:hanging="357"/>
        <w:contextualSpacing w:val="0"/>
        <w:rPr>
          <w:sz w:val="22"/>
          <w:szCs w:val="22"/>
          <w:lang w:val="en-AU"/>
        </w:rPr>
      </w:pPr>
      <w:r w:rsidRPr="005A1B2A">
        <w:rPr>
          <w:sz w:val="22"/>
          <w:szCs w:val="22"/>
          <w:lang w:val="tr"/>
        </w:rPr>
        <w:t>Çocuğunuzun okuluyla konuşun</w:t>
      </w:r>
    </w:p>
    <w:p w14:paraId="1A89A595" w14:textId="6BBDF710" w:rsidR="00A13394" w:rsidRPr="005A1B2A" w:rsidRDefault="006E49B4"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tr"/>
        </w:rPr>
        <w:t xml:space="preserve">Tavsiye almak veya çevrim içi istismarı bildirmek için </w:t>
      </w:r>
      <w:r>
        <w:fldChar w:fldCharType="begin"/>
      </w:r>
      <w:r>
        <w:instrText>HYPERLINK "https://www.esafety.gov.au/report"</w:instrText>
      </w:r>
      <w:r>
        <w:fldChar w:fldCharType="separate"/>
      </w:r>
      <w:r w:rsidRPr="005A1B2A">
        <w:rPr>
          <w:rStyle w:val="Hyperlink"/>
          <w:sz w:val="22"/>
          <w:szCs w:val="22"/>
          <w:lang w:val="tr"/>
        </w:rPr>
        <w:t>eGüvenlik Yetkilisi</w:t>
      </w:r>
      <w:r w:rsidRPr="007D142E">
        <w:rPr>
          <w:rStyle w:val="Hyperlink"/>
          <w:sz w:val="22"/>
          <w:szCs w:val="22"/>
          <w:u w:val="none"/>
          <w:lang w:val="tr"/>
        </w:rPr>
        <w:t xml:space="preserve"> </w:t>
      </w:r>
      <w:r>
        <w:rPr>
          <w:rStyle w:val="Hyperlink"/>
          <w:sz w:val="22"/>
          <w:szCs w:val="22"/>
          <w:lang w:val="tr"/>
        </w:rPr>
        <w:fldChar w:fldCharType="end"/>
      </w:r>
      <w:proofErr w:type="spellStart"/>
      <w:r w:rsidR="00FB2175" w:rsidRPr="001513FC">
        <w:t>ile</w:t>
      </w:r>
      <w:proofErr w:type="spellEnd"/>
      <w:r w:rsidRPr="005A1B2A">
        <w:rPr>
          <w:rFonts w:cstheme="minorHAnsi"/>
          <w:sz w:val="22"/>
          <w:szCs w:val="22"/>
          <w:lang w:val="tr"/>
        </w:rPr>
        <w:t xml:space="preserve"> iletişime geçin</w:t>
      </w:r>
    </w:p>
    <w:p w14:paraId="2DA2105C" w14:textId="77777777" w:rsidR="00DD7832" w:rsidRPr="005A1B2A" w:rsidRDefault="006E49B4"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tr"/>
        </w:rPr>
        <w:t>Akıl sağlığı desteği hakkında konuşmak istiyorsanız aile hekiminizi ziyaret edin</w:t>
      </w:r>
    </w:p>
    <w:p w14:paraId="3D5A5AFC" w14:textId="77777777" w:rsidR="00DD7832" w:rsidRPr="005A1B2A" w:rsidRDefault="006E49B4"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tr"/>
        </w:rPr>
        <w:t xml:space="preserve">Çocuk Yardım Hattı: 1800 551 800 </w:t>
      </w:r>
      <w:hyperlink r:id="rId26" w:history="1">
        <w:r w:rsidRPr="005A1B2A">
          <w:rPr>
            <w:rStyle w:val="Hyperlink"/>
            <w:sz w:val="22"/>
            <w:szCs w:val="22"/>
            <w:lang w:val="tr"/>
          </w:rPr>
          <w:t>www.kidshelpline.com.au</w:t>
        </w:r>
      </w:hyperlink>
    </w:p>
    <w:p w14:paraId="4E614CEA" w14:textId="77777777" w:rsidR="00AA19D2" w:rsidRPr="007D142E" w:rsidRDefault="00000000" w:rsidP="005618CC">
      <w:pPr>
        <w:pStyle w:val="ListParagraph"/>
        <w:numPr>
          <w:ilvl w:val="0"/>
          <w:numId w:val="19"/>
        </w:numPr>
        <w:spacing w:after="60" w:line="240" w:lineRule="auto"/>
        <w:ind w:left="351" w:right="276" w:hanging="357"/>
        <w:contextualSpacing w:val="0"/>
        <w:rPr>
          <w:rFonts w:cstheme="minorHAnsi"/>
          <w:sz w:val="22"/>
          <w:szCs w:val="22"/>
          <w:lang w:val="tr"/>
        </w:rPr>
      </w:pPr>
      <w:hyperlink r:id="rId27" w:history="1">
        <w:r w:rsidR="00A13394" w:rsidRPr="005A1B2A">
          <w:rPr>
            <w:rStyle w:val="Hyperlink"/>
            <w:rFonts w:cstheme="minorHAnsi"/>
            <w:sz w:val="22"/>
            <w:szCs w:val="22"/>
            <w:lang w:val="tr"/>
          </w:rPr>
          <w:t>Parentline (Ebeveyn Hattı)</w:t>
        </w:r>
      </w:hyperlink>
      <w:r w:rsidR="00A13394" w:rsidRPr="005A1B2A">
        <w:rPr>
          <w:rFonts w:cstheme="minorHAnsi"/>
          <w:sz w:val="22"/>
          <w:szCs w:val="22"/>
          <w:lang w:val="tr"/>
        </w:rPr>
        <w:t>, ebeveynler ve çocuklara bakan kişiler için gizli bir telefon danışmanlığı sağlar. Buna internet kullanımı, çevrim içi zorbalık ve güvenlikle ilgili tavsiyeler de dâhildir.</w:t>
      </w:r>
    </w:p>
    <w:p w14:paraId="05D07EE9" w14:textId="77777777" w:rsidR="009C5FA5" w:rsidRPr="005A1B2A" w:rsidRDefault="006E49B4"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lang w:val="tr"/>
        </w:rPr>
        <w:t xml:space="preserve">Lifeline: 13 11 14 </w:t>
      </w:r>
      <w:hyperlink r:id="rId28" w:history="1">
        <w:r w:rsidRPr="005A1B2A">
          <w:rPr>
            <w:rStyle w:val="Hyperlink"/>
            <w:sz w:val="22"/>
            <w:szCs w:val="22"/>
            <w:lang w:val="tr"/>
          </w:rPr>
          <w:t>www.lifeline.org.au</w:t>
        </w:r>
      </w:hyperlink>
    </w:p>
    <w:p w14:paraId="26DA87BF" w14:textId="4F5E3D0D" w:rsidR="00122369" w:rsidRPr="005618CC" w:rsidRDefault="006E49B4" w:rsidP="005618CC">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lang w:val="tr"/>
        </w:rPr>
        <w:t xml:space="preserve">Beyond Blue: 1300 224 636 </w:t>
      </w:r>
      <w:hyperlink r:id="rId29" w:history="1">
        <w:r w:rsidRPr="005A1B2A">
          <w:rPr>
            <w:rStyle w:val="Hyperlink"/>
            <w:sz w:val="22"/>
            <w:szCs w:val="22"/>
            <w:lang w:val="tr"/>
          </w:rPr>
          <w:t>www.beyondblue.org.au</w:t>
        </w:r>
      </w:hyperlink>
    </w:p>
    <w:sectPr w:rsidR="00122369" w:rsidRPr="005618CC" w:rsidSect="00F64746">
      <w:headerReference w:type="default" r:id="rId30"/>
      <w:footerReference w:type="even" r:id="rId31"/>
      <w:footerReference w:type="default" r:id="rId32"/>
      <w:headerReference w:type="first" r:id="rId33"/>
      <w:footerReference w:type="first" r:id="rId34"/>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E51F4" w14:textId="77777777" w:rsidR="005C1410" w:rsidRDefault="005C1410">
      <w:pPr>
        <w:spacing w:after="0"/>
      </w:pPr>
      <w:r>
        <w:separator/>
      </w:r>
    </w:p>
  </w:endnote>
  <w:endnote w:type="continuationSeparator" w:id="0">
    <w:p w14:paraId="4138A910" w14:textId="77777777" w:rsidR="005C1410" w:rsidRDefault="005C1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3AB0" w14:textId="77777777" w:rsidR="00A31926" w:rsidRDefault="006E49B4">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3FF5C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7269" w14:textId="77777777" w:rsidR="00A31926" w:rsidRDefault="006E49B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FC0FC50"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66F6" w14:textId="77777777" w:rsidR="00F64746" w:rsidRDefault="00F64746" w:rsidP="00F6474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EA7C184" w14:textId="4D5734ED" w:rsidR="00F64746" w:rsidRDefault="00F64746" w:rsidP="00F64746">
    <w:pPr>
      <w:pStyle w:val="Footer"/>
      <w:jc w:val="right"/>
    </w:pPr>
    <w:r w:rsidRPr="00F64746">
      <w:t xml:space="preserve">Turkish | </w:t>
    </w:r>
    <w:r w:rsidRPr="00846F2B">
      <w:rPr>
        <w:lang w:val="tr-TR"/>
      </w:rPr>
      <w:t>Türkçe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CB1CF" w14:textId="77777777" w:rsidR="005C1410" w:rsidRDefault="005C1410">
      <w:pPr>
        <w:spacing w:after="0"/>
      </w:pPr>
      <w:r>
        <w:separator/>
      </w:r>
    </w:p>
  </w:footnote>
  <w:footnote w:type="continuationSeparator" w:id="0">
    <w:p w14:paraId="293F1CA0" w14:textId="77777777" w:rsidR="005C1410" w:rsidRDefault="005C14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7048" w14:textId="77777777" w:rsidR="003967DD" w:rsidRDefault="006E49B4">
    <w:pPr>
      <w:pStyle w:val="Header"/>
    </w:pPr>
    <w:r>
      <w:rPr>
        <w:noProof/>
      </w:rPr>
      <w:drawing>
        <wp:anchor distT="0" distB="0" distL="114300" distR="114300" simplePos="0" relativeHeight="251658240" behindDoc="1" locked="0" layoutInCell="1" allowOverlap="1" wp14:anchorId="3807C196" wp14:editId="1C9A765B">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1283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1227" w14:textId="6B4D514B" w:rsidR="00F64746" w:rsidRDefault="00F64746">
    <w:pPr>
      <w:pStyle w:val="Header"/>
    </w:pPr>
    <w:r>
      <w:rPr>
        <w:noProof/>
      </w:rPr>
      <w:drawing>
        <wp:anchor distT="0" distB="0" distL="114300" distR="114300" simplePos="0" relativeHeight="251660288" behindDoc="1" locked="0" layoutInCell="1" allowOverlap="1" wp14:anchorId="10348F54" wp14:editId="56945705">
          <wp:simplePos x="0" y="0"/>
          <wp:positionH relativeFrom="page">
            <wp:align>left</wp:align>
          </wp:positionH>
          <wp:positionV relativeFrom="page">
            <wp:align>center</wp:align>
          </wp:positionV>
          <wp:extent cx="7550421" cy="10672107"/>
          <wp:effectExtent l="0" t="0" r="0" b="0"/>
          <wp:wrapNone/>
          <wp:docPr id="1038672001" name="Picture 1038672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1283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56E85940">
      <w:start w:val="1"/>
      <w:numFmt w:val="bullet"/>
      <w:lvlText w:val=""/>
      <w:lvlJc w:val="left"/>
      <w:pPr>
        <w:ind w:left="360" w:hanging="360"/>
      </w:pPr>
      <w:rPr>
        <w:rFonts w:ascii="Symbol" w:hAnsi="Symbol" w:hint="default"/>
      </w:rPr>
    </w:lvl>
    <w:lvl w:ilvl="1" w:tplc="76D4186C" w:tentative="1">
      <w:start w:val="1"/>
      <w:numFmt w:val="bullet"/>
      <w:lvlText w:val="o"/>
      <w:lvlJc w:val="left"/>
      <w:pPr>
        <w:ind w:left="1080" w:hanging="360"/>
      </w:pPr>
      <w:rPr>
        <w:rFonts w:ascii="Courier New" w:hAnsi="Courier New" w:cs="Courier New" w:hint="default"/>
      </w:rPr>
    </w:lvl>
    <w:lvl w:ilvl="2" w:tplc="43CC7618" w:tentative="1">
      <w:start w:val="1"/>
      <w:numFmt w:val="bullet"/>
      <w:lvlText w:val=""/>
      <w:lvlJc w:val="left"/>
      <w:pPr>
        <w:ind w:left="1800" w:hanging="360"/>
      </w:pPr>
      <w:rPr>
        <w:rFonts w:ascii="Wingdings" w:hAnsi="Wingdings" w:hint="default"/>
      </w:rPr>
    </w:lvl>
    <w:lvl w:ilvl="3" w:tplc="ECC01830" w:tentative="1">
      <w:start w:val="1"/>
      <w:numFmt w:val="bullet"/>
      <w:lvlText w:val=""/>
      <w:lvlJc w:val="left"/>
      <w:pPr>
        <w:ind w:left="2520" w:hanging="360"/>
      </w:pPr>
      <w:rPr>
        <w:rFonts w:ascii="Symbol" w:hAnsi="Symbol" w:hint="default"/>
      </w:rPr>
    </w:lvl>
    <w:lvl w:ilvl="4" w:tplc="4F90C336" w:tentative="1">
      <w:start w:val="1"/>
      <w:numFmt w:val="bullet"/>
      <w:lvlText w:val="o"/>
      <w:lvlJc w:val="left"/>
      <w:pPr>
        <w:ind w:left="3240" w:hanging="360"/>
      </w:pPr>
      <w:rPr>
        <w:rFonts w:ascii="Courier New" w:hAnsi="Courier New" w:cs="Courier New" w:hint="default"/>
      </w:rPr>
    </w:lvl>
    <w:lvl w:ilvl="5" w:tplc="65E2238C" w:tentative="1">
      <w:start w:val="1"/>
      <w:numFmt w:val="bullet"/>
      <w:lvlText w:val=""/>
      <w:lvlJc w:val="left"/>
      <w:pPr>
        <w:ind w:left="3960" w:hanging="360"/>
      </w:pPr>
      <w:rPr>
        <w:rFonts w:ascii="Wingdings" w:hAnsi="Wingdings" w:hint="default"/>
      </w:rPr>
    </w:lvl>
    <w:lvl w:ilvl="6" w:tplc="F858CAC4" w:tentative="1">
      <w:start w:val="1"/>
      <w:numFmt w:val="bullet"/>
      <w:lvlText w:val=""/>
      <w:lvlJc w:val="left"/>
      <w:pPr>
        <w:ind w:left="4680" w:hanging="360"/>
      </w:pPr>
      <w:rPr>
        <w:rFonts w:ascii="Symbol" w:hAnsi="Symbol" w:hint="default"/>
      </w:rPr>
    </w:lvl>
    <w:lvl w:ilvl="7" w:tplc="687CC0E4" w:tentative="1">
      <w:start w:val="1"/>
      <w:numFmt w:val="bullet"/>
      <w:lvlText w:val="o"/>
      <w:lvlJc w:val="left"/>
      <w:pPr>
        <w:ind w:left="5400" w:hanging="360"/>
      </w:pPr>
      <w:rPr>
        <w:rFonts w:ascii="Courier New" w:hAnsi="Courier New" w:cs="Courier New" w:hint="default"/>
      </w:rPr>
    </w:lvl>
    <w:lvl w:ilvl="8" w:tplc="9AE01C98"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E44E0884">
      <w:start w:val="1"/>
      <w:numFmt w:val="bullet"/>
      <w:lvlText w:val=""/>
      <w:lvlJc w:val="left"/>
      <w:pPr>
        <w:ind w:left="720" w:hanging="360"/>
      </w:pPr>
      <w:rPr>
        <w:rFonts w:ascii="Symbol" w:hAnsi="Symbol" w:hint="default"/>
      </w:rPr>
    </w:lvl>
    <w:lvl w:ilvl="1" w:tplc="FE7804F6" w:tentative="1">
      <w:start w:val="1"/>
      <w:numFmt w:val="bullet"/>
      <w:lvlText w:val="o"/>
      <w:lvlJc w:val="left"/>
      <w:pPr>
        <w:ind w:left="1440" w:hanging="360"/>
      </w:pPr>
      <w:rPr>
        <w:rFonts w:ascii="Courier New" w:hAnsi="Courier New" w:cs="Courier New" w:hint="default"/>
      </w:rPr>
    </w:lvl>
    <w:lvl w:ilvl="2" w:tplc="96C8F560" w:tentative="1">
      <w:start w:val="1"/>
      <w:numFmt w:val="bullet"/>
      <w:lvlText w:val=""/>
      <w:lvlJc w:val="left"/>
      <w:pPr>
        <w:ind w:left="2160" w:hanging="360"/>
      </w:pPr>
      <w:rPr>
        <w:rFonts w:ascii="Wingdings" w:hAnsi="Wingdings" w:hint="default"/>
      </w:rPr>
    </w:lvl>
    <w:lvl w:ilvl="3" w:tplc="E8DE3030" w:tentative="1">
      <w:start w:val="1"/>
      <w:numFmt w:val="bullet"/>
      <w:lvlText w:val=""/>
      <w:lvlJc w:val="left"/>
      <w:pPr>
        <w:ind w:left="2880" w:hanging="360"/>
      </w:pPr>
      <w:rPr>
        <w:rFonts w:ascii="Symbol" w:hAnsi="Symbol" w:hint="default"/>
      </w:rPr>
    </w:lvl>
    <w:lvl w:ilvl="4" w:tplc="F828CA34" w:tentative="1">
      <w:start w:val="1"/>
      <w:numFmt w:val="bullet"/>
      <w:lvlText w:val="o"/>
      <w:lvlJc w:val="left"/>
      <w:pPr>
        <w:ind w:left="3600" w:hanging="360"/>
      </w:pPr>
      <w:rPr>
        <w:rFonts w:ascii="Courier New" w:hAnsi="Courier New" w:cs="Courier New" w:hint="default"/>
      </w:rPr>
    </w:lvl>
    <w:lvl w:ilvl="5" w:tplc="E9D2B5C8" w:tentative="1">
      <w:start w:val="1"/>
      <w:numFmt w:val="bullet"/>
      <w:lvlText w:val=""/>
      <w:lvlJc w:val="left"/>
      <w:pPr>
        <w:ind w:left="4320" w:hanging="360"/>
      </w:pPr>
      <w:rPr>
        <w:rFonts w:ascii="Wingdings" w:hAnsi="Wingdings" w:hint="default"/>
      </w:rPr>
    </w:lvl>
    <w:lvl w:ilvl="6" w:tplc="700CE5A8" w:tentative="1">
      <w:start w:val="1"/>
      <w:numFmt w:val="bullet"/>
      <w:lvlText w:val=""/>
      <w:lvlJc w:val="left"/>
      <w:pPr>
        <w:ind w:left="5040" w:hanging="360"/>
      </w:pPr>
      <w:rPr>
        <w:rFonts w:ascii="Symbol" w:hAnsi="Symbol" w:hint="default"/>
      </w:rPr>
    </w:lvl>
    <w:lvl w:ilvl="7" w:tplc="2548998E" w:tentative="1">
      <w:start w:val="1"/>
      <w:numFmt w:val="bullet"/>
      <w:lvlText w:val="o"/>
      <w:lvlJc w:val="left"/>
      <w:pPr>
        <w:ind w:left="5760" w:hanging="360"/>
      </w:pPr>
      <w:rPr>
        <w:rFonts w:ascii="Courier New" w:hAnsi="Courier New" w:cs="Courier New" w:hint="default"/>
      </w:rPr>
    </w:lvl>
    <w:lvl w:ilvl="8" w:tplc="6DF26966"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8B8E4008">
      <w:start w:val="1"/>
      <w:numFmt w:val="bullet"/>
      <w:lvlText w:val=""/>
      <w:lvlJc w:val="left"/>
      <w:pPr>
        <w:ind w:left="720" w:hanging="360"/>
      </w:pPr>
      <w:rPr>
        <w:rFonts w:ascii="Symbol" w:hAnsi="Symbol" w:hint="default"/>
      </w:rPr>
    </w:lvl>
    <w:lvl w:ilvl="1" w:tplc="E82EF1A8" w:tentative="1">
      <w:start w:val="1"/>
      <w:numFmt w:val="bullet"/>
      <w:lvlText w:val="o"/>
      <w:lvlJc w:val="left"/>
      <w:pPr>
        <w:ind w:left="1440" w:hanging="360"/>
      </w:pPr>
      <w:rPr>
        <w:rFonts w:ascii="Courier New" w:hAnsi="Courier New" w:cs="Courier New" w:hint="default"/>
      </w:rPr>
    </w:lvl>
    <w:lvl w:ilvl="2" w:tplc="59B84F02" w:tentative="1">
      <w:start w:val="1"/>
      <w:numFmt w:val="bullet"/>
      <w:lvlText w:val=""/>
      <w:lvlJc w:val="left"/>
      <w:pPr>
        <w:ind w:left="2160" w:hanging="360"/>
      </w:pPr>
      <w:rPr>
        <w:rFonts w:ascii="Wingdings" w:hAnsi="Wingdings" w:hint="default"/>
      </w:rPr>
    </w:lvl>
    <w:lvl w:ilvl="3" w:tplc="6A34B776" w:tentative="1">
      <w:start w:val="1"/>
      <w:numFmt w:val="bullet"/>
      <w:lvlText w:val=""/>
      <w:lvlJc w:val="left"/>
      <w:pPr>
        <w:ind w:left="2880" w:hanging="360"/>
      </w:pPr>
      <w:rPr>
        <w:rFonts w:ascii="Symbol" w:hAnsi="Symbol" w:hint="default"/>
      </w:rPr>
    </w:lvl>
    <w:lvl w:ilvl="4" w:tplc="D1E028C4" w:tentative="1">
      <w:start w:val="1"/>
      <w:numFmt w:val="bullet"/>
      <w:lvlText w:val="o"/>
      <w:lvlJc w:val="left"/>
      <w:pPr>
        <w:ind w:left="3600" w:hanging="360"/>
      </w:pPr>
      <w:rPr>
        <w:rFonts w:ascii="Courier New" w:hAnsi="Courier New" w:cs="Courier New" w:hint="default"/>
      </w:rPr>
    </w:lvl>
    <w:lvl w:ilvl="5" w:tplc="5F4A04C8" w:tentative="1">
      <w:start w:val="1"/>
      <w:numFmt w:val="bullet"/>
      <w:lvlText w:val=""/>
      <w:lvlJc w:val="left"/>
      <w:pPr>
        <w:ind w:left="4320" w:hanging="360"/>
      </w:pPr>
      <w:rPr>
        <w:rFonts w:ascii="Wingdings" w:hAnsi="Wingdings" w:hint="default"/>
      </w:rPr>
    </w:lvl>
    <w:lvl w:ilvl="6" w:tplc="B948AE72" w:tentative="1">
      <w:start w:val="1"/>
      <w:numFmt w:val="bullet"/>
      <w:lvlText w:val=""/>
      <w:lvlJc w:val="left"/>
      <w:pPr>
        <w:ind w:left="5040" w:hanging="360"/>
      </w:pPr>
      <w:rPr>
        <w:rFonts w:ascii="Symbol" w:hAnsi="Symbol" w:hint="default"/>
      </w:rPr>
    </w:lvl>
    <w:lvl w:ilvl="7" w:tplc="DEE22A70" w:tentative="1">
      <w:start w:val="1"/>
      <w:numFmt w:val="bullet"/>
      <w:lvlText w:val="o"/>
      <w:lvlJc w:val="left"/>
      <w:pPr>
        <w:ind w:left="5760" w:hanging="360"/>
      </w:pPr>
      <w:rPr>
        <w:rFonts w:ascii="Courier New" w:hAnsi="Courier New" w:cs="Courier New" w:hint="default"/>
      </w:rPr>
    </w:lvl>
    <w:lvl w:ilvl="8" w:tplc="64B25F88"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9A3CA056">
      <w:start w:val="1"/>
      <w:numFmt w:val="bullet"/>
      <w:lvlText w:val=""/>
      <w:lvlJc w:val="left"/>
      <w:pPr>
        <w:ind w:left="360" w:hanging="360"/>
      </w:pPr>
      <w:rPr>
        <w:rFonts w:ascii="Symbol" w:hAnsi="Symbol" w:hint="default"/>
      </w:rPr>
    </w:lvl>
    <w:lvl w:ilvl="1" w:tplc="8BBC0E56" w:tentative="1">
      <w:start w:val="1"/>
      <w:numFmt w:val="bullet"/>
      <w:lvlText w:val="o"/>
      <w:lvlJc w:val="left"/>
      <w:pPr>
        <w:ind w:left="1080" w:hanging="360"/>
      </w:pPr>
      <w:rPr>
        <w:rFonts w:ascii="Courier New" w:hAnsi="Courier New" w:cs="Courier New" w:hint="default"/>
      </w:rPr>
    </w:lvl>
    <w:lvl w:ilvl="2" w:tplc="7C7656D8" w:tentative="1">
      <w:start w:val="1"/>
      <w:numFmt w:val="bullet"/>
      <w:lvlText w:val=""/>
      <w:lvlJc w:val="left"/>
      <w:pPr>
        <w:ind w:left="1800" w:hanging="360"/>
      </w:pPr>
      <w:rPr>
        <w:rFonts w:ascii="Wingdings" w:hAnsi="Wingdings" w:hint="default"/>
      </w:rPr>
    </w:lvl>
    <w:lvl w:ilvl="3" w:tplc="FA8EDE54" w:tentative="1">
      <w:start w:val="1"/>
      <w:numFmt w:val="bullet"/>
      <w:lvlText w:val=""/>
      <w:lvlJc w:val="left"/>
      <w:pPr>
        <w:ind w:left="2520" w:hanging="360"/>
      </w:pPr>
      <w:rPr>
        <w:rFonts w:ascii="Symbol" w:hAnsi="Symbol" w:hint="default"/>
      </w:rPr>
    </w:lvl>
    <w:lvl w:ilvl="4" w:tplc="C018039E" w:tentative="1">
      <w:start w:val="1"/>
      <w:numFmt w:val="bullet"/>
      <w:lvlText w:val="o"/>
      <w:lvlJc w:val="left"/>
      <w:pPr>
        <w:ind w:left="3240" w:hanging="360"/>
      </w:pPr>
      <w:rPr>
        <w:rFonts w:ascii="Courier New" w:hAnsi="Courier New" w:cs="Courier New" w:hint="default"/>
      </w:rPr>
    </w:lvl>
    <w:lvl w:ilvl="5" w:tplc="10C263EC" w:tentative="1">
      <w:start w:val="1"/>
      <w:numFmt w:val="bullet"/>
      <w:lvlText w:val=""/>
      <w:lvlJc w:val="left"/>
      <w:pPr>
        <w:ind w:left="3960" w:hanging="360"/>
      </w:pPr>
      <w:rPr>
        <w:rFonts w:ascii="Wingdings" w:hAnsi="Wingdings" w:hint="default"/>
      </w:rPr>
    </w:lvl>
    <w:lvl w:ilvl="6" w:tplc="BF2C9302" w:tentative="1">
      <w:start w:val="1"/>
      <w:numFmt w:val="bullet"/>
      <w:lvlText w:val=""/>
      <w:lvlJc w:val="left"/>
      <w:pPr>
        <w:ind w:left="4680" w:hanging="360"/>
      </w:pPr>
      <w:rPr>
        <w:rFonts w:ascii="Symbol" w:hAnsi="Symbol" w:hint="default"/>
      </w:rPr>
    </w:lvl>
    <w:lvl w:ilvl="7" w:tplc="3ED4D86A" w:tentative="1">
      <w:start w:val="1"/>
      <w:numFmt w:val="bullet"/>
      <w:lvlText w:val="o"/>
      <w:lvlJc w:val="left"/>
      <w:pPr>
        <w:ind w:left="5400" w:hanging="360"/>
      </w:pPr>
      <w:rPr>
        <w:rFonts w:ascii="Courier New" w:hAnsi="Courier New" w:cs="Courier New" w:hint="default"/>
      </w:rPr>
    </w:lvl>
    <w:lvl w:ilvl="8" w:tplc="12A47398"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F8D4633E">
      <w:start w:val="1"/>
      <w:numFmt w:val="bullet"/>
      <w:lvlText w:val=""/>
      <w:lvlJc w:val="left"/>
      <w:pPr>
        <w:ind w:left="720" w:hanging="360"/>
      </w:pPr>
      <w:rPr>
        <w:rFonts w:ascii="Symbol" w:hAnsi="Symbol" w:hint="default"/>
      </w:rPr>
    </w:lvl>
    <w:lvl w:ilvl="1" w:tplc="A1C8ED7C" w:tentative="1">
      <w:start w:val="1"/>
      <w:numFmt w:val="bullet"/>
      <w:lvlText w:val="o"/>
      <w:lvlJc w:val="left"/>
      <w:pPr>
        <w:ind w:left="1440" w:hanging="360"/>
      </w:pPr>
      <w:rPr>
        <w:rFonts w:ascii="Courier New" w:hAnsi="Courier New" w:cs="Courier New" w:hint="default"/>
      </w:rPr>
    </w:lvl>
    <w:lvl w:ilvl="2" w:tplc="3D683C54" w:tentative="1">
      <w:start w:val="1"/>
      <w:numFmt w:val="bullet"/>
      <w:lvlText w:val=""/>
      <w:lvlJc w:val="left"/>
      <w:pPr>
        <w:ind w:left="2160" w:hanging="360"/>
      </w:pPr>
      <w:rPr>
        <w:rFonts w:ascii="Wingdings" w:hAnsi="Wingdings" w:hint="default"/>
      </w:rPr>
    </w:lvl>
    <w:lvl w:ilvl="3" w:tplc="D2E050C6" w:tentative="1">
      <w:start w:val="1"/>
      <w:numFmt w:val="bullet"/>
      <w:lvlText w:val=""/>
      <w:lvlJc w:val="left"/>
      <w:pPr>
        <w:ind w:left="2880" w:hanging="360"/>
      </w:pPr>
      <w:rPr>
        <w:rFonts w:ascii="Symbol" w:hAnsi="Symbol" w:hint="default"/>
      </w:rPr>
    </w:lvl>
    <w:lvl w:ilvl="4" w:tplc="30B287A0" w:tentative="1">
      <w:start w:val="1"/>
      <w:numFmt w:val="bullet"/>
      <w:lvlText w:val="o"/>
      <w:lvlJc w:val="left"/>
      <w:pPr>
        <w:ind w:left="3600" w:hanging="360"/>
      </w:pPr>
      <w:rPr>
        <w:rFonts w:ascii="Courier New" w:hAnsi="Courier New" w:cs="Courier New" w:hint="default"/>
      </w:rPr>
    </w:lvl>
    <w:lvl w:ilvl="5" w:tplc="A20A002C" w:tentative="1">
      <w:start w:val="1"/>
      <w:numFmt w:val="bullet"/>
      <w:lvlText w:val=""/>
      <w:lvlJc w:val="left"/>
      <w:pPr>
        <w:ind w:left="4320" w:hanging="360"/>
      </w:pPr>
      <w:rPr>
        <w:rFonts w:ascii="Wingdings" w:hAnsi="Wingdings" w:hint="default"/>
      </w:rPr>
    </w:lvl>
    <w:lvl w:ilvl="6" w:tplc="1012E6F6" w:tentative="1">
      <w:start w:val="1"/>
      <w:numFmt w:val="bullet"/>
      <w:lvlText w:val=""/>
      <w:lvlJc w:val="left"/>
      <w:pPr>
        <w:ind w:left="5040" w:hanging="360"/>
      </w:pPr>
      <w:rPr>
        <w:rFonts w:ascii="Symbol" w:hAnsi="Symbol" w:hint="default"/>
      </w:rPr>
    </w:lvl>
    <w:lvl w:ilvl="7" w:tplc="0FE4FABC" w:tentative="1">
      <w:start w:val="1"/>
      <w:numFmt w:val="bullet"/>
      <w:lvlText w:val="o"/>
      <w:lvlJc w:val="left"/>
      <w:pPr>
        <w:ind w:left="5760" w:hanging="360"/>
      </w:pPr>
      <w:rPr>
        <w:rFonts w:ascii="Courier New" w:hAnsi="Courier New" w:cs="Courier New" w:hint="default"/>
      </w:rPr>
    </w:lvl>
    <w:lvl w:ilvl="8" w:tplc="C38C5E2E"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A522A27E">
      <w:start w:val="1"/>
      <w:numFmt w:val="lowerLetter"/>
      <w:pStyle w:val="Alphabetlist"/>
      <w:lvlText w:val="%1."/>
      <w:lvlJc w:val="left"/>
      <w:pPr>
        <w:ind w:left="360" w:hanging="360"/>
      </w:pPr>
    </w:lvl>
    <w:lvl w:ilvl="1" w:tplc="6DD4FE1E" w:tentative="1">
      <w:start w:val="1"/>
      <w:numFmt w:val="lowerLetter"/>
      <w:lvlText w:val="%2."/>
      <w:lvlJc w:val="left"/>
      <w:pPr>
        <w:ind w:left="1440" w:hanging="360"/>
      </w:pPr>
    </w:lvl>
    <w:lvl w:ilvl="2" w:tplc="57F25F3C" w:tentative="1">
      <w:start w:val="1"/>
      <w:numFmt w:val="lowerRoman"/>
      <w:lvlText w:val="%3."/>
      <w:lvlJc w:val="right"/>
      <w:pPr>
        <w:ind w:left="2160" w:hanging="180"/>
      </w:pPr>
    </w:lvl>
    <w:lvl w:ilvl="3" w:tplc="0F463384" w:tentative="1">
      <w:start w:val="1"/>
      <w:numFmt w:val="decimal"/>
      <w:lvlText w:val="%4."/>
      <w:lvlJc w:val="left"/>
      <w:pPr>
        <w:ind w:left="2880" w:hanging="360"/>
      </w:pPr>
    </w:lvl>
    <w:lvl w:ilvl="4" w:tplc="D0BEB67C" w:tentative="1">
      <w:start w:val="1"/>
      <w:numFmt w:val="lowerLetter"/>
      <w:lvlText w:val="%5."/>
      <w:lvlJc w:val="left"/>
      <w:pPr>
        <w:ind w:left="3600" w:hanging="360"/>
      </w:pPr>
    </w:lvl>
    <w:lvl w:ilvl="5" w:tplc="517EABEE" w:tentative="1">
      <w:start w:val="1"/>
      <w:numFmt w:val="lowerRoman"/>
      <w:lvlText w:val="%6."/>
      <w:lvlJc w:val="right"/>
      <w:pPr>
        <w:ind w:left="4320" w:hanging="180"/>
      </w:pPr>
    </w:lvl>
    <w:lvl w:ilvl="6" w:tplc="49A80A4E" w:tentative="1">
      <w:start w:val="1"/>
      <w:numFmt w:val="decimal"/>
      <w:lvlText w:val="%7."/>
      <w:lvlJc w:val="left"/>
      <w:pPr>
        <w:ind w:left="5040" w:hanging="360"/>
      </w:pPr>
    </w:lvl>
    <w:lvl w:ilvl="7" w:tplc="CBE80D20" w:tentative="1">
      <w:start w:val="1"/>
      <w:numFmt w:val="lowerLetter"/>
      <w:lvlText w:val="%8."/>
      <w:lvlJc w:val="left"/>
      <w:pPr>
        <w:ind w:left="5760" w:hanging="360"/>
      </w:pPr>
    </w:lvl>
    <w:lvl w:ilvl="8" w:tplc="C6E033BA"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8A88097E">
      <w:start w:val="1"/>
      <w:numFmt w:val="bullet"/>
      <w:lvlText w:val=""/>
      <w:lvlJc w:val="left"/>
      <w:pPr>
        <w:ind w:left="360" w:hanging="360"/>
      </w:pPr>
      <w:rPr>
        <w:rFonts w:ascii="Symbol" w:hAnsi="Symbol" w:hint="default"/>
      </w:rPr>
    </w:lvl>
    <w:lvl w:ilvl="1" w:tplc="7116D586" w:tentative="1">
      <w:start w:val="1"/>
      <w:numFmt w:val="bullet"/>
      <w:lvlText w:val="o"/>
      <w:lvlJc w:val="left"/>
      <w:pPr>
        <w:ind w:left="1080" w:hanging="360"/>
      </w:pPr>
      <w:rPr>
        <w:rFonts w:ascii="Courier New" w:hAnsi="Courier New" w:cs="Courier New" w:hint="default"/>
      </w:rPr>
    </w:lvl>
    <w:lvl w:ilvl="2" w:tplc="F8C40FC0" w:tentative="1">
      <w:start w:val="1"/>
      <w:numFmt w:val="bullet"/>
      <w:lvlText w:val=""/>
      <w:lvlJc w:val="left"/>
      <w:pPr>
        <w:ind w:left="1800" w:hanging="360"/>
      </w:pPr>
      <w:rPr>
        <w:rFonts w:ascii="Wingdings" w:hAnsi="Wingdings" w:hint="default"/>
      </w:rPr>
    </w:lvl>
    <w:lvl w:ilvl="3" w:tplc="870C4AFA" w:tentative="1">
      <w:start w:val="1"/>
      <w:numFmt w:val="bullet"/>
      <w:lvlText w:val=""/>
      <w:lvlJc w:val="left"/>
      <w:pPr>
        <w:ind w:left="2520" w:hanging="360"/>
      </w:pPr>
      <w:rPr>
        <w:rFonts w:ascii="Symbol" w:hAnsi="Symbol" w:hint="default"/>
      </w:rPr>
    </w:lvl>
    <w:lvl w:ilvl="4" w:tplc="A79690FA" w:tentative="1">
      <w:start w:val="1"/>
      <w:numFmt w:val="bullet"/>
      <w:lvlText w:val="o"/>
      <w:lvlJc w:val="left"/>
      <w:pPr>
        <w:ind w:left="3240" w:hanging="360"/>
      </w:pPr>
      <w:rPr>
        <w:rFonts w:ascii="Courier New" w:hAnsi="Courier New" w:cs="Courier New" w:hint="default"/>
      </w:rPr>
    </w:lvl>
    <w:lvl w:ilvl="5" w:tplc="3238EF9E" w:tentative="1">
      <w:start w:val="1"/>
      <w:numFmt w:val="bullet"/>
      <w:lvlText w:val=""/>
      <w:lvlJc w:val="left"/>
      <w:pPr>
        <w:ind w:left="3960" w:hanging="360"/>
      </w:pPr>
      <w:rPr>
        <w:rFonts w:ascii="Wingdings" w:hAnsi="Wingdings" w:hint="default"/>
      </w:rPr>
    </w:lvl>
    <w:lvl w:ilvl="6" w:tplc="486015D6" w:tentative="1">
      <w:start w:val="1"/>
      <w:numFmt w:val="bullet"/>
      <w:lvlText w:val=""/>
      <w:lvlJc w:val="left"/>
      <w:pPr>
        <w:ind w:left="4680" w:hanging="360"/>
      </w:pPr>
      <w:rPr>
        <w:rFonts w:ascii="Symbol" w:hAnsi="Symbol" w:hint="default"/>
      </w:rPr>
    </w:lvl>
    <w:lvl w:ilvl="7" w:tplc="1C36C24C" w:tentative="1">
      <w:start w:val="1"/>
      <w:numFmt w:val="bullet"/>
      <w:lvlText w:val="o"/>
      <w:lvlJc w:val="left"/>
      <w:pPr>
        <w:ind w:left="5400" w:hanging="360"/>
      </w:pPr>
      <w:rPr>
        <w:rFonts w:ascii="Courier New" w:hAnsi="Courier New" w:cs="Courier New" w:hint="default"/>
      </w:rPr>
    </w:lvl>
    <w:lvl w:ilvl="8" w:tplc="81DE88B8"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6772EC2A">
      <w:start w:val="1"/>
      <w:numFmt w:val="decimal"/>
      <w:pStyle w:val="Numberlist"/>
      <w:lvlText w:val="%1."/>
      <w:lvlJc w:val="left"/>
      <w:pPr>
        <w:ind w:left="720" w:hanging="360"/>
      </w:pPr>
    </w:lvl>
    <w:lvl w:ilvl="1" w:tplc="BC802ACC" w:tentative="1">
      <w:start w:val="1"/>
      <w:numFmt w:val="lowerLetter"/>
      <w:lvlText w:val="%2."/>
      <w:lvlJc w:val="left"/>
      <w:pPr>
        <w:ind w:left="1440" w:hanging="360"/>
      </w:pPr>
    </w:lvl>
    <w:lvl w:ilvl="2" w:tplc="4E94F5DC" w:tentative="1">
      <w:start w:val="1"/>
      <w:numFmt w:val="lowerRoman"/>
      <w:lvlText w:val="%3."/>
      <w:lvlJc w:val="right"/>
      <w:pPr>
        <w:ind w:left="2160" w:hanging="180"/>
      </w:pPr>
    </w:lvl>
    <w:lvl w:ilvl="3" w:tplc="B1AE09D0" w:tentative="1">
      <w:start w:val="1"/>
      <w:numFmt w:val="decimal"/>
      <w:lvlText w:val="%4."/>
      <w:lvlJc w:val="left"/>
      <w:pPr>
        <w:ind w:left="2880" w:hanging="360"/>
      </w:pPr>
    </w:lvl>
    <w:lvl w:ilvl="4" w:tplc="E766E06E" w:tentative="1">
      <w:start w:val="1"/>
      <w:numFmt w:val="lowerLetter"/>
      <w:lvlText w:val="%5."/>
      <w:lvlJc w:val="left"/>
      <w:pPr>
        <w:ind w:left="3600" w:hanging="360"/>
      </w:pPr>
    </w:lvl>
    <w:lvl w:ilvl="5" w:tplc="839804CA" w:tentative="1">
      <w:start w:val="1"/>
      <w:numFmt w:val="lowerRoman"/>
      <w:lvlText w:val="%6."/>
      <w:lvlJc w:val="right"/>
      <w:pPr>
        <w:ind w:left="4320" w:hanging="180"/>
      </w:pPr>
    </w:lvl>
    <w:lvl w:ilvl="6" w:tplc="22D21DD4" w:tentative="1">
      <w:start w:val="1"/>
      <w:numFmt w:val="decimal"/>
      <w:lvlText w:val="%7."/>
      <w:lvlJc w:val="left"/>
      <w:pPr>
        <w:ind w:left="5040" w:hanging="360"/>
      </w:pPr>
    </w:lvl>
    <w:lvl w:ilvl="7" w:tplc="A9BCFF08" w:tentative="1">
      <w:start w:val="1"/>
      <w:numFmt w:val="lowerLetter"/>
      <w:lvlText w:val="%8."/>
      <w:lvlJc w:val="left"/>
      <w:pPr>
        <w:ind w:left="5760" w:hanging="360"/>
      </w:pPr>
    </w:lvl>
    <w:lvl w:ilvl="8" w:tplc="A120E40A"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D07EF42A">
      <w:start w:val="1"/>
      <w:numFmt w:val="bullet"/>
      <w:pStyle w:val="Bullet2"/>
      <w:lvlText w:val="o"/>
      <w:lvlJc w:val="left"/>
      <w:pPr>
        <w:ind w:left="644" w:hanging="360"/>
      </w:pPr>
      <w:rPr>
        <w:rFonts w:ascii="Courier New" w:hAnsi="Courier New" w:cs="Courier New" w:hint="default"/>
      </w:rPr>
    </w:lvl>
    <w:lvl w:ilvl="1" w:tplc="B13260FE" w:tentative="1">
      <w:start w:val="1"/>
      <w:numFmt w:val="bullet"/>
      <w:lvlText w:val="o"/>
      <w:lvlJc w:val="left"/>
      <w:pPr>
        <w:ind w:left="1440" w:hanging="360"/>
      </w:pPr>
      <w:rPr>
        <w:rFonts w:ascii="Courier New" w:hAnsi="Courier New" w:cs="Courier New" w:hint="default"/>
      </w:rPr>
    </w:lvl>
    <w:lvl w:ilvl="2" w:tplc="7C42643C" w:tentative="1">
      <w:start w:val="1"/>
      <w:numFmt w:val="bullet"/>
      <w:lvlText w:val=""/>
      <w:lvlJc w:val="left"/>
      <w:pPr>
        <w:ind w:left="2160" w:hanging="360"/>
      </w:pPr>
      <w:rPr>
        <w:rFonts w:ascii="Wingdings" w:hAnsi="Wingdings" w:hint="default"/>
      </w:rPr>
    </w:lvl>
    <w:lvl w:ilvl="3" w:tplc="BF5EF02A" w:tentative="1">
      <w:start w:val="1"/>
      <w:numFmt w:val="bullet"/>
      <w:lvlText w:val=""/>
      <w:lvlJc w:val="left"/>
      <w:pPr>
        <w:ind w:left="2880" w:hanging="360"/>
      </w:pPr>
      <w:rPr>
        <w:rFonts w:ascii="Symbol" w:hAnsi="Symbol" w:hint="default"/>
      </w:rPr>
    </w:lvl>
    <w:lvl w:ilvl="4" w:tplc="349A5D42" w:tentative="1">
      <w:start w:val="1"/>
      <w:numFmt w:val="bullet"/>
      <w:lvlText w:val="o"/>
      <w:lvlJc w:val="left"/>
      <w:pPr>
        <w:ind w:left="3600" w:hanging="360"/>
      </w:pPr>
      <w:rPr>
        <w:rFonts w:ascii="Courier New" w:hAnsi="Courier New" w:cs="Courier New" w:hint="default"/>
      </w:rPr>
    </w:lvl>
    <w:lvl w:ilvl="5" w:tplc="041AC3BA" w:tentative="1">
      <w:start w:val="1"/>
      <w:numFmt w:val="bullet"/>
      <w:lvlText w:val=""/>
      <w:lvlJc w:val="left"/>
      <w:pPr>
        <w:ind w:left="4320" w:hanging="360"/>
      </w:pPr>
      <w:rPr>
        <w:rFonts w:ascii="Wingdings" w:hAnsi="Wingdings" w:hint="default"/>
      </w:rPr>
    </w:lvl>
    <w:lvl w:ilvl="6" w:tplc="4F004752" w:tentative="1">
      <w:start w:val="1"/>
      <w:numFmt w:val="bullet"/>
      <w:lvlText w:val=""/>
      <w:lvlJc w:val="left"/>
      <w:pPr>
        <w:ind w:left="5040" w:hanging="360"/>
      </w:pPr>
      <w:rPr>
        <w:rFonts w:ascii="Symbol" w:hAnsi="Symbol" w:hint="default"/>
      </w:rPr>
    </w:lvl>
    <w:lvl w:ilvl="7" w:tplc="7778CB2A" w:tentative="1">
      <w:start w:val="1"/>
      <w:numFmt w:val="bullet"/>
      <w:lvlText w:val="o"/>
      <w:lvlJc w:val="left"/>
      <w:pPr>
        <w:ind w:left="5760" w:hanging="360"/>
      </w:pPr>
      <w:rPr>
        <w:rFonts w:ascii="Courier New" w:hAnsi="Courier New" w:cs="Courier New" w:hint="default"/>
      </w:rPr>
    </w:lvl>
    <w:lvl w:ilvl="8" w:tplc="9D10D814"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ADC04C40">
      <w:numFmt w:val="bullet"/>
      <w:lvlText w:val=""/>
      <w:lvlJc w:val="left"/>
      <w:pPr>
        <w:ind w:left="360" w:hanging="360"/>
      </w:pPr>
      <w:rPr>
        <w:rFonts w:ascii="Symbol" w:eastAsiaTheme="minorHAnsi" w:hAnsi="Symbol" w:cstheme="minorHAnsi" w:hint="default"/>
      </w:rPr>
    </w:lvl>
    <w:lvl w:ilvl="1" w:tplc="876EE73C">
      <w:start w:val="1"/>
      <w:numFmt w:val="bullet"/>
      <w:lvlText w:val="o"/>
      <w:lvlJc w:val="left"/>
      <w:pPr>
        <w:ind w:left="1080" w:hanging="360"/>
      </w:pPr>
      <w:rPr>
        <w:rFonts w:ascii="Courier New" w:hAnsi="Courier New" w:cs="Courier New" w:hint="default"/>
      </w:rPr>
    </w:lvl>
    <w:lvl w:ilvl="2" w:tplc="7B807BB2">
      <w:start w:val="1"/>
      <w:numFmt w:val="bullet"/>
      <w:lvlText w:val=""/>
      <w:lvlJc w:val="left"/>
      <w:pPr>
        <w:ind w:left="1800" w:hanging="360"/>
      </w:pPr>
      <w:rPr>
        <w:rFonts w:ascii="Wingdings" w:hAnsi="Wingdings" w:hint="default"/>
      </w:rPr>
    </w:lvl>
    <w:lvl w:ilvl="3" w:tplc="FEFA6592" w:tentative="1">
      <w:start w:val="1"/>
      <w:numFmt w:val="bullet"/>
      <w:lvlText w:val=""/>
      <w:lvlJc w:val="left"/>
      <w:pPr>
        <w:ind w:left="2520" w:hanging="360"/>
      </w:pPr>
      <w:rPr>
        <w:rFonts w:ascii="Symbol" w:hAnsi="Symbol" w:hint="default"/>
      </w:rPr>
    </w:lvl>
    <w:lvl w:ilvl="4" w:tplc="EC365BD6" w:tentative="1">
      <w:start w:val="1"/>
      <w:numFmt w:val="bullet"/>
      <w:lvlText w:val="o"/>
      <w:lvlJc w:val="left"/>
      <w:pPr>
        <w:ind w:left="3240" w:hanging="360"/>
      </w:pPr>
      <w:rPr>
        <w:rFonts w:ascii="Courier New" w:hAnsi="Courier New" w:cs="Courier New" w:hint="default"/>
      </w:rPr>
    </w:lvl>
    <w:lvl w:ilvl="5" w:tplc="8480A726" w:tentative="1">
      <w:start w:val="1"/>
      <w:numFmt w:val="bullet"/>
      <w:lvlText w:val=""/>
      <w:lvlJc w:val="left"/>
      <w:pPr>
        <w:ind w:left="3960" w:hanging="360"/>
      </w:pPr>
      <w:rPr>
        <w:rFonts w:ascii="Wingdings" w:hAnsi="Wingdings" w:hint="default"/>
      </w:rPr>
    </w:lvl>
    <w:lvl w:ilvl="6" w:tplc="0FE40EF4" w:tentative="1">
      <w:start w:val="1"/>
      <w:numFmt w:val="bullet"/>
      <w:lvlText w:val=""/>
      <w:lvlJc w:val="left"/>
      <w:pPr>
        <w:ind w:left="4680" w:hanging="360"/>
      </w:pPr>
      <w:rPr>
        <w:rFonts w:ascii="Symbol" w:hAnsi="Symbol" w:hint="default"/>
      </w:rPr>
    </w:lvl>
    <w:lvl w:ilvl="7" w:tplc="E17E46E6" w:tentative="1">
      <w:start w:val="1"/>
      <w:numFmt w:val="bullet"/>
      <w:lvlText w:val="o"/>
      <w:lvlJc w:val="left"/>
      <w:pPr>
        <w:ind w:left="5400" w:hanging="360"/>
      </w:pPr>
      <w:rPr>
        <w:rFonts w:ascii="Courier New" w:hAnsi="Courier New" w:cs="Courier New" w:hint="default"/>
      </w:rPr>
    </w:lvl>
    <w:lvl w:ilvl="8" w:tplc="4CF4C0EE"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31CCEC2E">
      <w:start w:val="1"/>
      <w:numFmt w:val="bullet"/>
      <w:lvlText w:val="o"/>
      <w:lvlJc w:val="left"/>
      <w:pPr>
        <w:ind w:left="747" w:hanging="360"/>
      </w:pPr>
      <w:rPr>
        <w:rFonts w:ascii="Courier New" w:hAnsi="Courier New" w:cs="Courier New" w:hint="default"/>
      </w:rPr>
    </w:lvl>
    <w:lvl w:ilvl="1" w:tplc="311ED2AA">
      <w:start w:val="1"/>
      <w:numFmt w:val="bullet"/>
      <w:lvlText w:val="o"/>
      <w:lvlJc w:val="left"/>
      <w:pPr>
        <w:ind w:left="1467" w:hanging="360"/>
      </w:pPr>
      <w:rPr>
        <w:rFonts w:ascii="Courier New" w:hAnsi="Courier New" w:cs="Courier New" w:hint="default"/>
      </w:rPr>
    </w:lvl>
    <w:lvl w:ilvl="2" w:tplc="3E641226">
      <w:start w:val="1"/>
      <w:numFmt w:val="bullet"/>
      <w:lvlText w:val=""/>
      <w:lvlJc w:val="left"/>
      <w:pPr>
        <w:ind w:left="2187" w:hanging="360"/>
      </w:pPr>
      <w:rPr>
        <w:rFonts w:ascii="Wingdings" w:hAnsi="Wingdings" w:hint="default"/>
      </w:rPr>
    </w:lvl>
    <w:lvl w:ilvl="3" w:tplc="AE663568" w:tentative="1">
      <w:start w:val="1"/>
      <w:numFmt w:val="bullet"/>
      <w:lvlText w:val=""/>
      <w:lvlJc w:val="left"/>
      <w:pPr>
        <w:ind w:left="2907" w:hanging="360"/>
      </w:pPr>
      <w:rPr>
        <w:rFonts w:ascii="Symbol" w:hAnsi="Symbol" w:hint="default"/>
      </w:rPr>
    </w:lvl>
    <w:lvl w:ilvl="4" w:tplc="4432AF90" w:tentative="1">
      <w:start w:val="1"/>
      <w:numFmt w:val="bullet"/>
      <w:lvlText w:val="o"/>
      <w:lvlJc w:val="left"/>
      <w:pPr>
        <w:ind w:left="3627" w:hanging="360"/>
      </w:pPr>
      <w:rPr>
        <w:rFonts w:ascii="Courier New" w:hAnsi="Courier New" w:cs="Courier New" w:hint="default"/>
      </w:rPr>
    </w:lvl>
    <w:lvl w:ilvl="5" w:tplc="B0CE7C20" w:tentative="1">
      <w:start w:val="1"/>
      <w:numFmt w:val="bullet"/>
      <w:lvlText w:val=""/>
      <w:lvlJc w:val="left"/>
      <w:pPr>
        <w:ind w:left="4347" w:hanging="360"/>
      </w:pPr>
      <w:rPr>
        <w:rFonts w:ascii="Wingdings" w:hAnsi="Wingdings" w:hint="default"/>
      </w:rPr>
    </w:lvl>
    <w:lvl w:ilvl="6" w:tplc="36969456" w:tentative="1">
      <w:start w:val="1"/>
      <w:numFmt w:val="bullet"/>
      <w:lvlText w:val=""/>
      <w:lvlJc w:val="left"/>
      <w:pPr>
        <w:ind w:left="5067" w:hanging="360"/>
      </w:pPr>
      <w:rPr>
        <w:rFonts w:ascii="Symbol" w:hAnsi="Symbol" w:hint="default"/>
      </w:rPr>
    </w:lvl>
    <w:lvl w:ilvl="7" w:tplc="14148682" w:tentative="1">
      <w:start w:val="1"/>
      <w:numFmt w:val="bullet"/>
      <w:lvlText w:val="o"/>
      <w:lvlJc w:val="left"/>
      <w:pPr>
        <w:ind w:left="5787" w:hanging="360"/>
      </w:pPr>
      <w:rPr>
        <w:rFonts w:ascii="Courier New" w:hAnsi="Courier New" w:cs="Courier New" w:hint="default"/>
      </w:rPr>
    </w:lvl>
    <w:lvl w:ilvl="8" w:tplc="C8588AD4"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D4BCDE80">
      <w:start w:val="1"/>
      <w:numFmt w:val="bullet"/>
      <w:lvlText w:val=""/>
      <w:lvlJc w:val="left"/>
      <w:pPr>
        <w:ind w:left="360" w:hanging="360"/>
      </w:pPr>
      <w:rPr>
        <w:rFonts w:ascii="Symbol" w:hAnsi="Symbol" w:hint="default"/>
      </w:rPr>
    </w:lvl>
    <w:lvl w:ilvl="1" w:tplc="75A84262">
      <w:start w:val="1"/>
      <w:numFmt w:val="bullet"/>
      <w:lvlText w:val="o"/>
      <w:lvlJc w:val="left"/>
      <w:pPr>
        <w:ind w:left="1080" w:hanging="360"/>
      </w:pPr>
      <w:rPr>
        <w:rFonts w:ascii="Courier New" w:hAnsi="Courier New" w:cs="Courier New" w:hint="default"/>
      </w:rPr>
    </w:lvl>
    <w:lvl w:ilvl="2" w:tplc="0A30430C" w:tentative="1">
      <w:start w:val="1"/>
      <w:numFmt w:val="bullet"/>
      <w:lvlText w:val=""/>
      <w:lvlJc w:val="left"/>
      <w:pPr>
        <w:ind w:left="1800" w:hanging="360"/>
      </w:pPr>
      <w:rPr>
        <w:rFonts w:ascii="Wingdings" w:hAnsi="Wingdings" w:hint="default"/>
      </w:rPr>
    </w:lvl>
    <w:lvl w:ilvl="3" w:tplc="7E68DD12" w:tentative="1">
      <w:start w:val="1"/>
      <w:numFmt w:val="bullet"/>
      <w:lvlText w:val=""/>
      <w:lvlJc w:val="left"/>
      <w:pPr>
        <w:ind w:left="2520" w:hanging="360"/>
      </w:pPr>
      <w:rPr>
        <w:rFonts w:ascii="Symbol" w:hAnsi="Symbol" w:hint="default"/>
      </w:rPr>
    </w:lvl>
    <w:lvl w:ilvl="4" w:tplc="A9AA5C80" w:tentative="1">
      <w:start w:val="1"/>
      <w:numFmt w:val="bullet"/>
      <w:lvlText w:val="o"/>
      <w:lvlJc w:val="left"/>
      <w:pPr>
        <w:ind w:left="3240" w:hanging="360"/>
      </w:pPr>
      <w:rPr>
        <w:rFonts w:ascii="Courier New" w:hAnsi="Courier New" w:cs="Courier New" w:hint="default"/>
      </w:rPr>
    </w:lvl>
    <w:lvl w:ilvl="5" w:tplc="29A6339C" w:tentative="1">
      <w:start w:val="1"/>
      <w:numFmt w:val="bullet"/>
      <w:lvlText w:val=""/>
      <w:lvlJc w:val="left"/>
      <w:pPr>
        <w:ind w:left="3960" w:hanging="360"/>
      </w:pPr>
      <w:rPr>
        <w:rFonts w:ascii="Wingdings" w:hAnsi="Wingdings" w:hint="default"/>
      </w:rPr>
    </w:lvl>
    <w:lvl w:ilvl="6" w:tplc="4A2E4DA2" w:tentative="1">
      <w:start w:val="1"/>
      <w:numFmt w:val="bullet"/>
      <w:lvlText w:val=""/>
      <w:lvlJc w:val="left"/>
      <w:pPr>
        <w:ind w:left="4680" w:hanging="360"/>
      </w:pPr>
      <w:rPr>
        <w:rFonts w:ascii="Symbol" w:hAnsi="Symbol" w:hint="default"/>
      </w:rPr>
    </w:lvl>
    <w:lvl w:ilvl="7" w:tplc="CB4820D2" w:tentative="1">
      <w:start w:val="1"/>
      <w:numFmt w:val="bullet"/>
      <w:lvlText w:val="o"/>
      <w:lvlJc w:val="left"/>
      <w:pPr>
        <w:ind w:left="5400" w:hanging="360"/>
      </w:pPr>
      <w:rPr>
        <w:rFonts w:ascii="Courier New" w:hAnsi="Courier New" w:cs="Courier New" w:hint="default"/>
      </w:rPr>
    </w:lvl>
    <w:lvl w:ilvl="8" w:tplc="85CC5D40"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6EBC8BCA">
      <w:start w:val="1"/>
      <w:numFmt w:val="bullet"/>
      <w:pStyle w:val="Bullet1"/>
      <w:lvlText w:val=""/>
      <w:lvlJc w:val="left"/>
      <w:pPr>
        <w:ind w:left="720" w:hanging="360"/>
      </w:pPr>
      <w:rPr>
        <w:rFonts w:ascii="Symbol" w:hAnsi="Symbol" w:hint="default"/>
      </w:rPr>
    </w:lvl>
    <w:lvl w:ilvl="1" w:tplc="451EF302" w:tentative="1">
      <w:start w:val="1"/>
      <w:numFmt w:val="bullet"/>
      <w:lvlText w:val="o"/>
      <w:lvlJc w:val="left"/>
      <w:pPr>
        <w:ind w:left="1440" w:hanging="360"/>
      </w:pPr>
      <w:rPr>
        <w:rFonts w:ascii="Courier New" w:hAnsi="Courier New" w:cs="Courier New" w:hint="default"/>
      </w:rPr>
    </w:lvl>
    <w:lvl w:ilvl="2" w:tplc="19C6124C" w:tentative="1">
      <w:start w:val="1"/>
      <w:numFmt w:val="bullet"/>
      <w:lvlText w:val=""/>
      <w:lvlJc w:val="left"/>
      <w:pPr>
        <w:ind w:left="2160" w:hanging="360"/>
      </w:pPr>
      <w:rPr>
        <w:rFonts w:ascii="Wingdings" w:hAnsi="Wingdings" w:hint="default"/>
      </w:rPr>
    </w:lvl>
    <w:lvl w:ilvl="3" w:tplc="4B38FFD4" w:tentative="1">
      <w:start w:val="1"/>
      <w:numFmt w:val="bullet"/>
      <w:lvlText w:val=""/>
      <w:lvlJc w:val="left"/>
      <w:pPr>
        <w:ind w:left="2880" w:hanging="360"/>
      </w:pPr>
      <w:rPr>
        <w:rFonts w:ascii="Symbol" w:hAnsi="Symbol" w:hint="default"/>
      </w:rPr>
    </w:lvl>
    <w:lvl w:ilvl="4" w:tplc="126C1070" w:tentative="1">
      <w:start w:val="1"/>
      <w:numFmt w:val="bullet"/>
      <w:lvlText w:val="o"/>
      <w:lvlJc w:val="left"/>
      <w:pPr>
        <w:ind w:left="3600" w:hanging="360"/>
      </w:pPr>
      <w:rPr>
        <w:rFonts w:ascii="Courier New" w:hAnsi="Courier New" w:cs="Courier New" w:hint="default"/>
      </w:rPr>
    </w:lvl>
    <w:lvl w:ilvl="5" w:tplc="1012C078" w:tentative="1">
      <w:start w:val="1"/>
      <w:numFmt w:val="bullet"/>
      <w:lvlText w:val=""/>
      <w:lvlJc w:val="left"/>
      <w:pPr>
        <w:ind w:left="4320" w:hanging="360"/>
      </w:pPr>
      <w:rPr>
        <w:rFonts w:ascii="Wingdings" w:hAnsi="Wingdings" w:hint="default"/>
      </w:rPr>
    </w:lvl>
    <w:lvl w:ilvl="6" w:tplc="6FE06D1A" w:tentative="1">
      <w:start w:val="1"/>
      <w:numFmt w:val="bullet"/>
      <w:lvlText w:val=""/>
      <w:lvlJc w:val="left"/>
      <w:pPr>
        <w:ind w:left="5040" w:hanging="360"/>
      </w:pPr>
      <w:rPr>
        <w:rFonts w:ascii="Symbol" w:hAnsi="Symbol" w:hint="default"/>
      </w:rPr>
    </w:lvl>
    <w:lvl w:ilvl="7" w:tplc="E0F225C8" w:tentative="1">
      <w:start w:val="1"/>
      <w:numFmt w:val="bullet"/>
      <w:lvlText w:val="o"/>
      <w:lvlJc w:val="left"/>
      <w:pPr>
        <w:ind w:left="5760" w:hanging="360"/>
      </w:pPr>
      <w:rPr>
        <w:rFonts w:ascii="Courier New" w:hAnsi="Courier New" w:cs="Courier New" w:hint="default"/>
      </w:rPr>
    </w:lvl>
    <w:lvl w:ilvl="8" w:tplc="AF42EB5A" w:tentative="1">
      <w:start w:val="1"/>
      <w:numFmt w:val="bullet"/>
      <w:lvlText w:val=""/>
      <w:lvlJc w:val="left"/>
      <w:pPr>
        <w:ind w:left="6480" w:hanging="360"/>
      </w:pPr>
      <w:rPr>
        <w:rFonts w:ascii="Wingdings" w:hAnsi="Wingdings" w:hint="default"/>
      </w:rPr>
    </w:lvl>
  </w:abstractNum>
  <w:num w:numId="1" w16cid:durableId="645209286">
    <w:abstractNumId w:val="0"/>
  </w:num>
  <w:num w:numId="2" w16cid:durableId="1925649151">
    <w:abstractNumId w:val="1"/>
  </w:num>
  <w:num w:numId="3" w16cid:durableId="149323579">
    <w:abstractNumId w:val="2"/>
  </w:num>
  <w:num w:numId="4" w16cid:durableId="1461024969">
    <w:abstractNumId w:val="3"/>
  </w:num>
  <w:num w:numId="5" w16cid:durableId="2109425368">
    <w:abstractNumId w:val="4"/>
  </w:num>
  <w:num w:numId="6" w16cid:durableId="1629505939">
    <w:abstractNumId w:val="9"/>
  </w:num>
  <w:num w:numId="7" w16cid:durableId="151415707">
    <w:abstractNumId w:val="5"/>
  </w:num>
  <w:num w:numId="8" w16cid:durableId="172109358">
    <w:abstractNumId w:val="6"/>
  </w:num>
  <w:num w:numId="9" w16cid:durableId="1079331323">
    <w:abstractNumId w:val="7"/>
  </w:num>
  <w:num w:numId="10" w16cid:durableId="174078387">
    <w:abstractNumId w:val="8"/>
  </w:num>
  <w:num w:numId="11" w16cid:durableId="835071085">
    <w:abstractNumId w:val="10"/>
  </w:num>
  <w:num w:numId="12" w16cid:durableId="2143838704">
    <w:abstractNumId w:val="19"/>
  </w:num>
  <w:num w:numId="13" w16cid:durableId="1466658128">
    <w:abstractNumId w:val="25"/>
  </w:num>
  <w:num w:numId="14" w16cid:durableId="181407529">
    <w:abstractNumId w:val="27"/>
  </w:num>
  <w:num w:numId="15" w16cid:durableId="1318538177">
    <w:abstractNumId w:val="16"/>
  </w:num>
  <w:num w:numId="16" w16cid:durableId="1239905112">
    <w:abstractNumId w:val="21"/>
  </w:num>
  <w:num w:numId="17" w16cid:durableId="1710448907">
    <w:abstractNumId w:val="18"/>
  </w:num>
  <w:num w:numId="18" w16cid:durableId="908466267">
    <w:abstractNumId w:val="20"/>
  </w:num>
  <w:num w:numId="19" w16cid:durableId="1633094623">
    <w:abstractNumId w:val="23"/>
  </w:num>
  <w:num w:numId="20" w16cid:durableId="2125953360">
    <w:abstractNumId w:val="26"/>
  </w:num>
  <w:num w:numId="21" w16cid:durableId="2022923945">
    <w:abstractNumId w:val="24"/>
  </w:num>
  <w:num w:numId="22" w16cid:durableId="1381586436">
    <w:abstractNumId w:val="15"/>
  </w:num>
  <w:num w:numId="23" w16cid:durableId="172182480">
    <w:abstractNumId w:val="12"/>
  </w:num>
  <w:num w:numId="24" w16cid:durableId="320936742">
    <w:abstractNumId w:val="13"/>
  </w:num>
  <w:num w:numId="25" w16cid:durableId="1307667858">
    <w:abstractNumId w:val="14"/>
  </w:num>
  <w:num w:numId="26" w16cid:durableId="402023613">
    <w:abstractNumId w:val="11"/>
  </w:num>
  <w:num w:numId="27" w16cid:durableId="1586379869">
    <w:abstractNumId w:val="17"/>
  </w:num>
  <w:num w:numId="28" w16cid:durableId="382601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153"/>
    <w:rsid w:val="00011F31"/>
    <w:rsid w:val="00013339"/>
    <w:rsid w:val="000209C7"/>
    <w:rsid w:val="000256E2"/>
    <w:rsid w:val="000404CC"/>
    <w:rsid w:val="000528EE"/>
    <w:rsid w:val="00063D1B"/>
    <w:rsid w:val="00066A07"/>
    <w:rsid w:val="00070463"/>
    <w:rsid w:val="000748B9"/>
    <w:rsid w:val="000753BE"/>
    <w:rsid w:val="00080DA9"/>
    <w:rsid w:val="00085BBE"/>
    <w:rsid w:val="000861DD"/>
    <w:rsid w:val="0009146E"/>
    <w:rsid w:val="000A3C0F"/>
    <w:rsid w:val="000A47D4"/>
    <w:rsid w:val="000A6161"/>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36D98"/>
    <w:rsid w:val="00150E0F"/>
    <w:rsid w:val="001513FC"/>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E572A"/>
    <w:rsid w:val="001F39DD"/>
    <w:rsid w:val="0020448E"/>
    <w:rsid w:val="002176B6"/>
    <w:rsid w:val="00225020"/>
    <w:rsid w:val="00226F1C"/>
    <w:rsid w:val="002272F2"/>
    <w:rsid w:val="00235E9F"/>
    <w:rsid w:val="00235F5A"/>
    <w:rsid w:val="002369FF"/>
    <w:rsid w:val="0025087D"/>
    <w:rsid w:val="002512BE"/>
    <w:rsid w:val="00254F88"/>
    <w:rsid w:val="00267672"/>
    <w:rsid w:val="00272508"/>
    <w:rsid w:val="002748EB"/>
    <w:rsid w:val="00275FB8"/>
    <w:rsid w:val="00281AAE"/>
    <w:rsid w:val="00291AE4"/>
    <w:rsid w:val="002A480B"/>
    <w:rsid w:val="002A4A96"/>
    <w:rsid w:val="002A64E3"/>
    <w:rsid w:val="002B3CD2"/>
    <w:rsid w:val="002B4B9F"/>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17C"/>
    <w:rsid w:val="003C57EA"/>
    <w:rsid w:val="003D43C4"/>
    <w:rsid w:val="003D75E5"/>
    <w:rsid w:val="003E239D"/>
    <w:rsid w:val="003E2DE5"/>
    <w:rsid w:val="003E3654"/>
    <w:rsid w:val="00403C81"/>
    <w:rsid w:val="00415A65"/>
    <w:rsid w:val="00420ECE"/>
    <w:rsid w:val="0042333B"/>
    <w:rsid w:val="00427095"/>
    <w:rsid w:val="00431FB6"/>
    <w:rsid w:val="0043483A"/>
    <w:rsid w:val="0044396E"/>
    <w:rsid w:val="00443E58"/>
    <w:rsid w:val="00447262"/>
    <w:rsid w:val="00461E66"/>
    <w:rsid w:val="004725B7"/>
    <w:rsid w:val="0048164F"/>
    <w:rsid w:val="00491AB5"/>
    <w:rsid w:val="00493B24"/>
    <w:rsid w:val="0049546B"/>
    <w:rsid w:val="004A2E74"/>
    <w:rsid w:val="004B0B48"/>
    <w:rsid w:val="004B2ED6"/>
    <w:rsid w:val="004B753B"/>
    <w:rsid w:val="004C1685"/>
    <w:rsid w:val="004C1E55"/>
    <w:rsid w:val="004E274F"/>
    <w:rsid w:val="004E28A2"/>
    <w:rsid w:val="004F30E4"/>
    <w:rsid w:val="004F6855"/>
    <w:rsid w:val="00500ADA"/>
    <w:rsid w:val="00505C73"/>
    <w:rsid w:val="00512BBA"/>
    <w:rsid w:val="00517797"/>
    <w:rsid w:val="0052189E"/>
    <w:rsid w:val="00521B27"/>
    <w:rsid w:val="00527265"/>
    <w:rsid w:val="00531E00"/>
    <w:rsid w:val="00535A30"/>
    <w:rsid w:val="005417F0"/>
    <w:rsid w:val="00555277"/>
    <w:rsid w:val="00557DDF"/>
    <w:rsid w:val="005618CC"/>
    <w:rsid w:val="005674E6"/>
    <w:rsid w:val="00567955"/>
    <w:rsid w:val="00567CF0"/>
    <w:rsid w:val="0057106A"/>
    <w:rsid w:val="00574CC0"/>
    <w:rsid w:val="00574D34"/>
    <w:rsid w:val="00584366"/>
    <w:rsid w:val="0059209C"/>
    <w:rsid w:val="00592AFD"/>
    <w:rsid w:val="00596751"/>
    <w:rsid w:val="005A1B2A"/>
    <w:rsid w:val="005A2C89"/>
    <w:rsid w:val="005A4F12"/>
    <w:rsid w:val="005A62B7"/>
    <w:rsid w:val="005B2E31"/>
    <w:rsid w:val="005B3483"/>
    <w:rsid w:val="005B681F"/>
    <w:rsid w:val="005C1410"/>
    <w:rsid w:val="005C62CF"/>
    <w:rsid w:val="005C71A9"/>
    <w:rsid w:val="005C7346"/>
    <w:rsid w:val="005D1743"/>
    <w:rsid w:val="005D24CB"/>
    <w:rsid w:val="005E0713"/>
    <w:rsid w:val="005E22D8"/>
    <w:rsid w:val="005E6C52"/>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87C4C"/>
    <w:rsid w:val="00697CAC"/>
    <w:rsid w:val="006A1A38"/>
    <w:rsid w:val="006A1F8A"/>
    <w:rsid w:val="006A25AC"/>
    <w:rsid w:val="006A6880"/>
    <w:rsid w:val="006B6CCA"/>
    <w:rsid w:val="006B779F"/>
    <w:rsid w:val="006C0A8E"/>
    <w:rsid w:val="006C0AD5"/>
    <w:rsid w:val="006C45C0"/>
    <w:rsid w:val="006C7202"/>
    <w:rsid w:val="006D3D5F"/>
    <w:rsid w:val="006D7607"/>
    <w:rsid w:val="006E2B9A"/>
    <w:rsid w:val="006E49B4"/>
    <w:rsid w:val="006F072D"/>
    <w:rsid w:val="006F6B9A"/>
    <w:rsid w:val="00702B92"/>
    <w:rsid w:val="0070554A"/>
    <w:rsid w:val="00710CED"/>
    <w:rsid w:val="007136A5"/>
    <w:rsid w:val="0072042D"/>
    <w:rsid w:val="00721548"/>
    <w:rsid w:val="00727980"/>
    <w:rsid w:val="0073461B"/>
    <w:rsid w:val="00735566"/>
    <w:rsid w:val="007365A4"/>
    <w:rsid w:val="0073786D"/>
    <w:rsid w:val="00742B0D"/>
    <w:rsid w:val="00743AE7"/>
    <w:rsid w:val="00744B18"/>
    <w:rsid w:val="007502D3"/>
    <w:rsid w:val="00755A1B"/>
    <w:rsid w:val="00764142"/>
    <w:rsid w:val="00767573"/>
    <w:rsid w:val="00773200"/>
    <w:rsid w:val="007919BA"/>
    <w:rsid w:val="00792D15"/>
    <w:rsid w:val="00794B49"/>
    <w:rsid w:val="007A029C"/>
    <w:rsid w:val="007A3DAE"/>
    <w:rsid w:val="007B1EA3"/>
    <w:rsid w:val="007B2658"/>
    <w:rsid w:val="007B37B5"/>
    <w:rsid w:val="007B556E"/>
    <w:rsid w:val="007C5185"/>
    <w:rsid w:val="007D142E"/>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46F2B"/>
    <w:rsid w:val="00854083"/>
    <w:rsid w:val="008600B4"/>
    <w:rsid w:val="00864628"/>
    <w:rsid w:val="00890680"/>
    <w:rsid w:val="00892E24"/>
    <w:rsid w:val="00893EDC"/>
    <w:rsid w:val="008A254A"/>
    <w:rsid w:val="008A5B81"/>
    <w:rsid w:val="008B1737"/>
    <w:rsid w:val="008C0123"/>
    <w:rsid w:val="008C6D19"/>
    <w:rsid w:val="008D1798"/>
    <w:rsid w:val="008D1E7F"/>
    <w:rsid w:val="008F3D35"/>
    <w:rsid w:val="00910BCE"/>
    <w:rsid w:val="009138E9"/>
    <w:rsid w:val="0093158B"/>
    <w:rsid w:val="00934E38"/>
    <w:rsid w:val="00940251"/>
    <w:rsid w:val="00946080"/>
    <w:rsid w:val="00947AFC"/>
    <w:rsid w:val="00952690"/>
    <w:rsid w:val="00954B9A"/>
    <w:rsid w:val="009615BA"/>
    <w:rsid w:val="0096321F"/>
    <w:rsid w:val="00984ED3"/>
    <w:rsid w:val="0099358C"/>
    <w:rsid w:val="00993736"/>
    <w:rsid w:val="0099416A"/>
    <w:rsid w:val="009949B6"/>
    <w:rsid w:val="009A0906"/>
    <w:rsid w:val="009A23E2"/>
    <w:rsid w:val="009A577A"/>
    <w:rsid w:val="009B08EF"/>
    <w:rsid w:val="009B0EC9"/>
    <w:rsid w:val="009B3D97"/>
    <w:rsid w:val="009B5500"/>
    <w:rsid w:val="009B74D8"/>
    <w:rsid w:val="009C5FA5"/>
    <w:rsid w:val="009C7F4F"/>
    <w:rsid w:val="009D27EC"/>
    <w:rsid w:val="009E06CE"/>
    <w:rsid w:val="009E146A"/>
    <w:rsid w:val="009E1EF7"/>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A19D2"/>
    <w:rsid w:val="00AA7AC0"/>
    <w:rsid w:val="00AB3FC7"/>
    <w:rsid w:val="00AC33F0"/>
    <w:rsid w:val="00AC3564"/>
    <w:rsid w:val="00AC6841"/>
    <w:rsid w:val="00AD0D4B"/>
    <w:rsid w:val="00AD7B76"/>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56C11"/>
    <w:rsid w:val="00B63E72"/>
    <w:rsid w:val="00B707D9"/>
    <w:rsid w:val="00B756D4"/>
    <w:rsid w:val="00B775D4"/>
    <w:rsid w:val="00B823CC"/>
    <w:rsid w:val="00B8292F"/>
    <w:rsid w:val="00B849E3"/>
    <w:rsid w:val="00B94480"/>
    <w:rsid w:val="00B95094"/>
    <w:rsid w:val="00B972C0"/>
    <w:rsid w:val="00BA5296"/>
    <w:rsid w:val="00BA5C07"/>
    <w:rsid w:val="00BC3BA7"/>
    <w:rsid w:val="00BC3C4A"/>
    <w:rsid w:val="00BC76C1"/>
    <w:rsid w:val="00BC7E30"/>
    <w:rsid w:val="00BD6E63"/>
    <w:rsid w:val="00BF006F"/>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0C39"/>
    <w:rsid w:val="00C761EE"/>
    <w:rsid w:val="00C76B6F"/>
    <w:rsid w:val="00C77A46"/>
    <w:rsid w:val="00C77D7D"/>
    <w:rsid w:val="00CC5AA8"/>
    <w:rsid w:val="00CC70C9"/>
    <w:rsid w:val="00CD3554"/>
    <w:rsid w:val="00CD5993"/>
    <w:rsid w:val="00CD7197"/>
    <w:rsid w:val="00CE34EB"/>
    <w:rsid w:val="00CE7916"/>
    <w:rsid w:val="00CF3A42"/>
    <w:rsid w:val="00D17E55"/>
    <w:rsid w:val="00D22252"/>
    <w:rsid w:val="00D224C7"/>
    <w:rsid w:val="00D270EC"/>
    <w:rsid w:val="00D437AF"/>
    <w:rsid w:val="00D43F99"/>
    <w:rsid w:val="00D5683E"/>
    <w:rsid w:val="00D62707"/>
    <w:rsid w:val="00D7082C"/>
    <w:rsid w:val="00D70BE6"/>
    <w:rsid w:val="00D908FE"/>
    <w:rsid w:val="00D9777A"/>
    <w:rsid w:val="00DA0EA5"/>
    <w:rsid w:val="00DA4C04"/>
    <w:rsid w:val="00DA538B"/>
    <w:rsid w:val="00DB2737"/>
    <w:rsid w:val="00DB5AC6"/>
    <w:rsid w:val="00DC1FF8"/>
    <w:rsid w:val="00DC299D"/>
    <w:rsid w:val="00DC31F5"/>
    <w:rsid w:val="00DC4866"/>
    <w:rsid w:val="00DC48EE"/>
    <w:rsid w:val="00DC4D0D"/>
    <w:rsid w:val="00DC54CE"/>
    <w:rsid w:val="00DD777A"/>
    <w:rsid w:val="00DD7832"/>
    <w:rsid w:val="00DE2145"/>
    <w:rsid w:val="00DE4B9D"/>
    <w:rsid w:val="00DE5664"/>
    <w:rsid w:val="00DF661A"/>
    <w:rsid w:val="00E05045"/>
    <w:rsid w:val="00E05F49"/>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5C29"/>
    <w:rsid w:val="00E868E6"/>
    <w:rsid w:val="00E87E91"/>
    <w:rsid w:val="00E922DA"/>
    <w:rsid w:val="00EA4EFC"/>
    <w:rsid w:val="00EB2673"/>
    <w:rsid w:val="00EB3AFE"/>
    <w:rsid w:val="00ED53FF"/>
    <w:rsid w:val="00ED553E"/>
    <w:rsid w:val="00EF092E"/>
    <w:rsid w:val="00F10A49"/>
    <w:rsid w:val="00F20CEC"/>
    <w:rsid w:val="00F2186B"/>
    <w:rsid w:val="00F354B8"/>
    <w:rsid w:val="00F43492"/>
    <w:rsid w:val="00F5271F"/>
    <w:rsid w:val="00F64746"/>
    <w:rsid w:val="00F706EA"/>
    <w:rsid w:val="00F721C0"/>
    <w:rsid w:val="00F85E2C"/>
    <w:rsid w:val="00F86F53"/>
    <w:rsid w:val="00F93638"/>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CF6D"/>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8C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6" Type="http://schemas.openxmlformats.org/officeDocument/2006/relationships/hyperlink" Target="http://www.kidshelpline.com.au" TargetMode="External"/><Relationship Id="rId3" Type="http://schemas.openxmlformats.org/officeDocument/2006/relationships/customXml" Target="../customXml/item3.xml"/><Relationship Id="rId21" Type="http://schemas.openxmlformats.org/officeDocument/2006/relationships/hyperlink" Target="https://www.esafety.gov.au/parents/issues-and-advice/grooming-or-unwanted-contac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key-topics/esafety-guide" TargetMode="External"/><Relationship Id="rId17" Type="http://schemas.openxmlformats.org/officeDocument/2006/relationships/hyperlink" Target="https://www.education.vic.gov.au/about/programs/bullystoppers/Pages/advicecyberbully.aspx" TargetMode="External"/><Relationship Id="rId25" Type="http://schemas.openxmlformats.org/officeDocument/2006/relationships/hyperlink" Target="https://www.alannahandmadeline.org.au/resources/navigating-the-impacts-of-generative-ai-and-image-based-abuse-on-childre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bullying-information-parents" TargetMode="External"/><Relationship Id="rId20" Type="http://schemas.openxmlformats.org/officeDocument/2006/relationships/hyperlink" Target="https://www.vic.gov.au/warning-signs-bullying"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esafety.gov.au/parents/issues-and-advice/grooming-or-unwanted-contac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bully-stoppers" TargetMode="External"/><Relationship Id="rId23" Type="http://schemas.openxmlformats.org/officeDocument/2006/relationships/hyperlink" Target="https://www.esafety.gov.au/sites/default/files/2022-02/Respond%207%20-%20Tips%20for%20parents%20and%20carers%20after%20an%20online%20safety%20incident.pdf?v=1723605297575"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aisingchildren.net.au/school-age/media-technolog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kids" TargetMode="External"/><Relationship Id="rId22" Type="http://schemas.openxmlformats.org/officeDocument/2006/relationships/hyperlink" Target="https://www.vic.gov.au/talk-your-school" TargetMode="External"/><Relationship Id="rId27" Type="http://schemas.openxmlformats.org/officeDocument/2006/relationships/hyperlink" Target="https://services.dffh.vic.gov.au/parentline"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5CE50EBC-E024-4497-87E3-4D7151E8BD84}"/>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Çocuklarınızın çevrim içi ortamda güvenliğini sağlamanız için destek - Ebeveyn ve bakıcılar için bilgilendirme belgesi (ilköğretim)</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Çocuklarınızın çevrim içi ortamda güvenliğini sağlamanız için destek - Ebeveyn ve bakıcılar için bilgilendirme belgesi (ilköğretim)</dc:title>
  <dc:creator>Department of Education</dc:creator>
  <cp:lastModifiedBy>Thom Kiorgaard</cp:lastModifiedBy>
  <cp:revision>126</cp:revision>
  <cp:lastPrinted>2024-08-23T05:29:00Z</cp:lastPrinted>
  <dcterms:created xsi:type="dcterms:W3CDTF">2024-08-07T06:17:00Z</dcterms:created>
  <dcterms:modified xsi:type="dcterms:W3CDTF">2024-08-23T05:30:00Z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