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2754B" w14:textId="77777777" w:rsidR="00624A55" w:rsidRPr="007B3D6E" w:rsidRDefault="00C15090" w:rsidP="007B3D6E">
      <w:pPr>
        <w:pStyle w:val="Heading1"/>
        <w:bidi/>
        <w:spacing w:before="120"/>
        <w:rPr>
          <w:rFonts w:ascii="Dubai" w:hAnsi="Dubai" w:cs="Dubai"/>
          <w:bCs/>
          <w:szCs w:val="48"/>
          <w:lang w:val="en-AU" w:bidi="prs-AF"/>
        </w:rPr>
      </w:pPr>
      <w:r w:rsidRPr="007B3D6E">
        <w:rPr>
          <w:rFonts w:ascii="Dubai" w:hAnsi="Dubai" w:cs="Dubai"/>
          <w:bCs/>
          <w:szCs w:val="48"/>
          <w:rtl/>
          <w:lang w:bidi="prs-AF"/>
        </w:rPr>
        <w:t>برای والدین و مراقبان (ابتدائیه)</w:t>
      </w:r>
    </w:p>
    <w:p w14:paraId="37DAA3B3" w14:textId="77777777" w:rsidR="0043483A" w:rsidRPr="007B3D6E" w:rsidRDefault="00C15090" w:rsidP="0043483A">
      <w:pPr>
        <w:bidi/>
        <w:rPr>
          <w:rFonts w:ascii="Dubai" w:eastAsiaTheme="majorEastAsia" w:hAnsi="Dubai" w:cs="Dubai"/>
          <w:color w:val="E25205" w:themeColor="accent1"/>
          <w:sz w:val="40"/>
          <w:szCs w:val="40"/>
          <w:lang w:val="en-AU" w:bidi="prs-AF"/>
        </w:rPr>
      </w:pPr>
      <w:r w:rsidRPr="007B3D6E">
        <w:rPr>
          <w:rFonts w:ascii="Dubai" w:eastAsiaTheme="majorEastAsia" w:hAnsi="Dubai" w:cs="Dubai"/>
          <w:color w:val="E25205" w:themeColor="accent1"/>
          <w:sz w:val="40"/>
          <w:szCs w:val="40"/>
          <w:rtl/>
          <w:lang w:bidi="prs-AF"/>
        </w:rPr>
        <w:t xml:space="preserve">حمایت از ایمن نگه داشتن فرزندان تان در فضای آنلاین </w:t>
      </w:r>
    </w:p>
    <w:p w14:paraId="59C6E19E" w14:textId="77777777" w:rsidR="001D6072" w:rsidRPr="007B3D6E" w:rsidRDefault="00C15090" w:rsidP="00624A55">
      <w:pPr>
        <w:pStyle w:val="Intro"/>
        <w:bidi/>
        <w:rPr>
          <w:rFonts w:ascii="Dubai" w:hAnsi="Dubai" w:cs="Dubai"/>
          <w:bCs/>
          <w:lang w:val="en-GB" w:bidi="prs-AF"/>
        </w:rPr>
      </w:pPr>
      <w:r w:rsidRPr="007B3D6E">
        <w:rPr>
          <w:rFonts w:ascii="Dubai" w:hAnsi="Dubai" w:cs="Dubai"/>
          <w:bCs/>
          <w:rtl/>
          <w:lang w:bidi="prs-AF"/>
        </w:rPr>
        <w:t xml:space="preserve">این راهنما نکات و منابعی را برای والدین، مراقبان و خانواده ها ارائه می دهد تا از اطفال حمایت کنند که در هنگام استفاده از رسانه های اجتماعی ایمن باشند. </w:t>
      </w:r>
    </w:p>
    <w:p w14:paraId="3DCA5133" w14:textId="77777777" w:rsidR="0093158B" w:rsidRPr="007B3D6E" w:rsidRDefault="00C15090" w:rsidP="0093158B">
      <w:pPr>
        <w:pStyle w:val="Heading2"/>
        <w:bidi/>
        <w:rPr>
          <w:rFonts w:ascii="Dubai" w:hAnsi="Dubai" w:cs="Dubai"/>
          <w:bCs/>
          <w:szCs w:val="32"/>
          <w:lang w:val="en-AU" w:bidi="prs-AF"/>
        </w:rPr>
      </w:pPr>
      <w:r w:rsidRPr="007B3D6E">
        <w:rPr>
          <w:rFonts w:ascii="Dubai" w:hAnsi="Dubai" w:cs="Dubai"/>
          <w:bCs/>
          <w:szCs w:val="32"/>
          <w:rtl/>
          <w:lang w:bidi="prs-AF"/>
        </w:rPr>
        <w:t>اطفال دوره مکتب ابتدائیه و رسانه های اجتماعی</w:t>
      </w:r>
    </w:p>
    <w:p w14:paraId="1599F376" w14:textId="77777777" w:rsidR="00854083" w:rsidRPr="007B3D6E" w:rsidRDefault="00C15090" w:rsidP="00854083">
      <w:pPr>
        <w:bidi/>
        <w:rPr>
          <w:rFonts w:ascii="Dubai" w:hAnsi="Dubai" w:cs="Dubai"/>
          <w:color w:val="212529"/>
          <w:szCs w:val="22"/>
          <w:shd w:val="clear" w:color="auto" w:fill="FFFFFF"/>
          <w:lang w:bidi="prs-AF"/>
        </w:rPr>
      </w:pPr>
      <w:r w:rsidRPr="007B3D6E">
        <w:rPr>
          <w:rFonts w:ascii="Dubai" w:hAnsi="Dubai" w:cs="Dubai"/>
          <w:color w:val="212529"/>
          <w:szCs w:val="22"/>
          <w:shd w:val="clear" w:color="auto" w:fill="FFFFFF"/>
          <w:rtl/>
          <w:lang w:bidi="prs-AF"/>
        </w:rPr>
        <w:t>زمانیکه اطفال استفاده از دنیای آنلاین را شروع میکنند و از طریق کاوش، بازی و تعامل اجتماعی شروع به یادگیری می کنند، والدین و مراقبان نقشی کلیدی در راهنمایی فرزندان خود ایفا میکنند.</w:t>
      </w:r>
    </w:p>
    <w:p w14:paraId="4E1DB8DA" w14:textId="77777777" w:rsidR="00A16E4C" w:rsidRPr="007B3D6E" w:rsidRDefault="00C15090" w:rsidP="00854083">
      <w:pPr>
        <w:bidi/>
        <w:rPr>
          <w:rFonts w:ascii="Dubai" w:hAnsi="Dubai" w:cs="Dubai"/>
          <w:color w:val="212529"/>
          <w:szCs w:val="22"/>
          <w:shd w:val="clear" w:color="auto" w:fill="FFFFFF"/>
          <w:lang w:bidi="prs-AF"/>
        </w:rPr>
      </w:pPr>
      <w:r w:rsidRPr="007B3D6E">
        <w:rPr>
          <w:rFonts w:ascii="Dubai" w:hAnsi="Dubai" w:cs="Dubai"/>
          <w:color w:val="212529"/>
          <w:szCs w:val="22"/>
          <w:shd w:val="clear" w:color="auto" w:fill="FFFFFF"/>
          <w:rtl/>
          <w:lang w:bidi="prs-AF"/>
        </w:rPr>
        <w:t>والدین و مراقبان می توانند طفل شان را که در دوره مکتب ابتدائیه هستند برای ایمن بودن در رسانه های اجتماعی حتی اگر هنوز از آن استفاده نمی کند، آماده کنند. شما می توانید این کار را با ایجاد عادات آنلاین خوب و مطلع ماندن در مورد امنیت آنلاین انجام دهید.</w:t>
      </w:r>
    </w:p>
    <w:p w14:paraId="65496BDE" w14:textId="77777777" w:rsidR="00C76B6F" w:rsidRPr="007B3D6E" w:rsidRDefault="00C15090" w:rsidP="00854083">
      <w:pPr>
        <w:bidi/>
        <w:rPr>
          <w:rStyle w:val="Hyperlink"/>
          <w:rFonts w:ascii="Dubai" w:hAnsi="Dubai" w:cs="Dubai"/>
          <w:szCs w:val="22"/>
          <w:shd w:val="clear" w:color="auto" w:fill="FFFFFF"/>
          <w:lang w:bidi="prs-AF"/>
        </w:rPr>
      </w:pPr>
      <w:r w:rsidRPr="007B3D6E">
        <w:rPr>
          <w:rFonts w:ascii="Dubai" w:hAnsi="Dubai" w:cs="Dubai"/>
          <w:color w:val="212529"/>
          <w:szCs w:val="22"/>
          <w:shd w:val="clear" w:color="auto" w:fill="FFFFFF"/>
          <w:rtl/>
          <w:lang w:bidi="prs-AF"/>
        </w:rPr>
        <w:t xml:space="preserve">شما می‌توانید در </w:t>
      </w:r>
      <w:hyperlink r:id="rId11" w:history="1">
        <w:r w:rsidRPr="007B3D6E">
          <w:rPr>
            <w:rStyle w:val="Hyperlink"/>
            <w:rFonts w:ascii="Dubai" w:hAnsi="Dubai" w:cs="Dubai"/>
            <w:szCs w:val="22"/>
            <w:shd w:val="clear" w:color="auto" w:fill="FFFFFF"/>
            <w:rtl/>
            <w:lang w:bidi="prs-AF"/>
          </w:rPr>
          <w:t>وبسایت کمسیار امنیت الکترونیکی (eSafety)</w:t>
        </w:r>
      </w:hyperlink>
      <w:r w:rsidRPr="007B3D6E">
        <w:rPr>
          <w:rFonts w:ascii="Dubai" w:hAnsi="Dubai" w:cs="Dubai"/>
          <w:color w:val="212529"/>
          <w:szCs w:val="22"/>
          <w:shd w:val="clear" w:color="auto" w:fill="FFFFFF"/>
          <w:rtl/>
          <w:lang w:bidi="prs-AF"/>
        </w:rPr>
        <w:t xml:space="preserve"> بیشتر بدانید که چگونه به فرزندتان کمک کنید تا سفر آنلاین خود را آغاز کنند.</w:t>
      </w:r>
    </w:p>
    <w:p w14:paraId="4CBC1A56" w14:textId="77777777" w:rsidR="003E2DE5" w:rsidRPr="007B3D6E" w:rsidRDefault="00C15090" w:rsidP="005B025F">
      <w:pPr>
        <w:pStyle w:val="Heading2"/>
        <w:bidi/>
        <w:rPr>
          <w:rFonts w:ascii="Dubai" w:eastAsiaTheme="minorHAnsi" w:hAnsi="Dubai" w:cs="Dubai"/>
          <w:b w:val="0"/>
          <w:color w:val="212529"/>
          <w:sz w:val="22"/>
          <w:szCs w:val="22"/>
          <w:lang w:bidi="prs-AF"/>
        </w:rPr>
      </w:pPr>
      <w:r w:rsidRPr="007B3D6E">
        <w:rPr>
          <w:rFonts w:ascii="Dubai" w:eastAsiaTheme="minorHAnsi" w:hAnsi="Dubai" w:cs="Dubai"/>
          <w:b w:val="0"/>
          <w:color w:val="212529"/>
          <w:sz w:val="22"/>
          <w:szCs w:val="22"/>
          <w:rtl/>
          <w:lang w:bidi="prs-AF"/>
        </w:rPr>
        <w:t xml:space="preserve">همچنین می‌توانید در مورد انواع وسیعی از رسانه‌های اجتماعی، بازی‌ها، برنامه‌های کاربری و سایت‌ها در </w:t>
      </w:r>
      <w:hyperlink r:id="rId12" w:history="1">
        <w:r w:rsidR="00AA7AC0" w:rsidRPr="007B3D6E">
          <w:rPr>
            <w:rStyle w:val="Hyperlink"/>
            <w:rFonts w:ascii="Dubai" w:eastAsiaTheme="minorHAnsi" w:hAnsi="Dubai" w:cs="Dubai"/>
            <w:b w:val="0"/>
            <w:sz w:val="22"/>
            <w:szCs w:val="22"/>
            <w:rtl/>
            <w:lang w:bidi="prs-AF"/>
          </w:rPr>
          <w:t>راهنمای امنیت الکترونیکی،</w:t>
        </w:r>
      </w:hyperlink>
      <w:bookmarkStart w:id="0" w:name="_Hlk174455048"/>
      <w:r w:rsidRPr="007B3D6E">
        <w:rPr>
          <w:rFonts w:ascii="Dubai" w:eastAsiaTheme="minorHAnsi" w:hAnsi="Dubai" w:cs="Dubai"/>
          <w:b w:val="0"/>
          <w:color w:val="212529"/>
          <w:sz w:val="22"/>
          <w:szCs w:val="22"/>
          <w:rtl/>
          <w:lang w:bidi="prs-AF"/>
        </w:rPr>
        <w:t xml:space="preserve"> از جمله اینکه همه برنامه‌های کاربری چگونه هستند، حداقل سن مورد نیازشان، نحوه محافظت از معلومات شخصی و نحوه راپور دهی محتوای درون خود برنامه‌های کاربری، را بیاموزید. </w:t>
      </w:r>
    </w:p>
    <w:p w14:paraId="674B244A" w14:textId="77777777" w:rsidR="00C04DC2" w:rsidRPr="007B3D6E" w:rsidRDefault="00C15090" w:rsidP="00C04DC2">
      <w:pPr>
        <w:pStyle w:val="Heading2"/>
        <w:bidi/>
        <w:rPr>
          <w:rFonts w:ascii="Dubai" w:hAnsi="Dubai" w:cs="Dubai"/>
          <w:bCs/>
          <w:szCs w:val="32"/>
          <w:lang w:val="en-AU" w:bidi="prs-AF"/>
        </w:rPr>
      </w:pPr>
      <w:r w:rsidRPr="007B3D6E">
        <w:rPr>
          <w:rFonts w:ascii="Dubai" w:hAnsi="Dubai" w:cs="Dubai"/>
          <w:bCs/>
          <w:szCs w:val="32"/>
          <w:rtl/>
          <w:lang w:bidi="prs-AF"/>
        </w:rPr>
        <w:t>حمایت از تجربیات مثبت و ایمن آنلاین برای فرزند تان</w:t>
      </w:r>
    </w:p>
    <w:bookmarkEnd w:id="0"/>
    <w:p w14:paraId="48BC1CEC" w14:textId="77777777" w:rsidR="009D27EC" w:rsidRPr="007B3D6E" w:rsidRDefault="00C15090" w:rsidP="00254F88">
      <w:pPr>
        <w:bidi/>
        <w:rPr>
          <w:rFonts w:ascii="Dubai" w:hAnsi="Dubai" w:cs="Dubai"/>
          <w:color w:val="212529"/>
          <w:szCs w:val="22"/>
          <w:shd w:val="clear" w:color="auto" w:fill="FFFFFF"/>
          <w:lang w:bidi="prs-AF"/>
        </w:rPr>
      </w:pPr>
      <w:r w:rsidRPr="007B3D6E">
        <w:rPr>
          <w:rFonts w:ascii="Dubai" w:hAnsi="Dubai" w:cs="Dubai"/>
          <w:color w:val="212529"/>
          <w:szCs w:val="22"/>
          <w:shd w:val="clear" w:color="auto" w:fill="FFFFFF"/>
          <w:rtl/>
          <w:lang w:bidi="prs-AF"/>
        </w:rPr>
        <w:t>انواع وسیعی از منابع برای حمایت از شما در حمایت از فرزند تان برای داشتن یک تجربه ایمن آنلاین وجود دارد.</w:t>
      </w:r>
    </w:p>
    <w:p w14:paraId="73AE751B" w14:textId="77777777" w:rsidR="00403C81" w:rsidRPr="007B3D6E" w:rsidRDefault="00000000" w:rsidP="00105262">
      <w:pPr>
        <w:pStyle w:val="ListParagraph"/>
        <w:numPr>
          <w:ilvl w:val="0"/>
          <w:numId w:val="19"/>
        </w:numPr>
        <w:bidi/>
        <w:spacing w:after="120" w:line="240" w:lineRule="auto"/>
        <w:ind w:left="351" w:hanging="357"/>
        <w:contextualSpacing w:val="0"/>
        <w:rPr>
          <w:rFonts w:ascii="Dubai" w:hAnsi="Dubai" w:cs="Dubai"/>
          <w:sz w:val="22"/>
          <w:szCs w:val="22"/>
          <w:lang w:bidi="prs-AF"/>
        </w:rPr>
      </w:pPr>
      <w:hyperlink r:id="rId13" w:history="1">
        <w:r w:rsidR="00A16E4C" w:rsidRPr="007B3D6E">
          <w:rPr>
            <w:rStyle w:val="Hyperlink"/>
            <w:rFonts w:ascii="Dubai" w:hAnsi="Dubai" w:cs="Dubai"/>
            <w:sz w:val="22"/>
            <w:szCs w:val="22"/>
            <w:rtl/>
            <w:lang w:bidi="prs-AF"/>
          </w:rPr>
          <w:t>وبسایت کمسیار امنیت الکترونیکی</w:t>
        </w:r>
      </w:hyperlink>
      <w:r w:rsidR="00C15090" w:rsidRPr="007B3D6E">
        <w:rPr>
          <w:rFonts w:ascii="Dubai" w:hAnsi="Dubai" w:cs="Dubai"/>
          <w:sz w:val="22"/>
          <w:szCs w:val="22"/>
          <w:rtl/>
          <w:lang w:bidi="prs-AF"/>
        </w:rPr>
        <w:t xml:space="preserve"> موارد ذیل را ارائه می دهد:</w:t>
      </w:r>
    </w:p>
    <w:p w14:paraId="06CF71D1" w14:textId="77777777" w:rsidR="006A6880" w:rsidRPr="007B3D6E" w:rsidRDefault="00AE0049" w:rsidP="00272508">
      <w:pPr>
        <w:pStyle w:val="ListParagraph"/>
        <w:numPr>
          <w:ilvl w:val="1"/>
          <w:numId w:val="19"/>
        </w:numPr>
        <w:bidi/>
        <w:spacing w:after="120" w:line="240" w:lineRule="auto"/>
        <w:ind w:left="709" w:hanging="357"/>
        <w:contextualSpacing w:val="0"/>
        <w:rPr>
          <w:rFonts w:ascii="Dubai" w:hAnsi="Dubai" w:cs="Dubai"/>
          <w:sz w:val="22"/>
          <w:szCs w:val="22"/>
          <w:lang w:bidi="prs-AF"/>
        </w:rPr>
      </w:pPr>
      <w:r w:rsidRPr="007B3D6E">
        <w:rPr>
          <w:rFonts w:ascii="Dubai" w:hAnsi="Dubai" w:cs="Dubai"/>
          <w:color w:val="212529"/>
          <w:kern w:val="0"/>
          <w:sz w:val="22"/>
          <w:szCs w:val="22"/>
          <w:shd w:val="clear" w:color="auto" w:fill="FFFFFF"/>
          <w:rtl/>
          <w:lang w:bidi="prs-AF"/>
          <w14:ligatures w14:val="none"/>
        </w:rPr>
        <w:t xml:space="preserve">صفحه </w:t>
      </w:r>
      <w:r w:rsidR="00C15090" w:rsidRPr="007B3D6E">
        <w:rPr>
          <w:rStyle w:val="Hyperlink"/>
          <w:rFonts w:ascii="Dubai" w:hAnsi="Dubai" w:cs="Dubai"/>
          <w:sz w:val="22"/>
          <w:szCs w:val="22"/>
          <w:rtl/>
          <w:lang w:bidi="prs-AF"/>
        </w:rPr>
        <w:t>امنیت الکترونیکی والدین</w:t>
      </w:r>
      <w:r w:rsidR="002A480B" w:rsidRPr="007B3D6E">
        <w:rPr>
          <w:rFonts w:ascii="Dubai" w:hAnsi="Dubai" w:cs="Dubai"/>
          <w:sz w:val="22"/>
          <w:szCs w:val="22"/>
          <w:rtl/>
          <w:lang w:bidi="prs-AF"/>
        </w:rPr>
        <w:t xml:space="preserve"> شامل: معلوماتی</w:t>
      </w:r>
      <w:hyperlink r:id="rId14" w:history="1">
        <w:r w:rsidRPr="007B3D6E">
          <w:rPr>
            <w:rStyle w:val="Hyperlink"/>
            <w:rFonts w:ascii="Dubai" w:hAnsi="Dubai" w:cs="Dubai"/>
            <w:sz w:val="22"/>
            <w:szCs w:val="22"/>
            <w:rtl/>
            <w:lang w:bidi="prs-AF"/>
          </w:rPr>
          <w:t xml:space="preserve"> در مورد نحوه انجام مکالمات سخت در مورد موضوعات پیچیده</w:t>
        </w:r>
      </w:hyperlink>
      <w:r w:rsidRPr="007B3D6E">
        <w:rPr>
          <w:rFonts w:ascii="Dubai" w:hAnsi="Dubai" w:cs="Dubai"/>
          <w:color w:val="212529"/>
          <w:kern w:val="0"/>
          <w:sz w:val="22"/>
          <w:szCs w:val="22"/>
          <w:shd w:val="clear" w:color="auto" w:fill="FFFFFF"/>
          <w:rtl/>
          <w:lang w:bidi="prs-AF"/>
          <w14:ligatures w14:val="none"/>
        </w:rPr>
        <w:t xml:space="preserve"> مانند زورگویی سایبری یا دیدن پورنوگرافی است. </w:t>
      </w:r>
    </w:p>
    <w:p w14:paraId="5F4E0CB5" w14:textId="77777777" w:rsidR="001554BD" w:rsidRPr="007B3D6E" w:rsidRDefault="00C15090" w:rsidP="001554BD">
      <w:pPr>
        <w:pStyle w:val="ListParagraph"/>
        <w:numPr>
          <w:ilvl w:val="1"/>
          <w:numId w:val="19"/>
        </w:numPr>
        <w:bidi/>
        <w:spacing w:after="120" w:line="240" w:lineRule="auto"/>
        <w:ind w:left="709" w:hanging="357"/>
        <w:contextualSpacing w:val="0"/>
        <w:rPr>
          <w:rFonts w:ascii="Dubai" w:hAnsi="Dubai" w:cs="Dubai"/>
          <w:spacing w:val="-1"/>
          <w:sz w:val="22"/>
          <w:szCs w:val="22"/>
          <w:lang w:bidi="prs-AF"/>
        </w:rPr>
      </w:pPr>
      <w:r w:rsidRPr="007B3D6E">
        <w:rPr>
          <w:rFonts w:ascii="Dubai" w:hAnsi="Dubai" w:cs="Dubai"/>
          <w:spacing w:val="-1"/>
          <w:sz w:val="22"/>
          <w:szCs w:val="22"/>
          <w:rtl/>
          <w:lang w:bidi="prs-AF"/>
        </w:rPr>
        <w:t>وبینارها</w:t>
      </w:r>
      <w:r w:rsidR="00D270EC" w:rsidRPr="007B3D6E">
        <w:rPr>
          <w:lang w:bidi="prs-AF"/>
        </w:rPr>
        <w:fldChar w:fldCharType="begin"/>
      </w:r>
      <w:r w:rsidR="00D270EC" w:rsidRPr="007B3D6E">
        <w:rPr>
          <w:lang w:bidi="prs-AF"/>
        </w:rPr>
        <w:fldChar w:fldCharType="separate"/>
      </w:r>
      <w:r w:rsidR="00A16E4C" w:rsidRPr="007B3D6E">
        <w:rPr>
          <w:rStyle w:val="Hyperlink"/>
          <w:rFonts w:ascii="Dubai" w:hAnsi="Dubai" w:cs="Dubai"/>
          <w:spacing w:val="-1"/>
          <w:sz w:val="22"/>
          <w:szCs w:val="22"/>
          <w:rtl/>
          <w:lang w:bidi="prs-AF"/>
        </w:rPr>
        <w:t>webinars</w:t>
      </w:r>
      <w:r w:rsidR="00D270EC" w:rsidRPr="007B3D6E">
        <w:rPr>
          <w:rStyle w:val="Hyperlink"/>
          <w:rFonts w:ascii="Dubai" w:hAnsi="Dubai" w:cs="Dubai"/>
          <w:spacing w:val="-1"/>
          <w:sz w:val="22"/>
          <w:szCs w:val="22"/>
          <w:lang w:bidi="prs-AF"/>
        </w:rPr>
        <w:fldChar w:fldCharType="end"/>
      </w:r>
      <w:r w:rsidRPr="007B3D6E">
        <w:rPr>
          <w:rFonts w:ascii="Dubai" w:hAnsi="Dubai" w:cs="Dubai"/>
          <w:spacing w:val="-1"/>
          <w:sz w:val="22"/>
          <w:szCs w:val="22"/>
          <w:rtl/>
          <w:lang w:bidi="prs-AF"/>
        </w:rPr>
        <w:t xml:space="preserve"> به والدین/مراقبان دانش، مهارت‌ها و ابزارهایی برای حمایت از تجربیات آنلاین ایمن از جمله حمایت از اطفال دوره مکتب ابتدائیه برای درک رضایت و مرزهای آنلاین و نحوه حمایت از فرزندتان در بازی آنلاین ارائه می‌شود. </w:t>
      </w:r>
    </w:p>
    <w:p w14:paraId="504A54EB" w14:textId="3B81B67A" w:rsidR="00F86F53" w:rsidRPr="007B3D6E" w:rsidRDefault="00000000" w:rsidP="00F86F53">
      <w:pPr>
        <w:pStyle w:val="ListParagraph"/>
        <w:numPr>
          <w:ilvl w:val="1"/>
          <w:numId w:val="19"/>
        </w:numPr>
        <w:bidi/>
        <w:spacing w:after="120" w:line="240" w:lineRule="auto"/>
        <w:ind w:left="709" w:hanging="357"/>
        <w:contextualSpacing w:val="0"/>
        <w:rPr>
          <w:rFonts w:ascii="Dubai" w:hAnsi="Dubai" w:cs="Dubai"/>
          <w:sz w:val="22"/>
          <w:szCs w:val="22"/>
          <w:lang w:bidi="prs-AF"/>
        </w:rPr>
      </w:pPr>
      <w:hyperlink r:id="rId15" w:history="1">
        <w:r w:rsidR="00C15090" w:rsidRPr="007B3D6E">
          <w:rPr>
            <w:rStyle w:val="Hyperlink"/>
            <w:rFonts w:ascii="Dubai" w:hAnsi="Dubai" w:cs="Dubai"/>
            <w:sz w:val="22"/>
            <w:szCs w:val="22"/>
            <w:rtl/>
            <w:lang w:bidi="prs-AF"/>
          </w:rPr>
          <w:t>ویدیوها و اوراق توصیه‌ای مناسب برای خانواده</w:t>
        </w:r>
      </w:hyperlink>
      <w:r w:rsidR="00C15090" w:rsidRPr="007B3D6E">
        <w:rPr>
          <w:rFonts w:ascii="Dubai" w:hAnsi="Dubai" w:cs="Dubai"/>
          <w:sz w:val="22"/>
          <w:szCs w:val="22"/>
          <w:rtl/>
          <w:lang w:bidi="prs-AF"/>
        </w:rPr>
        <w:t xml:space="preserve"> </w:t>
      </w:r>
      <w:r w:rsidR="00C15090" w:rsidRPr="007B3D6E">
        <w:rPr>
          <w:rStyle w:val="Hyperlink"/>
          <w:rFonts w:ascii="Dubai" w:hAnsi="Dubai" w:cs="Dubai"/>
          <w:sz w:val="22"/>
          <w:szCs w:val="22"/>
          <w:rtl/>
          <w:lang w:bidi="prs-AF"/>
        </w:rPr>
        <w:t>به زبان‌های مختلف</w:t>
      </w:r>
      <w:r w:rsidR="00C15090" w:rsidRPr="007B3D6E">
        <w:rPr>
          <w:rFonts w:ascii="Dubai" w:hAnsi="Dubai" w:cs="Dubai"/>
          <w:sz w:val="22"/>
          <w:szCs w:val="22"/>
          <w:rtl/>
          <w:lang w:bidi="prs-AF"/>
        </w:rPr>
        <w:t xml:space="preserve"> برای حمایت از خانواده‌تان در ایمن ماندن آنلاین، شروع به کار با رسانه‌های اجتماعی، بازی‌های آنلاین امن‌تر و دریافت کمک، زمانی که فرزندتان بطور آنلاین مورد زورگویی قرار می‌گیرد.</w:t>
      </w:r>
    </w:p>
    <w:p w14:paraId="4EA89B0E" w14:textId="1707840E" w:rsidR="00254F88" w:rsidRPr="007B3D6E" w:rsidRDefault="00C15090" w:rsidP="00105262">
      <w:pPr>
        <w:pStyle w:val="ListParagraph"/>
        <w:numPr>
          <w:ilvl w:val="1"/>
          <w:numId w:val="19"/>
        </w:numPr>
        <w:bidi/>
        <w:spacing w:after="120" w:line="240" w:lineRule="auto"/>
        <w:ind w:left="709" w:hanging="357"/>
        <w:contextualSpacing w:val="0"/>
        <w:rPr>
          <w:rFonts w:ascii="Dubai" w:hAnsi="Dubai" w:cs="Dubai"/>
          <w:sz w:val="22"/>
          <w:szCs w:val="22"/>
          <w:lang w:bidi="prs-AF"/>
        </w:rPr>
      </w:pPr>
      <w:r w:rsidRPr="007B3D6E">
        <w:rPr>
          <w:rFonts w:ascii="Dubai" w:hAnsi="Dubai" w:cs="Dubai"/>
          <w:sz w:val="22"/>
          <w:szCs w:val="22"/>
          <w:rtl/>
          <w:lang w:bidi="prs-AF"/>
        </w:rPr>
        <w:t xml:space="preserve">صفحه </w:t>
      </w:r>
      <w:hyperlink r:id="rId16" w:history="1">
        <w:r w:rsidRPr="007B3D6E">
          <w:rPr>
            <w:rStyle w:val="Hyperlink"/>
            <w:rFonts w:ascii="Dubai" w:hAnsi="Dubai" w:cs="Dubai"/>
            <w:sz w:val="22"/>
            <w:szCs w:val="22"/>
            <w:rtl/>
            <w:lang w:bidi="prs-AF"/>
          </w:rPr>
          <w:t>امنیت الکترونیکی اطفال (eSafetykids)</w:t>
        </w:r>
      </w:hyperlink>
      <w:r w:rsidRPr="007B3D6E">
        <w:rPr>
          <w:rFonts w:ascii="Dubai" w:hAnsi="Dubai" w:cs="Dubai"/>
          <w:sz w:val="22"/>
          <w:szCs w:val="22"/>
          <w:rtl/>
          <w:lang w:bidi="prs-AF"/>
        </w:rPr>
        <w:t xml:space="preserve"> با معلومات مناسب برای اطفال که می‌توانید با فرزندتان به اشتراک بگذارید، از جمله اینکه وقتی شخصی آنلاین بدرفتاری می‌کند، چه کاری انجام دهید، ایمن بودن آنلاین، به اشتراک‌گذاری عکس‌ها و معلومات شخصی آنلاین. </w:t>
      </w:r>
    </w:p>
    <w:p w14:paraId="35514034" w14:textId="51C96F1B" w:rsidR="00D22252" w:rsidRPr="007B3D6E" w:rsidRDefault="00000000" w:rsidP="00105262">
      <w:pPr>
        <w:pStyle w:val="ListParagraph"/>
        <w:numPr>
          <w:ilvl w:val="0"/>
          <w:numId w:val="19"/>
        </w:numPr>
        <w:bidi/>
        <w:spacing w:after="120" w:line="240" w:lineRule="auto"/>
        <w:ind w:left="351" w:hanging="357"/>
        <w:contextualSpacing w:val="0"/>
        <w:rPr>
          <w:rFonts w:ascii="Dubai" w:hAnsi="Dubai" w:cs="Dubai"/>
          <w:sz w:val="22"/>
          <w:szCs w:val="22"/>
          <w:lang w:eastAsia="en-AU" w:bidi="prs-AF"/>
        </w:rPr>
      </w:pPr>
      <w:hyperlink r:id="rId17" w:history="1">
        <w:r w:rsidR="00B22647" w:rsidRPr="007B3D6E">
          <w:rPr>
            <w:rStyle w:val="Hyperlink"/>
            <w:rFonts w:ascii="Dubai" w:hAnsi="Dubai" w:cs="Dubai"/>
            <w:sz w:val="22"/>
            <w:szCs w:val="22"/>
            <w:rtl/>
            <w:lang w:bidi="prs-AF"/>
          </w:rPr>
          <w:t>ممانعت از زورگویی (Bully Stoppers)</w:t>
        </w:r>
      </w:hyperlink>
      <w:r w:rsidR="008356C8" w:rsidRPr="007B3D6E">
        <w:rPr>
          <w:rFonts w:ascii="Dubai" w:hAnsi="Dubai" w:cs="Dubai"/>
          <w:sz w:val="22"/>
          <w:szCs w:val="22"/>
          <w:rtl/>
          <w:lang w:bidi="prs-AF"/>
        </w:rPr>
        <w:t xml:space="preserve"> منابع اختصاصی در مورد </w:t>
      </w:r>
      <w:hyperlink r:id="rId18" w:anchor="cyberbullying" w:history="1">
        <w:r w:rsidR="008356C8" w:rsidRPr="007B3D6E">
          <w:rPr>
            <w:rStyle w:val="Hyperlink"/>
            <w:rFonts w:ascii="Dubai" w:hAnsi="Dubai" w:cs="Dubai"/>
            <w:sz w:val="22"/>
            <w:szCs w:val="22"/>
            <w:rtl/>
            <w:lang w:bidi="prs-AF"/>
          </w:rPr>
          <w:t>امنیت سایبری و زورگویی سایبری</w:t>
        </w:r>
      </w:hyperlink>
      <w:r w:rsidR="008356C8" w:rsidRPr="007B3D6E">
        <w:rPr>
          <w:rFonts w:ascii="Dubai" w:hAnsi="Dubai" w:cs="Dubai"/>
          <w:sz w:val="22"/>
          <w:szCs w:val="22"/>
          <w:rtl/>
          <w:lang w:bidi="prs-AF"/>
        </w:rPr>
        <w:t xml:space="preserve"> را برای شاگردان ابتدائیه و یک صفحه منبع اختصاصی برای </w:t>
      </w:r>
      <w:hyperlink r:id="rId19" w:history="1">
        <w:r w:rsidR="00C15090" w:rsidRPr="007B3D6E">
          <w:rPr>
            <w:rStyle w:val="Hyperlink"/>
            <w:rFonts w:ascii="Dubai" w:hAnsi="Dubai" w:cs="Dubai"/>
            <w:sz w:val="22"/>
            <w:szCs w:val="22"/>
            <w:rtl/>
            <w:lang w:bidi="prs-AF"/>
          </w:rPr>
          <w:t xml:space="preserve">والدین </w:t>
        </w:r>
      </w:hyperlink>
      <w:r w:rsidR="008356C8" w:rsidRPr="007B3D6E">
        <w:rPr>
          <w:rFonts w:ascii="Dubai" w:hAnsi="Dubai" w:cs="Dubai"/>
          <w:sz w:val="22"/>
          <w:szCs w:val="22"/>
          <w:rtl/>
          <w:lang w:bidi="prs-AF"/>
        </w:rPr>
        <w:t xml:space="preserve">فراهم می کند. همچنین می‌توانید از طریق «Bly Stoppers» به </w:t>
      </w:r>
      <w:hyperlink r:id="rId20" w:tgtFrame="_blank" w:history="1">
        <w:r w:rsidR="00C15090" w:rsidRPr="007B3D6E">
          <w:rPr>
            <w:rStyle w:val="Hyperlink"/>
            <w:rFonts w:ascii="Dubai" w:hAnsi="Dubai" w:cs="Dubai"/>
            <w:sz w:val="22"/>
            <w:szCs w:val="22"/>
            <w:rtl/>
            <w:lang w:eastAsia="en-AU" w:bidi="prs-AF"/>
          </w:rPr>
          <w:t>اوراق توصیه‌های زورگویی سایبری</w:t>
        </w:r>
      </w:hyperlink>
      <w:r w:rsidR="008356C8" w:rsidRPr="007B3D6E">
        <w:rPr>
          <w:rFonts w:ascii="Dubai" w:hAnsi="Dubai" w:cs="Dubai"/>
          <w:sz w:val="22"/>
          <w:szCs w:val="22"/>
          <w:rtl/>
          <w:lang w:bidi="prs-AF"/>
        </w:rPr>
        <w:t xml:space="preserve"> برای بزرگسالان که دچار نگرانی هستند دسترسی داشته باشید.</w:t>
      </w:r>
    </w:p>
    <w:p w14:paraId="0918D5BF" w14:textId="4EE3A36B" w:rsidR="00EB3AFE" w:rsidRPr="007B3D6E" w:rsidRDefault="00000000" w:rsidP="00105262">
      <w:pPr>
        <w:pStyle w:val="ListParagraph"/>
        <w:numPr>
          <w:ilvl w:val="0"/>
          <w:numId w:val="19"/>
        </w:numPr>
        <w:bidi/>
        <w:spacing w:after="120" w:line="240" w:lineRule="auto"/>
        <w:ind w:left="351" w:hanging="357"/>
        <w:contextualSpacing w:val="0"/>
        <w:rPr>
          <w:rFonts w:ascii="Dubai" w:hAnsi="Dubai" w:cs="Dubai"/>
          <w:sz w:val="22"/>
          <w:szCs w:val="22"/>
          <w:lang w:eastAsia="en-AU" w:bidi="prs-AF"/>
        </w:rPr>
      </w:pPr>
      <w:hyperlink r:id="rId21" w:history="1">
        <w:r w:rsidR="005B3483" w:rsidRPr="007B3D6E">
          <w:rPr>
            <w:rStyle w:val="Hyperlink"/>
            <w:rFonts w:ascii="Dubai" w:hAnsi="Dubai" w:cs="Dubai"/>
            <w:sz w:val="22"/>
            <w:szCs w:val="22"/>
            <w:rtl/>
            <w:lang w:eastAsia="en-AU" w:bidi="prs-AF"/>
          </w:rPr>
          <w:t>بنیاد Alannah و Madeline</w:t>
        </w:r>
      </w:hyperlink>
      <w:r w:rsidR="005B3483" w:rsidRPr="007B3D6E">
        <w:rPr>
          <w:rFonts w:ascii="Dubai" w:hAnsi="Dubai" w:cs="Dubai"/>
          <w:sz w:val="22"/>
          <w:szCs w:val="22"/>
          <w:rtl/>
          <w:lang w:eastAsia="en-AU" w:bidi="prs-AF"/>
        </w:rPr>
        <w:t xml:space="preserve"> ،که </w:t>
      </w:r>
      <w:hyperlink r:id="rId22" w:history="1">
        <w:r w:rsidR="00C15090" w:rsidRPr="007B3D6E">
          <w:rPr>
            <w:rStyle w:val="Hyperlink"/>
            <w:rFonts w:ascii="Dubai" w:hAnsi="Dubai" w:cs="Dubai"/>
            <w:sz w:val="22"/>
            <w:szCs w:val="22"/>
            <w:rtl/>
            <w:lang w:eastAsia="en-AU" w:bidi="prs-AF"/>
          </w:rPr>
          <w:t>DigiTalk</w:t>
        </w:r>
      </w:hyperlink>
      <w:r w:rsidR="005B3483" w:rsidRPr="007B3D6E">
        <w:rPr>
          <w:rFonts w:ascii="Dubai" w:hAnsi="Dubai" w:cs="Dubai"/>
          <w:sz w:val="22"/>
          <w:szCs w:val="22"/>
          <w:rtl/>
          <w:lang w:eastAsia="en-AU" w:bidi="prs-AF"/>
        </w:rPr>
        <w:t xml:space="preserve"> یک مرکز ایمنی آنلاین برای والدین را فراهم می کند. این شامل منابعی در مورد موضوعاتی مانند تبدیل شدن به یک خانواده هوشیار در استفاده از صفحه نمایش، کاوش در مورد زورگویی آنلاین، و انتخاب، محافظت و شریک شدن با بازی های اطفال است.   </w:t>
      </w:r>
    </w:p>
    <w:p w14:paraId="18CCC579" w14:textId="1C9858FB" w:rsidR="00EB3AFE" w:rsidRPr="007B3D6E" w:rsidRDefault="00000000" w:rsidP="00105262">
      <w:pPr>
        <w:pStyle w:val="ListParagraph"/>
        <w:numPr>
          <w:ilvl w:val="0"/>
          <w:numId w:val="19"/>
        </w:numPr>
        <w:bidi/>
        <w:spacing w:after="120" w:line="240" w:lineRule="auto"/>
        <w:ind w:left="351" w:hanging="357"/>
        <w:contextualSpacing w:val="0"/>
        <w:rPr>
          <w:rFonts w:ascii="Dubai" w:hAnsi="Dubai" w:cs="Dubai"/>
          <w:sz w:val="22"/>
          <w:szCs w:val="22"/>
          <w:lang w:bidi="prs-AF"/>
        </w:rPr>
      </w:pPr>
      <w:hyperlink r:id="rId23" w:history="1">
        <w:r w:rsidR="00EB3AFE" w:rsidRPr="007B3D6E">
          <w:rPr>
            <w:rStyle w:val="Hyperlink"/>
            <w:rFonts w:ascii="Dubai" w:hAnsi="Dubai" w:cs="Dubai"/>
            <w:sz w:val="22"/>
            <w:szCs w:val="22"/>
            <w:rtl/>
            <w:lang w:bidi="prs-AF"/>
          </w:rPr>
          <w:t>شبکه پرورش اطفال</w:t>
        </w:r>
      </w:hyperlink>
      <w:r w:rsidR="00EB3AFE" w:rsidRPr="007B3D6E">
        <w:rPr>
          <w:rFonts w:ascii="Dubai" w:hAnsi="Dubai" w:cs="Dubai"/>
          <w:sz w:val="22"/>
          <w:szCs w:val="22"/>
          <w:rtl/>
          <w:lang w:bidi="prs-AF"/>
        </w:rPr>
        <w:t xml:space="preserve"> منابعی را برای والدین اطفال دوره مکتب ابتدائیه در مورد موضوعاتی مانند وقت سالم با صفحه نمایش، زندگی دیجیتالی خانوادگی، بازی دیجیتال و یادگیری و ایمنی آنلاین </w:t>
      </w:r>
      <w:bookmarkStart w:id="1" w:name="_Hlk174524086"/>
      <w:r w:rsidR="00EB3AFE" w:rsidRPr="007B3D6E">
        <w:rPr>
          <w:rFonts w:ascii="Dubai" w:hAnsi="Dubai" w:cs="Dubai"/>
          <w:sz w:val="22"/>
          <w:szCs w:val="22"/>
          <w:rtl/>
          <w:lang w:bidi="prs-AF"/>
        </w:rPr>
        <w:t>فراهم می کند.</w:t>
      </w:r>
      <w:bookmarkEnd w:id="1"/>
    </w:p>
    <w:p w14:paraId="02C07892" w14:textId="3CF57DF4" w:rsidR="00624A55" w:rsidRPr="007B3D6E" w:rsidRDefault="00C15090" w:rsidP="00D65F87">
      <w:pPr>
        <w:pStyle w:val="Heading2"/>
        <w:bidi/>
        <w:spacing w:before="240"/>
        <w:ind w:right="425"/>
        <w:rPr>
          <w:rFonts w:ascii="Dubai" w:hAnsi="Dubai" w:cs="Dubai"/>
          <w:bCs/>
          <w:szCs w:val="32"/>
          <w:lang w:val="en-AU" w:bidi="prs-AF"/>
        </w:rPr>
      </w:pPr>
      <w:r w:rsidRPr="007B3D6E">
        <w:rPr>
          <w:rFonts w:ascii="Dubai" w:hAnsi="Dubai" w:cs="Dubai"/>
          <w:bCs/>
          <w:szCs w:val="32"/>
          <w:rtl/>
          <w:lang w:bidi="prs-AF"/>
        </w:rPr>
        <w:t xml:space="preserve">نشانه هایی که ممکن است یک طفل یا یک شخص نوجوان به حمایت نیاز داشته باشد </w:t>
      </w:r>
    </w:p>
    <w:p w14:paraId="2CDE22B3" w14:textId="0199D4BF" w:rsidR="000748B9" w:rsidRPr="007B3D6E" w:rsidRDefault="00C15090" w:rsidP="007B3D6E">
      <w:pPr>
        <w:bidi/>
        <w:ind w:right="142"/>
        <w:rPr>
          <w:rFonts w:ascii="Dubai" w:hAnsi="Dubai" w:cs="Dubai"/>
          <w:szCs w:val="22"/>
          <w:lang w:val="en-AU" w:bidi="prs-AF"/>
        </w:rPr>
      </w:pPr>
      <w:r w:rsidRPr="007B3D6E">
        <w:rPr>
          <w:rFonts w:ascii="Dubai" w:hAnsi="Dubai" w:cs="Dubai"/>
          <w:szCs w:val="22"/>
          <w:rtl/>
          <w:lang w:bidi="prs-AF"/>
        </w:rPr>
        <w:t>طفل اگر تعادل سالمی در فعالیت های آفلاین نداشته باشد، فعالیت آنلاین ممکن است تأثیر منفی بر روی آنها داشته باشد. بعضی اوقات، طفل شما ممکن است علائمی نشان دهد که تجربیات آنلاین منفی دارد یا اینکه مورد زورگویی قرار می گیرد.</w:t>
      </w:r>
    </w:p>
    <w:p w14:paraId="60E60691" w14:textId="77777777" w:rsidR="000748B9" w:rsidRPr="007B3D6E" w:rsidRDefault="00C15090" w:rsidP="000748B9">
      <w:pPr>
        <w:bidi/>
        <w:rPr>
          <w:rFonts w:ascii="Dubai" w:hAnsi="Dubai" w:cs="Dubai"/>
          <w:szCs w:val="22"/>
          <w:lang w:val="en-AU" w:bidi="prs-AF"/>
        </w:rPr>
      </w:pPr>
      <w:r w:rsidRPr="007B3D6E">
        <w:rPr>
          <w:rFonts w:ascii="Dubai" w:hAnsi="Dubai" w:cs="Dubai"/>
          <w:szCs w:val="22"/>
          <w:rtl/>
          <w:lang w:bidi="prs-AF"/>
        </w:rPr>
        <w:t xml:space="preserve">ممکن است فرزندتان به شما نگوید که یک «دوستی» یا موقعیت آنلاین خطرناک یا دشوار شده است. آنها ممکن است احساس خجالت یا شرمندگی کنند، یا ترس داشته باشند که ممکن است اوضاع را بدتر کند. </w:t>
      </w:r>
    </w:p>
    <w:p w14:paraId="7396DBD6" w14:textId="77777777" w:rsidR="000748B9" w:rsidRPr="007B3D6E" w:rsidRDefault="00C15090" w:rsidP="000748B9">
      <w:pPr>
        <w:bidi/>
        <w:rPr>
          <w:rFonts w:ascii="Dubai" w:hAnsi="Dubai" w:cs="Dubai"/>
          <w:szCs w:val="22"/>
          <w:lang w:val="en-AU" w:bidi="prs-AF"/>
        </w:rPr>
      </w:pPr>
      <w:r w:rsidRPr="007B3D6E">
        <w:rPr>
          <w:rFonts w:ascii="Dubai" w:hAnsi="Dubai" w:cs="Dubai"/>
          <w:szCs w:val="22"/>
          <w:rtl/>
          <w:lang w:bidi="prs-AF"/>
        </w:rPr>
        <w:t>متوجه تغییرات در رفتار یا خلق و خوی فرزند تان باشید. مراقب علائم گوشه گیری، اضطراب، غم و اندوه یا تغییر تعامل با خانواده یا دوستان باشید.</w:t>
      </w:r>
    </w:p>
    <w:p w14:paraId="7D7CA7E9" w14:textId="77777777" w:rsidR="009A0906" w:rsidRPr="007B3D6E" w:rsidRDefault="00C15090" w:rsidP="00254F88">
      <w:pPr>
        <w:keepNext/>
        <w:bidi/>
        <w:rPr>
          <w:rFonts w:ascii="Dubai" w:hAnsi="Dubai" w:cs="Dubai"/>
          <w:szCs w:val="22"/>
          <w:lang w:val="en-AU" w:bidi="prs-AF"/>
        </w:rPr>
      </w:pPr>
      <w:r w:rsidRPr="007B3D6E">
        <w:rPr>
          <w:rFonts w:ascii="Dubai" w:hAnsi="Dubai" w:cs="Dubai"/>
          <w:szCs w:val="22"/>
          <w:rtl/>
          <w:lang w:bidi="prs-AF"/>
        </w:rPr>
        <w:t>علائم می تواند شامل موارد زیر باشد:</w:t>
      </w:r>
    </w:p>
    <w:p w14:paraId="3242898F" w14:textId="77777777" w:rsidR="009A0906"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علاقه کمتری به فعالیت های اجتماعی مانند ملاقات با دوستان یا ورزش کردن</w:t>
      </w:r>
    </w:p>
    <w:p w14:paraId="3DA40CCA" w14:textId="77777777" w:rsidR="009A0906"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در درس های مکتب آنقدر خوب عمل نمی کند</w:t>
      </w:r>
    </w:p>
    <w:p w14:paraId="598B730E" w14:textId="77777777" w:rsidR="009A0906"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خستگی، اختلال خواب، سردرد، فشار چشم</w:t>
      </w:r>
    </w:p>
    <w:p w14:paraId="55C9B979" w14:textId="77777777" w:rsidR="009A0906"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تغییر در الگوهای غذایی</w:t>
      </w:r>
    </w:p>
    <w:p w14:paraId="36DD4B8C" w14:textId="77777777" w:rsidR="009A0906"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کاهش نظافت شخصی</w:t>
      </w:r>
    </w:p>
    <w:p w14:paraId="62A8059C" w14:textId="77777777" w:rsidR="009A0906"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وسواس با وبسایت ها یا بازی های خاص</w:t>
      </w:r>
    </w:p>
    <w:p w14:paraId="62EC2403" w14:textId="77777777" w:rsidR="009A0906"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عصبانیت شدید زمانی که از آنها خواسته می شود از فعالیت آنلاین وقفه بگیرند</w:t>
      </w:r>
    </w:p>
    <w:p w14:paraId="182E67FA" w14:textId="77777777" w:rsidR="009A0906"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وقتی از کمپیوتر دور هستند مضطرب یا تحریک پذیر به نظر می رسد</w:t>
      </w:r>
    </w:p>
    <w:p w14:paraId="47578FFA" w14:textId="77777777" w:rsidR="009A0906" w:rsidRPr="007B3D6E" w:rsidRDefault="00C15090" w:rsidP="00105262">
      <w:pPr>
        <w:pStyle w:val="ListParagraph"/>
        <w:numPr>
          <w:ilvl w:val="0"/>
          <w:numId w:val="19"/>
        </w:numPr>
        <w:bidi/>
        <w:spacing w:after="120" w:line="240" w:lineRule="auto"/>
        <w:ind w:left="351" w:hanging="357"/>
        <w:contextualSpacing w:val="0"/>
        <w:rPr>
          <w:rFonts w:ascii="Dubai" w:hAnsi="Dubai" w:cs="Dubai"/>
          <w:sz w:val="22"/>
          <w:szCs w:val="22"/>
          <w:lang w:val="en-AU" w:bidi="prs-AF"/>
        </w:rPr>
      </w:pPr>
      <w:r w:rsidRPr="007B3D6E">
        <w:rPr>
          <w:rFonts w:ascii="Dubai" w:hAnsi="Dubai" w:cs="Dubai"/>
          <w:sz w:val="22"/>
          <w:szCs w:val="22"/>
          <w:rtl/>
          <w:lang w:bidi="prs-AF"/>
        </w:rPr>
        <w:t>فاصله گرفتن از دوستان و خانواده</w:t>
      </w:r>
    </w:p>
    <w:p w14:paraId="053B3F78" w14:textId="77777777" w:rsidR="00F86F53" w:rsidRPr="007B3D6E" w:rsidRDefault="00C15090" w:rsidP="00F86F53">
      <w:pPr>
        <w:bidi/>
        <w:rPr>
          <w:rFonts w:ascii="Dubai" w:hAnsi="Dubai" w:cs="Dubai"/>
          <w:szCs w:val="22"/>
          <w:lang w:val="en-AU" w:bidi="prs-AF"/>
        </w:rPr>
      </w:pPr>
      <w:bookmarkStart w:id="2" w:name="_Hlk174458528"/>
      <w:r w:rsidRPr="007B3D6E">
        <w:rPr>
          <w:rFonts w:ascii="Dubai" w:hAnsi="Dubai" w:cs="Dubai"/>
          <w:szCs w:val="22"/>
          <w:rtl/>
          <w:lang w:bidi="prs-AF"/>
        </w:rPr>
        <w:t xml:space="preserve">می‌توانید درباره علائم هشدار دهنده زورگویی در </w:t>
      </w:r>
      <w:hyperlink r:id="rId24" w:history="1">
        <w:r w:rsidRPr="007B3D6E">
          <w:rPr>
            <w:rStyle w:val="Hyperlink"/>
            <w:rFonts w:ascii="Dubai" w:hAnsi="Dubai" w:cs="Dubai"/>
            <w:szCs w:val="22"/>
            <w:rtl/>
            <w:lang w:bidi="prs-AF"/>
          </w:rPr>
          <w:t>Buly Stoppers</w:t>
        </w:r>
      </w:hyperlink>
      <w:r w:rsidRPr="007B3D6E">
        <w:rPr>
          <w:rFonts w:ascii="Dubai" w:hAnsi="Dubai" w:cs="Dubai"/>
          <w:szCs w:val="22"/>
          <w:rtl/>
          <w:lang w:bidi="prs-AF"/>
        </w:rPr>
        <w:t xml:space="preserve"> و </w:t>
      </w:r>
      <w:hyperlink r:id="rId25" w:history="1">
        <w:r w:rsidRPr="007B3D6E">
          <w:rPr>
            <w:rStyle w:val="Hyperlink"/>
            <w:rFonts w:ascii="Dubai" w:hAnsi="Dubai" w:cs="Dubai"/>
            <w:szCs w:val="22"/>
            <w:rtl/>
            <w:lang w:bidi="prs-AF"/>
          </w:rPr>
          <w:t>علائم هشدار دهنده نوازش (سوء استفاده سایبری)</w:t>
        </w:r>
      </w:hyperlink>
      <w:bookmarkStart w:id="3" w:name="_Hlk174455076"/>
      <w:bookmarkEnd w:id="2"/>
      <w:r w:rsidRPr="007B3D6E">
        <w:rPr>
          <w:rFonts w:ascii="Dubai" w:hAnsi="Dubai" w:cs="Dubai"/>
          <w:szCs w:val="22"/>
          <w:rtl/>
          <w:lang w:bidi="prs-AF"/>
        </w:rPr>
        <w:t xml:space="preserve"> در وبسایت کمسیار امنیت الکترونیکی معلومات بیشتری کسب کنید. </w:t>
      </w:r>
    </w:p>
    <w:p w14:paraId="4CFE834F" w14:textId="77777777" w:rsidR="00940251" w:rsidRPr="007B3D6E" w:rsidRDefault="00C15090" w:rsidP="00940251">
      <w:pPr>
        <w:pStyle w:val="Heading2"/>
        <w:bidi/>
        <w:rPr>
          <w:rFonts w:ascii="Dubai" w:hAnsi="Dubai" w:cs="Dubai"/>
          <w:bCs/>
          <w:szCs w:val="32"/>
          <w:lang w:val="en-AU" w:bidi="prs-AF"/>
        </w:rPr>
      </w:pPr>
      <w:r w:rsidRPr="007B3D6E">
        <w:rPr>
          <w:rFonts w:ascii="Dubai" w:hAnsi="Dubai" w:cs="Dubai"/>
          <w:bCs/>
          <w:szCs w:val="32"/>
          <w:rtl/>
          <w:lang w:bidi="prs-AF"/>
        </w:rPr>
        <w:lastRenderedPageBreak/>
        <w:t>اگر فرزندتان در فضای مجازی چیزی ناامن را تجربه کرد، چه باید کرد</w:t>
      </w:r>
    </w:p>
    <w:bookmarkEnd w:id="3"/>
    <w:p w14:paraId="5B0047B0" w14:textId="77777777" w:rsidR="0009146E" w:rsidRPr="007B3D6E" w:rsidRDefault="00C15090" w:rsidP="00940251">
      <w:pPr>
        <w:bidi/>
        <w:rPr>
          <w:rFonts w:ascii="Dubai" w:hAnsi="Dubai" w:cs="Dubai"/>
          <w:szCs w:val="22"/>
          <w:lang w:val="en-AU" w:bidi="prs-AF"/>
        </w:rPr>
      </w:pPr>
      <w:r w:rsidRPr="007B3D6E">
        <w:rPr>
          <w:rFonts w:ascii="Dubai" w:hAnsi="Dubai" w:cs="Dubai"/>
          <w:szCs w:val="22"/>
          <w:rtl/>
          <w:lang w:bidi="prs-AF"/>
        </w:rPr>
        <w:t>راه‌های زیادی وجود دارد که والدین می‌توانند در صورت بروز حادثه، نگرانی خود را مطرح کنند یا کمک بگیرند.</w:t>
      </w:r>
    </w:p>
    <w:p w14:paraId="34CB0A8C" w14:textId="77777777" w:rsidR="0009146E" w:rsidRPr="007B3D6E" w:rsidRDefault="00C15090" w:rsidP="00105262">
      <w:pPr>
        <w:pStyle w:val="ListParagraph"/>
        <w:numPr>
          <w:ilvl w:val="0"/>
          <w:numId w:val="19"/>
        </w:numPr>
        <w:bidi/>
        <w:spacing w:after="120" w:line="240" w:lineRule="auto"/>
        <w:ind w:left="351" w:hanging="357"/>
        <w:contextualSpacing w:val="0"/>
        <w:rPr>
          <w:rFonts w:ascii="Dubai" w:hAnsi="Dubai" w:cs="Dubai"/>
          <w:color w:val="212529"/>
          <w:sz w:val="22"/>
          <w:szCs w:val="22"/>
          <w:shd w:val="clear" w:color="auto" w:fill="FFFFFF"/>
          <w:lang w:bidi="prs-AF"/>
        </w:rPr>
      </w:pPr>
      <w:r w:rsidRPr="007B3D6E">
        <w:rPr>
          <w:rFonts w:ascii="Dubai" w:hAnsi="Dubai" w:cs="Dubai"/>
          <w:color w:val="212529"/>
          <w:sz w:val="22"/>
          <w:szCs w:val="22"/>
          <w:shd w:val="clear" w:color="auto" w:fill="FFFFFF"/>
          <w:rtl/>
          <w:lang w:bidi="prs-AF"/>
        </w:rPr>
        <w:t xml:space="preserve">می‌توانید در مورد نگرانی‌هایی که ممکن است داشته باشید یا اتفاقی افتاده است با مکتب فرزند تان صحبت کنید. </w:t>
      </w:r>
      <w:r w:rsidRPr="007B3D6E">
        <w:rPr>
          <w:rFonts w:ascii="Dubai" w:hAnsi="Dubai" w:cs="Dubai"/>
          <w:sz w:val="22"/>
          <w:szCs w:val="22"/>
          <w:rtl/>
          <w:lang w:bidi="prs-AF"/>
        </w:rPr>
        <w:t xml:space="preserve">مکاتب </w:t>
      </w:r>
      <w:r w:rsidRPr="007B3D6E">
        <w:rPr>
          <w:rFonts w:ascii="Dubai" w:hAnsi="Dubai" w:cs="Dubai"/>
          <w:color w:val="212529"/>
          <w:sz w:val="22"/>
          <w:szCs w:val="22"/>
          <w:shd w:val="clear" w:color="auto" w:fill="FFFFFF"/>
          <w:rtl/>
          <w:lang w:bidi="prs-AF"/>
        </w:rPr>
        <w:t xml:space="preserve">پالیسی ها و پروسه هایی دارند که می تواند کمک کند. آنها همچنین می توانند با شما کار کنند تا مطمئن شوند که در صورت نیاز فرزندتان حمایت بیشتری دریافت می کند. برای شروع با معلم فرزندتان یا تیم آسایش مکتب تماس بگیرید. درباره صحبت کردن با مکتب خود در </w:t>
      </w:r>
      <w:hyperlink r:id="rId26" w:history="1">
        <w:r w:rsidR="00C761EE" w:rsidRPr="007B3D6E">
          <w:rPr>
            <w:rStyle w:val="Hyperlink"/>
            <w:rFonts w:ascii="Dubai" w:hAnsi="Dubai" w:cs="Dubai"/>
            <w:sz w:val="22"/>
            <w:szCs w:val="22"/>
            <w:shd w:val="clear" w:color="auto" w:fill="FFFFFF"/>
            <w:rtl/>
            <w:lang w:bidi="prs-AF"/>
          </w:rPr>
          <w:t>Buly Stoppers</w:t>
        </w:r>
      </w:hyperlink>
      <w:r w:rsidRPr="007B3D6E">
        <w:rPr>
          <w:rFonts w:ascii="Dubai" w:hAnsi="Dubai" w:cs="Dubai"/>
          <w:color w:val="212529"/>
          <w:sz w:val="22"/>
          <w:szCs w:val="22"/>
          <w:shd w:val="clear" w:color="auto" w:fill="FFFFFF"/>
          <w:rtl/>
          <w:lang w:bidi="prs-AF"/>
        </w:rPr>
        <w:t xml:space="preserve"> بیشتر بخوانید.</w:t>
      </w:r>
    </w:p>
    <w:p w14:paraId="6C606E01" w14:textId="77777777" w:rsidR="003D43C4" w:rsidRPr="007B3D6E" w:rsidRDefault="00C15090" w:rsidP="00847BDA">
      <w:pPr>
        <w:pStyle w:val="ListParagraph"/>
        <w:numPr>
          <w:ilvl w:val="0"/>
          <w:numId w:val="19"/>
        </w:numPr>
        <w:bidi/>
        <w:spacing w:after="120" w:line="240" w:lineRule="auto"/>
        <w:ind w:right="144"/>
        <w:contextualSpacing w:val="0"/>
        <w:rPr>
          <w:rFonts w:ascii="Dubai" w:hAnsi="Dubai" w:cs="Dubai"/>
          <w:sz w:val="22"/>
          <w:szCs w:val="22"/>
          <w:lang w:bidi="prs-AF"/>
        </w:rPr>
      </w:pPr>
      <w:r w:rsidRPr="007B3D6E">
        <w:rPr>
          <w:rFonts w:ascii="Dubai" w:hAnsi="Dubai" w:cs="Dubai"/>
          <w:sz w:val="22"/>
          <w:szCs w:val="22"/>
          <w:rtl/>
          <w:lang w:bidi="prs-AF"/>
        </w:rPr>
        <w:t xml:space="preserve">اگر فرزند شما در یک حادثه آنلاین شامل شده است، مهم است که با مکتب خود همکاری کنید تا به طفل خود حمایت لازم را ارائه دهید. در </w:t>
      </w:r>
      <w:hyperlink r:id="rId27" w:history="1">
        <w:r w:rsidRPr="007B3D6E">
          <w:rPr>
            <w:rStyle w:val="Hyperlink"/>
            <w:rFonts w:ascii="Dubai" w:hAnsi="Dubai" w:cs="Dubai"/>
            <w:sz w:val="22"/>
            <w:szCs w:val="22"/>
            <w:rtl/>
            <w:lang w:bidi="prs-AF"/>
          </w:rPr>
          <w:t>وبسایت کمسیار امنیت الکترونیکی</w:t>
        </w:r>
      </w:hyperlink>
      <w:r w:rsidRPr="007B3D6E">
        <w:rPr>
          <w:rFonts w:ascii="Dubai" w:hAnsi="Dubai" w:cs="Dubai"/>
          <w:sz w:val="22"/>
          <w:szCs w:val="22"/>
          <w:rtl/>
          <w:lang w:bidi="prs-AF"/>
        </w:rPr>
        <w:t xml:space="preserve"> بیاموزید که چگونه پس از یک حادثه آنلاین به فرزند خود کمک کنید. </w:t>
      </w:r>
    </w:p>
    <w:p w14:paraId="4A6911B3" w14:textId="77777777" w:rsidR="0009146E" w:rsidRPr="007B3D6E" w:rsidRDefault="00C15090" w:rsidP="00105262">
      <w:pPr>
        <w:pStyle w:val="ListParagraph"/>
        <w:numPr>
          <w:ilvl w:val="0"/>
          <w:numId w:val="19"/>
        </w:numPr>
        <w:bidi/>
        <w:spacing w:after="12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 xml:space="preserve">برای مشاوره و </w:t>
      </w:r>
      <w:hyperlink r:id="rId28" w:history="1">
        <w:r w:rsidRPr="007B3D6E">
          <w:rPr>
            <w:rStyle w:val="Hyperlink"/>
            <w:rFonts w:ascii="Dubai" w:hAnsi="Dubai" w:cs="Dubai"/>
            <w:sz w:val="22"/>
            <w:szCs w:val="22"/>
            <w:rtl/>
            <w:lang w:bidi="prs-AF"/>
          </w:rPr>
          <w:t>راپور تخلف</w:t>
        </w:r>
      </w:hyperlink>
      <w:r w:rsidRPr="007B3D6E">
        <w:rPr>
          <w:rFonts w:ascii="Dubai" w:hAnsi="Dubai" w:cs="Dubai"/>
          <w:sz w:val="22"/>
          <w:szCs w:val="22"/>
          <w:rtl/>
          <w:lang w:bidi="prs-AF"/>
        </w:rPr>
        <w:t xml:space="preserve"> </w:t>
      </w:r>
      <w:r w:rsidRPr="007B3D6E">
        <w:rPr>
          <w:rFonts w:ascii="Dubai" w:hAnsi="Dubai" w:cs="Dubai"/>
          <w:color w:val="212529"/>
          <w:sz w:val="22"/>
          <w:szCs w:val="22"/>
          <w:shd w:val="clear" w:color="auto" w:fill="FFFFFF"/>
          <w:rtl/>
          <w:lang w:bidi="prs-AF"/>
        </w:rPr>
        <w:t>می توانید با کمسیار امنیت الکترونیکی تماس بگیرید. سیستم راپوردهی امنیت الکترونیکی</w:t>
      </w:r>
      <w:r w:rsidRPr="007B3D6E">
        <w:rPr>
          <w:rFonts w:ascii="Dubai" w:hAnsi="Dubai" w:cs="Dubai"/>
          <w:sz w:val="22"/>
          <w:szCs w:val="22"/>
          <w:rtl/>
          <w:lang w:bidi="prs-AF"/>
        </w:rPr>
        <w:t xml:space="preserve"> با همکاری با پلتفرم‌ها به والدین اطفالی که با زورگویی سایبری جدی و سوء استفاده مبتنی بر تصویر مواجه هستند، کمک می‌کند تا محتوا را حذف کنند.</w:t>
      </w:r>
    </w:p>
    <w:p w14:paraId="3BD8EB40" w14:textId="77777777" w:rsidR="00FE5C1E" w:rsidRPr="007B3D6E" w:rsidRDefault="00C15090" w:rsidP="00105262">
      <w:pPr>
        <w:pStyle w:val="ListParagraph"/>
        <w:numPr>
          <w:ilvl w:val="0"/>
          <w:numId w:val="19"/>
        </w:numPr>
        <w:bidi/>
        <w:spacing w:after="12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 xml:space="preserve">اگر شخصی با فرزند شما تماس می گیرد و این تماس ناخواسته است یا باعث ناراحتی فرزند تان می شود، کارهایی وجود دارد که می توانید برای کمک به وی انجام دهید. در </w:t>
      </w:r>
      <w:hyperlink r:id="rId29" w:history="1">
        <w:r w:rsidRPr="007B3D6E">
          <w:rPr>
            <w:rStyle w:val="Hyperlink"/>
            <w:rFonts w:ascii="Dubai" w:hAnsi="Dubai" w:cs="Dubai"/>
            <w:sz w:val="22"/>
            <w:szCs w:val="22"/>
            <w:rtl/>
            <w:lang w:bidi="prs-AF"/>
          </w:rPr>
          <w:t>وبسایت کمسیار امنیت الکترونیکی</w:t>
        </w:r>
      </w:hyperlink>
      <w:r w:rsidRPr="007B3D6E">
        <w:rPr>
          <w:rFonts w:ascii="Dubai" w:hAnsi="Dubai" w:cs="Dubai"/>
          <w:sz w:val="22"/>
          <w:szCs w:val="22"/>
          <w:rtl/>
          <w:lang w:bidi="prs-AF"/>
        </w:rPr>
        <w:t xml:space="preserve"> درباره نوازش (سوء استفاده سایبری) و تماس ناخواسته با اطفال و کارهایی که باید انجام دهید بیشتر بخوانید.</w:t>
      </w:r>
    </w:p>
    <w:p w14:paraId="0BC5CD52" w14:textId="42E9642A" w:rsidR="00FD1556" w:rsidRPr="007B3D6E" w:rsidRDefault="00C15090" w:rsidP="00105262">
      <w:pPr>
        <w:pStyle w:val="ListParagraph"/>
        <w:numPr>
          <w:ilvl w:val="0"/>
          <w:numId w:val="19"/>
        </w:numPr>
        <w:bidi/>
        <w:spacing w:after="12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 xml:space="preserve">بنیاد Alannah و Madeline توصیه هایی را در مورد اقداماتی که باید </w:t>
      </w:r>
      <w:hyperlink r:id="rId30" w:history="1">
        <w:r w:rsidRPr="007B3D6E">
          <w:rPr>
            <w:rStyle w:val="Hyperlink"/>
            <w:rFonts w:ascii="Dubai" w:hAnsi="Dubai" w:cs="Dubai"/>
            <w:sz w:val="22"/>
            <w:szCs w:val="22"/>
            <w:rtl/>
            <w:lang w:bidi="prs-AF"/>
          </w:rPr>
          <w:t>در موارد سوء استفاده مبتنی بر تصویر به صورت آنلاین و از طریق هوش مصنوعی (AI) انجام داد</w:t>
        </w:r>
      </w:hyperlink>
      <w:r w:rsidRPr="007B3D6E">
        <w:rPr>
          <w:rFonts w:ascii="Dubai" w:hAnsi="Dubai" w:cs="Dubai"/>
          <w:sz w:val="22"/>
          <w:szCs w:val="22"/>
          <w:rtl/>
          <w:lang w:bidi="prs-AF"/>
        </w:rPr>
        <w:t xml:space="preserve">، ارائه می دهد. </w:t>
      </w:r>
    </w:p>
    <w:p w14:paraId="14AD51D3" w14:textId="77777777" w:rsidR="00940251" w:rsidRPr="007B3D6E" w:rsidRDefault="00C15090" w:rsidP="00D65F87">
      <w:pPr>
        <w:pStyle w:val="Heading2"/>
        <w:bidi/>
        <w:spacing w:before="240"/>
        <w:rPr>
          <w:rFonts w:ascii="Dubai" w:hAnsi="Dubai" w:cs="Dubai"/>
          <w:bCs/>
          <w:szCs w:val="32"/>
          <w:lang w:val="en-AU" w:bidi="prs-AF"/>
        </w:rPr>
      </w:pPr>
      <w:r w:rsidRPr="007B3D6E">
        <w:rPr>
          <w:rFonts w:ascii="Dubai" w:hAnsi="Dubai" w:cs="Dubai"/>
          <w:bCs/>
          <w:szCs w:val="32"/>
          <w:rtl/>
          <w:lang w:bidi="prs-AF"/>
        </w:rPr>
        <w:t>برای حمایت بیشتر از فرزندتان به کجا مراجعه کنید</w:t>
      </w:r>
    </w:p>
    <w:p w14:paraId="5828D2C2" w14:textId="77777777" w:rsidR="009C5FA5"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val="en-AU" w:bidi="prs-AF"/>
        </w:rPr>
      </w:pPr>
      <w:r w:rsidRPr="007B3D6E">
        <w:rPr>
          <w:rFonts w:ascii="Dubai" w:hAnsi="Dubai" w:cs="Dubai"/>
          <w:sz w:val="22"/>
          <w:szCs w:val="22"/>
          <w:rtl/>
          <w:lang w:bidi="prs-AF"/>
        </w:rPr>
        <w:t>برای کمک فوری با 000 تماس بگیرید</w:t>
      </w:r>
    </w:p>
    <w:p w14:paraId="312A44C7" w14:textId="77777777" w:rsidR="009C5FA5"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val="en-AU" w:bidi="prs-AF"/>
        </w:rPr>
      </w:pPr>
      <w:r w:rsidRPr="007B3D6E">
        <w:rPr>
          <w:rFonts w:ascii="Dubai" w:hAnsi="Dubai" w:cs="Dubai"/>
          <w:sz w:val="22"/>
          <w:szCs w:val="22"/>
          <w:rtl/>
          <w:lang w:bidi="prs-AF"/>
        </w:rPr>
        <w:t>با مکتب فرزندتان صحبت کنید</w:t>
      </w:r>
    </w:p>
    <w:p w14:paraId="3D9D5A23" w14:textId="77777777" w:rsidR="00A13394"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val="en-AU" w:bidi="prs-AF"/>
        </w:rPr>
      </w:pPr>
      <w:r w:rsidRPr="007B3D6E">
        <w:rPr>
          <w:rFonts w:ascii="Dubai" w:hAnsi="Dubai" w:cs="Dubai"/>
          <w:sz w:val="22"/>
          <w:szCs w:val="22"/>
          <w:rtl/>
          <w:lang w:bidi="prs-AF"/>
        </w:rPr>
        <w:t xml:space="preserve">برای مشاوره یا راپور سوء استفاده آنلاین با </w:t>
      </w:r>
      <w:hyperlink r:id="rId31" w:history="1">
        <w:r w:rsidRPr="007B3D6E">
          <w:rPr>
            <w:rStyle w:val="Hyperlink"/>
            <w:rFonts w:ascii="Dubai" w:hAnsi="Dubai" w:cs="Dubai"/>
            <w:sz w:val="22"/>
            <w:szCs w:val="22"/>
            <w:rtl/>
            <w:lang w:bidi="prs-AF"/>
          </w:rPr>
          <w:t>کمسیار ایمنی الکترونیکی</w:t>
        </w:r>
      </w:hyperlink>
      <w:r w:rsidRPr="007B3D6E">
        <w:rPr>
          <w:rFonts w:ascii="Dubai" w:hAnsi="Dubai" w:cs="Dubai"/>
          <w:sz w:val="22"/>
          <w:szCs w:val="22"/>
          <w:rtl/>
          <w:lang w:bidi="prs-AF"/>
        </w:rPr>
        <w:t xml:space="preserve"> تماس بگیرید</w:t>
      </w:r>
      <w:r w:rsidR="00FB2175" w:rsidRPr="007B3D6E">
        <w:rPr>
          <w:rStyle w:val="Hyperlink"/>
          <w:rFonts w:ascii="Dubai" w:hAnsi="Dubai" w:cs="Dubai"/>
          <w:sz w:val="22"/>
          <w:szCs w:val="22"/>
          <w:rtl/>
          <w:lang w:bidi="prs-AF"/>
        </w:rPr>
        <w:t>.</w:t>
      </w:r>
      <w:r w:rsidRPr="007B3D6E">
        <w:rPr>
          <w:rFonts w:ascii="Dubai" w:hAnsi="Dubai" w:cs="Dubai"/>
          <w:sz w:val="22"/>
          <w:szCs w:val="22"/>
          <w:rtl/>
          <w:lang w:bidi="prs-AF"/>
        </w:rPr>
        <w:t xml:space="preserve"> </w:t>
      </w:r>
    </w:p>
    <w:p w14:paraId="5897D45E" w14:textId="77777777" w:rsidR="00DD7832"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val="en-AU" w:bidi="prs-AF"/>
        </w:rPr>
      </w:pPr>
      <w:r w:rsidRPr="007B3D6E">
        <w:rPr>
          <w:rFonts w:ascii="Dubai" w:hAnsi="Dubai" w:cs="Dubai"/>
          <w:sz w:val="22"/>
          <w:szCs w:val="22"/>
          <w:rtl/>
          <w:lang w:bidi="prs-AF"/>
        </w:rPr>
        <w:t>اگر می خواهید در مورد حمایت از صحت روانی صحبت کنید، به داکتر عمومی محلی خود مراجعه کنید</w:t>
      </w:r>
    </w:p>
    <w:p w14:paraId="53BB0A51" w14:textId="566004F3" w:rsidR="00DD7832"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val="en-AU" w:bidi="prs-AF"/>
        </w:rPr>
      </w:pPr>
      <w:r w:rsidRPr="007B3D6E">
        <w:rPr>
          <w:rFonts w:ascii="Dubai" w:hAnsi="Dubai" w:cs="Dubai"/>
          <w:sz w:val="22"/>
          <w:szCs w:val="22"/>
          <w:rtl/>
          <w:lang w:bidi="prs-AF"/>
        </w:rPr>
        <w:t xml:space="preserve">لین کمکی اطفال: </w:t>
      </w:r>
      <w:r w:rsidR="007B3D6E" w:rsidRPr="007B3D6E">
        <w:rPr>
          <w:rFonts w:ascii="Dubai" w:hAnsi="Dubai" w:cs="Dubai"/>
          <w:sz w:val="22"/>
          <w:szCs w:val="22"/>
          <w:lang w:bidi="prs-AF"/>
        </w:rPr>
        <w:t>1800 551 800</w:t>
      </w:r>
      <w:r w:rsidRPr="007B3D6E">
        <w:rPr>
          <w:rFonts w:ascii="Dubai" w:hAnsi="Dubai" w:cs="Dubai"/>
          <w:sz w:val="22"/>
          <w:szCs w:val="22"/>
          <w:rtl/>
          <w:lang w:bidi="prs-AF"/>
        </w:rPr>
        <w:t xml:space="preserve"> </w:t>
      </w:r>
      <w:hyperlink r:id="rId32" w:history="1">
        <w:r w:rsidRPr="007B3D6E">
          <w:rPr>
            <w:rStyle w:val="Hyperlink"/>
            <w:rFonts w:ascii="Dubai" w:hAnsi="Dubai" w:cs="Dubai"/>
            <w:sz w:val="22"/>
            <w:szCs w:val="22"/>
            <w:rtl/>
            <w:lang w:bidi="prs-AF"/>
          </w:rPr>
          <w:t>www.kidshelpline.com.au</w:t>
        </w:r>
      </w:hyperlink>
    </w:p>
    <w:p w14:paraId="49879C0B" w14:textId="77777777" w:rsidR="00AA19D2" w:rsidRPr="007B3D6E" w:rsidRDefault="00000000" w:rsidP="00105262">
      <w:pPr>
        <w:pStyle w:val="ListParagraph"/>
        <w:numPr>
          <w:ilvl w:val="0"/>
          <w:numId w:val="19"/>
        </w:numPr>
        <w:bidi/>
        <w:spacing w:after="60" w:line="240" w:lineRule="auto"/>
        <w:ind w:left="351" w:hanging="357"/>
        <w:contextualSpacing w:val="0"/>
        <w:rPr>
          <w:rFonts w:ascii="Dubai" w:hAnsi="Dubai" w:cs="Dubai"/>
          <w:sz w:val="22"/>
          <w:szCs w:val="22"/>
          <w:lang w:bidi="prs-AF"/>
        </w:rPr>
      </w:pPr>
      <w:hyperlink r:id="rId33" w:history="1">
        <w:r w:rsidR="00A13394" w:rsidRPr="007B3D6E">
          <w:rPr>
            <w:rStyle w:val="Hyperlink"/>
            <w:rFonts w:ascii="Dubai" w:hAnsi="Dubai" w:cs="Dubai"/>
            <w:sz w:val="22"/>
            <w:szCs w:val="22"/>
            <w:rtl/>
            <w:lang w:bidi="prs-AF"/>
          </w:rPr>
          <w:t xml:space="preserve">لین کمکی والدین (Parentline) </w:t>
        </w:r>
      </w:hyperlink>
      <w:r w:rsidR="00A13394" w:rsidRPr="007B3D6E">
        <w:rPr>
          <w:rFonts w:ascii="Dubai" w:hAnsi="Dubai" w:cs="Dubai"/>
          <w:sz w:val="22"/>
          <w:szCs w:val="22"/>
          <w:rtl/>
          <w:lang w:bidi="prs-AF"/>
        </w:rPr>
        <w:t>یک مشاوره تلیفونی محرمانه برای والدین و کسانی که از اطفال مراقبت می کنند ارائه می دهد. این شامل توصیه هایی در مورد استفاده از اینترنت، و زورگویی آنلاین و ایمنی است.</w:t>
      </w:r>
    </w:p>
    <w:p w14:paraId="727A2AEF" w14:textId="7388BD3D" w:rsidR="009C5FA5" w:rsidRPr="007B3D6E" w:rsidRDefault="00C15090" w:rsidP="00105262">
      <w:pPr>
        <w:pStyle w:val="ListParagraph"/>
        <w:numPr>
          <w:ilvl w:val="0"/>
          <w:numId w:val="19"/>
        </w:numPr>
        <w:bidi/>
        <w:spacing w:after="60" w:line="240" w:lineRule="auto"/>
        <w:ind w:left="351" w:hanging="357"/>
        <w:contextualSpacing w:val="0"/>
        <w:rPr>
          <w:rFonts w:ascii="Dubai" w:hAnsi="Dubai" w:cs="Dubai"/>
          <w:sz w:val="22"/>
          <w:szCs w:val="22"/>
          <w:lang w:val="en-AU" w:bidi="prs-AF"/>
        </w:rPr>
      </w:pPr>
      <w:r w:rsidRPr="007B3D6E">
        <w:rPr>
          <w:rFonts w:ascii="Dubai" w:hAnsi="Dubai" w:cs="Dubai"/>
          <w:sz w:val="22"/>
          <w:szCs w:val="22"/>
          <w:rtl/>
          <w:lang w:bidi="prs-AF"/>
        </w:rPr>
        <w:t xml:space="preserve">Lifeline: به نمره </w:t>
      </w:r>
      <w:r w:rsidR="007B3D6E" w:rsidRPr="007B3D6E">
        <w:rPr>
          <w:rFonts w:ascii="Dubai" w:hAnsi="Dubai" w:cs="Dubai"/>
          <w:sz w:val="22"/>
          <w:szCs w:val="22"/>
          <w:lang w:bidi="prs-AF"/>
        </w:rPr>
        <w:t xml:space="preserve">13 11 14 </w:t>
      </w:r>
      <w:r w:rsidRPr="007B3D6E">
        <w:rPr>
          <w:rFonts w:ascii="Dubai" w:hAnsi="Dubai" w:cs="Dubai"/>
          <w:sz w:val="22"/>
          <w:szCs w:val="22"/>
          <w:rtl/>
          <w:lang w:bidi="prs-AF"/>
        </w:rPr>
        <w:t xml:space="preserve"> </w:t>
      </w:r>
      <w:hyperlink r:id="rId34" w:history="1">
        <w:r w:rsidRPr="007B3D6E">
          <w:rPr>
            <w:rStyle w:val="Hyperlink"/>
            <w:rFonts w:ascii="Dubai" w:hAnsi="Dubai" w:cs="Dubai"/>
            <w:sz w:val="22"/>
            <w:szCs w:val="22"/>
            <w:rtl/>
            <w:lang w:bidi="prs-AF"/>
          </w:rPr>
          <w:t>www.lifeline.org.au</w:t>
        </w:r>
      </w:hyperlink>
    </w:p>
    <w:p w14:paraId="1B97B6E4" w14:textId="601995C5" w:rsidR="007B3D6E" w:rsidRPr="007B3D6E" w:rsidRDefault="00C15090" w:rsidP="007B3D6E">
      <w:pPr>
        <w:pStyle w:val="ListParagraph"/>
        <w:numPr>
          <w:ilvl w:val="0"/>
          <w:numId w:val="19"/>
        </w:numPr>
        <w:bidi/>
        <w:spacing w:after="120" w:line="240" w:lineRule="auto"/>
        <w:ind w:left="351" w:hanging="357"/>
        <w:contextualSpacing w:val="0"/>
        <w:rPr>
          <w:rFonts w:ascii="Dubai" w:hAnsi="Dubai" w:cs="Dubai"/>
          <w:sz w:val="22"/>
          <w:szCs w:val="22"/>
          <w:lang w:bidi="prs-AF"/>
        </w:rPr>
      </w:pPr>
      <w:r w:rsidRPr="007B3D6E">
        <w:rPr>
          <w:rFonts w:ascii="Dubai" w:hAnsi="Dubai" w:cs="Dubai"/>
          <w:sz w:val="22"/>
          <w:szCs w:val="22"/>
          <w:rtl/>
          <w:lang w:bidi="prs-AF"/>
        </w:rPr>
        <w:t xml:space="preserve">Beyond Blue: به نمره </w:t>
      </w:r>
      <w:r w:rsidR="007B3D6E" w:rsidRPr="007B3D6E">
        <w:rPr>
          <w:rFonts w:ascii="Dubai" w:hAnsi="Dubai" w:cs="Dubai"/>
          <w:sz w:val="22"/>
          <w:szCs w:val="22"/>
          <w:lang w:bidi="prs-AF"/>
        </w:rPr>
        <w:t>1300 224 636</w:t>
      </w:r>
      <w:r w:rsidRPr="007B3D6E">
        <w:rPr>
          <w:rFonts w:ascii="Dubai" w:hAnsi="Dubai" w:cs="Dubai"/>
          <w:sz w:val="22"/>
          <w:szCs w:val="22"/>
          <w:rtl/>
          <w:lang w:bidi="prs-AF"/>
        </w:rPr>
        <w:t xml:space="preserve"> </w:t>
      </w:r>
      <w:hyperlink r:id="rId35" w:history="1">
        <w:r w:rsidRPr="007B3D6E">
          <w:rPr>
            <w:rStyle w:val="Hyperlink"/>
            <w:rFonts w:ascii="Dubai" w:hAnsi="Dubai" w:cs="Dubai"/>
            <w:sz w:val="22"/>
            <w:szCs w:val="22"/>
            <w:rtl/>
            <w:lang w:bidi="prs-AF"/>
          </w:rPr>
          <w:t>www.beyondblue.org.au</w:t>
        </w:r>
      </w:hyperlink>
    </w:p>
    <w:sectPr w:rsidR="007B3D6E" w:rsidRPr="007B3D6E" w:rsidSect="00865F5F">
      <w:headerReference w:type="default" r:id="rId36"/>
      <w:footerReference w:type="even" r:id="rId37"/>
      <w:footerReference w:type="default" r:id="rId38"/>
      <w:headerReference w:type="first" r:id="rId39"/>
      <w:footerReference w:type="first" r:id="rId40"/>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BCC68" w14:textId="77777777" w:rsidR="007E0AAF" w:rsidRDefault="007E0AAF">
      <w:pPr>
        <w:spacing w:after="0"/>
      </w:pPr>
      <w:r>
        <w:separator/>
      </w:r>
    </w:p>
  </w:endnote>
  <w:endnote w:type="continuationSeparator" w:id="0">
    <w:p w14:paraId="682AB9A4" w14:textId="77777777" w:rsidR="007E0AAF" w:rsidRDefault="007E0A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5051" w14:textId="77777777" w:rsidR="00A31926" w:rsidRDefault="00C15090">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77F60DD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DF4B" w14:textId="192F2856" w:rsidR="00A31926" w:rsidRPr="00865F5F" w:rsidRDefault="00865F5F" w:rsidP="00865F5F">
    <w:pPr>
      <w:pStyle w:val="Footer"/>
      <w:tabs>
        <w:tab w:val="clear" w:pos="9026"/>
      </w:tabs>
      <w:ind w:firstLine="360"/>
      <w:rPr>
        <w:rFonts w:ascii="Dubai" w:hAnsi="Dubai" w:cs="Dubai"/>
        <w:lang w:val="en-US"/>
      </w:rPr>
    </w:pP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sidRPr="00865F5F">
      <w:rPr>
        <w:rFonts w:ascii="Dubai" w:hAnsi="Dubai" w:cs="Dubai"/>
        <w:lang w:val="en-US"/>
      </w:rPr>
      <w:fldChar w:fldCharType="begin"/>
    </w:r>
    <w:r w:rsidRPr="00865F5F">
      <w:rPr>
        <w:rFonts w:ascii="Dubai" w:hAnsi="Dubai" w:cs="Dubai"/>
        <w:lang w:val="en-US"/>
      </w:rPr>
      <w:instrText xml:space="preserve"> PAGE   \* MERGEFORMAT </w:instrText>
    </w:r>
    <w:r w:rsidRPr="00865F5F">
      <w:rPr>
        <w:rFonts w:ascii="Dubai" w:hAnsi="Dubai" w:cs="Dubai"/>
        <w:lang w:val="en-US"/>
      </w:rPr>
      <w:fldChar w:fldCharType="separate"/>
    </w:r>
    <w:r w:rsidRPr="00865F5F">
      <w:rPr>
        <w:rFonts w:ascii="Dubai" w:hAnsi="Dubai" w:cs="Dubai"/>
        <w:noProof/>
        <w:lang w:val="en-US"/>
      </w:rPr>
      <w:t>1</w:t>
    </w:r>
    <w:r w:rsidRPr="00865F5F">
      <w:rPr>
        <w:rFonts w:ascii="Dubai" w:hAnsi="Dubai" w:cs="Dubai"/>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34CF" w14:textId="55953DAB" w:rsidR="00865F5F" w:rsidRPr="00865F5F" w:rsidRDefault="00865F5F">
    <w:pPr>
      <w:pStyle w:val="Footer"/>
      <w:rPr>
        <w:rFonts w:ascii="Dubai" w:hAnsi="Dubai" w:cs="Dubai"/>
      </w:rPr>
    </w:pPr>
    <w:r w:rsidRPr="00865F5F">
      <w:rPr>
        <w:rFonts w:ascii="Dubai" w:hAnsi="Dubai" w:cs="Dubai"/>
      </w:rPr>
      <w:t xml:space="preserve">Dari | </w:t>
    </w:r>
    <w:r w:rsidRPr="00865F5F">
      <w:rPr>
        <w:rFonts w:ascii="Dubai" w:hAnsi="Dubai" w:cs="Dubai"/>
        <w:rtl/>
      </w:rPr>
      <w:t>دری</w:t>
    </w:r>
    <w:r w:rsidRPr="00865F5F">
      <w:rPr>
        <w:rFonts w:ascii="Dubai" w:hAnsi="Dubai" w:cs="Dubai"/>
      </w:rPr>
      <w:t xml:space="preserve"> </w:t>
    </w:r>
    <w:r w:rsidRPr="00865F5F">
      <w:rPr>
        <w:rFonts w:ascii="Dubai" w:hAnsi="Dubai" w:cs="Dubai"/>
      </w:rPr>
      <w:ptab w:relativeTo="margin" w:alignment="center" w:leader="none"/>
    </w:r>
    <w:r w:rsidRPr="00865F5F">
      <w:rPr>
        <w:rFonts w:ascii="Dubai" w:hAnsi="Dubai" w:cs="Dubai"/>
      </w:rPr>
      <w:ptab w:relativeTo="margin" w:alignment="right" w:leader="none"/>
    </w:r>
    <w:r w:rsidRPr="00865F5F">
      <w:rPr>
        <w:rFonts w:ascii="Dubai" w:hAnsi="Dubai" w:cs="Dubai"/>
      </w:rPr>
      <w:fldChar w:fldCharType="begin"/>
    </w:r>
    <w:r w:rsidRPr="00865F5F">
      <w:rPr>
        <w:rFonts w:ascii="Dubai" w:hAnsi="Dubai" w:cs="Dubai"/>
      </w:rPr>
      <w:instrText xml:space="preserve"> PAGE   \* MERGEFORMAT </w:instrText>
    </w:r>
    <w:r w:rsidRPr="00865F5F">
      <w:rPr>
        <w:rFonts w:ascii="Dubai" w:hAnsi="Dubai" w:cs="Dubai"/>
      </w:rPr>
      <w:fldChar w:fldCharType="separate"/>
    </w:r>
    <w:r w:rsidRPr="00865F5F">
      <w:rPr>
        <w:rFonts w:ascii="Dubai" w:hAnsi="Dubai" w:cs="Dubai"/>
        <w:noProof/>
      </w:rPr>
      <w:t>1</w:t>
    </w:r>
    <w:r w:rsidRPr="00865F5F">
      <w:rPr>
        <w:rFonts w:ascii="Dubai" w:hAnsi="Dubai" w:cs="Duba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EF77A" w14:textId="77777777" w:rsidR="007E0AAF" w:rsidRDefault="007E0AAF">
      <w:pPr>
        <w:spacing w:after="0"/>
      </w:pPr>
      <w:r>
        <w:separator/>
      </w:r>
    </w:p>
  </w:footnote>
  <w:footnote w:type="continuationSeparator" w:id="0">
    <w:p w14:paraId="162E6E20" w14:textId="77777777" w:rsidR="007E0AAF" w:rsidRDefault="007E0A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83C6" w14:textId="77777777" w:rsidR="003967DD" w:rsidRDefault="00C15090">
    <w:pPr>
      <w:pStyle w:val="Header"/>
    </w:pPr>
    <w:r>
      <w:rPr>
        <w:noProof/>
      </w:rPr>
      <w:drawing>
        <wp:anchor distT="0" distB="0" distL="114300" distR="114300" simplePos="0" relativeHeight="251658240" behindDoc="1" locked="0" layoutInCell="1" allowOverlap="1" wp14:anchorId="47DD43DC" wp14:editId="16CA208E">
          <wp:simplePos x="0" y="0"/>
          <wp:positionH relativeFrom="page">
            <wp:posOffset>0</wp:posOffset>
          </wp:positionH>
          <wp:positionV relativeFrom="page">
            <wp:posOffset>6345</wp:posOffset>
          </wp:positionV>
          <wp:extent cx="7550421" cy="10672107"/>
          <wp:effectExtent l="0" t="0" r="6350" b="0"/>
          <wp:wrapNone/>
          <wp:docPr id="589844245" name="Picture 589844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4814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6D25" w14:textId="6F4D7BE1" w:rsidR="00865F5F" w:rsidRDefault="00865F5F">
    <w:pPr>
      <w:pStyle w:val="Header"/>
    </w:pPr>
    <w:r>
      <w:rPr>
        <w:noProof/>
      </w:rPr>
      <w:drawing>
        <wp:anchor distT="0" distB="0" distL="114300" distR="114300" simplePos="0" relativeHeight="251660288" behindDoc="1" locked="0" layoutInCell="1" allowOverlap="1" wp14:anchorId="0A9657A9" wp14:editId="01AAF113">
          <wp:simplePos x="0" y="0"/>
          <wp:positionH relativeFrom="page">
            <wp:posOffset>10424</wp:posOffset>
          </wp:positionH>
          <wp:positionV relativeFrom="page">
            <wp:posOffset>5715</wp:posOffset>
          </wp:positionV>
          <wp:extent cx="7550421" cy="10672107"/>
          <wp:effectExtent l="0" t="0" r="0" b="0"/>
          <wp:wrapNone/>
          <wp:docPr id="38545954" name="Picture 38545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4814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B81E0F36">
      <w:start w:val="1"/>
      <w:numFmt w:val="bullet"/>
      <w:lvlText w:val=""/>
      <w:lvlJc w:val="left"/>
      <w:pPr>
        <w:ind w:left="360" w:hanging="360"/>
      </w:pPr>
      <w:rPr>
        <w:rFonts w:ascii="Symbol" w:hAnsi="Symbol" w:hint="default"/>
      </w:rPr>
    </w:lvl>
    <w:lvl w:ilvl="1" w:tplc="C65C5C86" w:tentative="1">
      <w:start w:val="1"/>
      <w:numFmt w:val="bullet"/>
      <w:lvlText w:val="o"/>
      <w:lvlJc w:val="left"/>
      <w:pPr>
        <w:ind w:left="1080" w:hanging="360"/>
      </w:pPr>
      <w:rPr>
        <w:rFonts w:ascii="Courier New" w:hAnsi="Courier New" w:cs="Courier New" w:hint="default"/>
      </w:rPr>
    </w:lvl>
    <w:lvl w:ilvl="2" w:tplc="12A0DF12" w:tentative="1">
      <w:start w:val="1"/>
      <w:numFmt w:val="bullet"/>
      <w:lvlText w:val=""/>
      <w:lvlJc w:val="left"/>
      <w:pPr>
        <w:ind w:left="1800" w:hanging="360"/>
      </w:pPr>
      <w:rPr>
        <w:rFonts w:ascii="Wingdings" w:hAnsi="Wingdings" w:hint="default"/>
      </w:rPr>
    </w:lvl>
    <w:lvl w:ilvl="3" w:tplc="370E8386" w:tentative="1">
      <w:start w:val="1"/>
      <w:numFmt w:val="bullet"/>
      <w:lvlText w:val=""/>
      <w:lvlJc w:val="left"/>
      <w:pPr>
        <w:ind w:left="2520" w:hanging="360"/>
      </w:pPr>
      <w:rPr>
        <w:rFonts w:ascii="Symbol" w:hAnsi="Symbol" w:hint="default"/>
      </w:rPr>
    </w:lvl>
    <w:lvl w:ilvl="4" w:tplc="319A62CE" w:tentative="1">
      <w:start w:val="1"/>
      <w:numFmt w:val="bullet"/>
      <w:lvlText w:val="o"/>
      <w:lvlJc w:val="left"/>
      <w:pPr>
        <w:ind w:left="3240" w:hanging="360"/>
      </w:pPr>
      <w:rPr>
        <w:rFonts w:ascii="Courier New" w:hAnsi="Courier New" w:cs="Courier New" w:hint="default"/>
      </w:rPr>
    </w:lvl>
    <w:lvl w:ilvl="5" w:tplc="11DC7A8C" w:tentative="1">
      <w:start w:val="1"/>
      <w:numFmt w:val="bullet"/>
      <w:lvlText w:val=""/>
      <w:lvlJc w:val="left"/>
      <w:pPr>
        <w:ind w:left="3960" w:hanging="360"/>
      </w:pPr>
      <w:rPr>
        <w:rFonts w:ascii="Wingdings" w:hAnsi="Wingdings" w:hint="default"/>
      </w:rPr>
    </w:lvl>
    <w:lvl w:ilvl="6" w:tplc="CDD4D6E2" w:tentative="1">
      <w:start w:val="1"/>
      <w:numFmt w:val="bullet"/>
      <w:lvlText w:val=""/>
      <w:lvlJc w:val="left"/>
      <w:pPr>
        <w:ind w:left="4680" w:hanging="360"/>
      </w:pPr>
      <w:rPr>
        <w:rFonts w:ascii="Symbol" w:hAnsi="Symbol" w:hint="default"/>
      </w:rPr>
    </w:lvl>
    <w:lvl w:ilvl="7" w:tplc="4956BD08" w:tentative="1">
      <w:start w:val="1"/>
      <w:numFmt w:val="bullet"/>
      <w:lvlText w:val="o"/>
      <w:lvlJc w:val="left"/>
      <w:pPr>
        <w:ind w:left="5400" w:hanging="360"/>
      </w:pPr>
      <w:rPr>
        <w:rFonts w:ascii="Courier New" w:hAnsi="Courier New" w:cs="Courier New" w:hint="default"/>
      </w:rPr>
    </w:lvl>
    <w:lvl w:ilvl="8" w:tplc="793A08C4"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7382D23C">
      <w:start w:val="1"/>
      <w:numFmt w:val="bullet"/>
      <w:lvlText w:val=""/>
      <w:lvlJc w:val="left"/>
      <w:pPr>
        <w:ind w:left="720" w:hanging="360"/>
      </w:pPr>
      <w:rPr>
        <w:rFonts w:ascii="Symbol" w:hAnsi="Symbol" w:hint="default"/>
      </w:rPr>
    </w:lvl>
    <w:lvl w:ilvl="1" w:tplc="DDBCF47E" w:tentative="1">
      <w:start w:val="1"/>
      <w:numFmt w:val="bullet"/>
      <w:lvlText w:val="o"/>
      <w:lvlJc w:val="left"/>
      <w:pPr>
        <w:ind w:left="1440" w:hanging="360"/>
      </w:pPr>
      <w:rPr>
        <w:rFonts w:ascii="Courier New" w:hAnsi="Courier New" w:cs="Courier New" w:hint="default"/>
      </w:rPr>
    </w:lvl>
    <w:lvl w:ilvl="2" w:tplc="0D1E8AA4" w:tentative="1">
      <w:start w:val="1"/>
      <w:numFmt w:val="bullet"/>
      <w:lvlText w:val=""/>
      <w:lvlJc w:val="left"/>
      <w:pPr>
        <w:ind w:left="2160" w:hanging="360"/>
      </w:pPr>
      <w:rPr>
        <w:rFonts w:ascii="Wingdings" w:hAnsi="Wingdings" w:hint="default"/>
      </w:rPr>
    </w:lvl>
    <w:lvl w:ilvl="3" w:tplc="2C6460EE" w:tentative="1">
      <w:start w:val="1"/>
      <w:numFmt w:val="bullet"/>
      <w:lvlText w:val=""/>
      <w:lvlJc w:val="left"/>
      <w:pPr>
        <w:ind w:left="2880" w:hanging="360"/>
      </w:pPr>
      <w:rPr>
        <w:rFonts w:ascii="Symbol" w:hAnsi="Symbol" w:hint="default"/>
      </w:rPr>
    </w:lvl>
    <w:lvl w:ilvl="4" w:tplc="F4EC9F7E" w:tentative="1">
      <w:start w:val="1"/>
      <w:numFmt w:val="bullet"/>
      <w:lvlText w:val="o"/>
      <w:lvlJc w:val="left"/>
      <w:pPr>
        <w:ind w:left="3600" w:hanging="360"/>
      </w:pPr>
      <w:rPr>
        <w:rFonts w:ascii="Courier New" w:hAnsi="Courier New" w:cs="Courier New" w:hint="default"/>
      </w:rPr>
    </w:lvl>
    <w:lvl w:ilvl="5" w:tplc="2A4E6760" w:tentative="1">
      <w:start w:val="1"/>
      <w:numFmt w:val="bullet"/>
      <w:lvlText w:val=""/>
      <w:lvlJc w:val="left"/>
      <w:pPr>
        <w:ind w:left="4320" w:hanging="360"/>
      </w:pPr>
      <w:rPr>
        <w:rFonts w:ascii="Wingdings" w:hAnsi="Wingdings" w:hint="default"/>
      </w:rPr>
    </w:lvl>
    <w:lvl w:ilvl="6" w:tplc="50E4B526" w:tentative="1">
      <w:start w:val="1"/>
      <w:numFmt w:val="bullet"/>
      <w:lvlText w:val=""/>
      <w:lvlJc w:val="left"/>
      <w:pPr>
        <w:ind w:left="5040" w:hanging="360"/>
      </w:pPr>
      <w:rPr>
        <w:rFonts w:ascii="Symbol" w:hAnsi="Symbol" w:hint="default"/>
      </w:rPr>
    </w:lvl>
    <w:lvl w:ilvl="7" w:tplc="14A41AF8" w:tentative="1">
      <w:start w:val="1"/>
      <w:numFmt w:val="bullet"/>
      <w:lvlText w:val="o"/>
      <w:lvlJc w:val="left"/>
      <w:pPr>
        <w:ind w:left="5760" w:hanging="360"/>
      </w:pPr>
      <w:rPr>
        <w:rFonts w:ascii="Courier New" w:hAnsi="Courier New" w:cs="Courier New" w:hint="default"/>
      </w:rPr>
    </w:lvl>
    <w:lvl w:ilvl="8" w:tplc="EC284F6E"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2C4EFD4E">
      <w:start w:val="1"/>
      <w:numFmt w:val="bullet"/>
      <w:lvlText w:val=""/>
      <w:lvlJc w:val="left"/>
      <w:pPr>
        <w:ind w:left="720" w:hanging="360"/>
      </w:pPr>
      <w:rPr>
        <w:rFonts w:ascii="Symbol" w:hAnsi="Symbol" w:hint="default"/>
      </w:rPr>
    </w:lvl>
    <w:lvl w:ilvl="1" w:tplc="50F2ADCC" w:tentative="1">
      <w:start w:val="1"/>
      <w:numFmt w:val="bullet"/>
      <w:lvlText w:val="o"/>
      <w:lvlJc w:val="left"/>
      <w:pPr>
        <w:ind w:left="1440" w:hanging="360"/>
      </w:pPr>
      <w:rPr>
        <w:rFonts w:ascii="Courier New" w:hAnsi="Courier New" w:cs="Courier New" w:hint="default"/>
      </w:rPr>
    </w:lvl>
    <w:lvl w:ilvl="2" w:tplc="F64A28D4" w:tentative="1">
      <w:start w:val="1"/>
      <w:numFmt w:val="bullet"/>
      <w:lvlText w:val=""/>
      <w:lvlJc w:val="left"/>
      <w:pPr>
        <w:ind w:left="2160" w:hanging="360"/>
      </w:pPr>
      <w:rPr>
        <w:rFonts w:ascii="Wingdings" w:hAnsi="Wingdings" w:hint="default"/>
      </w:rPr>
    </w:lvl>
    <w:lvl w:ilvl="3" w:tplc="9B80254C" w:tentative="1">
      <w:start w:val="1"/>
      <w:numFmt w:val="bullet"/>
      <w:lvlText w:val=""/>
      <w:lvlJc w:val="left"/>
      <w:pPr>
        <w:ind w:left="2880" w:hanging="360"/>
      </w:pPr>
      <w:rPr>
        <w:rFonts w:ascii="Symbol" w:hAnsi="Symbol" w:hint="default"/>
      </w:rPr>
    </w:lvl>
    <w:lvl w:ilvl="4" w:tplc="2F10C2E0" w:tentative="1">
      <w:start w:val="1"/>
      <w:numFmt w:val="bullet"/>
      <w:lvlText w:val="o"/>
      <w:lvlJc w:val="left"/>
      <w:pPr>
        <w:ind w:left="3600" w:hanging="360"/>
      </w:pPr>
      <w:rPr>
        <w:rFonts w:ascii="Courier New" w:hAnsi="Courier New" w:cs="Courier New" w:hint="default"/>
      </w:rPr>
    </w:lvl>
    <w:lvl w:ilvl="5" w:tplc="9670E8D6" w:tentative="1">
      <w:start w:val="1"/>
      <w:numFmt w:val="bullet"/>
      <w:lvlText w:val=""/>
      <w:lvlJc w:val="left"/>
      <w:pPr>
        <w:ind w:left="4320" w:hanging="360"/>
      </w:pPr>
      <w:rPr>
        <w:rFonts w:ascii="Wingdings" w:hAnsi="Wingdings" w:hint="default"/>
      </w:rPr>
    </w:lvl>
    <w:lvl w:ilvl="6" w:tplc="14CE7DE2" w:tentative="1">
      <w:start w:val="1"/>
      <w:numFmt w:val="bullet"/>
      <w:lvlText w:val=""/>
      <w:lvlJc w:val="left"/>
      <w:pPr>
        <w:ind w:left="5040" w:hanging="360"/>
      </w:pPr>
      <w:rPr>
        <w:rFonts w:ascii="Symbol" w:hAnsi="Symbol" w:hint="default"/>
      </w:rPr>
    </w:lvl>
    <w:lvl w:ilvl="7" w:tplc="A8C06F5A" w:tentative="1">
      <w:start w:val="1"/>
      <w:numFmt w:val="bullet"/>
      <w:lvlText w:val="o"/>
      <w:lvlJc w:val="left"/>
      <w:pPr>
        <w:ind w:left="5760" w:hanging="360"/>
      </w:pPr>
      <w:rPr>
        <w:rFonts w:ascii="Courier New" w:hAnsi="Courier New" w:cs="Courier New" w:hint="default"/>
      </w:rPr>
    </w:lvl>
    <w:lvl w:ilvl="8" w:tplc="5BD8DBB0"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8B9ECFE8">
      <w:start w:val="1"/>
      <w:numFmt w:val="bullet"/>
      <w:lvlText w:val=""/>
      <w:lvlJc w:val="left"/>
      <w:pPr>
        <w:ind w:left="360" w:hanging="360"/>
      </w:pPr>
      <w:rPr>
        <w:rFonts w:ascii="Symbol" w:hAnsi="Symbol" w:hint="default"/>
      </w:rPr>
    </w:lvl>
    <w:lvl w:ilvl="1" w:tplc="B6C087E0" w:tentative="1">
      <w:start w:val="1"/>
      <w:numFmt w:val="bullet"/>
      <w:lvlText w:val="o"/>
      <w:lvlJc w:val="left"/>
      <w:pPr>
        <w:ind w:left="1080" w:hanging="360"/>
      </w:pPr>
      <w:rPr>
        <w:rFonts w:ascii="Courier New" w:hAnsi="Courier New" w:cs="Courier New" w:hint="default"/>
      </w:rPr>
    </w:lvl>
    <w:lvl w:ilvl="2" w:tplc="390E333C" w:tentative="1">
      <w:start w:val="1"/>
      <w:numFmt w:val="bullet"/>
      <w:lvlText w:val=""/>
      <w:lvlJc w:val="left"/>
      <w:pPr>
        <w:ind w:left="1800" w:hanging="360"/>
      </w:pPr>
      <w:rPr>
        <w:rFonts w:ascii="Wingdings" w:hAnsi="Wingdings" w:hint="default"/>
      </w:rPr>
    </w:lvl>
    <w:lvl w:ilvl="3" w:tplc="D696D206" w:tentative="1">
      <w:start w:val="1"/>
      <w:numFmt w:val="bullet"/>
      <w:lvlText w:val=""/>
      <w:lvlJc w:val="left"/>
      <w:pPr>
        <w:ind w:left="2520" w:hanging="360"/>
      </w:pPr>
      <w:rPr>
        <w:rFonts w:ascii="Symbol" w:hAnsi="Symbol" w:hint="default"/>
      </w:rPr>
    </w:lvl>
    <w:lvl w:ilvl="4" w:tplc="CBD2E718" w:tentative="1">
      <w:start w:val="1"/>
      <w:numFmt w:val="bullet"/>
      <w:lvlText w:val="o"/>
      <w:lvlJc w:val="left"/>
      <w:pPr>
        <w:ind w:left="3240" w:hanging="360"/>
      </w:pPr>
      <w:rPr>
        <w:rFonts w:ascii="Courier New" w:hAnsi="Courier New" w:cs="Courier New" w:hint="default"/>
      </w:rPr>
    </w:lvl>
    <w:lvl w:ilvl="5" w:tplc="35A2DC72" w:tentative="1">
      <w:start w:val="1"/>
      <w:numFmt w:val="bullet"/>
      <w:lvlText w:val=""/>
      <w:lvlJc w:val="left"/>
      <w:pPr>
        <w:ind w:left="3960" w:hanging="360"/>
      </w:pPr>
      <w:rPr>
        <w:rFonts w:ascii="Wingdings" w:hAnsi="Wingdings" w:hint="default"/>
      </w:rPr>
    </w:lvl>
    <w:lvl w:ilvl="6" w:tplc="B284F78A" w:tentative="1">
      <w:start w:val="1"/>
      <w:numFmt w:val="bullet"/>
      <w:lvlText w:val=""/>
      <w:lvlJc w:val="left"/>
      <w:pPr>
        <w:ind w:left="4680" w:hanging="360"/>
      </w:pPr>
      <w:rPr>
        <w:rFonts w:ascii="Symbol" w:hAnsi="Symbol" w:hint="default"/>
      </w:rPr>
    </w:lvl>
    <w:lvl w:ilvl="7" w:tplc="F5E05944" w:tentative="1">
      <w:start w:val="1"/>
      <w:numFmt w:val="bullet"/>
      <w:lvlText w:val="o"/>
      <w:lvlJc w:val="left"/>
      <w:pPr>
        <w:ind w:left="5400" w:hanging="360"/>
      </w:pPr>
      <w:rPr>
        <w:rFonts w:ascii="Courier New" w:hAnsi="Courier New" w:cs="Courier New" w:hint="default"/>
      </w:rPr>
    </w:lvl>
    <w:lvl w:ilvl="8" w:tplc="1758F570"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7F460426">
      <w:start w:val="1"/>
      <w:numFmt w:val="bullet"/>
      <w:lvlText w:val=""/>
      <w:lvlJc w:val="left"/>
      <w:pPr>
        <w:ind w:left="720" w:hanging="360"/>
      </w:pPr>
      <w:rPr>
        <w:rFonts w:ascii="Symbol" w:hAnsi="Symbol" w:hint="default"/>
      </w:rPr>
    </w:lvl>
    <w:lvl w:ilvl="1" w:tplc="763ECC9C" w:tentative="1">
      <w:start w:val="1"/>
      <w:numFmt w:val="bullet"/>
      <w:lvlText w:val="o"/>
      <w:lvlJc w:val="left"/>
      <w:pPr>
        <w:ind w:left="1440" w:hanging="360"/>
      </w:pPr>
      <w:rPr>
        <w:rFonts w:ascii="Courier New" w:hAnsi="Courier New" w:cs="Courier New" w:hint="default"/>
      </w:rPr>
    </w:lvl>
    <w:lvl w:ilvl="2" w:tplc="FA60F384" w:tentative="1">
      <w:start w:val="1"/>
      <w:numFmt w:val="bullet"/>
      <w:lvlText w:val=""/>
      <w:lvlJc w:val="left"/>
      <w:pPr>
        <w:ind w:left="2160" w:hanging="360"/>
      </w:pPr>
      <w:rPr>
        <w:rFonts w:ascii="Wingdings" w:hAnsi="Wingdings" w:hint="default"/>
      </w:rPr>
    </w:lvl>
    <w:lvl w:ilvl="3" w:tplc="A85683E8" w:tentative="1">
      <w:start w:val="1"/>
      <w:numFmt w:val="bullet"/>
      <w:lvlText w:val=""/>
      <w:lvlJc w:val="left"/>
      <w:pPr>
        <w:ind w:left="2880" w:hanging="360"/>
      </w:pPr>
      <w:rPr>
        <w:rFonts w:ascii="Symbol" w:hAnsi="Symbol" w:hint="default"/>
      </w:rPr>
    </w:lvl>
    <w:lvl w:ilvl="4" w:tplc="006C8878" w:tentative="1">
      <w:start w:val="1"/>
      <w:numFmt w:val="bullet"/>
      <w:lvlText w:val="o"/>
      <w:lvlJc w:val="left"/>
      <w:pPr>
        <w:ind w:left="3600" w:hanging="360"/>
      </w:pPr>
      <w:rPr>
        <w:rFonts w:ascii="Courier New" w:hAnsi="Courier New" w:cs="Courier New" w:hint="default"/>
      </w:rPr>
    </w:lvl>
    <w:lvl w:ilvl="5" w:tplc="034265CC" w:tentative="1">
      <w:start w:val="1"/>
      <w:numFmt w:val="bullet"/>
      <w:lvlText w:val=""/>
      <w:lvlJc w:val="left"/>
      <w:pPr>
        <w:ind w:left="4320" w:hanging="360"/>
      </w:pPr>
      <w:rPr>
        <w:rFonts w:ascii="Wingdings" w:hAnsi="Wingdings" w:hint="default"/>
      </w:rPr>
    </w:lvl>
    <w:lvl w:ilvl="6" w:tplc="AFA02C82" w:tentative="1">
      <w:start w:val="1"/>
      <w:numFmt w:val="bullet"/>
      <w:lvlText w:val=""/>
      <w:lvlJc w:val="left"/>
      <w:pPr>
        <w:ind w:left="5040" w:hanging="360"/>
      </w:pPr>
      <w:rPr>
        <w:rFonts w:ascii="Symbol" w:hAnsi="Symbol" w:hint="default"/>
      </w:rPr>
    </w:lvl>
    <w:lvl w:ilvl="7" w:tplc="C8B69ADC" w:tentative="1">
      <w:start w:val="1"/>
      <w:numFmt w:val="bullet"/>
      <w:lvlText w:val="o"/>
      <w:lvlJc w:val="left"/>
      <w:pPr>
        <w:ind w:left="5760" w:hanging="360"/>
      </w:pPr>
      <w:rPr>
        <w:rFonts w:ascii="Courier New" w:hAnsi="Courier New" w:cs="Courier New" w:hint="default"/>
      </w:rPr>
    </w:lvl>
    <w:lvl w:ilvl="8" w:tplc="7C7E4F70"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B6099DE">
      <w:start w:val="1"/>
      <w:numFmt w:val="lowerLetter"/>
      <w:pStyle w:val="Alphabetlist"/>
      <w:lvlText w:val="%1."/>
      <w:lvlJc w:val="left"/>
      <w:pPr>
        <w:ind w:left="360" w:hanging="360"/>
      </w:pPr>
    </w:lvl>
    <w:lvl w:ilvl="1" w:tplc="6B1C6906" w:tentative="1">
      <w:start w:val="1"/>
      <w:numFmt w:val="lowerLetter"/>
      <w:lvlText w:val="%2."/>
      <w:lvlJc w:val="left"/>
      <w:pPr>
        <w:ind w:left="1440" w:hanging="360"/>
      </w:pPr>
    </w:lvl>
    <w:lvl w:ilvl="2" w:tplc="89586028" w:tentative="1">
      <w:start w:val="1"/>
      <w:numFmt w:val="lowerRoman"/>
      <w:lvlText w:val="%3."/>
      <w:lvlJc w:val="right"/>
      <w:pPr>
        <w:ind w:left="2160" w:hanging="180"/>
      </w:pPr>
    </w:lvl>
    <w:lvl w:ilvl="3" w:tplc="382413DA" w:tentative="1">
      <w:start w:val="1"/>
      <w:numFmt w:val="decimal"/>
      <w:lvlText w:val="%4."/>
      <w:lvlJc w:val="left"/>
      <w:pPr>
        <w:ind w:left="2880" w:hanging="360"/>
      </w:pPr>
    </w:lvl>
    <w:lvl w:ilvl="4" w:tplc="F6A2712A" w:tentative="1">
      <w:start w:val="1"/>
      <w:numFmt w:val="lowerLetter"/>
      <w:lvlText w:val="%5."/>
      <w:lvlJc w:val="left"/>
      <w:pPr>
        <w:ind w:left="3600" w:hanging="360"/>
      </w:pPr>
    </w:lvl>
    <w:lvl w:ilvl="5" w:tplc="B33806DC" w:tentative="1">
      <w:start w:val="1"/>
      <w:numFmt w:val="lowerRoman"/>
      <w:lvlText w:val="%6."/>
      <w:lvlJc w:val="right"/>
      <w:pPr>
        <w:ind w:left="4320" w:hanging="180"/>
      </w:pPr>
    </w:lvl>
    <w:lvl w:ilvl="6" w:tplc="9C1ECC74" w:tentative="1">
      <w:start w:val="1"/>
      <w:numFmt w:val="decimal"/>
      <w:lvlText w:val="%7."/>
      <w:lvlJc w:val="left"/>
      <w:pPr>
        <w:ind w:left="5040" w:hanging="360"/>
      </w:pPr>
    </w:lvl>
    <w:lvl w:ilvl="7" w:tplc="314A46E2" w:tentative="1">
      <w:start w:val="1"/>
      <w:numFmt w:val="lowerLetter"/>
      <w:lvlText w:val="%8."/>
      <w:lvlJc w:val="left"/>
      <w:pPr>
        <w:ind w:left="5760" w:hanging="360"/>
      </w:pPr>
    </w:lvl>
    <w:lvl w:ilvl="8" w:tplc="AE102E70"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1BE0D0C6">
      <w:start w:val="1"/>
      <w:numFmt w:val="bullet"/>
      <w:lvlText w:val=""/>
      <w:lvlJc w:val="left"/>
      <w:pPr>
        <w:ind w:left="360" w:hanging="360"/>
      </w:pPr>
      <w:rPr>
        <w:rFonts w:ascii="Symbol" w:hAnsi="Symbol" w:hint="default"/>
      </w:rPr>
    </w:lvl>
    <w:lvl w:ilvl="1" w:tplc="C59A4CA6" w:tentative="1">
      <w:start w:val="1"/>
      <w:numFmt w:val="bullet"/>
      <w:lvlText w:val="o"/>
      <w:lvlJc w:val="left"/>
      <w:pPr>
        <w:ind w:left="1080" w:hanging="360"/>
      </w:pPr>
      <w:rPr>
        <w:rFonts w:ascii="Courier New" w:hAnsi="Courier New" w:cs="Courier New" w:hint="default"/>
      </w:rPr>
    </w:lvl>
    <w:lvl w:ilvl="2" w:tplc="CC22C75E" w:tentative="1">
      <w:start w:val="1"/>
      <w:numFmt w:val="bullet"/>
      <w:lvlText w:val=""/>
      <w:lvlJc w:val="left"/>
      <w:pPr>
        <w:ind w:left="1800" w:hanging="360"/>
      </w:pPr>
      <w:rPr>
        <w:rFonts w:ascii="Wingdings" w:hAnsi="Wingdings" w:hint="default"/>
      </w:rPr>
    </w:lvl>
    <w:lvl w:ilvl="3" w:tplc="D6286A56" w:tentative="1">
      <w:start w:val="1"/>
      <w:numFmt w:val="bullet"/>
      <w:lvlText w:val=""/>
      <w:lvlJc w:val="left"/>
      <w:pPr>
        <w:ind w:left="2520" w:hanging="360"/>
      </w:pPr>
      <w:rPr>
        <w:rFonts w:ascii="Symbol" w:hAnsi="Symbol" w:hint="default"/>
      </w:rPr>
    </w:lvl>
    <w:lvl w:ilvl="4" w:tplc="E4A8B4D0" w:tentative="1">
      <w:start w:val="1"/>
      <w:numFmt w:val="bullet"/>
      <w:lvlText w:val="o"/>
      <w:lvlJc w:val="left"/>
      <w:pPr>
        <w:ind w:left="3240" w:hanging="360"/>
      </w:pPr>
      <w:rPr>
        <w:rFonts w:ascii="Courier New" w:hAnsi="Courier New" w:cs="Courier New" w:hint="default"/>
      </w:rPr>
    </w:lvl>
    <w:lvl w:ilvl="5" w:tplc="3C3AFEB4" w:tentative="1">
      <w:start w:val="1"/>
      <w:numFmt w:val="bullet"/>
      <w:lvlText w:val=""/>
      <w:lvlJc w:val="left"/>
      <w:pPr>
        <w:ind w:left="3960" w:hanging="360"/>
      </w:pPr>
      <w:rPr>
        <w:rFonts w:ascii="Wingdings" w:hAnsi="Wingdings" w:hint="default"/>
      </w:rPr>
    </w:lvl>
    <w:lvl w:ilvl="6" w:tplc="D23842BE" w:tentative="1">
      <w:start w:val="1"/>
      <w:numFmt w:val="bullet"/>
      <w:lvlText w:val=""/>
      <w:lvlJc w:val="left"/>
      <w:pPr>
        <w:ind w:left="4680" w:hanging="360"/>
      </w:pPr>
      <w:rPr>
        <w:rFonts w:ascii="Symbol" w:hAnsi="Symbol" w:hint="default"/>
      </w:rPr>
    </w:lvl>
    <w:lvl w:ilvl="7" w:tplc="C812FC48" w:tentative="1">
      <w:start w:val="1"/>
      <w:numFmt w:val="bullet"/>
      <w:lvlText w:val="o"/>
      <w:lvlJc w:val="left"/>
      <w:pPr>
        <w:ind w:left="5400" w:hanging="360"/>
      </w:pPr>
      <w:rPr>
        <w:rFonts w:ascii="Courier New" w:hAnsi="Courier New" w:cs="Courier New" w:hint="default"/>
      </w:rPr>
    </w:lvl>
    <w:lvl w:ilvl="8" w:tplc="F7924040"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E57C5706">
      <w:start w:val="1"/>
      <w:numFmt w:val="decimal"/>
      <w:pStyle w:val="Numberlist"/>
      <w:lvlText w:val="%1."/>
      <w:lvlJc w:val="left"/>
      <w:pPr>
        <w:ind w:left="720" w:hanging="360"/>
      </w:pPr>
    </w:lvl>
    <w:lvl w:ilvl="1" w:tplc="0E6C8E84" w:tentative="1">
      <w:start w:val="1"/>
      <w:numFmt w:val="lowerLetter"/>
      <w:lvlText w:val="%2."/>
      <w:lvlJc w:val="left"/>
      <w:pPr>
        <w:ind w:left="1440" w:hanging="360"/>
      </w:pPr>
    </w:lvl>
    <w:lvl w:ilvl="2" w:tplc="DB5C19C8" w:tentative="1">
      <w:start w:val="1"/>
      <w:numFmt w:val="lowerRoman"/>
      <w:lvlText w:val="%3."/>
      <w:lvlJc w:val="right"/>
      <w:pPr>
        <w:ind w:left="2160" w:hanging="180"/>
      </w:pPr>
    </w:lvl>
    <w:lvl w:ilvl="3" w:tplc="6F8E017C" w:tentative="1">
      <w:start w:val="1"/>
      <w:numFmt w:val="decimal"/>
      <w:lvlText w:val="%4."/>
      <w:lvlJc w:val="left"/>
      <w:pPr>
        <w:ind w:left="2880" w:hanging="360"/>
      </w:pPr>
    </w:lvl>
    <w:lvl w:ilvl="4" w:tplc="550E62E2" w:tentative="1">
      <w:start w:val="1"/>
      <w:numFmt w:val="lowerLetter"/>
      <w:lvlText w:val="%5."/>
      <w:lvlJc w:val="left"/>
      <w:pPr>
        <w:ind w:left="3600" w:hanging="360"/>
      </w:pPr>
    </w:lvl>
    <w:lvl w:ilvl="5" w:tplc="0A5CEC64" w:tentative="1">
      <w:start w:val="1"/>
      <w:numFmt w:val="lowerRoman"/>
      <w:lvlText w:val="%6."/>
      <w:lvlJc w:val="right"/>
      <w:pPr>
        <w:ind w:left="4320" w:hanging="180"/>
      </w:pPr>
    </w:lvl>
    <w:lvl w:ilvl="6" w:tplc="8036320C" w:tentative="1">
      <w:start w:val="1"/>
      <w:numFmt w:val="decimal"/>
      <w:lvlText w:val="%7."/>
      <w:lvlJc w:val="left"/>
      <w:pPr>
        <w:ind w:left="5040" w:hanging="360"/>
      </w:pPr>
    </w:lvl>
    <w:lvl w:ilvl="7" w:tplc="47061034" w:tentative="1">
      <w:start w:val="1"/>
      <w:numFmt w:val="lowerLetter"/>
      <w:lvlText w:val="%8."/>
      <w:lvlJc w:val="left"/>
      <w:pPr>
        <w:ind w:left="5760" w:hanging="360"/>
      </w:pPr>
    </w:lvl>
    <w:lvl w:ilvl="8" w:tplc="0568A9F2"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B636D556">
      <w:start w:val="1"/>
      <w:numFmt w:val="bullet"/>
      <w:pStyle w:val="Bullet2"/>
      <w:lvlText w:val="o"/>
      <w:lvlJc w:val="left"/>
      <w:pPr>
        <w:ind w:left="644" w:hanging="360"/>
      </w:pPr>
      <w:rPr>
        <w:rFonts w:ascii="Courier New" w:hAnsi="Courier New" w:cs="Courier New" w:hint="default"/>
      </w:rPr>
    </w:lvl>
    <w:lvl w:ilvl="1" w:tplc="DE54B658" w:tentative="1">
      <w:start w:val="1"/>
      <w:numFmt w:val="bullet"/>
      <w:lvlText w:val="o"/>
      <w:lvlJc w:val="left"/>
      <w:pPr>
        <w:ind w:left="1440" w:hanging="360"/>
      </w:pPr>
      <w:rPr>
        <w:rFonts w:ascii="Courier New" w:hAnsi="Courier New" w:cs="Courier New" w:hint="default"/>
      </w:rPr>
    </w:lvl>
    <w:lvl w:ilvl="2" w:tplc="04AA28FE" w:tentative="1">
      <w:start w:val="1"/>
      <w:numFmt w:val="bullet"/>
      <w:lvlText w:val=""/>
      <w:lvlJc w:val="left"/>
      <w:pPr>
        <w:ind w:left="2160" w:hanging="360"/>
      </w:pPr>
      <w:rPr>
        <w:rFonts w:ascii="Wingdings" w:hAnsi="Wingdings" w:hint="default"/>
      </w:rPr>
    </w:lvl>
    <w:lvl w:ilvl="3" w:tplc="23DE71DC" w:tentative="1">
      <w:start w:val="1"/>
      <w:numFmt w:val="bullet"/>
      <w:lvlText w:val=""/>
      <w:lvlJc w:val="left"/>
      <w:pPr>
        <w:ind w:left="2880" w:hanging="360"/>
      </w:pPr>
      <w:rPr>
        <w:rFonts w:ascii="Symbol" w:hAnsi="Symbol" w:hint="default"/>
      </w:rPr>
    </w:lvl>
    <w:lvl w:ilvl="4" w:tplc="836C467C" w:tentative="1">
      <w:start w:val="1"/>
      <w:numFmt w:val="bullet"/>
      <w:lvlText w:val="o"/>
      <w:lvlJc w:val="left"/>
      <w:pPr>
        <w:ind w:left="3600" w:hanging="360"/>
      </w:pPr>
      <w:rPr>
        <w:rFonts w:ascii="Courier New" w:hAnsi="Courier New" w:cs="Courier New" w:hint="default"/>
      </w:rPr>
    </w:lvl>
    <w:lvl w:ilvl="5" w:tplc="9AAA0192" w:tentative="1">
      <w:start w:val="1"/>
      <w:numFmt w:val="bullet"/>
      <w:lvlText w:val=""/>
      <w:lvlJc w:val="left"/>
      <w:pPr>
        <w:ind w:left="4320" w:hanging="360"/>
      </w:pPr>
      <w:rPr>
        <w:rFonts w:ascii="Wingdings" w:hAnsi="Wingdings" w:hint="default"/>
      </w:rPr>
    </w:lvl>
    <w:lvl w:ilvl="6" w:tplc="97865782" w:tentative="1">
      <w:start w:val="1"/>
      <w:numFmt w:val="bullet"/>
      <w:lvlText w:val=""/>
      <w:lvlJc w:val="left"/>
      <w:pPr>
        <w:ind w:left="5040" w:hanging="360"/>
      </w:pPr>
      <w:rPr>
        <w:rFonts w:ascii="Symbol" w:hAnsi="Symbol" w:hint="default"/>
      </w:rPr>
    </w:lvl>
    <w:lvl w:ilvl="7" w:tplc="9FAAEB82" w:tentative="1">
      <w:start w:val="1"/>
      <w:numFmt w:val="bullet"/>
      <w:lvlText w:val="o"/>
      <w:lvlJc w:val="left"/>
      <w:pPr>
        <w:ind w:left="5760" w:hanging="360"/>
      </w:pPr>
      <w:rPr>
        <w:rFonts w:ascii="Courier New" w:hAnsi="Courier New" w:cs="Courier New" w:hint="default"/>
      </w:rPr>
    </w:lvl>
    <w:lvl w:ilvl="8" w:tplc="59B880FE"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D736CC60">
      <w:numFmt w:val="bullet"/>
      <w:lvlText w:val=""/>
      <w:lvlJc w:val="left"/>
      <w:pPr>
        <w:ind w:left="360" w:hanging="360"/>
      </w:pPr>
      <w:rPr>
        <w:rFonts w:ascii="Symbol" w:eastAsiaTheme="minorHAnsi" w:hAnsi="Symbol" w:cstheme="minorHAnsi" w:hint="default"/>
      </w:rPr>
    </w:lvl>
    <w:lvl w:ilvl="1" w:tplc="05784FE2">
      <w:start w:val="1"/>
      <w:numFmt w:val="bullet"/>
      <w:lvlText w:val="o"/>
      <w:lvlJc w:val="left"/>
      <w:pPr>
        <w:ind w:left="1080" w:hanging="360"/>
      </w:pPr>
      <w:rPr>
        <w:rFonts w:ascii="Courier New" w:hAnsi="Courier New" w:cs="Courier New" w:hint="default"/>
      </w:rPr>
    </w:lvl>
    <w:lvl w:ilvl="2" w:tplc="E9782DA2">
      <w:start w:val="1"/>
      <w:numFmt w:val="bullet"/>
      <w:lvlText w:val=""/>
      <w:lvlJc w:val="left"/>
      <w:pPr>
        <w:ind w:left="1800" w:hanging="360"/>
      </w:pPr>
      <w:rPr>
        <w:rFonts w:ascii="Wingdings" w:hAnsi="Wingdings" w:hint="default"/>
      </w:rPr>
    </w:lvl>
    <w:lvl w:ilvl="3" w:tplc="11E86B8C" w:tentative="1">
      <w:start w:val="1"/>
      <w:numFmt w:val="bullet"/>
      <w:lvlText w:val=""/>
      <w:lvlJc w:val="left"/>
      <w:pPr>
        <w:ind w:left="2520" w:hanging="360"/>
      </w:pPr>
      <w:rPr>
        <w:rFonts w:ascii="Symbol" w:hAnsi="Symbol" w:hint="default"/>
      </w:rPr>
    </w:lvl>
    <w:lvl w:ilvl="4" w:tplc="4CACC3C4" w:tentative="1">
      <w:start w:val="1"/>
      <w:numFmt w:val="bullet"/>
      <w:lvlText w:val="o"/>
      <w:lvlJc w:val="left"/>
      <w:pPr>
        <w:ind w:left="3240" w:hanging="360"/>
      </w:pPr>
      <w:rPr>
        <w:rFonts w:ascii="Courier New" w:hAnsi="Courier New" w:cs="Courier New" w:hint="default"/>
      </w:rPr>
    </w:lvl>
    <w:lvl w:ilvl="5" w:tplc="ED520CB0" w:tentative="1">
      <w:start w:val="1"/>
      <w:numFmt w:val="bullet"/>
      <w:lvlText w:val=""/>
      <w:lvlJc w:val="left"/>
      <w:pPr>
        <w:ind w:left="3960" w:hanging="360"/>
      </w:pPr>
      <w:rPr>
        <w:rFonts w:ascii="Wingdings" w:hAnsi="Wingdings" w:hint="default"/>
      </w:rPr>
    </w:lvl>
    <w:lvl w:ilvl="6" w:tplc="125CA136" w:tentative="1">
      <w:start w:val="1"/>
      <w:numFmt w:val="bullet"/>
      <w:lvlText w:val=""/>
      <w:lvlJc w:val="left"/>
      <w:pPr>
        <w:ind w:left="4680" w:hanging="360"/>
      </w:pPr>
      <w:rPr>
        <w:rFonts w:ascii="Symbol" w:hAnsi="Symbol" w:hint="default"/>
      </w:rPr>
    </w:lvl>
    <w:lvl w:ilvl="7" w:tplc="FB9A0C5E" w:tentative="1">
      <w:start w:val="1"/>
      <w:numFmt w:val="bullet"/>
      <w:lvlText w:val="o"/>
      <w:lvlJc w:val="left"/>
      <w:pPr>
        <w:ind w:left="5400" w:hanging="360"/>
      </w:pPr>
      <w:rPr>
        <w:rFonts w:ascii="Courier New" w:hAnsi="Courier New" w:cs="Courier New" w:hint="default"/>
      </w:rPr>
    </w:lvl>
    <w:lvl w:ilvl="8" w:tplc="CE4E0C12"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3B9AE08A">
      <w:start w:val="1"/>
      <w:numFmt w:val="bullet"/>
      <w:lvlText w:val="o"/>
      <w:lvlJc w:val="left"/>
      <w:pPr>
        <w:ind w:left="747" w:hanging="360"/>
      </w:pPr>
      <w:rPr>
        <w:rFonts w:ascii="Courier New" w:hAnsi="Courier New" w:cs="Courier New" w:hint="default"/>
      </w:rPr>
    </w:lvl>
    <w:lvl w:ilvl="1" w:tplc="B35C7FDC">
      <w:start w:val="1"/>
      <w:numFmt w:val="bullet"/>
      <w:lvlText w:val="o"/>
      <w:lvlJc w:val="left"/>
      <w:pPr>
        <w:ind w:left="1467" w:hanging="360"/>
      </w:pPr>
      <w:rPr>
        <w:rFonts w:ascii="Courier New" w:hAnsi="Courier New" w:cs="Courier New" w:hint="default"/>
      </w:rPr>
    </w:lvl>
    <w:lvl w:ilvl="2" w:tplc="906855B4">
      <w:start w:val="1"/>
      <w:numFmt w:val="bullet"/>
      <w:lvlText w:val=""/>
      <w:lvlJc w:val="left"/>
      <w:pPr>
        <w:ind w:left="2187" w:hanging="360"/>
      </w:pPr>
      <w:rPr>
        <w:rFonts w:ascii="Wingdings" w:hAnsi="Wingdings" w:hint="default"/>
      </w:rPr>
    </w:lvl>
    <w:lvl w:ilvl="3" w:tplc="58620FE6" w:tentative="1">
      <w:start w:val="1"/>
      <w:numFmt w:val="bullet"/>
      <w:lvlText w:val=""/>
      <w:lvlJc w:val="left"/>
      <w:pPr>
        <w:ind w:left="2907" w:hanging="360"/>
      </w:pPr>
      <w:rPr>
        <w:rFonts w:ascii="Symbol" w:hAnsi="Symbol" w:hint="default"/>
      </w:rPr>
    </w:lvl>
    <w:lvl w:ilvl="4" w:tplc="33D041CE" w:tentative="1">
      <w:start w:val="1"/>
      <w:numFmt w:val="bullet"/>
      <w:lvlText w:val="o"/>
      <w:lvlJc w:val="left"/>
      <w:pPr>
        <w:ind w:left="3627" w:hanging="360"/>
      </w:pPr>
      <w:rPr>
        <w:rFonts w:ascii="Courier New" w:hAnsi="Courier New" w:cs="Courier New" w:hint="default"/>
      </w:rPr>
    </w:lvl>
    <w:lvl w:ilvl="5" w:tplc="DF5A1484" w:tentative="1">
      <w:start w:val="1"/>
      <w:numFmt w:val="bullet"/>
      <w:lvlText w:val=""/>
      <w:lvlJc w:val="left"/>
      <w:pPr>
        <w:ind w:left="4347" w:hanging="360"/>
      </w:pPr>
      <w:rPr>
        <w:rFonts w:ascii="Wingdings" w:hAnsi="Wingdings" w:hint="default"/>
      </w:rPr>
    </w:lvl>
    <w:lvl w:ilvl="6" w:tplc="4D481770" w:tentative="1">
      <w:start w:val="1"/>
      <w:numFmt w:val="bullet"/>
      <w:lvlText w:val=""/>
      <w:lvlJc w:val="left"/>
      <w:pPr>
        <w:ind w:left="5067" w:hanging="360"/>
      </w:pPr>
      <w:rPr>
        <w:rFonts w:ascii="Symbol" w:hAnsi="Symbol" w:hint="default"/>
      </w:rPr>
    </w:lvl>
    <w:lvl w:ilvl="7" w:tplc="677EC8A8" w:tentative="1">
      <w:start w:val="1"/>
      <w:numFmt w:val="bullet"/>
      <w:lvlText w:val="o"/>
      <w:lvlJc w:val="left"/>
      <w:pPr>
        <w:ind w:left="5787" w:hanging="360"/>
      </w:pPr>
      <w:rPr>
        <w:rFonts w:ascii="Courier New" w:hAnsi="Courier New" w:cs="Courier New" w:hint="default"/>
      </w:rPr>
    </w:lvl>
    <w:lvl w:ilvl="8" w:tplc="4FF82DFC"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6DF27C12">
      <w:start w:val="1"/>
      <w:numFmt w:val="bullet"/>
      <w:lvlText w:val=""/>
      <w:lvlJc w:val="left"/>
      <w:pPr>
        <w:ind w:left="360" w:hanging="360"/>
      </w:pPr>
      <w:rPr>
        <w:rFonts w:ascii="Symbol" w:hAnsi="Symbol" w:hint="default"/>
      </w:rPr>
    </w:lvl>
    <w:lvl w:ilvl="1" w:tplc="599E85C6">
      <w:start w:val="1"/>
      <w:numFmt w:val="bullet"/>
      <w:lvlText w:val="o"/>
      <w:lvlJc w:val="left"/>
      <w:pPr>
        <w:ind w:left="1080" w:hanging="360"/>
      </w:pPr>
      <w:rPr>
        <w:rFonts w:ascii="Courier New" w:hAnsi="Courier New" w:cs="Courier New" w:hint="default"/>
      </w:rPr>
    </w:lvl>
    <w:lvl w:ilvl="2" w:tplc="63C01EC0" w:tentative="1">
      <w:start w:val="1"/>
      <w:numFmt w:val="bullet"/>
      <w:lvlText w:val=""/>
      <w:lvlJc w:val="left"/>
      <w:pPr>
        <w:ind w:left="1800" w:hanging="360"/>
      </w:pPr>
      <w:rPr>
        <w:rFonts w:ascii="Wingdings" w:hAnsi="Wingdings" w:hint="default"/>
      </w:rPr>
    </w:lvl>
    <w:lvl w:ilvl="3" w:tplc="FA483790" w:tentative="1">
      <w:start w:val="1"/>
      <w:numFmt w:val="bullet"/>
      <w:lvlText w:val=""/>
      <w:lvlJc w:val="left"/>
      <w:pPr>
        <w:ind w:left="2520" w:hanging="360"/>
      </w:pPr>
      <w:rPr>
        <w:rFonts w:ascii="Symbol" w:hAnsi="Symbol" w:hint="default"/>
      </w:rPr>
    </w:lvl>
    <w:lvl w:ilvl="4" w:tplc="0A327980" w:tentative="1">
      <w:start w:val="1"/>
      <w:numFmt w:val="bullet"/>
      <w:lvlText w:val="o"/>
      <w:lvlJc w:val="left"/>
      <w:pPr>
        <w:ind w:left="3240" w:hanging="360"/>
      </w:pPr>
      <w:rPr>
        <w:rFonts w:ascii="Courier New" w:hAnsi="Courier New" w:cs="Courier New" w:hint="default"/>
      </w:rPr>
    </w:lvl>
    <w:lvl w:ilvl="5" w:tplc="8C08ADAE" w:tentative="1">
      <w:start w:val="1"/>
      <w:numFmt w:val="bullet"/>
      <w:lvlText w:val=""/>
      <w:lvlJc w:val="left"/>
      <w:pPr>
        <w:ind w:left="3960" w:hanging="360"/>
      </w:pPr>
      <w:rPr>
        <w:rFonts w:ascii="Wingdings" w:hAnsi="Wingdings" w:hint="default"/>
      </w:rPr>
    </w:lvl>
    <w:lvl w:ilvl="6" w:tplc="7F041A3A" w:tentative="1">
      <w:start w:val="1"/>
      <w:numFmt w:val="bullet"/>
      <w:lvlText w:val=""/>
      <w:lvlJc w:val="left"/>
      <w:pPr>
        <w:ind w:left="4680" w:hanging="360"/>
      </w:pPr>
      <w:rPr>
        <w:rFonts w:ascii="Symbol" w:hAnsi="Symbol" w:hint="default"/>
      </w:rPr>
    </w:lvl>
    <w:lvl w:ilvl="7" w:tplc="AA7CCADC" w:tentative="1">
      <w:start w:val="1"/>
      <w:numFmt w:val="bullet"/>
      <w:lvlText w:val="o"/>
      <w:lvlJc w:val="left"/>
      <w:pPr>
        <w:ind w:left="5400" w:hanging="360"/>
      </w:pPr>
      <w:rPr>
        <w:rFonts w:ascii="Courier New" w:hAnsi="Courier New" w:cs="Courier New" w:hint="default"/>
      </w:rPr>
    </w:lvl>
    <w:lvl w:ilvl="8" w:tplc="CE92358A"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D81A0D70">
      <w:start w:val="1"/>
      <w:numFmt w:val="bullet"/>
      <w:pStyle w:val="Bullet1"/>
      <w:lvlText w:val=""/>
      <w:lvlJc w:val="left"/>
      <w:pPr>
        <w:ind w:left="720" w:hanging="360"/>
      </w:pPr>
      <w:rPr>
        <w:rFonts w:ascii="Symbol" w:hAnsi="Symbol" w:hint="default"/>
      </w:rPr>
    </w:lvl>
    <w:lvl w:ilvl="1" w:tplc="D55CA13E" w:tentative="1">
      <w:start w:val="1"/>
      <w:numFmt w:val="bullet"/>
      <w:lvlText w:val="o"/>
      <w:lvlJc w:val="left"/>
      <w:pPr>
        <w:ind w:left="1440" w:hanging="360"/>
      </w:pPr>
      <w:rPr>
        <w:rFonts w:ascii="Courier New" w:hAnsi="Courier New" w:cs="Courier New" w:hint="default"/>
      </w:rPr>
    </w:lvl>
    <w:lvl w:ilvl="2" w:tplc="5EA43582" w:tentative="1">
      <w:start w:val="1"/>
      <w:numFmt w:val="bullet"/>
      <w:lvlText w:val=""/>
      <w:lvlJc w:val="left"/>
      <w:pPr>
        <w:ind w:left="2160" w:hanging="360"/>
      </w:pPr>
      <w:rPr>
        <w:rFonts w:ascii="Wingdings" w:hAnsi="Wingdings" w:hint="default"/>
      </w:rPr>
    </w:lvl>
    <w:lvl w:ilvl="3" w:tplc="0FA6A6B8" w:tentative="1">
      <w:start w:val="1"/>
      <w:numFmt w:val="bullet"/>
      <w:lvlText w:val=""/>
      <w:lvlJc w:val="left"/>
      <w:pPr>
        <w:ind w:left="2880" w:hanging="360"/>
      </w:pPr>
      <w:rPr>
        <w:rFonts w:ascii="Symbol" w:hAnsi="Symbol" w:hint="default"/>
      </w:rPr>
    </w:lvl>
    <w:lvl w:ilvl="4" w:tplc="53C8771E" w:tentative="1">
      <w:start w:val="1"/>
      <w:numFmt w:val="bullet"/>
      <w:lvlText w:val="o"/>
      <w:lvlJc w:val="left"/>
      <w:pPr>
        <w:ind w:left="3600" w:hanging="360"/>
      </w:pPr>
      <w:rPr>
        <w:rFonts w:ascii="Courier New" w:hAnsi="Courier New" w:cs="Courier New" w:hint="default"/>
      </w:rPr>
    </w:lvl>
    <w:lvl w:ilvl="5" w:tplc="2C5C5236" w:tentative="1">
      <w:start w:val="1"/>
      <w:numFmt w:val="bullet"/>
      <w:lvlText w:val=""/>
      <w:lvlJc w:val="left"/>
      <w:pPr>
        <w:ind w:left="4320" w:hanging="360"/>
      </w:pPr>
      <w:rPr>
        <w:rFonts w:ascii="Wingdings" w:hAnsi="Wingdings" w:hint="default"/>
      </w:rPr>
    </w:lvl>
    <w:lvl w:ilvl="6" w:tplc="4782A41E" w:tentative="1">
      <w:start w:val="1"/>
      <w:numFmt w:val="bullet"/>
      <w:lvlText w:val=""/>
      <w:lvlJc w:val="left"/>
      <w:pPr>
        <w:ind w:left="5040" w:hanging="360"/>
      </w:pPr>
      <w:rPr>
        <w:rFonts w:ascii="Symbol" w:hAnsi="Symbol" w:hint="default"/>
      </w:rPr>
    </w:lvl>
    <w:lvl w:ilvl="7" w:tplc="C03E7EDC" w:tentative="1">
      <w:start w:val="1"/>
      <w:numFmt w:val="bullet"/>
      <w:lvlText w:val="o"/>
      <w:lvlJc w:val="left"/>
      <w:pPr>
        <w:ind w:left="5760" w:hanging="360"/>
      </w:pPr>
      <w:rPr>
        <w:rFonts w:ascii="Courier New" w:hAnsi="Courier New" w:cs="Courier New" w:hint="default"/>
      </w:rPr>
    </w:lvl>
    <w:lvl w:ilvl="8" w:tplc="34F2AAA0" w:tentative="1">
      <w:start w:val="1"/>
      <w:numFmt w:val="bullet"/>
      <w:lvlText w:val=""/>
      <w:lvlJc w:val="left"/>
      <w:pPr>
        <w:ind w:left="6480" w:hanging="360"/>
      </w:pPr>
      <w:rPr>
        <w:rFonts w:ascii="Wingdings" w:hAnsi="Wingdings" w:hint="default"/>
      </w:rPr>
    </w:lvl>
  </w:abstractNum>
  <w:num w:numId="1" w16cid:durableId="1912539412">
    <w:abstractNumId w:val="0"/>
  </w:num>
  <w:num w:numId="2" w16cid:durableId="723287622">
    <w:abstractNumId w:val="1"/>
  </w:num>
  <w:num w:numId="3" w16cid:durableId="55596130">
    <w:abstractNumId w:val="2"/>
  </w:num>
  <w:num w:numId="4" w16cid:durableId="1061833882">
    <w:abstractNumId w:val="3"/>
  </w:num>
  <w:num w:numId="5" w16cid:durableId="1076707530">
    <w:abstractNumId w:val="4"/>
  </w:num>
  <w:num w:numId="6" w16cid:durableId="910457737">
    <w:abstractNumId w:val="9"/>
  </w:num>
  <w:num w:numId="7" w16cid:durableId="475688151">
    <w:abstractNumId w:val="5"/>
  </w:num>
  <w:num w:numId="8" w16cid:durableId="391929819">
    <w:abstractNumId w:val="6"/>
  </w:num>
  <w:num w:numId="9" w16cid:durableId="1128281970">
    <w:abstractNumId w:val="7"/>
  </w:num>
  <w:num w:numId="10" w16cid:durableId="142241337">
    <w:abstractNumId w:val="8"/>
  </w:num>
  <w:num w:numId="11" w16cid:durableId="470175963">
    <w:abstractNumId w:val="10"/>
  </w:num>
  <w:num w:numId="12" w16cid:durableId="840703676">
    <w:abstractNumId w:val="19"/>
  </w:num>
  <w:num w:numId="13" w16cid:durableId="1966619114">
    <w:abstractNumId w:val="25"/>
  </w:num>
  <w:num w:numId="14" w16cid:durableId="576521692">
    <w:abstractNumId w:val="27"/>
  </w:num>
  <w:num w:numId="15" w16cid:durableId="1324162866">
    <w:abstractNumId w:val="16"/>
  </w:num>
  <w:num w:numId="16" w16cid:durableId="2110009073">
    <w:abstractNumId w:val="21"/>
  </w:num>
  <w:num w:numId="17" w16cid:durableId="1228684163">
    <w:abstractNumId w:val="18"/>
  </w:num>
  <w:num w:numId="18" w16cid:durableId="1160652875">
    <w:abstractNumId w:val="20"/>
  </w:num>
  <w:num w:numId="19" w16cid:durableId="1841459627">
    <w:abstractNumId w:val="23"/>
  </w:num>
  <w:num w:numId="20" w16cid:durableId="1918009304">
    <w:abstractNumId w:val="26"/>
  </w:num>
  <w:num w:numId="21" w16cid:durableId="350230970">
    <w:abstractNumId w:val="24"/>
  </w:num>
  <w:num w:numId="22" w16cid:durableId="1114135685">
    <w:abstractNumId w:val="15"/>
  </w:num>
  <w:num w:numId="23" w16cid:durableId="234750198">
    <w:abstractNumId w:val="12"/>
  </w:num>
  <w:num w:numId="24" w16cid:durableId="1318531118">
    <w:abstractNumId w:val="13"/>
  </w:num>
  <w:num w:numId="25" w16cid:durableId="71240099">
    <w:abstractNumId w:val="14"/>
  </w:num>
  <w:num w:numId="26" w16cid:durableId="1144811484">
    <w:abstractNumId w:val="11"/>
  </w:num>
  <w:num w:numId="27" w16cid:durableId="335965626">
    <w:abstractNumId w:val="17"/>
  </w:num>
  <w:num w:numId="28" w16cid:durableId="828465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4CC"/>
    <w:rsid w:val="000528EE"/>
    <w:rsid w:val="00063D1B"/>
    <w:rsid w:val="00066A07"/>
    <w:rsid w:val="00070463"/>
    <w:rsid w:val="000748B9"/>
    <w:rsid w:val="00080DA9"/>
    <w:rsid w:val="00085BBE"/>
    <w:rsid w:val="000861DD"/>
    <w:rsid w:val="0009146E"/>
    <w:rsid w:val="000A3C0F"/>
    <w:rsid w:val="000A47D4"/>
    <w:rsid w:val="000B1DE4"/>
    <w:rsid w:val="000C022B"/>
    <w:rsid w:val="000C0E51"/>
    <w:rsid w:val="000C3A68"/>
    <w:rsid w:val="000C600E"/>
    <w:rsid w:val="000C61A1"/>
    <w:rsid w:val="000D5ADC"/>
    <w:rsid w:val="000E39CB"/>
    <w:rsid w:val="000F3ED8"/>
    <w:rsid w:val="00105262"/>
    <w:rsid w:val="001055D1"/>
    <w:rsid w:val="001115B7"/>
    <w:rsid w:val="00122369"/>
    <w:rsid w:val="001229F8"/>
    <w:rsid w:val="00122CA8"/>
    <w:rsid w:val="00134058"/>
    <w:rsid w:val="00144205"/>
    <w:rsid w:val="00150E0F"/>
    <w:rsid w:val="001554BD"/>
    <w:rsid w:val="00157212"/>
    <w:rsid w:val="0016287D"/>
    <w:rsid w:val="00164170"/>
    <w:rsid w:val="00184E6A"/>
    <w:rsid w:val="0019379C"/>
    <w:rsid w:val="001A1181"/>
    <w:rsid w:val="001B03CB"/>
    <w:rsid w:val="001C24E2"/>
    <w:rsid w:val="001C29BB"/>
    <w:rsid w:val="001D0D94"/>
    <w:rsid w:val="001D13F9"/>
    <w:rsid w:val="001D2B8B"/>
    <w:rsid w:val="001D6072"/>
    <w:rsid w:val="001F39DD"/>
    <w:rsid w:val="0020448E"/>
    <w:rsid w:val="002176B6"/>
    <w:rsid w:val="00225020"/>
    <w:rsid w:val="00226F1C"/>
    <w:rsid w:val="002272F2"/>
    <w:rsid w:val="00235E9F"/>
    <w:rsid w:val="00235F5A"/>
    <w:rsid w:val="002369FF"/>
    <w:rsid w:val="0025087D"/>
    <w:rsid w:val="002512BE"/>
    <w:rsid w:val="00254F88"/>
    <w:rsid w:val="00255745"/>
    <w:rsid w:val="00267672"/>
    <w:rsid w:val="00272508"/>
    <w:rsid w:val="002748EB"/>
    <w:rsid w:val="00275FB8"/>
    <w:rsid w:val="00291AE4"/>
    <w:rsid w:val="002A480B"/>
    <w:rsid w:val="002A4A96"/>
    <w:rsid w:val="002A64E3"/>
    <w:rsid w:val="002B3CD2"/>
    <w:rsid w:val="002B78A0"/>
    <w:rsid w:val="002C0BE8"/>
    <w:rsid w:val="002C3102"/>
    <w:rsid w:val="002C5F61"/>
    <w:rsid w:val="002D3421"/>
    <w:rsid w:val="002D3AA0"/>
    <w:rsid w:val="002D615A"/>
    <w:rsid w:val="002E0056"/>
    <w:rsid w:val="002E3BED"/>
    <w:rsid w:val="002F3E0B"/>
    <w:rsid w:val="002F41D7"/>
    <w:rsid w:val="002F6115"/>
    <w:rsid w:val="00312720"/>
    <w:rsid w:val="0032062E"/>
    <w:rsid w:val="00333627"/>
    <w:rsid w:val="003402D2"/>
    <w:rsid w:val="00343AFC"/>
    <w:rsid w:val="003447F7"/>
    <w:rsid w:val="0034745C"/>
    <w:rsid w:val="003554FB"/>
    <w:rsid w:val="00373C49"/>
    <w:rsid w:val="00385152"/>
    <w:rsid w:val="0038705C"/>
    <w:rsid w:val="003967DD"/>
    <w:rsid w:val="003A4C39"/>
    <w:rsid w:val="003B039D"/>
    <w:rsid w:val="003B7067"/>
    <w:rsid w:val="003C3AAC"/>
    <w:rsid w:val="003C57EA"/>
    <w:rsid w:val="003D43C4"/>
    <w:rsid w:val="003D75E5"/>
    <w:rsid w:val="003E239D"/>
    <w:rsid w:val="003E2DE5"/>
    <w:rsid w:val="003E3654"/>
    <w:rsid w:val="00403C81"/>
    <w:rsid w:val="00415A65"/>
    <w:rsid w:val="00420ECE"/>
    <w:rsid w:val="0042333B"/>
    <w:rsid w:val="00427095"/>
    <w:rsid w:val="00431FB6"/>
    <w:rsid w:val="0043483A"/>
    <w:rsid w:val="0044396E"/>
    <w:rsid w:val="00443E58"/>
    <w:rsid w:val="00461E66"/>
    <w:rsid w:val="004725B7"/>
    <w:rsid w:val="0048164F"/>
    <w:rsid w:val="00491AB5"/>
    <w:rsid w:val="00493B24"/>
    <w:rsid w:val="0049546B"/>
    <w:rsid w:val="004A2E74"/>
    <w:rsid w:val="004B0B48"/>
    <w:rsid w:val="004B2ED6"/>
    <w:rsid w:val="004B753B"/>
    <w:rsid w:val="004C1685"/>
    <w:rsid w:val="004E274F"/>
    <w:rsid w:val="004E28A2"/>
    <w:rsid w:val="004F30E4"/>
    <w:rsid w:val="004F6855"/>
    <w:rsid w:val="00500ADA"/>
    <w:rsid w:val="00505C73"/>
    <w:rsid w:val="00512BBA"/>
    <w:rsid w:val="00517797"/>
    <w:rsid w:val="0052189E"/>
    <w:rsid w:val="00527265"/>
    <w:rsid w:val="00531E00"/>
    <w:rsid w:val="00535A30"/>
    <w:rsid w:val="005417F0"/>
    <w:rsid w:val="0055179D"/>
    <w:rsid w:val="00555277"/>
    <w:rsid w:val="00557DDF"/>
    <w:rsid w:val="005674E6"/>
    <w:rsid w:val="00567955"/>
    <w:rsid w:val="00567CF0"/>
    <w:rsid w:val="0057106A"/>
    <w:rsid w:val="00574CC0"/>
    <w:rsid w:val="00574D34"/>
    <w:rsid w:val="00584366"/>
    <w:rsid w:val="0059209C"/>
    <w:rsid w:val="00596751"/>
    <w:rsid w:val="005A1B2A"/>
    <w:rsid w:val="005A2C89"/>
    <w:rsid w:val="005A4F12"/>
    <w:rsid w:val="005A62B7"/>
    <w:rsid w:val="005B025F"/>
    <w:rsid w:val="005B3483"/>
    <w:rsid w:val="005B681F"/>
    <w:rsid w:val="005C62CF"/>
    <w:rsid w:val="005C71A9"/>
    <w:rsid w:val="005C7346"/>
    <w:rsid w:val="005D1743"/>
    <w:rsid w:val="005D24CB"/>
    <w:rsid w:val="005E0713"/>
    <w:rsid w:val="005F0F73"/>
    <w:rsid w:val="005F115C"/>
    <w:rsid w:val="00615515"/>
    <w:rsid w:val="00624A55"/>
    <w:rsid w:val="00624F44"/>
    <w:rsid w:val="00634062"/>
    <w:rsid w:val="006440D4"/>
    <w:rsid w:val="00645695"/>
    <w:rsid w:val="00647688"/>
    <w:rsid w:val="00651394"/>
    <w:rsid w:val="006523D7"/>
    <w:rsid w:val="006569E2"/>
    <w:rsid w:val="00656E06"/>
    <w:rsid w:val="00663FAE"/>
    <w:rsid w:val="006671CE"/>
    <w:rsid w:val="00671449"/>
    <w:rsid w:val="00672FB5"/>
    <w:rsid w:val="00676451"/>
    <w:rsid w:val="006A1A38"/>
    <w:rsid w:val="006A1F8A"/>
    <w:rsid w:val="006A25AC"/>
    <w:rsid w:val="006A6880"/>
    <w:rsid w:val="006B6CCA"/>
    <w:rsid w:val="006B779F"/>
    <w:rsid w:val="006C0A8E"/>
    <w:rsid w:val="006C0AD5"/>
    <w:rsid w:val="006C45C0"/>
    <w:rsid w:val="006C7202"/>
    <w:rsid w:val="006D3D5F"/>
    <w:rsid w:val="006D538F"/>
    <w:rsid w:val="006D7607"/>
    <w:rsid w:val="006E2B9A"/>
    <w:rsid w:val="006E4E65"/>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502D3"/>
    <w:rsid w:val="00755A1B"/>
    <w:rsid w:val="00764142"/>
    <w:rsid w:val="00767573"/>
    <w:rsid w:val="00773200"/>
    <w:rsid w:val="00792D15"/>
    <w:rsid w:val="007A029C"/>
    <w:rsid w:val="007B1EA3"/>
    <w:rsid w:val="007B37B5"/>
    <w:rsid w:val="007B3C7E"/>
    <w:rsid w:val="007B3D6E"/>
    <w:rsid w:val="007B556E"/>
    <w:rsid w:val="007C1A54"/>
    <w:rsid w:val="007C5185"/>
    <w:rsid w:val="007D3E38"/>
    <w:rsid w:val="007D40FC"/>
    <w:rsid w:val="007E0AAF"/>
    <w:rsid w:val="007E149E"/>
    <w:rsid w:val="007E71DF"/>
    <w:rsid w:val="007E7332"/>
    <w:rsid w:val="007F3A64"/>
    <w:rsid w:val="00801433"/>
    <w:rsid w:val="0080647E"/>
    <w:rsid w:val="008065DA"/>
    <w:rsid w:val="00812B2C"/>
    <w:rsid w:val="00814423"/>
    <w:rsid w:val="00817E64"/>
    <w:rsid w:val="0082172E"/>
    <w:rsid w:val="008312AC"/>
    <w:rsid w:val="0083206E"/>
    <w:rsid w:val="008356C8"/>
    <w:rsid w:val="0084235A"/>
    <w:rsid w:val="00842F78"/>
    <w:rsid w:val="00843918"/>
    <w:rsid w:val="00847BDA"/>
    <w:rsid w:val="00854083"/>
    <w:rsid w:val="008600B4"/>
    <w:rsid w:val="00864628"/>
    <w:rsid w:val="00865F5F"/>
    <w:rsid w:val="00890680"/>
    <w:rsid w:val="00892E24"/>
    <w:rsid w:val="00893EDC"/>
    <w:rsid w:val="008A254A"/>
    <w:rsid w:val="008B1737"/>
    <w:rsid w:val="008C0123"/>
    <w:rsid w:val="008D1798"/>
    <w:rsid w:val="008D1E7F"/>
    <w:rsid w:val="008F0B7B"/>
    <w:rsid w:val="008F3D35"/>
    <w:rsid w:val="00910BCE"/>
    <w:rsid w:val="0093158B"/>
    <w:rsid w:val="00934E38"/>
    <w:rsid w:val="00940251"/>
    <w:rsid w:val="00946080"/>
    <w:rsid w:val="00947AFC"/>
    <w:rsid w:val="00952690"/>
    <w:rsid w:val="00954B9A"/>
    <w:rsid w:val="0096321F"/>
    <w:rsid w:val="00984ED3"/>
    <w:rsid w:val="0099358C"/>
    <w:rsid w:val="00993736"/>
    <w:rsid w:val="0099416A"/>
    <w:rsid w:val="009949B6"/>
    <w:rsid w:val="009A0906"/>
    <w:rsid w:val="009A23E2"/>
    <w:rsid w:val="009A577A"/>
    <w:rsid w:val="009B08EF"/>
    <w:rsid w:val="009B0EC9"/>
    <w:rsid w:val="009B3D97"/>
    <w:rsid w:val="009B74D8"/>
    <w:rsid w:val="009C5FA5"/>
    <w:rsid w:val="009C7F4F"/>
    <w:rsid w:val="009D27EC"/>
    <w:rsid w:val="009E06CE"/>
    <w:rsid w:val="009E146A"/>
    <w:rsid w:val="009F01CD"/>
    <w:rsid w:val="009F60C4"/>
    <w:rsid w:val="009F6A77"/>
    <w:rsid w:val="00A13394"/>
    <w:rsid w:val="00A16E4C"/>
    <w:rsid w:val="00A24C56"/>
    <w:rsid w:val="00A2523B"/>
    <w:rsid w:val="00A279AF"/>
    <w:rsid w:val="00A30493"/>
    <w:rsid w:val="00A31926"/>
    <w:rsid w:val="00A365DD"/>
    <w:rsid w:val="00A37BBE"/>
    <w:rsid w:val="00A37D98"/>
    <w:rsid w:val="00A710DF"/>
    <w:rsid w:val="00A73CA7"/>
    <w:rsid w:val="00A92CB0"/>
    <w:rsid w:val="00A93BF0"/>
    <w:rsid w:val="00AA19D2"/>
    <w:rsid w:val="00AA7AC0"/>
    <w:rsid w:val="00AB3FC7"/>
    <w:rsid w:val="00AC33F0"/>
    <w:rsid w:val="00AC3564"/>
    <w:rsid w:val="00AD0D4B"/>
    <w:rsid w:val="00AD7EC8"/>
    <w:rsid w:val="00AE0049"/>
    <w:rsid w:val="00AE517B"/>
    <w:rsid w:val="00B045EF"/>
    <w:rsid w:val="00B14A91"/>
    <w:rsid w:val="00B16CBF"/>
    <w:rsid w:val="00B21562"/>
    <w:rsid w:val="00B2220E"/>
    <w:rsid w:val="00B22647"/>
    <w:rsid w:val="00B239CB"/>
    <w:rsid w:val="00B25A14"/>
    <w:rsid w:val="00B448C1"/>
    <w:rsid w:val="00B46033"/>
    <w:rsid w:val="00B47C67"/>
    <w:rsid w:val="00B47FF8"/>
    <w:rsid w:val="00B50B85"/>
    <w:rsid w:val="00B523D9"/>
    <w:rsid w:val="00B63E72"/>
    <w:rsid w:val="00B707D9"/>
    <w:rsid w:val="00B756D4"/>
    <w:rsid w:val="00B775D4"/>
    <w:rsid w:val="00B823CC"/>
    <w:rsid w:val="00B8292F"/>
    <w:rsid w:val="00B849E3"/>
    <w:rsid w:val="00B94480"/>
    <w:rsid w:val="00B95094"/>
    <w:rsid w:val="00B972C0"/>
    <w:rsid w:val="00BA0F1A"/>
    <w:rsid w:val="00BA5296"/>
    <w:rsid w:val="00BA5C07"/>
    <w:rsid w:val="00BC3BA7"/>
    <w:rsid w:val="00BC3C4A"/>
    <w:rsid w:val="00BC76C1"/>
    <w:rsid w:val="00BC7E30"/>
    <w:rsid w:val="00BD6E63"/>
    <w:rsid w:val="00BF10E7"/>
    <w:rsid w:val="00BF48DE"/>
    <w:rsid w:val="00BF4AA5"/>
    <w:rsid w:val="00BF4FBF"/>
    <w:rsid w:val="00C01354"/>
    <w:rsid w:val="00C04DC2"/>
    <w:rsid w:val="00C0557B"/>
    <w:rsid w:val="00C129C7"/>
    <w:rsid w:val="00C15090"/>
    <w:rsid w:val="00C24D43"/>
    <w:rsid w:val="00C30AD2"/>
    <w:rsid w:val="00C34C75"/>
    <w:rsid w:val="00C42DC0"/>
    <w:rsid w:val="00C46746"/>
    <w:rsid w:val="00C4684D"/>
    <w:rsid w:val="00C539BB"/>
    <w:rsid w:val="00C56943"/>
    <w:rsid w:val="00C66938"/>
    <w:rsid w:val="00C761EE"/>
    <w:rsid w:val="00C76B6F"/>
    <w:rsid w:val="00C77A46"/>
    <w:rsid w:val="00C77D7D"/>
    <w:rsid w:val="00CC5AA8"/>
    <w:rsid w:val="00CC70C9"/>
    <w:rsid w:val="00CD3554"/>
    <w:rsid w:val="00CD5993"/>
    <w:rsid w:val="00CD7197"/>
    <w:rsid w:val="00CE34EB"/>
    <w:rsid w:val="00CE7916"/>
    <w:rsid w:val="00CF3A42"/>
    <w:rsid w:val="00D17E55"/>
    <w:rsid w:val="00D22252"/>
    <w:rsid w:val="00D270EC"/>
    <w:rsid w:val="00D437AF"/>
    <w:rsid w:val="00D43F99"/>
    <w:rsid w:val="00D62707"/>
    <w:rsid w:val="00D65F87"/>
    <w:rsid w:val="00D7082C"/>
    <w:rsid w:val="00D70BE6"/>
    <w:rsid w:val="00D908FE"/>
    <w:rsid w:val="00D9777A"/>
    <w:rsid w:val="00DA0EA5"/>
    <w:rsid w:val="00DA538B"/>
    <w:rsid w:val="00DB2737"/>
    <w:rsid w:val="00DB5AC6"/>
    <w:rsid w:val="00DC1FF8"/>
    <w:rsid w:val="00DC299D"/>
    <w:rsid w:val="00DC440A"/>
    <w:rsid w:val="00DC4866"/>
    <w:rsid w:val="00DC48EE"/>
    <w:rsid w:val="00DC4D0D"/>
    <w:rsid w:val="00DC54CE"/>
    <w:rsid w:val="00DD777A"/>
    <w:rsid w:val="00DD7832"/>
    <w:rsid w:val="00DE2145"/>
    <w:rsid w:val="00DE4B9D"/>
    <w:rsid w:val="00DE5664"/>
    <w:rsid w:val="00DF661A"/>
    <w:rsid w:val="00E05045"/>
    <w:rsid w:val="00E155A9"/>
    <w:rsid w:val="00E211D0"/>
    <w:rsid w:val="00E221DB"/>
    <w:rsid w:val="00E24447"/>
    <w:rsid w:val="00E34263"/>
    <w:rsid w:val="00E34721"/>
    <w:rsid w:val="00E4317E"/>
    <w:rsid w:val="00E47519"/>
    <w:rsid w:val="00E5030B"/>
    <w:rsid w:val="00E55092"/>
    <w:rsid w:val="00E64758"/>
    <w:rsid w:val="00E65FEE"/>
    <w:rsid w:val="00E74B7E"/>
    <w:rsid w:val="00E77EB9"/>
    <w:rsid w:val="00E8033B"/>
    <w:rsid w:val="00E84001"/>
    <w:rsid w:val="00E868E6"/>
    <w:rsid w:val="00E87E91"/>
    <w:rsid w:val="00E922DA"/>
    <w:rsid w:val="00EA4EFC"/>
    <w:rsid w:val="00EB3AFE"/>
    <w:rsid w:val="00ED53FF"/>
    <w:rsid w:val="00ED553E"/>
    <w:rsid w:val="00EF092E"/>
    <w:rsid w:val="00F10A49"/>
    <w:rsid w:val="00F20CEC"/>
    <w:rsid w:val="00F2186B"/>
    <w:rsid w:val="00F354B8"/>
    <w:rsid w:val="00F43492"/>
    <w:rsid w:val="00F5271F"/>
    <w:rsid w:val="00F706EA"/>
    <w:rsid w:val="00F709B7"/>
    <w:rsid w:val="00F721C0"/>
    <w:rsid w:val="00F85E2C"/>
    <w:rsid w:val="00F86F53"/>
    <w:rsid w:val="00F94715"/>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95104"/>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vic.gov.au/advice-sheets-students" TargetMode="External"/><Relationship Id="rId26" Type="http://schemas.openxmlformats.org/officeDocument/2006/relationships/hyperlink" Target="https://www.vic.gov.au/talk-your-school" TargetMode="External"/><Relationship Id="rId39" Type="http://schemas.openxmlformats.org/officeDocument/2006/relationships/header" Target="header2.xml"/><Relationship Id="rId21"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4" Type="http://schemas.openxmlformats.org/officeDocument/2006/relationships/hyperlink" Target="http://www.lifeline.org.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kids" TargetMode="External"/><Relationship Id="rId20" Type="http://schemas.openxmlformats.org/officeDocument/2006/relationships/hyperlink" Target="https://www.education.vic.gov.au/about/programs/bullystoppers/Pages/advicecyberbully.aspx" TargetMode="External"/><Relationship Id="rId29" Type="http://schemas.openxmlformats.org/officeDocument/2006/relationships/hyperlink" Target="https://www.esafety.gov.au/parents/issues-and-advice/grooming-or-unwanted-contac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www.vic.gov.au/warning-signs-bullying" TargetMode="External"/><Relationship Id="rId32" Type="http://schemas.openxmlformats.org/officeDocument/2006/relationships/hyperlink" Target="http://www.kidshelpline.com.a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afety.gov.au/parents/resources/online-safety-for-every-family" TargetMode="External"/><Relationship Id="rId23" Type="http://schemas.openxmlformats.org/officeDocument/2006/relationships/hyperlink" Target="https://raisingchildren.net.au/school-age/media-technology" TargetMode="External"/><Relationship Id="rId28" Type="http://schemas.openxmlformats.org/officeDocument/2006/relationships/hyperlink" Target="https://www.esafety.gov.au/repor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c.gov.au/bullying-information-parents" TargetMode="External"/><Relationship Id="rId31" Type="http://schemas.openxmlformats.org/officeDocument/2006/relationships/hyperlink" Target="https://www.esafety.gov.au/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issues-and-advice/hard-to-have-conversations" TargetMode="External"/><Relationship Id="rId22" Type="http://schemas.openxmlformats.org/officeDocument/2006/relationships/hyperlink" Target="https://www.alannahandmadeline.org.au/learning-resources/digitalk?showing=18" TargetMode="External"/><Relationship Id="rId27" Type="http://schemas.openxmlformats.org/officeDocument/2006/relationships/hyperlink" Target="https://www.esafety.gov.au/sites/default/files/2022-02/Respond%207%20-%20Tips%20for%20parents%20and%20carers%20after%20an%20online%20safety%20incident.pdf?v=1723605297575" TargetMode="External"/><Relationship Id="rId30" Type="http://schemas.openxmlformats.org/officeDocument/2006/relationships/hyperlink" Target="https://www.alannahandmadeline.org.au/resources/navigating-the-impacts-of-generative-ai-and-image-based-abuse-on-children" TargetMode="External"/><Relationship Id="rId35" Type="http://schemas.openxmlformats.org/officeDocument/2006/relationships/hyperlink" Target="http://www.beyondblue.org.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vic.gov.au/bully-stoppers" TargetMode="External"/><Relationship Id="rId25" Type="http://schemas.openxmlformats.org/officeDocument/2006/relationships/hyperlink" Target="https://www.esafety.gov.au/parents/issues-and-advice/grooming-or-unwanted-contact" TargetMode="External"/><Relationship Id="rId33" Type="http://schemas.openxmlformats.org/officeDocument/2006/relationships/hyperlink" Target="https://services.dffh.vic.gov.au/parentline"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5141232D-E995-44CA-9471-EA55A93E8C04}"/>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حمایت برای ایمن نگه داشتن فرزندان تان در فضای آنلاین – ورقه معلوماتی برای والدین و مراقبان (ابتدائیه)</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حمایت برای ایمن نگه داشتن فرزندان تان در فضای آنلاین – ورقه معلوماتی برای والدین و مراقبان (ابتدائیه)</dc:title>
  <dc:creator>Department of Education</dc:creator>
  <cp:lastModifiedBy>Thom Kiorgaard</cp:lastModifiedBy>
  <cp:revision>103</cp:revision>
  <dcterms:created xsi:type="dcterms:W3CDTF">2024-08-07T06:17:00Z</dcterms:created>
  <dcterms:modified xsi:type="dcterms:W3CDTF">2024-08-23T04:31:00Z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