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30C49" w14:textId="5895A008" w:rsidR="00D4798D" w:rsidRPr="001C05FD" w:rsidRDefault="00D4798D" w:rsidP="001C05FD">
      <w:pPr>
        <w:pStyle w:val="Title"/>
        <w:tabs>
          <w:tab w:val="left" w:pos="3544"/>
        </w:tabs>
        <w:contextualSpacing w:val="0"/>
        <w:jc w:val="center"/>
        <w:rPr>
          <w:sz w:val="40"/>
          <w:szCs w:val="40"/>
        </w:rPr>
      </w:pPr>
      <w:r w:rsidRPr="001C05FD">
        <w:rPr>
          <w:sz w:val="40"/>
          <w:szCs w:val="40"/>
        </w:rPr>
        <w:t>Communique</w:t>
      </w:r>
    </w:p>
    <w:p w14:paraId="0EE43996" w14:textId="78BF295F" w:rsidR="00E606B6" w:rsidRPr="001C05FD" w:rsidRDefault="00E606B6" w:rsidP="001C05FD">
      <w:pPr>
        <w:pStyle w:val="Title"/>
        <w:contextualSpacing w:val="0"/>
        <w:jc w:val="center"/>
        <w:rPr>
          <w:b/>
          <w:bCs/>
          <w:sz w:val="40"/>
          <w:szCs w:val="40"/>
        </w:rPr>
      </w:pPr>
      <w:r w:rsidRPr="001C05FD">
        <w:rPr>
          <w:b/>
          <w:bCs/>
          <w:sz w:val="40"/>
          <w:szCs w:val="40"/>
        </w:rPr>
        <w:t>Victorian Home Education Advisory Committee</w:t>
      </w:r>
    </w:p>
    <w:p w14:paraId="327536BB" w14:textId="77777777" w:rsidR="001C2481" w:rsidRPr="001248C3" w:rsidRDefault="001C2481" w:rsidP="001248C3">
      <w:pPr>
        <w:pStyle w:val="Title"/>
        <w:tabs>
          <w:tab w:val="left" w:pos="3544"/>
        </w:tabs>
        <w:spacing w:line="240" w:lineRule="auto"/>
        <w:contextualSpacing w:val="0"/>
        <w:jc w:val="center"/>
        <w:rPr>
          <w:rFonts w:asciiTheme="minorHAnsi" w:eastAsiaTheme="minorHAnsi" w:hAnsiTheme="minorHAnsi" w:cstheme="minorBidi"/>
          <w:color w:val="auto"/>
          <w:spacing w:val="0"/>
          <w:kern w:val="0"/>
          <w:sz w:val="20"/>
          <w:szCs w:val="20"/>
          <w:lang w:val="en-AU"/>
        </w:rPr>
      </w:pPr>
    </w:p>
    <w:p w14:paraId="7B8160E8" w14:textId="55FB06D7" w:rsidR="001C2481" w:rsidRPr="00FE5F6A" w:rsidRDefault="001C7574" w:rsidP="001248C3">
      <w:pPr>
        <w:pStyle w:val="Title"/>
        <w:pBdr>
          <w:bottom w:val="single" w:sz="6" w:space="1" w:color="auto"/>
        </w:pBdr>
        <w:tabs>
          <w:tab w:val="left" w:pos="3544"/>
        </w:tabs>
        <w:spacing w:line="240" w:lineRule="auto"/>
        <w:contextualSpacing w:val="0"/>
        <w:rPr>
          <w:rFonts w:asciiTheme="minorHAnsi" w:eastAsiaTheme="minorHAnsi" w:hAnsiTheme="minorHAnsi" w:cstheme="minorHAnsi"/>
          <w:color w:val="auto"/>
          <w:spacing w:val="0"/>
          <w:kern w:val="0"/>
          <w:sz w:val="20"/>
          <w:szCs w:val="20"/>
          <w:lang w:val="en-AU"/>
        </w:rPr>
      </w:pPr>
      <w:r>
        <w:rPr>
          <w:rFonts w:asciiTheme="minorHAnsi" w:eastAsiaTheme="minorHAnsi" w:hAnsiTheme="minorHAnsi" w:cstheme="minorHAnsi"/>
          <w:color w:val="auto"/>
          <w:spacing w:val="0"/>
          <w:kern w:val="0"/>
          <w:sz w:val="20"/>
          <w:szCs w:val="20"/>
          <w:lang w:val="en-AU"/>
        </w:rPr>
        <w:t>The</w:t>
      </w:r>
      <w:r w:rsidR="001248C3" w:rsidRPr="00FE5F6A">
        <w:rPr>
          <w:rFonts w:asciiTheme="minorHAnsi" w:eastAsiaTheme="minorHAnsi" w:hAnsiTheme="minorHAnsi" w:cstheme="minorHAnsi"/>
          <w:color w:val="auto"/>
          <w:spacing w:val="0"/>
          <w:kern w:val="0"/>
          <w:sz w:val="20"/>
          <w:szCs w:val="20"/>
          <w:lang w:val="en-AU"/>
        </w:rPr>
        <w:t xml:space="preserve"> Victorian Home Education Advisory Committee (VHEAC) </w:t>
      </w:r>
      <w:r>
        <w:rPr>
          <w:rFonts w:asciiTheme="minorHAnsi" w:eastAsiaTheme="minorHAnsi" w:hAnsiTheme="minorHAnsi" w:cstheme="minorHAnsi"/>
          <w:color w:val="auto"/>
          <w:spacing w:val="0"/>
          <w:kern w:val="0"/>
          <w:sz w:val="20"/>
          <w:szCs w:val="20"/>
          <w:lang w:val="en-AU"/>
        </w:rPr>
        <w:t>met</w:t>
      </w:r>
      <w:r w:rsidR="001248C3" w:rsidRPr="00FE5F6A">
        <w:rPr>
          <w:rFonts w:asciiTheme="minorHAnsi" w:eastAsiaTheme="minorHAnsi" w:hAnsiTheme="minorHAnsi" w:cstheme="minorHAnsi"/>
          <w:color w:val="auto"/>
          <w:spacing w:val="0"/>
          <w:kern w:val="0"/>
          <w:sz w:val="20"/>
          <w:szCs w:val="20"/>
          <w:lang w:val="en-AU"/>
        </w:rPr>
        <w:t xml:space="preserve"> on 16 June 2026, 7 July 2026 and 17 July 2026</w:t>
      </w:r>
      <w:r w:rsidR="00FE5F6A" w:rsidRPr="00FE5F6A">
        <w:rPr>
          <w:rFonts w:asciiTheme="minorHAnsi" w:eastAsiaTheme="minorHAnsi" w:hAnsiTheme="minorHAnsi" w:cstheme="minorHAnsi"/>
          <w:color w:val="auto"/>
          <w:spacing w:val="0"/>
          <w:kern w:val="0"/>
          <w:sz w:val="20"/>
          <w:szCs w:val="20"/>
          <w:lang w:val="en-AU"/>
        </w:rPr>
        <w:t xml:space="preserve">. </w:t>
      </w:r>
      <w:r w:rsidR="00FF6F10">
        <w:rPr>
          <w:rFonts w:asciiTheme="minorHAnsi" w:eastAsiaTheme="minorHAnsi" w:hAnsiTheme="minorHAnsi" w:cstheme="minorHAnsi"/>
          <w:color w:val="auto"/>
          <w:spacing w:val="0"/>
          <w:kern w:val="0"/>
          <w:sz w:val="20"/>
          <w:szCs w:val="20"/>
          <w:lang w:val="en-AU"/>
        </w:rPr>
        <w:br/>
      </w:r>
    </w:p>
    <w:p w14:paraId="69C1DCB8" w14:textId="755A07FC" w:rsidR="002C6577" w:rsidRPr="002C6577" w:rsidRDefault="002C6577" w:rsidP="002C6577">
      <w:pPr>
        <w:pStyle w:val="Title"/>
        <w:tabs>
          <w:tab w:val="left" w:pos="3544"/>
        </w:tabs>
        <w:contextualSpacing w:val="0"/>
        <w:jc w:val="center"/>
        <w:rPr>
          <w:b/>
          <w:bCs/>
          <w:sz w:val="28"/>
          <w:szCs w:val="28"/>
        </w:rPr>
      </w:pPr>
      <w:r w:rsidRPr="002C6577">
        <w:rPr>
          <w:b/>
          <w:bCs/>
          <w:sz w:val="28"/>
          <w:szCs w:val="28"/>
        </w:rPr>
        <w:t>Meeting 34</w:t>
      </w:r>
    </w:p>
    <w:p w14:paraId="3FBC5F87" w14:textId="796564A9" w:rsidR="002E3A29" w:rsidRPr="00421A47" w:rsidRDefault="002E3A29" w:rsidP="002E3A29">
      <w:pPr>
        <w:pStyle w:val="Intro"/>
        <w:spacing w:beforeLines="60" w:before="144" w:afterLines="60" w:after="144"/>
        <w:ind w:right="-433"/>
        <w:rPr>
          <w:rFonts w:cstheme="minorBidi"/>
          <w:color w:val="auto"/>
          <w:sz w:val="20"/>
        </w:rPr>
      </w:pPr>
      <w:r w:rsidRPr="00421A47">
        <w:rPr>
          <w:rFonts w:cstheme="minorBidi"/>
          <w:color w:val="auto"/>
          <w:sz w:val="20"/>
        </w:rPr>
        <w:t xml:space="preserve">The 34th meeting of </w:t>
      </w:r>
      <w:r>
        <w:rPr>
          <w:rFonts w:cstheme="minorBidi"/>
          <w:color w:val="auto"/>
          <w:sz w:val="20"/>
        </w:rPr>
        <w:t>VHEAC</w:t>
      </w:r>
      <w:r w:rsidRPr="00421A47">
        <w:rPr>
          <w:rFonts w:cstheme="minorBidi"/>
          <w:color w:val="auto"/>
          <w:sz w:val="20"/>
        </w:rPr>
        <w:t xml:space="preserve"> </w:t>
      </w:r>
      <w:r w:rsidR="00287FCF">
        <w:rPr>
          <w:rFonts w:cstheme="minorBidi"/>
          <w:color w:val="auto"/>
          <w:sz w:val="20"/>
        </w:rPr>
        <w:t xml:space="preserve">was </w:t>
      </w:r>
      <w:r w:rsidRPr="00421A47">
        <w:rPr>
          <w:rFonts w:cstheme="minorBidi"/>
          <w:color w:val="auto"/>
          <w:sz w:val="20"/>
        </w:rPr>
        <w:t xml:space="preserve">held on 16 </w:t>
      </w:r>
      <w:r w:rsidR="001248C3">
        <w:rPr>
          <w:rFonts w:cstheme="minorBidi"/>
          <w:color w:val="auto"/>
          <w:sz w:val="20"/>
        </w:rPr>
        <w:t>June</w:t>
      </w:r>
      <w:r w:rsidRPr="00421A47">
        <w:rPr>
          <w:rFonts w:cstheme="minorBidi"/>
          <w:color w:val="auto"/>
          <w:sz w:val="20"/>
        </w:rPr>
        <w:t xml:space="preserve"> 2026.</w:t>
      </w:r>
      <w:r w:rsidR="0030171D" w:rsidRPr="00421A47">
        <w:rPr>
          <w:rFonts w:cstheme="minorBidi"/>
          <w:color w:val="auto"/>
          <w:sz w:val="20"/>
        </w:rPr>
        <w:t xml:space="preserve"> </w:t>
      </w:r>
    </w:p>
    <w:p w14:paraId="38A9988F" w14:textId="77777777" w:rsidR="002E3A29" w:rsidRPr="002E3A29" w:rsidRDefault="002E3A29" w:rsidP="002E3A29">
      <w:pPr>
        <w:spacing w:beforeLines="60" w:before="144" w:afterLines="60" w:after="144"/>
        <w:rPr>
          <w:rFonts w:asciiTheme="majorHAnsi" w:eastAsiaTheme="majorEastAsia" w:hAnsiTheme="majorHAnsi" w:cs="Times New Roman (Headings CS)"/>
          <w:b/>
          <w:color w:val="1F1545" w:themeColor="text1"/>
          <w:sz w:val="24"/>
          <w:szCs w:val="24"/>
          <w:lang w:val="en-AU"/>
        </w:rPr>
      </w:pPr>
      <w:r w:rsidRPr="002E3A29">
        <w:rPr>
          <w:rFonts w:asciiTheme="majorHAnsi" w:eastAsiaTheme="majorEastAsia" w:hAnsiTheme="majorHAnsi" w:cs="Times New Roman (Headings CS)"/>
          <w:b/>
          <w:color w:val="1F1545" w:themeColor="text1"/>
          <w:sz w:val="24"/>
          <w:szCs w:val="24"/>
          <w:lang w:val="en-AU"/>
        </w:rPr>
        <w:t>Update on ETR Regulations review</w:t>
      </w:r>
    </w:p>
    <w:p w14:paraId="1CEC9EB2" w14:textId="3C73646D" w:rsidR="00463305" w:rsidRDefault="36F02D0A" w:rsidP="47132619">
      <w:pPr>
        <w:pBdr>
          <w:bottom w:val="single" w:sz="6" w:space="1" w:color="000000"/>
        </w:pBdr>
        <w:spacing w:beforeLines="60" w:before="144" w:afterLines="60" w:after="144"/>
        <w:rPr>
          <w:color w:val="auto"/>
          <w:lang w:val="en-AU"/>
        </w:rPr>
      </w:pPr>
      <w:r w:rsidRPr="47132619">
        <w:rPr>
          <w:color w:val="auto"/>
          <w:lang w:val="en-AU"/>
        </w:rPr>
        <w:t xml:space="preserve">The </w:t>
      </w:r>
      <w:r w:rsidR="0AA16821" w:rsidRPr="47132619">
        <w:rPr>
          <w:color w:val="auto"/>
          <w:lang w:val="en-AU"/>
        </w:rPr>
        <w:t>department</w:t>
      </w:r>
      <w:r w:rsidRPr="47132619">
        <w:rPr>
          <w:color w:val="auto"/>
          <w:lang w:val="en-AU"/>
        </w:rPr>
        <w:t xml:space="preserve"> provided an update on its review of the </w:t>
      </w:r>
      <w:r w:rsidR="08A10364" w:rsidRPr="47132619">
        <w:rPr>
          <w:color w:val="auto"/>
          <w:lang w:val="en-AU"/>
        </w:rPr>
        <w:t xml:space="preserve">Education and Training Reform (ETR) </w:t>
      </w:r>
      <w:r w:rsidRPr="47132619">
        <w:rPr>
          <w:color w:val="auto"/>
          <w:lang w:val="en-AU"/>
        </w:rPr>
        <w:t xml:space="preserve">Regulations 2017 which expire in June 2027. The Committee provided feedback to inform </w:t>
      </w:r>
      <w:r w:rsidR="4F0EC34D" w:rsidRPr="47132619">
        <w:rPr>
          <w:color w:val="auto"/>
          <w:lang w:val="en-AU"/>
        </w:rPr>
        <w:t>this review</w:t>
      </w:r>
      <w:r w:rsidRPr="47132619">
        <w:rPr>
          <w:color w:val="auto"/>
          <w:lang w:val="en-AU"/>
        </w:rPr>
        <w:t xml:space="preserve">. </w:t>
      </w:r>
      <w:r w:rsidR="002E3A29">
        <w:br/>
      </w:r>
    </w:p>
    <w:p w14:paraId="5A2E78C0" w14:textId="0747EB2E" w:rsidR="002C6577" w:rsidRPr="002C6577" w:rsidRDefault="002C6577" w:rsidP="002C6577">
      <w:pPr>
        <w:pStyle w:val="Title"/>
        <w:tabs>
          <w:tab w:val="left" w:pos="3544"/>
        </w:tabs>
        <w:contextualSpacing w:val="0"/>
        <w:jc w:val="center"/>
        <w:rPr>
          <w:b/>
          <w:bCs/>
          <w:sz w:val="28"/>
          <w:szCs w:val="28"/>
        </w:rPr>
      </w:pPr>
      <w:r w:rsidRPr="002C6577">
        <w:rPr>
          <w:b/>
          <w:bCs/>
          <w:sz w:val="28"/>
          <w:szCs w:val="28"/>
        </w:rPr>
        <w:t>Meeting 3</w:t>
      </w:r>
      <w:r>
        <w:rPr>
          <w:b/>
          <w:bCs/>
          <w:sz w:val="28"/>
          <w:szCs w:val="28"/>
        </w:rPr>
        <w:t>5</w:t>
      </w:r>
    </w:p>
    <w:p w14:paraId="75132AD8" w14:textId="02FD2837" w:rsidR="001C05FD" w:rsidRPr="003D23B6" w:rsidRDefault="00E606B6" w:rsidP="001C05FD">
      <w:pPr>
        <w:pStyle w:val="Intro"/>
        <w:ind w:right="-433"/>
        <w:rPr>
          <w:color w:val="auto"/>
          <w:sz w:val="20"/>
          <w:lang w:val="en-GB"/>
        </w:rPr>
      </w:pPr>
      <w:r w:rsidRPr="0013031B">
        <w:rPr>
          <w:color w:val="auto"/>
          <w:sz w:val="20"/>
          <w:lang w:val="en-GB"/>
        </w:rPr>
        <w:t>The 3</w:t>
      </w:r>
      <w:r w:rsidR="00A158C8" w:rsidRPr="0013031B">
        <w:rPr>
          <w:color w:val="auto"/>
          <w:sz w:val="20"/>
          <w:lang w:val="en-GB"/>
        </w:rPr>
        <w:t>5th</w:t>
      </w:r>
      <w:r w:rsidRPr="0013031B">
        <w:rPr>
          <w:color w:val="auto"/>
          <w:sz w:val="20"/>
          <w:lang w:val="en-GB"/>
        </w:rPr>
        <w:t xml:space="preserve"> meeting of VHEAC </w:t>
      </w:r>
      <w:r w:rsidR="00D37026">
        <w:rPr>
          <w:color w:val="auto"/>
          <w:sz w:val="20"/>
          <w:lang w:val="en-GB"/>
        </w:rPr>
        <w:t xml:space="preserve">was </w:t>
      </w:r>
      <w:r w:rsidRPr="0013031B">
        <w:rPr>
          <w:color w:val="auto"/>
          <w:sz w:val="20"/>
          <w:lang w:val="en-GB"/>
        </w:rPr>
        <w:t>held on </w:t>
      </w:r>
      <w:r w:rsidR="00A158C8" w:rsidRPr="0013031B">
        <w:rPr>
          <w:color w:val="auto"/>
          <w:sz w:val="20"/>
          <w:lang w:val="en-GB"/>
        </w:rPr>
        <w:t xml:space="preserve">7 July </w:t>
      </w:r>
      <w:r w:rsidR="004F75A0" w:rsidRPr="0013031B">
        <w:rPr>
          <w:color w:val="auto"/>
          <w:sz w:val="20"/>
          <w:lang w:val="en-GB"/>
        </w:rPr>
        <w:t>2026.</w:t>
      </w:r>
    </w:p>
    <w:p w14:paraId="2DDF7DDD" w14:textId="3D6AB498" w:rsidR="00A76D89" w:rsidRPr="001C05FD" w:rsidRDefault="00A76D89" w:rsidP="003D23B6">
      <w:pPr>
        <w:pStyle w:val="Heading2"/>
        <w:spacing w:before="240" w:after="60"/>
        <w:rPr>
          <w:b/>
          <w:bCs w:val="0"/>
          <w:sz w:val="24"/>
          <w:szCs w:val="24"/>
          <w:lang w:val="en-AU"/>
        </w:rPr>
      </w:pPr>
      <w:r w:rsidRPr="001C05FD">
        <w:rPr>
          <w:b/>
          <w:bCs w:val="0"/>
          <w:sz w:val="24"/>
          <w:szCs w:val="24"/>
          <w:lang w:val="en-AU"/>
        </w:rPr>
        <w:t>Home Education Representatives report</w:t>
      </w:r>
    </w:p>
    <w:p w14:paraId="4409B124" w14:textId="258857B5" w:rsidR="002D1EF0" w:rsidRPr="00695633" w:rsidRDefault="1FE25961" w:rsidP="00FD5BA7">
      <w:pPr>
        <w:rPr>
          <w:rFonts w:cs="Times New Roman (Body CS)"/>
          <w:color w:val="EE0000"/>
          <w:highlight w:val="yellow"/>
        </w:rPr>
      </w:pPr>
      <w:r w:rsidRPr="02AA505B">
        <w:rPr>
          <w:rFonts w:cs="Times New Roman (Body CS)"/>
          <w:color w:val="auto"/>
        </w:rPr>
        <w:t xml:space="preserve">The </w:t>
      </w:r>
      <w:r w:rsidR="286286D0" w:rsidRPr="02AA505B">
        <w:rPr>
          <w:rFonts w:cs="Times New Roman (Body CS)"/>
          <w:color w:val="auto"/>
        </w:rPr>
        <w:t>d</w:t>
      </w:r>
      <w:r w:rsidR="13444E2C" w:rsidRPr="02AA505B">
        <w:rPr>
          <w:rFonts w:cs="Times New Roman (Body CS)"/>
          <w:color w:val="auto"/>
        </w:rPr>
        <w:t>epartment</w:t>
      </w:r>
      <w:r w:rsidRPr="02AA505B">
        <w:rPr>
          <w:rFonts w:cs="Times New Roman (Body CS)"/>
          <w:color w:val="auto"/>
        </w:rPr>
        <w:t xml:space="preserve"> heard </w:t>
      </w:r>
      <w:r w:rsidR="14663EBB" w:rsidRPr="02AA505B">
        <w:rPr>
          <w:rFonts w:cs="Times New Roman (Body CS)"/>
          <w:color w:val="auto"/>
        </w:rPr>
        <w:t>a pr</w:t>
      </w:r>
      <w:r w:rsidR="0F48DCC8" w:rsidRPr="02AA505B">
        <w:rPr>
          <w:rFonts w:cs="Times New Roman (Body CS)"/>
          <w:color w:val="auto"/>
        </w:rPr>
        <w:t>esenta</w:t>
      </w:r>
      <w:r w:rsidR="009B431B" w:rsidRPr="02AA505B">
        <w:rPr>
          <w:rFonts w:cs="Times New Roman (Body CS)"/>
          <w:color w:val="auto"/>
        </w:rPr>
        <w:t xml:space="preserve">tion </w:t>
      </w:r>
      <w:r w:rsidR="103E209E" w:rsidRPr="02AA505B">
        <w:rPr>
          <w:rFonts w:cs="Times New Roman (Body CS)"/>
          <w:color w:val="auto"/>
        </w:rPr>
        <w:t xml:space="preserve">from </w:t>
      </w:r>
      <w:r w:rsidR="007015A1">
        <w:rPr>
          <w:rFonts w:cs="Times New Roman (Body CS)"/>
          <w:color w:val="auto"/>
        </w:rPr>
        <w:t>Home Ed Representatives</w:t>
      </w:r>
      <w:r w:rsidR="54F572F2" w:rsidRPr="02AA505B">
        <w:rPr>
          <w:rFonts w:cs="Times New Roman (Body CS)"/>
          <w:color w:val="auto"/>
        </w:rPr>
        <w:t xml:space="preserve"> on approaches to home schooling regulation</w:t>
      </w:r>
      <w:r w:rsidR="0B03EF94" w:rsidRPr="02AA505B">
        <w:rPr>
          <w:rFonts w:cs="Times New Roman (Body CS)"/>
          <w:color w:val="auto"/>
        </w:rPr>
        <w:t>.</w:t>
      </w:r>
      <w:r w:rsidR="6444802D" w:rsidRPr="02AA505B">
        <w:rPr>
          <w:rFonts w:cs="Times New Roman (Body CS)"/>
          <w:color w:val="auto"/>
        </w:rPr>
        <w:t xml:space="preserve"> These regulatory proposals were designed to appropriately accommodate the circumstances of many families within the home education community. For example, the proposals sought to respond with due consideration to the challenges faced by 'school can't' families when first registering their child for home schooling.</w:t>
      </w:r>
    </w:p>
    <w:p w14:paraId="07D70030" w14:textId="77777777" w:rsidR="00174DBB" w:rsidRPr="001C05FD" w:rsidRDefault="00174DBB" w:rsidP="003D23B6">
      <w:pPr>
        <w:pStyle w:val="Heading2"/>
        <w:spacing w:before="240" w:after="60"/>
        <w:rPr>
          <w:b/>
          <w:bCs w:val="0"/>
          <w:sz w:val="24"/>
          <w:szCs w:val="24"/>
          <w:lang w:val="en-AU"/>
        </w:rPr>
      </w:pPr>
      <w:r w:rsidRPr="001C05FD">
        <w:rPr>
          <w:b/>
          <w:bCs w:val="0"/>
          <w:sz w:val="24"/>
          <w:szCs w:val="24"/>
          <w:lang w:val="en-AU"/>
        </w:rPr>
        <w:t>Home education research and data</w:t>
      </w:r>
    </w:p>
    <w:p w14:paraId="5F105CBE" w14:textId="63F13EB2" w:rsidR="009E0951" w:rsidRPr="0013031B" w:rsidRDefault="00126CAA" w:rsidP="001C05FD">
      <w:pPr>
        <w:rPr>
          <w:rFonts w:cs="Times New Roman (Body CS)"/>
          <w:color w:val="auto"/>
        </w:rPr>
      </w:pPr>
      <w:r w:rsidRPr="00126CAA">
        <w:rPr>
          <w:rFonts w:cs="Times New Roman (Body CS)"/>
          <w:color w:val="auto"/>
        </w:rPr>
        <w:t>Dr Glenda Jackson</w:t>
      </w:r>
      <w:r w:rsidR="00646E72">
        <w:rPr>
          <w:rFonts w:cs="Times New Roman (Body CS)"/>
          <w:color w:val="auto"/>
        </w:rPr>
        <w:t xml:space="preserve"> provided</w:t>
      </w:r>
      <w:r w:rsidR="0018609F" w:rsidRPr="0013031B">
        <w:rPr>
          <w:rFonts w:cs="Times New Roman (Body CS)"/>
          <w:color w:val="auto"/>
        </w:rPr>
        <w:t xml:space="preserve"> an update on </w:t>
      </w:r>
      <w:r w:rsidR="009E0951" w:rsidRPr="0013031B">
        <w:rPr>
          <w:rFonts w:cs="Times New Roman (Body CS)"/>
          <w:color w:val="auto"/>
        </w:rPr>
        <w:t>recent home education research and media articles.</w:t>
      </w:r>
    </w:p>
    <w:p w14:paraId="453256AF" w14:textId="38721C8B" w:rsidR="00174DBB" w:rsidRPr="001C05FD" w:rsidRDefault="00174DBB" w:rsidP="003D23B6">
      <w:pPr>
        <w:pStyle w:val="Heading2"/>
        <w:spacing w:before="240" w:after="60"/>
        <w:rPr>
          <w:b/>
          <w:bCs w:val="0"/>
          <w:sz w:val="24"/>
          <w:szCs w:val="24"/>
          <w:lang w:val="en-AU"/>
        </w:rPr>
      </w:pPr>
      <w:r w:rsidRPr="001C05FD">
        <w:rPr>
          <w:b/>
          <w:bCs w:val="0"/>
          <w:sz w:val="24"/>
          <w:szCs w:val="24"/>
          <w:lang w:val="en-AU"/>
        </w:rPr>
        <w:t>Victorian STEM education centres</w:t>
      </w:r>
    </w:p>
    <w:p w14:paraId="483CED14" w14:textId="3419DA0A" w:rsidR="005526D5" w:rsidRPr="0013031B" w:rsidRDefault="00B33442" w:rsidP="001C05FD">
      <w:pPr>
        <w:spacing w:before="60" w:after="60"/>
        <w:rPr>
          <w:rFonts w:cs="Times New Roman (Body CS)"/>
          <w:color w:val="auto"/>
        </w:rPr>
      </w:pPr>
      <w:r>
        <w:rPr>
          <w:rFonts w:cs="Times New Roman (Body CS)"/>
          <w:color w:val="auto"/>
        </w:rPr>
        <w:t>The department provided an update on</w:t>
      </w:r>
      <w:r w:rsidR="00DB500E">
        <w:rPr>
          <w:rFonts w:cs="Times New Roman (Body CS)"/>
          <w:color w:val="auto"/>
        </w:rPr>
        <w:t xml:space="preserve"> </w:t>
      </w:r>
      <w:r w:rsidR="00DB500E" w:rsidRPr="00DB500E">
        <w:rPr>
          <w:rFonts w:cs="Times New Roman (Body CS)"/>
          <w:color w:val="auto"/>
        </w:rPr>
        <w:t>access to Victorian STEM education centres for home educated children.</w:t>
      </w:r>
      <w:r w:rsidRPr="0013031B">
        <w:rPr>
          <w:rFonts w:cs="Times New Roman (Body CS)"/>
          <w:color w:val="auto"/>
        </w:rPr>
        <w:t xml:space="preserve"> </w:t>
      </w:r>
      <w:r w:rsidR="005526D5" w:rsidRPr="0013031B">
        <w:rPr>
          <w:rFonts w:cs="Times New Roman (Body CS)"/>
          <w:color w:val="auto"/>
        </w:rPr>
        <w:t>Tech Schools are free for secondary school-aged students and can be accessed by home educated groups in the Local Government Area (LGA).</w:t>
      </w:r>
      <w:r w:rsidR="005331E7" w:rsidRPr="0013031B">
        <w:rPr>
          <w:rFonts w:cs="Times New Roman (Body CS)"/>
          <w:color w:val="auto"/>
        </w:rPr>
        <w:t xml:space="preserve"> </w:t>
      </w:r>
    </w:p>
    <w:p w14:paraId="4D5112F7" w14:textId="50596500" w:rsidR="005526D5" w:rsidRPr="0013031B" w:rsidRDefault="0CCB1058" w:rsidP="001C05FD">
      <w:pPr>
        <w:spacing w:before="60" w:after="60"/>
        <w:rPr>
          <w:rFonts w:cs="Times New Roman (Body CS)"/>
          <w:color w:val="auto"/>
        </w:rPr>
      </w:pPr>
      <w:r w:rsidRPr="02AA505B">
        <w:rPr>
          <w:rFonts w:cs="Times New Roman (Body CS)"/>
          <w:color w:val="auto"/>
        </w:rPr>
        <w:t xml:space="preserve">Access to Science and Maths </w:t>
      </w:r>
      <w:r w:rsidR="30477901" w:rsidRPr="02AA505B">
        <w:rPr>
          <w:rFonts w:cs="Times New Roman (Body CS)"/>
          <w:color w:val="auto"/>
        </w:rPr>
        <w:t>Specialist Centres incurs a cost for home educated students</w:t>
      </w:r>
      <w:r w:rsidR="13444E2C" w:rsidRPr="02AA505B">
        <w:rPr>
          <w:rFonts w:cs="Times New Roman (Body CS)"/>
          <w:color w:val="auto"/>
        </w:rPr>
        <w:t xml:space="preserve"> who reside in local school zones</w:t>
      </w:r>
      <w:r w:rsidR="30477901" w:rsidRPr="02AA505B">
        <w:rPr>
          <w:rFonts w:cs="Times New Roman (Body CS)"/>
          <w:color w:val="auto"/>
        </w:rPr>
        <w:t xml:space="preserve"> outside of </w:t>
      </w:r>
      <w:r w:rsidR="63CC6029" w:rsidRPr="02AA505B">
        <w:rPr>
          <w:rFonts w:cs="Times New Roman (Body CS)"/>
          <w:color w:val="auto"/>
        </w:rPr>
        <w:t>metropolitan disadvantaged or rural</w:t>
      </w:r>
      <w:r w:rsidR="13444E2C" w:rsidRPr="02AA505B">
        <w:rPr>
          <w:rFonts w:cs="Times New Roman (Body CS)"/>
          <w:color w:val="auto"/>
        </w:rPr>
        <w:t xml:space="preserve"> areas</w:t>
      </w:r>
      <w:r w:rsidR="63CC6029" w:rsidRPr="02AA505B">
        <w:rPr>
          <w:rFonts w:cs="Times New Roman (Body CS)"/>
          <w:color w:val="auto"/>
        </w:rPr>
        <w:t>.</w:t>
      </w:r>
      <w:r w:rsidR="3F5D4EAA" w:rsidRPr="02AA505B">
        <w:rPr>
          <w:rFonts w:cs="Times New Roman (Body CS)"/>
          <w:color w:val="auto"/>
        </w:rPr>
        <w:t xml:space="preserve"> H</w:t>
      </w:r>
      <w:r w:rsidR="63CC6029" w:rsidRPr="02AA505B">
        <w:rPr>
          <w:rFonts w:cs="Times New Roman (Body CS)"/>
          <w:color w:val="auto"/>
        </w:rPr>
        <w:t>ome educated students may be able to access the Centres with a subsidy through a</w:t>
      </w:r>
      <w:r w:rsidR="13444E2C" w:rsidRPr="02AA505B">
        <w:rPr>
          <w:rFonts w:cs="Times New Roman (Body CS)"/>
          <w:color w:val="auto"/>
        </w:rPr>
        <w:t xml:space="preserve"> </w:t>
      </w:r>
      <w:r w:rsidR="6444802D" w:rsidRPr="02AA505B">
        <w:rPr>
          <w:rFonts w:cs="Times New Roman (Body CS)"/>
          <w:color w:val="auto"/>
        </w:rPr>
        <w:t>subject specific</w:t>
      </w:r>
      <w:r w:rsidR="6444802D" w:rsidRPr="02AA505B">
        <w:rPr>
          <w:rFonts w:cs="Times New Roman (Body CS)"/>
          <w:color w:val="EE0000"/>
        </w:rPr>
        <w:t xml:space="preserve"> </w:t>
      </w:r>
      <w:r w:rsidR="63CC6029" w:rsidRPr="02AA505B">
        <w:rPr>
          <w:rFonts w:cs="Times New Roman (Body CS)"/>
          <w:color w:val="auto"/>
        </w:rPr>
        <w:t xml:space="preserve">partial enrolment </w:t>
      </w:r>
      <w:r w:rsidR="78C85573" w:rsidRPr="02AA505B">
        <w:rPr>
          <w:rFonts w:cs="Times New Roman (Body CS)"/>
          <w:color w:val="auto"/>
        </w:rPr>
        <w:t>at</w:t>
      </w:r>
      <w:r w:rsidR="63CC6029" w:rsidRPr="02AA505B">
        <w:rPr>
          <w:rFonts w:cs="Times New Roman (Body CS)"/>
          <w:color w:val="auto"/>
        </w:rPr>
        <w:t xml:space="preserve"> a government school</w:t>
      </w:r>
      <w:r w:rsidR="4B3C0348" w:rsidRPr="02AA505B">
        <w:rPr>
          <w:rFonts w:cs="Times New Roman (Body CS)"/>
          <w:color w:val="auto"/>
        </w:rPr>
        <w:t>.</w:t>
      </w:r>
    </w:p>
    <w:p w14:paraId="566F26E5" w14:textId="101A5384" w:rsidR="0024230F" w:rsidRPr="00695633" w:rsidRDefault="4B3C0348" w:rsidP="001C05FD">
      <w:pPr>
        <w:spacing w:before="60" w:after="60"/>
        <w:rPr>
          <w:rFonts w:cs="Times New Roman (Body CS)"/>
          <w:color w:val="EE0000"/>
        </w:rPr>
      </w:pPr>
      <w:r w:rsidRPr="02AA505B">
        <w:rPr>
          <w:rFonts w:cs="Times New Roman (Body CS)"/>
          <w:color w:val="auto"/>
        </w:rPr>
        <w:t>The department</w:t>
      </w:r>
      <w:r w:rsidR="65A3CABA" w:rsidRPr="02AA505B">
        <w:rPr>
          <w:rFonts w:cs="Times New Roman (Body CS)"/>
          <w:color w:val="auto"/>
        </w:rPr>
        <w:t xml:space="preserve"> is</w:t>
      </w:r>
      <w:r w:rsidRPr="02AA505B">
        <w:rPr>
          <w:rFonts w:cs="Times New Roman (Body CS)"/>
          <w:color w:val="auto"/>
        </w:rPr>
        <w:t xml:space="preserve"> </w:t>
      </w:r>
      <w:r w:rsidR="63CC6029" w:rsidRPr="02AA505B">
        <w:rPr>
          <w:rFonts w:cs="Times New Roman (Body CS)"/>
          <w:color w:val="auto"/>
        </w:rPr>
        <w:t>seeking advice on</w:t>
      </w:r>
      <w:r w:rsidR="63CC6029" w:rsidRPr="02AA505B">
        <w:rPr>
          <w:rFonts w:cs="Times New Roman (Body CS)"/>
          <w:color w:val="EE0000"/>
        </w:rPr>
        <w:t xml:space="preserve"> </w:t>
      </w:r>
      <w:r w:rsidR="63CC6029" w:rsidRPr="02AA505B">
        <w:rPr>
          <w:rFonts w:cs="Times New Roman (Body CS)"/>
          <w:color w:val="auto"/>
        </w:rPr>
        <w:t>duty of care at Tech Schools,</w:t>
      </w:r>
      <w:r w:rsidR="63CC6029" w:rsidRPr="02AA505B">
        <w:rPr>
          <w:rFonts w:cs="Times New Roman (Body CS)"/>
          <w:color w:val="EE0000"/>
        </w:rPr>
        <w:t xml:space="preserve"> </w:t>
      </w:r>
      <w:r w:rsidR="63CC6029" w:rsidRPr="02AA505B">
        <w:rPr>
          <w:rFonts w:cs="Times New Roman (Body CS)"/>
          <w:color w:val="auto"/>
        </w:rPr>
        <w:t xml:space="preserve">which </w:t>
      </w:r>
      <w:r w:rsidR="6444802D" w:rsidRPr="02AA505B">
        <w:rPr>
          <w:rFonts w:cs="Times New Roman (Body CS)"/>
          <w:color w:val="auto"/>
        </w:rPr>
        <w:t>includes consideration of parent attendance for home educated children.</w:t>
      </w:r>
    </w:p>
    <w:p w14:paraId="3ABC0C85" w14:textId="3DAAA455" w:rsidR="00174DBB" w:rsidRPr="001C05FD" w:rsidRDefault="3FA46FE3" w:rsidP="02AA505B">
      <w:pPr>
        <w:pStyle w:val="Heading2"/>
        <w:spacing w:before="240" w:after="60"/>
        <w:rPr>
          <w:b/>
          <w:sz w:val="24"/>
          <w:szCs w:val="24"/>
          <w:lang w:val="en-AU"/>
        </w:rPr>
      </w:pPr>
      <w:r w:rsidRPr="02AA505B">
        <w:rPr>
          <w:b/>
          <w:sz w:val="24"/>
          <w:szCs w:val="24"/>
          <w:lang w:val="en-AU"/>
        </w:rPr>
        <w:t>Comprehensive review and update of home education guidance</w:t>
      </w:r>
    </w:p>
    <w:p w14:paraId="77ACE522" w14:textId="0485C5F2" w:rsidR="009968E4" w:rsidRDefault="77DE04A7" w:rsidP="001C05FD">
      <w:pPr>
        <w:rPr>
          <w:color w:val="auto"/>
          <w:lang w:val="en-AU"/>
        </w:rPr>
      </w:pPr>
      <w:r w:rsidRPr="02AA505B">
        <w:rPr>
          <w:color w:val="auto"/>
          <w:lang w:val="en-AU"/>
        </w:rPr>
        <w:t xml:space="preserve">The department </w:t>
      </w:r>
      <w:r w:rsidR="2A61922B" w:rsidRPr="02AA505B">
        <w:rPr>
          <w:color w:val="auto"/>
          <w:lang w:val="en-AU"/>
        </w:rPr>
        <w:t xml:space="preserve">updated members on its review and update of </w:t>
      </w:r>
      <w:r w:rsidR="6B9BB1F5" w:rsidRPr="02AA505B">
        <w:rPr>
          <w:color w:val="auto"/>
          <w:lang w:val="en-AU"/>
        </w:rPr>
        <w:t xml:space="preserve">the </w:t>
      </w:r>
      <w:r w:rsidR="6BC27DBB" w:rsidRPr="02AA505B">
        <w:rPr>
          <w:i/>
          <w:iCs/>
          <w:color w:val="auto"/>
          <w:lang w:val="en-AU"/>
        </w:rPr>
        <w:t>Guide to Home Schooling in Victoria</w:t>
      </w:r>
      <w:r w:rsidR="2090E259" w:rsidRPr="02AA505B">
        <w:rPr>
          <w:i/>
          <w:iCs/>
          <w:color w:val="auto"/>
          <w:lang w:val="en-AU"/>
        </w:rPr>
        <w:t>.</w:t>
      </w:r>
      <w:r w:rsidR="2DF8A141" w:rsidRPr="02AA505B">
        <w:rPr>
          <w:color w:val="auto"/>
          <w:lang w:val="en-AU"/>
        </w:rPr>
        <w:t xml:space="preserve"> </w:t>
      </w:r>
      <w:r w:rsidR="6444802D" w:rsidRPr="02AA505B">
        <w:rPr>
          <w:color w:val="auto"/>
        </w:rPr>
        <w:t>This aims to ensure clear and consistent information is available to families across relevant government websites.</w:t>
      </w:r>
      <w:r w:rsidR="6444802D" w:rsidRPr="02AA505B">
        <w:rPr>
          <w:color w:val="EE0000"/>
        </w:rPr>
        <w:t xml:space="preserve"> </w:t>
      </w:r>
      <w:r w:rsidR="2DF8A141" w:rsidRPr="02AA505B">
        <w:rPr>
          <w:color w:val="auto"/>
          <w:lang w:val="en-AU"/>
        </w:rPr>
        <w:t>T</w:t>
      </w:r>
      <w:r w:rsidR="7865D5D2" w:rsidRPr="02AA505B">
        <w:rPr>
          <w:color w:val="auto"/>
          <w:lang w:val="en-AU"/>
        </w:rPr>
        <w:t xml:space="preserve">he VRQA </w:t>
      </w:r>
      <w:r w:rsidR="4DD159AC" w:rsidRPr="02AA505B">
        <w:rPr>
          <w:color w:val="auto"/>
          <w:lang w:val="en-AU"/>
        </w:rPr>
        <w:t>will also be</w:t>
      </w:r>
      <w:r w:rsidR="7865D5D2" w:rsidRPr="02AA505B">
        <w:rPr>
          <w:color w:val="auto"/>
          <w:lang w:val="en-AU"/>
        </w:rPr>
        <w:t xml:space="preserve"> reviewing the home education pages on </w:t>
      </w:r>
      <w:r w:rsidR="6CF8710D" w:rsidRPr="02AA505B">
        <w:rPr>
          <w:color w:val="auto"/>
          <w:lang w:val="en-AU"/>
        </w:rPr>
        <w:t xml:space="preserve">its </w:t>
      </w:r>
      <w:r w:rsidR="7865D5D2" w:rsidRPr="02AA505B">
        <w:rPr>
          <w:color w:val="auto"/>
          <w:lang w:val="en-AU"/>
        </w:rPr>
        <w:t>website.</w:t>
      </w:r>
      <w:r w:rsidR="65A3CABA" w:rsidRPr="02AA505B">
        <w:rPr>
          <w:color w:val="auto"/>
          <w:lang w:val="en-AU"/>
        </w:rPr>
        <w:t xml:space="preserve"> </w:t>
      </w:r>
      <w:r w:rsidR="3C2B03A5" w:rsidRPr="02AA505B">
        <w:rPr>
          <w:color w:val="auto"/>
          <w:lang w:val="en-AU"/>
        </w:rPr>
        <w:t xml:space="preserve">Members were supportive of the </w:t>
      </w:r>
      <w:r w:rsidR="3C2B03A5" w:rsidRPr="02AA505B">
        <w:rPr>
          <w:color w:val="auto"/>
          <w:lang w:val="en-AU"/>
        </w:rPr>
        <w:lastRenderedPageBreak/>
        <w:t>guidance update and discussed areas where guidance could be expanded</w:t>
      </w:r>
      <w:r w:rsidR="04A88F83" w:rsidRPr="02AA505B">
        <w:rPr>
          <w:color w:val="auto"/>
          <w:lang w:val="en-AU"/>
        </w:rPr>
        <w:t xml:space="preserve"> for home educating families</w:t>
      </w:r>
      <w:r w:rsidR="3C2B03A5" w:rsidRPr="02AA505B">
        <w:rPr>
          <w:color w:val="auto"/>
          <w:lang w:val="en-AU"/>
        </w:rPr>
        <w:t xml:space="preserve">. </w:t>
      </w:r>
      <w:r w:rsidR="2065581C" w:rsidRPr="02AA505B">
        <w:rPr>
          <w:color w:val="auto"/>
          <w:lang w:val="en-AU"/>
        </w:rPr>
        <w:t xml:space="preserve">The department </w:t>
      </w:r>
      <w:r w:rsidR="3C2B03A5" w:rsidRPr="02AA505B">
        <w:rPr>
          <w:color w:val="auto"/>
          <w:lang w:val="en-AU"/>
        </w:rPr>
        <w:t xml:space="preserve">will continue to consult with members </w:t>
      </w:r>
      <w:r w:rsidR="19B330B6" w:rsidRPr="02AA505B">
        <w:rPr>
          <w:color w:val="auto"/>
          <w:lang w:val="en-AU"/>
        </w:rPr>
        <w:t>on planned updates</w:t>
      </w:r>
      <w:r w:rsidR="3C2B03A5" w:rsidRPr="02AA505B">
        <w:rPr>
          <w:color w:val="auto"/>
          <w:lang w:val="en-AU"/>
        </w:rPr>
        <w:t>.</w:t>
      </w:r>
    </w:p>
    <w:p w14:paraId="1C1A00F3" w14:textId="77777777" w:rsidR="00174DBB" w:rsidRDefault="00174DBB" w:rsidP="003D23B6">
      <w:pPr>
        <w:pStyle w:val="Heading2"/>
        <w:spacing w:before="240" w:after="60"/>
        <w:rPr>
          <w:b/>
          <w:bCs w:val="0"/>
          <w:sz w:val="24"/>
          <w:szCs w:val="24"/>
          <w:lang w:val="en-AU"/>
        </w:rPr>
      </w:pPr>
      <w:r w:rsidRPr="001C05FD">
        <w:rPr>
          <w:b/>
          <w:bCs w:val="0"/>
          <w:sz w:val="24"/>
          <w:szCs w:val="24"/>
          <w:lang w:val="en-AU"/>
        </w:rPr>
        <w:t>Exemptions Ministerial Order and Home Education application form</w:t>
      </w:r>
    </w:p>
    <w:p w14:paraId="0A498AAA" w14:textId="70DEE154" w:rsidR="00851A51" w:rsidRPr="00FC3323" w:rsidRDefault="00851A51" w:rsidP="00FC3323">
      <w:pPr>
        <w:spacing w:before="60" w:after="60"/>
        <w:rPr>
          <w:lang w:val="en-AU"/>
        </w:rPr>
      </w:pPr>
      <w:r>
        <w:rPr>
          <w:lang w:val="en-AU"/>
        </w:rPr>
        <w:t xml:space="preserve">The department </w:t>
      </w:r>
      <w:r w:rsidRPr="28E3831F">
        <w:rPr>
          <w:lang w:val="en-AU"/>
        </w:rPr>
        <w:t>shared an update on the</w:t>
      </w:r>
      <w:r w:rsidRPr="28E3831F">
        <w:rPr>
          <w:color w:val="EE0000"/>
          <w:lang w:val="en-AU"/>
        </w:rPr>
        <w:t xml:space="preserve"> </w:t>
      </w:r>
      <w:r>
        <w:rPr>
          <w:lang w:val="en-AU"/>
        </w:rPr>
        <w:t xml:space="preserve">new Ministerial Order (MO) for </w:t>
      </w:r>
      <w:r w:rsidR="00051412">
        <w:rPr>
          <w:lang w:val="en-AU"/>
        </w:rPr>
        <w:t>young people seeking</w:t>
      </w:r>
      <w:r>
        <w:rPr>
          <w:lang w:val="en-AU"/>
        </w:rPr>
        <w:t xml:space="preserve"> an exemption from school</w:t>
      </w:r>
      <w:r w:rsidRPr="28E3831F">
        <w:rPr>
          <w:lang w:val="en-AU"/>
        </w:rPr>
        <w:t>.</w:t>
      </w:r>
      <w:r>
        <w:rPr>
          <w:lang w:val="en-AU"/>
        </w:rPr>
        <w:t xml:space="preserve"> Implementation </w:t>
      </w:r>
      <w:r w:rsidR="006D6653">
        <w:rPr>
          <w:lang w:val="en-AU"/>
        </w:rPr>
        <w:t xml:space="preserve">of the MO is proposed to commence from </w:t>
      </w:r>
      <w:r>
        <w:rPr>
          <w:lang w:val="en-AU"/>
        </w:rPr>
        <w:t>Term 1, 2027.</w:t>
      </w:r>
      <w:r w:rsidR="006F1A3C">
        <w:rPr>
          <w:lang w:val="en-AU"/>
        </w:rPr>
        <w:t xml:space="preserve"> </w:t>
      </w:r>
      <w:r w:rsidR="00FC3323">
        <w:t>The MO will be supported by an updated application form</w:t>
      </w:r>
      <w:r w:rsidR="000E7D6F">
        <w:t xml:space="preserve"> </w:t>
      </w:r>
      <w:r w:rsidR="000E7D6F" w:rsidRPr="28E3831F">
        <w:rPr>
          <w:color w:val="auto"/>
        </w:rPr>
        <w:t>for all students</w:t>
      </w:r>
      <w:r w:rsidR="00FC3323">
        <w:t>, new resources and new public facing information.</w:t>
      </w:r>
      <w:r w:rsidR="009D1CFD">
        <w:t xml:space="preserve"> </w:t>
      </w:r>
      <w:r w:rsidR="00FC3323">
        <w:t xml:space="preserve">The department shared the underpinning principles of the new application form, which is designed </w:t>
      </w:r>
      <w:r w:rsidR="006F1A3C">
        <w:t>to</w:t>
      </w:r>
      <w:r w:rsidR="00FC3323">
        <w:t xml:space="preserve"> centre</w:t>
      </w:r>
      <w:r w:rsidR="00323231">
        <w:t xml:space="preserve"> on</w:t>
      </w:r>
      <w:r w:rsidR="000C4FD2">
        <w:t xml:space="preserve"> </w:t>
      </w:r>
      <w:r w:rsidR="00FC3323">
        <w:t>the best interest</w:t>
      </w:r>
      <w:r w:rsidR="00B3573A">
        <w:t>s</w:t>
      </w:r>
      <w:r w:rsidR="00FC3323">
        <w:t xml:space="preserve"> of the young person</w:t>
      </w:r>
      <w:r w:rsidR="003D742A">
        <w:rPr>
          <w:lang w:val="en-AU"/>
        </w:rPr>
        <w:t>, and</w:t>
      </w:r>
      <w:r w:rsidR="003A7BFD" w:rsidRPr="00FC3323">
        <w:rPr>
          <w:lang w:val="en-AU"/>
        </w:rPr>
        <w:t xml:space="preserve"> </w:t>
      </w:r>
      <w:r w:rsidRPr="00FC3323">
        <w:rPr>
          <w:lang w:val="en-AU"/>
        </w:rPr>
        <w:t xml:space="preserve">will continue to engage with the </w:t>
      </w:r>
      <w:r w:rsidR="009C624B">
        <w:rPr>
          <w:lang w:val="en-AU"/>
        </w:rPr>
        <w:t>Commi</w:t>
      </w:r>
      <w:r w:rsidR="00640BEE">
        <w:rPr>
          <w:lang w:val="en-AU"/>
        </w:rPr>
        <w:t>ttee</w:t>
      </w:r>
      <w:r w:rsidRPr="00FC3323">
        <w:rPr>
          <w:lang w:val="en-AU"/>
        </w:rPr>
        <w:t xml:space="preserve"> on </w:t>
      </w:r>
      <w:r w:rsidR="005A616C">
        <w:rPr>
          <w:lang w:val="en-AU"/>
        </w:rPr>
        <w:t>it</w:t>
      </w:r>
      <w:r w:rsidR="003D111E">
        <w:rPr>
          <w:lang w:val="en-AU"/>
        </w:rPr>
        <w:t>s</w:t>
      </w:r>
      <w:r w:rsidR="00C61B5A">
        <w:rPr>
          <w:lang w:val="en-AU"/>
        </w:rPr>
        <w:t xml:space="preserve"> de</w:t>
      </w:r>
      <w:r w:rsidR="00082425">
        <w:rPr>
          <w:lang w:val="en-AU"/>
        </w:rPr>
        <w:t>velopmen</w:t>
      </w:r>
      <w:r w:rsidR="002560FF">
        <w:rPr>
          <w:lang w:val="en-AU"/>
        </w:rPr>
        <w:t>t</w:t>
      </w:r>
      <w:r w:rsidRPr="00FC3323">
        <w:rPr>
          <w:lang w:val="en-AU"/>
        </w:rPr>
        <w:t>.</w:t>
      </w:r>
    </w:p>
    <w:p w14:paraId="0157D77E" w14:textId="434DD610" w:rsidR="00EC799A" w:rsidRPr="001C05FD" w:rsidRDefault="00EC799A" w:rsidP="003D23B6">
      <w:pPr>
        <w:pStyle w:val="Heading2"/>
        <w:spacing w:before="240" w:after="60"/>
        <w:rPr>
          <w:b/>
          <w:bCs w:val="0"/>
          <w:sz w:val="24"/>
          <w:szCs w:val="24"/>
          <w:lang w:val="en-AU"/>
        </w:rPr>
      </w:pPr>
      <w:r w:rsidRPr="001C05FD">
        <w:rPr>
          <w:b/>
          <w:bCs w:val="0"/>
          <w:sz w:val="24"/>
          <w:szCs w:val="24"/>
          <w:lang w:val="en-AU"/>
        </w:rPr>
        <w:t>VRQA Home Education report</w:t>
      </w:r>
    </w:p>
    <w:p w14:paraId="3A178E40" w14:textId="11E2E0D8" w:rsidR="002C6577" w:rsidRPr="00A2415E" w:rsidRDefault="00710938" w:rsidP="0055183C">
      <w:pPr>
        <w:pBdr>
          <w:bottom w:val="single" w:sz="6" w:space="1" w:color="auto"/>
        </w:pBdr>
        <w:spacing w:after="60" w:line="240" w:lineRule="auto"/>
        <w:rPr>
          <w:color w:val="auto"/>
          <w:lang w:val="en-AU"/>
        </w:rPr>
      </w:pPr>
      <w:r w:rsidRPr="00710938">
        <w:rPr>
          <w:color w:val="auto"/>
          <w:lang w:val="en-AU"/>
        </w:rPr>
        <w:t xml:space="preserve">The VRQA </w:t>
      </w:r>
      <w:r w:rsidR="00386F2B">
        <w:rPr>
          <w:color w:val="auto"/>
          <w:lang w:val="en-AU"/>
        </w:rPr>
        <w:t>updated members</w:t>
      </w:r>
      <w:r w:rsidRPr="00710938">
        <w:rPr>
          <w:color w:val="auto"/>
          <w:lang w:val="en-AU"/>
        </w:rPr>
        <w:t xml:space="preserve"> on registrations, unregistered schools and </w:t>
      </w:r>
      <w:r>
        <w:rPr>
          <w:color w:val="auto"/>
          <w:lang w:val="en-AU"/>
        </w:rPr>
        <w:t xml:space="preserve">home education </w:t>
      </w:r>
      <w:r w:rsidRPr="00710938">
        <w:rPr>
          <w:color w:val="auto"/>
          <w:lang w:val="en-AU"/>
        </w:rPr>
        <w:t>reviews</w:t>
      </w:r>
      <w:r>
        <w:rPr>
          <w:color w:val="auto"/>
          <w:lang w:val="en-AU"/>
        </w:rPr>
        <w:t>, which are underway but delayed due to high application volumes.</w:t>
      </w:r>
      <w:r w:rsidR="0060021D">
        <w:t xml:space="preserve"> </w:t>
      </w:r>
      <w:r w:rsidRPr="00F24DCD">
        <w:t xml:space="preserve">The VRQA </w:t>
      </w:r>
      <w:r w:rsidR="00C97287">
        <w:t xml:space="preserve">also </w:t>
      </w:r>
      <w:r w:rsidR="00386F2B">
        <w:t>shared</w:t>
      </w:r>
      <w:r w:rsidRPr="00F24DCD">
        <w:t xml:space="preserve"> an update on the new </w:t>
      </w:r>
      <w:bookmarkStart w:id="0" w:name="_Int_KC9hJ9Qd"/>
      <w:r w:rsidRPr="00F24DCD">
        <w:t>home schooling</w:t>
      </w:r>
      <w:bookmarkEnd w:id="0"/>
      <w:r w:rsidRPr="00F24DCD">
        <w:t xml:space="preserve"> database system where home educating families will be able to </w:t>
      </w:r>
      <w:r w:rsidR="000E7D6F" w:rsidRPr="28E3831F">
        <w:rPr>
          <w:color w:val="auto"/>
        </w:rPr>
        <w:t>view</w:t>
      </w:r>
      <w:r w:rsidR="000E7D6F">
        <w:rPr>
          <w:color w:val="EE0000"/>
        </w:rPr>
        <w:t xml:space="preserve"> </w:t>
      </w:r>
      <w:r w:rsidRPr="00F24DCD">
        <w:t>active and historic registrations, action reviews and view and update their learning plan.</w:t>
      </w:r>
      <w:r w:rsidR="00FF6F10">
        <w:br/>
      </w:r>
    </w:p>
    <w:p w14:paraId="024040D3" w14:textId="6C99C113" w:rsidR="002C6577" w:rsidRPr="002C6577" w:rsidRDefault="002C6577" w:rsidP="002C6577">
      <w:pPr>
        <w:pStyle w:val="Title"/>
        <w:tabs>
          <w:tab w:val="left" w:pos="3544"/>
        </w:tabs>
        <w:contextualSpacing w:val="0"/>
        <w:jc w:val="center"/>
        <w:rPr>
          <w:b/>
          <w:bCs/>
          <w:sz w:val="28"/>
          <w:szCs w:val="28"/>
        </w:rPr>
      </w:pPr>
      <w:r w:rsidRPr="002C6577">
        <w:rPr>
          <w:b/>
          <w:bCs/>
          <w:sz w:val="28"/>
          <w:szCs w:val="28"/>
        </w:rPr>
        <w:t>Meeting 3</w:t>
      </w:r>
      <w:r>
        <w:rPr>
          <w:b/>
          <w:bCs/>
          <w:sz w:val="28"/>
          <w:szCs w:val="28"/>
        </w:rPr>
        <w:t>6</w:t>
      </w:r>
    </w:p>
    <w:p w14:paraId="3BED716A" w14:textId="6CC0FBF8" w:rsidR="008769C1" w:rsidRPr="00601DE9" w:rsidRDefault="002C6577" w:rsidP="00601DE9">
      <w:pPr>
        <w:spacing w:after="0"/>
        <w:rPr>
          <w:color w:val="auto"/>
        </w:rPr>
      </w:pPr>
      <w:r>
        <w:rPr>
          <w:rFonts w:eastAsia="Arial"/>
        </w:rPr>
        <w:t>The 36th meeting of VHEAC</w:t>
      </w:r>
      <w:r w:rsidRPr="0013031B">
        <w:rPr>
          <w:color w:val="auto"/>
        </w:rPr>
        <w:t xml:space="preserve"> </w:t>
      </w:r>
      <w:r w:rsidR="00FB256F">
        <w:rPr>
          <w:color w:val="auto"/>
        </w:rPr>
        <w:t>was</w:t>
      </w:r>
      <w:r w:rsidR="00183B73">
        <w:rPr>
          <w:color w:val="auto"/>
        </w:rPr>
        <w:t xml:space="preserve"> </w:t>
      </w:r>
      <w:r w:rsidRPr="0013031B">
        <w:rPr>
          <w:color w:val="auto"/>
        </w:rPr>
        <w:t>held on </w:t>
      </w:r>
      <w:r>
        <w:rPr>
          <w:color w:val="auto"/>
        </w:rPr>
        <w:t>1</w:t>
      </w:r>
      <w:r w:rsidRPr="0013031B">
        <w:rPr>
          <w:color w:val="auto"/>
        </w:rPr>
        <w:t>7 July 2026.</w:t>
      </w:r>
    </w:p>
    <w:p w14:paraId="3CEB0FAF" w14:textId="30872C37" w:rsidR="008769C1" w:rsidRPr="00601DE9" w:rsidRDefault="008769C1" w:rsidP="00601DE9">
      <w:pPr>
        <w:pStyle w:val="Heading2"/>
        <w:spacing w:before="240" w:after="60"/>
        <w:rPr>
          <w:b/>
          <w:bCs w:val="0"/>
          <w:sz w:val="24"/>
          <w:szCs w:val="24"/>
          <w:lang w:val="en-AU"/>
        </w:rPr>
      </w:pPr>
      <w:r w:rsidRPr="00601DE9">
        <w:rPr>
          <w:b/>
          <w:bCs w:val="0"/>
          <w:sz w:val="24"/>
          <w:szCs w:val="24"/>
          <w:lang w:val="en-AU"/>
        </w:rPr>
        <w:t>VRQA Home Education report</w:t>
      </w:r>
    </w:p>
    <w:p w14:paraId="27A4D64E" w14:textId="2DA00C6A" w:rsidR="00472A2D" w:rsidRDefault="1FE49EBA" w:rsidP="00B47170">
      <w:pPr>
        <w:spacing w:before="0" w:after="0" w:line="240" w:lineRule="auto"/>
        <w:rPr>
          <w:rFonts w:eastAsia="Arial"/>
        </w:rPr>
      </w:pPr>
      <w:r w:rsidRPr="02AA505B">
        <w:rPr>
          <w:lang w:val="en-AU"/>
        </w:rPr>
        <w:t xml:space="preserve">The VRQA </w:t>
      </w:r>
      <w:r w:rsidR="289DF8CE" w:rsidRPr="02AA505B">
        <w:rPr>
          <w:lang w:val="en-AU"/>
        </w:rPr>
        <w:t xml:space="preserve">continued </w:t>
      </w:r>
      <w:r w:rsidR="15FA943C" w:rsidRPr="02AA505B">
        <w:rPr>
          <w:lang w:val="en-AU"/>
        </w:rPr>
        <w:t xml:space="preserve">its </w:t>
      </w:r>
      <w:r w:rsidRPr="02AA505B">
        <w:rPr>
          <w:lang w:val="en-AU"/>
        </w:rPr>
        <w:t>demonstration of the new home schooling database</w:t>
      </w:r>
      <w:r w:rsidR="566F1C76" w:rsidRPr="02AA505B">
        <w:rPr>
          <w:lang w:val="en-AU"/>
        </w:rPr>
        <w:t xml:space="preserve"> system</w:t>
      </w:r>
      <w:r w:rsidR="6515DF6E" w:rsidRPr="02AA505B">
        <w:rPr>
          <w:lang w:val="en-AU"/>
        </w:rPr>
        <w:t>.</w:t>
      </w:r>
      <w:r w:rsidR="5F83BDEA" w:rsidRPr="02AA505B">
        <w:rPr>
          <w:lang w:val="en-AU"/>
        </w:rPr>
        <w:t xml:space="preserve"> </w:t>
      </w:r>
      <w:r w:rsidR="6C48C989" w:rsidRPr="02AA505B">
        <w:rPr>
          <w:lang w:val="en-AU"/>
        </w:rPr>
        <w:t>The Committee discussed the learning plan section of the system and members expressed</w:t>
      </w:r>
      <w:r w:rsidR="6C48C989" w:rsidRPr="02AA505B">
        <w:rPr>
          <w:color w:val="EE0000"/>
          <w:lang w:val="en-AU"/>
        </w:rPr>
        <w:t xml:space="preserve"> </w:t>
      </w:r>
      <w:r w:rsidR="6444802D" w:rsidRPr="02AA505B">
        <w:rPr>
          <w:color w:val="auto"/>
          <w:lang w:val="en-AU"/>
        </w:rPr>
        <w:t>their view on retaining</w:t>
      </w:r>
      <w:r w:rsidR="6444802D" w:rsidRPr="02AA505B">
        <w:rPr>
          <w:color w:val="EE0000"/>
          <w:lang w:val="en-AU"/>
        </w:rPr>
        <w:t xml:space="preserve"> </w:t>
      </w:r>
      <w:r w:rsidR="27160D09" w:rsidRPr="02AA505B">
        <w:rPr>
          <w:lang w:val="en-AU"/>
        </w:rPr>
        <w:t>the current flexibility</w:t>
      </w:r>
      <w:r w:rsidR="6C48C989" w:rsidRPr="02AA505B">
        <w:rPr>
          <w:lang w:val="en-AU"/>
        </w:rPr>
        <w:t xml:space="preserve"> for fami</w:t>
      </w:r>
      <w:r w:rsidR="27160D09" w:rsidRPr="02AA505B">
        <w:rPr>
          <w:lang w:val="en-AU"/>
        </w:rPr>
        <w:t xml:space="preserve">lies </w:t>
      </w:r>
      <w:r w:rsidR="6C48C989" w:rsidRPr="02AA505B">
        <w:rPr>
          <w:lang w:val="en-AU"/>
        </w:rPr>
        <w:t>to complete this in</w:t>
      </w:r>
      <w:r w:rsidR="70F1F20B" w:rsidRPr="02AA505B">
        <w:rPr>
          <w:lang w:val="en-AU"/>
        </w:rPr>
        <w:t xml:space="preserve"> either</w:t>
      </w:r>
      <w:r w:rsidR="6C48C989" w:rsidRPr="02AA505B">
        <w:rPr>
          <w:lang w:val="en-AU"/>
        </w:rPr>
        <w:t xml:space="preserve"> a subject-based or activity-based format</w:t>
      </w:r>
      <w:r w:rsidR="6444802D" w:rsidRPr="02AA505B">
        <w:rPr>
          <w:rFonts w:eastAsia="Arial"/>
          <w:color w:val="auto"/>
        </w:rPr>
        <w:t>, and their equal acceptability by the VRQA.</w:t>
      </w:r>
      <w:r w:rsidR="6444802D" w:rsidRPr="02AA505B">
        <w:rPr>
          <w:rFonts w:eastAsia="Arial"/>
          <w:color w:val="EE0000"/>
        </w:rPr>
        <w:t xml:space="preserve"> </w:t>
      </w:r>
    </w:p>
    <w:p w14:paraId="419EF0E7" w14:textId="4268C659" w:rsidR="00601DE9" w:rsidRDefault="4ECF1A93" w:rsidP="02AA505B">
      <w:pPr>
        <w:pStyle w:val="Heading2"/>
        <w:spacing w:before="240" w:after="60"/>
        <w:rPr>
          <w:b/>
          <w:sz w:val="24"/>
          <w:szCs w:val="24"/>
          <w:lang w:val="en-AU"/>
        </w:rPr>
      </w:pPr>
      <w:r w:rsidRPr="02AA505B">
        <w:rPr>
          <w:b/>
          <w:sz w:val="24"/>
          <w:szCs w:val="24"/>
          <w:lang w:val="en-AU"/>
        </w:rPr>
        <w:t>Home Education Representatives report</w:t>
      </w:r>
    </w:p>
    <w:p w14:paraId="174E6E66" w14:textId="446C6F19" w:rsidR="00CC6A1E" w:rsidRDefault="43C29B86" w:rsidP="0091314D">
      <w:pPr>
        <w:spacing w:before="60" w:after="60"/>
        <w:rPr>
          <w:lang w:val="en-AU"/>
        </w:rPr>
      </w:pPr>
      <w:r w:rsidRPr="02AA505B">
        <w:rPr>
          <w:color w:val="auto"/>
        </w:rPr>
        <w:t>With a view to sharing insights from their interstate contacts to help inform the remaking of Victoria's homeschooling regulations, the Home Ed Representatives presented on the strengths and weaknesses of SA and WA regulatory frameworks.</w:t>
      </w:r>
      <w:r w:rsidRPr="02AA505B">
        <w:rPr>
          <w:color w:val="EE0000"/>
        </w:rPr>
        <w:t xml:space="preserve"> </w:t>
      </w:r>
      <w:r w:rsidR="7485A96B" w:rsidRPr="02AA505B">
        <w:rPr>
          <w:lang w:val="en-AU"/>
        </w:rPr>
        <w:t>The department heard members</w:t>
      </w:r>
      <w:r w:rsidR="664CDF45" w:rsidRPr="02AA505B">
        <w:rPr>
          <w:lang w:val="en-AU"/>
        </w:rPr>
        <w:t>’</w:t>
      </w:r>
      <w:r w:rsidR="7485A96B" w:rsidRPr="02AA505B">
        <w:rPr>
          <w:lang w:val="en-AU"/>
        </w:rPr>
        <w:t xml:space="preserve"> preference </w:t>
      </w:r>
      <w:r w:rsidR="5738B685" w:rsidRPr="02AA505B">
        <w:rPr>
          <w:lang w:val="en-AU"/>
        </w:rPr>
        <w:t>for a child-centred approach</w:t>
      </w:r>
      <w:r w:rsidR="664CDF45" w:rsidRPr="02AA505B">
        <w:rPr>
          <w:lang w:val="en-AU"/>
        </w:rPr>
        <w:t xml:space="preserve"> </w:t>
      </w:r>
      <w:r w:rsidR="6F0FEA5C" w:rsidRPr="02AA505B">
        <w:rPr>
          <w:lang w:val="en-AU"/>
        </w:rPr>
        <w:t xml:space="preserve">in considering options </w:t>
      </w:r>
      <w:r w:rsidR="16E994BA" w:rsidRPr="02AA505B">
        <w:rPr>
          <w:lang w:val="en-AU"/>
        </w:rPr>
        <w:t xml:space="preserve">within the ETR Regulations </w:t>
      </w:r>
      <w:r w:rsidR="356DDDC7" w:rsidRPr="02AA505B">
        <w:rPr>
          <w:lang w:val="en-AU"/>
        </w:rPr>
        <w:t xml:space="preserve">2017 </w:t>
      </w:r>
      <w:r w:rsidR="16E994BA" w:rsidRPr="02AA505B">
        <w:rPr>
          <w:lang w:val="en-AU"/>
        </w:rPr>
        <w:t>review</w:t>
      </w:r>
      <w:r w:rsidR="10652DEB" w:rsidRPr="02AA505B">
        <w:rPr>
          <w:lang w:val="en-AU"/>
        </w:rPr>
        <w:t>.</w:t>
      </w:r>
    </w:p>
    <w:p w14:paraId="5B45F4C5" w14:textId="1A40C2AE" w:rsidR="001E7B4E" w:rsidRPr="001E7B4E" w:rsidRDefault="001E7B4E" w:rsidP="001E7B4E">
      <w:pPr>
        <w:pStyle w:val="Heading2"/>
        <w:spacing w:before="240" w:after="60"/>
        <w:rPr>
          <w:b/>
          <w:bCs w:val="0"/>
          <w:sz w:val="24"/>
          <w:szCs w:val="24"/>
          <w:lang w:val="en-AU"/>
        </w:rPr>
      </w:pPr>
      <w:r w:rsidRPr="001E7B4E">
        <w:rPr>
          <w:b/>
          <w:bCs w:val="0"/>
          <w:sz w:val="24"/>
          <w:szCs w:val="24"/>
          <w:lang w:val="en-AU"/>
        </w:rPr>
        <w:t xml:space="preserve">Update on the review and remake of the </w:t>
      </w:r>
      <w:r w:rsidR="00BD3EE6">
        <w:rPr>
          <w:b/>
          <w:bCs w:val="0"/>
          <w:sz w:val="24"/>
          <w:szCs w:val="24"/>
          <w:lang w:val="en-AU"/>
        </w:rPr>
        <w:t>ETR</w:t>
      </w:r>
      <w:r w:rsidRPr="001E7B4E">
        <w:rPr>
          <w:b/>
          <w:bCs w:val="0"/>
          <w:sz w:val="24"/>
          <w:szCs w:val="24"/>
          <w:lang w:val="en-AU"/>
        </w:rPr>
        <w:t xml:space="preserve"> Regulations 2017: follow up discussion</w:t>
      </w:r>
    </w:p>
    <w:p w14:paraId="2324446E" w14:textId="30939254" w:rsidR="00A02862" w:rsidRPr="00695633" w:rsidRDefault="58261F56" w:rsidP="18995A69">
      <w:pPr>
        <w:pBdr>
          <w:bottom w:val="single" w:sz="6" w:space="1" w:color="auto"/>
        </w:pBdr>
        <w:spacing w:before="60" w:after="60"/>
        <w:rPr>
          <w:color w:val="auto"/>
          <w:highlight w:val="yellow"/>
          <w:lang w:val="en-AU"/>
        </w:rPr>
      </w:pPr>
      <w:r w:rsidRPr="18995A69">
        <w:rPr>
          <w:color w:val="auto"/>
          <w:lang w:val="en-AU"/>
        </w:rPr>
        <w:t>The</w:t>
      </w:r>
      <w:r w:rsidR="2F246B2D" w:rsidRPr="18995A69">
        <w:rPr>
          <w:color w:val="auto"/>
          <w:lang w:val="en-AU"/>
        </w:rPr>
        <w:t xml:space="preserve"> </w:t>
      </w:r>
      <w:r w:rsidR="38D3ACF0" w:rsidRPr="18995A69">
        <w:rPr>
          <w:color w:val="auto"/>
          <w:lang w:val="en-AU"/>
        </w:rPr>
        <w:t>Committee</w:t>
      </w:r>
      <w:r w:rsidR="54228960" w:rsidRPr="18995A69">
        <w:rPr>
          <w:color w:val="auto"/>
          <w:lang w:val="en-AU"/>
        </w:rPr>
        <w:t xml:space="preserve"> provided further feedback to inform the development of proposed home education regulations in the ETR Regulations 2027. </w:t>
      </w:r>
      <w:r w:rsidR="5A5BB292" w:rsidRPr="18995A69">
        <w:rPr>
          <w:color w:val="auto"/>
          <w:lang w:val="en-AU"/>
        </w:rPr>
        <w:t xml:space="preserve">The department will consult </w:t>
      </w:r>
      <w:r w:rsidR="48DCC715" w:rsidRPr="18995A69">
        <w:rPr>
          <w:color w:val="auto"/>
          <w:lang w:val="en-AU"/>
        </w:rPr>
        <w:t xml:space="preserve">further </w:t>
      </w:r>
      <w:r w:rsidR="5A5BB292" w:rsidRPr="18995A69">
        <w:rPr>
          <w:color w:val="auto"/>
          <w:lang w:val="en-AU"/>
        </w:rPr>
        <w:t xml:space="preserve">with VHEAC members and relevant stakeholders on the regulations review. </w:t>
      </w:r>
      <w:r w:rsidR="2C45D796" w:rsidRPr="18995A69">
        <w:rPr>
          <w:color w:val="auto"/>
          <w:lang w:val="en-AU"/>
        </w:rPr>
        <w:t>As part of the review and remake process, the regulatory impact statement and draft regulations will be released for public consultation and comment.</w:t>
      </w:r>
      <w:r w:rsidR="1BE915A0" w:rsidRPr="18995A69">
        <w:rPr>
          <w:color w:val="auto"/>
          <w:lang w:val="en-AU"/>
        </w:rPr>
        <w:t xml:space="preserve"> </w:t>
      </w:r>
    </w:p>
    <w:p w14:paraId="41A39A7E" w14:textId="77777777" w:rsidR="0082102F" w:rsidRDefault="0082102F" w:rsidP="001E7B4E">
      <w:pPr>
        <w:pBdr>
          <w:bottom w:val="single" w:sz="6" w:space="1" w:color="auto"/>
        </w:pBdr>
        <w:spacing w:before="60" w:after="60"/>
        <w:rPr>
          <w:color w:val="auto"/>
          <w:lang w:val="en-AU"/>
        </w:rPr>
      </w:pPr>
    </w:p>
    <w:p w14:paraId="34D0A6DF" w14:textId="77777777" w:rsidR="00F810E5" w:rsidRDefault="00F810E5" w:rsidP="001E7B4E">
      <w:pPr>
        <w:spacing w:before="60" w:after="60"/>
        <w:rPr>
          <w:color w:val="auto"/>
          <w:lang w:val="en-AU"/>
        </w:rPr>
      </w:pPr>
    </w:p>
    <w:p w14:paraId="0C596C43" w14:textId="6A064CF0" w:rsidR="004B0BA8" w:rsidRPr="004B0BA8" w:rsidRDefault="004B0BA8" w:rsidP="004B0BA8">
      <w:pPr>
        <w:spacing w:before="0" w:after="0" w:line="240" w:lineRule="auto"/>
        <w:rPr>
          <w:rFonts w:asciiTheme="majorHAnsi" w:eastAsiaTheme="majorEastAsia" w:hAnsiTheme="majorHAnsi" w:cs="Times New Roman (Headings CS)"/>
          <w:b/>
          <w:color w:val="1F1545" w:themeColor="text1"/>
          <w:sz w:val="24"/>
          <w:szCs w:val="24"/>
          <w:lang w:val="en-AU"/>
        </w:rPr>
      </w:pPr>
      <w:r w:rsidRPr="002C6577">
        <w:rPr>
          <w:rFonts w:asciiTheme="majorHAnsi" w:eastAsiaTheme="majorEastAsia" w:hAnsiTheme="majorHAnsi" w:cs="Times New Roman (Headings CS)"/>
          <w:b/>
          <w:color w:val="1F1545" w:themeColor="text1"/>
          <w:sz w:val="24"/>
          <w:szCs w:val="24"/>
          <w:lang w:val="en-AU"/>
        </w:rPr>
        <w:t>Meeting Attendees</w:t>
      </w:r>
    </w:p>
    <w:p w14:paraId="6DE1D947" w14:textId="7275C669" w:rsidR="004B0BA8" w:rsidRPr="009217E6" w:rsidRDefault="00A2415E" w:rsidP="009217E6">
      <w:pPr>
        <w:rPr>
          <w:color w:val="auto"/>
          <w:lang w:val="en-AU"/>
        </w:rPr>
      </w:pPr>
      <w:r w:rsidRPr="009217E6">
        <w:rPr>
          <w:color w:val="auto"/>
          <w:lang w:val="en-AU"/>
        </w:rPr>
        <w:t>Th</w:t>
      </w:r>
      <w:r>
        <w:rPr>
          <w:color w:val="auto"/>
          <w:lang w:val="en-AU"/>
        </w:rPr>
        <w:t>e</w:t>
      </w:r>
      <w:r w:rsidRPr="009217E6">
        <w:rPr>
          <w:color w:val="auto"/>
          <w:lang w:val="en-AU"/>
        </w:rPr>
        <w:t xml:space="preserve"> meeting</w:t>
      </w:r>
      <w:r>
        <w:rPr>
          <w:color w:val="auto"/>
          <w:lang w:val="en-AU"/>
        </w:rPr>
        <w:t>s were</w:t>
      </w:r>
      <w:r w:rsidR="004B0BA8" w:rsidRPr="009217E6">
        <w:rPr>
          <w:color w:val="auto"/>
          <w:lang w:val="en-AU"/>
        </w:rPr>
        <w:t xml:space="preserve"> attended by the following members</w:t>
      </w:r>
      <w:r w:rsidR="00D40F75">
        <w:rPr>
          <w:color w:val="auto"/>
          <w:lang w:val="en-AU"/>
        </w:rPr>
        <w:t xml:space="preserve">. </w:t>
      </w:r>
      <w:r w:rsidR="00D40F75" w:rsidRPr="00FE5F6A">
        <w:rPr>
          <w:rFonts w:cstheme="minorHAnsi"/>
          <w:color w:val="auto"/>
          <w:lang w:val="en-AU"/>
        </w:rPr>
        <w:t xml:space="preserve">The Victorian Regulation and Qualifications Authority (VRQA) </w:t>
      </w:r>
      <w:r w:rsidR="00D40F75">
        <w:rPr>
          <w:rFonts w:cstheme="minorHAnsi"/>
          <w:color w:val="auto"/>
          <w:lang w:val="en-AU"/>
        </w:rPr>
        <w:t xml:space="preserve">attendees </w:t>
      </w:r>
      <w:r w:rsidR="00D40F75" w:rsidRPr="00FE5F6A">
        <w:rPr>
          <w:rFonts w:cstheme="minorHAnsi"/>
          <w:color w:val="auto"/>
          <w:lang w:val="en-AU"/>
        </w:rPr>
        <w:t xml:space="preserve">recused themselves from discussions on the </w:t>
      </w:r>
      <w:r w:rsidR="00D40F75">
        <w:rPr>
          <w:rFonts w:cstheme="minorHAnsi"/>
          <w:color w:val="auto"/>
          <w:lang w:val="en-AU"/>
        </w:rPr>
        <w:t xml:space="preserve">ETR </w:t>
      </w:r>
      <w:r w:rsidR="00D40F75" w:rsidRPr="00FE5F6A">
        <w:rPr>
          <w:rFonts w:cstheme="minorHAnsi"/>
          <w:color w:val="auto"/>
          <w:lang w:val="en-AU"/>
        </w:rPr>
        <w:t xml:space="preserve">regulations. </w:t>
      </w:r>
    </w:p>
    <w:p w14:paraId="6285B39C" w14:textId="6F4208F5" w:rsidR="009217E6" w:rsidRDefault="009217E6" w:rsidP="002C5322">
      <w:pPr>
        <w:pStyle w:val="ListParagraph"/>
        <w:spacing w:before="20" w:after="20"/>
        <w:ind w:left="714" w:hanging="357"/>
        <w:contextualSpacing w:val="0"/>
        <w:rPr>
          <w:rFonts w:eastAsia="Arial"/>
          <w:sz w:val="20"/>
          <w:szCs w:val="20"/>
          <w:lang w:val="en-GB"/>
        </w:rPr>
      </w:pPr>
      <w:r>
        <w:rPr>
          <w:rFonts w:eastAsia="Arial"/>
          <w:sz w:val="20"/>
          <w:szCs w:val="20"/>
          <w:lang w:val="en-GB"/>
        </w:rPr>
        <w:t xml:space="preserve">Linda Vaughan, </w:t>
      </w:r>
      <w:r w:rsidRPr="0013031B">
        <w:rPr>
          <w:rFonts w:eastAsia="Arial"/>
          <w:sz w:val="20"/>
          <w:szCs w:val="20"/>
          <w:lang w:val="en-GB"/>
        </w:rPr>
        <w:t xml:space="preserve">Executive Director, International Education and Partnerships Division, </w:t>
      </w:r>
      <w:r w:rsidR="00A6318D">
        <w:rPr>
          <w:rFonts w:eastAsia="Arial"/>
          <w:sz w:val="20"/>
          <w:szCs w:val="20"/>
          <w:lang w:val="en-GB"/>
        </w:rPr>
        <w:t>DE</w:t>
      </w:r>
      <w:r w:rsidRPr="0013031B">
        <w:rPr>
          <w:rFonts w:eastAsia="Arial"/>
          <w:sz w:val="20"/>
          <w:szCs w:val="20"/>
          <w:lang w:val="en-GB"/>
        </w:rPr>
        <w:t xml:space="preserve"> (Chair)</w:t>
      </w:r>
    </w:p>
    <w:p w14:paraId="1D2BF9B8" w14:textId="3F18ED90" w:rsidR="00C67893" w:rsidRDefault="00B33631" w:rsidP="002C5322">
      <w:pPr>
        <w:pStyle w:val="ListParagraph"/>
        <w:spacing w:before="20" w:after="20"/>
        <w:ind w:left="714" w:hanging="357"/>
        <w:contextualSpacing w:val="0"/>
        <w:rPr>
          <w:rFonts w:eastAsia="Arial"/>
          <w:sz w:val="20"/>
          <w:szCs w:val="20"/>
          <w:lang w:val="en-GB"/>
        </w:rPr>
      </w:pPr>
      <w:r w:rsidRPr="00B33631">
        <w:rPr>
          <w:rFonts w:eastAsia="Arial"/>
          <w:sz w:val="20"/>
          <w:szCs w:val="20"/>
          <w:lang w:val="en-GB"/>
        </w:rPr>
        <w:t>Keith Don, Deputy CEO, Students and Services</w:t>
      </w:r>
      <w:r w:rsidR="00C935D4">
        <w:rPr>
          <w:rFonts w:eastAsia="Arial"/>
          <w:sz w:val="20"/>
          <w:szCs w:val="20"/>
          <w:lang w:val="en-GB"/>
        </w:rPr>
        <w:t>, V</w:t>
      </w:r>
      <w:r w:rsidR="00212639">
        <w:rPr>
          <w:rFonts w:eastAsia="Arial"/>
          <w:sz w:val="20"/>
          <w:szCs w:val="20"/>
          <w:lang w:val="en-GB"/>
        </w:rPr>
        <w:t>RQA</w:t>
      </w:r>
    </w:p>
    <w:p w14:paraId="397DDAEB" w14:textId="66936E51" w:rsidR="00B33631" w:rsidRDefault="00342319" w:rsidP="002C5322">
      <w:pPr>
        <w:pStyle w:val="ListParagraph"/>
        <w:spacing w:before="20" w:after="20"/>
        <w:ind w:left="714" w:hanging="357"/>
        <w:contextualSpacing w:val="0"/>
        <w:rPr>
          <w:rFonts w:eastAsia="Arial"/>
          <w:sz w:val="20"/>
          <w:szCs w:val="20"/>
          <w:lang w:val="en-GB"/>
        </w:rPr>
      </w:pPr>
      <w:r>
        <w:rPr>
          <w:rFonts w:eastAsia="Arial"/>
          <w:sz w:val="20"/>
          <w:szCs w:val="20"/>
          <w:lang w:val="en-GB"/>
        </w:rPr>
        <w:t>Chr</w:t>
      </w:r>
      <w:r w:rsidR="008E7966">
        <w:rPr>
          <w:rFonts w:eastAsia="Arial"/>
          <w:sz w:val="20"/>
          <w:szCs w:val="20"/>
          <w:lang w:val="en-GB"/>
        </w:rPr>
        <w:t>is O</w:t>
      </w:r>
      <w:r w:rsidR="0021239D">
        <w:rPr>
          <w:rFonts w:eastAsia="Arial"/>
          <w:sz w:val="20"/>
          <w:szCs w:val="20"/>
          <w:lang w:val="en-GB"/>
        </w:rPr>
        <w:t>’Sull</w:t>
      </w:r>
      <w:r w:rsidR="000862DC">
        <w:rPr>
          <w:rFonts w:eastAsia="Arial"/>
          <w:sz w:val="20"/>
          <w:szCs w:val="20"/>
          <w:lang w:val="en-GB"/>
        </w:rPr>
        <w:t xml:space="preserve">ivan, </w:t>
      </w:r>
      <w:r w:rsidR="00B33631" w:rsidRPr="00B33631">
        <w:rPr>
          <w:rFonts w:eastAsia="Arial"/>
          <w:sz w:val="20"/>
          <w:szCs w:val="20"/>
          <w:lang w:val="en-GB"/>
        </w:rPr>
        <w:t>Manager, Home Schooling Unit,</w:t>
      </w:r>
      <w:r w:rsidR="00E73774">
        <w:rPr>
          <w:rFonts w:eastAsia="Arial"/>
          <w:sz w:val="20"/>
          <w:szCs w:val="20"/>
          <w:lang w:val="en-GB"/>
        </w:rPr>
        <w:t xml:space="preserve"> VRQ</w:t>
      </w:r>
      <w:r w:rsidR="00E8248D">
        <w:rPr>
          <w:rFonts w:eastAsia="Arial"/>
          <w:sz w:val="20"/>
          <w:szCs w:val="20"/>
          <w:lang w:val="en-GB"/>
        </w:rPr>
        <w:t>A</w:t>
      </w:r>
    </w:p>
    <w:p w14:paraId="3E4851C5" w14:textId="3C202D7D" w:rsidR="002C5322" w:rsidRPr="00A2415E" w:rsidRDefault="002C5322" w:rsidP="002C5322">
      <w:pPr>
        <w:pStyle w:val="ListParagraph"/>
        <w:spacing w:before="20" w:after="20"/>
        <w:ind w:left="714" w:hanging="357"/>
        <w:contextualSpacing w:val="0"/>
        <w:rPr>
          <w:rFonts w:eastAsia="Arial"/>
          <w:sz w:val="20"/>
          <w:szCs w:val="20"/>
          <w:lang w:val="en-GB"/>
        </w:rPr>
      </w:pPr>
      <w:r w:rsidRPr="00A2415E">
        <w:rPr>
          <w:rFonts w:eastAsia="Arial"/>
          <w:sz w:val="20"/>
          <w:szCs w:val="20"/>
          <w:lang w:val="en-GB"/>
        </w:rPr>
        <w:t xml:space="preserve">Kirsty James, Home Education Representative </w:t>
      </w:r>
    </w:p>
    <w:p w14:paraId="7775D432" w14:textId="77777777" w:rsidR="002C5322" w:rsidRPr="00A2415E" w:rsidRDefault="002C5322" w:rsidP="002C5322">
      <w:pPr>
        <w:pStyle w:val="ListParagraph"/>
        <w:spacing w:before="20" w:after="20"/>
        <w:ind w:left="714" w:hanging="357"/>
        <w:contextualSpacing w:val="0"/>
        <w:rPr>
          <w:rFonts w:eastAsia="Arial"/>
          <w:sz w:val="20"/>
          <w:szCs w:val="20"/>
          <w:lang w:val="en-GB"/>
        </w:rPr>
      </w:pPr>
      <w:r w:rsidRPr="00A2415E">
        <w:rPr>
          <w:rFonts w:eastAsia="Arial"/>
          <w:sz w:val="20"/>
          <w:szCs w:val="20"/>
          <w:lang w:val="en-GB"/>
        </w:rPr>
        <w:lastRenderedPageBreak/>
        <w:t xml:space="preserve">Pavlina McMaster, Home Education Representative </w:t>
      </w:r>
    </w:p>
    <w:p w14:paraId="7E5A7600" w14:textId="77777777" w:rsidR="002C5322" w:rsidRPr="00A2415E" w:rsidRDefault="002C5322" w:rsidP="002C5322">
      <w:pPr>
        <w:pStyle w:val="ListParagraph"/>
        <w:spacing w:before="20" w:after="20"/>
        <w:ind w:left="714" w:hanging="357"/>
        <w:contextualSpacing w:val="0"/>
        <w:rPr>
          <w:rFonts w:eastAsia="Arial"/>
          <w:sz w:val="20"/>
          <w:szCs w:val="20"/>
          <w:lang w:val="en-GB"/>
        </w:rPr>
      </w:pPr>
      <w:r w:rsidRPr="00A2415E">
        <w:rPr>
          <w:rFonts w:eastAsia="Arial"/>
          <w:sz w:val="20"/>
          <w:szCs w:val="20"/>
          <w:lang w:val="en-GB"/>
        </w:rPr>
        <w:t xml:space="preserve">Annie Regan, Home Education Representative </w:t>
      </w:r>
    </w:p>
    <w:p w14:paraId="6F6DD74E" w14:textId="77777777" w:rsidR="002C5322" w:rsidRPr="00A2415E" w:rsidRDefault="002C5322" w:rsidP="002C5322">
      <w:pPr>
        <w:pStyle w:val="ListParagraph"/>
        <w:spacing w:before="20" w:after="20"/>
        <w:ind w:left="714" w:hanging="357"/>
        <w:contextualSpacing w:val="0"/>
        <w:rPr>
          <w:rFonts w:eastAsia="Arial"/>
          <w:sz w:val="20"/>
          <w:szCs w:val="20"/>
          <w:lang w:val="en-GB"/>
        </w:rPr>
      </w:pPr>
      <w:r w:rsidRPr="00A2415E">
        <w:rPr>
          <w:rFonts w:eastAsia="Arial"/>
          <w:sz w:val="20"/>
          <w:szCs w:val="20"/>
          <w:lang w:val="en-GB"/>
        </w:rPr>
        <w:t>Joanna Bindon, Home Education Representative</w:t>
      </w:r>
    </w:p>
    <w:p w14:paraId="63E9CE89" w14:textId="77777777" w:rsidR="002C5322" w:rsidRPr="00A2415E" w:rsidRDefault="002C5322" w:rsidP="002C5322">
      <w:pPr>
        <w:pStyle w:val="ListParagraph"/>
        <w:spacing w:before="20" w:after="20"/>
        <w:ind w:left="714" w:hanging="357"/>
        <w:contextualSpacing w:val="0"/>
        <w:rPr>
          <w:rFonts w:eastAsia="Arial"/>
          <w:sz w:val="20"/>
          <w:szCs w:val="20"/>
          <w:lang w:val="en-GB"/>
        </w:rPr>
      </w:pPr>
      <w:r w:rsidRPr="00A2415E">
        <w:rPr>
          <w:rFonts w:eastAsia="Arial"/>
          <w:sz w:val="20"/>
          <w:szCs w:val="20"/>
          <w:lang w:val="en-GB"/>
        </w:rPr>
        <w:t xml:space="preserve">Kate Croft, Home Education Representative </w:t>
      </w:r>
    </w:p>
    <w:p w14:paraId="3B246330" w14:textId="43362A1B" w:rsidR="00A2415E" w:rsidRPr="00A2415E" w:rsidRDefault="00A2415E" w:rsidP="00A2415E">
      <w:pPr>
        <w:pStyle w:val="ListParagraph"/>
        <w:spacing w:after="0"/>
        <w:ind w:left="723"/>
        <w:rPr>
          <w:rFonts w:eastAsia="Arial"/>
          <w:sz w:val="20"/>
          <w:szCs w:val="20"/>
          <w:lang w:val="en-GB"/>
        </w:rPr>
      </w:pPr>
      <w:r w:rsidRPr="00A2415E">
        <w:rPr>
          <w:rFonts w:eastAsia="Arial"/>
          <w:sz w:val="20"/>
          <w:szCs w:val="20"/>
          <w:lang w:val="en-GB"/>
        </w:rPr>
        <w:t>Kamya Foster, Home Education Representative (</w:t>
      </w:r>
      <w:r w:rsidRPr="00A2415E">
        <w:rPr>
          <w:rFonts w:eastAsia="Arial"/>
          <w:i/>
          <w:iCs/>
          <w:sz w:val="20"/>
          <w:szCs w:val="20"/>
          <w:lang w:val="en-GB"/>
        </w:rPr>
        <w:t>absent for meeting 34</w:t>
      </w:r>
      <w:r w:rsidRPr="00A2415E">
        <w:rPr>
          <w:rFonts w:eastAsia="Arial"/>
          <w:sz w:val="20"/>
          <w:szCs w:val="20"/>
          <w:lang w:val="en-GB"/>
        </w:rPr>
        <w:t>)</w:t>
      </w:r>
    </w:p>
    <w:p w14:paraId="1BA539B6" w14:textId="0DC0DE7F" w:rsidR="002C5322" w:rsidRPr="00A2415E" w:rsidRDefault="002C5322" w:rsidP="002C5322">
      <w:pPr>
        <w:pStyle w:val="ListParagraph"/>
        <w:spacing w:before="20" w:after="20"/>
        <w:ind w:left="714" w:hanging="357"/>
        <w:contextualSpacing w:val="0"/>
        <w:rPr>
          <w:rFonts w:eastAsia="Arial"/>
          <w:sz w:val="20"/>
          <w:szCs w:val="20"/>
          <w:lang w:val="en-GB"/>
        </w:rPr>
      </w:pPr>
      <w:r w:rsidRPr="00A2415E">
        <w:rPr>
          <w:rFonts w:eastAsia="Arial"/>
          <w:sz w:val="20"/>
          <w:szCs w:val="20"/>
          <w:lang w:val="en-GB"/>
        </w:rPr>
        <w:t>Lois Bedson, Home Education Representative</w:t>
      </w:r>
      <w:r w:rsidR="00075488" w:rsidRPr="00A2415E">
        <w:rPr>
          <w:rFonts w:eastAsia="Arial"/>
          <w:sz w:val="20"/>
          <w:szCs w:val="20"/>
          <w:lang w:val="en-GB"/>
        </w:rPr>
        <w:t xml:space="preserve"> </w:t>
      </w:r>
      <w:r w:rsidR="00A2415E" w:rsidRPr="00A2415E">
        <w:rPr>
          <w:rFonts w:eastAsia="Arial"/>
          <w:sz w:val="20"/>
          <w:szCs w:val="20"/>
          <w:lang w:val="en-GB"/>
        </w:rPr>
        <w:t>(</w:t>
      </w:r>
      <w:r w:rsidR="00A2415E" w:rsidRPr="00A2415E">
        <w:rPr>
          <w:rFonts w:eastAsia="Arial"/>
          <w:i/>
          <w:iCs/>
          <w:sz w:val="20"/>
          <w:szCs w:val="20"/>
          <w:lang w:val="en-GB"/>
        </w:rPr>
        <w:t>absent for meeting 36</w:t>
      </w:r>
      <w:r w:rsidR="00A2415E" w:rsidRPr="00A2415E">
        <w:rPr>
          <w:rFonts w:eastAsia="Arial"/>
          <w:sz w:val="20"/>
          <w:szCs w:val="20"/>
          <w:lang w:val="en-GB"/>
        </w:rPr>
        <w:t>)</w:t>
      </w:r>
    </w:p>
    <w:p w14:paraId="25AFC6D7" w14:textId="77777777" w:rsidR="008D0B5B" w:rsidRPr="008D0B5B" w:rsidRDefault="008D0B5B" w:rsidP="00A2415E">
      <w:pPr>
        <w:pStyle w:val="ListParagraph"/>
        <w:spacing w:before="20" w:after="20"/>
        <w:ind w:left="714" w:hanging="357"/>
        <w:contextualSpacing w:val="0"/>
        <w:rPr>
          <w:rFonts w:eastAsia="Arial"/>
          <w:sz w:val="20"/>
          <w:szCs w:val="20"/>
          <w:lang w:val="en-GB"/>
        </w:rPr>
      </w:pPr>
      <w:r w:rsidRPr="009217E6">
        <w:rPr>
          <w:rFonts w:eastAsia="Arial"/>
          <w:sz w:val="20"/>
          <w:szCs w:val="20"/>
          <w:lang w:val="en-GB"/>
        </w:rPr>
        <w:t xml:space="preserve">Heidi Ryan, </w:t>
      </w:r>
      <w:r>
        <w:rPr>
          <w:rFonts w:eastAsia="Arial"/>
          <w:sz w:val="20"/>
          <w:szCs w:val="20"/>
          <w:lang w:val="en-GB"/>
        </w:rPr>
        <w:t xml:space="preserve">Home Education </w:t>
      </w:r>
      <w:r w:rsidRPr="009217E6">
        <w:rPr>
          <w:rFonts w:eastAsia="Arial"/>
          <w:sz w:val="20"/>
          <w:szCs w:val="20"/>
          <w:lang w:val="en-GB"/>
        </w:rPr>
        <w:t>Disability Advocate</w:t>
      </w:r>
    </w:p>
    <w:p w14:paraId="6D2CF16F" w14:textId="2B420FEA" w:rsidR="002C5322" w:rsidRPr="00A2415E" w:rsidRDefault="002C5322" w:rsidP="00A2415E">
      <w:pPr>
        <w:pStyle w:val="ListParagraph"/>
        <w:spacing w:before="20" w:after="20"/>
        <w:ind w:left="714" w:hanging="357"/>
        <w:contextualSpacing w:val="0"/>
        <w:rPr>
          <w:rFonts w:eastAsia="Arial"/>
          <w:sz w:val="20"/>
          <w:szCs w:val="20"/>
          <w:lang w:val="en-GB"/>
        </w:rPr>
      </w:pPr>
      <w:r w:rsidRPr="00A2415E">
        <w:rPr>
          <w:rFonts w:eastAsia="Arial"/>
          <w:sz w:val="20"/>
          <w:szCs w:val="20"/>
          <w:lang w:val="en-GB"/>
        </w:rPr>
        <w:t>Dr Glenda Jackson, Home Education Researcher</w:t>
      </w:r>
      <w:r w:rsidR="00A2415E">
        <w:rPr>
          <w:rFonts w:eastAsia="Arial"/>
          <w:sz w:val="20"/>
          <w:szCs w:val="20"/>
          <w:lang w:val="en-GB"/>
        </w:rPr>
        <w:t xml:space="preserve"> </w:t>
      </w:r>
      <w:r w:rsidR="00A2415E" w:rsidRPr="00A2415E">
        <w:rPr>
          <w:rFonts w:eastAsia="Arial"/>
          <w:sz w:val="20"/>
          <w:szCs w:val="20"/>
          <w:lang w:val="en-GB"/>
        </w:rPr>
        <w:t>(</w:t>
      </w:r>
      <w:r w:rsidR="00A2415E" w:rsidRPr="00A2415E">
        <w:rPr>
          <w:rFonts w:eastAsia="Arial"/>
          <w:i/>
          <w:iCs/>
          <w:sz w:val="20"/>
          <w:szCs w:val="20"/>
          <w:lang w:val="en-GB"/>
        </w:rPr>
        <w:t>absent for meeting 36</w:t>
      </w:r>
      <w:r w:rsidR="00A2415E" w:rsidRPr="00A2415E">
        <w:rPr>
          <w:rFonts w:eastAsia="Arial"/>
          <w:sz w:val="20"/>
          <w:szCs w:val="20"/>
          <w:lang w:val="en-GB"/>
        </w:rPr>
        <w:t>)</w:t>
      </w:r>
    </w:p>
    <w:p w14:paraId="72C3FB33" w14:textId="2EC6B6A1" w:rsidR="00782761" w:rsidRPr="00784572" w:rsidRDefault="00782761" w:rsidP="00A42129">
      <w:pPr>
        <w:pStyle w:val="Heading2"/>
        <w:spacing w:before="240" w:after="60"/>
        <w:rPr>
          <w:b/>
          <w:sz w:val="24"/>
          <w:szCs w:val="24"/>
          <w:lang w:val="en-AU"/>
        </w:rPr>
      </w:pPr>
      <w:r w:rsidRPr="00A42129">
        <w:rPr>
          <w:b/>
          <w:bCs w:val="0"/>
          <w:sz w:val="24"/>
          <w:szCs w:val="24"/>
          <w:lang w:val="en-AU"/>
        </w:rPr>
        <w:t>About VHEAC</w:t>
      </w:r>
    </w:p>
    <w:p w14:paraId="6388D4ED" w14:textId="77777777" w:rsidR="00782761" w:rsidRPr="0013031B" w:rsidRDefault="00782761" w:rsidP="001C05FD">
      <w:pPr>
        <w:rPr>
          <w:color w:val="auto"/>
          <w:lang w:val="en-AU"/>
        </w:rPr>
      </w:pPr>
      <w:r w:rsidRPr="0013031B">
        <w:rPr>
          <w:color w:val="auto"/>
          <w:lang w:val="en-AU"/>
        </w:rPr>
        <w:t>VHEAC provides guidance, information, and feedback to the department and VRQA on the operation of the home education regulations and on home education matters in Victoria. VHEAC was established in the context of the regulatory changes to home schooling that commenced in Victoria on 1 January 2018.</w:t>
      </w:r>
    </w:p>
    <w:p w14:paraId="048257D3" w14:textId="2894005C" w:rsidR="00782761" w:rsidRPr="00073D7C" w:rsidRDefault="5FE15DFC" w:rsidP="001C05FD">
      <w:r w:rsidRPr="02AA505B">
        <w:rPr>
          <w:color w:val="auto"/>
          <w:lang w:val="en-AU"/>
        </w:rPr>
        <w:t>VHEAC meets at least 3 times each year and a communique</w:t>
      </w:r>
      <w:r w:rsidR="43C29B86" w:rsidRPr="02AA505B">
        <w:rPr>
          <w:color w:val="auto"/>
          <w:lang w:val="en-AU"/>
        </w:rPr>
        <w:t xml:space="preserve"> follows these meetings</w:t>
      </w:r>
      <w:r w:rsidRPr="02AA505B">
        <w:rPr>
          <w:color w:val="auto"/>
          <w:lang w:val="en-AU"/>
        </w:rPr>
        <w:t xml:space="preserve">. The department provides secretariat support to VHEAC. Communiques from previous VHEAC meetings can be found online on the department’s website at </w:t>
      </w:r>
      <w:hyperlink r:id="rId11">
        <w:r w:rsidRPr="02AA505B">
          <w:rPr>
            <w:color w:val="0063A2" w:themeColor="accent1"/>
            <w:u w:val="single"/>
          </w:rPr>
          <w:t>https://www.vic.gov.au/victorian-home-education-advisory-committee</w:t>
        </w:r>
      </w:hyperlink>
      <w:r w:rsidRPr="02AA505B">
        <w:rPr>
          <w:color w:val="auto"/>
          <w:lang w:val="en-AU"/>
        </w:rPr>
        <w:t xml:space="preserve">. </w:t>
      </w:r>
    </w:p>
    <w:p w14:paraId="176FE364" w14:textId="511B3527" w:rsidR="00782761" w:rsidRPr="003D23B6" w:rsidRDefault="00782761" w:rsidP="003D23B6">
      <w:pPr>
        <w:pStyle w:val="Heading2"/>
        <w:spacing w:before="240" w:after="60"/>
        <w:rPr>
          <w:b/>
          <w:bCs w:val="0"/>
          <w:sz w:val="24"/>
          <w:szCs w:val="24"/>
          <w:lang w:val="en-AU"/>
        </w:rPr>
      </w:pPr>
      <w:r w:rsidRPr="003D23B6">
        <w:rPr>
          <w:b/>
          <w:bCs w:val="0"/>
          <w:sz w:val="24"/>
          <w:szCs w:val="24"/>
          <w:lang w:val="en-AU"/>
        </w:rPr>
        <w:t>VHEAC Secretariat</w:t>
      </w:r>
    </w:p>
    <w:p w14:paraId="3A732D79" w14:textId="77777777" w:rsidR="00782761" w:rsidRPr="0013031B" w:rsidRDefault="00782761" w:rsidP="001C05FD">
      <w:pPr>
        <w:spacing w:after="0"/>
        <w:rPr>
          <w:color w:val="auto"/>
          <w:lang w:val="en-AU"/>
        </w:rPr>
      </w:pPr>
      <w:r w:rsidRPr="0013031B">
        <w:rPr>
          <w:color w:val="auto"/>
          <w:lang w:val="en-AU"/>
        </w:rPr>
        <w:t>Department of Education</w:t>
      </w:r>
    </w:p>
    <w:p w14:paraId="0E10EAE3" w14:textId="1CBD9189" w:rsidR="00782761" w:rsidRPr="0013031B" w:rsidRDefault="00782761" w:rsidP="001C05FD">
      <w:pPr>
        <w:spacing w:after="0"/>
        <w:ind w:right="-40"/>
        <w:rPr>
          <w:color w:val="auto"/>
          <w:lang w:val="en-AU"/>
        </w:rPr>
      </w:pPr>
      <w:r w:rsidRPr="0013031B">
        <w:rPr>
          <w:color w:val="auto"/>
          <w:lang w:val="en-AU"/>
        </w:rPr>
        <w:t xml:space="preserve">Email: </w:t>
      </w:r>
      <w:hyperlink r:id="rId12">
        <w:r w:rsidRPr="009C1648">
          <w:rPr>
            <w:color w:val="0063A2" w:themeColor="accent1"/>
            <w:u w:val="single"/>
          </w:rPr>
          <w:t>vheac@education.vic.gov.au</w:t>
        </w:r>
      </w:hyperlink>
      <w:r w:rsidRPr="0013031B">
        <w:rPr>
          <w:color w:val="auto"/>
          <w:lang w:val="en-AU"/>
        </w:rPr>
        <w:br/>
      </w:r>
    </w:p>
    <w:p w14:paraId="3A0FCFD2" w14:textId="77777777" w:rsidR="00782761" w:rsidRPr="0013031B" w:rsidRDefault="00782761" w:rsidP="001C05FD">
      <w:pPr>
        <w:ind w:right="-40"/>
        <w:rPr>
          <w:color w:val="auto"/>
          <w:lang w:val="en-AU"/>
        </w:rPr>
      </w:pPr>
      <w:r w:rsidRPr="0013031B">
        <w:rPr>
          <w:color w:val="auto"/>
          <w:lang w:val="en-AU"/>
        </w:rPr>
        <w:t>To receive this information in an accessible format, please contact the VHEAC Secretariat.</w:t>
      </w:r>
    </w:p>
    <w:p w14:paraId="1EC83707" w14:textId="77777777" w:rsidR="00782761" w:rsidRPr="0013031B" w:rsidRDefault="00782761" w:rsidP="001C05FD">
      <w:pPr>
        <w:spacing w:line="240" w:lineRule="auto"/>
        <w:rPr>
          <w:color w:val="auto"/>
          <w:lang w:val="en-AU"/>
        </w:rPr>
      </w:pPr>
    </w:p>
    <w:sectPr w:rsidR="00782761" w:rsidRPr="0013031B" w:rsidSect="001C05FD">
      <w:headerReference w:type="default" r:id="rId13"/>
      <w:footerReference w:type="even" r:id="rId14"/>
      <w:footerReference w:type="default" r:id="rId15"/>
      <w:pgSz w:w="11900" w:h="16840"/>
      <w:pgMar w:top="2126" w:right="1134" w:bottom="1701" w:left="1134" w:header="284"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34240" w14:textId="77777777" w:rsidR="00604ADB" w:rsidRDefault="00604ADB" w:rsidP="008B4878">
      <w:r>
        <w:separator/>
      </w:r>
    </w:p>
  </w:endnote>
  <w:endnote w:type="continuationSeparator" w:id="0">
    <w:p w14:paraId="6EA00643" w14:textId="77777777" w:rsidR="00604ADB" w:rsidRDefault="00604ADB" w:rsidP="008B4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27EF" w14:textId="77777777" w:rsidR="004E5CEF" w:rsidRDefault="004E5CEF" w:rsidP="008B4878">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AC3AB2E" w14:textId="77777777" w:rsidR="004E5CEF" w:rsidRDefault="004E5CEF" w:rsidP="008B4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951A" w14:textId="0E29494F" w:rsidR="004E5CEF" w:rsidRPr="008B4878" w:rsidRDefault="004E5CEF" w:rsidP="008B4878">
    <w:pPr>
      <w:pStyle w:val="Footer"/>
      <w:rPr>
        <w:sz w:val="16"/>
        <w:szCs w:val="16"/>
      </w:rPr>
    </w:pPr>
    <w:r w:rsidRPr="008B4878">
      <w:rPr>
        <w:rStyle w:val="PageNumber"/>
        <w:b/>
        <w:bCs/>
        <w:sz w:val="16"/>
        <w:szCs w:val="16"/>
      </w:rPr>
      <w:fldChar w:fldCharType="begin"/>
    </w:r>
    <w:r w:rsidRPr="008B4878">
      <w:rPr>
        <w:rStyle w:val="PageNumber"/>
        <w:b/>
        <w:bCs/>
        <w:sz w:val="16"/>
        <w:szCs w:val="16"/>
      </w:rPr>
      <w:instrText xml:space="preserve">PAGE  </w:instrText>
    </w:r>
    <w:r w:rsidRPr="008B4878">
      <w:rPr>
        <w:rStyle w:val="PageNumber"/>
        <w:b/>
        <w:bCs/>
        <w:sz w:val="16"/>
        <w:szCs w:val="16"/>
      </w:rPr>
      <w:fldChar w:fldCharType="separate"/>
    </w:r>
    <w:r w:rsidRPr="008B4878">
      <w:rPr>
        <w:rStyle w:val="PageNumber"/>
        <w:b/>
        <w:bCs/>
        <w:noProof/>
        <w:sz w:val="16"/>
        <w:szCs w:val="16"/>
      </w:rPr>
      <w:t>1</w:t>
    </w:r>
    <w:r w:rsidRPr="008B4878">
      <w:rPr>
        <w:rStyle w:val="PageNumber"/>
        <w:b/>
        <w:bCs/>
        <w:sz w:val="16"/>
        <w:szCs w:val="16"/>
      </w:rPr>
      <w:fldChar w:fldCharType="end"/>
    </w:r>
    <w:r w:rsidRPr="008B4878">
      <w:rPr>
        <w:rStyle w:val="PageNumber"/>
        <w:b/>
        <w:bCs/>
        <w:sz w:val="16"/>
        <w:szCs w:val="16"/>
      </w:rPr>
      <w:t xml:space="preserve"> </w:t>
    </w:r>
    <w:r>
      <w:rPr>
        <w:rStyle w:val="PageNumber"/>
        <w:b/>
        <w:bCs/>
        <w:sz w:val="16"/>
        <w:szCs w:val="16"/>
      </w:rPr>
      <w:t xml:space="preserve">of 3 </w:t>
    </w:r>
    <w:r w:rsidRPr="008B4878">
      <w:rPr>
        <w:rStyle w:val="PageNumber"/>
        <w:sz w:val="16"/>
        <w:szCs w:val="16"/>
      </w:rPr>
      <w:t>| Department of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F7B03" w14:textId="77777777" w:rsidR="00604ADB" w:rsidRDefault="00604ADB" w:rsidP="008B4878">
      <w:r>
        <w:separator/>
      </w:r>
    </w:p>
  </w:footnote>
  <w:footnote w:type="continuationSeparator" w:id="0">
    <w:p w14:paraId="1B882580" w14:textId="77777777" w:rsidR="00604ADB" w:rsidRDefault="00604ADB" w:rsidP="008B4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73CE" w14:textId="3FFD0A97" w:rsidR="004E5CEF" w:rsidRDefault="008B3B71" w:rsidP="008B4878">
    <w:pPr>
      <w:pStyle w:val="Header"/>
    </w:pPr>
    <w:r>
      <w:rPr>
        <w:noProof/>
      </w:rPr>
      <w:drawing>
        <wp:anchor distT="0" distB="0" distL="114300" distR="114300" simplePos="0" relativeHeight="251658240" behindDoc="1" locked="0" layoutInCell="1" allowOverlap="1" wp14:anchorId="77F927EC" wp14:editId="2C7D92AE">
          <wp:simplePos x="0" y="0"/>
          <wp:positionH relativeFrom="page">
            <wp:posOffset>-10631</wp:posOffset>
          </wp:positionH>
          <wp:positionV relativeFrom="page">
            <wp:posOffset>0</wp:posOffset>
          </wp:positionV>
          <wp:extent cx="7578951" cy="1197347"/>
          <wp:effectExtent l="0" t="0" r="3175" b="0"/>
          <wp:wrapNone/>
          <wp:docPr id="1426189563" name="Picture 1426189563" descr="Department of Education">
            <a:extLst xmlns:a="http://schemas.openxmlformats.org/drawingml/2006/main">
              <a:ext uri="{FF2B5EF4-FFF2-40B4-BE49-F238E27FC236}">
                <a16:creationId xmlns:a16="http://schemas.microsoft.com/office/drawing/2014/main" id="{1AC22357-2179-4548-815A-977FD30A2847}"/>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partment of Education">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8951" cy="1197347"/>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KC9hJ9Qd" int2:invalidationBookmarkName="" int2:hashCode="H4JgV8hlfYPsgt" int2:id="2HX2lZY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040E68"/>
    <w:multiLevelType w:val="multilevel"/>
    <w:tmpl w:val="9BBA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444A3"/>
    <w:multiLevelType w:val="multilevel"/>
    <w:tmpl w:val="CF96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B92DBF"/>
    <w:multiLevelType w:val="hybridMultilevel"/>
    <w:tmpl w:val="062C2DC6"/>
    <w:lvl w:ilvl="0" w:tplc="7B88864E">
      <w:start w:val="1"/>
      <w:numFmt w:val="bullet"/>
      <w:pStyle w:val="ListParagraph"/>
      <w:lvlText w:val=""/>
      <w:lvlJc w:val="left"/>
      <w:pPr>
        <w:ind w:left="1080" w:hanging="360"/>
      </w:pPr>
      <w:rPr>
        <w:rFonts w:ascii="Symbol" w:hAnsi="Symbol" w:hint="default"/>
        <w:color w:val="003152" w:themeColor="accent5" w:themeShade="80"/>
        <w:sz w:val="16"/>
      </w:rPr>
    </w:lvl>
    <w:lvl w:ilvl="1" w:tplc="11ECFE50">
      <w:start w:val="1"/>
      <w:numFmt w:val="bullet"/>
      <w:pStyle w:val="LIstLevel2"/>
      <w:lvlText w:val="o"/>
      <w:lvlJc w:val="left"/>
      <w:pPr>
        <w:ind w:left="1647"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EDA37E6"/>
    <w:multiLevelType w:val="hybridMultilevel"/>
    <w:tmpl w:val="920C68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902BBC"/>
    <w:multiLevelType w:val="hybridMultilevel"/>
    <w:tmpl w:val="71D2F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903670"/>
    <w:multiLevelType w:val="hybridMultilevel"/>
    <w:tmpl w:val="38206B2C"/>
    <w:lvl w:ilvl="0" w:tplc="F934FC76">
      <w:start w:val="1"/>
      <w:numFmt w:val="bullet"/>
      <w:lvlText w:val="·"/>
      <w:lvlJc w:val="left"/>
      <w:pPr>
        <w:ind w:left="720" w:hanging="360"/>
      </w:pPr>
      <w:rPr>
        <w:rFonts w:ascii="Symbol" w:hAnsi="Symbol" w:hint="default"/>
      </w:rPr>
    </w:lvl>
    <w:lvl w:ilvl="1" w:tplc="FE28E2A0">
      <w:start w:val="1"/>
      <w:numFmt w:val="bullet"/>
      <w:lvlText w:val="o"/>
      <w:lvlJc w:val="left"/>
      <w:pPr>
        <w:ind w:left="1440" w:hanging="360"/>
      </w:pPr>
      <w:rPr>
        <w:rFonts w:ascii="Courier New" w:hAnsi="Courier New" w:hint="default"/>
      </w:rPr>
    </w:lvl>
    <w:lvl w:ilvl="2" w:tplc="B0BE056A">
      <w:start w:val="1"/>
      <w:numFmt w:val="bullet"/>
      <w:lvlText w:val=""/>
      <w:lvlJc w:val="left"/>
      <w:pPr>
        <w:ind w:left="2160" w:hanging="360"/>
      </w:pPr>
      <w:rPr>
        <w:rFonts w:ascii="Wingdings" w:hAnsi="Wingdings" w:hint="default"/>
      </w:rPr>
    </w:lvl>
    <w:lvl w:ilvl="3" w:tplc="ED8E221C">
      <w:start w:val="1"/>
      <w:numFmt w:val="bullet"/>
      <w:lvlText w:val=""/>
      <w:lvlJc w:val="left"/>
      <w:pPr>
        <w:ind w:left="2880" w:hanging="360"/>
      </w:pPr>
      <w:rPr>
        <w:rFonts w:ascii="Symbol" w:hAnsi="Symbol" w:hint="default"/>
      </w:rPr>
    </w:lvl>
    <w:lvl w:ilvl="4" w:tplc="D3702886">
      <w:start w:val="1"/>
      <w:numFmt w:val="bullet"/>
      <w:lvlText w:val="o"/>
      <w:lvlJc w:val="left"/>
      <w:pPr>
        <w:ind w:left="3600" w:hanging="360"/>
      </w:pPr>
      <w:rPr>
        <w:rFonts w:ascii="Courier New" w:hAnsi="Courier New" w:hint="default"/>
      </w:rPr>
    </w:lvl>
    <w:lvl w:ilvl="5" w:tplc="F23EDBBC">
      <w:start w:val="1"/>
      <w:numFmt w:val="bullet"/>
      <w:lvlText w:val=""/>
      <w:lvlJc w:val="left"/>
      <w:pPr>
        <w:ind w:left="4320" w:hanging="360"/>
      </w:pPr>
      <w:rPr>
        <w:rFonts w:ascii="Wingdings" w:hAnsi="Wingdings" w:hint="default"/>
      </w:rPr>
    </w:lvl>
    <w:lvl w:ilvl="6" w:tplc="3CFACB9E">
      <w:start w:val="1"/>
      <w:numFmt w:val="bullet"/>
      <w:lvlText w:val=""/>
      <w:lvlJc w:val="left"/>
      <w:pPr>
        <w:ind w:left="5040" w:hanging="360"/>
      </w:pPr>
      <w:rPr>
        <w:rFonts w:ascii="Symbol" w:hAnsi="Symbol" w:hint="default"/>
      </w:rPr>
    </w:lvl>
    <w:lvl w:ilvl="7" w:tplc="1396DD48">
      <w:start w:val="1"/>
      <w:numFmt w:val="bullet"/>
      <w:lvlText w:val="o"/>
      <w:lvlJc w:val="left"/>
      <w:pPr>
        <w:ind w:left="5760" w:hanging="360"/>
      </w:pPr>
      <w:rPr>
        <w:rFonts w:ascii="Courier New" w:hAnsi="Courier New" w:hint="default"/>
      </w:rPr>
    </w:lvl>
    <w:lvl w:ilvl="8" w:tplc="B3BA969C">
      <w:start w:val="1"/>
      <w:numFmt w:val="bullet"/>
      <w:lvlText w:val=""/>
      <w:lvlJc w:val="left"/>
      <w:pPr>
        <w:ind w:left="6480" w:hanging="360"/>
      </w:pPr>
      <w:rPr>
        <w:rFonts w:ascii="Wingdings" w:hAnsi="Wingdings" w:hint="default"/>
      </w:rPr>
    </w:lvl>
  </w:abstractNum>
  <w:abstractNum w:abstractNumId="20"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BA0BE6"/>
    <w:multiLevelType w:val="hybridMultilevel"/>
    <w:tmpl w:val="D3A877AC"/>
    <w:lvl w:ilvl="0" w:tplc="7C0E9FA2">
      <w:start w:val="1"/>
      <w:numFmt w:val="bullet"/>
      <w:lvlText w:val=""/>
      <w:lvlJc w:val="left"/>
      <w:pPr>
        <w:ind w:left="720" w:hanging="360"/>
      </w:pPr>
      <w:rPr>
        <w:rFonts w:ascii="Symbol" w:hAnsi="Symbol" w:hint="default"/>
      </w:rPr>
    </w:lvl>
    <w:lvl w:ilvl="1" w:tplc="926E0D92">
      <w:start w:val="1"/>
      <w:numFmt w:val="bullet"/>
      <w:lvlText w:val="o"/>
      <w:lvlJc w:val="left"/>
      <w:pPr>
        <w:ind w:left="1440" w:hanging="360"/>
      </w:pPr>
      <w:rPr>
        <w:rFonts w:ascii="Courier New" w:hAnsi="Courier New" w:hint="default"/>
      </w:rPr>
    </w:lvl>
    <w:lvl w:ilvl="2" w:tplc="0F2EAB64">
      <w:start w:val="1"/>
      <w:numFmt w:val="bullet"/>
      <w:lvlText w:val=""/>
      <w:lvlJc w:val="left"/>
      <w:pPr>
        <w:ind w:left="2160" w:hanging="360"/>
      </w:pPr>
      <w:rPr>
        <w:rFonts w:ascii="Wingdings" w:hAnsi="Wingdings" w:hint="default"/>
      </w:rPr>
    </w:lvl>
    <w:lvl w:ilvl="3" w:tplc="9F621B14">
      <w:start w:val="1"/>
      <w:numFmt w:val="bullet"/>
      <w:lvlText w:val=""/>
      <w:lvlJc w:val="left"/>
      <w:pPr>
        <w:ind w:left="2880" w:hanging="360"/>
      </w:pPr>
      <w:rPr>
        <w:rFonts w:ascii="Symbol" w:hAnsi="Symbol" w:hint="default"/>
      </w:rPr>
    </w:lvl>
    <w:lvl w:ilvl="4" w:tplc="4BFEA65E">
      <w:start w:val="1"/>
      <w:numFmt w:val="bullet"/>
      <w:lvlText w:val="o"/>
      <w:lvlJc w:val="left"/>
      <w:pPr>
        <w:ind w:left="3600" w:hanging="360"/>
      </w:pPr>
      <w:rPr>
        <w:rFonts w:ascii="Courier New" w:hAnsi="Courier New" w:hint="default"/>
      </w:rPr>
    </w:lvl>
    <w:lvl w:ilvl="5" w:tplc="12BC27CC">
      <w:start w:val="1"/>
      <w:numFmt w:val="bullet"/>
      <w:lvlText w:val=""/>
      <w:lvlJc w:val="left"/>
      <w:pPr>
        <w:ind w:left="4320" w:hanging="360"/>
      </w:pPr>
      <w:rPr>
        <w:rFonts w:ascii="Wingdings" w:hAnsi="Wingdings" w:hint="default"/>
      </w:rPr>
    </w:lvl>
    <w:lvl w:ilvl="6" w:tplc="0E34518A">
      <w:start w:val="1"/>
      <w:numFmt w:val="bullet"/>
      <w:lvlText w:val=""/>
      <w:lvlJc w:val="left"/>
      <w:pPr>
        <w:ind w:left="5040" w:hanging="360"/>
      </w:pPr>
      <w:rPr>
        <w:rFonts w:ascii="Symbol" w:hAnsi="Symbol" w:hint="default"/>
      </w:rPr>
    </w:lvl>
    <w:lvl w:ilvl="7" w:tplc="A6269CFC">
      <w:start w:val="1"/>
      <w:numFmt w:val="bullet"/>
      <w:lvlText w:val="o"/>
      <w:lvlJc w:val="left"/>
      <w:pPr>
        <w:ind w:left="5760" w:hanging="360"/>
      </w:pPr>
      <w:rPr>
        <w:rFonts w:ascii="Courier New" w:hAnsi="Courier New" w:hint="default"/>
      </w:rPr>
    </w:lvl>
    <w:lvl w:ilvl="8" w:tplc="0B5E74DC">
      <w:start w:val="1"/>
      <w:numFmt w:val="bullet"/>
      <w:lvlText w:val=""/>
      <w:lvlJc w:val="left"/>
      <w:pPr>
        <w:ind w:left="6480" w:hanging="360"/>
      </w:pPr>
      <w:rPr>
        <w:rFonts w:ascii="Wingdings" w:hAnsi="Wingdings" w:hint="default"/>
      </w:rPr>
    </w:lvl>
  </w:abstractNum>
  <w:abstractNum w:abstractNumId="22" w15:restartNumberingAfterBreak="0">
    <w:nsid w:val="57C4533D"/>
    <w:multiLevelType w:val="multilevel"/>
    <w:tmpl w:val="2806F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1107BFE"/>
    <w:multiLevelType w:val="hybridMultilevel"/>
    <w:tmpl w:val="46E8B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303B0C"/>
    <w:multiLevelType w:val="hybridMultilevel"/>
    <w:tmpl w:val="0D7CB5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6347076"/>
    <w:multiLevelType w:val="multilevel"/>
    <w:tmpl w:val="76AC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111639"/>
    <w:multiLevelType w:val="hybridMultilevel"/>
    <w:tmpl w:val="C1F08F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20612928">
    <w:abstractNumId w:val="8"/>
  </w:num>
  <w:num w:numId="2" w16cid:durableId="1194002732">
    <w:abstractNumId w:val="14"/>
  </w:num>
  <w:num w:numId="3" w16cid:durableId="1198273848">
    <w:abstractNumId w:val="23"/>
  </w:num>
  <w:num w:numId="4" w16cid:durableId="1258753821">
    <w:abstractNumId w:val="22"/>
  </w:num>
  <w:num w:numId="5" w16cid:durableId="1261110501">
    <w:abstractNumId w:val="28"/>
  </w:num>
  <w:num w:numId="6" w16cid:durableId="1284848557">
    <w:abstractNumId w:val="27"/>
  </w:num>
  <w:num w:numId="7" w16cid:durableId="1398166967">
    <w:abstractNumId w:val="3"/>
  </w:num>
  <w:num w:numId="8" w16cid:durableId="1445076408">
    <w:abstractNumId w:val="21"/>
  </w:num>
  <w:num w:numId="9" w16cid:durableId="1543589749">
    <w:abstractNumId w:val="4"/>
  </w:num>
  <w:num w:numId="10" w16cid:durableId="1699237986">
    <w:abstractNumId w:val="13"/>
  </w:num>
  <w:num w:numId="11" w16cid:durableId="1852715572">
    <w:abstractNumId w:val="9"/>
  </w:num>
  <w:num w:numId="12" w16cid:durableId="1908567930">
    <w:abstractNumId w:val="26"/>
  </w:num>
  <w:num w:numId="13" w16cid:durableId="1976328883">
    <w:abstractNumId w:val="16"/>
  </w:num>
  <w:num w:numId="14" w16cid:durableId="2002610686">
    <w:abstractNumId w:val="17"/>
  </w:num>
  <w:num w:numId="15" w16cid:durableId="2022004216">
    <w:abstractNumId w:val="10"/>
  </w:num>
  <w:num w:numId="16" w16cid:durableId="2047019188">
    <w:abstractNumId w:val="11"/>
  </w:num>
  <w:num w:numId="17" w16cid:durableId="2056617895">
    <w:abstractNumId w:val="5"/>
  </w:num>
  <w:num w:numId="18" w16cid:durableId="2141803662">
    <w:abstractNumId w:val="18"/>
  </w:num>
  <w:num w:numId="19" w16cid:durableId="228928790">
    <w:abstractNumId w:val="7"/>
  </w:num>
  <w:num w:numId="20" w16cid:durableId="241329998">
    <w:abstractNumId w:val="12"/>
  </w:num>
  <w:num w:numId="21" w16cid:durableId="279380553">
    <w:abstractNumId w:val="6"/>
  </w:num>
  <w:num w:numId="22" w16cid:durableId="28839205">
    <w:abstractNumId w:val="25"/>
  </w:num>
  <w:num w:numId="23" w16cid:durableId="30811621">
    <w:abstractNumId w:val="1"/>
  </w:num>
  <w:num w:numId="24" w16cid:durableId="488327943">
    <w:abstractNumId w:val="0"/>
  </w:num>
  <w:num w:numId="25" w16cid:durableId="567962474">
    <w:abstractNumId w:val="13"/>
  </w:num>
  <w:num w:numId="26" w16cid:durableId="60057849">
    <w:abstractNumId w:val="15"/>
  </w:num>
  <w:num w:numId="27" w16cid:durableId="626281092">
    <w:abstractNumId w:val="19"/>
  </w:num>
  <w:num w:numId="28" w16cid:durableId="75976719">
    <w:abstractNumId w:val="13"/>
  </w:num>
  <w:num w:numId="29" w16cid:durableId="925727712">
    <w:abstractNumId w:val="20"/>
  </w:num>
  <w:num w:numId="30" w16cid:durableId="961302155">
    <w:abstractNumId w:val="24"/>
  </w:num>
  <w:num w:numId="31" w16cid:durableId="978608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D8"/>
    <w:rsid w:val="000007B4"/>
    <w:rsid w:val="000011C6"/>
    <w:rsid w:val="00005803"/>
    <w:rsid w:val="00006B5A"/>
    <w:rsid w:val="00010482"/>
    <w:rsid w:val="00011A0A"/>
    <w:rsid w:val="00011F31"/>
    <w:rsid w:val="00012179"/>
    <w:rsid w:val="00013339"/>
    <w:rsid w:val="000137D0"/>
    <w:rsid w:val="00014151"/>
    <w:rsid w:val="00014746"/>
    <w:rsid w:val="00014B97"/>
    <w:rsid w:val="0002140D"/>
    <w:rsid w:val="00023A6A"/>
    <w:rsid w:val="000254F5"/>
    <w:rsid w:val="000256E2"/>
    <w:rsid w:val="00025C5B"/>
    <w:rsid w:val="00030395"/>
    <w:rsid w:val="00031AFC"/>
    <w:rsid w:val="00031F89"/>
    <w:rsid w:val="0003310A"/>
    <w:rsid w:val="00034446"/>
    <w:rsid w:val="0003615F"/>
    <w:rsid w:val="0003758B"/>
    <w:rsid w:val="000376EB"/>
    <w:rsid w:val="00041427"/>
    <w:rsid w:val="00043745"/>
    <w:rsid w:val="00044313"/>
    <w:rsid w:val="00044762"/>
    <w:rsid w:val="00051412"/>
    <w:rsid w:val="00053499"/>
    <w:rsid w:val="00056B52"/>
    <w:rsid w:val="00073D7C"/>
    <w:rsid w:val="000745D8"/>
    <w:rsid w:val="00075488"/>
    <w:rsid w:val="00076F5F"/>
    <w:rsid w:val="00080DA9"/>
    <w:rsid w:val="00082425"/>
    <w:rsid w:val="00083272"/>
    <w:rsid w:val="000861DD"/>
    <w:rsid w:val="000862DC"/>
    <w:rsid w:val="000867A7"/>
    <w:rsid w:val="00091753"/>
    <w:rsid w:val="00091B01"/>
    <w:rsid w:val="00094CEB"/>
    <w:rsid w:val="000954D9"/>
    <w:rsid w:val="000A1A84"/>
    <w:rsid w:val="000A2C53"/>
    <w:rsid w:val="000A47D4"/>
    <w:rsid w:val="000B0207"/>
    <w:rsid w:val="000B0334"/>
    <w:rsid w:val="000B0941"/>
    <w:rsid w:val="000B0D49"/>
    <w:rsid w:val="000C4FD2"/>
    <w:rsid w:val="000C600E"/>
    <w:rsid w:val="000D11C5"/>
    <w:rsid w:val="000E12E5"/>
    <w:rsid w:val="000E335C"/>
    <w:rsid w:val="000E3684"/>
    <w:rsid w:val="000E693D"/>
    <w:rsid w:val="000E6A02"/>
    <w:rsid w:val="000E7D6F"/>
    <w:rsid w:val="000F1F78"/>
    <w:rsid w:val="000F4B89"/>
    <w:rsid w:val="000F5209"/>
    <w:rsid w:val="000F6CC6"/>
    <w:rsid w:val="000F77D1"/>
    <w:rsid w:val="00101FAF"/>
    <w:rsid w:val="001045B5"/>
    <w:rsid w:val="00104BBD"/>
    <w:rsid w:val="00106863"/>
    <w:rsid w:val="001145A2"/>
    <w:rsid w:val="001157D3"/>
    <w:rsid w:val="0011682F"/>
    <w:rsid w:val="00117A80"/>
    <w:rsid w:val="00121616"/>
    <w:rsid w:val="00122369"/>
    <w:rsid w:val="001248C3"/>
    <w:rsid w:val="00126CAA"/>
    <w:rsid w:val="00127D3B"/>
    <w:rsid w:val="00130244"/>
    <w:rsid w:val="0013031B"/>
    <w:rsid w:val="0013361B"/>
    <w:rsid w:val="001340F8"/>
    <w:rsid w:val="00140C3D"/>
    <w:rsid w:val="00140D98"/>
    <w:rsid w:val="00141435"/>
    <w:rsid w:val="00143393"/>
    <w:rsid w:val="00147098"/>
    <w:rsid w:val="00147298"/>
    <w:rsid w:val="00150E0F"/>
    <w:rsid w:val="0015334A"/>
    <w:rsid w:val="00153A6F"/>
    <w:rsid w:val="00156CA1"/>
    <w:rsid w:val="00157212"/>
    <w:rsid w:val="0016287D"/>
    <w:rsid w:val="00170ADF"/>
    <w:rsid w:val="00172928"/>
    <w:rsid w:val="00174DBB"/>
    <w:rsid w:val="00175E06"/>
    <w:rsid w:val="001818B3"/>
    <w:rsid w:val="001833F2"/>
    <w:rsid w:val="00183B73"/>
    <w:rsid w:val="0018609F"/>
    <w:rsid w:val="001864FB"/>
    <w:rsid w:val="00195D53"/>
    <w:rsid w:val="00196607"/>
    <w:rsid w:val="001A49ED"/>
    <w:rsid w:val="001A5E92"/>
    <w:rsid w:val="001B101B"/>
    <w:rsid w:val="001B2B75"/>
    <w:rsid w:val="001B5FF1"/>
    <w:rsid w:val="001B71DD"/>
    <w:rsid w:val="001B7BC3"/>
    <w:rsid w:val="001C05FD"/>
    <w:rsid w:val="001C0C71"/>
    <w:rsid w:val="001C2481"/>
    <w:rsid w:val="001C488C"/>
    <w:rsid w:val="001C7574"/>
    <w:rsid w:val="001D0D94"/>
    <w:rsid w:val="001D13F9"/>
    <w:rsid w:val="001D1CE4"/>
    <w:rsid w:val="001D4655"/>
    <w:rsid w:val="001E15DC"/>
    <w:rsid w:val="001E499A"/>
    <w:rsid w:val="001E689F"/>
    <w:rsid w:val="001E7B4E"/>
    <w:rsid w:val="001F39DD"/>
    <w:rsid w:val="001F3BDC"/>
    <w:rsid w:val="001F7C67"/>
    <w:rsid w:val="00205022"/>
    <w:rsid w:val="0020547C"/>
    <w:rsid w:val="0021239D"/>
    <w:rsid w:val="00212639"/>
    <w:rsid w:val="002148C9"/>
    <w:rsid w:val="0022063E"/>
    <w:rsid w:val="00220706"/>
    <w:rsid w:val="0022535D"/>
    <w:rsid w:val="00226E57"/>
    <w:rsid w:val="002273DE"/>
    <w:rsid w:val="0023308A"/>
    <w:rsid w:val="0024230F"/>
    <w:rsid w:val="00242BF7"/>
    <w:rsid w:val="002512BE"/>
    <w:rsid w:val="002560FF"/>
    <w:rsid w:val="00256567"/>
    <w:rsid w:val="002615A7"/>
    <w:rsid w:val="00266B5F"/>
    <w:rsid w:val="00266D11"/>
    <w:rsid w:val="00273980"/>
    <w:rsid w:val="00273E70"/>
    <w:rsid w:val="00275FB8"/>
    <w:rsid w:val="00281217"/>
    <w:rsid w:val="002824FD"/>
    <w:rsid w:val="002829B0"/>
    <w:rsid w:val="00287FCF"/>
    <w:rsid w:val="00292383"/>
    <w:rsid w:val="00294788"/>
    <w:rsid w:val="002970C0"/>
    <w:rsid w:val="002A3764"/>
    <w:rsid w:val="002A3C85"/>
    <w:rsid w:val="002A4319"/>
    <w:rsid w:val="002A4A96"/>
    <w:rsid w:val="002C0F6E"/>
    <w:rsid w:val="002C4F7F"/>
    <w:rsid w:val="002C5322"/>
    <w:rsid w:val="002C6577"/>
    <w:rsid w:val="002C7405"/>
    <w:rsid w:val="002D0EF9"/>
    <w:rsid w:val="002D1EF0"/>
    <w:rsid w:val="002D442C"/>
    <w:rsid w:val="002D50CA"/>
    <w:rsid w:val="002D5164"/>
    <w:rsid w:val="002D6590"/>
    <w:rsid w:val="002E3A29"/>
    <w:rsid w:val="002E3BED"/>
    <w:rsid w:val="002E3C41"/>
    <w:rsid w:val="002E46E4"/>
    <w:rsid w:val="002F2477"/>
    <w:rsid w:val="002F2DA4"/>
    <w:rsid w:val="002F6115"/>
    <w:rsid w:val="002F7885"/>
    <w:rsid w:val="0030171D"/>
    <w:rsid w:val="00304E6A"/>
    <w:rsid w:val="0030768E"/>
    <w:rsid w:val="00312720"/>
    <w:rsid w:val="00312D29"/>
    <w:rsid w:val="003130D2"/>
    <w:rsid w:val="00323231"/>
    <w:rsid w:val="00323744"/>
    <w:rsid w:val="00326CA7"/>
    <w:rsid w:val="00332842"/>
    <w:rsid w:val="00333325"/>
    <w:rsid w:val="0033550D"/>
    <w:rsid w:val="00336355"/>
    <w:rsid w:val="00336FF4"/>
    <w:rsid w:val="00340A57"/>
    <w:rsid w:val="00342319"/>
    <w:rsid w:val="00343AFC"/>
    <w:rsid w:val="0034745C"/>
    <w:rsid w:val="003519E9"/>
    <w:rsid w:val="003525CF"/>
    <w:rsid w:val="00354B12"/>
    <w:rsid w:val="003619D9"/>
    <w:rsid w:val="00366F0A"/>
    <w:rsid w:val="003713FB"/>
    <w:rsid w:val="00374393"/>
    <w:rsid w:val="00374FC0"/>
    <w:rsid w:val="00376567"/>
    <w:rsid w:val="00377B1D"/>
    <w:rsid w:val="0038099D"/>
    <w:rsid w:val="003824FF"/>
    <w:rsid w:val="00383658"/>
    <w:rsid w:val="00386F2B"/>
    <w:rsid w:val="003909D5"/>
    <w:rsid w:val="0039195C"/>
    <w:rsid w:val="003949E0"/>
    <w:rsid w:val="00394D74"/>
    <w:rsid w:val="003967DD"/>
    <w:rsid w:val="003A3714"/>
    <w:rsid w:val="003A4C39"/>
    <w:rsid w:val="003A7BFD"/>
    <w:rsid w:val="003B5933"/>
    <w:rsid w:val="003C4773"/>
    <w:rsid w:val="003D111E"/>
    <w:rsid w:val="003D23B6"/>
    <w:rsid w:val="003D6AF3"/>
    <w:rsid w:val="003D742A"/>
    <w:rsid w:val="003E0044"/>
    <w:rsid w:val="003F2A67"/>
    <w:rsid w:val="004061CE"/>
    <w:rsid w:val="00407FCF"/>
    <w:rsid w:val="004104F3"/>
    <w:rsid w:val="004142AB"/>
    <w:rsid w:val="00414F24"/>
    <w:rsid w:val="004167C6"/>
    <w:rsid w:val="00420F09"/>
    <w:rsid w:val="004214EF"/>
    <w:rsid w:val="00421A47"/>
    <w:rsid w:val="00422BBB"/>
    <w:rsid w:val="00422CB8"/>
    <w:rsid w:val="0042333B"/>
    <w:rsid w:val="0042655E"/>
    <w:rsid w:val="004374D5"/>
    <w:rsid w:val="00443BF4"/>
    <w:rsid w:val="00443E58"/>
    <w:rsid w:val="0044536E"/>
    <w:rsid w:val="004500A9"/>
    <w:rsid w:val="00450FAC"/>
    <w:rsid w:val="004510E5"/>
    <w:rsid w:val="00452AD2"/>
    <w:rsid w:val="00460468"/>
    <w:rsid w:val="00460578"/>
    <w:rsid w:val="00463305"/>
    <w:rsid w:val="004700B6"/>
    <w:rsid w:val="0047276D"/>
    <w:rsid w:val="00472A2D"/>
    <w:rsid w:val="004743BC"/>
    <w:rsid w:val="00477494"/>
    <w:rsid w:val="004779FB"/>
    <w:rsid w:val="0048130A"/>
    <w:rsid w:val="00485CD8"/>
    <w:rsid w:val="00487B40"/>
    <w:rsid w:val="004907D3"/>
    <w:rsid w:val="0049356A"/>
    <w:rsid w:val="004A0642"/>
    <w:rsid w:val="004A1E20"/>
    <w:rsid w:val="004A2E74"/>
    <w:rsid w:val="004A7AD7"/>
    <w:rsid w:val="004B0BA8"/>
    <w:rsid w:val="004B14C8"/>
    <w:rsid w:val="004B2ED6"/>
    <w:rsid w:val="004B41CB"/>
    <w:rsid w:val="004C10E8"/>
    <w:rsid w:val="004C54B2"/>
    <w:rsid w:val="004D1134"/>
    <w:rsid w:val="004D1B19"/>
    <w:rsid w:val="004D4388"/>
    <w:rsid w:val="004E24F1"/>
    <w:rsid w:val="004E5CEF"/>
    <w:rsid w:val="004E7E0A"/>
    <w:rsid w:val="004E7EE5"/>
    <w:rsid w:val="004F75A0"/>
    <w:rsid w:val="004F77E8"/>
    <w:rsid w:val="00500781"/>
    <w:rsid w:val="00500ADA"/>
    <w:rsid w:val="005016F4"/>
    <w:rsid w:val="00507079"/>
    <w:rsid w:val="0051157C"/>
    <w:rsid w:val="0051249D"/>
    <w:rsid w:val="00512BBA"/>
    <w:rsid w:val="00517EF0"/>
    <w:rsid w:val="00520965"/>
    <w:rsid w:val="00523448"/>
    <w:rsid w:val="00527574"/>
    <w:rsid w:val="005331E7"/>
    <w:rsid w:val="005350B0"/>
    <w:rsid w:val="00540353"/>
    <w:rsid w:val="00541492"/>
    <w:rsid w:val="005461FB"/>
    <w:rsid w:val="0055005B"/>
    <w:rsid w:val="0055183C"/>
    <w:rsid w:val="005525D8"/>
    <w:rsid w:val="005526D5"/>
    <w:rsid w:val="00552BAE"/>
    <w:rsid w:val="00555277"/>
    <w:rsid w:val="00555CEE"/>
    <w:rsid w:val="005605B8"/>
    <w:rsid w:val="00561598"/>
    <w:rsid w:val="00567CF0"/>
    <w:rsid w:val="00571728"/>
    <w:rsid w:val="00573CE3"/>
    <w:rsid w:val="00580D47"/>
    <w:rsid w:val="0058345F"/>
    <w:rsid w:val="00584366"/>
    <w:rsid w:val="005943CE"/>
    <w:rsid w:val="005A0724"/>
    <w:rsid w:val="005A3B2C"/>
    <w:rsid w:val="005A4F12"/>
    <w:rsid w:val="005A5F54"/>
    <w:rsid w:val="005A616C"/>
    <w:rsid w:val="005B14F2"/>
    <w:rsid w:val="005B34DD"/>
    <w:rsid w:val="005B4AF7"/>
    <w:rsid w:val="005C0390"/>
    <w:rsid w:val="005C0589"/>
    <w:rsid w:val="005C1B9F"/>
    <w:rsid w:val="005C25AC"/>
    <w:rsid w:val="005C5B93"/>
    <w:rsid w:val="005C71F2"/>
    <w:rsid w:val="005C7240"/>
    <w:rsid w:val="005D04CA"/>
    <w:rsid w:val="005D42E2"/>
    <w:rsid w:val="005D7BA5"/>
    <w:rsid w:val="005E0713"/>
    <w:rsid w:val="005E5E99"/>
    <w:rsid w:val="005E6AB4"/>
    <w:rsid w:val="005E6C18"/>
    <w:rsid w:val="005E7F6D"/>
    <w:rsid w:val="005F2AE8"/>
    <w:rsid w:val="005F2B43"/>
    <w:rsid w:val="005F3CF9"/>
    <w:rsid w:val="005F3D29"/>
    <w:rsid w:val="0060021D"/>
    <w:rsid w:val="00601DE9"/>
    <w:rsid w:val="0060346F"/>
    <w:rsid w:val="00604ADB"/>
    <w:rsid w:val="00612A33"/>
    <w:rsid w:val="0061479F"/>
    <w:rsid w:val="00624A55"/>
    <w:rsid w:val="00630420"/>
    <w:rsid w:val="00631986"/>
    <w:rsid w:val="00640BEE"/>
    <w:rsid w:val="00641B92"/>
    <w:rsid w:val="00641EBD"/>
    <w:rsid w:val="006446F2"/>
    <w:rsid w:val="00646E72"/>
    <w:rsid w:val="0065094E"/>
    <w:rsid w:val="006523D7"/>
    <w:rsid w:val="00652A0B"/>
    <w:rsid w:val="00653A6D"/>
    <w:rsid w:val="00653F1F"/>
    <w:rsid w:val="00654C77"/>
    <w:rsid w:val="0065726D"/>
    <w:rsid w:val="0066302F"/>
    <w:rsid w:val="006671CE"/>
    <w:rsid w:val="006742B3"/>
    <w:rsid w:val="006748A6"/>
    <w:rsid w:val="006773DB"/>
    <w:rsid w:val="0068359C"/>
    <w:rsid w:val="00691D7D"/>
    <w:rsid w:val="00694659"/>
    <w:rsid w:val="00694EF4"/>
    <w:rsid w:val="00694F86"/>
    <w:rsid w:val="00695633"/>
    <w:rsid w:val="00697276"/>
    <w:rsid w:val="006A1F8A"/>
    <w:rsid w:val="006A25AC"/>
    <w:rsid w:val="006A3C49"/>
    <w:rsid w:val="006A62B7"/>
    <w:rsid w:val="006B17C2"/>
    <w:rsid w:val="006B1ADF"/>
    <w:rsid w:val="006B1C45"/>
    <w:rsid w:val="006B2D7F"/>
    <w:rsid w:val="006B418F"/>
    <w:rsid w:val="006B4264"/>
    <w:rsid w:val="006B65D8"/>
    <w:rsid w:val="006C18D4"/>
    <w:rsid w:val="006C45C0"/>
    <w:rsid w:val="006D0485"/>
    <w:rsid w:val="006D55DA"/>
    <w:rsid w:val="006D5BA8"/>
    <w:rsid w:val="006D6653"/>
    <w:rsid w:val="006D7FF5"/>
    <w:rsid w:val="006E1E51"/>
    <w:rsid w:val="006E29E8"/>
    <w:rsid w:val="006E2B9A"/>
    <w:rsid w:val="006E3E48"/>
    <w:rsid w:val="006E7050"/>
    <w:rsid w:val="006F02B8"/>
    <w:rsid w:val="006F108F"/>
    <w:rsid w:val="006F1A3C"/>
    <w:rsid w:val="006F1FA2"/>
    <w:rsid w:val="006F240C"/>
    <w:rsid w:val="006F627F"/>
    <w:rsid w:val="006F733D"/>
    <w:rsid w:val="007015A1"/>
    <w:rsid w:val="00701655"/>
    <w:rsid w:val="0070637F"/>
    <w:rsid w:val="00707F55"/>
    <w:rsid w:val="007100C3"/>
    <w:rsid w:val="00710938"/>
    <w:rsid w:val="00710CED"/>
    <w:rsid w:val="0071375C"/>
    <w:rsid w:val="0071717E"/>
    <w:rsid w:val="0072147A"/>
    <w:rsid w:val="00723CC3"/>
    <w:rsid w:val="0072625A"/>
    <w:rsid w:val="007329F3"/>
    <w:rsid w:val="00735566"/>
    <w:rsid w:val="00735957"/>
    <w:rsid w:val="00737ED1"/>
    <w:rsid w:val="00742737"/>
    <w:rsid w:val="00744AD3"/>
    <w:rsid w:val="00752FF6"/>
    <w:rsid w:val="00753835"/>
    <w:rsid w:val="0075489B"/>
    <w:rsid w:val="00762057"/>
    <w:rsid w:val="00767573"/>
    <w:rsid w:val="00782761"/>
    <w:rsid w:val="007833A8"/>
    <w:rsid w:val="007837C1"/>
    <w:rsid w:val="00783B7C"/>
    <w:rsid w:val="00784572"/>
    <w:rsid w:val="007866C3"/>
    <w:rsid w:val="00791AB8"/>
    <w:rsid w:val="007977EE"/>
    <w:rsid w:val="007A2829"/>
    <w:rsid w:val="007B3EEB"/>
    <w:rsid w:val="007B556E"/>
    <w:rsid w:val="007C246E"/>
    <w:rsid w:val="007C4F25"/>
    <w:rsid w:val="007C5678"/>
    <w:rsid w:val="007C7337"/>
    <w:rsid w:val="007C799B"/>
    <w:rsid w:val="007D0397"/>
    <w:rsid w:val="007D03C9"/>
    <w:rsid w:val="007D3E38"/>
    <w:rsid w:val="007D4D6F"/>
    <w:rsid w:val="007E4312"/>
    <w:rsid w:val="007F6804"/>
    <w:rsid w:val="007F730E"/>
    <w:rsid w:val="008020BA"/>
    <w:rsid w:val="00802BEE"/>
    <w:rsid w:val="0080435F"/>
    <w:rsid w:val="00805B6D"/>
    <w:rsid w:val="008065DA"/>
    <w:rsid w:val="0082102F"/>
    <w:rsid w:val="0082569F"/>
    <w:rsid w:val="008268E9"/>
    <w:rsid w:val="0083493F"/>
    <w:rsid w:val="00837ABC"/>
    <w:rsid w:val="008437B7"/>
    <w:rsid w:val="00844D3A"/>
    <w:rsid w:val="008511A9"/>
    <w:rsid w:val="00851A51"/>
    <w:rsid w:val="00853D5C"/>
    <w:rsid w:val="00856BE7"/>
    <w:rsid w:val="00856CB0"/>
    <w:rsid w:val="00862B74"/>
    <w:rsid w:val="00863E75"/>
    <w:rsid w:val="00864CE8"/>
    <w:rsid w:val="008728F7"/>
    <w:rsid w:val="008769C1"/>
    <w:rsid w:val="0088054F"/>
    <w:rsid w:val="00882EE8"/>
    <w:rsid w:val="00884B6E"/>
    <w:rsid w:val="00887999"/>
    <w:rsid w:val="00890680"/>
    <w:rsid w:val="00892E24"/>
    <w:rsid w:val="00893584"/>
    <w:rsid w:val="0089386C"/>
    <w:rsid w:val="00896072"/>
    <w:rsid w:val="008A0F6F"/>
    <w:rsid w:val="008B1737"/>
    <w:rsid w:val="008B1809"/>
    <w:rsid w:val="008B31D7"/>
    <w:rsid w:val="008B3B71"/>
    <w:rsid w:val="008B4878"/>
    <w:rsid w:val="008B6308"/>
    <w:rsid w:val="008C1581"/>
    <w:rsid w:val="008C3193"/>
    <w:rsid w:val="008D0B5B"/>
    <w:rsid w:val="008D147A"/>
    <w:rsid w:val="008D151D"/>
    <w:rsid w:val="008D3E95"/>
    <w:rsid w:val="008E0D49"/>
    <w:rsid w:val="008E104D"/>
    <w:rsid w:val="008E2F54"/>
    <w:rsid w:val="008E5239"/>
    <w:rsid w:val="008E67B1"/>
    <w:rsid w:val="008E7966"/>
    <w:rsid w:val="008F0FF0"/>
    <w:rsid w:val="008F3D35"/>
    <w:rsid w:val="008F4F8B"/>
    <w:rsid w:val="008F5A96"/>
    <w:rsid w:val="008F72C8"/>
    <w:rsid w:val="00901303"/>
    <w:rsid w:val="00901C6C"/>
    <w:rsid w:val="009025D2"/>
    <w:rsid w:val="00910700"/>
    <w:rsid w:val="00910B3C"/>
    <w:rsid w:val="00910CAD"/>
    <w:rsid w:val="00911B64"/>
    <w:rsid w:val="0091314D"/>
    <w:rsid w:val="00920D28"/>
    <w:rsid w:val="009217E6"/>
    <w:rsid w:val="00924BF9"/>
    <w:rsid w:val="00927A19"/>
    <w:rsid w:val="00927A4D"/>
    <w:rsid w:val="009312C9"/>
    <w:rsid w:val="0093144C"/>
    <w:rsid w:val="00934F71"/>
    <w:rsid w:val="00940E33"/>
    <w:rsid w:val="009459B8"/>
    <w:rsid w:val="0095010F"/>
    <w:rsid w:val="00952690"/>
    <w:rsid w:val="00954B9A"/>
    <w:rsid w:val="00955F0B"/>
    <w:rsid w:val="009566A2"/>
    <w:rsid w:val="0095773C"/>
    <w:rsid w:val="009631C5"/>
    <w:rsid w:val="00970581"/>
    <w:rsid w:val="009717F8"/>
    <w:rsid w:val="00971D46"/>
    <w:rsid w:val="009745ED"/>
    <w:rsid w:val="0097534F"/>
    <w:rsid w:val="009820D5"/>
    <w:rsid w:val="0098257B"/>
    <w:rsid w:val="00982BCF"/>
    <w:rsid w:val="0098710C"/>
    <w:rsid w:val="0099358C"/>
    <w:rsid w:val="009937E3"/>
    <w:rsid w:val="00994B8E"/>
    <w:rsid w:val="009968E4"/>
    <w:rsid w:val="009A2202"/>
    <w:rsid w:val="009A2C81"/>
    <w:rsid w:val="009A2EDF"/>
    <w:rsid w:val="009A7B43"/>
    <w:rsid w:val="009B0014"/>
    <w:rsid w:val="009B0B3E"/>
    <w:rsid w:val="009B1540"/>
    <w:rsid w:val="009B431B"/>
    <w:rsid w:val="009B6F62"/>
    <w:rsid w:val="009B7240"/>
    <w:rsid w:val="009C1648"/>
    <w:rsid w:val="009C383A"/>
    <w:rsid w:val="009C41DF"/>
    <w:rsid w:val="009C61F8"/>
    <w:rsid w:val="009C624B"/>
    <w:rsid w:val="009C6650"/>
    <w:rsid w:val="009C77CC"/>
    <w:rsid w:val="009D0391"/>
    <w:rsid w:val="009D1CFD"/>
    <w:rsid w:val="009D4B7B"/>
    <w:rsid w:val="009D7CCB"/>
    <w:rsid w:val="009E0745"/>
    <w:rsid w:val="009E0951"/>
    <w:rsid w:val="009E4DE4"/>
    <w:rsid w:val="009F2FE2"/>
    <w:rsid w:val="009F6842"/>
    <w:rsid w:val="009F6A77"/>
    <w:rsid w:val="00A02862"/>
    <w:rsid w:val="00A03640"/>
    <w:rsid w:val="00A06337"/>
    <w:rsid w:val="00A12EDC"/>
    <w:rsid w:val="00A14C00"/>
    <w:rsid w:val="00A158C8"/>
    <w:rsid w:val="00A21DBC"/>
    <w:rsid w:val="00A23E78"/>
    <w:rsid w:val="00A2415E"/>
    <w:rsid w:val="00A30D54"/>
    <w:rsid w:val="00A31926"/>
    <w:rsid w:val="00A321A6"/>
    <w:rsid w:val="00A32C84"/>
    <w:rsid w:val="00A40575"/>
    <w:rsid w:val="00A42129"/>
    <w:rsid w:val="00A46198"/>
    <w:rsid w:val="00A46725"/>
    <w:rsid w:val="00A5195D"/>
    <w:rsid w:val="00A52E24"/>
    <w:rsid w:val="00A53DAD"/>
    <w:rsid w:val="00A608E9"/>
    <w:rsid w:val="00A6153C"/>
    <w:rsid w:val="00A6318D"/>
    <w:rsid w:val="00A641D6"/>
    <w:rsid w:val="00A710DF"/>
    <w:rsid w:val="00A766AC"/>
    <w:rsid w:val="00A76D89"/>
    <w:rsid w:val="00A7774F"/>
    <w:rsid w:val="00A77C77"/>
    <w:rsid w:val="00A77C95"/>
    <w:rsid w:val="00A83786"/>
    <w:rsid w:val="00A85109"/>
    <w:rsid w:val="00A8582D"/>
    <w:rsid w:val="00A85AD4"/>
    <w:rsid w:val="00A85F8C"/>
    <w:rsid w:val="00A870F6"/>
    <w:rsid w:val="00A91B92"/>
    <w:rsid w:val="00A92CFC"/>
    <w:rsid w:val="00A9386B"/>
    <w:rsid w:val="00A93ADA"/>
    <w:rsid w:val="00AA009D"/>
    <w:rsid w:val="00AA0CC0"/>
    <w:rsid w:val="00AA1E0A"/>
    <w:rsid w:val="00AA224B"/>
    <w:rsid w:val="00AA49A5"/>
    <w:rsid w:val="00AB051D"/>
    <w:rsid w:val="00AB2E2D"/>
    <w:rsid w:val="00AB3E0B"/>
    <w:rsid w:val="00AB78A0"/>
    <w:rsid w:val="00AC2CFB"/>
    <w:rsid w:val="00AD1BFB"/>
    <w:rsid w:val="00AD33B5"/>
    <w:rsid w:val="00AD4689"/>
    <w:rsid w:val="00AD691C"/>
    <w:rsid w:val="00AD7C22"/>
    <w:rsid w:val="00AD7E96"/>
    <w:rsid w:val="00AE23E8"/>
    <w:rsid w:val="00AE4752"/>
    <w:rsid w:val="00AE497C"/>
    <w:rsid w:val="00AF0D6E"/>
    <w:rsid w:val="00AF14EF"/>
    <w:rsid w:val="00AF2C52"/>
    <w:rsid w:val="00AF43FD"/>
    <w:rsid w:val="00AF6232"/>
    <w:rsid w:val="00AF6715"/>
    <w:rsid w:val="00AF6AC0"/>
    <w:rsid w:val="00B03090"/>
    <w:rsid w:val="00B0657B"/>
    <w:rsid w:val="00B07E81"/>
    <w:rsid w:val="00B10A3E"/>
    <w:rsid w:val="00B1148F"/>
    <w:rsid w:val="00B12954"/>
    <w:rsid w:val="00B14EB1"/>
    <w:rsid w:val="00B15AC3"/>
    <w:rsid w:val="00B21562"/>
    <w:rsid w:val="00B226A7"/>
    <w:rsid w:val="00B23966"/>
    <w:rsid w:val="00B23EF7"/>
    <w:rsid w:val="00B2583F"/>
    <w:rsid w:val="00B26F56"/>
    <w:rsid w:val="00B275D3"/>
    <w:rsid w:val="00B32697"/>
    <w:rsid w:val="00B33442"/>
    <w:rsid w:val="00B33631"/>
    <w:rsid w:val="00B3573A"/>
    <w:rsid w:val="00B4031C"/>
    <w:rsid w:val="00B416E6"/>
    <w:rsid w:val="00B47170"/>
    <w:rsid w:val="00B50F24"/>
    <w:rsid w:val="00B62C78"/>
    <w:rsid w:val="00B6399A"/>
    <w:rsid w:val="00B64247"/>
    <w:rsid w:val="00B67557"/>
    <w:rsid w:val="00B84753"/>
    <w:rsid w:val="00B85811"/>
    <w:rsid w:val="00B85FE2"/>
    <w:rsid w:val="00B934EA"/>
    <w:rsid w:val="00BA2204"/>
    <w:rsid w:val="00BA34C2"/>
    <w:rsid w:val="00BA612D"/>
    <w:rsid w:val="00BA6D94"/>
    <w:rsid w:val="00BA7BD8"/>
    <w:rsid w:val="00BB0ABF"/>
    <w:rsid w:val="00BB17B1"/>
    <w:rsid w:val="00BB73D5"/>
    <w:rsid w:val="00BC06E0"/>
    <w:rsid w:val="00BC3E06"/>
    <w:rsid w:val="00BD18D1"/>
    <w:rsid w:val="00BD3EE6"/>
    <w:rsid w:val="00BE3357"/>
    <w:rsid w:val="00BE5C2D"/>
    <w:rsid w:val="00BF0683"/>
    <w:rsid w:val="00BF12FF"/>
    <w:rsid w:val="00BF268C"/>
    <w:rsid w:val="00BF281A"/>
    <w:rsid w:val="00BF6E71"/>
    <w:rsid w:val="00C0585B"/>
    <w:rsid w:val="00C0592F"/>
    <w:rsid w:val="00C10750"/>
    <w:rsid w:val="00C107EA"/>
    <w:rsid w:val="00C10C72"/>
    <w:rsid w:val="00C12428"/>
    <w:rsid w:val="00C12C64"/>
    <w:rsid w:val="00C21F06"/>
    <w:rsid w:val="00C23A78"/>
    <w:rsid w:val="00C303E3"/>
    <w:rsid w:val="00C316CD"/>
    <w:rsid w:val="00C31728"/>
    <w:rsid w:val="00C33DAD"/>
    <w:rsid w:val="00C34E6A"/>
    <w:rsid w:val="00C41182"/>
    <w:rsid w:val="00C418B8"/>
    <w:rsid w:val="00C429E7"/>
    <w:rsid w:val="00C4514D"/>
    <w:rsid w:val="00C47456"/>
    <w:rsid w:val="00C51191"/>
    <w:rsid w:val="00C539BB"/>
    <w:rsid w:val="00C54B71"/>
    <w:rsid w:val="00C60D41"/>
    <w:rsid w:val="00C61B5A"/>
    <w:rsid w:val="00C632D4"/>
    <w:rsid w:val="00C664E0"/>
    <w:rsid w:val="00C67893"/>
    <w:rsid w:val="00C7046D"/>
    <w:rsid w:val="00C75E52"/>
    <w:rsid w:val="00C77038"/>
    <w:rsid w:val="00C82988"/>
    <w:rsid w:val="00C847BE"/>
    <w:rsid w:val="00C85AB3"/>
    <w:rsid w:val="00C86AFB"/>
    <w:rsid w:val="00C91784"/>
    <w:rsid w:val="00C92BA8"/>
    <w:rsid w:val="00C93154"/>
    <w:rsid w:val="00C935D4"/>
    <w:rsid w:val="00C9682D"/>
    <w:rsid w:val="00C97287"/>
    <w:rsid w:val="00C97C14"/>
    <w:rsid w:val="00CB0C31"/>
    <w:rsid w:val="00CB314C"/>
    <w:rsid w:val="00CB3C05"/>
    <w:rsid w:val="00CB4C8C"/>
    <w:rsid w:val="00CC0850"/>
    <w:rsid w:val="00CC10B5"/>
    <w:rsid w:val="00CC19F4"/>
    <w:rsid w:val="00CC1F1C"/>
    <w:rsid w:val="00CC37B3"/>
    <w:rsid w:val="00CC3F33"/>
    <w:rsid w:val="00CC5AA8"/>
    <w:rsid w:val="00CC6A1E"/>
    <w:rsid w:val="00CD3240"/>
    <w:rsid w:val="00CD33CB"/>
    <w:rsid w:val="00CD4352"/>
    <w:rsid w:val="00CD5993"/>
    <w:rsid w:val="00CD7FA3"/>
    <w:rsid w:val="00CE2BF7"/>
    <w:rsid w:val="00CE3681"/>
    <w:rsid w:val="00CE3AA5"/>
    <w:rsid w:val="00CE451F"/>
    <w:rsid w:val="00CE7916"/>
    <w:rsid w:val="00CF4111"/>
    <w:rsid w:val="00CF4472"/>
    <w:rsid w:val="00CF64F1"/>
    <w:rsid w:val="00CF6778"/>
    <w:rsid w:val="00D02911"/>
    <w:rsid w:val="00D1330D"/>
    <w:rsid w:val="00D147D4"/>
    <w:rsid w:val="00D22FF7"/>
    <w:rsid w:val="00D23E62"/>
    <w:rsid w:val="00D24396"/>
    <w:rsid w:val="00D24437"/>
    <w:rsid w:val="00D2526B"/>
    <w:rsid w:val="00D302A3"/>
    <w:rsid w:val="00D305ED"/>
    <w:rsid w:val="00D309C5"/>
    <w:rsid w:val="00D30AA3"/>
    <w:rsid w:val="00D367CE"/>
    <w:rsid w:val="00D37026"/>
    <w:rsid w:val="00D40F75"/>
    <w:rsid w:val="00D415DE"/>
    <w:rsid w:val="00D4798D"/>
    <w:rsid w:val="00D50065"/>
    <w:rsid w:val="00D64883"/>
    <w:rsid w:val="00D65441"/>
    <w:rsid w:val="00D72407"/>
    <w:rsid w:val="00D73F7D"/>
    <w:rsid w:val="00D762A5"/>
    <w:rsid w:val="00D7668B"/>
    <w:rsid w:val="00D90807"/>
    <w:rsid w:val="00D921E9"/>
    <w:rsid w:val="00D95FDC"/>
    <w:rsid w:val="00D96330"/>
    <w:rsid w:val="00D9777A"/>
    <w:rsid w:val="00DA0B82"/>
    <w:rsid w:val="00DA27E9"/>
    <w:rsid w:val="00DA6DED"/>
    <w:rsid w:val="00DB0692"/>
    <w:rsid w:val="00DB0765"/>
    <w:rsid w:val="00DB0D92"/>
    <w:rsid w:val="00DB3038"/>
    <w:rsid w:val="00DB476A"/>
    <w:rsid w:val="00DB500E"/>
    <w:rsid w:val="00DB5101"/>
    <w:rsid w:val="00DC339F"/>
    <w:rsid w:val="00DC3FDB"/>
    <w:rsid w:val="00DC4B42"/>
    <w:rsid w:val="00DC4D0D"/>
    <w:rsid w:val="00DD164E"/>
    <w:rsid w:val="00DE04A4"/>
    <w:rsid w:val="00DE21C1"/>
    <w:rsid w:val="00DE59C6"/>
    <w:rsid w:val="00DF23E0"/>
    <w:rsid w:val="00DF7DA7"/>
    <w:rsid w:val="00E02462"/>
    <w:rsid w:val="00E06D53"/>
    <w:rsid w:val="00E077AD"/>
    <w:rsid w:val="00E11B3C"/>
    <w:rsid w:val="00E124C9"/>
    <w:rsid w:val="00E14607"/>
    <w:rsid w:val="00E2249C"/>
    <w:rsid w:val="00E22924"/>
    <w:rsid w:val="00E23B45"/>
    <w:rsid w:val="00E24689"/>
    <w:rsid w:val="00E34263"/>
    <w:rsid w:val="00E34334"/>
    <w:rsid w:val="00E34721"/>
    <w:rsid w:val="00E36774"/>
    <w:rsid w:val="00E42815"/>
    <w:rsid w:val="00E4317E"/>
    <w:rsid w:val="00E5030B"/>
    <w:rsid w:val="00E54A23"/>
    <w:rsid w:val="00E57038"/>
    <w:rsid w:val="00E606B6"/>
    <w:rsid w:val="00E60F1F"/>
    <w:rsid w:val="00E6100B"/>
    <w:rsid w:val="00E61BE8"/>
    <w:rsid w:val="00E62C6C"/>
    <w:rsid w:val="00E62ECE"/>
    <w:rsid w:val="00E64758"/>
    <w:rsid w:val="00E647F4"/>
    <w:rsid w:val="00E65861"/>
    <w:rsid w:val="00E712CA"/>
    <w:rsid w:val="00E73774"/>
    <w:rsid w:val="00E75C1E"/>
    <w:rsid w:val="00E77EB9"/>
    <w:rsid w:val="00E812CA"/>
    <w:rsid w:val="00E8248D"/>
    <w:rsid w:val="00E92F66"/>
    <w:rsid w:val="00E965DD"/>
    <w:rsid w:val="00EA2C1C"/>
    <w:rsid w:val="00EB7236"/>
    <w:rsid w:val="00EC69A2"/>
    <w:rsid w:val="00EC799A"/>
    <w:rsid w:val="00ED660F"/>
    <w:rsid w:val="00ED70FA"/>
    <w:rsid w:val="00ED7CF4"/>
    <w:rsid w:val="00EE3F66"/>
    <w:rsid w:val="00EF1C6F"/>
    <w:rsid w:val="00EF2339"/>
    <w:rsid w:val="00EF250A"/>
    <w:rsid w:val="00F023A8"/>
    <w:rsid w:val="00F02C25"/>
    <w:rsid w:val="00F02CB8"/>
    <w:rsid w:val="00F036EE"/>
    <w:rsid w:val="00F037B9"/>
    <w:rsid w:val="00F0610A"/>
    <w:rsid w:val="00F06E3F"/>
    <w:rsid w:val="00F07D31"/>
    <w:rsid w:val="00F13C37"/>
    <w:rsid w:val="00F27111"/>
    <w:rsid w:val="00F30F9F"/>
    <w:rsid w:val="00F35303"/>
    <w:rsid w:val="00F3539E"/>
    <w:rsid w:val="00F4187F"/>
    <w:rsid w:val="00F43115"/>
    <w:rsid w:val="00F443E0"/>
    <w:rsid w:val="00F46F31"/>
    <w:rsid w:val="00F5135F"/>
    <w:rsid w:val="00F5271F"/>
    <w:rsid w:val="00F54212"/>
    <w:rsid w:val="00F545A3"/>
    <w:rsid w:val="00F54883"/>
    <w:rsid w:val="00F605CE"/>
    <w:rsid w:val="00F65683"/>
    <w:rsid w:val="00F65AA2"/>
    <w:rsid w:val="00F711F5"/>
    <w:rsid w:val="00F72AAE"/>
    <w:rsid w:val="00F810E5"/>
    <w:rsid w:val="00F83F8E"/>
    <w:rsid w:val="00F929BC"/>
    <w:rsid w:val="00F94715"/>
    <w:rsid w:val="00F9501E"/>
    <w:rsid w:val="00FA0F24"/>
    <w:rsid w:val="00FA299A"/>
    <w:rsid w:val="00FA2A8A"/>
    <w:rsid w:val="00FA3389"/>
    <w:rsid w:val="00FA4C12"/>
    <w:rsid w:val="00FA7E65"/>
    <w:rsid w:val="00FB0FF3"/>
    <w:rsid w:val="00FB256F"/>
    <w:rsid w:val="00FB610F"/>
    <w:rsid w:val="00FB6A30"/>
    <w:rsid w:val="00FC27AB"/>
    <w:rsid w:val="00FC3323"/>
    <w:rsid w:val="00FC3C7E"/>
    <w:rsid w:val="00FC54E7"/>
    <w:rsid w:val="00FC76EE"/>
    <w:rsid w:val="00FD0A37"/>
    <w:rsid w:val="00FD1971"/>
    <w:rsid w:val="00FD1F2B"/>
    <w:rsid w:val="00FD5BA7"/>
    <w:rsid w:val="00FD7715"/>
    <w:rsid w:val="00FE0F45"/>
    <w:rsid w:val="00FE3E27"/>
    <w:rsid w:val="00FE4F35"/>
    <w:rsid w:val="00FE5F6A"/>
    <w:rsid w:val="00FE7428"/>
    <w:rsid w:val="00FE790C"/>
    <w:rsid w:val="00FF040D"/>
    <w:rsid w:val="00FF15DD"/>
    <w:rsid w:val="00FF1B36"/>
    <w:rsid w:val="00FF6342"/>
    <w:rsid w:val="00FF6F10"/>
    <w:rsid w:val="011C707B"/>
    <w:rsid w:val="02AA505B"/>
    <w:rsid w:val="04A88F83"/>
    <w:rsid w:val="04C4193E"/>
    <w:rsid w:val="05C0C169"/>
    <w:rsid w:val="08523D59"/>
    <w:rsid w:val="08A10364"/>
    <w:rsid w:val="092B6ADE"/>
    <w:rsid w:val="0943949C"/>
    <w:rsid w:val="09F81DDD"/>
    <w:rsid w:val="0A9E33F1"/>
    <w:rsid w:val="0AA16821"/>
    <w:rsid w:val="0B03EF94"/>
    <w:rsid w:val="0B94C0C9"/>
    <w:rsid w:val="0C7B107B"/>
    <w:rsid w:val="0CCB1058"/>
    <w:rsid w:val="0D462FEB"/>
    <w:rsid w:val="0E9B2D14"/>
    <w:rsid w:val="0F48DCC8"/>
    <w:rsid w:val="0FB1EE51"/>
    <w:rsid w:val="103E209E"/>
    <w:rsid w:val="10652DEB"/>
    <w:rsid w:val="118CBD27"/>
    <w:rsid w:val="11C2FCA3"/>
    <w:rsid w:val="132E5B04"/>
    <w:rsid w:val="13444E2C"/>
    <w:rsid w:val="13760815"/>
    <w:rsid w:val="142A6872"/>
    <w:rsid w:val="14663EBB"/>
    <w:rsid w:val="159188F2"/>
    <w:rsid w:val="15FA943C"/>
    <w:rsid w:val="16E994BA"/>
    <w:rsid w:val="18308A90"/>
    <w:rsid w:val="18995A69"/>
    <w:rsid w:val="18CD5496"/>
    <w:rsid w:val="18E280AC"/>
    <w:rsid w:val="19B330B6"/>
    <w:rsid w:val="19D2987C"/>
    <w:rsid w:val="1A2754FB"/>
    <w:rsid w:val="1BE915A0"/>
    <w:rsid w:val="1FD45925"/>
    <w:rsid w:val="1FE25961"/>
    <w:rsid w:val="1FE49EBA"/>
    <w:rsid w:val="2065581C"/>
    <w:rsid w:val="207BA6CB"/>
    <w:rsid w:val="2090E259"/>
    <w:rsid w:val="23AF0E75"/>
    <w:rsid w:val="26F24F41"/>
    <w:rsid w:val="27160D09"/>
    <w:rsid w:val="2763DD37"/>
    <w:rsid w:val="279CBB43"/>
    <w:rsid w:val="286286D0"/>
    <w:rsid w:val="2876DE07"/>
    <w:rsid w:val="289DF8CE"/>
    <w:rsid w:val="28E3831F"/>
    <w:rsid w:val="2A61922B"/>
    <w:rsid w:val="2C1A2A9F"/>
    <w:rsid w:val="2C45D796"/>
    <w:rsid w:val="2D8131E2"/>
    <w:rsid w:val="2DF8A141"/>
    <w:rsid w:val="2F246B2D"/>
    <w:rsid w:val="2F27BBC6"/>
    <w:rsid w:val="30477901"/>
    <w:rsid w:val="356DDDC7"/>
    <w:rsid w:val="359BD283"/>
    <w:rsid w:val="363B4AF8"/>
    <w:rsid w:val="3674DC9B"/>
    <w:rsid w:val="36F02D0A"/>
    <w:rsid w:val="37068665"/>
    <w:rsid w:val="37982FA0"/>
    <w:rsid w:val="38D3ACF0"/>
    <w:rsid w:val="3AAE05F9"/>
    <w:rsid w:val="3C2B03A5"/>
    <w:rsid w:val="3D01CAE2"/>
    <w:rsid w:val="3D93E046"/>
    <w:rsid w:val="3E25BEA3"/>
    <w:rsid w:val="3F5D4EAA"/>
    <w:rsid w:val="3FA46FE3"/>
    <w:rsid w:val="43C29B86"/>
    <w:rsid w:val="440CEAC2"/>
    <w:rsid w:val="44346903"/>
    <w:rsid w:val="46192551"/>
    <w:rsid w:val="47132619"/>
    <w:rsid w:val="47434F73"/>
    <w:rsid w:val="47857BE2"/>
    <w:rsid w:val="47D92CFA"/>
    <w:rsid w:val="48DCC715"/>
    <w:rsid w:val="494621F9"/>
    <w:rsid w:val="49C8E4AE"/>
    <w:rsid w:val="4B3C0348"/>
    <w:rsid w:val="4DD159AC"/>
    <w:rsid w:val="4ECF1A93"/>
    <w:rsid w:val="4F0EC34D"/>
    <w:rsid w:val="52164050"/>
    <w:rsid w:val="5412C494"/>
    <w:rsid w:val="54228960"/>
    <w:rsid w:val="54F572F2"/>
    <w:rsid w:val="554DE4B9"/>
    <w:rsid w:val="55DADA6A"/>
    <w:rsid w:val="566F1C76"/>
    <w:rsid w:val="56F16213"/>
    <w:rsid w:val="5738B685"/>
    <w:rsid w:val="57E3FF9F"/>
    <w:rsid w:val="58261F56"/>
    <w:rsid w:val="5848D03C"/>
    <w:rsid w:val="5A5BB292"/>
    <w:rsid w:val="5A917E56"/>
    <w:rsid w:val="5AA6B92B"/>
    <w:rsid w:val="5AB4C84B"/>
    <w:rsid w:val="5C326F75"/>
    <w:rsid w:val="5CA1E80F"/>
    <w:rsid w:val="5F228CC6"/>
    <w:rsid w:val="5F83BDEA"/>
    <w:rsid w:val="5FE15DFC"/>
    <w:rsid w:val="6040FB8B"/>
    <w:rsid w:val="610D7354"/>
    <w:rsid w:val="63CC6029"/>
    <w:rsid w:val="6444802D"/>
    <w:rsid w:val="646D58A7"/>
    <w:rsid w:val="6515DF6E"/>
    <w:rsid w:val="65A3CABA"/>
    <w:rsid w:val="664CDF45"/>
    <w:rsid w:val="66681015"/>
    <w:rsid w:val="674EF5C8"/>
    <w:rsid w:val="6B9BB1F5"/>
    <w:rsid w:val="6BC27DBB"/>
    <w:rsid w:val="6BE6F406"/>
    <w:rsid w:val="6C48C989"/>
    <w:rsid w:val="6CF8710D"/>
    <w:rsid w:val="6F0FEA5C"/>
    <w:rsid w:val="70CD8678"/>
    <w:rsid w:val="70DA2840"/>
    <w:rsid w:val="70F1F20B"/>
    <w:rsid w:val="72AADDC9"/>
    <w:rsid w:val="737B4882"/>
    <w:rsid w:val="74846E5E"/>
    <w:rsid w:val="7485A96B"/>
    <w:rsid w:val="74AA90C4"/>
    <w:rsid w:val="74D26A34"/>
    <w:rsid w:val="7624CD88"/>
    <w:rsid w:val="76997E11"/>
    <w:rsid w:val="77DE04A7"/>
    <w:rsid w:val="7865D5D2"/>
    <w:rsid w:val="78C85573"/>
    <w:rsid w:val="7B97C211"/>
    <w:rsid w:val="7E396E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1761"/>
  <w14:defaultImageDpi w14:val="32767"/>
  <w15:chartTrackingRefBased/>
  <w15:docId w15:val="{F8DCBA53-1C97-40C0-B411-D5A030F5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B4C8C"/>
    <w:pPr>
      <w:spacing w:before="120" w:after="120" w:line="240" w:lineRule="atLeast"/>
    </w:pPr>
    <w:rPr>
      <w:color w:val="000000"/>
      <w:sz w:val="20"/>
      <w:szCs w:val="20"/>
    </w:rPr>
  </w:style>
  <w:style w:type="paragraph" w:styleId="Heading1">
    <w:name w:val="heading 1"/>
    <w:basedOn w:val="Normal"/>
    <w:next w:val="Normal"/>
    <w:link w:val="Heading1Char"/>
    <w:uiPriority w:val="9"/>
    <w:qFormat/>
    <w:rsid w:val="00CB4C8C"/>
    <w:pPr>
      <w:keepNext/>
      <w:keepLines/>
      <w:spacing w:before="240"/>
      <w:outlineLvl w:val="0"/>
    </w:pPr>
    <w:rPr>
      <w:rFonts w:asciiTheme="majorHAnsi" w:eastAsiaTheme="majorEastAsia" w:hAnsiTheme="majorHAnsi" w:cs="Times New Roman (Headings CS)"/>
      <w:bCs/>
      <w:color w:val="0063A2" w:themeColor="accent1"/>
      <w:sz w:val="32"/>
      <w:szCs w:val="32"/>
    </w:rPr>
  </w:style>
  <w:style w:type="paragraph" w:styleId="Heading2">
    <w:name w:val="heading 2"/>
    <w:basedOn w:val="Normal"/>
    <w:next w:val="Normal"/>
    <w:link w:val="Heading2Char"/>
    <w:uiPriority w:val="9"/>
    <w:unhideWhenUsed/>
    <w:qFormat/>
    <w:rsid w:val="00CB4C8C"/>
    <w:pPr>
      <w:keepNext/>
      <w:keepLines/>
      <w:spacing w:before="400"/>
      <w:outlineLvl w:val="1"/>
    </w:pPr>
    <w:rPr>
      <w:rFonts w:asciiTheme="majorHAnsi" w:eastAsiaTheme="majorEastAsia" w:hAnsiTheme="majorHAnsi" w:cs="Times New Roman (Headings CS)"/>
      <w:bCs/>
      <w:color w:val="1F1545" w:themeColor="text1"/>
      <w:sz w:val="28"/>
      <w:szCs w:val="28"/>
    </w:rPr>
  </w:style>
  <w:style w:type="paragraph" w:styleId="Heading3">
    <w:name w:val="heading 3"/>
    <w:basedOn w:val="Normal"/>
    <w:next w:val="Normal"/>
    <w:link w:val="Heading3Char"/>
    <w:uiPriority w:val="9"/>
    <w:unhideWhenUsed/>
    <w:qFormat/>
    <w:rsid w:val="00CB4C8C"/>
    <w:pPr>
      <w:keepNext/>
      <w:keepLines/>
      <w:spacing w:before="240"/>
      <w:outlineLvl w:val="2"/>
    </w:pPr>
    <w:rPr>
      <w:rFonts w:asciiTheme="majorHAnsi" w:eastAsiaTheme="majorEastAsia" w:hAnsiTheme="majorHAnsi" w:cstheme="majorBidi"/>
      <w:bCs/>
      <w:color w:val="1F1545" w:themeColor="text1"/>
      <w:sz w:val="24"/>
      <w:szCs w:val="24"/>
    </w:rPr>
  </w:style>
  <w:style w:type="paragraph" w:styleId="Heading4">
    <w:name w:val="heading 4"/>
    <w:basedOn w:val="Normal"/>
    <w:next w:val="Normal"/>
    <w:link w:val="Heading4Char"/>
    <w:uiPriority w:val="9"/>
    <w:unhideWhenUsed/>
    <w:qFormat/>
    <w:rsid w:val="00CB4C8C"/>
    <w:pPr>
      <w:keepNext/>
      <w:keepLines/>
      <w:spacing w:before="240"/>
      <w:outlineLvl w:val="3"/>
    </w:pPr>
    <w:rPr>
      <w:rFonts w:asciiTheme="majorHAnsi" w:eastAsiaTheme="majorEastAsia" w:hAnsiTheme="majorHAnsi" w:cstheme="majorBidi"/>
      <w:i/>
      <w:iCs/>
      <w:color w:val="1F1545" w:themeColor="text1"/>
      <w:sz w:val="22"/>
      <w:szCs w:val="22"/>
    </w:rPr>
  </w:style>
  <w:style w:type="paragraph" w:styleId="Heading5">
    <w:name w:val="heading 5"/>
    <w:basedOn w:val="Normal"/>
    <w:next w:val="Normal"/>
    <w:link w:val="Heading5Char"/>
    <w:uiPriority w:val="9"/>
    <w:unhideWhenUsed/>
    <w:qFormat/>
    <w:rsid w:val="008B4878"/>
    <w:pPr>
      <w:keepNext/>
      <w:keepLines/>
      <w:spacing w:before="240"/>
      <w:outlineLvl w:val="4"/>
    </w:pPr>
    <w:rPr>
      <w:rFonts w:asciiTheme="majorHAnsi" w:eastAsiaTheme="majorEastAsia" w:hAnsiTheme="majorHAnsi" w:cstheme="majorBidi"/>
      <w:i/>
      <w:iCs/>
      <w:color w:val="1F1545"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CB4C8C"/>
    <w:rPr>
      <w:rFonts w:asciiTheme="majorHAnsi" w:eastAsiaTheme="majorEastAsia" w:hAnsiTheme="majorHAnsi" w:cs="Times New Roman (Headings CS)"/>
      <w:bCs/>
      <w:color w:val="0063A2" w:themeColor="accent1"/>
      <w:sz w:val="32"/>
      <w:szCs w:val="32"/>
    </w:rPr>
  </w:style>
  <w:style w:type="paragraph" w:customStyle="1" w:styleId="Intro">
    <w:name w:val="Intro"/>
    <w:basedOn w:val="Normal"/>
    <w:qFormat/>
    <w:rsid w:val="00CB4C8C"/>
    <w:rPr>
      <w:rFonts w:cs="Times New Roman (Body CS)"/>
      <w:color w:val="1F1545" w:themeColor="text1"/>
      <w:sz w:val="28"/>
      <w:lang w:val="en-AU"/>
    </w:rPr>
  </w:style>
  <w:style w:type="character" w:customStyle="1" w:styleId="Heading2Char">
    <w:name w:val="Heading 2 Char"/>
    <w:basedOn w:val="DefaultParagraphFont"/>
    <w:link w:val="Heading2"/>
    <w:uiPriority w:val="9"/>
    <w:rsid w:val="00CB4C8C"/>
    <w:rPr>
      <w:rFonts w:asciiTheme="majorHAnsi" w:eastAsiaTheme="majorEastAsia" w:hAnsiTheme="majorHAnsi" w:cs="Times New Roman (Headings CS)"/>
      <w:bCs/>
      <w:color w:val="1F1545" w:themeColor="text1"/>
      <w:sz w:val="28"/>
      <w:szCs w:val="28"/>
    </w:rPr>
  </w:style>
  <w:style w:type="character" w:customStyle="1" w:styleId="Heading3Char">
    <w:name w:val="Heading 3 Char"/>
    <w:basedOn w:val="DefaultParagraphFont"/>
    <w:link w:val="Heading3"/>
    <w:uiPriority w:val="9"/>
    <w:rsid w:val="00CB4C8C"/>
    <w:rPr>
      <w:rFonts w:asciiTheme="majorHAnsi" w:eastAsiaTheme="majorEastAsia" w:hAnsiTheme="majorHAnsi" w:cstheme="majorBidi"/>
      <w:bCs/>
      <w:color w:val="1F1545" w:themeColor="text1"/>
    </w:rPr>
  </w:style>
  <w:style w:type="paragraph" w:styleId="Quote">
    <w:name w:val="Quote"/>
    <w:basedOn w:val="Normal"/>
    <w:next w:val="Normal"/>
    <w:link w:val="QuoteChar"/>
    <w:uiPriority w:val="29"/>
    <w:qFormat/>
    <w:rsid w:val="00CB4C8C"/>
    <w:pPr>
      <w:ind w:left="284" w:right="284"/>
    </w:pPr>
    <w:rPr>
      <w:i/>
      <w:iCs/>
      <w:color w:val="1F1545" w:themeColor="text1"/>
    </w:rPr>
  </w:style>
  <w:style w:type="character" w:customStyle="1" w:styleId="QuoteChar">
    <w:name w:val="Quote Char"/>
    <w:basedOn w:val="DefaultParagraphFont"/>
    <w:link w:val="Quote"/>
    <w:uiPriority w:val="29"/>
    <w:rsid w:val="00CB4C8C"/>
    <w:rPr>
      <w:i/>
      <w:iCs/>
      <w:color w:val="1F1545" w:themeColor="text1"/>
      <w:sz w:val="20"/>
      <w:szCs w:val="20"/>
    </w:rPr>
  </w:style>
  <w:style w:type="paragraph" w:customStyle="1" w:styleId="Bullet1">
    <w:name w:val="Bullet 1"/>
    <w:basedOn w:val="Normal"/>
    <w:next w:val="Normal"/>
    <w:qFormat/>
    <w:rsid w:val="00CB4C8C"/>
    <w:pPr>
      <w:numPr>
        <w:numId w:val="22"/>
      </w:numPr>
      <w:ind w:left="284" w:hanging="284"/>
    </w:pPr>
    <w:rPr>
      <w:lang w:val="en-AU"/>
    </w:rPr>
  </w:style>
  <w:style w:type="paragraph" w:customStyle="1" w:styleId="Bullet2">
    <w:name w:val="Bullet 2"/>
    <w:basedOn w:val="Bullet1"/>
    <w:qFormat/>
    <w:rsid w:val="002E3BED"/>
    <w:pPr>
      <w:numPr>
        <w:numId w:val="18"/>
      </w:numPr>
    </w:pPr>
  </w:style>
  <w:style w:type="paragraph" w:customStyle="1" w:styleId="Numberlist">
    <w:name w:val="Number list"/>
    <w:basedOn w:val="Normal"/>
    <w:next w:val="Normal"/>
    <w:qFormat/>
    <w:rsid w:val="00CB4C8C"/>
    <w:pPr>
      <w:numPr>
        <w:numId w:val="14"/>
      </w:numPr>
      <w:ind w:left="284" w:hanging="284"/>
    </w:pPr>
    <w:rPr>
      <w:lang w:val="en-AU"/>
    </w:rPr>
  </w:style>
  <w:style w:type="table" w:styleId="TableGrid">
    <w:name w:val="Table Grid"/>
    <w:basedOn w:val="TableNormal"/>
    <w:uiPriority w:val="39"/>
    <w:rsid w:val="00C632D4"/>
    <w:rPr>
      <w:color w:val="1F1545" w:themeColor="text1"/>
      <w:sz w:val="20"/>
    </w:rPr>
    <w:tblPr>
      <w:tblBorders>
        <w:insideH w:val="single" w:sz="4" w:space="0" w:color="1F1545" w:themeColor="text1"/>
      </w:tblBorders>
    </w:tblPr>
    <w:tcPr>
      <w:shd w:val="clear" w:color="auto" w:fill="FFFFFF" w:themeFill="background1"/>
      <w:tcMar>
        <w:top w:w="57" w:type="dxa"/>
        <w:bottom w:w="57" w:type="dxa"/>
      </w:tcMar>
    </w:tcPr>
    <w:tblStylePr w:type="firstRow">
      <w:rPr>
        <w:rFonts w:asciiTheme="majorHAnsi" w:hAnsiTheme="majorHAnsi"/>
        <w:b w:val="0"/>
        <w:color w:val="FFFFFF" w:themeColor="background1"/>
        <w:sz w:val="22"/>
      </w:rPr>
      <w:tblPr/>
      <w:tcPr>
        <w:shd w:val="clear" w:color="auto" w:fill="CFF0F2" w:themeFill="accent6" w:themeFillTint="66"/>
      </w:tcPr>
    </w:tblStylePr>
    <w:tblStylePr w:type="firstCol">
      <w:rPr>
        <w:color w:val="1F1545" w:themeColor="text1"/>
      </w:rPr>
    </w:tblStylePr>
  </w:style>
  <w:style w:type="paragraph" w:customStyle="1" w:styleId="TableHead">
    <w:name w:val="Table Head"/>
    <w:basedOn w:val="Normal"/>
    <w:qFormat/>
    <w:rsid w:val="008B4878"/>
    <w:pPr>
      <w:spacing w:line="260" w:lineRule="exact"/>
    </w:pPr>
    <w:rPr>
      <w:b/>
      <w:color w:val="1F1545" w:themeColor="text1"/>
      <w:sz w:val="24"/>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CB4C8C"/>
    <w:pPr>
      <w:numPr>
        <w:numId w:val="26"/>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1F1445"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20154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rsid w:val="00CB4C8C"/>
    <w:rPr>
      <w:rFonts w:asciiTheme="majorHAnsi" w:eastAsiaTheme="majorEastAsia" w:hAnsiTheme="majorHAnsi" w:cstheme="majorBidi"/>
      <w:i/>
      <w:iCs/>
      <w:color w:val="1F1545" w:themeColor="text1"/>
      <w:sz w:val="22"/>
      <w:szCs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1F1545"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1F1545" w:themeColor="text1"/>
      <w:spacing w:val="15"/>
      <w:sz w:val="22"/>
      <w:szCs w:val="22"/>
    </w:rPr>
  </w:style>
  <w:style w:type="character" w:styleId="SubtleEmphasis">
    <w:name w:val="Subtle Emphasis"/>
    <w:basedOn w:val="DefaultParagraphFont"/>
    <w:uiPriority w:val="19"/>
    <w:qFormat/>
    <w:rsid w:val="00F94715"/>
    <w:rPr>
      <w:i/>
      <w:iCs/>
      <w:color w:val="1F1545" w:themeColor="text1"/>
    </w:rPr>
  </w:style>
  <w:style w:type="character" w:styleId="IntenseEmphasis">
    <w:name w:val="Intense Emphasis"/>
    <w:basedOn w:val="DefaultParagraphFont"/>
    <w:uiPriority w:val="21"/>
    <w:qFormat/>
    <w:rsid w:val="00F94715"/>
    <w:rPr>
      <w:i/>
      <w:iCs/>
      <w:color w:val="1F1545" w:themeColor="text1"/>
    </w:rPr>
  </w:style>
  <w:style w:type="paragraph" w:styleId="IntenseQuote">
    <w:name w:val="Intense Quote"/>
    <w:basedOn w:val="Normal"/>
    <w:next w:val="Normal"/>
    <w:link w:val="IntenseQuoteChar"/>
    <w:uiPriority w:val="30"/>
    <w:qFormat/>
    <w:rsid w:val="00AA009D"/>
    <w:pPr>
      <w:pBdr>
        <w:top w:val="single" w:sz="4" w:space="10" w:color="0063A2" w:themeColor="accent1"/>
        <w:bottom w:val="single" w:sz="4" w:space="10" w:color="0063A2" w:themeColor="accent1"/>
      </w:pBdr>
      <w:spacing w:before="360" w:after="360"/>
    </w:pPr>
    <w:rPr>
      <w:b/>
      <w:iCs/>
      <w:color w:val="1F1545" w:themeColor="text1"/>
    </w:rPr>
  </w:style>
  <w:style w:type="character" w:customStyle="1" w:styleId="IntenseQuoteChar">
    <w:name w:val="Intense Quote Char"/>
    <w:basedOn w:val="DefaultParagraphFont"/>
    <w:link w:val="IntenseQuote"/>
    <w:uiPriority w:val="30"/>
    <w:rsid w:val="00AA009D"/>
    <w:rPr>
      <w:b/>
      <w:iCs/>
      <w:color w:val="1F1545" w:themeColor="text1"/>
      <w:sz w:val="20"/>
      <w:szCs w:val="20"/>
    </w:rPr>
  </w:style>
  <w:style w:type="paragraph" w:customStyle="1" w:styleId="Copyrighttext">
    <w:name w:val="Copyright text"/>
    <w:basedOn w:val="Normal"/>
    <w:qFormat/>
    <w:rsid w:val="004D4388"/>
    <w:pPr>
      <w:spacing w:after="40"/>
    </w:pPr>
    <w:rPr>
      <w:sz w:val="12"/>
      <w:szCs w:val="12"/>
    </w:rPr>
  </w:style>
  <w:style w:type="paragraph" w:styleId="Title">
    <w:name w:val="Title"/>
    <w:basedOn w:val="Normal"/>
    <w:next w:val="Normal"/>
    <w:link w:val="TitleChar"/>
    <w:uiPriority w:val="10"/>
    <w:qFormat/>
    <w:rsid w:val="008B4878"/>
    <w:pPr>
      <w:spacing w:line="500" w:lineRule="exact"/>
      <w:contextualSpacing/>
    </w:pPr>
    <w:rPr>
      <w:rFonts w:asciiTheme="majorHAnsi" w:eastAsiaTheme="majorEastAsia" w:hAnsiTheme="majorHAnsi" w:cstheme="majorBidi"/>
      <w:color w:val="1F1545" w:themeColor="text1"/>
      <w:spacing w:val="-10"/>
      <w:kern w:val="28"/>
      <w:sz w:val="48"/>
      <w:szCs w:val="48"/>
    </w:rPr>
  </w:style>
  <w:style w:type="character" w:customStyle="1" w:styleId="TitleChar">
    <w:name w:val="Title Char"/>
    <w:basedOn w:val="DefaultParagraphFont"/>
    <w:link w:val="Title"/>
    <w:uiPriority w:val="10"/>
    <w:rsid w:val="008B4878"/>
    <w:rPr>
      <w:rFonts w:asciiTheme="majorHAnsi" w:eastAsiaTheme="majorEastAsia" w:hAnsiTheme="majorHAnsi" w:cstheme="majorBidi"/>
      <w:color w:val="1F1545" w:themeColor="text1"/>
      <w:spacing w:val="-10"/>
      <w:kern w:val="28"/>
      <w:sz w:val="48"/>
      <w:szCs w:val="48"/>
    </w:rPr>
  </w:style>
  <w:style w:type="character" w:styleId="SubtleReference">
    <w:name w:val="Subtle Reference"/>
    <w:basedOn w:val="DefaultParagraphFont"/>
    <w:uiPriority w:val="31"/>
    <w:qFormat/>
    <w:rsid w:val="00C632D4"/>
    <w:rPr>
      <w:smallCaps/>
    </w:rPr>
  </w:style>
  <w:style w:type="character" w:customStyle="1" w:styleId="Heading5Char">
    <w:name w:val="Heading 5 Char"/>
    <w:basedOn w:val="DefaultParagraphFont"/>
    <w:link w:val="Heading5"/>
    <w:uiPriority w:val="9"/>
    <w:rsid w:val="008B4878"/>
    <w:rPr>
      <w:rFonts w:asciiTheme="majorHAnsi" w:eastAsiaTheme="majorEastAsia" w:hAnsiTheme="majorHAnsi" w:cstheme="majorBidi"/>
      <w:i/>
      <w:iCs/>
      <w:color w:val="1F1545" w:themeColor="text1"/>
      <w:sz w:val="20"/>
      <w:szCs w:val="20"/>
    </w:rPr>
  </w:style>
  <w:style w:type="character" w:styleId="IntenseReference">
    <w:name w:val="Intense Reference"/>
    <w:basedOn w:val="DefaultParagraphFont"/>
    <w:uiPriority w:val="32"/>
    <w:qFormat/>
    <w:rsid w:val="00AA009D"/>
    <w:rPr>
      <w:b/>
      <w:bCs/>
      <w:smallCaps/>
      <w:color w:val="1F1545" w:themeColor="text1"/>
      <w:spacing w:val="5"/>
    </w:rPr>
  </w:style>
  <w:style w:type="paragraph" w:customStyle="1" w:styleId="Figuretitle">
    <w:name w:val="Figure title"/>
    <w:basedOn w:val="Normal"/>
    <w:qFormat/>
    <w:rsid w:val="00AF2C52"/>
    <w:pPr>
      <w:keepNext/>
      <w:keepLines/>
    </w:pPr>
    <w:rPr>
      <w:b/>
      <w:color w:val="1F1545" w:themeColor="text1"/>
      <w:sz w:val="18"/>
      <w:szCs w:val="18"/>
      <w:lang w:val="en-AU"/>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782761"/>
    <w:pPr>
      <w:numPr>
        <w:numId w:val="28"/>
      </w:numPr>
      <w:spacing w:before="0"/>
      <w:contextualSpacing/>
    </w:pPr>
    <w:rPr>
      <w:rFonts w:ascii="Arial" w:eastAsiaTheme="minorEastAsia" w:hAnsi="Arial" w:cs="Arial"/>
      <w:color w:val="auto"/>
      <w:sz w:val="18"/>
      <w:szCs w:val="18"/>
      <w:lang w:val="en-US"/>
    </w:rPr>
  </w:style>
  <w:style w:type="paragraph" w:customStyle="1" w:styleId="LIstLevel2">
    <w:name w:val="LIst Level 2"/>
    <w:basedOn w:val="ListParagraph"/>
    <w:qFormat/>
    <w:rsid w:val="00782761"/>
    <w:pPr>
      <w:numPr>
        <w:ilvl w:val="1"/>
      </w:numPr>
      <w:tabs>
        <w:tab w:val="num" w:pos="360"/>
        <w:tab w:val="num" w:pos="1492"/>
      </w:tabs>
    </w:p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rsid w:val="00782761"/>
    <w:rPr>
      <w:rFonts w:ascii="Arial" w:eastAsiaTheme="minorEastAsia" w:hAnsi="Arial" w:cs="Arial"/>
      <w:sz w:val="18"/>
      <w:szCs w:val="18"/>
      <w:lang w:val="en-US"/>
    </w:rPr>
  </w:style>
  <w:style w:type="paragraph" w:styleId="Revision">
    <w:name w:val="Revision"/>
    <w:hidden/>
    <w:uiPriority w:val="99"/>
    <w:semiHidden/>
    <w:rsid w:val="00DB0765"/>
    <w:rPr>
      <w:color w:val="000000"/>
      <w:sz w:val="20"/>
      <w:szCs w:val="20"/>
    </w:rPr>
  </w:style>
  <w:style w:type="character" w:styleId="CommentReference">
    <w:name w:val="annotation reference"/>
    <w:basedOn w:val="DefaultParagraphFont"/>
    <w:uiPriority w:val="99"/>
    <w:semiHidden/>
    <w:unhideWhenUsed/>
    <w:rsid w:val="009E0951"/>
    <w:rPr>
      <w:sz w:val="16"/>
      <w:szCs w:val="16"/>
    </w:rPr>
  </w:style>
  <w:style w:type="paragraph" w:styleId="CommentText">
    <w:name w:val="annotation text"/>
    <w:basedOn w:val="Normal"/>
    <w:link w:val="CommentTextChar"/>
    <w:uiPriority w:val="99"/>
    <w:unhideWhenUsed/>
    <w:rsid w:val="009E0951"/>
    <w:pPr>
      <w:spacing w:line="240" w:lineRule="auto"/>
    </w:pPr>
  </w:style>
  <w:style w:type="character" w:customStyle="1" w:styleId="CommentTextChar">
    <w:name w:val="Comment Text Char"/>
    <w:basedOn w:val="DefaultParagraphFont"/>
    <w:link w:val="CommentText"/>
    <w:uiPriority w:val="99"/>
    <w:rsid w:val="009E0951"/>
    <w:rPr>
      <w:color w:val="000000"/>
      <w:sz w:val="20"/>
      <w:szCs w:val="20"/>
    </w:rPr>
  </w:style>
  <w:style w:type="paragraph" w:styleId="CommentSubject">
    <w:name w:val="annotation subject"/>
    <w:basedOn w:val="CommentText"/>
    <w:next w:val="CommentText"/>
    <w:link w:val="CommentSubjectChar"/>
    <w:uiPriority w:val="99"/>
    <w:semiHidden/>
    <w:unhideWhenUsed/>
    <w:rsid w:val="00DE21C1"/>
    <w:rPr>
      <w:b/>
      <w:bCs/>
    </w:rPr>
  </w:style>
  <w:style w:type="character" w:customStyle="1" w:styleId="CommentSubjectChar">
    <w:name w:val="Comment Subject Char"/>
    <w:basedOn w:val="CommentTextChar"/>
    <w:link w:val="CommentSubject"/>
    <w:uiPriority w:val="99"/>
    <w:semiHidden/>
    <w:rsid w:val="00DE21C1"/>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637833115">
      <w:bodyDiv w:val="1"/>
      <w:marLeft w:val="0"/>
      <w:marRight w:val="0"/>
      <w:marTop w:val="0"/>
      <w:marBottom w:val="0"/>
      <w:divBdr>
        <w:top w:val="none" w:sz="0" w:space="0" w:color="auto"/>
        <w:left w:val="none" w:sz="0" w:space="0" w:color="auto"/>
        <w:bottom w:val="none" w:sz="0" w:space="0" w:color="auto"/>
        <w:right w:val="none" w:sz="0" w:space="0" w:color="auto"/>
      </w:divBdr>
    </w:div>
    <w:div w:id="20659085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heac@education.vic.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ic.gov.au/victorian-home-education-advisory-committe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2024 Both Sectors Theme">
  <a:themeElements>
    <a:clrScheme name="DE CORPORATE COLOUR SCHEME">
      <a:dk1>
        <a:srgbClr val="1F1545"/>
      </a:dk1>
      <a:lt1>
        <a:srgbClr val="FFFFFF"/>
      </a:lt1>
      <a:dk2>
        <a:srgbClr val="88DBDF"/>
      </a:dk2>
      <a:lt2>
        <a:srgbClr val="E8E8E8"/>
      </a:lt2>
      <a:accent1>
        <a:srgbClr val="0063A2"/>
      </a:accent1>
      <a:accent2>
        <a:srgbClr val="B8E9EB"/>
      </a:accent2>
      <a:accent3>
        <a:srgbClr val="1F1646"/>
      </a:accent3>
      <a:accent4>
        <a:srgbClr val="82189C"/>
      </a:accent4>
      <a:accent5>
        <a:srgbClr val="0063A4"/>
      </a:accent5>
      <a:accent6>
        <a:srgbClr val="88DBDF"/>
      </a:accent6>
      <a:hlink>
        <a:srgbClr val="1F1445"/>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9114c1-daad-44dd-acad-30f4246641f2">
      <Value>101</Value>
      <Value>94</Value>
    </TaxCatchAll>
    <DEECD_Publisher xmlns="http://schemas.microsoft.com/sharepoint/v3">Department of Education and Training</DEECD_Publisher>
    <hyperlink xmlns="76b566cd-adb9-46c2-964b-22eba181fd0b">
      <Url xsi:nil="true"/>
      <Description xsi:nil="true"/>
    </hyperlink>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 xsi:nil="true"/>
    <b1688cb4a3a940449dc8286705012a42 xmlns="76b566cd-adb9-46c2-964b-22eba181fd0b">
      <Terms xmlns="http://schemas.microsoft.com/office/infopath/2007/PartnerControls"/>
    </b1688cb4a3a940449dc8286705012a42>
    <hyperlink2 xmlns="76b566cd-adb9-46c2-964b-22eba181fd0b">
      <Url xsi:nil="true"/>
      <Description xsi:nil="true"/>
    </hyperlink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documentManagement>
</p:properti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DD4A7-E155-44F0-BD8E-3104B46E5CD5}">
  <ds:schemaRefs>
    <ds:schemaRef ds:uri="http://schemas.microsoft.com/sharepoint/v3/contenttype/forms"/>
  </ds:schemaRefs>
</ds:datastoreItem>
</file>

<file path=customXml/itemProps2.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cb9114c1-daad-44dd-acad-30f4246641f2"/>
    <ds:schemaRef ds:uri="http://schemas.microsoft.com/sharepoint/v3"/>
    <ds:schemaRef ds:uri="76b566cd-adb9-46c2-964b-22eba181fd0b"/>
  </ds:schemaRefs>
</ds:datastoreItem>
</file>

<file path=customXml/itemProps3.xml><?xml version="1.0" encoding="utf-8"?>
<ds:datastoreItem xmlns:ds="http://schemas.openxmlformats.org/officeDocument/2006/customXml" ds:itemID="{8614E9B1-AC65-48B1-B240-31799CA0E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b566cd-adb9-46c2-964b-22eba181fd0b"/>
    <ds:schemaRef ds:uri="cb9114c1-daad-44dd-acad-30f424664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914B3C-4550-47AD-88B7-49F6F202C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955</Words>
  <Characters>5534</Characters>
  <Application>Microsoft Office Word</Application>
  <DocSecurity>0</DocSecurity>
  <Lines>100</Lines>
  <Paragraphs>62</Paragraphs>
  <ScaleCrop>false</ScaleCrop>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 Mikolaj</dc:creator>
  <cp:keywords/>
  <dc:description/>
  <cp:lastModifiedBy>Swati Srivastava</cp:lastModifiedBy>
  <cp:revision>9</cp:revision>
  <dcterms:created xsi:type="dcterms:W3CDTF">2026-09-21T04:57:00Z</dcterms:created>
  <dcterms:modified xsi:type="dcterms:W3CDTF">2026-09-24T03:50:00Z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MediaServiceImageTags">
    <vt:lpwstr/>
  </property>
  <property fmtid="{D5CDD505-2E9C-101B-9397-08002B2CF9AE}" pid="4" name="DEECD_Author">
    <vt:lpwstr>94;#Education|5232e41c-5101-41fe-b638-7d41d1371531</vt:lpwstr>
  </property>
  <property fmtid="{D5CDD505-2E9C-101B-9397-08002B2CF9AE}" pid="5" name="DEECD_ItemType">
    <vt:lpwstr>101;#Page|eb523acf-a821-456c-a76b-7607578309d7</vt:lpwstr>
  </property>
  <property fmtid="{D5CDD505-2E9C-101B-9397-08002B2CF9AE}" pid="6" name="DEECD_SubjectCategory">
    <vt:lpwstr/>
  </property>
  <property fmtid="{D5CDD505-2E9C-101B-9397-08002B2CF9AE}" pid="7" name="DEECD_Audience">
    <vt:lpwstr/>
  </property>
</Properties>
</file>