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E66A" w14:textId="77777777" w:rsidR="00666CEA" w:rsidRDefault="00666CEA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 w:rsidRPr="00666CEA">
        <w:rPr>
          <w:rFonts w:asciiTheme="majorHAnsi" w:eastAsiaTheme="majorEastAsia" w:hAnsiTheme="majorHAnsi" w:cstheme="majorBidi"/>
          <w:b/>
          <w:caps/>
          <w:sz w:val="36"/>
          <w:lang w:val="en-US"/>
        </w:rPr>
        <w:t>Chăm sóc sức khỏe tâm thần của con quý vị</w:t>
      </w:r>
    </w:p>
    <w:p w14:paraId="0721E925" w14:textId="1B328D8C" w:rsidR="00666CEA" w:rsidRPr="00704448" w:rsidRDefault="00666CEA" w:rsidP="00666CEA">
      <w:pPr>
        <w:pStyle w:val="Heading2"/>
        <w:jc w:val="both"/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</w:pPr>
      <w:r w:rsidRPr="00666CEA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Tâm trạng và hành vi của con quý vị thay đổi là chuyện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 xml:space="preserve"> </w:t>
      </w:r>
      <w:r w:rsidRPr="00666CEA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bình thường khi cháu đang lớn khôn.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 xml:space="preserve"> </w:t>
      </w:r>
      <w:r w:rsidRPr="00704448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>Mặc dù quý vị hiểu con mình hơn ai hết, đôi khi, cũng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 xml:space="preserve"> </w:t>
      </w:r>
      <w:r w:rsidRPr="00704448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>khó có thể biết hành vi bình thường và các điều đáng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 xml:space="preserve"> </w:t>
      </w:r>
      <w:r w:rsidRPr="00704448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>quan tâm về sức khỏe tâm thần tiềm ẩn khác biệt ra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 xml:space="preserve"> </w:t>
      </w:r>
      <w:r w:rsidRPr="00704448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>sao. Không ai kỳ vọng quý vị là chuyên gia về sức khỏe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 xml:space="preserve"> </w:t>
      </w:r>
      <w:r w:rsidRPr="00704448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>tâm thần nhưng có những điều quý vị có thể thực hiện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 xml:space="preserve"> </w:t>
      </w:r>
      <w:r w:rsidRPr="00704448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vi-VN"/>
        </w:rPr>
        <w:t>để giúp đỡ con mình.</w:t>
      </w:r>
    </w:p>
    <w:p w14:paraId="1F2F7D91" w14:textId="77777777" w:rsidR="00666CEA" w:rsidRPr="00704448" w:rsidRDefault="00666CEA" w:rsidP="00463806">
      <w:pPr>
        <w:rPr>
          <w:b/>
          <w:lang w:val="vi-VN"/>
        </w:rPr>
      </w:pPr>
      <w:r w:rsidRPr="00704448">
        <w:rPr>
          <w:b/>
          <w:lang w:val="vi-VN"/>
        </w:rPr>
        <w:t>Để ý những thay đổi</w:t>
      </w:r>
    </w:p>
    <w:p w14:paraId="4DD08324" w14:textId="161887B2" w:rsidR="00666CEA" w:rsidRPr="00666CEA" w:rsidRDefault="00666CEA" w:rsidP="00666CEA">
      <w:pPr>
        <w:rPr>
          <w:lang w:val="en-US"/>
        </w:rPr>
      </w:pPr>
      <w:r w:rsidRPr="00704448">
        <w:rPr>
          <w:lang w:val="vi-VN"/>
        </w:rPr>
        <w:t>Cảm xúc, hành vi và suy nghĩ của con quý vị có thể có</w:t>
      </w:r>
      <w:r>
        <w:rPr>
          <w:lang w:val="vi-VN"/>
        </w:rPr>
        <w:t xml:space="preserve"> </w:t>
      </w:r>
      <w:r w:rsidRPr="00704448">
        <w:rPr>
          <w:lang w:val="vi-VN"/>
        </w:rPr>
        <w:t>những thay đổi cho thấy cháu nhiều khi cần giúp đỡ</w:t>
      </w:r>
      <w:r>
        <w:rPr>
          <w:lang w:val="vi-VN"/>
        </w:rPr>
        <w:t xml:space="preserve"> </w:t>
      </w:r>
      <w:r w:rsidRPr="00704448">
        <w:rPr>
          <w:lang w:val="vi-VN"/>
        </w:rPr>
        <w:t xml:space="preserve">thêm. </w:t>
      </w:r>
      <w:r w:rsidRPr="00666CEA">
        <w:rPr>
          <w:lang w:val="en-US"/>
        </w:rPr>
        <w:t>Quý vị có thể để ý thấy:</w:t>
      </w:r>
    </w:p>
    <w:p w14:paraId="773F1AD6" w14:textId="77777777" w:rsidR="00666CEA" w:rsidRPr="00666CEA" w:rsidRDefault="00666CEA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en-US"/>
        </w:rPr>
      </w:pPr>
      <w:r w:rsidRPr="00666CEA">
        <w:rPr>
          <w:lang w:val="en-US"/>
        </w:rPr>
        <w:t>Cảm giác sợ hãi, lo lắng và buồn bã và/hoặc cơn</w:t>
      </w:r>
      <w:r w:rsidRPr="00666CEA">
        <w:rPr>
          <w:lang w:val="vi-VN"/>
        </w:rPr>
        <w:t xml:space="preserve"> </w:t>
      </w:r>
      <w:r w:rsidRPr="00666CEA">
        <w:rPr>
          <w:lang w:val="en-US"/>
        </w:rPr>
        <w:t>giận bộc phát</w:t>
      </w:r>
    </w:p>
    <w:p w14:paraId="1812BE26" w14:textId="77777777" w:rsidR="00666CEA" w:rsidRPr="00666CEA" w:rsidRDefault="00666CEA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en-US"/>
        </w:rPr>
      </w:pPr>
      <w:r w:rsidRPr="00666CEA">
        <w:rPr>
          <w:lang w:val="en-US"/>
        </w:rPr>
        <w:t>Xa lánh bạn bè, gia đình và các hoạt động và/hoặc</w:t>
      </w:r>
      <w:r w:rsidRPr="00666CEA">
        <w:rPr>
          <w:lang w:val="vi-VN"/>
        </w:rPr>
        <w:t xml:space="preserve"> </w:t>
      </w:r>
      <w:r w:rsidRPr="00666CEA">
        <w:rPr>
          <w:lang w:val="en-US"/>
        </w:rPr>
        <w:t>thiếu sức lực</w:t>
      </w:r>
    </w:p>
    <w:p w14:paraId="26FEE96E" w14:textId="77777777" w:rsidR="00666CEA" w:rsidRPr="00666CEA" w:rsidRDefault="00666CEA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en-US"/>
        </w:rPr>
      </w:pPr>
      <w:r w:rsidRPr="00666CEA">
        <w:rPr>
          <w:lang w:val="en-US"/>
        </w:rPr>
        <w:t>Khó ngủ và/hoặc ăn uống thay đổi</w:t>
      </w:r>
    </w:p>
    <w:p w14:paraId="58FF1D86" w14:textId="77777777" w:rsidR="00666CEA" w:rsidRDefault="00666CEA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en-US"/>
        </w:rPr>
      </w:pPr>
      <w:r w:rsidRPr="00666CEA">
        <w:rPr>
          <w:lang w:val="en-US"/>
        </w:rPr>
        <w:t>Khó tập trung</w:t>
      </w:r>
    </w:p>
    <w:p w14:paraId="365B4CE5" w14:textId="77777777" w:rsidR="00666CEA" w:rsidRPr="00666CEA" w:rsidRDefault="00666CEA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en-US"/>
        </w:rPr>
      </w:pPr>
      <w:r w:rsidRPr="00666CEA">
        <w:rPr>
          <w:lang w:val="en-US"/>
        </w:rPr>
        <w:t>Những suy nghĩ tiêu cực sẽ không biến mất</w:t>
      </w:r>
    </w:p>
    <w:p w14:paraId="7C1973D0" w14:textId="77777777" w:rsidR="00666CEA" w:rsidRPr="00666CEA" w:rsidRDefault="00666CEA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en-US"/>
        </w:rPr>
      </w:pPr>
      <w:r w:rsidRPr="00666CEA">
        <w:rPr>
          <w:lang w:val="en-US"/>
        </w:rPr>
        <w:t>Những thay đổi khác về hành vi – trẻ em nhỏ tuổi</w:t>
      </w:r>
      <w:r w:rsidRPr="00666CEA">
        <w:rPr>
          <w:lang w:val="vi-VN"/>
        </w:rPr>
        <w:t xml:space="preserve"> </w:t>
      </w:r>
      <w:r w:rsidRPr="00666CEA">
        <w:rPr>
          <w:lang w:val="en-US"/>
        </w:rPr>
        <w:t>thường trở nên dễ xúc động hoặc nổi cơn giận hơn.</w:t>
      </w:r>
    </w:p>
    <w:p w14:paraId="0735877D" w14:textId="3643A468" w:rsidR="00AD6FDD" w:rsidRDefault="00666CEA" w:rsidP="00B25FFF">
      <w:pPr>
        <w:rPr>
          <w:lang w:val="en-US"/>
        </w:rPr>
      </w:pPr>
      <w:r w:rsidRPr="00666CEA">
        <w:rPr>
          <w:lang w:val="en-US"/>
        </w:rPr>
        <w:t>Headspace có danh sách toàn diện về những điều quý</w:t>
      </w:r>
      <w:r>
        <w:rPr>
          <w:lang w:val="vi-VN"/>
        </w:rPr>
        <w:t xml:space="preserve"> </w:t>
      </w:r>
      <w:r w:rsidRPr="00666CEA">
        <w:rPr>
          <w:lang w:val="en-US"/>
        </w:rPr>
        <w:t>vị có thể để ý thấy về sức khỏe tâm thần của con. Muốn</w:t>
      </w:r>
      <w:r>
        <w:rPr>
          <w:lang w:val="vi-VN"/>
        </w:rPr>
        <w:t xml:space="preserve"> </w:t>
      </w:r>
      <w:r w:rsidRPr="00666CEA">
        <w:rPr>
          <w:lang w:val="en-US"/>
        </w:rPr>
        <w:t>biết thêm thông tin, hãy đọc:</w:t>
      </w:r>
      <w:r>
        <w:rPr>
          <w:lang w:val="vi-VN"/>
        </w:rPr>
        <w:t xml:space="preserve"> </w:t>
      </w:r>
      <w:hyperlink r:id="rId11" w:history="1">
        <w:r>
          <w:rPr>
            <w:rStyle w:val="Hyperlink"/>
            <w:lang w:val="en-US"/>
          </w:rPr>
          <w:t>Cách nói chuyện với con về sức khoẻ tâm thần</w:t>
        </w:r>
      </w:hyperlink>
      <w:r w:rsidR="00B25FFF" w:rsidRPr="00B25FFF">
        <w:rPr>
          <w:lang w:val="en-US"/>
        </w:rPr>
        <w:t>.</w:t>
      </w:r>
    </w:p>
    <w:p w14:paraId="474EB98A" w14:textId="77777777" w:rsidR="00666CEA" w:rsidRDefault="00666CEA" w:rsidP="00B25FFF">
      <w:pPr>
        <w:rPr>
          <w:lang w:val="en-US"/>
        </w:rPr>
      </w:pPr>
      <w:r w:rsidRPr="00666CEA">
        <w:rPr>
          <w:lang w:val="en-US"/>
        </w:rPr>
        <w:t>Một số điều khác cần suy nghĩ là:</w:t>
      </w:r>
    </w:p>
    <w:p w14:paraId="16F99B68" w14:textId="77777777" w:rsidR="00666CEA" w:rsidRPr="00704448" w:rsidRDefault="00666CEA" w:rsidP="00B25FFF">
      <w:pPr>
        <w:numPr>
          <w:ilvl w:val="0"/>
          <w:numId w:val="25"/>
        </w:numPr>
        <w:rPr>
          <w:lang w:val="vi-VN"/>
        </w:rPr>
      </w:pPr>
      <w:r w:rsidRPr="00666CEA">
        <w:rPr>
          <w:lang w:val="en-US"/>
        </w:rPr>
        <w:t>Những cảm xúc và hành vi này đã kéo dài bao lâu?</w:t>
      </w:r>
      <w:r>
        <w:rPr>
          <w:lang w:val="vi-VN"/>
        </w:rPr>
        <w:t xml:space="preserve"> </w:t>
      </w:r>
      <w:r w:rsidRPr="00704448">
        <w:rPr>
          <w:lang w:val="vi-VN"/>
        </w:rPr>
        <w:t>Nếu đã kéo dài hơn hai tuần, có lẽ đã đến lúc nhờ</w:t>
      </w:r>
      <w:r>
        <w:rPr>
          <w:lang w:val="vi-VN"/>
        </w:rPr>
        <w:t xml:space="preserve"> </w:t>
      </w:r>
      <w:r w:rsidRPr="00704448">
        <w:rPr>
          <w:lang w:val="vi-VN"/>
        </w:rPr>
        <w:t>giúp đỡ.</w:t>
      </w:r>
    </w:p>
    <w:p w14:paraId="5206FA4A" w14:textId="1DB07EB5" w:rsidR="00666CEA" w:rsidRPr="00704448" w:rsidRDefault="00666CEA" w:rsidP="00B25FFF">
      <w:pPr>
        <w:numPr>
          <w:ilvl w:val="0"/>
          <w:numId w:val="25"/>
        </w:numPr>
        <w:rPr>
          <w:lang w:val="vi-VN"/>
        </w:rPr>
      </w:pPr>
      <w:r w:rsidRPr="00704448">
        <w:rPr>
          <w:lang w:val="vi-VN"/>
        </w:rPr>
        <w:t>Cảm xúc mạnh đến mức nào? Những cảm xúc này</w:t>
      </w:r>
      <w:r w:rsidRPr="00666CEA">
        <w:rPr>
          <w:lang w:val="vi-VN"/>
        </w:rPr>
        <w:t xml:space="preserve"> </w:t>
      </w:r>
      <w:r w:rsidRPr="00704448">
        <w:rPr>
          <w:lang w:val="vi-VN"/>
        </w:rPr>
        <w:t>luôn luôn cảm thấy hay lúc có, lúc không?</w:t>
      </w:r>
    </w:p>
    <w:p w14:paraId="3F750310" w14:textId="360420A9" w:rsidR="00666CEA" w:rsidRPr="00704448" w:rsidRDefault="00666CEA" w:rsidP="00463806">
      <w:pPr>
        <w:pStyle w:val="ListParagraph"/>
        <w:numPr>
          <w:ilvl w:val="0"/>
          <w:numId w:val="25"/>
        </w:numPr>
        <w:rPr>
          <w:lang w:val="vi-VN"/>
        </w:rPr>
      </w:pPr>
      <w:r w:rsidRPr="00704448">
        <w:rPr>
          <w:lang w:val="vi-VN"/>
        </w:rPr>
        <w:t>Những cảm xúc và hành vi này ảnh hưởng thế nào</w:t>
      </w:r>
      <w:r w:rsidRPr="00666CEA">
        <w:rPr>
          <w:lang w:val="vi-VN"/>
        </w:rPr>
        <w:t xml:space="preserve"> </w:t>
      </w:r>
      <w:r w:rsidRPr="00704448">
        <w:rPr>
          <w:lang w:val="vi-VN"/>
        </w:rPr>
        <w:t>đến việc học hành, sức khỏe thể chất, các mối quan</w:t>
      </w:r>
      <w:r w:rsidRPr="00666CEA">
        <w:rPr>
          <w:lang w:val="vi-VN"/>
        </w:rPr>
        <w:t xml:space="preserve"> </w:t>
      </w:r>
      <w:r w:rsidRPr="00704448">
        <w:rPr>
          <w:lang w:val="vi-VN"/>
        </w:rPr>
        <w:t>hệ và sự thích thú với</w:t>
      </w:r>
      <w:r w:rsidR="00E763E5">
        <w:rPr>
          <w:lang w:val="vi-VN"/>
        </w:rPr>
        <w:t xml:space="preserve"> các sinh hoạt hàng ngày của con quý vị?</w:t>
      </w:r>
    </w:p>
    <w:p w14:paraId="3660313D" w14:textId="77777777" w:rsidR="00E763E5" w:rsidRPr="00704448" w:rsidRDefault="00E763E5" w:rsidP="00463806">
      <w:pPr>
        <w:rPr>
          <w:b/>
          <w:lang w:val="vi-VN"/>
        </w:rPr>
      </w:pPr>
      <w:r w:rsidRPr="00704448">
        <w:rPr>
          <w:b/>
          <w:lang w:val="vi-VN"/>
        </w:rPr>
        <w:t>Nói chuyện với con</w:t>
      </w:r>
    </w:p>
    <w:p w14:paraId="12E65B7C" w14:textId="5BD15389" w:rsidR="00E763E5" w:rsidRPr="00704448" w:rsidRDefault="00E763E5" w:rsidP="00E763E5">
      <w:pPr>
        <w:rPr>
          <w:lang w:val="vi-VN"/>
        </w:rPr>
      </w:pPr>
      <w:r w:rsidRPr="00704448">
        <w:rPr>
          <w:lang w:val="vi-VN"/>
        </w:rPr>
        <w:t>Nói về sức khỏe tâm thần có khi không dễ dàng. Đôi khi</w:t>
      </w:r>
      <w:r>
        <w:rPr>
          <w:lang w:val="vi-VN"/>
        </w:rPr>
        <w:t xml:space="preserve"> </w:t>
      </w:r>
      <w:r w:rsidRPr="00704448">
        <w:rPr>
          <w:lang w:val="vi-VN"/>
        </w:rPr>
        <w:t>chúng ta lo lắng nó có thể gây khó chịu hoặc chúng ta lo</w:t>
      </w:r>
      <w:r>
        <w:rPr>
          <w:lang w:val="vi-VN"/>
        </w:rPr>
        <w:t xml:space="preserve"> </w:t>
      </w:r>
      <w:r w:rsidRPr="00704448">
        <w:rPr>
          <w:lang w:val="vi-VN"/>
        </w:rPr>
        <w:t>lắng nhiều khi chúng ta lại chữa lợn lành thành lợn què.</w:t>
      </w:r>
    </w:p>
    <w:p w14:paraId="28B92616" w14:textId="7D28DC91" w:rsidR="00E763E5" w:rsidRPr="00704448" w:rsidRDefault="00E763E5" w:rsidP="00E763E5">
      <w:pPr>
        <w:rPr>
          <w:lang w:val="vi-VN"/>
        </w:rPr>
      </w:pPr>
      <w:r w:rsidRPr="00704448">
        <w:rPr>
          <w:lang w:val="vi-VN"/>
        </w:rPr>
        <w:t>Không có cách nào hoàn hảo để bắt đầu cuộc trò</w:t>
      </w:r>
      <w:r>
        <w:rPr>
          <w:lang w:val="vi-VN"/>
        </w:rPr>
        <w:t xml:space="preserve"> </w:t>
      </w:r>
      <w:r w:rsidRPr="00704448">
        <w:rPr>
          <w:lang w:val="vi-VN"/>
        </w:rPr>
        <w:t>chuyện. Những gì quý vị nói sẽ phụ thuộc vào độ tuổi</w:t>
      </w:r>
      <w:r>
        <w:rPr>
          <w:lang w:val="vi-VN"/>
        </w:rPr>
        <w:t xml:space="preserve"> </w:t>
      </w:r>
      <w:r w:rsidRPr="00704448">
        <w:rPr>
          <w:lang w:val="vi-VN"/>
        </w:rPr>
        <w:t>của con và sự hiểu biết của cháu. Hãy thử sử dụng các</w:t>
      </w:r>
      <w:r>
        <w:rPr>
          <w:lang w:val="vi-VN"/>
        </w:rPr>
        <w:t xml:space="preserve"> </w:t>
      </w:r>
      <w:r w:rsidRPr="00704448">
        <w:rPr>
          <w:lang w:val="vi-VN"/>
        </w:rPr>
        <w:t>câu “Mẹ/cha” như sau:</w:t>
      </w:r>
    </w:p>
    <w:p w14:paraId="3D0CE9E8" w14:textId="77777777" w:rsidR="00E763E5" w:rsidRPr="00704448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bookmarkStart w:id="0" w:name="_Hlk55386990"/>
      <w:r w:rsidRPr="00704448">
        <w:rPr>
          <w:lang w:val="vi-VN"/>
        </w:rPr>
        <w:t>Mẹ/cha nhận thấy rằng gần đây con dường như lo</w:t>
      </w:r>
      <w:r w:rsidRPr="00E763E5">
        <w:rPr>
          <w:lang w:val="vi-VN"/>
        </w:rPr>
        <w:t xml:space="preserve"> </w:t>
      </w:r>
      <w:r w:rsidRPr="00704448">
        <w:rPr>
          <w:lang w:val="vi-VN"/>
        </w:rPr>
        <w:t>nghĩ về rất nhiều điều. Mẹ/cha sẵn lòng nói chuyện</w:t>
      </w:r>
      <w:r w:rsidRPr="00E763E5">
        <w:rPr>
          <w:lang w:val="vi-VN"/>
        </w:rPr>
        <w:t xml:space="preserve"> </w:t>
      </w:r>
      <w:r w:rsidRPr="00704448">
        <w:rPr>
          <w:lang w:val="vi-VN"/>
        </w:rPr>
        <w:t>hoặc lắng nghe và xem liệu mẹ/cha có thể giúp gì</w:t>
      </w:r>
      <w:r w:rsidRPr="00E763E5">
        <w:rPr>
          <w:lang w:val="vi-VN"/>
        </w:rPr>
        <w:t xml:space="preserve"> </w:t>
      </w:r>
      <w:r w:rsidRPr="00704448">
        <w:rPr>
          <w:lang w:val="vi-VN"/>
        </w:rPr>
        <w:t>không.</w:t>
      </w:r>
    </w:p>
    <w:p w14:paraId="516CAA9F" w14:textId="77777777" w:rsidR="00E763E5" w:rsidRPr="00704448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r w:rsidRPr="00704448">
        <w:rPr>
          <w:lang w:val="vi-VN"/>
        </w:rPr>
        <w:t>Có vẻ như con [gần đây không còn giống như xưa/đã có lúc này, có lúc nọ], mọi việc thế nào vậy con?</w:t>
      </w:r>
    </w:p>
    <w:p w14:paraId="485B01EE" w14:textId="77777777" w:rsidR="00E763E5" w:rsidRPr="00704448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r w:rsidRPr="00704448">
        <w:rPr>
          <w:lang w:val="vi-VN"/>
        </w:rPr>
        <w:t>Con có vẻ [lo lắng/buồn bã], con đang trải qua</w:t>
      </w:r>
      <w:r w:rsidRPr="00E763E5">
        <w:rPr>
          <w:lang w:val="vi-VN"/>
        </w:rPr>
        <w:t xml:space="preserve"> </w:t>
      </w:r>
      <w:r w:rsidRPr="00704448">
        <w:rPr>
          <w:lang w:val="vi-VN"/>
        </w:rPr>
        <w:t>chuyện gì thế? Chúng ta có thể hợp tác giải quyết.</w:t>
      </w:r>
    </w:p>
    <w:p w14:paraId="7BCF07A7" w14:textId="77777777" w:rsidR="00E763E5" w:rsidRPr="00704448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r w:rsidRPr="00704448">
        <w:rPr>
          <w:lang w:val="vi-VN"/>
        </w:rPr>
        <w:t>Nếu con không muốn nói chuyện với mẹ/cha cũng</w:t>
      </w:r>
      <w:r w:rsidRPr="00E763E5">
        <w:rPr>
          <w:lang w:val="vi-VN"/>
        </w:rPr>
        <w:t xml:space="preserve"> </w:t>
      </w:r>
      <w:r w:rsidRPr="00704448">
        <w:rPr>
          <w:lang w:val="vi-VN"/>
        </w:rPr>
        <w:t>không sao, con có thể nói chuyện với [người trưởng</w:t>
      </w:r>
      <w:r w:rsidRPr="00E763E5">
        <w:rPr>
          <w:lang w:val="vi-VN"/>
        </w:rPr>
        <w:t xml:space="preserve"> </w:t>
      </w:r>
      <w:r w:rsidRPr="00704448">
        <w:rPr>
          <w:lang w:val="vi-VN"/>
        </w:rPr>
        <w:t>thành đáng tin cậy/con biết]. Mẹ/cha sẽ tiếp tục cho</w:t>
      </w:r>
      <w:r w:rsidRPr="00E763E5">
        <w:rPr>
          <w:lang w:val="vi-VN"/>
        </w:rPr>
        <w:t xml:space="preserve"> </w:t>
      </w:r>
      <w:r w:rsidRPr="00704448">
        <w:rPr>
          <w:lang w:val="vi-VN"/>
        </w:rPr>
        <w:t>con biết mẹ/cha thương và lo cho con.</w:t>
      </w:r>
    </w:p>
    <w:p w14:paraId="3AAA2034" w14:textId="5DAACB9F" w:rsidR="00E763E5" w:rsidRPr="00704448" w:rsidRDefault="00E763E5" w:rsidP="00E763E5">
      <w:pPr>
        <w:rPr>
          <w:lang w:val="vi-VN"/>
        </w:rPr>
      </w:pPr>
      <w:r w:rsidRPr="00704448">
        <w:rPr>
          <w:lang w:val="vi-VN"/>
        </w:rPr>
        <w:t>Nếu con chịu thổ lộ với quý vị:</w:t>
      </w:r>
    </w:p>
    <w:p w14:paraId="04E4269D" w14:textId="45DB7B0D" w:rsidR="00E763E5" w:rsidRPr="00E763E5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r w:rsidRPr="00704448">
        <w:rPr>
          <w:lang w:val="vi-VN"/>
        </w:rPr>
        <w:t xml:space="preserve">trấn an con rằng mọi thứ sẽ đâu vào đấy và </w:t>
      </w:r>
      <w:r w:rsidRPr="00E763E5">
        <w:rPr>
          <w:lang w:val="vi-VN"/>
        </w:rPr>
        <w:t>quý vị</w:t>
      </w:r>
      <w:r>
        <w:rPr>
          <w:lang w:val="vi-VN"/>
        </w:rPr>
        <w:t xml:space="preserve"> </w:t>
      </w:r>
      <w:r w:rsidRPr="00E763E5">
        <w:rPr>
          <w:lang w:val="vi-VN"/>
        </w:rPr>
        <w:t>rất vui rằng con nói chuyện với quý vị</w:t>
      </w:r>
    </w:p>
    <w:p w14:paraId="7B48C1E9" w14:textId="7E8B774F" w:rsidR="00E763E5" w:rsidRPr="00E763E5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r w:rsidRPr="00E763E5">
        <w:rPr>
          <w:lang w:val="vi-VN"/>
        </w:rPr>
        <w:t>thừa nhận rằng nói về suy nghĩ và cảm xúc cá nhân</w:t>
      </w:r>
      <w:r>
        <w:rPr>
          <w:lang w:val="vi-VN"/>
        </w:rPr>
        <w:t xml:space="preserve"> </w:t>
      </w:r>
      <w:r w:rsidRPr="00E763E5">
        <w:rPr>
          <w:lang w:val="vi-VN"/>
        </w:rPr>
        <w:t>có thể không dễ dàng</w:t>
      </w:r>
    </w:p>
    <w:p w14:paraId="198C25FB" w14:textId="62D94900" w:rsidR="00E763E5" w:rsidRPr="00E763E5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r w:rsidRPr="00E763E5">
        <w:rPr>
          <w:lang w:val="vi-VN"/>
        </w:rPr>
        <w:t>hỏi con cần quý vị giúp những gì (mặc dù cháu có</w:t>
      </w:r>
      <w:r>
        <w:rPr>
          <w:lang w:val="vi-VN"/>
        </w:rPr>
        <w:t xml:space="preserve"> </w:t>
      </w:r>
      <w:r w:rsidRPr="00E763E5">
        <w:rPr>
          <w:lang w:val="vi-VN"/>
        </w:rPr>
        <w:t>thể không biết cháu cần gì)</w:t>
      </w:r>
    </w:p>
    <w:p w14:paraId="1E4757CA" w14:textId="77777777" w:rsidR="00E763E5" w:rsidRDefault="00E763E5" w:rsidP="00971C7F">
      <w:pPr>
        <w:pStyle w:val="ListParagraph"/>
        <w:numPr>
          <w:ilvl w:val="0"/>
          <w:numId w:val="25"/>
        </w:numPr>
        <w:ind w:left="392"/>
        <w:contextualSpacing w:val="0"/>
        <w:rPr>
          <w:lang w:val="vi-VN"/>
        </w:rPr>
      </w:pPr>
      <w:r w:rsidRPr="00E763E5">
        <w:rPr>
          <w:lang w:val="vi-VN"/>
        </w:rPr>
        <w:t>đề nghị giúp con tìm thông tin và nhờ giúp đỡ.</w:t>
      </w:r>
      <w:r>
        <w:rPr>
          <w:lang w:val="vi-VN"/>
        </w:rPr>
        <w:t xml:space="preserve"> </w:t>
      </w:r>
    </w:p>
    <w:p w14:paraId="1996BB84" w14:textId="755A24EC" w:rsidR="00E763E5" w:rsidRPr="00E763E5" w:rsidRDefault="00E763E5" w:rsidP="00E763E5">
      <w:pPr>
        <w:ind w:left="109"/>
        <w:rPr>
          <w:lang w:val="vi-VN"/>
        </w:rPr>
      </w:pPr>
      <w:r w:rsidRPr="00E763E5">
        <w:rPr>
          <w:lang w:val="vi-VN"/>
        </w:rPr>
        <w:lastRenderedPageBreak/>
        <w:t>Muốn biết thêm lời khuyên khi nói chuyện với con, hãy đọc:</w:t>
      </w:r>
    </w:p>
    <w:p w14:paraId="6BC585C5" w14:textId="1577662F" w:rsidR="00B25FFF" w:rsidRPr="00704448" w:rsidRDefault="00B25FFF" w:rsidP="00B25FFF">
      <w:pPr>
        <w:numPr>
          <w:ilvl w:val="0"/>
          <w:numId w:val="25"/>
        </w:numPr>
        <w:rPr>
          <w:lang w:val="vi-VN"/>
        </w:rPr>
      </w:pPr>
      <w:r w:rsidRPr="00704448">
        <w:rPr>
          <w:b/>
          <w:lang w:val="vi-VN"/>
        </w:rPr>
        <w:t xml:space="preserve">Raising Children Network: </w:t>
      </w:r>
      <w:r w:rsidR="00704448">
        <w:rPr>
          <w:rStyle w:val="Hyperlink"/>
          <w:lang w:val="en-US"/>
        </w:rPr>
        <w:fldChar w:fldCharType="begin"/>
      </w:r>
      <w:r w:rsidR="00704448" w:rsidRPr="00704448">
        <w:rPr>
          <w:rStyle w:val="Hyperlink"/>
          <w:lang w:val="vi-VN"/>
        </w:rPr>
        <w:instrText xml:space="preserve"> HYPERLINK "https://raisingchildren.net.au/pre-teens/mental-health-physical-health/stress-anxiety-depression/depression" \h </w:instrText>
      </w:r>
      <w:r w:rsidR="00704448">
        <w:rPr>
          <w:rStyle w:val="Hyperlink"/>
          <w:lang w:val="en-US"/>
        </w:rPr>
        <w:fldChar w:fldCharType="separate"/>
      </w:r>
      <w:r w:rsidR="00E763E5" w:rsidRPr="00704448">
        <w:rPr>
          <w:rStyle w:val="Hyperlink"/>
          <w:lang w:val="vi-VN"/>
        </w:rPr>
        <w:t>Tôi có thể nói gì để gợi chuyện với thanh thiếu niên về sức khỏe tâm thần của con?</w:t>
      </w:r>
      <w:r w:rsidR="00704448">
        <w:rPr>
          <w:rStyle w:val="Hyperlink"/>
          <w:lang w:val="en-US"/>
        </w:rPr>
        <w:fldChar w:fldCharType="end"/>
      </w:r>
      <w:r w:rsidR="00E763E5" w:rsidRPr="00704448">
        <w:rPr>
          <w:lang w:val="vi-VN"/>
        </w:rPr>
        <w:t xml:space="preserve"> </w:t>
      </w:r>
    </w:p>
    <w:p w14:paraId="13A9C3AA" w14:textId="6025B5F1" w:rsidR="00B25FFF" w:rsidRPr="00B25FFF" w:rsidRDefault="00B25FFF" w:rsidP="00B25FFF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Safe Minds: </w:t>
      </w:r>
      <w:hyperlink r:id="rId12">
        <w:r w:rsidR="00E763E5">
          <w:rPr>
            <w:rStyle w:val="Hyperlink"/>
            <w:lang w:val="en-US"/>
          </w:rPr>
          <w:t>Tờ gợi ý hỏi han dành cho gia đình</w:t>
        </w:r>
      </w:hyperlink>
    </w:p>
    <w:p w14:paraId="72C41637" w14:textId="1F9C0696" w:rsidR="00B25FFF" w:rsidRPr="00B25FFF" w:rsidRDefault="00B25FFF" w:rsidP="00B25FFF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Reach Out: </w:t>
      </w:r>
      <w:hyperlink r:id="rId13">
        <w:r w:rsidR="00E763E5">
          <w:rPr>
            <w:rStyle w:val="Hyperlink"/>
            <w:lang w:val="en-US"/>
          </w:rPr>
          <w:t>Làm thế nào để có cuộc trò chuyện tuyệt vời</w:t>
        </w:r>
      </w:hyperlink>
    </w:p>
    <w:bookmarkEnd w:id="0"/>
    <w:p w14:paraId="064E443E" w14:textId="77777777" w:rsidR="00E763E5" w:rsidRDefault="00E763E5" w:rsidP="00463806">
      <w:pPr>
        <w:rPr>
          <w:b/>
          <w:lang w:val="en-US"/>
        </w:rPr>
      </w:pPr>
      <w:r w:rsidRPr="00E763E5">
        <w:rPr>
          <w:b/>
          <w:lang w:val="en-US"/>
        </w:rPr>
        <w:t>Nhờ giúp đỡ</w:t>
      </w:r>
    </w:p>
    <w:p w14:paraId="6E272A50" w14:textId="1F628DB6" w:rsidR="00E763E5" w:rsidRDefault="00E763E5" w:rsidP="00E763E5">
      <w:pPr>
        <w:rPr>
          <w:lang w:val="en-US"/>
        </w:rPr>
      </w:pPr>
      <w:r w:rsidRPr="00E763E5">
        <w:rPr>
          <w:lang w:val="en-US"/>
        </w:rPr>
        <w:t>Nếu lo lắng về sức khỏe tâm thần của con, quý vị hãy</w:t>
      </w:r>
      <w:r>
        <w:rPr>
          <w:lang w:val="vi-VN"/>
        </w:rPr>
        <w:t xml:space="preserve"> </w:t>
      </w:r>
      <w:r w:rsidRPr="00E763E5">
        <w:rPr>
          <w:lang w:val="en-US"/>
        </w:rPr>
        <w:t>bắt đầu bằng cách nói chuyện với trường học của con</w:t>
      </w:r>
      <w:r>
        <w:rPr>
          <w:lang w:val="vi-VN"/>
        </w:rPr>
        <w:t xml:space="preserve"> </w:t>
      </w:r>
      <w:r w:rsidRPr="00E763E5">
        <w:rPr>
          <w:lang w:val="en-US"/>
        </w:rPr>
        <w:t>quý vị. Họ có thể giúp quý vị có một loạt các hình thức</w:t>
      </w:r>
      <w:r>
        <w:rPr>
          <w:lang w:val="vi-VN"/>
        </w:rPr>
        <w:t xml:space="preserve"> </w:t>
      </w:r>
      <w:r w:rsidRPr="00E763E5">
        <w:rPr>
          <w:lang w:val="en-US"/>
        </w:rPr>
        <w:t>giúp đỡ do Bộ Giáo dục và Đào tạo cung cấp.</w:t>
      </w:r>
    </w:p>
    <w:p w14:paraId="1B93BD6C" w14:textId="39D18A26" w:rsidR="00E763E5" w:rsidRDefault="00E763E5" w:rsidP="00E763E5">
      <w:pPr>
        <w:rPr>
          <w:b/>
          <w:lang w:val="en-US"/>
        </w:rPr>
      </w:pPr>
      <w:r w:rsidRPr="00E763E5">
        <w:rPr>
          <w:b/>
          <w:lang w:val="en-US"/>
        </w:rPr>
        <w:t>Dành cho quý vị – Dịch vụ, thông tin</w:t>
      </w:r>
      <w:r>
        <w:rPr>
          <w:b/>
          <w:lang w:val="vi-VN"/>
        </w:rPr>
        <w:t xml:space="preserve"> </w:t>
      </w:r>
      <w:r w:rsidRPr="00E763E5">
        <w:rPr>
          <w:b/>
          <w:lang w:val="en-US"/>
        </w:rPr>
        <w:t>và các công cụ</w:t>
      </w:r>
    </w:p>
    <w:p w14:paraId="6BD1D227" w14:textId="03C94F89" w:rsidR="00D91C40" w:rsidRDefault="00D91C40" w:rsidP="00D91C40">
      <w:pPr>
        <w:rPr>
          <w:lang w:val="en-US"/>
        </w:rPr>
      </w:pPr>
      <w:r w:rsidRPr="00D91C40">
        <w:rPr>
          <w:lang w:val="en-US"/>
        </w:rPr>
        <w:t>Ngoài ra còn có các dịch vụ, thông tin và công cụ quý vị</w:t>
      </w:r>
      <w:r>
        <w:rPr>
          <w:lang w:val="vi-VN"/>
        </w:rPr>
        <w:t xml:space="preserve"> </w:t>
      </w:r>
      <w:r w:rsidRPr="00D91C40">
        <w:rPr>
          <w:lang w:val="en-US"/>
        </w:rPr>
        <w:t>có thể truy cập để giúp quý vị quyết định xem con mình</w:t>
      </w:r>
      <w:r>
        <w:rPr>
          <w:lang w:val="vi-VN"/>
        </w:rPr>
        <w:t xml:space="preserve"> </w:t>
      </w:r>
      <w:r w:rsidRPr="00D91C40">
        <w:rPr>
          <w:lang w:val="en-US"/>
        </w:rPr>
        <w:t>có cần giúp đỡ thêm hay không.</w:t>
      </w:r>
    </w:p>
    <w:p w14:paraId="1ECBCAFE" w14:textId="77777777" w:rsidR="00D91C40" w:rsidRDefault="00D91C40" w:rsidP="00463806">
      <w:pPr>
        <w:rPr>
          <w:b/>
          <w:lang w:val="en-US"/>
        </w:rPr>
      </w:pPr>
      <w:r w:rsidRPr="00D91C40">
        <w:rPr>
          <w:b/>
          <w:lang w:val="en-US"/>
        </w:rPr>
        <w:t>Dịch vụ</w:t>
      </w:r>
    </w:p>
    <w:p w14:paraId="1A4C258D" w14:textId="46B1D0F6" w:rsidR="00463806" w:rsidRPr="00D91C40" w:rsidRDefault="00704448" w:rsidP="00D91C40">
      <w:pPr>
        <w:numPr>
          <w:ilvl w:val="0"/>
          <w:numId w:val="25"/>
        </w:numPr>
        <w:rPr>
          <w:lang w:val="en-US"/>
        </w:rPr>
      </w:pPr>
      <w:hyperlink r:id="rId14">
        <w:r w:rsidR="00463806" w:rsidRPr="00463806">
          <w:rPr>
            <w:rStyle w:val="Hyperlink"/>
            <w:lang w:val="en-US"/>
          </w:rPr>
          <w:t>Parentline:</w:t>
        </w:r>
      </w:hyperlink>
      <w:r w:rsidR="00463806" w:rsidRPr="00463806">
        <w:rPr>
          <w:lang w:val="en-US"/>
        </w:rPr>
        <w:t xml:space="preserve"> 13 22 89 – </w:t>
      </w:r>
      <w:r w:rsidR="00D91C40" w:rsidRPr="00D91C40">
        <w:rPr>
          <w:lang w:val="en-US"/>
        </w:rPr>
        <w:t>dịch vụ điện thoại giấu tên và</w:t>
      </w:r>
      <w:r w:rsidR="00D91C40">
        <w:rPr>
          <w:lang w:val="vi-VN"/>
        </w:rPr>
        <w:t xml:space="preserve"> </w:t>
      </w:r>
      <w:r w:rsidR="00D91C40" w:rsidRPr="00D91C40">
        <w:rPr>
          <w:lang w:val="en-US"/>
        </w:rPr>
        <w:t>bảo mật dành cho cha mẹ và người nuôi dưỡng con</w:t>
      </w:r>
      <w:r w:rsidR="00D91C40">
        <w:rPr>
          <w:lang w:val="vi-VN"/>
        </w:rPr>
        <w:t xml:space="preserve"> </w:t>
      </w:r>
      <w:r w:rsidR="00D91C40" w:rsidRPr="00D91C40">
        <w:rPr>
          <w:lang w:val="en-US"/>
        </w:rPr>
        <w:t>em từ lúc sơ sinh đến 18 tuổi.</w:t>
      </w:r>
    </w:p>
    <w:p w14:paraId="764961A5" w14:textId="52C5895F" w:rsidR="00463806" w:rsidRPr="00D91C40" w:rsidRDefault="00704448" w:rsidP="00D91C40">
      <w:pPr>
        <w:numPr>
          <w:ilvl w:val="0"/>
          <w:numId w:val="25"/>
        </w:numPr>
        <w:rPr>
          <w:lang w:val="vi-VN"/>
        </w:rPr>
      </w:pPr>
      <w:hyperlink r:id="rId15">
        <w:r w:rsidR="00463806" w:rsidRPr="00463806">
          <w:rPr>
            <w:rStyle w:val="Hyperlink"/>
            <w:lang w:val="en-US"/>
          </w:rPr>
          <w:t>Lifeline:</w:t>
        </w:r>
      </w:hyperlink>
      <w:r w:rsidR="00463806" w:rsidRPr="00463806">
        <w:rPr>
          <w:lang w:val="en-US"/>
        </w:rPr>
        <w:t xml:space="preserve"> 13 11 14 –</w:t>
      </w:r>
      <w:r w:rsidR="00D91C40">
        <w:rPr>
          <w:lang w:val="vi-VN"/>
        </w:rPr>
        <w:t xml:space="preserve"> </w:t>
      </w:r>
      <w:r w:rsidR="00D91C40" w:rsidRPr="00D91C40">
        <w:rPr>
          <w:lang w:val="vi-VN"/>
        </w:rPr>
        <w:t>giúp đỡ trường hợp khủng</w:t>
      </w:r>
      <w:r w:rsidR="00D91C40">
        <w:rPr>
          <w:lang w:val="vi-VN"/>
        </w:rPr>
        <w:t xml:space="preserve"> </w:t>
      </w:r>
      <w:r w:rsidR="00D91C40" w:rsidRPr="00D91C40">
        <w:rPr>
          <w:lang w:val="vi-VN"/>
        </w:rPr>
        <w:t>hoảng và cách thức ngăn ngừa tự tử 24/24.</w:t>
      </w:r>
    </w:p>
    <w:p w14:paraId="5E4C5675" w14:textId="77777777" w:rsidR="00D91C40" w:rsidRPr="00704448" w:rsidRDefault="00704448" w:rsidP="00D91C40">
      <w:pPr>
        <w:numPr>
          <w:ilvl w:val="0"/>
          <w:numId w:val="25"/>
        </w:numPr>
        <w:rPr>
          <w:lang w:val="vi-VN"/>
        </w:rPr>
      </w:pPr>
      <w:r>
        <w:rPr>
          <w:rStyle w:val="Hyperlink"/>
          <w:lang w:val="en-US"/>
        </w:rPr>
        <w:fldChar w:fldCharType="begin"/>
      </w:r>
      <w:r w:rsidRPr="00704448">
        <w:rPr>
          <w:rStyle w:val="Hyperlink"/>
          <w:lang w:val="vi-VN"/>
        </w:rPr>
        <w:instrText xml:space="preserve"> HYPERLINK "https://www.beyondblue.org.au/" \h </w:instrText>
      </w:r>
      <w:r>
        <w:rPr>
          <w:rStyle w:val="Hyperlink"/>
          <w:lang w:val="en-US"/>
        </w:rPr>
        <w:fldChar w:fldCharType="separate"/>
      </w:r>
      <w:r w:rsidR="00463806" w:rsidRPr="00704448">
        <w:rPr>
          <w:rStyle w:val="Hyperlink"/>
          <w:lang w:val="vi-VN"/>
        </w:rPr>
        <w:t>Beyond Blue:</w:t>
      </w:r>
      <w:r>
        <w:rPr>
          <w:rStyle w:val="Hyperlink"/>
          <w:lang w:val="en-US"/>
        </w:rPr>
        <w:fldChar w:fldCharType="end"/>
      </w:r>
      <w:r w:rsidR="00463806" w:rsidRPr="00704448">
        <w:rPr>
          <w:lang w:val="vi-VN"/>
        </w:rPr>
        <w:t xml:space="preserve"> 1300 22 46 36 – </w:t>
      </w:r>
      <w:r w:rsidR="00D91C40" w:rsidRPr="00704448">
        <w:rPr>
          <w:lang w:val="vi-VN"/>
        </w:rPr>
        <w:t>tư vấn riêng bảo mật</w:t>
      </w:r>
      <w:r w:rsidR="00D91C40">
        <w:rPr>
          <w:lang w:val="vi-VN"/>
        </w:rPr>
        <w:t xml:space="preserve"> </w:t>
      </w:r>
      <w:r w:rsidR="00D91C40" w:rsidRPr="00704448">
        <w:rPr>
          <w:lang w:val="vi-VN"/>
        </w:rPr>
        <w:t>và các công cụ cùng tài liệu để giữ gìn</w:t>
      </w:r>
      <w:r w:rsidR="00D91C40">
        <w:rPr>
          <w:lang w:val="vi-VN"/>
        </w:rPr>
        <w:t xml:space="preserve"> sức khoẻ tâm thần của quý vị.</w:t>
      </w:r>
    </w:p>
    <w:p w14:paraId="5B2359BD" w14:textId="77777777" w:rsidR="00D91C40" w:rsidRDefault="00D91C40" w:rsidP="00463806">
      <w:pPr>
        <w:rPr>
          <w:b/>
          <w:lang w:val="en-US"/>
        </w:rPr>
      </w:pPr>
      <w:r w:rsidRPr="00D91C40">
        <w:rPr>
          <w:b/>
          <w:lang w:val="en-US"/>
        </w:rPr>
        <w:t>Thông tin</w:t>
      </w:r>
    </w:p>
    <w:p w14:paraId="08CC2BAD" w14:textId="10914C9D" w:rsidR="00463806" w:rsidRPr="00463806" w:rsidRDefault="00704448" w:rsidP="00463806">
      <w:pPr>
        <w:numPr>
          <w:ilvl w:val="0"/>
          <w:numId w:val="25"/>
        </w:numPr>
        <w:rPr>
          <w:lang w:val="en-US"/>
        </w:rPr>
      </w:pPr>
      <w:hyperlink r:id="rId16">
        <w:r w:rsidR="00D91C40">
          <w:rPr>
            <w:rStyle w:val="Hyperlink"/>
            <w:lang w:val="en-US"/>
          </w:rPr>
          <w:t xml:space="preserve">Bộ công cụ Sức khỏe Tâm thần </w:t>
        </w:r>
      </w:hyperlink>
      <w:r w:rsidR="00D91C40" w:rsidRPr="00D91C40">
        <w:rPr>
          <w:lang w:val="en-US"/>
        </w:rPr>
        <w:t>của Bộ</w:t>
      </w:r>
    </w:p>
    <w:p w14:paraId="40B68951" w14:textId="77777777" w:rsidR="00D91C40" w:rsidRDefault="00704448" w:rsidP="00D91C40">
      <w:pPr>
        <w:numPr>
          <w:ilvl w:val="0"/>
          <w:numId w:val="25"/>
        </w:numPr>
        <w:rPr>
          <w:lang w:val="en-US"/>
        </w:rPr>
      </w:pPr>
      <w:hyperlink r:id="rId17" w:history="1">
        <w:r w:rsidR="00D91C40">
          <w:rPr>
            <w:rStyle w:val="Hyperlink"/>
            <w:lang w:val="en-US"/>
          </w:rPr>
          <w:t xml:space="preserve">Sức khỏe tâm thần và an sinh dành cho trẻ em </w:t>
        </w:r>
      </w:hyperlink>
      <w:r w:rsidR="00D91C40" w:rsidRPr="00D91C40">
        <w:rPr>
          <w:lang w:val="en-US"/>
        </w:rPr>
        <w:t>(thích hợp cho trẻ từ 0 - 8 tuổi)</w:t>
      </w:r>
      <w:r w:rsidR="00D91C40">
        <w:rPr>
          <w:lang w:val="vi-VN"/>
        </w:rPr>
        <w:t xml:space="preserve"> và</w:t>
      </w:r>
      <w:hyperlink r:id="rId18">
        <w:r w:rsidR="00D91C40">
          <w:rPr>
            <w:rStyle w:val="Hyperlink"/>
            <w:lang w:val="en-US"/>
          </w:rPr>
          <w:t xml:space="preserve"> Sức khỏe tâm thần và an sinh dành cho thanh thiếu niên</w:t>
        </w:r>
      </w:hyperlink>
      <w:r w:rsidR="00D91C40">
        <w:rPr>
          <w:rStyle w:val="Hyperlink"/>
          <w:lang w:val="vi-VN"/>
        </w:rPr>
        <w:t xml:space="preserve"> </w:t>
      </w:r>
      <w:r w:rsidR="00D91C40" w:rsidRPr="00D91C40">
        <w:rPr>
          <w:lang w:val="en-US"/>
        </w:rPr>
        <w:t>do</w:t>
      </w:r>
      <w:r w:rsidR="00D91C40">
        <w:rPr>
          <w:lang w:val="vi-VN"/>
        </w:rPr>
        <w:t xml:space="preserve"> </w:t>
      </w:r>
      <w:r w:rsidR="00D91C40" w:rsidRPr="00D91C40">
        <w:rPr>
          <w:lang w:val="en-US"/>
        </w:rPr>
        <w:t>Raising Children cung cấp</w:t>
      </w:r>
    </w:p>
    <w:p w14:paraId="69B7747A" w14:textId="2032320B" w:rsidR="00D91C40" w:rsidRPr="00D91C40" w:rsidRDefault="00704448" w:rsidP="00D91C40">
      <w:pPr>
        <w:numPr>
          <w:ilvl w:val="0"/>
          <w:numId w:val="25"/>
        </w:numPr>
        <w:rPr>
          <w:lang w:val="en-US"/>
        </w:rPr>
      </w:pPr>
      <w:hyperlink r:id="rId19">
        <w:r w:rsidR="00D91C40" w:rsidRPr="00D91C40">
          <w:rPr>
            <w:rStyle w:val="Hyperlink"/>
            <w:lang w:val="en-US"/>
          </w:rPr>
          <w:t>Dành cho bạn bè và gia đình</w:t>
        </w:r>
      </w:hyperlink>
      <w:r w:rsidR="00463806" w:rsidRPr="00D91C40">
        <w:rPr>
          <w:lang w:val="en-US"/>
        </w:rPr>
        <w:t xml:space="preserve"> </w:t>
      </w:r>
      <w:r w:rsidR="00D91C40" w:rsidRPr="00D91C40">
        <w:rPr>
          <w:lang w:val="en-US"/>
        </w:rPr>
        <w:t>của Headspace – bao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>gồm thông tin về cách giúp đỡ người trong gia đình,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>các gợi ý để có không gian tâm trí lành mạnh, hiểu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>tuổi thiếu niên và cách khơi chuyện.</w:t>
      </w:r>
    </w:p>
    <w:p w14:paraId="31C0BB05" w14:textId="5062A6E8" w:rsidR="00D91C40" w:rsidRDefault="00704448" w:rsidP="00463806">
      <w:pPr>
        <w:numPr>
          <w:ilvl w:val="0"/>
          <w:numId w:val="25"/>
        </w:numPr>
        <w:rPr>
          <w:lang w:val="en-US"/>
        </w:rPr>
      </w:pPr>
      <w:hyperlink r:id="rId20">
        <w:r w:rsidR="00D91C40">
          <w:rPr>
            <w:rStyle w:val="Hyperlink"/>
            <w:lang w:val="en-US"/>
          </w:rPr>
          <w:t>Nội dung tự giúp dành cho Phụ huynh</w:t>
        </w:r>
      </w:hyperlink>
      <w:r w:rsidR="00463806" w:rsidRPr="00463806">
        <w:rPr>
          <w:lang w:val="en-US"/>
        </w:rPr>
        <w:t xml:space="preserve"> </w:t>
      </w:r>
      <w:r w:rsidR="00D91C40" w:rsidRPr="00D91C40">
        <w:rPr>
          <w:lang w:val="en-US"/>
        </w:rPr>
        <w:t>của Reachout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>– cung cấp lời khuyên và tài liệu để giúp đỡ con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>quý vị về các vấn đề sức khỏe tâm thần, các vấn đề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 xml:space="preserve">hàng ngày, </w:t>
      </w:r>
      <w:proofErr w:type="gramStart"/>
      <w:r w:rsidR="00D91C40" w:rsidRPr="00D91C40">
        <w:rPr>
          <w:lang w:val="en-US"/>
        </w:rPr>
        <w:t>an</w:t>
      </w:r>
      <w:proofErr w:type="gramEnd"/>
      <w:r w:rsidR="00D91C40" w:rsidRPr="00D91C40">
        <w:rPr>
          <w:lang w:val="en-US"/>
        </w:rPr>
        <w:t xml:space="preserve"> sinh, kết nối và giao tiếp</w:t>
      </w:r>
      <w:r w:rsidR="00D91C40">
        <w:rPr>
          <w:lang w:val="vi-VN"/>
        </w:rPr>
        <w:t>.</w:t>
      </w:r>
    </w:p>
    <w:p w14:paraId="6C835989" w14:textId="35CE63FF" w:rsidR="00D91C40" w:rsidRDefault="00704448" w:rsidP="00463806">
      <w:pPr>
        <w:numPr>
          <w:ilvl w:val="0"/>
          <w:numId w:val="25"/>
        </w:numPr>
        <w:rPr>
          <w:lang w:val="en-US"/>
        </w:rPr>
      </w:pPr>
      <w:hyperlink r:id="rId21">
        <w:r w:rsidR="00463806" w:rsidRPr="00463806">
          <w:rPr>
            <w:rStyle w:val="Hyperlink"/>
            <w:lang w:val="en-US"/>
          </w:rPr>
          <w:t xml:space="preserve">Black Dog Institute </w:t>
        </w:r>
      </w:hyperlink>
      <w:r w:rsidR="00463806" w:rsidRPr="00463806">
        <w:rPr>
          <w:lang w:val="en-US"/>
        </w:rPr>
        <w:t xml:space="preserve">– </w:t>
      </w:r>
      <w:r w:rsidR="00D91C40" w:rsidRPr="00D91C40">
        <w:rPr>
          <w:lang w:val="en-US"/>
        </w:rPr>
        <w:t>các công cụ và ứng dụng tự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>giúp, tư vấn về thời điểm và nơi để nhờ giúp đỡ,</w:t>
      </w:r>
      <w:r w:rsidR="00D91C40" w:rsidRPr="00D91C40">
        <w:rPr>
          <w:lang w:val="vi-VN"/>
        </w:rPr>
        <w:t xml:space="preserve"> </w:t>
      </w:r>
      <w:r w:rsidR="00D91C40" w:rsidRPr="00D91C40">
        <w:rPr>
          <w:lang w:val="en-US"/>
        </w:rPr>
        <w:t>thông tin về các vấn đề sức khỏe tâm thần và các</w:t>
      </w:r>
      <w:r w:rsidR="00D91C40" w:rsidRPr="00463806">
        <w:rPr>
          <w:lang w:val="en-US"/>
        </w:rPr>
        <w:t xml:space="preserve"> </w:t>
      </w:r>
      <w:r w:rsidR="00D3564B">
        <w:rPr>
          <w:lang w:val="en-US"/>
        </w:rPr>
        <w:t>nhóm</w:t>
      </w:r>
      <w:r w:rsidR="00D3564B">
        <w:rPr>
          <w:lang w:val="vi-VN"/>
        </w:rPr>
        <w:t xml:space="preserve"> trợ giúp.</w:t>
      </w:r>
    </w:p>
    <w:p w14:paraId="44CCBBA0" w14:textId="77777777" w:rsidR="00D3564B" w:rsidRDefault="00D3564B" w:rsidP="00D91C40">
      <w:pPr>
        <w:rPr>
          <w:b/>
          <w:lang w:val="en-US"/>
        </w:rPr>
      </w:pPr>
      <w:r w:rsidRPr="00D3564B">
        <w:rPr>
          <w:b/>
          <w:lang w:val="en-US"/>
        </w:rPr>
        <w:t xml:space="preserve">Công cụ </w:t>
      </w:r>
    </w:p>
    <w:p w14:paraId="347B18FB" w14:textId="0004A687" w:rsidR="00D3564B" w:rsidRPr="00D3564B" w:rsidRDefault="00704448" w:rsidP="00D3564B">
      <w:pPr>
        <w:rPr>
          <w:lang w:val="vi-VN"/>
        </w:rPr>
      </w:pPr>
      <w:hyperlink r:id="rId22">
        <w:r w:rsidR="00D3564B">
          <w:rPr>
            <w:rStyle w:val="Hyperlink"/>
            <w:lang w:val="en-US"/>
          </w:rPr>
          <w:t>Danh sách kiểm tra sức khỏe tâm thần trẻ em</w:t>
        </w:r>
      </w:hyperlink>
      <w:r w:rsidR="00463806" w:rsidRPr="00463806">
        <w:rPr>
          <w:lang w:val="en-US"/>
        </w:rPr>
        <w:t xml:space="preserve"> </w:t>
      </w:r>
      <w:r w:rsidR="00D3564B" w:rsidRPr="00D3564B">
        <w:rPr>
          <w:lang w:val="en-US"/>
        </w:rPr>
        <w:t>của</w:t>
      </w:r>
      <w:r w:rsidR="00D3564B" w:rsidRPr="00D3564B">
        <w:rPr>
          <w:lang w:val="vi-VN"/>
        </w:rPr>
        <w:t xml:space="preserve"> </w:t>
      </w:r>
      <w:r w:rsidR="00D3564B" w:rsidRPr="00D3564B">
        <w:rPr>
          <w:lang w:val="en-US"/>
        </w:rPr>
        <w:t>Beyond Blue (thích hợp cho trẻ em từ 4 – 16 tuổi).</w:t>
      </w:r>
      <w:r w:rsidR="00D3564B">
        <w:rPr>
          <w:lang w:val="vi-VN"/>
        </w:rPr>
        <w:t xml:space="preserve"> </w:t>
      </w:r>
      <w:r w:rsidR="00D3564B" w:rsidRPr="00704448">
        <w:rPr>
          <w:lang w:val="vi-VN"/>
        </w:rPr>
        <w:t>Danh sách này đặt câu hỏi về cách con quý vị đã suy</w:t>
      </w:r>
      <w:r w:rsidR="00D3564B" w:rsidRPr="00D3564B">
        <w:rPr>
          <w:lang w:val="vi-VN"/>
        </w:rPr>
        <w:t xml:space="preserve"> </w:t>
      </w:r>
      <w:r w:rsidR="00D3564B" w:rsidRPr="00704448">
        <w:rPr>
          <w:lang w:val="vi-VN"/>
        </w:rPr>
        <w:t>nghĩ, cảm nhận và cư xử. Danh sách này có thể giúp</w:t>
      </w:r>
      <w:r w:rsidR="00D3564B" w:rsidRPr="00D3564B">
        <w:rPr>
          <w:lang w:val="vi-VN"/>
        </w:rPr>
        <w:t xml:space="preserve"> </w:t>
      </w:r>
      <w:r w:rsidR="00D3564B" w:rsidRPr="00704448">
        <w:rPr>
          <w:lang w:val="vi-VN"/>
        </w:rPr>
        <w:t>quý vị quyết định nếu cháu cần chuyên</w:t>
      </w:r>
      <w:r w:rsidR="00D3564B">
        <w:rPr>
          <w:lang w:val="vi-VN"/>
        </w:rPr>
        <w:t xml:space="preserve"> gia giúp đỡ. Đây là danh sách bảo mật.</w:t>
      </w:r>
    </w:p>
    <w:p w14:paraId="1A3905AC" w14:textId="1838B54F" w:rsidR="00D3564B" w:rsidRPr="00704448" w:rsidRDefault="00D3564B" w:rsidP="00D3564B">
      <w:pPr>
        <w:rPr>
          <w:b/>
          <w:lang w:val="vi-VN"/>
        </w:rPr>
      </w:pPr>
      <w:r w:rsidRPr="00704448">
        <w:rPr>
          <w:b/>
          <w:lang w:val="vi-VN"/>
        </w:rPr>
        <w:t>Dành cho con quý vị – Dịch vụ và</w:t>
      </w:r>
      <w:r>
        <w:rPr>
          <w:b/>
          <w:lang w:val="vi-VN"/>
        </w:rPr>
        <w:t xml:space="preserve"> </w:t>
      </w:r>
      <w:r w:rsidRPr="00704448">
        <w:rPr>
          <w:b/>
          <w:lang w:val="vi-VN"/>
        </w:rPr>
        <w:t>thông tin</w:t>
      </w:r>
    </w:p>
    <w:p w14:paraId="2AF3D246" w14:textId="0A940FA1" w:rsidR="00D3564B" w:rsidRPr="00704448" w:rsidRDefault="00D3564B" w:rsidP="00D3564B">
      <w:pPr>
        <w:rPr>
          <w:lang w:val="vi-VN"/>
        </w:rPr>
      </w:pPr>
      <w:r w:rsidRPr="00704448">
        <w:rPr>
          <w:lang w:val="vi-VN"/>
        </w:rPr>
        <w:t>Ngoài những hình thức giúp đỡ của trường học của</w:t>
      </w:r>
      <w:r>
        <w:rPr>
          <w:lang w:val="vi-VN"/>
        </w:rPr>
        <w:t xml:space="preserve"> </w:t>
      </w:r>
      <w:r w:rsidRPr="00704448">
        <w:rPr>
          <w:lang w:val="vi-VN"/>
        </w:rPr>
        <w:t>con và bác sĩ gia đình, hiện có một loạt các dịch vụ con</w:t>
      </w:r>
      <w:r>
        <w:rPr>
          <w:lang w:val="vi-VN"/>
        </w:rPr>
        <w:t xml:space="preserve"> </w:t>
      </w:r>
      <w:r w:rsidRPr="00704448">
        <w:rPr>
          <w:lang w:val="vi-VN"/>
        </w:rPr>
        <w:t>quý vị có thể truy cập tại nhà:</w:t>
      </w:r>
    </w:p>
    <w:p w14:paraId="15A55F34" w14:textId="77777777" w:rsidR="00D3564B" w:rsidRPr="00704448" w:rsidRDefault="00704448" w:rsidP="00463806">
      <w:pPr>
        <w:numPr>
          <w:ilvl w:val="0"/>
          <w:numId w:val="25"/>
        </w:numPr>
        <w:rPr>
          <w:lang w:val="vi-VN"/>
        </w:rPr>
      </w:pPr>
      <w:hyperlink r:id="rId23">
        <w:r w:rsidR="00D3564B" w:rsidRPr="00704448">
          <w:rPr>
            <w:rStyle w:val="Hyperlink"/>
            <w:lang w:val="vi-VN"/>
          </w:rPr>
          <w:t>Tư vấn riêng miễn phí</w:t>
        </w:r>
      </w:hyperlink>
      <w:r w:rsidR="00463806" w:rsidRPr="00704448">
        <w:rPr>
          <w:lang w:val="vi-VN"/>
        </w:rPr>
        <w:t xml:space="preserve"> –</w:t>
      </w:r>
      <w:r w:rsidR="00D3564B">
        <w:rPr>
          <w:lang w:val="vi-VN"/>
        </w:rPr>
        <w:t xml:space="preserve"> </w:t>
      </w:r>
      <w:r w:rsidR="00D3564B" w:rsidRPr="00704448">
        <w:rPr>
          <w:lang w:val="vi-VN"/>
        </w:rPr>
        <w:t>đây là mối hợp tác của Bộ</w:t>
      </w:r>
      <w:r w:rsidR="00D3564B">
        <w:rPr>
          <w:lang w:val="vi-VN"/>
        </w:rPr>
        <w:t xml:space="preserve"> </w:t>
      </w:r>
      <w:r w:rsidR="00D3564B" w:rsidRPr="00704448">
        <w:rPr>
          <w:lang w:val="vi-VN"/>
        </w:rPr>
        <w:t>với headspace để giúp học sinh trung học công</w:t>
      </w:r>
      <w:r w:rsidR="00D3564B" w:rsidRPr="00D3564B">
        <w:rPr>
          <w:lang w:val="vi-VN"/>
        </w:rPr>
        <w:t xml:space="preserve"> </w:t>
      </w:r>
      <w:r w:rsidR="00D3564B" w:rsidRPr="00704448">
        <w:rPr>
          <w:lang w:val="vi-VN"/>
        </w:rPr>
        <w:t>lập tại Victoria truy cập các dịch vụ tư vấn qua điện</w:t>
      </w:r>
      <w:r w:rsidR="00D3564B" w:rsidRPr="00D3564B">
        <w:rPr>
          <w:lang w:val="vi-VN"/>
        </w:rPr>
        <w:t xml:space="preserve"> </w:t>
      </w:r>
      <w:r w:rsidR="00D3564B" w:rsidRPr="00704448">
        <w:rPr>
          <w:lang w:val="vi-VN"/>
        </w:rPr>
        <w:t>thoại.</w:t>
      </w:r>
    </w:p>
    <w:p w14:paraId="6D960FD6" w14:textId="77777777" w:rsidR="00D3564B" w:rsidRPr="00D3564B" w:rsidRDefault="00704448" w:rsidP="00D3564B">
      <w:pPr>
        <w:numPr>
          <w:ilvl w:val="0"/>
          <w:numId w:val="25"/>
        </w:numPr>
        <w:rPr>
          <w:lang w:val="en-US"/>
        </w:rPr>
      </w:pPr>
      <w:hyperlink r:id="rId24">
        <w:r w:rsidR="00463806" w:rsidRPr="00463806">
          <w:rPr>
            <w:rStyle w:val="Hyperlink"/>
            <w:lang w:val="en-US"/>
          </w:rPr>
          <w:t>Kids Helpline:</w:t>
        </w:r>
      </w:hyperlink>
      <w:r w:rsidR="00463806" w:rsidRPr="00463806">
        <w:rPr>
          <w:lang w:val="en-US"/>
        </w:rPr>
        <w:t xml:space="preserve"> 1800 551 800 – </w:t>
      </w:r>
      <w:r w:rsidR="00D3564B" w:rsidRPr="00D3564B">
        <w:rPr>
          <w:lang w:val="en-US"/>
        </w:rPr>
        <w:t>dịch vụ tư vấn trực</w:t>
      </w:r>
      <w:r w:rsidR="00D3564B">
        <w:rPr>
          <w:lang w:val="vi-VN"/>
        </w:rPr>
        <w:t xml:space="preserve"> </w:t>
      </w:r>
      <w:r w:rsidR="00D3564B" w:rsidRPr="00D3564B">
        <w:rPr>
          <w:lang w:val="en-US"/>
        </w:rPr>
        <w:t>tuyến và qua điện thoại 24/7 miễn phí, riêng tư và</w:t>
      </w:r>
      <w:r w:rsidR="00D3564B" w:rsidRPr="00D3564B">
        <w:rPr>
          <w:lang w:val="vi-VN"/>
        </w:rPr>
        <w:t xml:space="preserve"> </w:t>
      </w:r>
      <w:r w:rsidR="00D3564B" w:rsidRPr="00D3564B">
        <w:rPr>
          <w:lang w:val="en-US"/>
        </w:rPr>
        <w:t>bảo mật dành cho thanh thiếu niên từ 5 đến 25 tuổi.</w:t>
      </w:r>
    </w:p>
    <w:p w14:paraId="1713801A" w14:textId="77777777" w:rsidR="00D3564B" w:rsidRPr="00D3564B" w:rsidRDefault="00704448" w:rsidP="00D3564B">
      <w:pPr>
        <w:numPr>
          <w:ilvl w:val="0"/>
          <w:numId w:val="25"/>
        </w:numPr>
        <w:rPr>
          <w:lang w:val="en-US"/>
        </w:rPr>
      </w:pPr>
      <w:hyperlink r:id="rId25">
        <w:r w:rsidR="00463806" w:rsidRPr="00D3564B">
          <w:rPr>
            <w:rStyle w:val="Hyperlink"/>
            <w:lang w:val="en-US"/>
          </w:rPr>
          <w:t>headspace:</w:t>
        </w:r>
      </w:hyperlink>
      <w:r w:rsidR="00463806" w:rsidRPr="00D3564B">
        <w:rPr>
          <w:lang w:val="en-US"/>
        </w:rPr>
        <w:t xml:space="preserve"> 1800 650 890 – </w:t>
      </w:r>
      <w:r w:rsidR="00D3564B" w:rsidRPr="00D3564B">
        <w:rPr>
          <w:lang w:val="en-US"/>
        </w:rPr>
        <w:t>dịch vụ chuyên nghiệp</w:t>
      </w:r>
      <w:r w:rsidR="00D3564B">
        <w:rPr>
          <w:lang w:val="vi-VN"/>
        </w:rPr>
        <w:t xml:space="preserve"> </w:t>
      </w:r>
      <w:r w:rsidR="00D3564B" w:rsidRPr="00D3564B">
        <w:rPr>
          <w:lang w:val="en-US"/>
        </w:rPr>
        <w:t>giúp đỡ về sức khỏe tâm thần trực tuyến và qua</w:t>
      </w:r>
      <w:r w:rsidR="00D3564B" w:rsidRPr="00D3564B">
        <w:rPr>
          <w:lang w:val="vi-VN"/>
        </w:rPr>
        <w:t xml:space="preserve"> </w:t>
      </w:r>
      <w:r w:rsidR="00D3564B" w:rsidRPr="00D3564B">
        <w:rPr>
          <w:lang w:val="en-US"/>
        </w:rPr>
        <w:t>điện thoại dành cho thanh thiếu niên từ 12 – 25 tuổi.</w:t>
      </w:r>
    </w:p>
    <w:p w14:paraId="21F1BB0F" w14:textId="77777777" w:rsidR="00D3564B" w:rsidRDefault="00704448" w:rsidP="00463806">
      <w:pPr>
        <w:numPr>
          <w:ilvl w:val="0"/>
          <w:numId w:val="25"/>
        </w:numPr>
        <w:rPr>
          <w:lang w:val="en-US"/>
        </w:rPr>
      </w:pPr>
      <w:hyperlink r:id="rId26">
        <w:r w:rsidR="00463806" w:rsidRPr="00D3564B">
          <w:rPr>
            <w:rStyle w:val="Hyperlink"/>
            <w:lang w:val="en-US"/>
          </w:rPr>
          <w:t>ReachOut</w:t>
        </w:r>
      </w:hyperlink>
      <w:r w:rsidR="00463806" w:rsidRPr="00D3564B">
        <w:rPr>
          <w:lang w:val="en-US"/>
        </w:rPr>
        <w:t xml:space="preserve"> – </w:t>
      </w:r>
      <w:r w:rsidR="00D3564B" w:rsidRPr="00D3564B">
        <w:rPr>
          <w:lang w:val="en-US"/>
        </w:rPr>
        <w:t>tổ chức sức khỏe tâm thần trực tuyến</w:t>
      </w:r>
      <w:r w:rsidR="00D3564B">
        <w:rPr>
          <w:lang w:val="vi-VN"/>
        </w:rPr>
        <w:t xml:space="preserve"> </w:t>
      </w:r>
      <w:r w:rsidR="00D3564B" w:rsidRPr="00D3564B">
        <w:rPr>
          <w:lang w:val="en-US"/>
        </w:rPr>
        <w:t>dành cho thanh thiếu niên và cha mẹ các em. Dịch</w:t>
      </w:r>
      <w:r w:rsidR="00D3564B" w:rsidRPr="00D3564B">
        <w:rPr>
          <w:lang w:val="vi-VN"/>
        </w:rPr>
        <w:t xml:space="preserve"> </w:t>
      </w:r>
      <w:r w:rsidR="00D3564B" w:rsidRPr="00D3564B">
        <w:rPr>
          <w:lang w:val="en-US"/>
        </w:rPr>
        <w:t>vụ này giúp đỡ, cung cấp các công cụ và lời khuyên</w:t>
      </w:r>
      <w:r w:rsidR="00D3564B" w:rsidRPr="00D3564B">
        <w:rPr>
          <w:lang w:val="vi-VN"/>
        </w:rPr>
        <w:t xml:space="preserve"> </w:t>
      </w:r>
      <w:r w:rsidR="00D3564B" w:rsidRPr="00D3564B">
        <w:rPr>
          <w:lang w:val="en-US"/>
        </w:rPr>
        <w:t>thiết thực để giúp thanh thiếu niên vượt qua mọi thứ</w:t>
      </w:r>
      <w:r w:rsidR="00D3564B" w:rsidRPr="00D3564B">
        <w:rPr>
          <w:lang w:val="vi-VN"/>
        </w:rPr>
        <w:t xml:space="preserve"> </w:t>
      </w:r>
      <w:r w:rsidR="00D3564B" w:rsidRPr="00D3564B">
        <w:rPr>
          <w:lang w:val="en-US"/>
        </w:rPr>
        <w:t>từ các vấn đề hàng ngày đến những lúc khó khăn.</w:t>
      </w:r>
    </w:p>
    <w:p w14:paraId="237F0005" w14:textId="77777777" w:rsidR="00D3564B" w:rsidRDefault="00D3564B" w:rsidP="00463806">
      <w:pPr>
        <w:rPr>
          <w:b/>
          <w:lang w:val="en-US"/>
        </w:rPr>
      </w:pPr>
      <w:r w:rsidRPr="00D3564B">
        <w:rPr>
          <w:b/>
          <w:lang w:val="en-US"/>
        </w:rPr>
        <w:t>Trong trường hợp khẩn cấp</w:t>
      </w:r>
    </w:p>
    <w:p w14:paraId="092C67B5" w14:textId="3A504DF4" w:rsidR="00D3564B" w:rsidRPr="00704448" w:rsidRDefault="00D3564B" w:rsidP="00D3564B">
      <w:pPr>
        <w:rPr>
          <w:lang w:val="en-US"/>
        </w:rPr>
      </w:pPr>
      <w:r w:rsidRPr="00D3564B">
        <w:rPr>
          <w:lang w:val="en-US"/>
        </w:rPr>
        <w:t>Nếu nghĩ rằng con mình bị nguy hiểm trước mắt, quý vị</w:t>
      </w:r>
      <w:r>
        <w:rPr>
          <w:lang w:val="vi-VN"/>
        </w:rPr>
        <w:t xml:space="preserve"> </w:t>
      </w:r>
      <w:r w:rsidRPr="00D3564B">
        <w:rPr>
          <w:lang w:val="en-US"/>
        </w:rPr>
        <w:t>hãy gọi 000 hoặc đưa con đến khoa cấp cứu của bệnh</w:t>
      </w:r>
      <w:r>
        <w:rPr>
          <w:lang w:val="vi-VN"/>
        </w:rPr>
        <w:t xml:space="preserve"> viện.</w:t>
      </w:r>
      <w:r w:rsidR="00704448">
        <w:rPr>
          <w:lang w:val="en-US"/>
        </w:rPr>
        <w:t xml:space="preserve"> </w:t>
      </w:r>
      <w:bookmarkStart w:id="1" w:name="_GoBack"/>
      <w:bookmarkEnd w:id="1"/>
    </w:p>
    <w:p w14:paraId="341CFB6C" w14:textId="77777777" w:rsidR="00497FFE" w:rsidRPr="00C22AC2" w:rsidRDefault="00497FFE" w:rsidP="00C22AC2"/>
    <w:sectPr w:rsidR="00497FFE" w:rsidRPr="00C22AC2" w:rsidSect="006B43F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376B" w14:textId="77777777" w:rsidR="0089715A" w:rsidRDefault="0089715A" w:rsidP="003967DD">
      <w:pPr>
        <w:spacing w:after="0"/>
      </w:pPr>
      <w:r>
        <w:separator/>
      </w:r>
    </w:p>
  </w:endnote>
  <w:endnote w:type="continuationSeparator" w:id="0">
    <w:p w14:paraId="05F5FD22" w14:textId="77777777" w:rsidR="0089715A" w:rsidRDefault="0089715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4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7D5D4" w14:textId="77777777" w:rsidR="0089715A" w:rsidRDefault="0089715A" w:rsidP="003967DD">
      <w:pPr>
        <w:spacing w:after="0"/>
      </w:pPr>
      <w:r>
        <w:separator/>
      </w:r>
    </w:p>
  </w:footnote>
  <w:footnote w:type="continuationSeparator" w:id="0">
    <w:p w14:paraId="2DF9DA85" w14:textId="77777777" w:rsidR="0089715A" w:rsidRDefault="0089715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342E6"/>
    <w:rsid w:val="000675BF"/>
    <w:rsid w:val="000A47D4"/>
    <w:rsid w:val="00122369"/>
    <w:rsid w:val="001E3511"/>
    <w:rsid w:val="0022129C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84366"/>
    <w:rsid w:val="005D0FF4"/>
    <w:rsid w:val="00624A55"/>
    <w:rsid w:val="00666CEA"/>
    <w:rsid w:val="006A25AC"/>
    <w:rsid w:val="006B43FB"/>
    <w:rsid w:val="006E2E76"/>
    <w:rsid w:val="00704448"/>
    <w:rsid w:val="0071231C"/>
    <w:rsid w:val="007A6334"/>
    <w:rsid w:val="007B556E"/>
    <w:rsid w:val="007D3E38"/>
    <w:rsid w:val="008746F7"/>
    <w:rsid w:val="00877059"/>
    <w:rsid w:val="00877D85"/>
    <w:rsid w:val="0089715A"/>
    <w:rsid w:val="008B1737"/>
    <w:rsid w:val="0094760E"/>
    <w:rsid w:val="00970EA5"/>
    <w:rsid w:val="00971C7F"/>
    <w:rsid w:val="00985DC7"/>
    <w:rsid w:val="009B3308"/>
    <w:rsid w:val="009B4FB6"/>
    <w:rsid w:val="009B5D85"/>
    <w:rsid w:val="009C04AB"/>
    <w:rsid w:val="00A31926"/>
    <w:rsid w:val="00A92858"/>
    <w:rsid w:val="00AD6FDD"/>
    <w:rsid w:val="00AF2E0F"/>
    <w:rsid w:val="00B002A0"/>
    <w:rsid w:val="00B25FFF"/>
    <w:rsid w:val="00B42A1B"/>
    <w:rsid w:val="00B76695"/>
    <w:rsid w:val="00B8120E"/>
    <w:rsid w:val="00BC3C95"/>
    <w:rsid w:val="00C22AC2"/>
    <w:rsid w:val="00CB1473"/>
    <w:rsid w:val="00D276FD"/>
    <w:rsid w:val="00D3564B"/>
    <w:rsid w:val="00D91C40"/>
    <w:rsid w:val="00DC425A"/>
    <w:rsid w:val="00DE64A7"/>
    <w:rsid w:val="00DF5B2C"/>
    <w:rsid w:val="00E763E5"/>
    <w:rsid w:val="00EC5FCC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rents.au.reachout.com/skills-to-build/wellbeing/things-to-try-coping-skills-and-resilience/how-to-have-a-great-conversation" TargetMode="External"/><Relationship Id="rId18" Type="http://schemas.openxmlformats.org/officeDocument/2006/relationships/hyperlink" Target="https://raisingchildren.net.au/for-professionals/mental-health-resources/teen-mental-health-and-wellbeing" TargetMode="External"/><Relationship Id="rId26" Type="http://schemas.openxmlformats.org/officeDocument/2006/relationships/hyperlink" Target="https://au.reachout.com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lackdoginstitute.org.au/getting-help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eecd.tech-savvy.com.au/pluginfile.php/419/mod_resource/content/6/Inquire%20Tip%20Sheet%20%28for%20families%29.pdf" TargetMode="External"/><Relationship Id="rId17" Type="http://schemas.openxmlformats.org/officeDocument/2006/relationships/hyperlink" Target="https://raisingchildren.net.au/for-professionals/mental-health-resources/0-8-years-mental-health-and-wellbeing" TargetMode="External"/><Relationship Id="rId25" Type="http://schemas.openxmlformats.org/officeDocument/2006/relationships/hyperlink" Target="https://headspace.org.au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health/mentalhealth/Pages/mentalhealthtoolkit.aspx" TargetMode="External"/><Relationship Id="rId20" Type="http://schemas.openxmlformats.org/officeDocument/2006/relationships/hyperlink" Target="https://parents.au.reachout.com/self-help-conte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://www.kidshelp.com.au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ifeline.org.au/" TargetMode="External"/><Relationship Id="rId23" Type="http://schemas.openxmlformats.org/officeDocument/2006/relationships/hyperlink" Target="https://www.education.vic.gov.au/school/teachers/health/mentalhealth/Pages/headspace-counselling-secondary.aspx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headspace.org.au/friends-and-family/health-and-wellbeing/" TargetMode="External"/><Relationship Id="rId31" Type="http://schemas.openxmlformats.org/officeDocument/2006/relationships/header" Target="header3.xml"/><Relationship Id="rId30" Type="http://schemas.openxmlformats.org/officeDocument/2006/relationships/footer" Target="footer2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hyperlink" Target="https://healthyfamilies.beyondblue.org.au/age-6-12/mental-health-conditions-in-children/child-mental-health-checklist" TargetMode="External"/><Relationship Id="rId27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mental-health-advice-Vietnamese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1F271F-5053-486F-9B5D-F15AFDE89741}"/>
</file>

<file path=customXml/itemProps4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mental-health-advice-Vietnamese</dc:title>
  <dc:subject/>
  <dc:creator>Isabel Lim</dc:creator>
  <cp:keywords/>
  <dc:description/>
  <cp:lastModifiedBy>Myriam Khalil</cp:lastModifiedBy>
  <cp:revision>4</cp:revision>
  <dcterms:created xsi:type="dcterms:W3CDTF">2020-11-16T05:48:00Z</dcterms:created>
  <dcterms:modified xsi:type="dcterms:W3CDTF">2020-11-20T05:01:00Z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2020-08-09T00:00:00Z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